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505A" w14:textId="4E05C250" w:rsidR="00681CFB" w:rsidRDefault="00097A2C" w:rsidP="00CF2F67">
      <w:pPr>
        <w:rPr>
          <w:rFonts w:ascii="Times New Roman" w:hAnsi="Times New Roman" w:cs="Times New Roman"/>
          <w:sz w:val="24"/>
          <w:szCs w:val="24"/>
        </w:rPr>
      </w:pPr>
      <w:r w:rsidRPr="00681CFB">
        <w:rPr>
          <w:rFonts w:ascii="Times New Roman" w:hAnsi="Times New Roman" w:cs="Times New Roman"/>
          <w:b/>
          <w:sz w:val="24"/>
          <w:szCs w:val="24"/>
        </w:rPr>
        <w:t>Objective</w:t>
      </w:r>
      <w:r w:rsidR="00CF2F67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992C87">
        <w:rPr>
          <w:rFonts w:ascii="Times New Roman" w:hAnsi="Times New Roman" w:cs="Times New Roman"/>
          <w:sz w:val="24"/>
          <w:szCs w:val="24"/>
        </w:rPr>
        <w:t>Pass inputs from IN</w:t>
      </w:r>
      <w:r w:rsidR="001E0A48">
        <w:rPr>
          <w:rFonts w:ascii="Times New Roman" w:hAnsi="Times New Roman" w:cs="Times New Roman"/>
          <w:sz w:val="24"/>
          <w:szCs w:val="24"/>
        </w:rPr>
        <w:t xml:space="preserve">, transform then </w:t>
      </w:r>
      <w:r w:rsidR="00992C87">
        <w:rPr>
          <w:rFonts w:ascii="Times New Roman" w:hAnsi="Times New Roman" w:cs="Times New Roman"/>
          <w:sz w:val="24"/>
          <w:szCs w:val="24"/>
        </w:rPr>
        <w:t>correctly</w:t>
      </w:r>
      <w:r w:rsidR="001E0A48">
        <w:rPr>
          <w:rFonts w:ascii="Times New Roman" w:hAnsi="Times New Roman" w:cs="Times New Roman"/>
          <w:sz w:val="24"/>
          <w:szCs w:val="24"/>
        </w:rPr>
        <w:t>, then move them to</w:t>
      </w:r>
      <w:r w:rsidR="00992C87">
        <w:rPr>
          <w:rFonts w:ascii="Times New Roman" w:hAnsi="Times New Roman" w:cs="Times New Roman"/>
          <w:sz w:val="24"/>
          <w:szCs w:val="24"/>
        </w:rPr>
        <w:t xml:space="preserve"> OUT.</w:t>
      </w:r>
    </w:p>
    <w:p w14:paraId="46DD69DD" w14:textId="78E7E854" w:rsidR="00DC4F35" w:rsidRPr="00681CFB" w:rsidRDefault="00F37939" w:rsidP="00F3793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81CFB">
        <w:rPr>
          <w:rFonts w:ascii="Times New Roman" w:hAnsi="Times New Roman" w:cs="Times New Roman"/>
          <w:b/>
          <w:sz w:val="24"/>
          <w:szCs w:val="24"/>
        </w:rPr>
        <w:t>Modules manual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9094"/>
      </w:tblGrid>
      <w:tr w:rsidR="00F37939" w14:paraId="151D2F14" w14:textId="77777777" w:rsidTr="00F37939">
        <w:tc>
          <w:tcPr>
            <w:tcW w:w="1696" w:type="dxa"/>
          </w:tcPr>
          <w:p w14:paraId="37331BB4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</w:t>
            </w:r>
          </w:p>
        </w:tc>
        <w:tc>
          <w:tcPr>
            <w:tcW w:w="9094" w:type="dxa"/>
          </w:tcPr>
          <w:p w14:paraId="3EBA88C1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Description and examples</w:t>
            </w:r>
          </w:p>
        </w:tc>
      </w:tr>
      <w:tr w:rsidR="00F37939" w14:paraId="0D3A7469" w14:textId="77777777" w:rsidTr="00F37939">
        <w:tc>
          <w:tcPr>
            <w:tcW w:w="1696" w:type="dxa"/>
          </w:tcPr>
          <w:p w14:paraId="1BA3D960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</w:t>
            </w:r>
          </w:p>
        </w:tc>
        <w:tc>
          <w:tcPr>
            <w:tcW w:w="9094" w:type="dxa"/>
          </w:tcPr>
          <w:p w14:paraId="453C2D48" w14:textId="0A51F78F" w:rsidR="004C5028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If there are no polynomials present, gives the next input.</w:t>
            </w:r>
            <w:r w:rsidR="00FB1F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34671">
              <w:rPr>
                <w:rFonts w:ascii="Times New Roman" w:hAnsi="Times New Roman" w:cs="Times New Roman"/>
                <w:sz w:val="24"/>
                <w:szCs w:val="24"/>
              </w:rPr>
              <w:t>Paused if there is no OUT.</w:t>
            </w:r>
          </w:p>
          <w:p w14:paraId="77D6F9CF" w14:textId="4B52DEDA" w:rsidR="00F37939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Multiple IN modules will each send a copy.</w:t>
            </w:r>
          </w:p>
        </w:tc>
      </w:tr>
      <w:tr w:rsidR="00F37939" w14:paraId="65447147" w14:textId="77777777" w:rsidTr="00F37939">
        <w:tc>
          <w:tcPr>
            <w:tcW w:w="1696" w:type="dxa"/>
          </w:tcPr>
          <w:p w14:paraId="16909D83" w14:textId="77777777" w:rsidR="00F37939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</w:p>
        </w:tc>
        <w:tc>
          <w:tcPr>
            <w:tcW w:w="9094" w:type="dxa"/>
          </w:tcPr>
          <w:p w14:paraId="44F77B5D" w14:textId="52FAE558" w:rsidR="00F37939" w:rsidRDefault="00A30127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Submits an answer.</w:t>
            </w:r>
            <w:r w:rsidR="00BC7E51">
              <w:rPr>
                <w:rFonts w:ascii="Times New Roman" w:hAnsi="Times New Roman" w:cs="Times New Roman"/>
                <w:sz w:val="24"/>
                <w:szCs w:val="24"/>
              </w:rPr>
              <w:t xml:space="preserve"> Whether it is correct or not will be highlighted in green or red.</w:t>
            </w:r>
          </w:p>
        </w:tc>
      </w:tr>
      <w:tr w:rsidR="00392AAE" w14:paraId="25A47F1E" w14:textId="77777777" w:rsidTr="00F37939">
        <w:tc>
          <w:tcPr>
            <w:tcW w:w="1696" w:type="dxa"/>
          </w:tcPr>
          <w:p w14:paraId="634A5023" w14:textId="7EFF0313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RAISE</w:t>
            </w:r>
          </w:p>
        </w:tc>
        <w:tc>
          <w:tcPr>
            <w:tcW w:w="9094" w:type="dxa"/>
          </w:tcPr>
          <w:p w14:paraId="1825EE62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Raises the index of the exponent in each term, effectively multiplying the polynomial by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4F13C56" w14:textId="0236F076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RAISE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-7x+2] =  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+2x]</m:t>
              </m:r>
            </m:oMath>
          </w:p>
        </w:tc>
      </w:tr>
      <w:tr w:rsidR="00392AAE" w14:paraId="0F3D6573" w14:textId="77777777" w:rsidTr="00F37939">
        <w:tc>
          <w:tcPr>
            <w:tcW w:w="1696" w:type="dxa"/>
          </w:tcPr>
          <w:p w14:paraId="0441BEB7" w14:textId="10B37D9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LOWER</w:t>
            </w:r>
          </w:p>
        </w:tc>
        <w:tc>
          <w:tcPr>
            <w:tcW w:w="9094" w:type="dxa"/>
          </w:tcPr>
          <w:p w14:paraId="50E5CF77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Lowers the index of the exponent in each term and discards the constant.</w:t>
            </w:r>
          </w:p>
          <w:p w14:paraId="693E1F23" w14:textId="1B54EF42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LOWER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(Note that the constant is discarded.)</w:t>
            </w:r>
          </w:p>
        </w:tc>
      </w:tr>
      <w:tr w:rsidR="00392AAE" w14:paraId="3EB6209B" w14:textId="77777777" w:rsidTr="00F37939">
        <w:tc>
          <w:tcPr>
            <w:tcW w:w="1696" w:type="dxa"/>
          </w:tcPr>
          <w:p w14:paraId="3430B72A" w14:textId="7777777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DER</w:t>
            </w:r>
          </w:p>
        </w:tc>
        <w:tc>
          <w:tcPr>
            <w:tcW w:w="9094" w:type="dxa"/>
          </w:tcPr>
          <w:p w14:paraId="4BEF845F" w14:textId="04A23461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the derivative.</w:t>
            </w:r>
          </w:p>
        </w:tc>
      </w:tr>
      <w:tr w:rsidR="00392AAE" w14:paraId="59DA1551" w14:textId="77777777" w:rsidTr="00F37939">
        <w:tc>
          <w:tcPr>
            <w:tcW w:w="1696" w:type="dxa"/>
          </w:tcPr>
          <w:p w14:paraId="6C0DA9F4" w14:textId="7777777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094" w:type="dxa"/>
          </w:tcPr>
          <w:p w14:paraId="633DF910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Returns the indefinite integral, with the constant of integration always set to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C=1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B88CBBA" w14:textId="23BAB61F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+1]</m:t>
              </m:r>
            </m:oMath>
          </w:p>
          <w:p w14:paraId="29FC9482" w14:textId="64E84B09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[1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  <w:tr w:rsidR="00392AAE" w14:paraId="4B2056CB" w14:textId="77777777" w:rsidTr="00F37939">
        <w:tc>
          <w:tcPr>
            <w:tcW w:w="1696" w:type="dxa"/>
          </w:tcPr>
          <w:p w14:paraId="1E70B951" w14:textId="7777777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LEAD</w:t>
            </w:r>
          </w:p>
        </w:tc>
        <w:tc>
          <w:tcPr>
            <w:tcW w:w="9094" w:type="dxa"/>
          </w:tcPr>
          <w:p w14:paraId="7A95AF6B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the leading coefficient.</w:t>
            </w:r>
          </w:p>
          <w:p w14:paraId="658219B0" w14:textId="2756C51F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LEAD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  [3]</m:t>
              </m:r>
            </m:oMath>
          </w:p>
        </w:tc>
      </w:tr>
      <w:tr w:rsidR="00392AAE" w14:paraId="2E44C32F" w14:textId="77777777" w:rsidTr="00F37939">
        <w:tc>
          <w:tcPr>
            <w:tcW w:w="1696" w:type="dxa"/>
          </w:tcPr>
          <w:p w14:paraId="32AE8C21" w14:textId="7777777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CONST</w:t>
            </w:r>
          </w:p>
        </w:tc>
        <w:tc>
          <w:tcPr>
            <w:tcW w:w="9094" w:type="dxa"/>
          </w:tcPr>
          <w:p w14:paraId="5897F363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the constant term.</w:t>
            </w:r>
          </w:p>
          <w:p w14:paraId="6D42946B" w14:textId="7D337AB6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  [2]</m:t>
              </m:r>
            </m:oMath>
          </w:p>
        </w:tc>
      </w:tr>
      <w:tr w:rsidR="00392AAE" w14:paraId="228CD0E3" w14:textId="77777777" w:rsidTr="00F37939">
        <w:tc>
          <w:tcPr>
            <w:tcW w:w="1696" w:type="dxa"/>
          </w:tcPr>
          <w:p w14:paraId="5BF878E7" w14:textId="77777777" w:rsidR="00392AAE" w:rsidRDefault="00392AAE" w:rsidP="0070434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DEG</w:t>
            </w:r>
          </w:p>
        </w:tc>
        <w:tc>
          <w:tcPr>
            <w:tcW w:w="9094" w:type="dxa"/>
          </w:tcPr>
          <w:p w14:paraId="66431872" w14:textId="3F2F525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Returns the degree of the polynomial or consumes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0DC826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7</m:t>
              </m:r>
            </m:oMath>
          </w:p>
          <w:p w14:paraId="26C42183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0</m:t>
              </m:r>
            </m:oMath>
          </w:p>
          <w:p w14:paraId="4D4671E9" w14:textId="5C4B3DA6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instead consumed.</w:t>
            </w:r>
          </w:p>
        </w:tc>
      </w:tr>
      <w:tr w:rsidR="00392AAE" w14:paraId="6567B166" w14:textId="77777777" w:rsidTr="00F37939">
        <w:tc>
          <w:tcPr>
            <w:tcW w:w="1696" w:type="dxa"/>
          </w:tcPr>
          <w:p w14:paraId="0F3654C2" w14:textId="7777777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NEG</w:t>
            </w:r>
          </w:p>
        </w:tc>
        <w:tc>
          <w:tcPr>
            <w:tcW w:w="9094" w:type="dxa"/>
          </w:tcPr>
          <w:p w14:paraId="325E441C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Multiplies by -1.</w:t>
            </w:r>
          </w:p>
        </w:tc>
      </w:tr>
      <w:tr w:rsidR="00392AAE" w14:paraId="452E551F" w14:textId="77777777" w:rsidTr="00F37939">
        <w:tc>
          <w:tcPr>
            <w:tcW w:w="1696" w:type="dxa"/>
          </w:tcPr>
          <w:p w14:paraId="6B37764E" w14:textId="69E0ADE2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25B0">
              <w:rPr>
                <w:rFonts w:ascii="Times New Roman" w:hAnsi="Times New Roman" w:cs="Times New Roman"/>
                <w:sz w:val="24"/>
                <w:szCs w:val="24"/>
              </w:rPr>
              <w:t>TAKE</w:t>
            </w:r>
            <w:r w:rsidRPr="00F625B0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9094" w:type="dxa"/>
          </w:tcPr>
          <w:p w14:paraId="0E88E15F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Returns what is left after removing the leading term.</w:t>
            </w:r>
          </w:p>
          <w:p w14:paraId="49C27C7B" w14:textId="47DFB138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=[-7x+2]</m:t>
              </m:r>
            </m:oMath>
          </w:p>
        </w:tc>
      </w:tr>
      <w:tr w:rsidR="00392AAE" w14:paraId="428E3C1F" w14:textId="77777777" w:rsidTr="00F37939">
        <w:tc>
          <w:tcPr>
            <w:tcW w:w="1696" w:type="dxa"/>
          </w:tcPr>
          <w:p w14:paraId="560D7DFB" w14:textId="7777777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COPY</w:t>
            </w:r>
          </w:p>
        </w:tc>
        <w:tc>
          <w:tcPr>
            <w:tcW w:w="9094" w:type="dxa"/>
          </w:tcPr>
          <w:p w14:paraId="5EA6DD8C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COPY shoots out two copies of the incoming polynomial perpendicularly.</w:t>
            </w:r>
          </w:p>
        </w:tc>
      </w:tr>
      <w:tr w:rsidR="00392AAE" w14:paraId="5609EBEA" w14:textId="77777777" w:rsidTr="00F37939">
        <w:tc>
          <w:tcPr>
            <w:tcW w:w="1696" w:type="dxa"/>
          </w:tcPr>
          <w:p w14:paraId="0E8FF508" w14:textId="046D25A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POW</w:t>
            </w:r>
          </w:p>
        </w:tc>
        <w:tc>
          <w:tcPr>
            <w:tcW w:w="9094" w:type="dxa"/>
          </w:tcPr>
          <w:p w14:paraId="43B7DA6B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When a nonnegative integer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[a]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passes through POW it is transformed 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9980487" w14:textId="49E1A33E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Negative constants pass through freely. Everything else is consumed.</w:t>
            </w:r>
          </w:p>
          <w:p w14:paraId="4D9503BC" w14:textId="3384AC5D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</w:p>
          <w:p w14:paraId="68BD1D6F" w14:textId="298458DF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=[1]</m:t>
              </m:r>
            </m:oMath>
          </w:p>
          <w:p w14:paraId="711D4386" w14:textId="75C9FEDB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=[-4]</m:t>
              </m:r>
            </m:oMath>
          </w:p>
          <w:p w14:paraId="19C829CA" w14:textId="0CF154CC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POW [-1/2]  = [-1/2]</w:t>
            </w:r>
          </w:p>
          <w:p w14:paraId="25E63F73" w14:textId="32292B85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POW [5/3]  is consumed.</w:t>
            </w:r>
          </w:p>
          <w:p w14:paraId="3A1F18DF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is consumed.</w:t>
            </w:r>
          </w:p>
        </w:tc>
      </w:tr>
      <w:tr w:rsidR="00392AAE" w14:paraId="0838AE09" w14:textId="77777777" w:rsidTr="00F37939">
        <w:tc>
          <w:tcPr>
            <w:tcW w:w="1696" w:type="dxa"/>
          </w:tcPr>
          <w:p w14:paraId="55AC6618" w14:textId="40365FCB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SUBS</w:t>
            </w:r>
          </w:p>
        </w:tc>
        <w:tc>
          <w:tcPr>
            <w:tcW w:w="9094" w:type="dxa"/>
          </w:tcPr>
          <w:p w14:paraId="3D42032B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Consumes everything. After consuming both a non-constant and a constant polynomial it returns the value obtained by substituting the constant in the polynomial.</w:t>
            </w:r>
          </w:p>
          <w:p w14:paraId="51D58ABF" w14:textId="76F0A79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SUBS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+5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[12]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because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+5=8-1+5=12</m:t>
              </m:r>
            </m:oMath>
          </w:p>
        </w:tc>
      </w:tr>
      <w:tr w:rsidR="00392AAE" w14:paraId="124657C7" w14:textId="77777777" w:rsidTr="00F37939">
        <w:tc>
          <w:tcPr>
            <w:tcW w:w="1696" w:type="dxa"/>
          </w:tcPr>
          <w:p w14:paraId="364C565D" w14:textId="7777777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SUM</w:t>
            </w:r>
          </w:p>
        </w:tc>
        <w:tc>
          <w:tcPr>
            <w:tcW w:w="9094" w:type="dxa"/>
          </w:tcPr>
          <w:p w14:paraId="425EB89F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Consumes and stores the first passing polynomial.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It then adds it to the next passing polynomial.</w:t>
            </w:r>
          </w:p>
          <w:p w14:paraId="2999F485" w14:textId="2507548E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SUM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-2x]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+2x-1] 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-1]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</w:tr>
      <w:tr w:rsidR="00392AAE" w14:paraId="3E845F7C" w14:textId="77777777" w:rsidTr="00F37939">
        <w:tc>
          <w:tcPr>
            <w:tcW w:w="1696" w:type="dxa"/>
          </w:tcPr>
          <w:p w14:paraId="2FA22F62" w14:textId="77777777" w:rsidR="00392AAE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DOOR</w:t>
            </w:r>
          </w:p>
        </w:tc>
        <w:tc>
          <w:tcPr>
            <w:tcW w:w="9094" w:type="dxa"/>
          </w:tcPr>
          <w:p w14:paraId="7DE2C5B1" w14:textId="181AC1CB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Consumes two polynomials, a visitor and a key, in either order.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If the key is [0] then the visitor is allowed to pass through.</w:t>
            </w:r>
          </w:p>
          <w:p w14:paraId="798F8823" w14:textId="70E56F16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[7]</m:t>
              </m:r>
            </m:oMath>
          </w:p>
          <w:p w14:paraId="25E44172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+3]</m:t>
              </m:r>
            </m:oMath>
          </w:p>
          <w:p w14:paraId="2F71DEFD" w14:textId="5C87ED4E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+2x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8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both will be consumed.</w:t>
            </w:r>
          </w:p>
        </w:tc>
      </w:tr>
    </w:tbl>
    <w:p w14:paraId="64C53032" w14:textId="77777777" w:rsidR="001833AC" w:rsidRDefault="001833AC" w:rsidP="002E0D24">
      <w:pPr>
        <w:rPr>
          <w:rFonts w:ascii="Times New Roman" w:hAnsi="Times New Roman" w:cs="Times New Roman"/>
          <w:sz w:val="24"/>
          <w:szCs w:val="24"/>
        </w:rPr>
      </w:pPr>
    </w:p>
    <w:p w14:paraId="354D8DD5" w14:textId="5D5AB1CC" w:rsidR="002E0D24" w:rsidRPr="00F37939" w:rsidRDefault="002E0D24" w:rsidP="00097A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UP, DOWN, LEFT, RIGHT push the polynomials in that direction. </w:t>
      </w:r>
      <w:r w:rsidR="00AF43DE">
        <w:rPr>
          <w:rFonts w:ascii="Times New Roman" w:hAnsi="Times New Roman" w:cs="Times New Roman"/>
          <w:sz w:val="24"/>
          <w:szCs w:val="24"/>
        </w:rPr>
        <w:t>They can</w:t>
      </w:r>
      <w:r>
        <w:rPr>
          <w:rFonts w:ascii="Times New Roman" w:hAnsi="Times New Roman" w:cs="Times New Roman"/>
          <w:sz w:val="24"/>
          <w:szCs w:val="24"/>
        </w:rPr>
        <w:t xml:space="preserve"> be placed over other modules.</w:t>
      </w:r>
    </w:p>
    <w:sectPr w:rsidR="002E0D24" w:rsidRPr="00F37939" w:rsidSect="00F3793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939"/>
    <w:rsid w:val="00025862"/>
    <w:rsid w:val="00034671"/>
    <w:rsid w:val="00090128"/>
    <w:rsid w:val="00097A2C"/>
    <w:rsid w:val="000B55F1"/>
    <w:rsid w:val="000C4530"/>
    <w:rsid w:val="000C60C3"/>
    <w:rsid w:val="000E0885"/>
    <w:rsid w:val="001033B7"/>
    <w:rsid w:val="00150D78"/>
    <w:rsid w:val="001833AC"/>
    <w:rsid w:val="001912A4"/>
    <w:rsid w:val="001B7431"/>
    <w:rsid w:val="001D21D2"/>
    <w:rsid w:val="001E0A48"/>
    <w:rsid w:val="00226B43"/>
    <w:rsid w:val="0024461F"/>
    <w:rsid w:val="00246C1D"/>
    <w:rsid w:val="002B7C7E"/>
    <w:rsid w:val="002E0D24"/>
    <w:rsid w:val="002F29A5"/>
    <w:rsid w:val="003234AD"/>
    <w:rsid w:val="00392AAE"/>
    <w:rsid w:val="003A5B02"/>
    <w:rsid w:val="003F2141"/>
    <w:rsid w:val="0044758B"/>
    <w:rsid w:val="00482D85"/>
    <w:rsid w:val="004A56DC"/>
    <w:rsid w:val="004C5028"/>
    <w:rsid w:val="004E229A"/>
    <w:rsid w:val="005130C3"/>
    <w:rsid w:val="00514C0D"/>
    <w:rsid w:val="005743D8"/>
    <w:rsid w:val="005744A3"/>
    <w:rsid w:val="005C28E8"/>
    <w:rsid w:val="00610A75"/>
    <w:rsid w:val="0062764F"/>
    <w:rsid w:val="006419BB"/>
    <w:rsid w:val="00671F99"/>
    <w:rsid w:val="00677899"/>
    <w:rsid w:val="00681CFB"/>
    <w:rsid w:val="006925CE"/>
    <w:rsid w:val="006D1E1E"/>
    <w:rsid w:val="006E023B"/>
    <w:rsid w:val="0070434B"/>
    <w:rsid w:val="00772D35"/>
    <w:rsid w:val="00797877"/>
    <w:rsid w:val="00820DFA"/>
    <w:rsid w:val="00845B7A"/>
    <w:rsid w:val="00852607"/>
    <w:rsid w:val="008E0605"/>
    <w:rsid w:val="0091741B"/>
    <w:rsid w:val="009239FF"/>
    <w:rsid w:val="00940F32"/>
    <w:rsid w:val="00992C87"/>
    <w:rsid w:val="009B0B17"/>
    <w:rsid w:val="009D19D6"/>
    <w:rsid w:val="00A048DA"/>
    <w:rsid w:val="00A30127"/>
    <w:rsid w:val="00A44995"/>
    <w:rsid w:val="00A63C6D"/>
    <w:rsid w:val="00A82345"/>
    <w:rsid w:val="00A9026E"/>
    <w:rsid w:val="00A95D2C"/>
    <w:rsid w:val="00AA3FE5"/>
    <w:rsid w:val="00AC53CD"/>
    <w:rsid w:val="00AD2888"/>
    <w:rsid w:val="00AE1AB9"/>
    <w:rsid w:val="00AE3C7A"/>
    <w:rsid w:val="00AF43DE"/>
    <w:rsid w:val="00BC5D1C"/>
    <w:rsid w:val="00BC7E51"/>
    <w:rsid w:val="00BE0AF7"/>
    <w:rsid w:val="00BF3F4D"/>
    <w:rsid w:val="00C13F35"/>
    <w:rsid w:val="00C17B33"/>
    <w:rsid w:val="00C17EB1"/>
    <w:rsid w:val="00C200EA"/>
    <w:rsid w:val="00C240E1"/>
    <w:rsid w:val="00C61753"/>
    <w:rsid w:val="00C65C44"/>
    <w:rsid w:val="00CF2F67"/>
    <w:rsid w:val="00D00F68"/>
    <w:rsid w:val="00D32A02"/>
    <w:rsid w:val="00D40025"/>
    <w:rsid w:val="00D42C79"/>
    <w:rsid w:val="00DC4F35"/>
    <w:rsid w:val="00DD0460"/>
    <w:rsid w:val="00DE490D"/>
    <w:rsid w:val="00E02661"/>
    <w:rsid w:val="00E27F15"/>
    <w:rsid w:val="00E65357"/>
    <w:rsid w:val="00E7533F"/>
    <w:rsid w:val="00E86A96"/>
    <w:rsid w:val="00EA529B"/>
    <w:rsid w:val="00F23494"/>
    <w:rsid w:val="00F37939"/>
    <w:rsid w:val="00F625B0"/>
    <w:rsid w:val="00FA32BE"/>
    <w:rsid w:val="00FB1FF2"/>
    <w:rsid w:val="00FB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0D92"/>
  <w15:chartTrackingRefBased/>
  <w15:docId w15:val="{82B3E9E6-5294-47C6-B5A4-D9FE5FDE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048D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1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107</cp:revision>
  <dcterms:created xsi:type="dcterms:W3CDTF">2025-12-18T05:02:00Z</dcterms:created>
  <dcterms:modified xsi:type="dcterms:W3CDTF">2025-12-19T18:54:00Z</dcterms:modified>
</cp:coreProperties>
</file>