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tblPr>
      <w:tblGrid>
        <w:gridCol w:w="4458"/>
        <w:gridCol w:w="4682"/>
      </w:tblGrid>
      <w:tr w:rsidR="00660FFF">
        <w:trPr>
          <w:cantSplit/>
        </w:trPr>
        <w:tc>
          <w:tcPr>
            <w:tcW w:w="2439" w:type="pct"/>
          </w:tcPr>
          <w:p w:rsidR="00660FFF" w:rsidRPr="00A20D15" w:rsidRDefault="00660FFF" w:rsidP="00A90007">
            <w:pPr>
              <w:pStyle w:val="ad"/>
              <w:ind w:firstLine="420"/>
            </w:pPr>
            <w:r w:rsidRPr="00A20D15">
              <w:rPr>
                <w:rFonts w:hint="eastAsia"/>
              </w:rPr>
              <w:t>产品名称</w:t>
            </w:r>
          </w:p>
        </w:tc>
        <w:tc>
          <w:tcPr>
            <w:tcW w:w="2561" w:type="pct"/>
          </w:tcPr>
          <w:p w:rsidR="00660FFF" w:rsidRPr="00A20D15" w:rsidRDefault="00660FFF" w:rsidP="00A90007">
            <w:pPr>
              <w:pStyle w:val="ad"/>
            </w:pPr>
            <w:r w:rsidRPr="00A20D15">
              <w:rPr>
                <w:rFonts w:hint="eastAsia"/>
              </w:rPr>
              <w:t>密级</w:t>
            </w:r>
          </w:p>
        </w:tc>
      </w:tr>
      <w:tr w:rsidR="00660FFF">
        <w:trPr>
          <w:cantSplit/>
        </w:trPr>
        <w:tc>
          <w:tcPr>
            <w:tcW w:w="2439" w:type="pct"/>
          </w:tcPr>
          <w:p w:rsidR="00660FFF" w:rsidRPr="00A20D15" w:rsidRDefault="00660FFF" w:rsidP="00A90007">
            <w:pPr>
              <w:pStyle w:val="ad"/>
            </w:pPr>
          </w:p>
        </w:tc>
        <w:tc>
          <w:tcPr>
            <w:tcW w:w="2561" w:type="pct"/>
          </w:tcPr>
          <w:p w:rsidR="00660FFF" w:rsidRPr="008E712C" w:rsidRDefault="00FE0F18" w:rsidP="00A90007">
            <w:pPr>
              <w:pStyle w:val="ad"/>
            </w:pPr>
            <w:r>
              <w:rPr>
                <w:rFonts w:hint="eastAsia"/>
              </w:rPr>
              <w:t>机密</w:t>
            </w:r>
          </w:p>
        </w:tc>
      </w:tr>
      <w:tr w:rsidR="00660FFF">
        <w:trPr>
          <w:cantSplit/>
        </w:trPr>
        <w:tc>
          <w:tcPr>
            <w:tcW w:w="2439" w:type="pct"/>
          </w:tcPr>
          <w:p w:rsidR="00660FFF" w:rsidRPr="00A20D15" w:rsidRDefault="00660FFF" w:rsidP="00A90007">
            <w:pPr>
              <w:pStyle w:val="ad"/>
            </w:pPr>
            <w:r w:rsidRPr="00A20D15">
              <w:rPr>
                <w:rFonts w:hint="eastAsia"/>
              </w:rPr>
              <w:t>产品版本</w:t>
            </w:r>
          </w:p>
        </w:tc>
        <w:tc>
          <w:tcPr>
            <w:tcW w:w="2561" w:type="pct"/>
            <w:vMerge w:val="restart"/>
            <w:vAlign w:val="center"/>
          </w:tcPr>
          <w:p w:rsidR="00660FFF" w:rsidRPr="00A20D15" w:rsidRDefault="00660FFF" w:rsidP="00A90007">
            <w:pPr>
              <w:pStyle w:val="ad"/>
            </w:pPr>
            <w:r w:rsidRPr="00A20D15">
              <w:rPr>
                <w:rFonts w:hint="eastAsia"/>
              </w:rPr>
              <w:t>共</w:t>
            </w:r>
            <w:fldSimple w:instr=" NUMPAGES   \* MERGEFORMAT ">
              <w:r w:rsidR="00E57444">
                <w:rPr>
                  <w:noProof/>
                </w:rPr>
                <w:t>16</w:t>
              </w:r>
            </w:fldSimple>
            <w:r w:rsidRPr="00A20D15">
              <w:rPr>
                <w:rFonts w:hint="eastAsia"/>
              </w:rPr>
              <w:t>页</w:t>
            </w:r>
          </w:p>
        </w:tc>
      </w:tr>
      <w:tr w:rsidR="00660FFF">
        <w:trPr>
          <w:cantSplit/>
        </w:trPr>
        <w:tc>
          <w:tcPr>
            <w:tcW w:w="2439" w:type="pct"/>
          </w:tcPr>
          <w:p w:rsidR="00660FFF" w:rsidRDefault="00660FFF" w:rsidP="00A90007">
            <w:pPr>
              <w:pStyle w:val="ad"/>
              <w:ind w:firstLine="420"/>
            </w:pPr>
          </w:p>
        </w:tc>
        <w:tc>
          <w:tcPr>
            <w:tcW w:w="2561" w:type="pct"/>
            <w:vMerge/>
          </w:tcPr>
          <w:p w:rsidR="00660FFF" w:rsidRDefault="00660FFF" w:rsidP="00A90007">
            <w:pPr>
              <w:pStyle w:val="ad"/>
              <w:ind w:firstLine="420"/>
            </w:pPr>
          </w:p>
        </w:tc>
      </w:tr>
    </w:tbl>
    <w:p w:rsidR="00660FFF" w:rsidRDefault="00660FFF" w:rsidP="00660FFF">
      <w:pPr>
        <w:pStyle w:val="ad"/>
      </w:pPr>
    </w:p>
    <w:p w:rsidR="00660FFF" w:rsidRDefault="00660FFF" w:rsidP="00660FFF">
      <w:pPr>
        <w:pStyle w:val="ad"/>
      </w:pPr>
    </w:p>
    <w:p w:rsidR="00660FFF" w:rsidRPr="005A284B" w:rsidRDefault="00D745B9" w:rsidP="000056A2">
      <w:pPr>
        <w:pStyle w:val="ae"/>
        <w:outlineLvl w:val="0"/>
      </w:pPr>
      <w:bookmarkStart w:id="0" w:name="文档名称"/>
      <w:bookmarkStart w:id="1" w:name="_Toc142132682"/>
      <w:bookmarkStart w:id="2" w:name="_Toc142132807"/>
      <w:bookmarkStart w:id="3" w:name="_Toc142133114"/>
      <w:bookmarkStart w:id="4" w:name="_Toc248916525"/>
      <w:bookmarkStart w:id="5" w:name="_Toc248919929"/>
      <w:bookmarkStart w:id="6" w:name="_Toc248920001"/>
      <w:r>
        <w:rPr>
          <w:rFonts w:hint="eastAsia"/>
        </w:rPr>
        <w:t>数据</w:t>
      </w:r>
      <w:r w:rsidR="00EE18B5">
        <w:rPr>
          <w:rFonts w:hint="eastAsia"/>
        </w:rPr>
        <w:t>架构</w:t>
      </w:r>
      <w:r w:rsidR="002B306D">
        <w:rPr>
          <w:rFonts w:hint="eastAsia"/>
        </w:rPr>
        <w:t>方案</w:t>
      </w:r>
      <w:r>
        <w:rPr>
          <w:rFonts w:hint="eastAsia"/>
        </w:rPr>
        <w:t>及与平台工具间接口</w:t>
      </w:r>
      <w:r w:rsidR="000056A2">
        <w:rPr>
          <w:rFonts w:hint="eastAsia"/>
        </w:rPr>
        <w:t>说明书</w:t>
      </w:r>
      <w:bookmarkEnd w:id="0"/>
      <w:bookmarkEnd w:id="1"/>
      <w:bookmarkEnd w:id="2"/>
      <w:bookmarkEnd w:id="3"/>
      <w:bookmarkEnd w:id="4"/>
      <w:bookmarkEnd w:id="5"/>
      <w:bookmarkEnd w:id="6"/>
    </w:p>
    <w:p w:rsidR="00660FFF" w:rsidRDefault="00524E9D" w:rsidP="00660FFF">
      <w:pPr>
        <w:pStyle w:val="ad"/>
      </w:pPr>
      <w:r w:rsidRPr="00524E9D">
        <w:rPr>
          <w:rFonts w:cs="Arial" w:hint="eastAsia"/>
          <w:i/>
          <w:iCs/>
          <w:color w:val="0000FF"/>
          <w:sz w:val="32"/>
          <w:szCs w:val="32"/>
        </w:rPr>
        <w:t>(Title must be in both Chinese and English to facilitate English speaking users' search</w:t>
      </w:r>
      <w:r w:rsidRPr="00524E9D">
        <w:rPr>
          <w:rFonts w:cs="Arial" w:hint="eastAsia"/>
          <w:i/>
          <w:iCs/>
          <w:color w:val="0000FF"/>
          <w:sz w:val="32"/>
          <w:szCs w:val="32"/>
        </w:rPr>
        <w:t>为方便英语用户检索，此处必须提供中英文版</w:t>
      </w:r>
      <w:r w:rsidRPr="00524E9D">
        <w:rPr>
          <w:rFonts w:cs="Arial" w:hint="eastAsia"/>
          <w:i/>
          <w:iCs/>
          <w:color w:val="0000FF"/>
          <w:sz w:val="32"/>
          <w:szCs w:val="32"/>
        </w:rPr>
        <w:t>)</w:t>
      </w:r>
    </w:p>
    <w:p w:rsidR="00660FFF" w:rsidRDefault="00660FFF" w:rsidP="00660FFF">
      <w:pPr>
        <w:pStyle w:val="ad"/>
      </w:pPr>
    </w:p>
    <w:p w:rsidR="000056A2" w:rsidRDefault="000056A2" w:rsidP="00660FFF">
      <w:pPr>
        <w:pStyle w:val="ad"/>
      </w:pPr>
    </w:p>
    <w:p w:rsidR="000056A2" w:rsidRDefault="000056A2" w:rsidP="00660FFF">
      <w:pPr>
        <w:pStyle w:val="ad"/>
      </w:pPr>
    </w:p>
    <w:p w:rsidR="00660FFF" w:rsidRDefault="00660FFF" w:rsidP="00660FFF">
      <w:pPr>
        <w:pStyle w:val="ad"/>
      </w:pPr>
    </w:p>
    <w:p w:rsidR="00660FFF" w:rsidRPr="005A284B" w:rsidRDefault="00660FFF" w:rsidP="00660FFF">
      <w:pPr>
        <w:pStyle w:val="ad"/>
      </w:pPr>
    </w:p>
    <w:tbl>
      <w:tblPr>
        <w:tblW w:w="5000" w:type="pct"/>
        <w:jc w:val="center"/>
        <w:tblLook w:val="0000"/>
      </w:tblPr>
      <w:tblGrid>
        <w:gridCol w:w="2335"/>
        <w:gridCol w:w="3081"/>
        <w:gridCol w:w="1257"/>
        <w:gridCol w:w="2569"/>
      </w:tblGrid>
      <w:tr w:rsidR="00660FFF" w:rsidRPr="005A284B">
        <w:trPr>
          <w:jc w:val="center"/>
        </w:trPr>
        <w:tc>
          <w:tcPr>
            <w:tcW w:w="1263" w:type="pct"/>
            <w:vAlign w:val="center"/>
          </w:tcPr>
          <w:p w:rsidR="00660FFF" w:rsidRPr="005A284B" w:rsidRDefault="00660FFF" w:rsidP="00A90007">
            <w:pPr>
              <w:pStyle w:val="ad"/>
            </w:pPr>
            <w:r w:rsidRPr="005A284B">
              <w:rPr>
                <w:rFonts w:hint="eastAsia"/>
              </w:rPr>
              <w:t>拟制</w:t>
            </w:r>
          </w:p>
        </w:tc>
        <w:tc>
          <w:tcPr>
            <w:tcW w:w="1667" w:type="pct"/>
            <w:tcBorders>
              <w:bottom w:val="single" w:sz="6" w:space="0" w:color="auto"/>
            </w:tcBorders>
            <w:vAlign w:val="center"/>
          </w:tcPr>
          <w:p w:rsidR="00660FFF" w:rsidRPr="005A284B" w:rsidRDefault="0075130D" w:rsidP="00A90007">
            <w:pPr>
              <w:pStyle w:val="ad"/>
            </w:pPr>
            <w:r>
              <w:rPr>
                <w:rFonts w:hint="eastAsia"/>
              </w:rPr>
              <w:t>何远洪</w:t>
            </w:r>
            <w:r>
              <w:rPr>
                <w:rFonts w:hint="eastAsia"/>
              </w:rPr>
              <w:t>/201904</w:t>
            </w:r>
          </w:p>
        </w:tc>
        <w:tc>
          <w:tcPr>
            <w:tcW w:w="680" w:type="pct"/>
            <w:vAlign w:val="center"/>
          </w:tcPr>
          <w:p w:rsidR="00660FFF" w:rsidRPr="005A284B" w:rsidRDefault="00660FFF" w:rsidP="00A90007">
            <w:pPr>
              <w:pStyle w:val="ad"/>
            </w:pPr>
            <w:r w:rsidRPr="005A284B">
              <w:rPr>
                <w:rFonts w:hint="eastAsia"/>
              </w:rPr>
              <w:t>日期</w:t>
            </w:r>
          </w:p>
        </w:tc>
        <w:tc>
          <w:tcPr>
            <w:tcW w:w="1390" w:type="pct"/>
            <w:tcBorders>
              <w:bottom w:val="single" w:sz="6" w:space="0" w:color="auto"/>
            </w:tcBorders>
            <w:vAlign w:val="center"/>
          </w:tcPr>
          <w:p w:rsidR="00660FFF" w:rsidRPr="005A284B" w:rsidRDefault="00D745B9" w:rsidP="00D745B9">
            <w:pPr>
              <w:pStyle w:val="ad"/>
            </w:pPr>
            <w:r>
              <w:rPr>
                <w:rFonts w:hint="eastAsia"/>
              </w:rPr>
              <w:t>2016</w:t>
            </w:r>
            <w:r w:rsidR="0075130D">
              <w:rPr>
                <w:rFonts w:hint="eastAsia"/>
              </w:rPr>
              <w:t>-</w:t>
            </w:r>
            <w:r>
              <w:rPr>
                <w:rFonts w:hint="eastAsia"/>
              </w:rPr>
              <w:t>05</w:t>
            </w:r>
            <w:r w:rsidR="0075130D">
              <w:rPr>
                <w:rFonts w:hint="eastAsia"/>
              </w:rPr>
              <w:t>-</w:t>
            </w:r>
            <w:r>
              <w:rPr>
                <w:rFonts w:hint="eastAsia"/>
              </w:rPr>
              <w:t>1</w:t>
            </w:r>
            <w:r w:rsidR="0075130D">
              <w:rPr>
                <w:rFonts w:hint="eastAsia"/>
              </w:rPr>
              <w:t>0</w:t>
            </w:r>
          </w:p>
        </w:tc>
      </w:tr>
      <w:tr w:rsidR="00660FFF" w:rsidRPr="005A284B">
        <w:trPr>
          <w:jc w:val="center"/>
        </w:trPr>
        <w:tc>
          <w:tcPr>
            <w:tcW w:w="1263" w:type="pct"/>
            <w:vAlign w:val="center"/>
          </w:tcPr>
          <w:p w:rsidR="00660FFF" w:rsidRPr="005A284B" w:rsidRDefault="0041396C" w:rsidP="00A90007">
            <w:pPr>
              <w:pStyle w:val="ad"/>
            </w:pPr>
            <w:r>
              <w:rPr>
                <w:rFonts w:hint="eastAsia"/>
              </w:rPr>
              <w:t>审核</w:t>
            </w:r>
          </w:p>
        </w:tc>
        <w:tc>
          <w:tcPr>
            <w:tcW w:w="1667" w:type="pct"/>
            <w:tcBorders>
              <w:top w:val="single" w:sz="6" w:space="0" w:color="auto"/>
              <w:bottom w:val="single" w:sz="6" w:space="0" w:color="auto"/>
            </w:tcBorders>
            <w:vAlign w:val="center"/>
          </w:tcPr>
          <w:p w:rsidR="00C76FEB" w:rsidRPr="00C76FEB" w:rsidRDefault="00C76FEB" w:rsidP="00A90007">
            <w:pPr>
              <w:pStyle w:val="ad"/>
            </w:pPr>
          </w:p>
        </w:tc>
        <w:tc>
          <w:tcPr>
            <w:tcW w:w="680" w:type="pct"/>
            <w:vAlign w:val="center"/>
          </w:tcPr>
          <w:p w:rsidR="00660FFF" w:rsidRPr="005A284B" w:rsidRDefault="00660FFF" w:rsidP="00A90007">
            <w:pPr>
              <w:pStyle w:val="ad"/>
            </w:pPr>
            <w:r w:rsidRPr="005A284B">
              <w:rPr>
                <w:rFonts w:hint="eastAsia"/>
              </w:rPr>
              <w:t>日期</w:t>
            </w:r>
          </w:p>
        </w:tc>
        <w:tc>
          <w:tcPr>
            <w:tcW w:w="1390" w:type="pct"/>
            <w:tcBorders>
              <w:top w:val="single" w:sz="6" w:space="0" w:color="auto"/>
              <w:bottom w:val="single" w:sz="6" w:space="0" w:color="auto"/>
            </w:tcBorders>
            <w:vAlign w:val="center"/>
          </w:tcPr>
          <w:p w:rsidR="00660FFF" w:rsidRPr="005A284B" w:rsidRDefault="00660FFF" w:rsidP="00A90007">
            <w:pPr>
              <w:pStyle w:val="ad"/>
            </w:pPr>
            <w:proofErr w:type="spellStart"/>
            <w:r w:rsidRPr="005A284B">
              <w:t>yyyy</w:t>
            </w:r>
            <w:proofErr w:type="spellEnd"/>
            <w:r w:rsidRPr="005A284B">
              <w:t>-mm-</w:t>
            </w:r>
            <w:proofErr w:type="spellStart"/>
            <w:r w:rsidRPr="005A284B">
              <w:t>dd</w:t>
            </w:r>
            <w:proofErr w:type="spellEnd"/>
          </w:p>
        </w:tc>
      </w:tr>
      <w:tr w:rsidR="00660FFF" w:rsidRPr="005A284B">
        <w:trPr>
          <w:jc w:val="center"/>
        </w:trPr>
        <w:tc>
          <w:tcPr>
            <w:tcW w:w="1263" w:type="pct"/>
            <w:vAlign w:val="center"/>
          </w:tcPr>
          <w:p w:rsidR="00660FFF" w:rsidRPr="005A284B" w:rsidRDefault="00660FFF" w:rsidP="00A90007">
            <w:pPr>
              <w:pStyle w:val="ad"/>
            </w:pPr>
            <w:r w:rsidRPr="005A284B">
              <w:rPr>
                <w:rFonts w:hint="eastAsia"/>
              </w:rPr>
              <w:t>批准</w:t>
            </w:r>
          </w:p>
        </w:tc>
        <w:tc>
          <w:tcPr>
            <w:tcW w:w="1667" w:type="pct"/>
            <w:tcBorders>
              <w:top w:val="single" w:sz="6" w:space="0" w:color="auto"/>
              <w:bottom w:val="single" w:sz="6" w:space="0" w:color="auto"/>
            </w:tcBorders>
            <w:vAlign w:val="center"/>
          </w:tcPr>
          <w:p w:rsidR="001E53A2" w:rsidRPr="001E53A2" w:rsidRDefault="001E53A2" w:rsidP="00A90007">
            <w:pPr>
              <w:pStyle w:val="ad"/>
            </w:pPr>
          </w:p>
        </w:tc>
        <w:tc>
          <w:tcPr>
            <w:tcW w:w="680" w:type="pct"/>
            <w:vAlign w:val="center"/>
          </w:tcPr>
          <w:p w:rsidR="00660FFF" w:rsidRPr="005A284B" w:rsidRDefault="00660FFF" w:rsidP="00A90007">
            <w:pPr>
              <w:pStyle w:val="ad"/>
            </w:pPr>
            <w:r w:rsidRPr="005A284B">
              <w:rPr>
                <w:rFonts w:hint="eastAsia"/>
              </w:rPr>
              <w:t>日期</w:t>
            </w:r>
          </w:p>
        </w:tc>
        <w:tc>
          <w:tcPr>
            <w:tcW w:w="1390" w:type="pct"/>
            <w:tcBorders>
              <w:top w:val="single" w:sz="6" w:space="0" w:color="auto"/>
              <w:bottom w:val="single" w:sz="6" w:space="0" w:color="auto"/>
            </w:tcBorders>
            <w:vAlign w:val="center"/>
          </w:tcPr>
          <w:p w:rsidR="00660FFF" w:rsidRPr="005A284B" w:rsidRDefault="00660FFF" w:rsidP="00A90007">
            <w:pPr>
              <w:pStyle w:val="ad"/>
            </w:pPr>
            <w:proofErr w:type="spellStart"/>
            <w:r w:rsidRPr="005A284B">
              <w:t>yyyy</w:t>
            </w:r>
            <w:proofErr w:type="spellEnd"/>
            <w:r w:rsidRPr="005A284B">
              <w:t>-mm-</w:t>
            </w:r>
            <w:proofErr w:type="spellStart"/>
            <w:r w:rsidRPr="005A284B">
              <w:t>dd</w:t>
            </w:r>
            <w:proofErr w:type="spellEnd"/>
          </w:p>
        </w:tc>
      </w:tr>
    </w:tbl>
    <w:p w:rsidR="00660FFF" w:rsidRDefault="00660FFF" w:rsidP="00660FFF">
      <w:pPr>
        <w:pStyle w:val="ad"/>
      </w:pPr>
    </w:p>
    <w:p w:rsidR="0041396C" w:rsidRDefault="0041396C" w:rsidP="00660FFF">
      <w:pPr>
        <w:pStyle w:val="ad"/>
      </w:pPr>
    </w:p>
    <w:p w:rsidR="00660FFF" w:rsidRDefault="00660FFF" w:rsidP="00660FFF">
      <w:pPr>
        <w:pStyle w:val="ad"/>
      </w:pPr>
    </w:p>
    <w:p w:rsidR="00660FFF" w:rsidRPr="005A284B" w:rsidRDefault="00A038BF" w:rsidP="00660FFF">
      <w:pPr>
        <w:pStyle w:val="ad"/>
      </w:pPr>
      <w:r>
        <w:rPr>
          <w:noProof/>
        </w:rPr>
        <w:drawing>
          <wp:inline distT="0" distB="0" distL="0" distR="0">
            <wp:extent cx="715645" cy="715645"/>
            <wp:effectExtent l="0" t="0" r="8255" b="8255"/>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8" cstate="print">
                      <a:extLst>
                        <a:ext uri="{28A0092B-C50C-407E-A947-70E740481C1C}">
                          <a14:useLocalDpi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 val="0"/>
                        </a:ext>
                      </a:extLst>
                    </a:blip>
                    <a:srcRect/>
                    <a:stretch>
                      <a:fillRect/>
                    </a:stretch>
                  </pic:blipFill>
                  <pic:spPr bwMode="auto">
                    <a:xfrm>
                      <a:off x="0" y="0"/>
                      <a:ext cx="715645" cy="715645"/>
                    </a:xfrm>
                    <a:prstGeom prst="rect">
                      <a:avLst/>
                    </a:prstGeom>
                    <a:noFill/>
                    <a:ln>
                      <a:noFill/>
                    </a:ln>
                  </pic:spPr>
                </pic:pic>
              </a:graphicData>
            </a:graphic>
          </wp:inline>
        </w:drawing>
      </w:r>
    </w:p>
    <w:p w:rsidR="00660FFF" w:rsidRPr="005A284B" w:rsidRDefault="00660FFF" w:rsidP="00660FFF">
      <w:pPr>
        <w:pStyle w:val="af"/>
      </w:pPr>
    </w:p>
    <w:p w:rsidR="00660FFF" w:rsidRPr="005A284B" w:rsidRDefault="00660FFF" w:rsidP="00660FFF">
      <w:pPr>
        <w:pStyle w:val="af"/>
      </w:pPr>
    </w:p>
    <w:p w:rsidR="00660FFF" w:rsidRPr="005A284B" w:rsidRDefault="00660FFF" w:rsidP="00660FFF">
      <w:pPr>
        <w:pStyle w:val="ac"/>
      </w:pPr>
    </w:p>
    <w:p w:rsidR="00660FFF" w:rsidRPr="005A284B" w:rsidRDefault="00660FFF" w:rsidP="002A0E5B">
      <w:pPr>
        <w:pStyle w:val="ac"/>
      </w:pPr>
      <w:r w:rsidRPr="005A284B">
        <w:rPr>
          <w:rFonts w:hint="eastAsia"/>
        </w:rPr>
        <w:t>华为技术有限公司</w:t>
      </w:r>
    </w:p>
    <w:p w:rsidR="00660FFF" w:rsidRPr="005A284B" w:rsidRDefault="00660FFF" w:rsidP="00660FFF">
      <w:pPr>
        <w:pStyle w:val="ad"/>
      </w:pPr>
      <w:r w:rsidRPr="005A284B">
        <w:rPr>
          <w:rFonts w:hint="eastAsia"/>
        </w:rPr>
        <w:t>版权所有</w:t>
      </w:r>
      <w:r w:rsidRPr="005A284B">
        <w:t xml:space="preserve">  </w:t>
      </w:r>
      <w:r w:rsidRPr="005A284B">
        <w:rPr>
          <w:rFonts w:hint="eastAsia"/>
        </w:rPr>
        <w:t>侵权必究</w:t>
      </w:r>
    </w:p>
    <w:p w:rsidR="00513A2E" w:rsidRPr="00CD3DBE" w:rsidRDefault="00660FFF" w:rsidP="00660FFF">
      <w:pPr>
        <w:pStyle w:val="DocumentTitle"/>
      </w:pPr>
      <w:r>
        <w:br w:type="page"/>
      </w:r>
      <w:r w:rsidR="00513A2E" w:rsidRPr="00CD3DBE">
        <w:rPr>
          <w:rFonts w:hint="eastAsia"/>
        </w:rPr>
        <w:lastRenderedPageBreak/>
        <w:t>修订记录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1"/>
        <w:gridCol w:w="1529"/>
        <w:gridCol w:w="3763"/>
        <w:gridCol w:w="2109"/>
      </w:tblGrid>
      <w:tr w:rsidR="00317EB6" w:rsidRPr="00012CE4" w:rsidTr="004A5F08">
        <w:tc>
          <w:tcPr>
            <w:tcW w:w="996" w:type="pct"/>
            <w:shd w:val="clear" w:color="auto" w:fill="F3F3F3"/>
            <w:vAlign w:val="center"/>
          </w:tcPr>
          <w:p w:rsidR="00317EB6" w:rsidRPr="006C5F69" w:rsidRDefault="00317EB6" w:rsidP="007F37D5">
            <w:pPr>
              <w:pStyle w:val="TableHeading"/>
            </w:pPr>
            <w:r w:rsidRPr="006C5F69">
              <w:rPr>
                <w:rFonts w:hint="eastAsia"/>
              </w:rPr>
              <w:t>日期</w:t>
            </w:r>
          </w:p>
        </w:tc>
        <w:tc>
          <w:tcPr>
            <w:tcW w:w="827" w:type="pct"/>
            <w:shd w:val="clear" w:color="auto" w:fill="F3F3F3"/>
            <w:vAlign w:val="center"/>
          </w:tcPr>
          <w:p w:rsidR="00317EB6" w:rsidRPr="006C5F69" w:rsidRDefault="00317EB6" w:rsidP="007F37D5">
            <w:pPr>
              <w:pStyle w:val="TableHeading"/>
            </w:pPr>
            <w:r w:rsidRPr="006C5F69">
              <w:rPr>
                <w:rFonts w:hint="eastAsia"/>
              </w:rPr>
              <w:t>修订版本</w:t>
            </w:r>
          </w:p>
        </w:tc>
        <w:tc>
          <w:tcPr>
            <w:tcW w:w="2036" w:type="pct"/>
            <w:shd w:val="clear" w:color="auto" w:fill="F3F3F3"/>
            <w:vAlign w:val="center"/>
          </w:tcPr>
          <w:p w:rsidR="00317EB6" w:rsidRPr="006C5F69" w:rsidRDefault="00317EB6" w:rsidP="007F37D5">
            <w:pPr>
              <w:pStyle w:val="TableHeading"/>
            </w:pPr>
            <w:r w:rsidRPr="006C5F69">
              <w:rPr>
                <w:rFonts w:hint="eastAsia"/>
              </w:rPr>
              <w:t>修改描述</w:t>
            </w:r>
          </w:p>
        </w:tc>
        <w:tc>
          <w:tcPr>
            <w:tcW w:w="1141" w:type="pct"/>
            <w:shd w:val="clear" w:color="auto" w:fill="F3F3F3"/>
            <w:vAlign w:val="center"/>
          </w:tcPr>
          <w:p w:rsidR="00317EB6" w:rsidRPr="006C5F69" w:rsidRDefault="00317EB6" w:rsidP="007F37D5">
            <w:pPr>
              <w:pStyle w:val="TableHeading"/>
            </w:pPr>
            <w:r w:rsidRPr="006C5F69">
              <w:rPr>
                <w:rFonts w:hint="eastAsia"/>
              </w:rPr>
              <w:t>作者</w:t>
            </w:r>
          </w:p>
        </w:tc>
      </w:tr>
      <w:tr w:rsidR="00317EB6" w:rsidTr="004A5F08">
        <w:tc>
          <w:tcPr>
            <w:tcW w:w="996" w:type="pct"/>
            <w:shd w:val="clear" w:color="auto" w:fill="auto"/>
            <w:vAlign w:val="center"/>
          </w:tcPr>
          <w:p w:rsidR="00317EB6" w:rsidRDefault="00D745B9" w:rsidP="00D745B9">
            <w:pPr>
              <w:pStyle w:val="TableText"/>
              <w:jc w:val="both"/>
            </w:pPr>
            <w:r>
              <w:rPr>
                <w:rFonts w:hint="eastAsia"/>
              </w:rPr>
              <w:t>2016</w:t>
            </w:r>
            <w:r w:rsidR="0075130D">
              <w:rPr>
                <w:rFonts w:hint="eastAsia"/>
              </w:rPr>
              <w:t>-</w:t>
            </w:r>
            <w:r>
              <w:rPr>
                <w:rFonts w:hint="eastAsia"/>
              </w:rPr>
              <w:t>05</w:t>
            </w:r>
            <w:r w:rsidR="0075130D">
              <w:rPr>
                <w:rFonts w:hint="eastAsia"/>
              </w:rPr>
              <w:t>-</w:t>
            </w:r>
            <w:r>
              <w:rPr>
                <w:rFonts w:hint="eastAsia"/>
              </w:rPr>
              <w:t>1</w:t>
            </w:r>
            <w:r w:rsidR="0075130D">
              <w:rPr>
                <w:rFonts w:hint="eastAsia"/>
              </w:rPr>
              <w:t>0</w:t>
            </w:r>
          </w:p>
        </w:tc>
        <w:tc>
          <w:tcPr>
            <w:tcW w:w="827" w:type="pct"/>
            <w:shd w:val="clear" w:color="auto" w:fill="auto"/>
            <w:vAlign w:val="center"/>
          </w:tcPr>
          <w:p w:rsidR="00317EB6" w:rsidRDefault="00317EB6" w:rsidP="004A5F08">
            <w:pPr>
              <w:pStyle w:val="TableText"/>
              <w:jc w:val="both"/>
            </w:pPr>
            <w:r>
              <w:t>1.0</w:t>
            </w:r>
          </w:p>
        </w:tc>
        <w:tc>
          <w:tcPr>
            <w:tcW w:w="2036" w:type="pct"/>
            <w:shd w:val="clear" w:color="auto" w:fill="auto"/>
            <w:vAlign w:val="center"/>
          </w:tcPr>
          <w:p w:rsidR="00317EB6" w:rsidRPr="006F1328" w:rsidRDefault="00317EB6" w:rsidP="004A5F08">
            <w:pPr>
              <w:pStyle w:val="TableText"/>
              <w:jc w:val="both"/>
            </w:pPr>
            <w:r w:rsidRPr="006F1328">
              <w:rPr>
                <w:rFonts w:hint="eastAsia"/>
              </w:rPr>
              <w:t>初稿完成</w:t>
            </w:r>
          </w:p>
        </w:tc>
        <w:tc>
          <w:tcPr>
            <w:tcW w:w="1141" w:type="pct"/>
            <w:shd w:val="clear" w:color="auto" w:fill="auto"/>
            <w:vAlign w:val="center"/>
          </w:tcPr>
          <w:p w:rsidR="00317EB6" w:rsidRDefault="0075130D" w:rsidP="0075130D">
            <w:pPr>
              <w:pStyle w:val="TableText"/>
              <w:jc w:val="both"/>
            </w:pPr>
            <w:r>
              <w:rPr>
                <w:rFonts w:hint="eastAsia"/>
              </w:rPr>
              <w:t>何远洪</w:t>
            </w:r>
            <w:r w:rsidR="00317EB6">
              <w:rPr>
                <w:rFonts w:hint="eastAsia"/>
              </w:rPr>
              <w:t>（</w:t>
            </w:r>
            <w:r>
              <w:rPr>
                <w:rFonts w:hint="eastAsia"/>
              </w:rPr>
              <w:t>201904</w:t>
            </w:r>
            <w:r w:rsidR="00317EB6">
              <w:rPr>
                <w:rFonts w:hint="eastAsia"/>
              </w:rPr>
              <w:t>）</w:t>
            </w:r>
          </w:p>
        </w:tc>
      </w:tr>
      <w:tr w:rsidR="00317EB6" w:rsidTr="004A5F08">
        <w:tc>
          <w:tcPr>
            <w:tcW w:w="996" w:type="pct"/>
            <w:shd w:val="clear" w:color="auto" w:fill="auto"/>
            <w:vAlign w:val="center"/>
          </w:tcPr>
          <w:p w:rsidR="00317EB6" w:rsidRDefault="00317EB6" w:rsidP="004A5F08">
            <w:pPr>
              <w:pStyle w:val="TableText"/>
              <w:jc w:val="both"/>
            </w:pPr>
            <w:r>
              <w:t>yyyy-mm-dd</w:t>
            </w:r>
          </w:p>
        </w:tc>
        <w:tc>
          <w:tcPr>
            <w:tcW w:w="827" w:type="pct"/>
            <w:shd w:val="clear" w:color="auto" w:fill="auto"/>
            <w:vAlign w:val="center"/>
          </w:tcPr>
          <w:p w:rsidR="00317EB6" w:rsidRDefault="00317EB6" w:rsidP="004A5F08">
            <w:pPr>
              <w:pStyle w:val="TableText"/>
              <w:jc w:val="both"/>
            </w:pPr>
            <w:r>
              <w:t>1.1</w:t>
            </w:r>
          </w:p>
        </w:tc>
        <w:tc>
          <w:tcPr>
            <w:tcW w:w="2036" w:type="pct"/>
            <w:shd w:val="clear" w:color="auto" w:fill="auto"/>
            <w:vAlign w:val="center"/>
          </w:tcPr>
          <w:p w:rsidR="00317EB6" w:rsidRPr="006F1328" w:rsidRDefault="00317EB6" w:rsidP="004A5F08">
            <w:pPr>
              <w:pStyle w:val="TableText"/>
              <w:jc w:val="both"/>
            </w:pPr>
          </w:p>
        </w:tc>
        <w:tc>
          <w:tcPr>
            <w:tcW w:w="1141" w:type="pct"/>
            <w:shd w:val="clear" w:color="auto" w:fill="auto"/>
            <w:vAlign w:val="center"/>
          </w:tcPr>
          <w:p w:rsidR="00317EB6" w:rsidRDefault="00317EB6" w:rsidP="004A5F08">
            <w:pPr>
              <w:pStyle w:val="TableText"/>
              <w:jc w:val="both"/>
            </w:pPr>
          </w:p>
        </w:tc>
      </w:tr>
      <w:tr w:rsidR="00317EB6" w:rsidTr="004A5F08">
        <w:tc>
          <w:tcPr>
            <w:tcW w:w="996" w:type="pct"/>
            <w:shd w:val="clear" w:color="auto" w:fill="auto"/>
            <w:vAlign w:val="center"/>
          </w:tcPr>
          <w:p w:rsidR="00317EB6" w:rsidRDefault="00317EB6" w:rsidP="004A5F08">
            <w:pPr>
              <w:pStyle w:val="TableText"/>
              <w:jc w:val="both"/>
            </w:pPr>
          </w:p>
        </w:tc>
        <w:tc>
          <w:tcPr>
            <w:tcW w:w="827" w:type="pct"/>
            <w:shd w:val="clear" w:color="auto" w:fill="auto"/>
            <w:vAlign w:val="center"/>
          </w:tcPr>
          <w:p w:rsidR="00317EB6" w:rsidRDefault="00317EB6" w:rsidP="004A5F08">
            <w:pPr>
              <w:pStyle w:val="TableText"/>
              <w:jc w:val="both"/>
            </w:pPr>
          </w:p>
        </w:tc>
        <w:tc>
          <w:tcPr>
            <w:tcW w:w="2036" w:type="pct"/>
            <w:shd w:val="clear" w:color="auto" w:fill="auto"/>
            <w:vAlign w:val="center"/>
          </w:tcPr>
          <w:p w:rsidR="00317EB6" w:rsidRPr="006F1328" w:rsidRDefault="00317EB6" w:rsidP="004A5F08">
            <w:pPr>
              <w:pStyle w:val="TableText"/>
              <w:jc w:val="both"/>
            </w:pPr>
          </w:p>
        </w:tc>
        <w:tc>
          <w:tcPr>
            <w:tcW w:w="1141" w:type="pct"/>
            <w:shd w:val="clear" w:color="auto" w:fill="auto"/>
            <w:vAlign w:val="center"/>
          </w:tcPr>
          <w:p w:rsidR="00317EB6" w:rsidRDefault="00317EB6" w:rsidP="004A5F08">
            <w:pPr>
              <w:pStyle w:val="TableText"/>
              <w:jc w:val="both"/>
            </w:pPr>
          </w:p>
        </w:tc>
      </w:tr>
      <w:tr w:rsidR="00317EB6" w:rsidTr="004A5F08">
        <w:tc>
          <w:tcPr>
            <w:tcW w:w="996" w:type="pct"/>
            <w:shd w:val="clear" w:color="auto" w:fill="auto"/>
            <w:vAlign w:val="center"/>
          </w:tcPr>
          <w:p w:rsidR="00317EB6" w:rsidRDefault="00317EB6" w:rsidP="004A5F08">
            <w:pPr>
              <w:pStyle w:val="TableText"/>
              <w:jc w:val="both"/>
            </w:pPr>
          </w:p>
        </w:tc>
        <w:tc>
          <w:tcPr>
            <w:tcW w:w="827" w:type="pct"/>
            <w:shd w:val="clear" w:color="auto" w:fill="auto"/>
            <w:vAlign w:val="center"/>
          </w:tcPr>
          <w:p w:rsidR="00317EB6" w:rsidRDefault="00317EB6" w:rsidP="004A5F08">
            <w:pPr>
              <w:pStyle w:val="TableText"/>
              <w:jc w:val="both"/>
            </w:pPr>
          </w:p>
        </w:tc>
        <w:tc>
          <w:tcPr>
            <w:tcW w:w="2036" w:type="pct"/>
            <w:shd w:val="clear" w:color="auto" w:fill="auto"/>
            <w:vAlign w:val="center"/>
          </w:tcPr>
          <w:p w:rsidR="00317EB6" w:rsidRPr="006F1328" w:rsidRDefault="00317EB6" w:rsidP="004A5F08">
            <w:pPr>
              <w:pStyle w:val="TableText"/>
              <w:jc w:val="both"/>
            </w:pPr>
          </w:p>
        </w:tc>
        <w:tc>
          <w:tcPr>
            <w:tcW w:w="1141" w:type="pct"/>
            <w:shd w:val="clear" w:color="auto" w:fill="auto"/>
            <w:vAlign w:val="center"/>
          </w:tcPr>
          <w:p w:rsidR="00317EB6" w:rsidRDefault="00317EB6" w:rsidP="004A5F08">
            <w:pPr>
              <w:pStyle w:val="TableText"/>
              <w:jc w:val="both"/>
            </w:pPr>
          </w:p>
        </w:tc>
      </w:tr>
      <w:tr w:rsidR="00317EB6" w:rsidTr="004A5F08">
        <w:tc>
          <w:tcPr>
            <w:tcW w:w="996" w:type="pct"/>
            <w:shd w:val="clear" w:color="auto" w:fill="auto"/>
            <w:vAlign w:val="center"/>
          </w:tcPr>
          <w:p w:rsidR="00317EB6" w:rsidRDefault="00317EB6" w:rsidP="004A5F08">
            <w:pPr>
              <w:pStyle w:val="TableText"/>
              <w:jc w:val="both"/>
            </w:pPr>
          </w:p>
        </w:tc>
        <w:tc>
          <w:tcPr>
            <w:tcW w:w="827" w:type="pct"/>
            <w:shd w:val="clear" w:color="auto" w:fill="auto"/>
            <w:vAlign w:val="center"/>
          </w:tcPr>
          <w:p w:rsidR="00317EB6" w:rsidRDefault="00317EB6" w:rsidP="004A5F08">
            <w:pPr>
              <w:pStyle w:val="TableText"/>
              <w:jc w:val="both"/>
            </w:pPr>
          </w:p>
        </w:tc>
        <w:tc>
          <w:tcPr>
            <w:tcW w:w="2036" w:type="pct"/>
            <w:shd w:val="clear" w:color="auto" w:fill="auto"/>
            <w:vAlign w:val="center"/>
          </w:tcPr>
          <w:p w:rsidR="00317EB6" w:rsidRPr="006F1328" w:rsidRDefault="00317EB6" w:rsidP="004A5F08">
            <w:pPr>
              <w:pStyle w:val="TableText"/>
              <w:jc w:val="both"/>
            </w:pPr>
          </w:p>
        </w:tc>
        <w:tc>
          <w:tcPr>
            <w:tcW w:w="1141" w:type="pct"/>
            <w:shd w:val="clear" w:color="auto" w:fill="auto"/>
            <w:vAlign w:val="center"/>
          </w:tcPr>
          <w:p w:rsidR="00317EB6" w:rsidRDefault="00317EB6" w:rsidP="004A5F08">
            <w:pPr>
              <w:pStyle w:val="TableText"/>
              <w:jc w:val="both"/>
            </w:pPr>
          </w:p>
        </w:tc>
      </w:tr>
    </w:tbl>
    <w:p w:rsidR="001360C9" w:rsidRPr="004F2E2B" w:rsidRDefault="001360C9" w:rsidP="004F2E2B"/>
    <w:p w:rsidR="00965247" w:rsidRDefault="001360C9" w:rsidP="00F601EF">
      <w:pPr>
        <w:pStyle w:val="DocumentTitle"/>
      </w:pPr>
      <w:r>
        <w:br w:type="page"/>
      </w:r>
      <w:r w:rsidRPr="00DC4666">
        <w:rPr>
          <w:rFonts w:hint="eastAsia"/>
        </w:rPr>
        <w:lastRenderedPageBreak/>
        <w:t>目</w:t>
      </w:r>
      <w:r w:rsidRPr="00DC4666">
        <w:rPr>
          <w:rFonts w:hint="eastAsia"/>
        </w:rPr>
        <w:t xml:space="preserve">  </w:t>
      </w:r>
      <w:r w:rsidRPr="00DC4666">
        <w:rPr>
          <w:rFonts w:hint="eastAsia"/>
        </w:rPr>
        <w:t>录</w:t>
      </w:r>
    </w:p>
    <w:p w:rsidR="000467BE" w:rsidRDefault="00B40B78">
      <w:pPr>
        <w:pStyle w:val="10"/>
        <w:tabs>
          <w:tab w:val="left" w:pos="420"/>
          <w:tab w:val="right" w:leader="dot" w:pos="9016"/>
        </w:tabs>
        <w:rPr>
          <w:rFonts w:asciiTheme="minorHAnsi" w:eastAsiaTheme="minorEastAsia" w:hAnsiTheme="minorHAnsi" w:cstheme="minorBidi"/>
          <w:b w:val="0"/>
          <w:bCs w:val="0"/>
          <w:i w:val="0"/>
          <w:iCs w:val="0"/>
          <w:noProof/>
          <w:kern w:val="2"/>
          <w:sz w:val="21"/>
          <w:szCs w:val="22"/>
        </w:rPr>
      </w:pPr>
      <w:r w:rsidRPr="00B40B78">
        <w:rPr>
          <w:b w:val="0"/>
          <w:bCs w:val="0"/>
          <w:caps/>
        </w:rPr>
        <w:fldChar w:fldCharType="begin"/>
      </w:r>
      <w:r w:rsidR="00C40353">
        <w:rPr>
          <w:b w:val="0"/>
          <w:bCs w:val="0"/>
          <w:caps/>
        </w:rPr>
        <w:instrText xml:space="preserve"> TOC \o "1-3" \h \z </w:instrText>
      </w:r>
      <w:r w:rsidRPr="00B40B78">
        <w:rPr>
          <w:b w:val="0"/>
          <w:bCs w:val="0"/>
          <w:caps/>
        </w:rPr>
        <w:fldChar w:fldCharType="separate"/>
      </w:r>
      <w:hyperlink w:anchor="_Toc451951179" w:history="1">
        <w:r w:rsidR="000467BE" w:rsidRPr="006E0A56">
          <w:rPr>
            <w:rStyle w:val="aa"/>
            <w:noProof/>
          </w:rPr>
          <w:t>1</w:t>
        </w:r>
        <w:r w:rsidR="000467BE">
          <w:rPr>
            <w:rFonts w:asciiTheme="minorHAnsi" w:eastAsiaTheme="minorEastAsia" w:hAnsiTheme="minorHAnsi" w:cstheme="minorBidi"/>
            <w:b w:val="0"/>
            <w:bCs w:val="0"/>
            <w:i w:val="0"/>
            <w:iCs w:val="0"/>
            <w:noProof/>
            <w:kern w:val="2"/>
            <w:sz w:val="21"/>
            <w:szCs w:val="22"/>
          </w:rPr>
          <w:tab/>
        </w:r>
        <w:r w:rsidR="000467BE" w:rsidRPr="006E0A56">
          <w:rPr>
            <w:rStyle w:val="aa"/>
            <w:rFonts w:hint="eastAsia"/>
            <w:noProof/>
          </w:rPr>
          <w:t>简介</w:t>
        </w:r>
        <w:r w:rsidR="000467BE">
          <w:rPr>
            <w:noProof/>
            <w:webHidden/>
          </w:rPr>
          <w:tab/>
        </w:r>
        <w:r>
          <w:rPr>
            <w:noProof/>
            <w:webHidden/>
          </w:rPr>
          <w:fldChar w:fldCharType="begin"/>
        </w:r>
        <w:r w:rsidR="000467BE">
          <w:rPr>
            <w:noProof/>
            <w:webHidden/>
          </w:rPr>
          <w:instrText xml:space="preserve"> PAGEREF _Toc451951179 \h </w:instrText>
        </w:r>
        <w:r>
          <w:rPr>
            <w:noProof/>
            <w:webHidden/>
          </w:rPr>
        </w:r>
        <w:r>
          <w:rPr>
            <w:noProof/>
            <w:webHidden/>
          </w:rPr>
          <w:fldChar w:fldCharType="separate"/>
        </w:r>
        <w:r w:rsidR="000467BE">
          <w:rPr>
            <w:noProof/>
            <w:webHidden/>
          </w:rPr>
          <w:t>5</w:t>
        </w:r>
        <w:r>
          <w:rPr>
            <w:noProof/>
            <w:webHidden/>
          </w:rPr>
          <w:fldChar w:fldCharType="end"/>
        </w:r>
      </w:hyperlink>
    </w:p>
    <w:p w:rsidR="000467BE" w:rsidRDefault="00B40B78">
      <w:pPr>
        <w:pStyle w:val="20"/>
        <w:tabs>
          <w:tab w:val="left" w:pos="840"/>
          <w:tab w:val="right" w:leader="dot" w:pos="9016"/>
        </w:tabs>
        <w:rPr>
          <w:rFonts w:asciiTheme="minorHAnsi" w:eastAsiaTheme="minorEastAsia" w:hAnsiTheme="minorHAnsi" w:cstheme="minorBidi"/>
          <w:b w:val="0"/>
          <w:bCs w:val="0"/>
          <w:noProof/>
          <w:kern w:val="2"/>
          <w:sz w:val="21"/>
        </w:rPr>
      </w:pPr>
      <w:hyperlink w:anchor="_Toc451951180" w:history="1">
        <w:r w:rsidR="000467BE" w:rsidRPr="006E0A56">
          <w:rPr>
            <w:rStyle w:val="aa"/>
            <w:noProof/>
          </w:rPr>
          <w:t>1.1</w:t>
        </w:r>
        <w:r w:rsidR="000467BE">
          <w:rPr>
            <w:rFonts w:asciiTheme="minorHAnsi" w:eastAsiaTheme="minorEastAsia" w:hAnsiTheme="minorHAnsi" w:cstheme="minorBidi"/>
            <w:b w:val="0"/>
            <w:bCs w:val="0"/>
            <w:noProof/>
            <w:kern w:val="2"/>
            <w:sz w:val="21"/>
          </w:rPr>
          <w:tab/>
        </w:r>
        <w:r w:rsidR="000467BE" w:rsidRPr="006E0A56">
          <w:rPr>
            <w:rStyle w:val="aa"/>
            <w:rFonts w:hint="eastAsia"/>
            <w:noProof/>
          </w:rPr>
          <w:t>范围</w:t>
        </w:r>
        <w:r w:rsidR="000467BE">
          <w:rPr>
            <w:noProof/>
            <w:webHidden/>
          </w:rPr>
          <w:tab/>
        </w:r>
        <w:r>
          <w:rPr>
            <w:noProof/>
            <w:webHidden/>
          </w:rPr>
          <w:fldChar w:fldCharType="begin"/>
        </w:r>
        <w:r w:rsidR="000467BE">
          <w:rPr>
            <w:noProof/>
            <w:webHidden/>
          </w:rPr>
          <w:instrText xml:space="preserve"> PAGEREF _Toc451951180 \h </w:instrText>
        </w:r>
        <w:r>
          <w:rPr>
            <w:noProof/>
            <w:webHidden/>
          </w:rPr>
        </w:r>
        <w:r>
          <w:rPr>
            <w:noProof/>
            <w:webHidden/>
          </w:rPr>
          <w:fldChar w:fldCharType="separate"/>
        </w:r>
        <w:r w:rsidR="000467BE">
          <w:rPr>
            <w:noProof/>
            <w:webHidden/>
          </w:rPr>
          <w:t>5</w:t>
        </w:r>
        <w:r>
          <w:rPr>
            <w:noProof/>
            <w:webHidden/>
          </w:rPr>
          <w:fldChar w:fldCharType="end"/>
        </w:r>
      </w:hyperlink>
    </w:p>
    <w:p w:rsidR="000467BE" w:rsidRDefault="00B40B78">
      <w:pPr>
        <w:pStyle w:val="20"/>
        <w:tabs>
          <w:tab w:val="left" w:pos="840"/>
          <w:tab w:val="right" w:leader="dot" w:pos="9016"/>
        </w:tabs>
        <w:rPr>
          <w:rFonts w:asciiTheme="minorHAnsi" w:eastAsiaTheme="minorEastAsia" w:hAnsiTheme="minorHAnsi" w:cstheme="minorBidi"/>
          <w:b w:val="0"/>
          <w:bCs w:val="0"/>
          <w:noProof/>
          <w:kern w:val="2"/>
          <w:sz w:val="21"/>
        </w:rPr>
      </w:pPr>
      <w:hyperlink w:anchor="_Toc451951181" w:history="1">
        <w:r w:rsidR="000467BE" w:rsidRPr="006E0A56">
          <w:rPr>
            <w:rStyle w:val="aa"/>
            <w:noProof/>
          </w:rPr>
          <w:t>1.2</w:t>
        </w:r>
        <w:r w:rsidR="000467BE">
          <w:rPr>
            <w:rFonts w:asciiTheme="minorHAnsi" w:eastAsiaTheme="minorEastAsia" w:hAnsiTheme="minorHAnsi" w:cstheme="minorBidi"/>
            <w:b w:val="0"/>
            <w:bCs w:val="0"/>
            <w:noProof/>
            <w:kern w:val="2"/>
            <w:sz w:val="21"/>
          </w:rPr>
          <w:tab/>
        </w:r>
        <w:r w:rsidR="000467BE" w:rsidRPr="006E0A56">
          <w:rPr>
            <w:rStyle w:val="aa"/>
            <w:rFonts w:hint="eastAsia"/>
            <w:noProof/>
          </w:rPr>
          <w:t>特性概述</w:t>
        </w:r>
        <w:r w:rsidR="000467BE">
          <w:rPr>
            <w:noProof/>
            <w:webHidden/>
          </w:rPr>
          <w:tab/>
        </w:r>
        <w:r>
          <w:rPr>
            <w:noProof/>
            <w:webHidden/>
          </w:rPr>
          <w:fldChar w:fldCharType="begin"/>
        </w:r>
        <w:r w:rsidR="000467BE">
          <w:rPr>
            <w:noProof/>
            <w:webHidden/>
          </w:rPr>
          <w:instrText xml:space="preserve"> PAGEREF _Toc451951181 \h </w:instrText>
        </w:r>
        <w:r>
          <w:rPr>
            <w:noProof/>
            <w:webHidden/>
          </w:rPr>
        </w:r>
        <w:r>
          <w:rPr>
            <w:noProof/>
            <w:webHidden/>
          </w:rPr>
          <w:fldChar w:fldCharType="separate"/>
        </w:r>
        <w:r w:rsidR="000467BE">
          <w:rPr>
            <w:noProof/>
            <w:webHidden/>
          </w:rPr>
          <w:t>5</w:t>
        </w:r>
        <w:r>
          <w:rPr>
            <w:noProof/>
            <w:webHidden/>
          </w:rPr>
          <w:fldChar w:fldCharType="end"/>
        </w:r>
      </w:hyperlink>
    </w:p>
    <w:p w:rsidR="000467BE" w:rsidRDefault="00B40B78">
      <w:pPr>
        <w:pStyle w:val="20"/>
        <w:tabs>
          <w:tab w:val="left" w:pos="840"/>
          <w:tab w:val="right" w:leader="dot" w:pos="9016"/>
        </w:tabs>
        <w:rPr>
          <w:rFonts w:asciiTheme="minorHAnsi" w:eastAsiaTheme="minorEastAsia" w:hAnsiTheme="minorHAnsi" w:cstheme="minorBidi"/>
          <w:b w:val="0"/>
          <w:bCs w:val="0"/>
          <w:noProof/>
          <w:kern w:val="2"/>
          <w:sz w:val="21"/>
        </w:rPr>
      </w:pPr>
      <w:hyperlink w:anchor="_Toc451951182" w:history="1">
        <w:r w:rsidR="000467BE" w:rsidRPr="006E0A56">
          <w:rPr>
            <w:rStyle w:val="aa"/>
            <w:noProof/>
          </w:rPr>
          <w:t>1.3</w:t>
        </w:r>
        <w:r w:rsidR="000467BE">
          <w:rPr>
            <w:rFonts w:asciiTheme="minorHAnsi" w:eastAsiaTheme="minorEastAsia" w:hAnsiTheme="minorHAnsi" w:cstheme="minorBidi"/>
            <w:b w:val="0"/>
            <w:bCs w:val="0"/>
            <w:noProof/>
            <w:kern w:val="2"/>
            <w:sz w:val="21"/>
          </w:rPr>
          <w:tab/>
        </w:r>
        <w:r w:rsidR="000467BE" w:rsidRPr="006E0A56">
          <w:rPr>
            <w:rStyle w:val="aa"/>
            <w:rFonts w:hint="eastAsia"/>
            <w:noProof/>
          </w:rPr>
          <w:t>假设和约束</w:t>
        </w:r>
        <w:r w:rsidR="000467BE">
          <w:rPr>
            <w:noProof/>
            <w:webHidden/>
          </w:rPr>
          <w:tab/>
        </w:r>
        <w:r>
          <w:rPr>
            <w:noProof/>
            <w:webHidden/>
          </w:rPr>
          <w:fldChar w:fldCharType="begin"/>
        </w:r>
        <w:r w:rsidR="000467BE">
          <w:rPr>
            <w:noProof/>
            <w:webHidden/>
          </w:rPr>
          <w:instrText xml:space="preserve"> PAGEREF _Toc451951182 \h </w:instrText>
        </w:r>
        <w:r>
          <w:rPr>
            <w:noProof/>
            <w:webHidden/>
          </w:rPr>
        </w:r>
        <w:r>
          <w:rPr>
            <w:noProof/>
            <w:webHidden/>
          </w:rPr>
          <w:fldChar w:fldCharType="separate"/>
        </w:r>
        <w:r w:rsidR="000467BE">
          <w:rPr>
            <w:noProof/>
            <w:webHidden/>
          </w:rPr>
          <w:t>5</w:t>
        </w:r>
        <w:r>
          <w:rPr>
            <w:noProof/>
            <w:webHidden/>
          </w:rPr>
          <w:fldChar w:fldCharType="end"/>
        </w:r>
      </w:hyperlink>
    </w:p>
    <w:p w:rsidR="000467BE" w:rsidRDefault="00B40B78">
      <w:pPr>
        <w:pStyle w:val="10"/>
        <w:tabs>
          <w:tab w:val="left" w:pos="420"/>
          <w:tab w:val="right" w:leader="dot" w:pos="9016"/>
        </w:tabs>
        <w:rPr>
          <w:rFonts w:asciiTheme="minorHAnsi" w:eastAsiaTheme="minorEastAsia" w:hAnsiTheme="minorHAnsi" w:cstheme="minorBidi"/>
          <w:b w:val="0"/>
          <w:bCs w:val="0"/>
          <w:i w:val="0"/>
          <w:iCs w:val="0"/>
          <w:noProof/>
          <w:kern w:val="2"/>
          <w:sz w:val="21"/>
          <w:szCs w:val="22"/>
        </w:rPr>
      </w:pPr>
      <w:hyperlink w:anchor="_Toc451951183" w:history="1">
        <w:r w:rsidR="000467BE" w:rsidRPr="006E0A56">
          <w:rPr>
            <w:rStyle w:val="aa"/>
            <w:noProof/>
          </w:rPr>
          <w:t>2</w:t>
        </w:r>
        <w:r w:rsidR="000467BE">
          <w:rPr>
            <w:rFonts w:asciiTheme="minorHAnsi" w:eastAsiaTheme="minorEastAsia" w:hAnsiTheme="minorHAnsi" w:cstheme="minorBidi"/>
            <w:b w:val="0"/>
            <w:bCs w:val="0"/>
            <w:i w:val="0"/>
            <w:iCs w:val="0"/>
            <w:noProof/>
            <w:kern w:val="2"/>
            <w:sz w:val="21"/>
            <w:szCs w:val="22"/>
          </w:rPr>
          <w:tab/>
        </w:r>
        <w:r w:rsidR="000467BE" w:rsidRPr="006E0A56">
          <w:rPr>
            <w:rStyle w:val="aa"/>
            <w:rFonts w:hint="eastAsia"/>
            <w:noProof/>
          </w:rPr>
          <w:t>数据架构方案</w:t>
        </w:r>
        <w:r w:rsidR="000467BE">
          <w:rPr>
            <w:noProof/>
            <w:webHidden/>
          </w:rPr>
          <w:tab/>
        </w:r>
        <w:r>
          <w:rPr>
            <w:noProof/>
            <w:webHidden/>
          </w:rPr>
          <w:fldChar w:fldCharType="begin"/>
        </w:r>
        <w:r w:rsidR="000467BE">
          <w:rPr>
            <w:noProof/>
            <w:webHidden/>
          </w:rPr>
          <w:instrText xml:space="preserve"> PAGEREF _Toc451951183 \h </w:instrText>
        </w:r>
        <w:r>
          <w:rPr>
            <w:noProof/>
            <w:webHidden/>
          </w:rPr>
        </w:r>
        <w:r>
          <w:rPr>
            <w:noProof/>
            <w:webHidden/>
          </w:rPr>
          <w:fldChar w:fldCharType="separate"/>
        </w:r>
        <w:r w:rsidR="000467BE">
          <w:rPr>
            <w:noProof/>
            <w:webHidden/>
          </w:rPr>
          <w:t>5</w:t>
        </w:r>
        <w:r>
          <w:rPr>
            <w:noProof/>
            <w:webHidden/>
          </w:rPr>
          <w:fldChar w:fldCharType="end"/>
        </w:r>
      </w:hyperlink>
    </w:p>
    <w:p w:rsidR="000467BE" w:rsidRDefault="00B40B78">
      <w:pPr>
        <w:pStyle w:val="20"/>
        <w:tabs>
          <w:tab w:val="left" w:pos="840"/>
          <w:tab w:val="right" w:leader="dot" w:pos="9016"/>
        </w:tabs>
        <w:rPr>
          <w:rFonts w:asciiTheme="minorHAnsi" w:eastAsiaTheme="minorEastAsia" w:hAnsiTheme="minorHAnsi" w:cstheme="minorBidi"/>
          <w:b w:val="0"/>
          <w:bCs w:val="0"/>
          <w:noProof/>
          <w:kern w:val="2"/>
          <w:sz w:val="21"/>
        </w:rPr>
      </w:pPr>
      <w:hyperlink w:anchor="_Toc451951184" w:history="1">
        <w:r w:rsidR="000467BE" w:rsidRPr="006E0A56">
          <w:rPr>
            <w:rStyle w:val="aa"/>
            <w:noProof/>
          </w:rPr>
          <w:t>2.1</w:t>
        </w:r>
        <w:r w:rsidR="000467BE">
          <w:rPr>
            <w:rFonts w:asciiTheme="minorHAnsi" w:eastAsiaTheme="minorEastAsia" w:hAnsiTheme="minorHAnsi" w:cstheme="minorBidi"/>
            <w:b w:val="0"/>
            <w:bCs w:val="0"/>
            <w:noProof/>
            <w:kern w:val="2"/>
            <w:sz w:val="21"/>
          </w:rPr>
          <w:tab/>
        </w:r>
        <w:r w:rsidR="000467BE" w:rsidRPr="006E0A56">
          <w:rPr>
            <w:rStyle w:val="aa"/>
            <w:rFonts w:hint="eastAsia"/>
            <w:noProof/>
          </w:rPr>
          <w:t>数据源接入方案</w:t>
        </w:r>
        <w:r w:rsidR="000467BE">
          <w:rPr>
            <w:noProof/>
            <w:webHidden/>
          </w:rPr>
          <w:tab/>
        </w:r>
        <w:r>
          <w:rPr>
            <w:noProof/>
            <w:webHidden/>
          </w:rPr>
          <w:fldChar w:fldCharType="begin"/>
        </w:r>
        <w:r w:rsidR="000467BE">
          <w:rPr>
            <w:noProof/>
            <w:webHidden/>
          </w:rPr>
          <w:instrText xml:space="preserve"> PAGEREF _Toc451951184 \h </w:instrText>
        </w:r>
        <w:r>
          <w:rPr>
            <w:noProof/>
            <w:webHidden/>
          </w:rPr>
        </w:r>
        <w:r>
          <w:rPr>
            <w:noProof/>
            <w:webHidden/>
          </w:rPr>
          <w:fldChar w:fldCharType="separate"/>
        </w:r>
        <w:r w:rsidR="000467BE">
          <w:rPr>
            <w:noProof/>
            <w:webHidden/>
          </w:rPr>
          <w:t>5</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185" w:history="1">
        <w:r w:rsidR="000467BE" w:rsidRPr="006E0A56">
          <w:rPr>
            <w:rStyle w:val="aa"/>
            <w:noProof/>
          </w:rPr>
          <w:t>2.1.1</w:t>
        </w:r>
        <w:r w:rsidR="000467BE">
          <w:rPr>
            <w:rFonts w:asciiTheme="minorHAnsi" w:eastAsiaTheme="minorEastAsia" w:hAnsiTheme="minorHAnsi" w:cstheme="minorBidi"/>
            <w:noProof/>
            <w:kern w:val="2"/>
            <w:sz w:val="21"/>
            <w:szCs w:val="22"/>
          </w:rPr>
          <w:tab/>
        </w:r>
        <w:r w:rsidR="000467BE" w:rsidRPr="006E0A56">
          <w:rPr>
            <w:rStyle w:val="aa"/>
            <w:rFonts w:hint="eastAsia"/>
            <w:noProof/>
          </w:rPr>
          <w:t>数据源接入目标</w:t>
        </w:r>
        <w:r w:rsidR="000467BE">
          <w:rPr>
            <w:noProof/>
            <w:webHidden/>
          </w:rPr>
          <w:tab/>
        </w:r>
        <w:r>
          <w:rPr>
            <w:noProof/>
            <w:webHidden/>
          </w:rPr>
          <w:fldChar w:fldCharType="begin"/>
        </w:r>
        <w:r w:rsidR="000467BE">
          <w:rPr>
            <w:noProof/>
            <w:webHidden/>
          </w:rPr>
          <w:instrText xml:space="preserve"> PAGEREF _Toc451951185 \h </w:instrText>
        </w:r>
        <w:r>
          <w:rPr>
            <w:noProof/>
            <w:webHidden/>
          </w:rPr>
        </w:r>
        <w:r>
          <w:rPr>
            <w:noProof/>
            <w:webHidden/>
          </w:rPr>
          <w:fldChar w:fldCharType="separate"/>
        </w:r>
        <w:r w:rsidR="000467BE">
          <w:rPr>
            <w:noProof/>
            <w:webHidden/>
          </w:rPr>
          <w:t>5</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186" w:history="1">
        <w:r w:rsidR="000467BE" w:rsidRPr="006E0A56">
          <w:rPr>
            <w:rStyle w:val="aa"/>
            <w:noProof/>
          </w:rPr>
          <w:t>2.1.2</w:t>
        </w:r>
        <w:r w:rsidR="000467BE">
          <w:rPr>
            <w:rFonts w:asciiTheme="minorHAnsi" w:eastAsiaTheme="minorEastAsia" w:hAnsiTheme="minorHAnsi" w:cstheme="minorBidi"/>
            <w:noProof/>
            <w:kern w:val="2"/>
            <w:sz w:val="21"/>
            <w:szCs w:val="22"/>
          </w:rPr>
          <w:tab/>
        </w:r>
        <w:r w:rsidR="000467BE" w:rsidRPr="006E0A56">
          <w:rPr>
            <w:rStyle w:val="aa"/>
            <w:rFonts w:hint="eastAsia"/>
            <w:noProof/>
          </w:rPr>
          <w:t>数据源管理系统</w:t>
        </w:r>
        <w:r w:rsidR="000467BE">
          <w:rPr>
            <w:noProof/>
            <w:webHidden/>
          </w:rPr>
          <w:tab/>
        </w:r>
        <w:r>
          <w:rPr>
            <w:noProof/>
            <w:webHidden/>
          </w:rPr>
          <w:fldChar w:fldCharType="begin"/>
        </w:r>
        <w:r w:rsidR="000467BE">
          <w:rPr>
            <w:noProof/>
            <w:webHidden/>
          </w:rPr>
          <w:instrText xml:space="preserve"> PAGEREF _Toc451951186 \h </w:instrText>
        </w:r>
        <w:r>
          <w:rPr>
            <w:noProof/>
            <w:webHidden/>
          </w:rPr>
        </w:r>
        <w:r>
          <w:rPr>
            <w:noProof/>
            <w:webHidden/>
          </w:rPr>
          <w:fldChar w:fldCharType="separate"/>
        </w:r>
        <w:r w:rsidR="000467BE">
          <w:rPr>
            <w:noProof/>
            <w:webHidden/>
          </w:rPr>
          <w:t>5</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187" w:history="1">
        <w:r w:rsidR="000467BE" w:rsidRPr="006E0A56">
          <w:rPr>
            <w:rStyle w:val="aa"/>
            <w:noProof/>
          </w:rPr>
          <w:t>2.1.3</w:t>
        </w:r>
        <w:r w:rsidR="000467BE">
          <w:rPr>
            <w:rFonts w:asciiTheme="minorHAnsi" w:eastAsiaTheme="minorEastAsia" w:hAnsiTheme="minorHAnsi" w:cstheme="minorBidi"/>
            <w:noProof/>
            <w:kern w:val="2"/>
            <w:sz w:val="21"/>
            <w:szCs w:val="22"/>
          </w:rPr>
          <w:tab/>
        </w:r>
        <w:r w:rsidR="000467BE" w:rsidRPr="006E0A56">
          <w:rPr>
            <w:rStyle w:val="aa"/>
            <w:rFonts w:hint="eastAsia"/>
            <w:noProof/>
          </w:rPr>
          <w:t>数据源属性</w:t>
        </w:r>
        <w:r w:rsidR="000467BE">
          <w:rPr>
            <w:noProof/>
            <w:webHidden/>
          </w:rPr>
          <w:tab/>
        </w:r>
        <w:r>
          <w:rPr>
            <w:noProof/>
            <w:webHidden/>
          </w:rPr>
          <w:fldChar w:fldCharType="begin"/>
        </w:r>
        <w:r w:rsidR="000467BE">
          <w:rPr>
            <w:noProof/>
            <w:webHidden/>
          </w:rPr>
          <w:instrText xml:space="preserve"> PAGEREF _Toc451951187 \h </w:instrText>
        </w:r>
        <w:r>
          <w:rPr>
            <w:noProof/>
            <w:webHidden/>
          </w:rPr>
        </w:r>
        <w:r>
          <w:rPr>
            <w:noProof/>
            <w:webHidden/>
          </w:rPr>
          <w:fldChar w:fldCharType="separate"/>
        </w:r>
        <w:r w:rsidR="000467BE">
          <w:rPr>
            <w:noProof/>
            <w:webHidden/>
          </w:rPr>
          <w:t>6</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188" w:history="1">
        <w:r w:rsidR="000467BE" w:rsidRPr="006E0A56">
          <w:rPr>
            <w:rStyle w:val="aa"/>
            <w:noProof/>
          </w:rPr>
          <w:t>2.1.4</w:t>
        </w:r>
        <w:r w:rsidR="000467BE">
          <w:rPr>
            <w:rFonts w:asciiTheme="minorHAnsi" w:eastAsiaTheme="minorEastAsia" w:hAnsiTheme="minorHAnsi" w:cstheme="minorBidi"/>
            <w:noProof/>
            <w:kern w:val="2"/>
            <w:sz w:val="21"/>
            <w:szCs w:val="22"/>
          </w:rPr>
          <w:tab/>
        </w:r>
        <w:r w:rsidR="000467BE" w:rsidRPr="006E0A56">
          <w:rPr>
            <w:rStyle w:val="aa"/>
            <w:rFonts w:hint="eastAsia"/>
            <w:noProof/>
          </w:rPr>
          <w:t>数据源上报</w:t>
        </w:r>
        <w:r w:rsidR="000467BE">
          <w:rPr>
            <w:noProof/>
            <w:webHidden/>
          </w:rPr>
          <w:tab/>
        </w:r>
        <w:r>
          <w:rPr>
            <w:noProof/>
            <w:webHidden/>
          </w:rPr>
          <w:fldChar w:fldCharType="begin"/>
        </w:r>
        <w:r w:rsidR="000467BE">
          <w:rPr>
            <w:noProof/>
            <w:webHidden/>
          </w:rPr>
          <w:instrText xml:space="preserve"> PAGEREF _Toc451951188 \h </w:instrText>
        </w:r>
        <w:r>
          <w:rPr>
            <w:noProof/>
            <w:webHidden/>
          </w:rPr>
        </w:r>
        <w:r>
          <w:rPr>
            <w:noProof/>
            <w:webHidden/>
          </w:rPr>
          <w:fldChar w:fldCharType="separate"/>
        </w:r>
        <w:r w:rsidR="000467BE">
          <w:rPr>
            <w:noProof/>
            <w:webHidden/>
          </w:rPr>
          <w:t>6</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189" w:history="1">
        <w:r w:rsidR="000467BE" w:rsidRPr="006E0A56">
          <w:rPr>
            <w:rStyle w:val="aa"/>
            <w:noProof/>
          </w:rPr>
          <w:t>2.1.5</w:t>
        </w:r>
        <w:r w:rsidR="000467BE">
          <w:rPr>
            <w:rFonts w:asciiTheme="minorHAnsi" w:eastAsiaTheme="minorEastAsia" w:hAnsiTheme="minorHAnsi" w:cstheme="minorBidi"/>
            <w:noProof/>
            <w:kern w:val="2"/>
            <w:sz w:val="21"/>
            <w:szCs w:val="22"/>
          </w:rPr>
          <w:tab/>
        </w:r>
        <w:r w:rsidR="000467BE" w:rsidRPr="006E0A56">
          <w:rPr>
            <w:rStyle w:val="aa"/>
            <w:rFonts w:hint="eastAsia"/>
            <w:noProof/>
          </w:rPr>
          <w:t>数据源监控</w:t>
        </w:r>
        <w:r w:rsidR="000467BE">
          <w:rPr>
            <w:noProof/>
            <w:webHidden/>
          </w:rPr>
          <w:tab/>
        </w:r>
        <w:r>
          <w:rPr>
            <w:noProof/>
            <w:webHidden/>
          </w:rPr>
          <w:fldChar w:fldCharType="begin"/>
        </w:r>
        <w:r w:rsidR="000467BE">
          <w:rPr>
            <w:noProof/>
            <w:webHidden/>
          </w:rPr>
          <w:instrText xml:space="preserve"> PAGEREF _Toc451951189 \h </w:instrText>
        </w:r>
        <w:r>
          <w:rPr>
            <w:noProof/>
            <w:webHidden/>
          </w:rPr>
        </w:r>
        <w:r>
          <w:rPr>
            <w:noProof/>
            <w:webHidden/>
          </w:rPr>
          <w:fldChar w:fldCharType="separate"/>
        </w:r>
        <w:r w:rsidR="000467BE">
          <w:rPr>
            <w:noProof/>
            <w:webHidden/>
          </w:rPr>
          <w:t>8</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190" w:history="1">
        <w:r w:rsidR="000467BE" w:rsidRPr="006E0A56">
          <w:rPr>
            <w:rStyle w:val="aa"/>
            <w:noProof/>
          </w:rPr>
          <w:t>2.1.6</w:t>
        </w:r>
        <w:r w:rsidR="000467BE">
          <w:rPr>
            <w:rFonts w:asciiTheme="minorHAnsi" w:eastAsiaTheme="minorEastAsia" w:hAnsiTheme="minorHAnsi" w:cstheme="minorBidi"/>
            <w:noProof/>
            <w:kern w:val="2"/>
            <w:sz w:val="21"/>
            <w:szCs w:val="22"/>
          </w:rPr>
          <w:tab/>
        </w:r>
        <w:r w:rsidR="000467BE" w:rsidRPr="006E0A56">
          <w:rPr>
            <w:rStyle w:val="aa"/>
            <w:rFonts w:hint="eastAsia"/>
            <w:noProof/>
          </w:rPr>
          <w:t>数据源可视化</w:t>
        </w:r>
        <w:r w:rsidR="000467BE">
          <w:rPr>
            <w:noProof/>
            <w:webHidden/>
          </w:rPr>
          <w:tab/>
        </w:r>
        <w:r>
          <w:rPr>
            <w:noProof/>
            <w:webHidden/>
          </w:rPr>
          <w:fldChar w:fldCharType="begin"/>
        </w:r>
        <w:r w:rsidR="000467BE">
          <w:rPr>
            <w:noProof/>
            <w:webHidden/>
          </w:rPr>
          <w:instrText xml:space="preserve"> PAGEREF _Toc451951190 \h </w:instrText>
        </w:r>
        <w:r>
          <w:rPr>
            <w:noProof/>
            <w:webHidden/>
          </w:rPr>
        </w:r>
        <w:r>
          <w:rPr>
            <w:noProof/>
            <w:webHidden/>
          </w:rPr>
          <w:fldChar w:fldCharType="separate"/>
        </w:r>
        <w:r w:rsidR="000467BE">
          <w:rPr>
            <w:noProof/>
            <w:webHidden/>
          </w:rPr>
          <w:t>8</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191" w:history="1">
        <w:r w:rsidR="000467BE" w:rsidRPr="006E0A56">
          <w:rPr>
            <w:rStyle w:val="aa"/>
            <w:noProof/>
          </w:rPr>
          <w:t>2.1.7</w:t>
        </w:r>
        <w:r w:rsidR="000467BE">
          <w:rPr>
            <w:rFonts w:asciiTheme="minorHAnsi" w:eastAsiaTheme="minorEastAsia" w:hAnsiTheme="minorHAnsi" w:cstheme="minorBidi"/>
            <w:noProof/>
            <w:kern w:val="2"/>
            <w:sz w:val="21"/>
            <w:szCs w:val="22"/>
          </w:rPr>
          <w:tab/>
        </w:r>
        <w:r w:rsidR="000467BE" w:rsidRPr="006E0A56">
          <w:rPr>
            <w:rStyle w:val="aa"/>
            <w:rFonts w:hint="eastAsia"/>
            <w:noProof/>
          </w:rPr>
          <w:t>数据源质量要求</w:t>
        </w:r>
        <w:r w:rsidR="000467BE">
          <w:rPr>
            <w:noProof/>
            <w:webHidden/>
          </w:rPr>
          <w:tab/>
        </w:r>
        <w:r>
          <w:rPr>
            <w:noProof/>
            <w:webHidden/>
          </w:rPr>
          <w:fldChar w:fldCharType="begin"/>
        </w:r>
        <w:r w:rsidR="000467BE">
          <w:rPr>
            <w:noProof/>
            <w:webHidden/>
          </w:rPr>
          <w:instrText xml:space="preserve"> PAGEREF _Toc451951191 \h </w:instrText>
        </w:r>
        <w:r>
          <w:rPr>
            <w:noProof/>
            <w:webHidden/>
          </w:rPr>
        </w:r>
        <w:r>
          <w:rPr>
            <w:noProof/>
            <w:webHidden/>
          </w:rPr>
          <w:fldChar w:fldCharType="separate"/>
        </w:r>
        <w:r w:rsidR="000467BE">
          <w:rPr>
            <w:noProof/>
            <w:webHidden/>
          </w:rPr>
          <w:t>8</w:t>
        </w:r>
        <w:r>
          <w:rPr>
            <w:noProof/>
            <w:webHidden/>
          </w:rPr>
          <w:fldChar w:fldCharType="end"/>
        </w:r>
      </w:hyperlink>
    </w:p>
    <w:p w:rsidR="000467BE" w:rsidRDefault="00B40B78">
      <w:pPr>
        <w:pStyle w:val="20"/>
        <w:tabs>
          <w:tab w:val="left" w:pos="840"/>
          <w:tab w:val="right" w:leader="dot" w:pos="9016"/>
        </w:tabs>
        <w:rPr>
          <w:rFonts w:asciiTheme="minorHAnsi" w:eastAsiaTheme="minorEastAsia" w:hAnsiTheme="minorHAnsi" w:cstheme="minorBidi"/>
          <w:b w:val="0"/>
          <w:bCs w:val="0"/>
          <w:noProof/>
          <w:kern w:val="2"/>
          <w:sz w:val="21"/>
        </w:rPr>
      </w:pPr>
      <w:hyperlink w:anchor="_Toc451951192" w:history="1">
        <w:r w:rsidR="000467BE" w:rsidRPr="006E0A56">
          <w:rPr>
            <w:rStyle w:val="aa"/>
            <w:noProof/>
          </w:rPr>
          <w:t>2.2</w:t>
        </w:r>
        <w:r w:rsidR="000467BE">
          <w:rPr>
            <w:rFonts w:asciiTheme="minorHAnsi" w:eastAsiaTheme="minorEastAsia" w:hAnsiTheme="minorHAnsi" w:cstheme="minorBidi"/>
            <w:b w:val="0"/>
            <w:bCs w:val="0"/>
            <w:noProof/>
            <w:kern w:val="2"/>
            <w:sz w:val="21"/>
          </w:rPr>
          <w:tab/>
        </w:r>
        <w:r w:rsidR="000467BE" w:rsidRPr="006E0A56">
          <w:rPr>
            <w:rStyle w:val="aa"/>
            <w:rFonts w:hint="eastAsia"/>
            <w:noProof/>
          </w:rPr>
          <w:t>核心</w:t>
        </w:r>
        <w:r w:rsidR="000467BE" w:rsidRPr="006E0A56">
          <w:rPr>
            <w:rStyle w:val="aa"/>
            <w:noProof/>
          </w:rPr>
          <w:t>/</w:t>
        </w:r>
        <w:r w:rsidR="000467BE" w:rsidRPr="006E0A56">
          <w:rPr>
            <w:rStyle w:val="aa"/>
            <w:rFonts w:hint="eastAsia"/>
            <w:noProof/>
          </w:rPr>
          <w:t>业务模型</w:t>
        </w:r>
        <w:r w:rsidR="000467BE">
          <w:rPr>
            <w:noProof/>
            <w:webHidden/>
          </w:rPr>
          <w:tab/>
        </w:r>
        <w:r>
          <w:rPr>
            <w:noProof/>
            <w:webHidden/>
          </w:rPr>
          <w:fldChar w:fldCharType="begin"/>
        </w:r>
        <w:r w:rsidR="000467BE">
          <w:rPr>
            <w:noProof/>
            <w:webHidden/>
          </w:rPr>
          <w:instrText xml:space="preserve"> PAGEREF _Toc451951192 \h </w:instrText>
        </w:r>
        <w:r>
          <w:rPr>
            <w:noProof/>
            <w:webHidden/>
          </w:rPr>
        </w:r>
        <w:r>
          <w:rPr>
            <w:noProof/>
            <w:webHidden/>
          </w:rPr>
          <w:fldChar w:fldCharType="separate"/>
        </w:r>
        <w:r w:rsidR="000467BE">
          <w:rPr>
            <w:noProof/>
            <w:webHidden/>
          </w:rPr>
          <w:t>9</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193" w:history="1">
        <w:r w:rsidR="000467BE" w:rsidRPr="006E0A56">
          <w:rPr>
            <w:rStyle w:val="aa"/>
            <w:noProof/>
          </w:rPr>
          <w:t>2.2.1</w:t>
        </w:r>
        <w:r w:rsidR="000467BE">
          <w:rPr>
            <w:rFonts w:asciiTheme="minorHAnsi" w:eastAsiaTheme="minorEastAsia" w:hAnsiTheme="minorHAnsi" w:cstheme="minorBidi"/>
            <w:noProof/>
            <w:kern w:val="2"/>
            <w:sz w:val="21"/>
            <w:szCs w:val="22"/>
          </w:rPr>
          <w:tab/>
        </w:r>
        <w:r w:rsidR="000467BE" w:rsidRPr="006E0A56">
          <w:rPr>
            <w:rStyle w:val="aa"/>
            <w:rFonts w:hint="eastAsia"/>
            <w:noProof/>
          </w:rPr>
          <w:t>核心模型</w:t>
        </w:r>
        <w:r w:rsidR="000467BE">
          <w:rPr>
            <w:noProof/>
            <w:webHidden/>
          </w:rPr>
          <w:tab/>
        </w:r>
        <w:r>
          <w:rPr>
            <w:noProof/>
            <w:webHidden/>
          </w:rPr>
          <w:fldChar w:fldCharType="begin"/>
        </w:r>
        <w:r w:rsidR="000467BE">
          <w:rPr>
            <w:noProof/>
            <w:webHidden/>
          </w:rPr>
          <w:instrText xml:space="preserve"> PAGEREF _Toc451951193 \h </w:instrText>
        </w:r>
        <w:r>
          <w:rPr>
            <w:noProof/>
            <w:webHidden/>
          </w:rPr>
        </w:r>
        <w:r>
          <w:rPr>
            <w:noProof/>
            <w:webHidden/>
          </w:rPr>
          <w:fldChar w:fldCharType="separate"/>
        </w:r>
        <w:r w:rsidR="000467BE">
          <w:rPr>
            <w:noProof/>
            <w:webHidden/>
          </w:rPr>
          <w:t>9</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194" w:history="1">
        <w:r w:rsidR="000467BE" w:rsidRPr="006E0A56">
          <w:rPr>
            <w:rStyle w:val="aa"/>
            <w:noProof/>
          </w:rPr>
          <w:t>2.2.2</w:t>
        </w:r>
        <w:r w:rsidR="000467BE">
          <w:rPr>
            <w:rFonts w:asciiTheme="minorHAnsi" w:eastAsiaTheme="minorEastAsia" w:hAnsiTheme="minorHAnsi" w:cstheme="minorBidi"/>
            <w:noProof/>
            <w:kern w:val="2"/>
            <w:sz w:val="21"/>
            <w:szCs w:val="22"/>
          </w:rPr>
          <w:tab/>
        </w:r>
        <w:r w:rsidR="000467BE" w:rsidRPr="006E0A56">
          <w:rPr>
            <w:rStyle w:val="aa"/>
            <w:rFonts w:hint="eastAsia"/>
            <w:noProof/>
          </w:rPr>
          <w:t>业务模型（应用市场）</w:t>
        </w:r>
        <w:r w:rsidR="000467BE">
          <w:rPr>
            <w:noProof/>
            <w:webHidden/>
          </w:rPr>
          <w:tab/>
        </w:r>
        <w:r>
          <w:rPr>
            <w:noProof/>
            <w:webHidden/>
          </w:rPr>
          <w:fldChar w:fldCharType="begin"/>
        </w:r>
        <w:r w:rsidR="000467BE">
          <w:rPr>
            <w:noProof/>
            <w:webHidden/>
          </w:rPr>
          <w:instrText xml:space="preserve"> PAGEREF _Toc451951194 \h </w:instrText>
        </w:r>
        <w:r>
          <w:rPr>
            <w:noProof/>
            <w:webHidden/>
          </w:rPr>
        </w:r>
        <w:r>
          <w:rPr>
            <w:noProof/>
            <w:webHidden/>
          </w:rPr>
          <w:fldChar w:fldCharType="separate"/>
        </w:r>
        <w:r w:rsidR="000467BE">
          <w:rPr>
            <w:noProof/>
            <w:webHidden/>
          </w:rPr>
          <w:t>11</w:t>
        </w:r>
        <w:r>
          <w:rPr>
            <w:noProof/>
            <w:webHidden/>
          </w:rPr>
          <w:fldChar w:fldCharType="end"/>
        </w:r>
      </w:hyperlink>
    </w:p>
    <w:p w:rsidR="000467BE" w:rsidRDefault="00B40B78">
      <w:pPr>
        <w:pStyle w:val="20"/>
        <w:tabs>
          <w:tab w:val="left" w:pos="840"/>
          <w:tab w:val="right" w:leader="dot" w:pos="9016"/>
        </w:tabs>
        <w:rPr>
          <w:rFonts w:asciiTheme="minorHAnsi" w:eastAsiaTheme="minorEastAsia" w:hAnsiTheme="minorHAnsi" w:cstheme="minorBidi"/>
          <w:b w:val="0"/>
          <w:bCs w:val="0"/>
          <w:noProof/>
          <w:kern w:val="2"/>
          <w:sz w:val="21"/>
        </w:rPr>
      </w:pPr>
      <w:hyperlink w:anchor="_Toc451951195" w:history="1">
        <w:r w:rsidR="000467BE" w:rsidRPr="006E0A56">
          <w:rPr>
            <w:rStyle w:val="aa"/>
            <w:noProof/>
          </w:rPr>
          <w:t>2.3</w:t>
        </w:r>
        <w:r w:rsidR="000467BE">
          <w:rPr>
            <w:rFonts w:asciiTheme="minorHAnsi" w:eastAsiaTheme="minorEastAsia" w:hAnsiTheme="minorHAnsi" w:cstheme="minorBidi"/>
            <w:b w:val="0"/>
            <w:bCs w:val="0"/>
            <w:noProof/>
            <w:kern w:val="2"/>
            <w:sz w:val="21"/>
          </w:rPr>
          <w:tab/>
        </w:r>
        <w:r w:rsidR="000467BE" w:rsidRPr="006E0A56">
          <w:rPr>
            <w:rStyle w:val="aa"/>
            <w:rFonts w:hint="eastAsia"/>
            <w:noProof/>
          </w:rPr>
          <w:t>数据架构与各部件间</w:t>
        </w:r>
        <w:r w:rsidR="000467BE" w:rsidRPr="006E0A56">
          <w:rPr>
            <w:rStyle w:val="aa"/>
            <w:noProof/>
          </w:rPr>
          <w:t>API</w:t>
        </w:r>
        <w:r w:rsidR="000467BE">
          <w:rPr>
            <w:noProof/>
            <w:webHidden/>
          </w:rPr>
          <w:tab/>
        </w:r>
        <w:r>
          <w:rPr>
            <w:noProof/>
            <w:webHidden/>
          </w:rPr>
          <w:fldChar w:fldCharType="begin"/>
        </w:r>
        <w:r w:rsidR="000467BE">
          <w:rPr>
            <w:noProof/>
            <w:webHidden/>
          </w:rPr>
          <w:instrText xml:space="preserve"> PAGEREF _Toc451951195 \h </w:instrText>
        </w:r>
        <w:r>
          <w:rPr>
            <w:noProof/>
            <w:webHidden/>
          </w:rPr>
        </w:r>
        <w:r>
          <w:rPr>
            <w:noProof/>
            <w:webHidden/>
          </w:rPr>
          <w:fldChar w:fldCharType="separate"/>
        </w:r>
        <w:r w:rsidR="000467BE">
          <w:rPr>
            <w:noProof/>
            <w:webHidden/>
          </w:rPr>
          <w:t>12</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196" w:history="1">
        <w:r w:rsidR="000467BE" w:rsidRPr="006E0A56">
          <w:rPr>
            <w:rStyle w:val="aa"/>
            <w:noProof/>
          </w:rPr>
          <w:t>2.3.1</w:t>
        </w:r>
        <w:r w:rsidR="000467BE">
          <w:rPr>
            <w:rFonts w:asciiTheme="minorHAnsi" w:eastAsiaTheme="minorEastAsia" w:hAnsiTheme="minorHAnsi" w:cstheme="minorBidi"/>
            <w:noProof/>
            <w:kern w:val="2"/>
            <w:sz w:val="21"/>
            <w:szCs w:val="22"/>
          </w:rPr>
          <w:tab/>
        </w:r>
        <w:r w:rsidR="000467BE" w:rsidRPr="006E0A56">
          <w:rPr>
            <w:rStyle w:val="aa"/>
            <w:rFonts w:hint="eastAsia"/>
            <w:noProof/>
          </w:rPr>
          <w:t>数据流图</w:t>
        </w:r>
        <w:r w:rsidR="000467BE">
          <w:rPr>
            <w:noProof/>
            <w:webHidden/>
          </w:rPr>
          <w:tab/>
        </w:r>
        <w:r>
          <w:rPr>
            <w:noProof/>
            <w:webHidden/>
          </w:rPr>
          <w:fldChar w:fldCharType="begin"/>
        </w:r>
        <w:r w:rsidR="000467BE">
          <w:rPr>
            <w:noProof/>
            <w:webHidden/>
          </w:rPr>
          <w:instrText xml:space="preserve"> PAGEREF _Toc451951196 \h </w:instrText>
        </w:r>
        <w:r>
          <w:rPr>
            <w:noProof/>
            <w:webHidden/>
          </w:rPr>
        </w:r>
        <w:r>
          <w:rPr>
            <w:noProof/>
            <w:webHidden/>
          </w:rPr>
          <w:fldChar w:fldCharType="separate"/>
        </w:r>
        <w:r w:rsidR="000467BE">
          <w:rPr>
            <w:noProof/>
            <w:webHidden/>
          </w:rPr>
          <w:t>12</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197" w:history="1">
        <w:r w:rsidR="000467BE" w:rsidRPr="006E0A56">
          <w:rPr>
            <w:rStyle w:val="aa"/>
            <w:noProof/>
          </w:rPr>
          <w:t>2.3.2</w:t>
        </w:r>
        <w:r w:rsidR="000467BE">
          <w:rPr>
            <w:rFonts w:asciiTheme="minorHAnsi" w:eastAsiaTheme="minorEastAsia" w:hAnsiTheme="minorHAnsi" w:cstheme="minorBidi"/>
            <w:noProof/>
            <w:kern w:val="2"/>
            <w:sz w:val="21"/>
            <w:szCs w:val="22"/>
          </w:rPr>
          <w:tab/>
        </w:r>
        <w:r w:rsidR="000467BE" w:rsidRPr="006E0A56">
          <w:rPr>
            <w:rStyle w:val="aa"/>
            <w:rFonts w:hint="eastAsia"/>
            <w:noProof/>
          </w:rPr>
          <w:t>业务场景及信任边界说明</w:t>
        </w:r>
        <w:r w:rsidR="000467BE">
          <w:rPr>
            <w:noProof/>
            <w:webHidden/>
          </w:rPr>
          <w:tab/>
        </w:r>
        <w:r>
          <w:rPr>
            <w:noProof/>
            <w:webHidden/>
          </w:rPr>
          <w:fldChar w:fldCharType="begin"/>
        </w:r>
        <w:r w:rsidR="000467BE">
          <w:rPr>
            <w:noProof/>
            <w:webHidden/>
          </w:rPr>
          <w:instrText xml:space="preserve"> PAGEREF _Toc451951197 \h </w:instrText>
        </w:r>
        <w:r>
          <w:rPr>
            <w:noProof/>
            <w:webHidden/>
          </w:rPr>
        </w:r>
        <w:r>
          <w:rPr>
            <w:noProof/>
            <w:webHidden/>
          </w:rPr>
          <w:fldChar w:fldCharType="separate"/>
        </w:r>
        <w:r w:rsidR="000467BE">
          <w:rPr>
            <w:noProof/>
            <w:webHidden/>
          </w:rPr>
          <w:t>13</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198" w:history="1">
        <w:r w:rsidR="000467BE" w:rsidRPr="006E0A56">
          <w:rPr>
            <w:rStyle w:val="aa"/>
            <w:noProof/>
          </w:rPr>
          <w:t>2.3.3</w:t>
        </w:r>
        <w:r w:rsidR="000467BE">
          <w:rPr>
            <w:rFonts w:asciiTheme="minorHAnsi" w:eastAsiaTheme="minorEastAsia" w:hAnsiTheme="minorHAnsi" w:cstheme="minorBidi"/>
            <w:noProof/>
            <w:kern w:val="2"/>
            <w:sz w:val="21"/>
            <w:szCs w:val="22"/>
          </w:rPr>
          <w:tab/>
        </w:r>
        <w:r w:rsidR="000467BE" w:rsidRPr="006E0A56">
          <w:rPr>
            <w:rStyle w:val="aa"/>
            <w:rFonts w:hint="eastAsia"/>
            <w:noProof/>
          </w:rPr>
          <w:t>各部件间接口描述</w:t>
        </w:r>
        <w:r w:rsidR="000467BE">
          <w:rPr>
            <w:noProof/>
            <w:webHidden/>
          </w:rPr>
          <w:tab/>
        </w:r>
        <w:r>
          <w:rPr>
            <w:noProof/>
            <w:webHidden/>
          </w:rPr>
          <w:fldChar w:fldCharType="begin"/>
        </w:r>
        <w:r w:rsidR="000467BE">
          <w:rPr>
            <w:noProof/>
            <w:webHidden/>
          </w:rPr>
          <w:instrText xml:space="preserve"> PAGEREF _Toc451951198 \h </w:instrText>
        </w:r>
        <w:r>
          <w:rPr>
            <w:noProof/>
            <w:webHidden/>
          </w:rPr>
        </w:r>
        <w:r>
          <w:rPr>
            <w:noProof/>
            <w:webHidden/>
          </w:rPr>
          <w:fldChar w:fldCharType="separate"/>
        </w:r>
        <w:r w:rsidR="000467BE">
          <w:rPr>
            <w:noProof/>
            <w:webHidden/>
          </w:rPr>
          <w:t>14</w:t>
        </w:r>
        <w:r>
          <w:rPr>
            <w:noProof/>
            <w:webHidden/>
          </w:rPr>
          <w:fldChar w:fldCharType="end"/>
        </w:r>
      </w:hyperlink>
    </w:p>
    <w:p w:rsidR="000467BE" w:rsidRDefault="00B40B78">
      <w:pPr>
        <w:pStyle w:val="10"/>
        <w:tabs>
          <w:tab w:val="left" w:pos="420"/>
          <w:tab w:val="right" w:leader="dot" w:pos="9016"/>
        </w:tabs>
        <w:rPr>
          <w:rFonts w:asciiTheme="minorHAnsi" w:eastAsiaTheme="minorEastAsia" w:hAnsiTheme="minorHAnsi" w:cstheme="minorBidi"/>
          <w:b w:val="0"/>
          <w:bCs w:val="0"/>
          <w:i w:val="0"/>
          <w:iCs w:val="0"/>
          <w:noProof/>
          <w:kern w:val="2"/>
          <w:sz w:val="21"/>
          <w:szCs w:val="22"/>
        </w:rPr>
      </w:pPr>
      <w:hyperlink w:anchor="_Toc451951199" w:history="1">
        <w:r w:rsidR="000467BE" w:rsidRPr="006E0A56">
          <w:rPr>
            <w:rStyle w:val="aa"/>
            <w:noProof/>
          </w:rPr>
          <w:t>3</w:t>
        </w:r>
        <w:r w:rsidR="000467BE">
          <w:rPr>
            <w:rFonts w:asciiTheme="minorHAnsi" w:eastAsiaTheme="minorEastAsia" w:hAnsiTheme="minorHAnsi" w:cstheme="minorBidi"/>
            <w:b w:val="0"/>
            <w:bCs w:val="0"/>
            <w:i w:val="0"/>
            <w:iCs w:val="0"/>
            <w:noProof/>
            <w:kern w:val="2"/>
            <w:sz w:val="21"/>
            <w:szCs w:val="22"/>
          </w:rPr>
          <w:tab/>
        </w:r>
        <w:r w:rsidR="000467BE" w:rsidRPr="006E0A56">
          <w:rPr>
            <w:rStyle w:val="aa"/>
            <w:noProof/>
          </w:rPr>
          <w:t>DFX</w:t>
        </w:r>
        <w:r w:rsidR="000467BE" w:rsidRPr="006E0A56">
          <w:rPr>
            <w:rStyle w:val="aa"/>
            <w:rFonts w:hint="eastAsia"/>
            <w:noProof/>
          </w:rPr>
          <w:t>设计</w:t>
        </w:r>
        <w:r w:rsidR="000467BE" w:rsidRPr="006E0A56">
          <w:rPr>
            <w:rStyle w:val="aa"/>
            <w:noProof/>
          </w:rPr>
          <w:t>(</w:t>
        </w:r>
        <w:r w:rsidR="000467BE" w:rsidRPr="006E0A56">
          <w:rPr>
            <w:rStyle w:val="aa"/>
            <w:rFonts w:hint="eastAsia"/>
            <w:noProof/>
          </w:rPr>
          <w:t>非功能设计</w:t>
        </w:r>
        <w:r w:rsidR="000467BE" w:rsidRPr="006E0A56">
          <w:rPr>
            <w:rStyle w:val="aa"/>
            <w:noProof/>
          </w:rPr>
          <w:t>)</w:t>
        </w:r>
        <w:r w:rsidR="000467BE">
          <w:rPr>
            <w:noProof/>
            <w:webHidden/>
          </w:rPr>
          <w:tab/>
        </w:r>
        <w:r>
          <w:rPr>
            <w:noProof/>
            <w:webHidden/>
          </w:rPr>
          <w:fldChar w:fldCharType="begin"/>
        </w:r>
        <w:r w:rsidR="000467BE">
          <w:rPr>
            <w:noProof/>
            <w:webHidden/>
          </w:rPr>
          <w:instrText xml:space="preserve"> PAGEREF _Toc451951199 \h </w:instrText>
        </w:r>
        <w:r>
          <w:rPr>
            <w:noProof/>
            <w:webHidden/>
          </w:rPr>
        </w:r>
        <w:r>
          <w:rPr>
            <w:noProof/>
            <w:webHidden/>
          </w:rPr>
          <w:fldChar w:fldCharType="separate"/>
        </w:r>
        <w:r w:rsidR="000467BE">
          <w:rPr>
            <w:noProof/>
            <w:webHidden/>
          </w:rPr>
          <w:t>15</w:t>
        </w:r>
        <w:r>
          <w:rPr>
            <w:noProof/>
            <w:webHidden/>
          </w:rPr>
          <w:fldChar w:fldCharType="end"/>
        </w:r>
      </w:hyperlink>
    </w:p>
    <w:p w:rsidR="000467BE" w:rsidRDefault="00B40B78">
      <w:pPr>
        <w:pStyle w:val="20"/>
        <w:tabs>
          <w:tab w:val="left" w:pos="840"/>
          <w:tab w:val="right" w:leader="dot" w:pos="9016"/>
        </w:tabs>
        <w:rPr>
          <w:rFonts w:asciiTheme="minorHAnsi" w:eastAsiaTheme="minorEastAsia" w:hAnsiTheme="minorHAnsi" w:cstheme="minorBidi"/>
          <w:b w:val="0"/>
          <w:bCs w:val="0"/>
          <w:noProof/>
          <w:kern w:val="2"/>
          <w:sz w:val="21"/>
        </w:rPr>
      </w:pPr>
      <w:hyperlink w:anchor="_Toc451951200" w:history="1">
        <w:r w:rsidR="000467BE" w:rsidRPr="006E0A56">
          <w:rPr>
            <w:rStyle w:val="aa"/>
            <w:noProof/>
          </w:rPr>
          <w:t>3.1</w:t>
        </w:r>
        <w:r w:rsidR="000467BE">
          <w:rPr>
            <w:rFonts w:asciiTheme="minorHAnsi" w:eastAsiaTheme="minorEastAsia" w:hAnsiTheme="minorHAnsi" w:cstheme="minorBidi"/>
            <w:b w:val="0"/>
            <w:bCs w:val="0"/>
            <w:noProof/>
            <w:kern w:val="2"/>
            <w:sz w:val="21"/>
          </w:rPr>
          <w:tab/>
        </w:r>
        <w:r w:rsidR="000467BE" w:rsidRPr="006E0A56">
          <w:rPr>
            <w:rStyle w:val="aa"/>
            <w:rFonts w:hint="eastAsia"/>
            <w:noProof/>
          </w:rPr>
          <w:t>安全需求设计</w:t>
        </w:r>
        <w:r w:rsidR="000467BE">
          <w:rPr>
            <w:noProof/>
            <w:webHidden/>
          </w:rPr>
          <w:tab/>
        </w:r>
        <w:r>
          <w:rPr>
            <w:noProof/>
            <w:webHidden/>
          </w:rPr>
          <w:fldChar w:fldCharType="begin"/>
        </w:r>
        <w:r w:rsidR="000467BE">
          <w:rPr>
            <w:noProof/>
            <w:webHidden/>
          </w:rPr>
          <w:instrText xml:space="preserve"> PAGEREF _Toc451951200 \h </w:instrText>
        </w:r>
        <w:r>
          <w:rPr>
            <w:noProof/>
            <w:webHidden/>
          </w:rPr>
        </w:r>
        <w:r>
          <w:rPr>
            <w:noProof/>
            <w:webHidden/>
          </w:rPr>
          <w:fldChar w:fldCharType="separate"/>
        </w:r>
        <w:r w:rsidR="000467BE">
          <w:rPr>
            <w:noProof/>
            <w:webHidden/>
          </w:rPr>
          <w:t>15</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201" w:history="1">
        <w:r w:rsidR="000467BE" w:rsidRPr="006E0A56">
          <w:rPr>
            <w:rStyle w:val="aa"/>
            <w:noProof/>
          </w:rPr>
          <w:t>3.1.1</w:t>
        </w:r>
        <w:r w:rsidR="000467BE">
          <w:rPr>
            <w:rFonts w:asciiTheme="minorHAnsi" w:eastAsiaTheme="minorEastAsia" w:hAnsiTheme="minorHAnsi" w:cstheme="minorBidi"/>
            <w:noProof/>
            <w:kern w:val="2"/>
            <w:sz w:val="21"/>
            <w:szCs w:val="22"/>
          </w:rPr>
          <w:tab/>
        </w:r>
        <w:r w:rsidR="000467BE" w:rsidRPr="006E0A56">
          <w:rPr>
            <w:rStyle w:val="aa"/>
            <w:rFonts w:hint="eastAsia"/>
            <w:noProof/>
          </w:rPr>
          <w:t>传输安全需求</w:t>
        </w:r>
        <w:r w:rsidR="000467BE">
          <w:rPr>
            <w:noProof/>
            <w:webHidden/>
          </w:rPr>
          <w:tab/>
        </w:r>
        <w:r>
          <w:rPr>
            <w:noProof/>
            <w:webHidden/>
          </w:rPr>
          <w:fldChar w:fldCharType="begin"/>
        </w:r>
        <w:r w:rsidR="000467BE">
          <w:rPr>
            <w:noProof/>
            <w:webHidden/>
          </w:rPr>
          <w:instrText xml:space="preserve"> PAGEREF _Toc451951201 \h </w:instrText>
        </w:r>
        <w:r>
          <w:rPr>
            <w:noProof/>
            <w:webHidden/>
          </w:rPr>
        </w:r>
        <w:r>
          <w:rPr>
            <w:noProof/>
            <w:webHidden/>
          </w:rPr>
          <w:fldChar w:fldCharType="separate"/>
        </w:r>
        <w:r w:rsidR="000467BE">
          <w:rPr>
            <w:noProof/>
            <w:webHidden/>
          </w:rPr>
          <w:t>15</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202" w:history="1">
        <w:r w:rsidR="000467BE" w:rsidRPr="006E0A56">
          <w:rPr>
            <w:rStyle w:val="aa"/>
            <w:noProof/>
          </w:rPr>
          <w:t>3.1.2</w:t>
        </w:r>
        <w:r w:rsidR="000467BE">
          <w:rPr>
            <w:rFonts w:asciiTheme="minorHAnsi" w:eastAsiaTheme="minorEastAsia" w:hAnsiTheme="minorHAnsi" w:cstheme="minorBidi"/>
            <w:noProof/>
            <w:kern w:val="2"/>
            <w:sz w:val="21"/>
            <w:szCs w:val="22"/>
          </w:rPr>
          <w:tab/>
        </w:r>
        <w:r w:rsidR="000467BE" w:rsidRPr="006E0A56">
          <w:rPr>
            <w:rStyle w:val="aa"/>
            <w:rFonts w:hint="eastAsia"/>
            <w:noProof/>
          </w:rPr>
          <w:t>存储安全需求</w:t>
        </w:r>
        <w:r w:rsidR="000467BE">
          <w:rPr>
            <w:noProof/>
            <w:webHidden/>
          </w:rPr>
          <w:tab/>
        </w:r>
        <w:r>
          <w:rPr>
            <w:noProof/>
            <w:webHidden/>
          </w:rPr>
          <w:fldChar w:fldCharType="begin"/>
        </w:r>
        <w:r w:rsidR="000467BE">
          <w:rPr>
            <w:noProof/>
            <w:webHidden/>
          </w:rPr>
          <w:instrText xml:space="preserve"> PAGEREF _Toc451951202 \h </w:instrText>
        </w:r>
        <w:r>
          <w:rPr>
            <w:noProof/>
            <w:webHidden/>
          </w:rPr>
        </w:r>
        <w:r>
          <w:rPr>
            <w:noProof/>
            <w:webHidden/>
          </w:rPr>
          <w:fldChar w:fldCharType="separate"/>
        </w:r>
        <w:r w:rsidR="000467BE">
          <w:rPr>
            <w:noProof/>
            <w:webHidden/>
          </w:rPr>
          <w:t>15</w:t>
        </w:r>
        <w:r>
          <w:rPr>
            <w:noProof/>
            <w:webHidden/>
          </w:rPr>
          <w:fldChar w:fldCharType="end"/>
        </w:r>
      </w:hyperlink>
    </w:p>
    <w:p w:rsidR="000467BE" w:rsidRDefault="00B40B78">
      <w:pPr>
        <w:pStyle w:val="30"/>
        <w:tabs>
          <w:tab w:val="left" w:pos="1050"/>
          <w:tab w:val="right" w:leader="dot" w:pos="9016"/>
        </w:tabs>
        <w:rPr>
          <w:rFonts w:asciiTheme="minorHAnsi" w:eastAsiaTheme="minorEastAsia" w:hAnsiTheme="minorHAnsi" w:cstheme="minorBidi"/>
          <w:noProof/>
          <w:kern w:val="2"/>
          <w:sz w:val="21"/>
          <w:szCs w:val="22"/>
        </w:rPr>
      </w:pPr>
      <w:hyperlink w:anchor="_Toc451951203" w:history="1">
        <w:r w:rsidR="000467BE" w:rsidRPr="006E0A56">
          <w:rPr>
            <w:rStyle w:val="aa"/>
            <w:noProof/>
          </w:rPr>
          <w:t>3.1.3</w:t>
        </w:r>
        <w:r w:rsidR="000467BE">
          <w:rPr>
            <w:rFonts w:asciiTheme="minorHAnsi" w:eastAsiaTheme="minorEastAsia" w:hAnsiTheme="minorHAnsi" w:cstheme="minorBidi"/>
            <w:noProof/>
            <w:kern w:val="2"/>
            <w:sz w:val="21"/>
            <w:szCs w:val="22"/>
          </w:rPr>
          <w:tab/>
        </w:r>
        <w:r w:rsidR="000467BE" w:rsidRPr="006E0A56">
          <w:rPr>
            <w:rStyle w:val="aa"/>
            <w:rFonts w:hint="eastAsia"/>
            <w:noProof/>
          </w:rPr>
          <w:t>模型数据权限需求</w:t>
        </w:r>
        <w:r w:rsidR="000467BE">
          <w:rPr>
            <w:noProof/>
            <w:webHidden/>
          </w:rPr>
          <w:tab/>
        </w:r>
        <w:r>
          <w:rPr>
            <w:noProof/>
            <w:webHidden/>
          </w:rPr>
          <w:fldChar w:fldCharType="begin"/>
        </w:r>
        <w:r w:rsidR="000467BE">
          <w:rPr>
            <w:noProof/>
            <w:webHidden/>
          </w:rPr>
          <w:instrText xml:space="preserve"> PAGEREF _Toc451951203 \h </w:instrText>
        </w:r>
        <w:r>
          <w:rPr>
            <w:noProof/>
            <w:webHidden/>
          </w:rPr>
        </w:r>
        <w:r>
          <w:rPr>
            <w:noProof/>
            <w:webHidden/>
          </w:rPr>
          <w:fldChar w:fldCharType="separate"/>
        </w:r>
        <w:r w:rsidR="000467BE">
          <w:rPr>
            <w:noProof/>
            <w:webHidden/>
          </w:rPr>
          <w:t>15</w:t>
        </w:r>
        <w:r>
          <w:rPr>
            <w:noProof/>
            <w:webHidden/>
          </w:rPr>
          <w:fldChar w:fldCharType="end"/>
        </w:r>
      </w:hyperlink>
    </w:p>
    <w:p w:rsidR="000467BE" w:rsidRDefault="00B40B78">
      <w:pPr>
        <w:pStyle w:val="20"/>
        <w:tabs>
          <w:tab w:val="left" w:pos="840"/>
          <w:tab w:val="right" w:leader="dot" w:pos="9016"/>
        </w:tabs>
        <w:rPr>
          <w:rFonts w:asciiTheme="minorHAnsi" w:eastAsiaTheme="minorEastAsia" w:hAnsiTheme="minorHAnsi" w:cstheme="minorBidi"/>
          <w:b w:val="0"/>
          <w:bCs w:val="0"/>
          <w:noProof/>
          <w:kern w:val="2"/>
          <w:sz w:val="21"/>
        </w:rPr>
      </w:pPr>
      <w:hyperlink w:anchor="_Toc451951204" w:history="1">
        <w:r w:rsidR="000467BE" w:rsidRPr="006E0A56">
          <w:rPr>
            <w:rStyle w:val="aa"/>
            <w:noProof/>
          </w:rPr>
          <w:t>3.2</w:t>
        </w:r>
        <w:r w:rsidR="000467BE">
          <w:rPr>
            <w:rFonts w:asciiTheme="minorHAnsi" w:eastAsiaTheme="minorEastAsia" w:hAnsiTheme="minorHAnsi" w:cstheme="minorBidi"/>
            <w:b w:val="0"/>
            <w:bCs w:val="0"/>
            <w:noProof/>
            <w:kern w:val="2"/>
            <w:sz w:val="21"/>
          </w:rPr>
          <w:tab/>
        </w:r>
        <w:r w:rsidR="000467BE" w:rsidRPr="006E0A56">
          <w:rPr>
            <w:rStyle w:val="aa"/>
            <w:rFonts w:hint="eastAsia"/>
            <w:noProof/>
          </w:rPr>
          <w:t>生命周期设计</w:t>
        </w:r>
        <w:r w:rsidR="000467BE">
          <w:rPr>
            <w:noProof/>
            <w:webHidden/>
          </w:rPr>
          <w:tab/>
        </w:r>
        <w:r>
          <w:rPr>
            <w:noProof/>
            <w:webHidden/>
          </w:rPr>
          <w:fldChar w:fldCharType="begin"/>
        </w:r>
        <w:r w:rsidR="000467BE">
          <w:rPr>
            <w:noProof/>
            <w:webHidden/>
          </w:rPr>
          <w:instrText xml:space="preserve"> PAGEREF _Toc451951204 \h </w:instrText>
        </w:r>
        <w:r>
          <w:rPr>
            <w:noProof/>
            <w:webHidden/>
          </w:rPr>
        </w:r>
        <w:r>
          <w:rPr>
            <w:noProof/>
            <w:webHidden/>
          </w:rPr>
          <w:fldChar w:fldCharType="separate"/>
        </w:r>
        <w:r w:rsidR="000467BE">
          <w:rPr>
            <w:noProof/>
            <w:webHidden/>
          </w:rPr>
          <w:t>16</w:t>
        </w:r>
        <w:r>
          <w:rPr>
            <w:noProof/>
            <w:webHidden/>
          </w:rPr>
          <w:fldChar w:fldCharType="end"/>
        </w:r>
      </w:hyperlink>
    </w:p>
    <w:p w:rsidR="000467BE" w:rsidRDefault="00B40B78">
      <w:pPr>
        <w:pStyle w:val="20"/>
        <w:tabs>
          <w:tab w:val="left" w:pos="840"/>
          <w:tab w:val="right" w:leader="dot" w:pos="9016"/>
        </w:tabs>
        <w:rPr>
          <w:rFonts w:asciiTheme="minorHAnsi" w:eastAsiaTheme="minorEastAsia" w:hAnsiTheme="minorHAnsi" w:cstheme="minorBidi"/>
          <w:b w:val="0"/>
          <w:bCs w:val="0"/>
          <w:noProof/>
          <w:kern w:val="2"/>
          <w:sz w:val="21"/>
        </w:rPr>
      </w:pPr>
      <w:hyperlink w:anchor="_Toc451951205" w:history="1">
        <w:r w:rsidR="000467BE" w:rsidRPr="006E0A56">
          <w:rPr>
            <w:rStyle w:val="aa"/>
            <w:noProof/>
          </w:rPr>
          <w:t>3.3</w:t>
        </w:r>
        <w:r w:rsidR="000467BE">
          <w:rPr>
            <w:rFonts w:asciiTheme="minorHAnsi" w:eastAsiaTheme="minorEastAsia" w:hAnsiTheme="minorHAnsi" w:cstheme="minorBidi"/>
            <w:b w:val="0"/>
            <w:bCs w:val="0"/>
            <w:noProof/>
            <w:kern w:val="2"/>
            <w:sz w:val="21"/>
          </w:rPr>
          <w:tab/>
        </w:r>
        <w:r w:rsidR="000467BE" w:rsidRPr="006E0A56">
          <w:rPr>
            <w:rStyle w:val="aa"/>
            <w:rFonts w:hint="eastAsia"/>
            <w:noProof/>
          </w:rPr>
          <w:t>隐私设计</w:t>
        </w:r>
        <w:r w:rsidR="000467BE">
          <w:rPr>
            <w:noProof/>
            <w:webHidden/>
          </w:rPr>
          <w:tab/>
        </w:r>
        <w:r>
          <w:rPr>
            <w:noProof/>
            <w:webHidden/>
          </w:rPr>
          <w:fldChar w:fldCharType="begin"/>
        </w:r>
        <w:r w:rsidR="000467BE">
          <w:rPr>
            <w:noProof/>
            <w:webHidden/>
          </w:rPr>
          <w:instrText xml:space="preserve"> PAGEREF _Toc451951205 \h </w:instrText>
        </w:r>
        <w:r>
          <w:rPr>
            <w:noProof/>
            <w:webHidden/>
          </w:rPr>
        </w:r>
        <w:r>
          <w:rPr>
            <w:noProof/>
            <w:webHidden/>
          </w:rPr>
          <w:fldChar w:fldCharType="separate"/>
        </w:r>
        <w:r w:rsidR="000467BE">
          <w:rPr>
            <w:noProof/>
            <w:webHidden/>
          </w:rPr>
          <w:t>16</w:t>
        </w:r>
        <w:r>
          <w:rPr>
            <w:noProof/>
            <w:webHidden/>
          </w:rPr>
          <w:fldChar w:fldCharType="end"/>
        </w:r>
      </w:hyperlink>
    </w:p>
    <w:p w:rsidR="000467BE" w:rsidRDefault="00B40B78">
      <w:pPr>
        <w:pStyle w:val="20"/>
        <w:tabs>
          <w:tab w:val="left" w:pos="840"/>
          <w:tab w:val="right" w:leader="dot" w:pos="9016"/>
        </w:tabs>
        <w:rPr>
          <w:rFonts w:asciiTheme="minorHAnsi" w:eastAsiaTheme="minorEastAsia" w:hAnsiTheme="minorHAnsi" w:cstheme="minorBidi"/>
          <w:b w:val="0"/>
          <w:bCs w:val="0"/>
          <w:noProof/>
          <w:kern w:val="2"/>
          <w:sz w:val="21"/>
        </w:rPr>
      </w:pPr>
      <w:hyperlink w:anchor="_Toc451951206" w:history="1">
        <w:r w:rsidR="000467BE" w:rsidRPr="006E0A56">
          <w:rPr>
            <w:rStyle w:val="aa"/>
            <w:noProof/>
          </w:rPr>
          <w:t>3.4</w:t>
        </w:r>
        <w:r w:rsidR="000467BE">
          <w:rPr>
            <w:rFonts w:asciiTheme="minorHAnsi" w:eastAsiaTheme="minorEastAsia" w:hAnsiTheme="minorHAnsi" w:cstheme="minorBidi"/>
            <w:b w:val="0"/>
            <w:bCs w:val="0"/>
            <w:noProof/>
            <w:kern w:val="2"/>
            <w:sz w:val="21"/>
          </w:rPr>
          <w:tab/>
        </w:r>
        <w:r w:rsidR="000467BE" w:rsidRPr="006E0A56">
          <w:rPr>
            <w:rStyle w:val="aa"/>
            <w:rFonts w:hint="eastAsia"/>
            <w:noProof/>
          </w:rPr>
          <w:t>法律法规</w:t>
        </w:r>
        <w:r w:rsidR="000467BE">
          <w:rPr>
            <w:noProof/>
            <w:webHidden/>
          </w:rPr>
          <w:tab/>
        </w:r>
        <w:r>
          <w:rPr>
            <w:noProof/>
            <w:webHidden/>
          </w:rPr>
          <w:fldChar w:fldCharType="begin"/>
        </w:r>
        <w:r w:rsidR="000467BE">
          <w:rPr>
            <w:noProof/>
            <w:webHidden/>
          </w:rPr>
          <w:instrText xml:space="preserve"> PAGEREF _Toc451951206 \h </w:instrText>
        </w:r>
        <w:r>
          <w:rPr>
            <w:noProof/>
            <w:webHidden/>
          </w:rPr>
        </w:r>
        <w:r>
          <w:rPr>
            <w:noProof/>
            <w:webHidden/>
          </w:rPr>
          <w:fldChar w:fldCharType="separate"/>
        </w:r>
        <w:r w:rsidR="000467BE">
          <w:rPr>
            <w:noProof/>
            <w:webHidden/>
          </w:rPr>
          <w:t>16</w:t>
        </w:r>
        <w:r>
          <w:rPr>
            <w:noProof/>
            <w:webHidden/>
          </w:rPr>
          <w:fldChar w:fldCharType="end"/>
        </w:r>
      </w:hyperlink>
    </w:p>
    <w:p w:rsidR="000467BE" w:rsidRDefault="00B40B78">
      <w:pPr>
        <w:pStyle w:val="10"/>
        <w:tabs>
          <w:tab w:val="left" w:pos="420"/>
          <w:tab w:val="right" w:leader="dot" w:pos="9016"/>
        </w:tabs>
        <w:rPr>
          <w:rFonts w:asciiTheme="minorHAnsi" w:eastAsiaTheme="minorEastAsia" w:hAnsiTheme="minorHAnsi" w:cstheme="minorBidi"/>
          <w:b w:val="0"/>
          <w:bCs w:val="0"/>
          <w:i w:val="0"/>
          <w:iCs w:val="0"/>
          <w:noProof/>
          <w:kern w:val="2"/>
          <w:sz w:val="21"/>
          <w:szCs w:val="22"/>
        </w:rPr>
      </w:pPr>
      <w:hyperlink w:anchor="_Toc451951207" w:history="1">
        <w:r w:rsidR="000467BE" w:rsidRPr="006E0A56">
          <w:rPr>
            <w:rStyle w:val="aa"/>
            <w:noProof/>
          </w:rPr>
          <w:t>4</w:t>
        </w:r>
        <w:r w:rsidR="000467BE">
          <w:rPr>
            <w:rFonts w:asciiTheme="minorHAnsi" w:eastAsiaTheme="minorEastAsia" w:hAnsiTheme="minorHAnsi" w:cstheme="minorBidi"/>
            <w:b w:val="0"/>
            <w:bCs w:val="0"/>
            <w:i w:val="0"/>
            <w:iCs w:val="0"/>
            <w:noProof/>
            <w:kern w:val="2"/>
            <w:sz w:val="21"/>
            <w:szCs w:val="22"/>
          </w:rPr>
          <w:tab/>
        </w:r>
        <w:r w:rsidR="000467BE" w:rsidRPr="006E0A56">
          <w:rPr>
            <w:rStyle w:val="aa"/>
            <w:rFonts w:hint="eastAsia"/>
            <w:noProof/>
          </w:rPr>
          <w:t>备注和附录</w:t>
        </w:r>
        <w:r w:rsidR="000467BE">
          <w:rPr>
            <w:noProof/>
            <w:webHidden/>
          </w:rPr>
          <w:tab/>
        </w:r>
        <w:r>
          <w:rPr>
            <w:noProof/>
            <w:webHidden/>
          </w:rPr>
          <w:fldChar w:fldCharType="begin"/>
        </w:r>
        <w:r w:rsidR="000467BE">
          <w:rPr>
            <w:noProof/>
            <w:webHidden/>
          </w:rPr>
          <w:instrText xml:space="preserve"> PAGEREF _Toc451951207 \h </w:instrText>
        </w:r>
        <w:r>
          <w:rPr>
            <w:noProof/>
            <w:webHidden/>
          </w:rPr>
        </w:r>
        <w:r>
          <w:rPr>
            <w:noProof/>
            <w:webHidden/>
          </w:rPr>
          <w:fldChar w:fldCharType="separate"/>
        </w:r>
        <w:r w:rsidR="000467BE">
          <w:rPr>
            <w:noProof/>
            <w:webHidden/>
          </w:rPr>
          <w:t>16</w:t>
        </w:r>
        <w:r>
          <w:rPr>
            <w:noProof/>
            <w:webHidden/>
          </w:rPr>
          <w:fldChar w:fldCharType="end"/>
        </w:r>
      </w:hyperlink>
    </w:p>
    <w:p w:rsidR="00C40353" w:rsidRDefault="00B40B78" w:rsidP="00C40353">
      <w:r>
        <w:rPr>
          <w:b/>
          <w:bCs/>
          <w:caps/>
          <w:sz w:val="20"/>
        </w:rPr>
        <w:fldChar w:fldCharType="end"/>
      </w:r>
    </w:p>
    <w:p w:rsidR="00C40353" w:rsidRPr="00C40353" w:rsidRDefault="004C6C52" w:rsidP="00C40353">
      <w:r>
        <w:br w:type="page"/>
      </w:r>
    </w:p>
    <w:p w:rsidR="00524E9D" w:rsidRDefault="00524E9D" w:rsidP="00524E9D">
      <w:r>
        <w:lastRenderedPageBreak/>
        <w:t xml:space="preserve">Keywords </w:t>
      </w:r>
      <w:r>
        <w:rPr>
          <w:rFonts w:hint="eastAsia"/>
        </w:rPr>
        <w:t>关键词：</w:t>
      </w:r>
      <w:r>
        <w:rPr>
          <w:i/>
          <w:iCs/>
          <w:color w:val="0000FF"/>
        </w:rPr>
        <w:t xml:space="preserve"> Provide Keywords in both Chinese and English to facilitate English speaking users' search. </w:t>
      </w:r>
      <w:r>
        <w:rPr>
          <w:rFonts w:hint="eastAsia"/>
          <w:i/>
          <w:iCs/>
          <w:color w:val="0000FF"/>
        </w:rPr>
        <w:t>为方便英语用户检索，此处必须提供中英文版</w:t>
      </w:r>
      <w:r>
        <w:rPr>
          <w:i/>
          <w:iCs/>
          <w:color w:val="0000FF"/>
        </w:rPr>
        <w:t xml:space="preserve"> </w:t>
      </w:r>
    </w:p>
    <w:p w:rsidR="007608C8" w:rsidRDefault="00524E9D" w:rsidP="00524E9D">
      <w:pPr>
        <w:pStyle w:val="Abstract"/>
      </w:pPr>
      <w:r>
        <w:rPr>
          <w:rFonts w:ascii="Times New Roman" w:hAnsi="Times New Roman"/>
        </w:rPr>
        <w:t xml:space="preserve">Abstract </w:t>
      </w:r>
      <w:r>
        <w:rPr>
          <w:rFonts w:ascii="Times New Roman" w:hAnsi="Times New Roman" w:hint="eastAsia"/>
        </w:rPr>
        <w:t>摘要：</w:t>
      </w:r>
      <w:r>
        <w:rPr>
          <w:rFonts w:ascii="Times New Roman" w:hAnsi="Times New Roman"/>
          <w:i/>
          <w:iCs/>
          <w:color w:val="0000FF"/>
        </w:rPr>
        <w:t xml:space="preserve">Provide Abstract in both Chinese and English to facilitate English speaking users' search. </w:t>
      </w:r>
      <w:r>
        <w:rPr>
          <w:rFonts w:ascii="Times New Roman" w:hAnsi="Times New Roman" w:hint="eastAsia"/>
          <w:i/>
          <w:iCs/>
          <w:color w:val="0000FF"/>
        </w:rPr>
        <w:t>为方便英语用户检索，此处必须提供中英文版</w:t>
      </w:r>
    </w:p>
    <w:p w:rsidR="00E11F7D" w:rsidRPr="000040F8" w:rsidRDefault="00E11F7D" w:rsidP="00914F6B">
      <w:pPr>
        <w:pStyle w:val="Abstract"/>
      </w:pPr>
      <w:r w:rsidRPr="000040F8">
        <w:rPr>
          <w:rFonts w:hint="eastAsia"/>
        </w:rPr>
        <w:t>缩略语清单：</w:t>
      </w:r>
    </w:p>
    <w:tbl>
      <w:tblPr>
        <w:tblW w:w="5000" w:type="pct"/>
        <w:jc w:val="center"/>
        <w:tblCellMar>
          <w:left w:w="57" w:type="dxa"/>
          <w:right w:w="57" w:type="dxa"/>
        </w:tblCellMar>
        <w:tblLook w:val="0000"/>
      </w:tblPr>
      <w:tblGrid>
        <w:gridCol w:w="1819"/>
        <w:gridCol w:w="4881"/>
        <w:gridCol w:w="2440"/>
      </w:tblGrid>
      <w:tr w:rsidR="00E11F7D" w:rsidRPr="00105828">
        <w:trPr>
          <w:cantSplit/>
          <w:tblHeader/>
          <w:jc w:val="center"/>
        </w:trPr>
        <w:tc>
          <w:tcPr>
            <w:tcW w:w="995" w:type="pct"/>
            <w:tcBorders>
              <w:top w:val="single" w:sz="6" w:space="0" w:color="auto"/>
              <w:left w:val="single" w:sz="6" w:space="0" w:color="auto"/>
              <w:bottom w:val="single" w:sz="6" w:space="0" w:color="auto"/>
              <w:right w:val="single" w:sz="6" w:space="0" w:color="auto"/>
            </w:tcBorders>
            <w:shd w:val="clear" w:color="auto" w:fill="F3F3F3"/>
          </w:tcPr>
          <w:p w:rsidR="00E11F7D" w:rsidRPr="000040F8" w:rsidRDefault="00E11F7D" w:rsidP="00914F6B">
            <w:pPr>
              <w:pStyle w:val="TableHeading"/>
            </w:pPr>
            <w:r w:rsidRPr="000040F8">
              <w:rPr>
                <w:rFonts w:hint="eastAsia"/>
              </w:rPr>
              <w:t>缩略语</w:t>
            </w:r>
          </w:p>
        </w:tc>
        <w:tc>
          <w:tcPr>
            <w:tcW w:w="2670" w:type="pct"/>
            <w:tcBorders>
              <w:top w:val="single" w:sz="6" w:space="0" w:color="auto"/>
              <w:left w:val="single" w:sz="6" w:space="0" w:color="auto"/>
              <w:bottom w:val="single" w:sz="6" w:space="0" w:color="auto"/>
              <w:right w:val="single" w:sz="6" w:space="0" w:color="auto"/>
            </w:tcBorders>
            <w:shd w:val="clear" w:color="auto" w:fill="F3F3F3"/>
          </w:tcPr>
          <w:p w:rsidR="00E11F7D" w:rsidRPr="000040F8" w:rsidRDefault="00E11F7D" w:rsidP="00914F6B">
            <w:pPr>
              <w:pStyle w:val="TableHeading"/>
            </w:pPr>
            <w:r w:rsidRPr="000040F8">
              <w:rPr>
                <w:rFonts w:hint="eastAsia"/>
              </w:rPr>
              <w:t>英文全名</w:t>
            </w:r>
          </w:p>
        </w:tc>
        <w:tc>
          <w:tcPr>
            <w:tcW w:w="1335" w:type="pct"/>
            <w:tcBorders>
              <w:top w:val="single" w:sz="6" w:space="0" w:color="auto"/>
              <w:left w:val="single" w:sz="6" w:space="0" w:color="auto"/>
              <w:bottom w:val="single" w:sz="6" w:space="0" w:color="auto"/>
              <w:right w:val="single" w:sz="6" w:space="0" w:color="auto"/>
            </w:tcBorders>
            <w:shd w:val="clear" w:color="auto" w:fill="F3F3F3"/>
          </w:tcPr>
          <w:p w:rsidR="00E11F7D" w:rsidRPr="000040F8" w:rsidRDefault="00E11F7D" w:rsidP="00914F6B">
            <w:pPr>
              <w:pStyle w:val="TableHeading"/>
            </w:pPr>
            <w:r w:rsidRPr="000040F8">
              <w:rPr>
                <w:rFonts w:hint="eastAsia"/>
              </w:rPr>
              <w:t>中文解释</w:t>
            </w:r>
          </w:p>
        </w:tc>
      </w:tr>
      <w:tr w:rsidR="0075130D" w:rsidRPr="00105828">
        <w:trPr>
          <w:jc w:val="center"/>
        </w:trPr>
        <w:tc>
          <w:tcPr>
            <w:tcW w:w="995" w:type="pct"/>
            <w:tcBorders>
              <w:top w:val="single" w:sz="6" w:space="0" w:color="auto"/>
              <w:left w:val="single" w:sz="6" w:space="0" w:color="auto"/>
              <w:bottom w:val="single" w:sz="6" w:space="0" w:color="auto"/>
              <w:right w:val="single" w:sz="6" w:space="0" w:color="auto"/>
            </w:tcBorders>
          </w:tcPr>
          <w:p w:rsidR="0075130D" w:rsidRPr="00E37BEF" w:rsidRDefault="00AE41B2" w:rsidP="0075130D">
            <w:pPr>
              <w:pStyle w:val="TableText"/>
            </w:pPr>
            <w:r>
              <w:rPr>
                <w:rFonts w:hint="eastAsia"/>
              </w:rPr>
              <w:t>TCC</w:t>
            </w:r>
          </w:p>
        </w:tc>
        <w:tc>
          <w:tcPr>
            <w:tcW w:w="2670" w:type="pct"/>
            <w:tcBorders>
              <w:top w:val="single" w:sz="6" w:space="0" w:color="auto"/>
              <w:left w:val="single" w:sz="6" w:space="0" w:color="auto"/>
              <w:bottom w:val="single" w:sz="6" w:space="0" w:color="auto"/>
              <w:right w:val="single" w:sz="6" w:space="0" w:color="auto"/>
            </w:tcBorders>
          </w:tcPr>
          <w:p w:rsidR="0075130D" w:rsidRPr="00CC61BD" w:rsidRDefault="00AE41B2" w:rsidP="0075130D">
            <w:pPr>
              <w:pStyle w:val="TableText"/>
            </w:pPr>
            <w:r>
              <w:rPr>
                <w:rFonts w:hint="eastAsia"/>
              </w:rPr>
              <w:t>Task Center Control</w:t>
            </w:r>
          </w:p>
        </w:tc>
        <w:tc>
          <w:tcPr>
            <w:tcW w:w="1335" w:type="pct"/>
            <w:tcBorders>
              <w:top w:val="single" w:sz="6" w:space="0" w:color="auto"/>
              <w:left w:val="single" w:sz="6" w:space="0" w:color="auto"/>
              <w:bottom w:val="single" w:sz="6" w:space="0" w:color="auto"/>
              <w:right w:val="single" w:sz="6" w:space="0" w:color="auto"/>
            </w:tcBorders>
          </w:tcPr>
          <w:p w:rsidR="0075130D" w:rsidRPr="00E37BEF" w:rsidRDefault="00AE41B2" w:rsidP="00914F6B">
            <w:pPr>
              <w:pStyle w:val="TableText"/>
            </w:pPr>
            <w:r>
              <w:rPr>
                <w:rFonts w:hint="eastAsia"/>
              </w:rPr>
              <w:t>任务调度中心</w:t>
            </w:r>
          </w:p>
        </w:tc>
      </w:tr>
      <w:tr w:rsidR="0075130D" w:rsidRPr="00105828">
        <w:trPr>
          <w:jc w:val="center"/>
        </w:trPr>
        <w:tc>
          <w:tcPr>
            <w:tcW w:w="995" w:type="pct"/>
            <w:tcBorders>
              <w:top w:val="single" w:sz="6" w:space="0" w:color="auto"/>
              <w:left w:val="single" w:sz="6" w:space="0" w:color="auto"/>
              <w:bottom w:val="single" w:sz="6" w:space="0" w:color="auto"/>
              <w:right w:val="single" w:sz="6" w:space="0" w:color="auto"/>
            </w:tcBorders>
          </w:tcPr>
          <w:p w:rsidR="0075130D" w:rsidRPr="00E37BEF" w:rsidRDefault="0075130D" w:rsidP="00914F6B">
            <w:pPr>
              <w:pStyle w:val="TableText"/>
            </w:pPr>
          </w:p>
        </w:tc>
        <w:tc>
          <w:tcPr>
            <w:tcW w:w="2670" w:type="pct"/>
            <w:tcBorders>
              <w:top w:val="single" w:sz="6" w:space="0" w:color="auto"/>
              <w:left w:val="single" w:sz="6" w:space="0" w:color="auto"/>
              <w:bottom w:val="single" w:sz="6" w:space="0" w:color="auto"/>
              <w:right w:val="single" w:sz="6" w:space="0" w:color="auto"/>
            </w:tcBorders>
          </w:tcPr>
          <w:p w:rsidR="0075130D" w:rsidRPr="00E37BEF" w:rsidRDefault="0075130D" w:rsidP="00914F6B">
            <w:pPr>
              <w:pStyle w:val="TableText"/>
            </w:pPr>
          </w:p>
        </w:tc>
        <w:tc>
          <w:tcPr>
            <w:tcW w:w="1335" w:type="pct"/>
            <w:tcBorders>
              <w:top w:val="single" w:sz="6" w:space="0" w:color="auto"/>
              <w:left w:val="single" w:sz="6" w:space="0" w:color="auto"/>
              <w:bottom w:val="single" w:sz="6" w:space="0" w:color="auto"/>
              <w:right w:val="single" w:sz="6" w:space="0" w:color="auto"/>
            </w:tcBorders>
          </w:tcPr>
          <w:p w:rsidR="0075130D" w:rsidRPr="00E37BEF" w:rsidRDefault="0075130D" w:rsidP="00914F6B">
            <w:pPr>
              <w:pStyle w:val="TableText"/>
            </w:pPr>
          </w:p>
        </w:tc>
      </w:tr>
      <w:tr w:rsidR="0075130D" w:rsidRPr="00105828">
        <w:trPr>
          <w:jc w:val="center"/>
        </w:trPr>
        <w:tc>
          <w:tcPr>
            <w:tcW w:w="995" w:type="pct"/>
            <w:tcBorders>
              <w:top w:val="single" w:sz="6" w:space="0" w:color="auto"/>
              <w:left w:val="single" w:sz="6" w:space="0" w:color="auto"/>
              <w:bottom w:val="single" w:sz="6" w:space="0" w:color="auto"/>
              <w:right w:val="single" w:sz="6" w:space="0" w:color="auto"/>
            </w:tcBorders>
          </w:tcPr>
          <w:p w:rsidR="0075130D" w:rsidRPr="00E37BEF" w:rsidRDefault="0075130D" w:rsidP="00914F6B">
            <w:pPr>
              <w:pStyle w:val="TableText"/>
            </w:pPr>
          </w:p>
        </w:tc>
        <w:tc>
          <w:tcPr>
            <w:tcW w:w="2670" w:type="pct"/>
            <w:tcBorders>
              <w:top w:val="single" w:sz="6" w:space="0" w:color="auto"/>
              <w:left w:val="single" w:sz="6" w:space="0" w:color="auto"/>
              <w:bottom w:val="single" w:sz="6" w:space="0" w:color="auto"/>
              <w:right w:val="single" w:sz="6" w:space="0" w:color="auto"/>
            </w:tcBorders>
          </w:tcPr>
          <w:p w:rsidR="0075130D" w:rsidRPr="00E37BEF" w:rsidRDefault="0075130D" w:rsidP="00914F6B">
            <w:pPr>
              <w:pStyle w:val="TableText"/>
            </w:pPr>
          </w:p>
        </w:tc>
        <w:tc>
          <w:tcPr>
            <w:tcW w:w="1335" w:type="pct"/>
            <w:tcBorders>
              <w:top w:val="single" w:sz="6" w:space="0" w:color="auto"/>
              <w:left w:val="single" w:sz="6" w:space="0" w:color="auto"/>
              <w:bottom w:val="single" w:sz="6" w:space="0" w:color="auto"/>
              <w:right w:val="single" w:sz="6" w:space="0" w:color="auto"/>
            </w:tcBorders>
          </w:tcPr>
          <w:p w:rsidR="0075130D" w:rsidRPr="00E37BEF" w:rsidRDefault="0075130D" w:rsidP="00914F6B">
            <w:pPr>
              <w:pStyle w:val="TableText"/>
            </w:pPr>
          </w:p>
        </w:tc>
      </w:tr>
      <w:tr w:rsidR="0075130D" w:rsidRPr="00105828">
        <w:trPr>
          <w:jc w:val="center"/>
        </w:trPr>
        <w:tc>
          <w:tcPr>
            <w:tcW w:w="995" w:type="pct"/>
            <w:tcBorders>
              <w:top w:val="single" w:sz="6" w:space="0" w:color="auto"/>
              <w:left w:val="single" w:sz="6" w:space="0" w:color="auto"/>
              <w:bottom w:val="single" w:sz="6" w:space="0" w:color="auto"/>
              <w:right w:val="single" w:sz="6" w:space="0" w:color="auto"/>
            </w:tcBorders>
          </w:tcPr>
          <w:p w:rsidR="0075130D" w:rsidRPr="00E37BEF" w:rsidRDefault="0075130D" w:rsidP="00914F6B">
            <w:pPr>
              <w:pStyle w:val="TableText"/>
            </w:pPr>
          </w:p>
        </w:tc>
        <w:tc>
          <w:tcPr>
            <w:tcW w:w="2670" w:type="pct"/>
            <w:tcBorders>
              <w:top w:val="single" w:sz="6" w:space="0" w:color="auto"/>
              <w:left w:val="single" w:sz="6" w:space="0" w:color="auto"/>
              <w:bottom w:val="single" w:sz="6" w:space="0" w:color="auto"/>
              <w:right w:val="single" w:sz="6" w:space="0" w:color="auto"/>
            </w:tcBorders>
          </w:tcPr>
          <w:p w:rsidR="0075130D" w:rsidRPr="00E37BEF" w:rsidRDefault="0075130D" w:rsidP="00914F6B">
            <w:pPr>
              <w:pStyle w:val="TableText"/>
            </w:pPr>
          </w:p>
        </w:tc>
        <w:tc>
          <w:tcPr>
            <w:tcW w:w="1335" w:type="pct"/>
            <w:tcBorders>
              <w:top w:val="single" w:sz="6" w:space="0" w:color="auto"/>
              <w:left w:val="single" w:sz="6" w:space="0" w:color="auto"/>
              <w:bottom w:val="single" w:sz="6" w:space="0" w:color="auto"/>
              <w:right w:val="single" w:sz="6" w:space="0" w:color="auto"/>
            </w:tcBorders>
          </w:tcPr>
          <w:p w:rsidR="0075130D" w:rsidRPr="00E37BEF" w:rsidRDefault="0075130D" w:rsidP="00914F6B">
            <w:pPr>
              <w:pStyle w:val="TableText"/>
            </w:pPr>
          </w:p>
        </w:tc>
      </w:tr>
      <w:tr w:rsidR="0075130D" w:rsidRPr="00105828">
        <w:trPr>
          <w:jc w:val="center"/>
        </w:trPr>
        <w:tc>
          <w:tcPr>
            <w:tcW w:w="995" w:type="pct"/>
            <w:tcBorders>
              <w:top w:val="single" w:sz="6" w:space="0" w:color="auto"/>
              <w:left w:val="single" w:sz="6" w:space="0" w:color="auto"/>
              <w:bottom w:val="single" w:sz="6" w:space="0" w:color="auto"/>
              <w:right w:val="single" w:sz="6" w:space="0" w:color="auto"/>
            </w:tcBorders>
          </w:tcPr>
          <w:p w:rsidR="0075130D" w:rsidRPr="00E37BEF" w:rsidRDefault="0075130D" w:rsidP="00914F6B">
            <w:pPr>
              <w:pStyle w:val="TableText"/>
            </w:pPr>
          </w:p>
        </w:tc>
        <w:tc>
          <w:tcPr>
            <w:tcW w:w="2670" w:type="pct"/>
            <w:tcBorders>
              <w:top w:val="single" w:sz="6" w:space="0" w:color="auto"/>
              <w:left w:val="single" w:sz="6" w:space="0" w:color="auto"/>
              <w:bottom w:val="single" w:sz="6" w:space="0" w:color="auto"/>
              <w:right w:val="single" w:sz="6" w:space="0" w:color="auto"/>
            </w:tcBorders>
          </w:tcPr>
          <w:p w:rsidR="0075130D" w:rsidRPr="00E37BEF" w:rsidRDefault="0075130D" w:rsidP="00914F6B">
            <w:pPr>
              <w:pStyle w:val="TableText"/>
            </w:pPr>
          </w:p>
        </w:tc>
        <w:tc>
          <w:tcPr>
            <w:tcW w:w="1335" w:type="pct"/>
            <w:tcBorders>
              <w:top w:val="single" w:sz="6" w:space="0" w:color="auto"/>
              <w:left w:val="single" w:sz="6" w:space="0" w:color="auto"/>
              <w:bottom w:val="single" w:sz="6" w:space="0" w:color="auto"/>
              <w:right w:val="single" w:sz="6" w:space="0" w:color="auto"/>
            </w:tcBorders>
          </w:tcPr>
          <w:p w:rsidR="0075130D" w:rsidRPr="00E37BEF" w:rsidRDefault="0075130D" w:rsidP="00914F6B">
            <w:pPr>
              <w:pStyle w:val="TableText"/>
            </w:pPr>
          </w:p>
        </w:tc>
      </w:tr>
    </w:tbl>
    <w:p w:rsidR="001C5E80" w:rsidRDefault="001C5E80" w:rsidP="000040F8"/>
    <w:p w:rsidR="00F815D8" w:rsidRDefault="001C5E80" w:rsidP="00F815D8">
      <w:pPr>
        <w:pStyle w:val="1"/>
      </w:pPr>
      <w:r>
        <w:br w:type="page"/>
      </w:r>
      <w:bookmarkStart w:id="7" w:name="_Toc106531855"/>
      <w:bookmarkStart w:id="8" w:name="_Toc142132808"/>
      <w:bookmarkStart w:id="9" w:name="_Toc142133115"/>
      <w:bookmarkStart w:id="10" w:name="_Toc142133405"/>
      <w:bookmarkStart w:id="11" w:name="_Toc143068956"/>
      <w:bookmarkStart w:id="12" w:name="_Toc143069036"/>
      <w:bookmarkStart w:id="13" w:name="_Toc143069489"/>
      <w:bookmarkStart w:id="14" w:name="_Toc248916526"/>
      <w:bookmarkStart w:id="15" w:name="_Toc248920002"/>
      <w:bookmarkStart w:id="16" w:name="_Toc251578229"/>
      <w:bookmarkStart w:id="17" w:name="_Toc295202781"/>
      <w:bookmarkStart w:id="18" w:name="_Toc451951179"/>
      <w:bookmarkStart w:id="19" w:name="_Toc69032810"/>
      <w:bookmarkStart w:id="20" w:name="_Toc69032871"/>
      <w:bookmarkStart w:id="21" w:name="_Toc69032986"/>
      <w:bookmarkStart w:id="22" w:name="_Toc99188613"/>
      <w:r w:rsidR="00F815D8">
        <w:rPr>
          <w:rFonts w:hint="eastAsia"/>
        </w:rPr>
        <w:lastRenderedPageBreak/>
        <w:t>简介</w:t>
      </w:r>
      <w:bookmarkEnd w:id="7"/>
      <w:bookmarkEnd w:id="8"/>
      <w:bookmarkEnd w:id="9"/>
      <w:bookmarkEnd w:id="10"/>
      <w:bookmarkEnd w:id="11"/>
      <w:bookmarkEnd w:id="12"/>
      <w:bookmarkEnd w:id="13"/>
      <w:bookmarkEnd w:id="14"/>
      <w:bookmarkEnd w:id="15"/>
      <w:bookmarkEnd w:id="16"/>
      <w:bookmarkEnd w:id="17"/>
      <w:bookmarkEnd w:id="18"/>
    </w:p>
    <w:p w:rsidR="00F815D8" w:rsidRPr="00B918C2" w:rsidRDefault="00EB4B55" w:rsidP="00F815D8">
      <w:pPr>
        <w:pStyle w:val="2"/>
      </w:pPr>
      <w:bookmarkStart w:id="23" w:name="_Toc295202782"/>
      <w:bookmarkStart w:id="24" w:name="_Toc451951180"/>
      <w:bookmarkEnd w:id="19"/>
      <w:bookmarkEnd w:id="20"/>
      <w:bookmarkEnd w:id="21"/>
      <w:bookmarkEnd w:id="22"/>
      <w:r>
        <w:rPr>
          <w:rFonts w:hint="eastAsia"/>
        </w:rPr>
        <w:t>范围</w:t>
      </w:r>
      <w:bookmarkEnd w:id="23"/>
      <w:bookmarkEnd w:id="24"/>
    </w:p>
    <w:p w:rsidR="00D745B9" w:rsidRDefault="0075130D" w:rsidP="0075130D">
      <w:pPr>
        <w:pStyle w:val="a1"/>
      </w:pPr>
      <w:r>
        <w:rPr>
          <w:rFonts w:hint="eastAsia"/>
        </w:rPr>
        <w:t>本文描述了</w:t>
      </w:r>
      <w:r w:rsidR="00D745B9">
        <w:rPr>
          <w:rFonts w:hint="eastAsia"/>
        </w:rPr>
        <w:t>数据从接入到上层应用中数据源及核心模型与平台工具间的接口和数据设计方案。</w:t>
      </w:r>
    </w:p>
    <w:p w:rsidR="0075130D" w:rsidRPr="0075130D" w:rsidRDefault="00D745B9" w:rsidP="00F11B72">
      <w:pPr>
        <w:pStyle w:val="a1"/>
      </w:pPr>
      <w:r>
        <w:rPr>
          <w:rFonts w:hint="eastAsia"/>
        </w:rPr>
        <w:t>数据源接入及数据模型设计方案</w:t>
      </w:r>
      <w:r w:rsidR="00F11B72">
        <w:rPr>
          <w:rFonts w:hint="eastAsia"/>
        </w:rPr>
        <w:t>覆盖</w:t>
      </w:r>
      <w:r w:rsidR="00F11B72">
        <w:rPr>
          <w:rFonts w:hint="eastAsia"/>
        </w:rPr>
        <w:t>ETL(</w:t>
      </w:r>
      <w:proofErr w:type="spellStart"/>
      <w:r w:rsidR="00F11B72">
        <w:rPr>
          <w:rFonts w:hint="eastAsia"/>
        </w:rPr>
        <w:t>DataLoder</w:t>
      </w:r>
      <w:proofErr w:type="spellEnd"/>
      <w:r w:rsidR="00F11B72">
        <w:rPr>
          <w:rFonts w:hint="eastAsia"/>
        </w:rPr>
        <w:t>)</w:t>
      </w:r>
      <w:r w:rsidR="00F11B72">
        <w:rPr>
          <w:rFonts w:hint="eastAsia"/>
        </w:rPr>
        <w:t>、</w:t>
      </w:r>
      <w:r w:rsidR="00F11B72">
        <w:rPr>
          <w:rFonts w:hint="eastAsia"/>
        </w:rPr>
        <w:t>ODS(</w:t>
      </w:r>
      <w:r w:rsidR="00F11B72">
        <w:rPr>
          <w:rFonts w:hint="eastAsia"/>
        </w:rPr>
        <w:t>数据源</w:t>
      </w:r>
      <w:r w:rsidR="00F11B72">
        <w:rPr>
          <w:rFonts w:hint="eastAsia"/>
        </w:rPr>
        <w:t>)</w:t>
      </w:r>
      <w:r w:rsidR="00F11B72">
        <w:rPr>
          <w:rFonts w:hint="eastAsia"/>
        </w:rPr>
        <w:t>、核心</w:t>
      </w:r>
      <w:r w:rsidR="00F11B72">
        <w:rPr>
          <w:rFonts w:hint="eastAsia"/>
        </w:rPr>
        <w:t>\</w:t>
      </w:r>
      <w:r w:rsidR="00F11B72">
        <w:rPr>
          <w:rFonts w:hint="eastAsia"/>
        </w:rPr>
        <w:t>业务模型；周边涉及</w:t>
      </w:r>
      <w:r>
        <w:rPr>
          <w:rFonts w:hint="eastAsia"/>
        </w:rPr>
        <w:t>运维人员、业务服务器、监控工具、元数据管理系统、数据质量</w:t>
      </w:r>
      <w:r>
        <w:rPr>
          <w:rFonts w:hint="eastAsia"/>
        </w:rPr>
        <w:t>&amp;</w:t>
      </w:r>
      <w:r>
        <w:rPr>
          <w:rFonts w:hint="eastAsia"/>
        </w:rPr>
        <w:t>生命周期管理系统、</w:t>
      </w:r>
      <w:r>
        <w:rPr>
          <w:rFonts w:hint="eastAsia"/>
        </w:rPr>
        <w:t>TCC(</w:t>
      </w:r>
      <w:r>
        <w:rPr>
          <w:rFonts w:hint="eastAsia"/>
        </w:rPr>
        <w:t>任务调度系统</w:t>
      </w:r>
      <w:r>
        <w:rPr>
          <w:rFonts w:hint="eastAsia"/>
        </w:rPr>
        <w:t>)</w:t>
      </w:r>
      <w:r>
        <w:rPr>
          <w:rFonts w:hint="eastAsia"/>
        </w:rPr>
        <w:t>、上层应用</w:t>
      </w:r>
      <w:r>
        <w:rPr>
          <w:rFonts w:hint="eastAsia"/>
        </w:rPr>
        <w:t>(</w:t>
      </w:r>
      <w:r>
        <w:rPr>
          <w:rFonts w:hint="eastAsia"/>
        </w:rPr>
        <w:t>报表、推荐、画像、等</w:t>
      </w:r>
      <w:r>
        <w:rPr>
          <w:rFonts w:hint="eastAsia"/>
        </w:rPr>
        <w:t>)</w:t>
      </w:r>
      <w:r>
        <w:rPr>
          <w:rFonts w:hint="eastAsia"/>
        </w:rPr>
        <w:t>等内部相关</w:t>
      </w:r>
      <w:r w:rsidR="00F11B72">
        <w:rPr>
          <w:rFonts w:hint="eastAsia"/>
        </w:rPr>
        <w:t>人员及</w:t>
      </w:r>
      <w:r>
        <w:rPr>
          <w:rFonts w:hint="eastAsia"/>
        </w:rPr>
        <w:t>部件</w:t>
      </w:r>
      <w:r w:rsidR="0075130D">
        <w:rPr>
          <w:rFonts w:hint="eastAsia"/>
        </w:rPr>
        <w:t>。</w:t>
      </w:r>
    </w:p>
    <w:p w:rsidR="006C73AC" w:rsidRDefault="006C73AC" w:rsidP="006C73AC">
      <w:pPr>
        <w:pStyle w:val="2"/>
      </w:pPr>
      <w:bookmarkStart w:id="25" w:name="_Toc359862501"/>
      <w:bookmarkStart w:id="26" w:name="_Toc451951181"/>
      <w:r>
        <w:rPr>
          <w:rFonts w:hint="eastAsia"/>
        </w:rPr>
        <w:t>特性概述</w:t>
      </w:r>
      <w:bookmarkEnd w:id="25"/>
      <w:bookmarkEnd w:id="26"/>
    </w:p>
    <w:p w:rsidR="00F11B72" w:rsidRDefault="00F11B72" w:rsidP="0075130D">
      <w:pPr>
        <w:pStyle w:val="a1"/>
      </w:pPr>
      <w:bookmarkStart w:id="27" w:name="_Toc170222121"/>
      <w:bookmarkStart w:id="28" w:name="_Toc170818056"/>
      <w:bookmarkStart w:id="29" w:name="_Toc170222122"/>
      <w:bookmarkStart w:id="30" w:name="_Toc170818057"/>
      <w:bookmarkStart w:id="31" w:name="_Toc170222124"/>
      <w:bookmarkStart w:id="32" w:name="_Toc170818059"/>
      <w:bookmarkEnd w:id="27"/>
      <w:bookmarkEnd w:id="28"/>
      <w:bookmarkEnd w:id="29"/>
      <w:bookmarkEnd w:id="30"/>
      <w:bookmarkEnd w:id="31"/>
      <w:bookmarkEnd w:id="32"/>
      <w:r>
        <w:rPr>
          <w:rFonts w:hint="eastAsia"/>
        </w:rPr>
        <w:t>本部件涉及数据源的接入、核心</w:t>
      </w:r>
      <w:r>
        <w:rPr>
          <w:rFonts w:hint="eastAsia"/>
        </w:rPr>
        <w:t>/</w:t>
      </w:r>
      <w:r>
        <w:rPr>
          <w:rFonts w:hint="eastAsia"/>
        </w:rPr>
        <w:t>业务模型的设计。</w:t>
      </w:r>
    </w:p>
    <w:p w:rsidR="0075130D" w:rsidRDefault="0075130D" w:rsidP="0075130D">
      <w:pPr>
        <w:pStyle w:val="a1"/>
      </w:pPr>
      <w:r>
        <w:rPr>
          <w:rFonts w:hint="eastAsia"/>
        </w:rPr>
        <w:t>1</w:t>
      </w:r>
      <w:r>
        <w:rPr>
          <w:rFonts w:ascii="宋体" w:hAnsi="宋体" w:hint="eastAsia"/>
        </w:rPr>
        <w:t>.</w:t>
      </w:r>
      <w:r w:rsidR="00F11B72">
        <w:rPr>
          <w:rFonts w:ascii="宋体" w:hAnsi="宋体" w:hint="eastAsia"/>
        </w:rPr>
        <w:t>数据源运维自助接入</w:t>
      </w:r>
      <w:r w:rsidR="00100FBA">
        <w:rPr>
          <w:rFonts w:ascii="宋体" w:hAnsi="宋体" w:hint="eastAsia"/>
        </w:rPr>
        <w:t>(数据推送、质量监控、入库)</w:t>
      </w:r>
    </w:p>
    <w:p w:rsidR="0075130D" w:rsidRPr="001A3C69" w:rsidRDefault="0075130D" w:rsidP="0075130D">
      <w:pPr>
        <w:pStyle w:val="a1"/>
        <w:rPr>
          <w:rFonts w:ascii="宋体" w:hAnsi="宋体"/>
        </w:rPr>
      </w:pPr>
      <w:r>
        <w:rPr>
          <w:rFonts w:hint="eastAsia"/>
        </w:rPr>
        <w:t>2</w:t>
      </w:r>
      <w:r>
        <w:rPr>
          <w:rFonts w:ascii="宋体" w:hAnsi="宋体" w:hint="eastAsia"/>
        </w:rPr>
        <w:t>.</w:t>
      </w:r>
      <w:r w:rsidR="00100FBA">
        <w:rPr>
          <w:rFonts w:hint="eastAsia"/>
        </w:rPr>
        <w:t>数据源可视化</w:t>
      </w:r>
      <w:r>
        <w:rPr>
          <w:rFonts w:ascii="宋体" w:hAnsi="宋体" w:hint="eastAsia"/>
        </w:rPr>
        <w:t>。</w:t>
      </w:r>
    </w:p>
    <w:p w:rsidR="0075130D" w:rsidRPr="00100FBA" w:rsidRDefault="0075130D" w:rsidP="00100FBA">
      <w:pPr>
        <w:ind w:firstLineChars="202" w:firstLine="424"/>
        <w:rPr>
          <w:rFonts w:ascii="宋体" w:hAnsi="宋体"/>
        </w:rPr>
      </w:pPr>
      <w:r>
        <w:rPr>
          <w:rFonts w:ascii="宋体" w:hAnsi="宋体" w:hint="eastAsia"/>
        </w:rPr>
        <w:t>3.</w:t>
      </w:r>
      <w:r w:rsidR="00100FBA">
        <w:rPr>
          <w:rFonts w:ascii="宋体" w:hAnsi="宋体" w:hint="eastAsia"/>
        </w:rPr>
        <w:t>核心/业务模型</w:t>
      </w:r>
      <w:r w:rsidRPr="001A3C69">
        <w:rPr>
          <w:rFonts w:ascii="宋体" w:hAnsi="宋体" w:hint="eastAsia"/>
        </w:rPr>
        <w:t>。</w:t>
      </w:r>
    </w:p>
    <w:p w:rsidR="009D3C11" w:rsidRPr="00B918C2" w:rsidRDefault="009D3C11" w:rsidP="009D3C11">
      <w:pPr>
        <w:pStyle w:val="2"/>
      </w:pPr>
      <w:bookmarkStart w:id="33" w:name="_Toc248660790"/>
      <w:bookmarkStart w:id="34" w:name="_Toc248916529"/>
      <w:bookmarkStart w:id="35" w:name="_Toc248920005"/>
      <w:bookmarkStart w:id="36" w:name="_Toc256523708"/>
      <w:bookmarkStart w:id="37" w:name="_Toc295202784"/>
      <w:bookmarkStart w:id="38" w:name="_Toc451951182"/>
      <w:r w:rsidRPr="00B918C2">
        <w:rPr>
          <w:rFonts w:hint="eastAsia"/>
        </w:rPr>
        <w:t>假设和约束</w:t>
      </w:r>
      <w:bookmarkEnd w:id="33"/>
      <w:bookmarkEnd w:id="34"/>
      <w:bookmarkEnd w:id="35"/>
      <w:bookmarkEnd w:id="36"/>
      <w:bookmarkEnd w:id="37"/>
      <w:bookmarkEnd w:id="38"/>
    </w:p>
    <w:p w:rsidR="0075130D" w:rsidRPr="006834FB" w:rsidRDefault="0075130D" w:rsidP="0075130D">
      <w:pPr>
        <w:pStyle w:val="WriteSuggestion"/>
        <w:rPr>
          <w:i w:val="0"/>
          <w:color w:val="auto"/>
        </w:rPr>
      </w:pPr>
      <w:r w:rsidRPr="006834FB">
        <w:rPr>
          <w:rFonts w:hint="eastAsia"/>
          <w:i w:val="0"/>
          <w:color w:val="auto"/>
        </w:rPr>
        <w:t>该</w:t>
      </w:r>
      <w:r w:rsidR="00100FBA">
        <w:rPr>
          <w:rFonts w:hint="eastAsia"/>
          <w:i w:val="0"/>
          <w:color w:val="auto"/>
        </w:rPr>
        <w:t>部件</w:t>
      </w:r>
      <w:r w:rsidRPr="006834FB">
        <w:rPr>
          <w:rFonts w:hint="eastAsia"/>
          <w:i w:val="0"/>
          <w:color w:val="auto"/>
        </w:rPr>
        <w:t>用户为</w:t>
      </w:r>
      <w:r w:rsidR="00100FBA">
        <w:rPr>
          <w:rFonts w:hint="eastAsia"/>
          <w:i w:val="0"/>
          <w:color w:val="auto"/>
        </w:rPr>
        <w:t>研发、运维</w:t>
      </w:r>
      <w:r w:rsidRPr="006834FB">
        <w:rPr>
          <w:rFonts w:hint="eastAsia"/>
          <w:i w:val="0"/>
          <w:color w:val="auto"/>
        </w:rPr>
        <w:t>等公司内部人员；</w:t>
      </w:r>
    </w:p>
    <w:p w:rsidR="0075130D" w:rsidRDefault="0075130D" w:rsidP="0075130D">
      <w:pPr>
        <w:pStyle w:val="a1"/>
      </w:pPr>
      <w:r>
        <w:rPr>
          <w:rFonts w:hint="eastAsia"/>
        </w:rPr>
        <w:t>访问该系统时，必须接入公司</w:t>
      </w:r>
      <w:proofErr w:type="spellStart"/>
      <w:r>
        <w:rPr>
          <w:rFonts w:hint="eastAsia"/>
        </w:rPr>
        <w:t>iaccess</w:t>
      </w:r>
      <w:proofErr w:type="spellEnd"/>
      <w:r>
        <w:rPr>
          <w:rFonts w:hint="eastAsia"/>
        </w:rPr>
        <w:t>或者使用运维</w:t>
      </w:r>
      <w:proofErr w:type="spellStart"/>
      <w:r>
        <w:rPr>
          <w:rFonts w:hint="eastAsia"/>
        </w:rPr>
        <w:t>vpn</w:t>
      </w:r>
      <w:proofErr w:type="spellEnd"/>
      <w:r>
        <w:rPr>
          <w:rFonts w:hint="eastAsia"/>
        </w:rPr>
        <w:t>；</w:t>
      </w:r>
    </w:p>
    <w:p w:rsidR="0075130D" w:rsidRDefault="0075130D" w:rsidP="0075130D">
      <w:pPr>
        <w:pStyle w:val="a1"/>
      </w:pPr>
      <w:r>
        <w:rPr>
          <w:rFonts w:hint="eastAsia"/>
        </w:rPr>
        <w:t>该</w:t>
      </w:r>
      <w:r w:rsidR="00100FBA">
        <w:rPr>
          <w:rFonts w:hint="eastAsia"/>
        </w:rPr>
        <w:t>部件</w:t>
      </w:r>
      <w:r>
        <w:rPr>
          <w:rFonts w:hint="eastAsia"/>
        </w:rPr>
        <w:t>的数据来源为数据平台的数据仓库，该仓库仅对部署在同一网络环境内的内部系统开放访问权限，不直接对外提供任务服务。</w:t>
      </w:r>
    </w:p>
    <w:p w:rsidR="0075130D" w:rsidRPr="0075130D" w:rsidRDefault="0075130D" w:rsidP="0075130D">
      <w:pPr>
        <w:pStyle w:val="a1"/>
      </w:pPr>
    </w:p>
    <w:p w:rsidR="004D5108" w:rsidRDefault="00C50EAD" w:rsidP="00087B0E">
      <w:pPr>
        <w:pStyle w:val="1"/>
      </w:pPr>
      <w:bookmarkStart w:id="39" w:name="ThreatModelBookMarkCN"/>
      <w:bookmarkStart w:id="40" w:name="_Toc451951183"/>
      <w:bookmarkEnd w:id="39"/>
      <w:r>
        <w:rPr>
          <w:rFonts w:hint="eastAsia"/>
        </w:rPr>
        <w:t>数据架构方案</w:t>
      </w:r>
      <w:bookmarkEnd w:id="40"/>
    </w:p>
    <w:p w:rsidR="00B54813" w:rsidRDefault="00B54813">
      <w:pPr>
        <w:pStyle w:val="2"/>
      </w:pPr>
      <w:bookmarkStart w:id="41" w:name="_Toc451951184"/>
      <w:bookmarkStart w:id="42" w:name="NOD_37997880-cfb1-4c04-832d-336b7f545bc9"/>
      <w:r>
        <w:rPr>
          <w:rFonts w:hint="eastAsia"/>
        </w:rPr>
        <w:t>数据源接入方案</w:t>
      </w:r>
      <w:bookmarkEnd w:id="41"/>
    </w:p>
    <w:p w:rsidR="00B54813" w:rsidRDefault="00890FED" w:rsidP="00B54813">
      <w:pPr>
        <w:pStyle w:val="3"/>
      </w:pPr>
      <w:bookmarkStart w:id="43" w:name="_Toc451951185"/>
      <w:r>
        <w:rPr>
          <w:rFonts w:hint="eastAsia"/>
        </w:rPr>
        <w:t>数据源接入目标</w:t>
      </w:r>
      <w:bookmarkEnd w:id="43"/>
    </w:p>
    <w:p w:rsidR="007B0400" w:rsidRDefault="007B0400" w:rsidP="00CF7E02">
      <w:pPr>
        <w:pStyle w:val="a1"/>
        <w:numPr>
          <w:ilvl w:val="0"/>
          <w:numId w:val="11"/>
        </w:numPr>
        <w:ind w:firstLineChars="0"/>
      </w:pPr>
      <w:r>
        <w:rPr>
          <w:rFonts w:hint="eastAsia"/>
        </w:rPr>
        <w:t>确保接入</w:t>
      </w:r>
      <w:r w:rsidRPr="00890FED">
        <w:rPr>
          <w:rFonts w:hint="eastAsia"/>
        </w:rPr>
        <w:t>数据源的完整性</w:t>
      </w:r>
    </w:p>
    <w:p w:rsidR="007B0400" w:rsidRPr="00890FED" w:rsidRDefault="007B0400" w:rsidP="00CF7E02">
      <w:pPr>
        <w:pStyle w:val="a1"/>
        <w:numPr>
          <w:ilvl w:val="0"/>
          <w:numId w:val="11"/>
        </w:numPr>
        <w:ind w:firstLineChars="0"/>
      </w:pPr>
      <w:r>
        <w:rPr>
          <w:rFonts w:hint="eastAsia"/>
        </w:rPr>
        <w:t>有效管理数据源并提数据源的可视化查询页面</w:t>
      </w:r>
    </w:p>
    <w:p w:rsidR="00890FED" w:rsidRDefault="00890FED" w:rsidP="003A4CA0">
      <w:pPr>
        <w:pStyle w:val="a1"/>
        <w:rPr>
          <w:color w:val="FF0000"/>
        </w:rPr>
      </w:pPr>
    </w:p>
    <w:p w:rsidR="001B007A" w:rsidRDefault="001B007A" w:rsidP="001B007A">
      <w:pPr>
        <w:pStyle w:val="3"/>
      </w:pPr>
      <w:bookmarkStart w:id="44" w:name="_Toc451951186"/>
      <w:r>
        <w:rPr>
          <w:rFonts w:hint="eastAsia"/>
        </w:rPr>
        <w:t>数据源管理系统</w:t>
      </w:r>
      <w:bookmarkEnd w:id="44"/>
    </w:p>
    <w:p w:rsidR="001B007A" w:rsidRDefault="001B007A" w:rsidP="00CF7E02">
      <w:pPr>
        <w:pStyle w:val="a1"/>
        <w:numPr>
          <w:ilvl w:val="0"/>
          <w:numId w:val="15"/>
        </w:numPr>
        <w:ind w:firstLineChars="0"/>
      </w:pPr>
      <w:r>
        <w:rPr>
          <w:rFonts w:hint="eastAsia"/>
        </w:rPr>
        <w:t>概述</w:t>
      </w:r>
    </w:p>
    <w:p w:rsidR="001B007A" w:rsidRDefault="001B007A" w:rsidP="00E065EC">
      <w:pPr>
        <w:pStyle w:val="a1"/>
        <w:ind w:left="780" w:firstLineChars="0" w:firstLine="0"/>
      </w:pPr>
      <w:r>
        <w:rPr>
          <w:rFonts w:hint="eastAsia"/>
        </w:rPr>
        <w:t>该系统用于数据源接入</w:t>
      </w:r>
      <w:r>
        <w:rPr>
          <w:rFonts w:hint="eastAsia"/>
        </w:rPr>
        <w:t>BI</w:t>
      </w:r>
      <w:r>
        <w:rPr>
          <w:rFonts w:hint="eastAsia"/>
        </w:rPr>
        <w:t>后的资产管理，通过运维录入数据源相关信息后</w:t>
      </w:r>
      <w:r w:rsidR="00E065EC">
        <w:rPr>
          <w:rFonts w:hint="eastAsia"/>
        </w:rPr>
        <w:t>生成数据源的监控和入库任务，同时业务及产品可以通过该系统查看已接入的数据源。业务数据源变更后也可须通过该系统修改管理。</w:t>
      </w:r>
    </w:p>
    <w:p w:rsidR="001B007A" w:rsidRPr="001B007A" w:rsidRDefault="00E065EC" w:rsidP="00CF7E02">
      <w:pPr>
        <w:pStyle w:val="a1"/>
        <w:numPr>
          <w:ilvl w:val="0"/>
          <w:numId w:val="15"/>
        </w:numPr>
        <w:ind w:firstLineChars="0"/>
      </w:pPr>
      <w:r>
        <w:rPr>
          <w:rFonts w:hint="eastAsia"/>
        </w:rPr>
        <w:t>设计方案</w:t>
      </w:r>
    </w:p>
    <w:p w:rsidR="001B007A" w:rsidRPr="00E065EC" w:rsidRDefault="00A9119C" w:rsidP="003A4CA0">
      <w:pPr>
        <w:pStyle w:val="a1"/>
      </w:pPr>
      <w:r>
        <w:rPr>
          <w:rFonts w:hint="eastAsia"/>
          <w:noProof/>
        </w:rPr>
        <w:lastRenderedPageBreak/>
        <w:drawing>
          <wp:inline distT="0" distB="0" distL="0" distR="0">
            <wp:extent cx="5731510" cy="2365819"/>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731510" cy="2365819"/>
                    </a:xfrm>
                    <a:prstGeom prst="rect">
                      <a:avLst/>
                    </a:prstGeom>
                    <a:noFill/>
                    <a:ln w="9525">
                      <a:noFill/>
                      <a:miter lim="800000"/>
                      <a:headEnd/>
                      <a:tailEnd/>
                    </a:ln>
                  </pic:spPr>
                </pic:pic>
              </a:graphicData>
            </a:graphic>
          </wp:inline>
        </w:drawing>
      </w:r>
    </w:p>
    <w:p w:rsidR="00E065EC" w:rsidRPr="00E065EC" w:rsidRDefault="00E065EC" w:rsidP="00A9119C">
      <w:pPr>
        <w:pStyle w:val="a1"/>
        <w:ind w:firstLineChars="0"/>
      </w:pPr>
    </w:p>
    <w:p w:rsidR="00E065EC" w:rsidRDefault="00A9119C" w:rsidP="00CF7E02">
      <w:pPr>
        <w:pStyle w:val="a1"/>
        <w:numPr>
          <w:ilvl w:val="0"/>
          <w:numId w:val="15"/>
        </w:numPr>
        <w:ind w:firstLineChars="0"/>
      </w:pPr>
      <w:r>
        <w:rPr>
          <w:rFonts w:hint="eastAsia"/>
        </w:rPr>
        <w:t>接口（</w:t>
      </w:r>
      <w:r>
        <w:rPr>
          <w:rFonts w:hint="eastAsia"/>
        </w:rPr>
        <w:t>WEBUI</w:t>
      </w:r>
      <w:r>
        <w:rPr>
          <w:rFonts w:hint="eastAsia"/>
        </w:rPr>
        <w:t>）</w:t>
      </w:r>
    </w:p>
    <w:p w:rsidR="00A9119C" w:rsidRDefault="00A9119C" w:rsidP="00CF7E02">
      <w:pPr>
        <w:pStyle w:val="a1"/>
        <w:numPr>
          <w:ilvl w:val="1"/>
          <w:numId w:val="15"/>
        </w:numPr>
        <w:ind w:firstLineChars="0"/>
      </w:pPr>
      <w:r>
        <w:rPr>
          <w:rFonts w:hint="eastAsia"/>
        </w:rPr>
        <w:t>数据源录入</w:t>
      </w:r>
    </w:p>
    <w:p w:rsidR="00A9119C" w:rsidRDefault="00A9119C" w:rsidP="00A9119C">
      <w:pPr>
        <w:pStyle w:val="a1"/>
        <w:ind w:left="1260" w:firstLineChars="0" w:firstLine="0"/>
      </w:pPr>
      <w:r>
        <w:rPr>
          <w:rFonts w:hint="eastAsia"/>
        </w:rPr>
        <w:t>通过</w:t>
      </w:r>
      <w:r>
        <w:rPr>
          <w:rFonts w:hint="eastAsia"/>
        </w:rPr>
        <w:t>WEBUI</w:t>
      </w:r>
      <w:r>
        <w:rPr>
          <w:rFonts w:hint="eastAsia"/>
        </w:rPr>
        <w:t>输入数据源信息，具体查看下述章节中数据源属性</w:t>
      </w:r>
    </w:p>
    <w:p w:rsidR="00A9119C" w:rsidRDefault="00A9119C" w:rsidP="00CF7E02">
      <w:pPr>
        <w:pStyle w:val="a1"/>
        <w:numPr>
          <w:ilvl w:val="1"/>
          <w:numId w:val="15"/>
        </w:numPr>
        <w:ind w:firstLineChars="0"/>
      </w:pPr>
      <w:r>
        <w:rPr>
          <w:rFonts w:hint="eastAsia"/>
        </w:rPr>
        <w:t>数据源修改</w:t>
      </w:r>
    </w:p>
    <w:p w:rsidR="00A9119C" w:rsidRDefault="00A9119C" w:rsidP="00A9119C">
      <w:pPr>
        <w:pStyle w:val="a1"/>
        <w:ind w:left="1260" w:firstLineChars="0" w:firstLine="0"/>
      </w:pPr>
      <w:r>
        <w:rPr>
          <w:rFonts w:hint="eastAsia"/>
        </w:rPr>
        <w:t>通过</w:t>
      </w:r>
      <w:r>
        <w:rPr>
          <w:rFonts w:hint="eastAsia"/>
        </w:rPr>
        <w:t>WEBUI</w:t>
      </w:r>
      <w:r>
        <w:rPr>
          <w:rFonts w:hint="eastAsia"/>
        </w:rPr>
        <w:t>页面修改接入的数据源信息</w:t>
      </w:r>
    </w:p>
    <w:p w:rsidR="00A9119C" w:rsidRDefault="00A9119C" w:rsidP="00CF7E02">
      <w:pPr>
        <w:pStyle w:val="a1"/>
        <w:numPr>
          <w:ilvl w:val="1"/>
          <w:numId w:val="15"/>
        </w:numPr>
        <w:ind w:firstLineChars="0"/>
      </w:pPr>
      <w:r>
        <w:rPr>
          <w:rFonts w:hint="eastAsia"/>
        </w:rPr>
        <w:t>数据源查看</w:t>
      </w:r>
    </w:p>
    <w:p w:rsidR="00A9119C" w:rsidRDefault="00A9119C" w:rsidP="00A9119C">
      <w:pPr>
        <w:pStyle w:val="a1"/>
        <w:ind w:left="1260" w:firstLineChars="0" w:firstLine="0"/>
      </w:pPr>
      <w:r>
        <w:rPr>
          <w:rFonts w:hint="eastAsia"/>
        </w:rPr>
        <w:t>查看已接入数据源信息</w:t>
      </w:r>
    </w:p>
    <w:p w:rsidR="00A9119C" w:rsidRDefault="00A9119C" w:rsidP="00CF7E02">
      <w:pPr>
        <w:pStyle w:val="a1"/>
        <w:numPr>
          <w:ilvl w:val="0"/>
          <w:numId w:val="15"/>
        </w:numPr>
        <w:ind w:firstLineChars="0"/>
      </w:pPr>
      <w:r>
        <w:rPr>
          <w:rFonts w:hint="eastAsia"/>
        </w:rPr>
        <w:t>外部模块交互</w:t>
      </w:r>
    </w:p>
    <w:p w:rsidR="00A9119C" w:rsidRDefault="00A9119C" w:rsidP="00CF7E02">
      <w:pPr>
        <w:pStyle w:val="a1"/>
        <w:numPr>
          <w:ilvl w:val="1"/>
          <w:numId w:val="15"/>
        </w:numPr>
        <w:ind w:firstLineChars="0"/>
      </w:pPr>
      <w:r>
        <w:rPr>
          <w:rFonts w:hint="eastAsia"/>
        </w:rPr>
        <w:t>监控模块，生成</w:t>
      </w:r>
      <w:r>
        <w:rPr>
          <w:rFonts w:hint="eastAsia"/>
        </w:rPr>
        <w:t>/</w:t>
      </w:r>
      <w:r>
        <w:rPr>
          <w:rFonts w:hint="eastAsia"/>
        </w:rPr>
        <w:t>修改监控任务</w:t>
      </w:r>
    </w:p>
    <w:p w:rsidR="00A9119C" w:rsidRDefault="00A9119C" w:rsidP="00CF7E02">
      <w:pPr>
        <w:pStyle w:val="a1"/>
        <w:numPr>
          <w:ilvl w:val="1"/>
          <w:numId w:val="15"/>
        </w:numPr>
        <w:ind w:firstLineChars="0"/>
      </w:pPr>
      <w:r>
        <w:rPr>
          <w:rFonts w:hint="eastAsia"/>
        </w:rPr>
        <w:t>TCC</w:t>
      </w:r>
      <w:r>
        <w:rPr>
          <w:rFonts w:hint="eastAsia"/>
        </w:rPr>
        <w:t>模块，生成</w:t>
      </w:r>
      <w:r>
        <w:rPr>
          <w:rFonts w:hint="eastAsia"/>
        </w:rPr>
        <w:t>/</w:t>
      </w:r>
      <w:r>
        <w:rPr>
          <w:rFonts w:hint="eastAsia"/>
        </w:rPr>
        <w:t>修改调度任务</w:t>
      </w:r>
    </w:p>
    <w:p w:rsidR="00E065EC" w:rsidRPr="00E065EC" w:rsidRDefault="00A9119C" w:rsidP="00CF7E02">
      <w:pPr>
        <w:pStyle w:val="a1"/>
        <w:numPr>
          <w:ilvl w:val="1"/>
          <w:numId w:val="15"/>
        </w:numPr>
        <w:ind w:firstLineChars="0"/>
      </w:pPr>
      <w:r>
        <w:rPr>
          <w:rFonts w:hint="eastAsia"/>
        </w:rPr>
        <w:t>HIVE</w:t>
      </w:r>
      <w:r>
        <w:rPr>
          <w:rFonts w:hint="eastAsia"/>
        </w:rPr>
        <w:t>集群，创建</w:t>
      </w:r>
      <w:r>
        <w:rPr>
          <w:rFonts w:hint="eastAsia"/>
        </w:rPr>
        <w:t>/</w:t>
      </w:r>
      <w:r>
        <w:rPr>
          <w:rFonts w:hint="eastAsia"/>
        </w:rPr>
        <w:t>修改</w:t>
      </w:r>
      <w:r>
        <w:rPr>
          <w:rFonts w:hint="eastAsia"/>
        </w:rPr>
        <w:t>HIVE</w:t>
      </w:r>
      <w:r>
        <w:rPr>
          <w:rFonts w:hint="eastAsia"/>
        </w:rPr>
        <w:t>数据源表</w:t>
      </w:r>
    </w:p>
    <w:p w:rsidR="00A9119C" w:rsidRDefault="00A9119C" w:rsidP="00A9119C">
      <w:pPr>
        <w:pStyle w:val="3"/>
      </w:pPr>
      <w:bookmarkStart w:id="45" w:name="_Toc451951187"/>
      <w:r>
        <w:rPr>
          <w:rFonts w:hint="eastAsia"/>
        </w:rPr>
        <w:t>数据源属性</w:t>
      </w:r>
      <w:bookmarkEnd w:id="45"/>
    </w:p>
    <w:p w:rsidR="00A9119C" w:rsidRDefault="00A9119C" w:rsidP="00CF7E02">
      <w:pPr>
        <w:pStyle w:val="a1"/>
        <w:numPr>
          <w:ilvl w:val="0"/>
          <w:numId w:val="13"/>
        </w:numPr>
        <w:ind w:firstLineChars="0"/>
      </w:pPr>
      <w:r>
        <w:rPr>
          <w:rFonts w:hint="eastAsia"/>
        </w:rPr>
        <w:t>数据来源</w:t>
      </w:r>
    </w:p>
    <w:p w:rsidR="004E6D67" w:rsidRPr="004E6D67" w:rsidRDefault="004E6D67" w:rsidP="004E6D67">
      <w:pPr>
        <w:pStyle w:val="a1"/>
        <w:ind w:left="780" w:firstLineChars="0" w:firstLine="0"/>
      </w:pPr>
      <w:r>
        <w:rPr>
          <w:rFonts w:hint="eastAsia"/>
        </w:rPr>
        <w:t>用于区分数据来自的业务，便于业务在</w:t>
      </w:r>
      <w:r>
        <w:rPr>
          <w:rFonts w:hint="eastAsia"/>
        </w:rPr>
        <w:t>BI</w:t>
      </w:r>
      <w:r>
        <w:rPr>
          <w:rFonts w:hint="eastAsia"/>
        </w:rPr>
        <w:t>系统中查询已接入</w:t>
      </w:r>
      <w:r>
        <w:rPr>
          <w:rFonts w:hint="eastAsia"/>
        </w:rPr>
        <w:t>BI</w:t>
      </w:r>
      <w:r>
        <w:rPr>
          <w:rFonts w:hint="eastAsia"/>
        </w:rPr>
        <w:t>的数据。</w:t>
      </w:r>
    </w:p>
    <w:p w:rsidR="00A9119C" w:rsidRDefault="00A9119C" w:rsidP="00CF7E02">
      <w:pPr>
        <w:pStyle w:val="a1"/>
        <w:numPr>
          <w:ilvl w:val="1"/>
          <w:numId w:val="13"/>
        </w:numPr>
        <w:ind w:firstLineChars="0"/>
      </w:pPr>
      <w:r>
        <w:rPr>
          <w:rFonts w:hint="eastAsia"/>
        </w:rPr>
        <w:t>包括数据所属部门、业务，数据存储的局点（中国、海外），是否存储在第三方</w:t>
      </w:r>
      <w:r w:rsidR="004E6D67">
        <w:rPr>
          <w:rFonts w:hint="eastAsia"/>
        </w:rPr>
        <w:t>。</w:t>
      </w:r>
    </w:p>
    <w:p w:rsidR="004E6D67" w:rsidRPr="004E6D67" w:rsidRDefault="004E6D67" w:rsidP="00CF7E02">
      <w:pPr>
        <w:pStyle w:val="a1"/>
        <w:numPr>
          <w:ilvl w:val="1"/>
          <w:numId w:val="13"/>
        </w:numPr>
        <w:ind w:firstLineChars="0"/>
      </w:pPr>
      <w:r>
        <w:rPr>
          <w:rFonts w:hint="eastAsia"/>
        </w:rPr>
        <w:t>数据来源类型：运维日志</w:t>
      </w:r>
      <w:r>
        <w:rPr>
          <w:rFonts w:hint="eastAsia"/>
        </w:rPr>
        <w:t>(Tomcat)</w:t>
      </w:r>
      <w:r>
        <w:rPr>
          <w:rFonts w:hint="eastAsia"/>
        </w:rPr>
        <w:t>、业务日志、数据库</w:t>
      </w:r>
    </w:p>
    <w:p w:rsidR="00A9119C" w:rsidRDefault="00A9119C" w:rsidP="00CF7E02">
      <w:pPr>
        <w:pStyle w:val="a1"/>
        <w:numPr>
          <w:ilvl w:val="0"/>
          <w:numId w:val="13"/>
        </w:numPr>
        <w:ind w:firstLineChars="0"/>
      </w:pPr>
      <w:r>
        <w:rPr>
          <w:rFonts w:hint="eastAsia"/>
        </w:rPr>
        <w:t>数据</w:t>
      </w:r>
      <w:r w:rsidR="000B070D">
        <w:rPr>
          <w:rFonts w:hint="eastAsia"/>
        </w:rPr>
        <w:t>内容</w:t>
      </w:r>
    </w:p>
    <w:tbl>
      <w:tblPr>
        <w:tblW w:w="8500" w:type="dxa"/>
        <w:tblInd w:w="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6"/>
        <w:gridCol w:w="1056"/>
        <w:gridCol w:w="1083"/>
        <w:gridCol w:w="851"/>
        <w:gridCol w:w="992"/>
        <w:gridCol w:w="851"/>
        <w:gridCol w:w="948"/>
        <w:gridCol w:w="1523"/>
      </w:tblGrid>
      <w:tr w:rsidR="004E5F2E" w:rsidRPr="00C97142" w:rsidTr="004E5F2E">
        <w:trPr>
          <w:trHeight w:val="270"/>
        </w:trPr>
        <w:tc>
          <w:tcPr>
            <w:tcW w:w="1196" w:type="dxa"/>
            <w:shd w:val="clear" w:color="auto" w:fill="A6A6A6" w:themeFill="background1" w:themeFillShade="A6"/>
            <w:noWrap/>
            <w:vAlign w:val="center"/>
            <w:hideMark/>
          </w:tcPr>
          <w:p w:rsidR="004E5F2E" w:rsidRPr="00C97142" w:rsidRDefault="004E5F2E" w:rsidP="00C97142">
            <w:pPr>
              <w:widowControl/>
              <w:autoSpaceDE/>
              <w:autoSpaceDN/>
              <w:adjustRightInd/>
              <w:spacing w:after="0"/>
              <w:jc w:val="center"/>
            </w:pPr>
            <w:r w:rsidRPr="00EF6D29">
              <w:rPr>
                <w:rFonts w:hint="eastAsia"/>
              </w:rPr>
              <w:t>字段名</w:t>
            </w:r>
            <w:r w:rsidRPr="00EF6D29">
              <w:rPr>
                <w:rFonts w:hint="eastAsia"/>
              </w:rPr>
              <w:t>/</w:t>
            </w:r>
            <w:r w:rsidRPr="00EF6D29">
              <w:rPr>
                <w:rFonts w:hint="eastAsia"/>
              </w:rPr>
              <w:t>列数据名</w:t>
            </w:r>
          </w:p>
        </w:tc>
        <w:tc>
          <w:tcPr>
            <w:tcW w:w="1056" w:type="dxa"/>
            <w:shd w:val="clear" w:color="auto" w:fill="A6A6A6" w:themeFill="background1" w:themeFillShade="A6"/>
            <w:noWrap/>
            <w:vAlign w:val="center"/>
            <w:hideMark/>
          </w:tcPr>
          <w:p w:rsidR="004E5F2E" w:rsidRPr="00C97142" w:rsidRDefault="004E5F2E" w:rsidP="00C97142">
            <w:pPr>
              <w:widowControl/>
              <w:autoSpaceDE/>
              <w:autoSpaceDN/>
              <w:adjustRightInd/>
              <w:spacing w:after="0"/>
              <w:jc w:val="center"/>
            </w:pPr>
            <w:r w:rsidRPr="00EF6D29">
              <w:rPr>
                <w:rFonts w:hint="eastAsia"/>
              </w:rPr>
              <w:t>数据类型</w:t>
            </w:r>
          </w:p>
        </w:tc>
        <w:tc>
          <w:tcPr>
            <w:tcW w:w="1083" w:type="dxa"/>
            <w:shd w:val="clear" w:color="auto" w:fill="A6A6A6" w:themeFill="background1" w:themeFillShade="A6"/>
            <w:noWrap/>
            <w:vAlign w:val="center"/>
            <w:hideMark/>
          </w:tcPr>
          <w:p w:rsidR="004E5F2E" w:rsidRPr="00C97142" w:rsidRDefault="004E5F2E" w:rsidP="00C97142">
            <w:pPr>
              <w:widowControl/>
              <w:autoSpaceDE/>
              <w:autoSpaceDN/>
              <w:adjustRightInd/>
              <w:spacing w:after="0"/>
              <w:jc w:val="center"/>
            </w:pPr>
            <w:r w:rsidRPr="00EF6D29">
              <w:rPr>
                <w:rFonts w:hint="eastAsia"/>
              </w:rPr>
              <w:t>是否</w:t>
            </w:r>
            <w:r w:rsidRPr="00EF6D29">
              <w:rPr>
                <w:rFonts w:hint="eastAsia"/>
              </w:rPr>
              <w:t>NULL</w:t>
            </w:r>
          </w:p>
        </w:tc>
        <w:tc>
          <w:tcPr>
            <w:tcW w:w="851" w:type="dxa"/>
            <w:shd w:val="clear" w:color="auto" w:fill="A6A6A6" w:themeFill="background1" w:themeFillShade="A6"/>
            <w:noWrap/>
            <w:vAlign w:val="center"/>
            <w:hideMark/>
          </w:tcPr>
          <w:p w:rsidR="004E5F2E" w:rsidRPr="00C97142" w:rsidRDefault="004E5F2E" w:rsidP="00C97142">
            <w:pPr>
              <w:widowControl/>
              <w:autoSpaceDE/>
              <w:autoSpaceDN/>
              <w:adjustRightInd/>
              <w:spacing w:after="0"/>
              <w:jc w:val="center"/>
            </w:pPr>
            <w:r w:rsidRPr="00EF6D29">
              <w:rPr>
                <w:rFonts w:hint="eastAsia"/>
              </w:rPr>
              <w:t>索引</w:t>
            </w:r>
          </w:p>
        </w:tc>
        <w:tc>
          <w:tcPr>
            <w:tcW w:w="992" w:type="dxa"/>
            <w:shd w:val="clear" w:color="auto" w:fill="A6A6A6" w:themeFill="background1" w:themeFillShade="A6"/>
            <w:noWrap/>
            <w:vAlign w:val="center"/>
            <w:hideMark/>
          </w:tcPr>
          <w:p w:rsidR="004E5F2E" w:rsidRPr="00C97142" w:rsidRDefault="004E5F2E" w:rsidP="00C97142">
            <w:pPr>
              <w:widowControl/>
              <w:autoSpaceDE/>
              <w:autoSpaceDN/>
              <w:adjustRightInd/>
              <w:spacing w:after="0"/>
              <w:jc w:val="center"/>
            </w:pPr>
            <w:r w:rsidRPr="00EF6D29">
              <w:rPr>
                <w:rFonts w:hint="eastAsia"/>
              </w:rPr>
              <w:t>默认值</w:t>
            </w:r>
            <w:r w:rsidRPr="00EF6D29">
              <w:rPr>
                <w:rFonts w:hint="eastAsia"/>
              </w:rPr>
              <w:t>/</w:t>
            </w:r>
            <w:r w:rsidRPr="00EF6D29">
              <w:rPr>
                <w:rFonts w:hint="eastAsia"/>
              </w:rPr>
              <w:t>枚举值</w:t>
            </w:r>
          </w:p>
        </w:tc>
        <w:tc>
          <w:tcPr>
            <w:tcW w:w="851" w:type="dxa"/>
            <w:shd w:val="clear" w:color="auto" w:fill="A6A6A6" w:themeFill="background1" w:themeFillShade="A6"/>
          </w:tcPr>
          <w:p w:rsidR="004E5F2E" w:rsidRPr="00EF6D29" w:rsidRDefault="004E5F2E" w:rsidP="00C97142">
            <w:pPr>
              <w:widowControl/>
              <w:autoSpaceDE/>
              <w:autoSpaceDN/>
              <w:adjustRightInd/>
              <w:spacing w:after="0"/>
              <w:jc w:val="center"/>
            </w:pPr>
            <w:r>
              <w:rPr>
                <w:rFonts w:hint="eastAsia"/>
              </w:rPr>
              <w:t>隐私数据</w:t>
            </w:r>
          </w:p>
        </w:tc>
        <w:tc>
          <w:tcPr>
            <w:tcW w:w="948" w:type="dxa"/>
            <w:shd w:val="clear" w:color="auto" w:fill="A6A6A6" w:themeFill="background1" w:themeFillShade="A6"/>
          </w:tcPr>
          <w:p w:rsidR="004E5F2E" w:rsidRPr="00EF6D29" w:rsidRDefault="004E5F2E" w:rsidP="00C97142">
            <w:pPr>
              <w:widowControl/>
              <w:autoSpaceDE/>
              <w:autoSpaceDN/>
              <w:adjustRightInd/>
              <w:spacing w:after="0"/>
              <w:jc w:val="center"/>
            </w:pPr>
            <w:r>
              <w:rPr>
                <w:rFonts w:hint="eastAsia"/>
              </w:rPr>
              <w:t>加密数据</w:t>
            </w:r>
          </w:p>
        </w:tc>
        <w:tc>
          <w:tcPr>
            <w:tcW w:w="1523" w:type="dxa"/>
            <w:shd w:val="clear" w:color="auto" w:fill="A6A6A6" w:themeFill="background1" w:themeFillShade="A6"/>
            <w:noWrap/>
            <w:vAlign w:val="center"/>
            <w:hideMark/>
          </w:tcPr>
          <w:p w:rsidR="004E5F2E" w:rsidRPr="00C97142" w:rsidRDefault="004E5F2E" w:rsidP="00C97142">
            <w:pPr>
              <w:widowControl/>
              <w:autoSpaceDE/>
              <w:autoSpaceDN/>
              <w:adjustRightInd/>
              <w:spacing w:after="0"/>
              <w:jc w:val="center"/>
            </w:pPr>
            <w:r w:rsidRPr="00EF6D29">
              <w:rPr>
                <w:rFonts w:hint="eastAsia"/>
              </w:rPr>
              <w:t>说明</w:t>
            </w:r>
          </w:p>
        </w:tc>
      </w:tr>
      <w:tr w:rsidR="004E5F2E" w:rsidRPr="00C97142" w:rsidTr="004E5F2E">
        <w:trPr>
          <w:trHeight w:val="270"/>
        </w:trPr>
        <w:tc>
          <w:tcPr>
            <w:tcW w:w="1196" w:type="dxa"/>
            <w:shd w:val="clear" w:color="auto" w:fill="auto"/>
            <w:noWrap/>
            <w:vAlign w:val="center"/>
            <w:hideMark/>
          </w:tcPr>
          <w:p w:rsidR="004E5F2E" w:rsidRPr="00C97142" w:rsidRDefault="004E5F2E" w:rsidP="00C97142">
            <w:pPr>
              <w:widowControl/>
              <w:autoSpaceDE/>
              <w:autoSpaceDN/>
              <w:adjustRightInd/>
              <w:spacing w:after="0"/>
            </w:pPr>
            <w:r w:rsidRPr="00C97142">
              <w:rPr>
                <w:rFonts w:hint="eastAsia"/>
              </w:rPr>
              <w:t>id</w:t>
            </w:r>
          </w:p>
        </w:tc>
        <w:tc>
          <w:tcPr>
            <w:tcW w:w="1056" w:type="dxa"/>
            <w:shd w:val="clear" w:color="auto" w:fill="auto"/>
            <w:noWrap/>
            <w:vAlign w:val="center"/>
            <w:hideMark/>
          </w:tcPr>
          <w:p w:rsidR="004E5F2E" w:rsidRPr="00C97142" w:rsidRDefault="004E5F2E" w:rsidP="00C97142">
            <w:pPr>
              <w:widowControl/>
              <w:autoSpaceDE/>
              <w:autoSpaceDN/>
              <w:adjustRightInd/>
              <w:spacing w:after="0"/>
            </w:pPr>
            <w:proofErr w:type="spellStart"/>
            <w:r w:rsidRPr="00C97142">
              <w:rPr>
                <w:rFonts w:hint="eastAsia"/>
              </w:rPr>
              <w:t>bigint</w:t>
            </w:r>
            <w:proofErr w:type="spellEnd"/>
            <w:r w:rsidRPr="00C97142">
              <w:rPr>
                <w:rFonts w:hint="eastAsia"/>
              </w:rPr>
              <w:t>(20)</w:t>
            </w:r>
          </w:p>
        </w:tc>
        <w:tc>
          <w:tcPr>
            <w:tcW w:w="1083" w:type="dxa"/>
            <w:shd w:val="clear" w:color="auto" w:fill="auto"/>
            <w:noWrap/>
            <w:vAlign w:val="center"/>
            <w:hideMark/>
          </w:tcPr>
          <w:p w:rsidR="004E5F2E" w:rsidRPr="00C97142" w:rsidRDefault="004E5F2E" w:rsidP="00C97142">
            <w:pPr>
              <w:widowControl/>
              <w:autoSpaceDE/>
              <w:autoSpaceDN/>
              <w:adjustRightInd/>
              <w:spacing w:after="0"/>
            </w:pPr>
            <w:r w:rsidRPr="00C97142">
              <w:rPr>
                <w:rFonts w:hint="eastAsia"/>
              </w:rPr>
              <w:t>NO</w:t>
            </w:r>
          </w:p>
        </w:tc>
        <w:tc>
          <w:tcPr>
            <w:tcW w:w="851" w:type="dxa"/>
            <w:shd w:val="clear" w:color="auto" w:fill="auto"/>
            <w:noWrap/>
            <w:vAlign w:val="center"/>
            <w:hideMark/>
          </w:tcPr>
          <w:p w:rsidR="004E5F2E" w:rsidRPr="00C97142" w:rsidRDefault="004E5F2E" w:rsidP="00C97142">
            <w:pPr>
              <w:widowControl/>
              <w:autoSpaceDE/>
              <w:autoSpaceDN/>
              <w:adjustRightInd/>
              <w:spacing w:after="0"/>
            </w:pPr>
            <w:r w:rsidRPr="00C97142">
              <w:rPr>
                <w:rFonts w:hint="eastAsia"/>
              </w:rPr>
              <w:t>PRI</w:t>
            </w:r>
          </w:p>
        </w:tc>
        <w:tc>
          <w:tcPr>
            <w:tcW w:w="992" w:type="dxa"/>
            <w:shd w:val="clear" w:color="auto" w:fill="auto"/>
            <w:noWrap/>
            <w:vAlign w:val="center"/>
            <w:hideMark/>
          </w:tcPr>
          <w:p w:rsidR="004E5F2E" w:rsidRPr="00C97142" w:rsidRDefault="004E5F2E" w:rsidP="00C97142">
            <w:pPr>
              <w:widowControl/>
              <w:autoSpaceDE/>
              <w:autoSpaceDN/>
              <w:adjustRightInd/>
              <w:spacing w:after="0"/>
            </w:pPr>
            <w:r w:rsidRPr="00C97142">
              <w:rPr>
                <w:rFonts w:hint="eastAsia"/>
              </w:rPr>
              <w:t xml:space="preserve">　</w:t>
            </w:r>
          </w:p>
        </w:tc>
        <w:tc>
          <w:tcPr>
            <w:tcW w:w="851" w:type="dxa"/>
          </w:tcPr>
          <w:p w:rsidR="004E5F2E" w:rsidRPr="00C97142" w:rsidRDefault="004E5F2E" w:rsidP="00C97142">
            <w:pPr>
              <w:widowControl/>
              <w:autoSpaceDE/>
              <w:autoSpaceDN/>
              <w:adjustRightInd/>
              <w:spacing w:after="0"/>
            </w:pPr>
            <w:r>
              <w:rPr>
                <w:rFonts w:hint="eastAsia"/>
              </w:rPr>
              <w:t>NO</w:t>
            </w:r>
          </w:p>
        </w:tc>
        <w:tc>
          <w:tcPr>
            <w:tcW w:w="948" w:type="dxa"/>
          </w:tcPr>
          <w:p w:rsidR="004E5F2E" w:rsidRPr="00C97142" w:rsidRDefault="004E5F2E" w:rsidP="00C97142">
            <w:pPr>
              <w:widowControl/>
              <w:autoSpaceDE/>
              <w:autoSpaceDN/>
              <w:adjustRightInd/>
              <w:spacing w:after="0"/>
            </w:pPr>
            <w:r>
              <w:rPr>
                <w:rFonts w:hint="eastAsia"/>
              </w:rPr>
              <w:t>NO</w:t>
            </w:r>
          </w:p>
        </w:tc>
        <w:tc>
          <w:tcPr>
            <w:tcW w:w="1523" w:type="dxa"/>
            <w:shd w:val="clear" w:color="auto" w:fill="auto"/>
            <w:noWrap/>
            <w:vAlign w:val="center"/>
            <w:hideMark/>
          </w:tcPr>
          <w:p w:rsidR="004E5F2E" w:rsidRPr="00C97142" w:rsidRDefault="004E5F2E" w:rsidP="00C97142">
            <w:pPr>
              <w:widowControl/>
              <w:autoSpaceDE/>
              <w:autoSpaceDN/>
              <w:adjustRightInd/>
              <w:spacing w:after="0"/>
            </w:pPr>
            <w:proofErr w:type="spellStart"/>
            <w:r w:rsidRPr="00C97142">
              <w:rPr>
                <w:rFonts w:hint="eastAsia"/>
              </w:rPr>
              <w:t>auto_increment</w:t>
            </w:r>
            <w:proofErr w:type="spellEnd"/>
            <w:r w:rsidRPr="00C97142">
              <w:rPr>
                <w:rFonts w:hint="eastAsia"/>
              </w:rPr>
              <w:t xml:space="preserve"> </w:t>
            </w:r>
          </w:p>
        </w:tc>
      </w:tr>
    </w:tbl>
    <w:p w:rsidR="00A9119C" w:rsidRDefault="00A9119C" w:rsidP="00F1040D">
      <w:pPr>
        <w:pStyle w:val="a1"/>
        <w:ind w:left="720" w:firstLineChars="0" w:firstLine="0"/>
      </w:pPr>
    </w:p>
    <w:p w:rsidR="00890FED" w:rsidRDefault="00890FED" w:rsidP="00890FED">
      <w:pPr>
        <w:pStyle w:val="3"/>
      </w:pPr>
      <w:bookmarkStart w:id="46" w:name="_Toc451951188"/>
      <w:r>
        <w:rPr>
          <w:rFonts w:hint="eastAsia"/>
        </w:rPr>
        <w:t>数据源</w:t>
      </w:r>
      <w:r w:rsidR="007B0400">
        <w:rPr>
          <w:rFonts w:hint="eastAsia"/>
        </w:rPr>
        <w:t>上报</w:t>
      </w:r>
      <w:bookmarkEnd w:id="46"/>
    </w:p>
    <w:p w:rsidR="00A55079" w:rsidRPr="00A55079" w:rsidRDefault="001B007A" w:rsidP="00CF7E02">
      <w:pPr>
        <w:pStyle w:val="a1"/>
        <w:numPr>
          <w:ilvl w:val="0"/>
          <w:numId w:val="14"/>
        </w:numPr>
        <w:ind w:firstLineChars="0"/>
      </w:pPr>
      <w:r>
        <w:rPr>
          <w:rFonts w:hint="eastAsia"/>
        </w:rPr>
        <w:lastRenderedPageBreak/>
        <w:t>上报接口</w:t>
      </w:r>
    </w:p>
    <w:p w:rsidR="00D01BAB" w:rsidRDefault="00D01BAB" w:rsidP="00D01BAB">
      <w:pPr>
        <w:pStyle w:val="af1"/>
        <w:ind w:left="153" w:firstLine="420"/>
      </w:pPr>
      <w:r>
        <w:rPr>
          <w:rFonts w:hint="eastAsia"/>
        </w:rPr>
        <w:t>当前</w:t>
      </w:r>
      <w:r w:rsidR="00CE1C3B">
        <w:rPr>
          <w:rFonts w:hint="eastAsia"/>
        </w:rPr>
        <w:t>业务上报</w:t>
      </w:r>
      <w:r>
        <w:rPr>
          <w:rFonts w:hint="eastAsia"/>
        </w:rPr>
        <w:t>的数据源主要有</w:t>
      </w:r>
      <w:r w:rsidR="00CE1C3B">
        <w:rPr>
          <w:rFonts w:hint="eastAsia"/>
        </w:rPr>
        <w:t>四</w:t>
      </w:r>
      <w:r>
        <w:rPr>
          <w:rFonts w:hint="eastAsia"/>
        </w:rPr>
        <w:t>个：云服务的业务服务器、移动终端、网站</w:t>
      </w:r>
      <w:r>
        <w:rPr>
          <w:rFonts w:hint="eastAsia"/>
        </w:rPr>
        <w:t>WEB</w:t>
      </w:r>
      <w:r>
        <w:rPr>
          <w:rFonts w:hint="eastAsia"/>
        </w:rPr>
        <w:t>客户端，跟第三方合作伙伴引入的数据。并通过</w:t>
      </w:r>
      <w:r w:rsidR="00CE1C3B">
        <w:rPr>
          <w:rFonts w:hint="eastAsia"/>
        </w:rPr>
        <w:t>6</w:t>
      </w:r>
      <w:r>
        <w:rPr>
          <w:rFonts w:hint="eastAsia"/>
        </w:rPr>
        <w:t>类数据采集接口上报到云侧大数据平台，并进行统一清洗、规整、拉通归一、并面向不同应用领域进行洞察分析满足不同大数据应用场景，如下定义：</w:t>
      </w:r>
    </w:p>
    <w:p w:rsidR="00D01BAB" w:rsidRPr="0051047F" w:rsidRDefault="00D01BAB" w:rsidP="00D01BAB">
      <w:pPr>
        <w:pStyle w:val="af1"/>
      </w:pPr>
    </w:p>
    <w:tbl>
      <w:tblPr>
        <w:tblStyle w:val="af7"/>
        <w:tblW w:w="8992" w:type="dxa"/>
        <w:tblInd w:w="250" w:type="dxa"/>
        <w:tblLook w:val="04A0"/>
      </w:tblPr>
      <w:tblGrid>
        <w:gridCol w:w="1069"/>
        <w:gridCol w:w="1483"/>
        <w:gridCol w:w="1984"/>
        <w:gridCol w:w="2361"/>
        <w:gridCol w:w="2095"/>
      </w:tblGrid>
      <w:tr w:rsidR="00A55079" w:rsidTr="00EF6D29">
        <w:tc>
          <w:tcPr>
            <w:tcW w:w="1069" w:type="dxa"/>
            <w:shd w:val="clear" w:color="auto" w:fill="A6A6A6" w:themeFill="background1" w:themeFillShade="A6"/>
          </w:tcPr>
          <w:p w:rsidR="00A55079" w:rsidRDefault="00A55079" w:rsidP="00D01BAB">
            <w:pPr>
              <w:pStyle w:val="af1"/>
              <w:ind w:left="0"/>
              <w:jc w:val="left"/>
            </w:pPr>
            <w:r>
              <w:rPr>
                <w:rFonts w:hint="eastAsia"/>
              </w:rPr>
              <w:t>接口类别</w:t>
            </w:r>
          </w:p>
        </w:tc>
        <w:tc>
          <w:tcPr>
            <w:tcW w:w="1483" w:type="dxa"/>
            <w:shd w:val="clear" w:color="auto" w:fill="A6A6A6" w:themeFill="background1" w:themeFillShade="A6"/>
          </w:tcPr>
          <w:p w:rsidR="00A55079" w:rsidRDefault="00A55079" w:rsidP="00D01BAB">
            <w:pPr>
              <w:pStyle w:val="af1"/>
              <w:ind w:left="0"/>
              <w:jc w:val="left"/>
            </w:pPr>
            <w:r>
              <w:rPr>
                <w:rFonts w:hint="eastAsia"/>
              </w:rPr>
              <w:t>数据采集接口</w:t>
            </w:r>
          </w:p>
        </w:tc>
        <w:tc>
          <w:tcPr>
            <w:tcW w:w="1984" w:type="dxa"/>
            <w:shd w:val="clear" w:color="auto" w:fill="A6A6A6" w:themeFill="background1" w:themeFillShade="A6"/>
          </w:tcPr>
          <w:p w:rsidR="00A55079" w:rsidRDefault="00A55079" w:rsidP="00D01BAB">
            <w:pPr>
              <w:pStyle w:val="af1"/>
              <w:ind w:left="0"/>
              <w:jc w:val="left"/>
            </w:pPr>
            <w:r>
              <w:rPr>
                <w:rFonts w:hint="eastAsia"/>
              </w:rPr>
              <w:t>定义</w:t>
            </w:r>
          </w:p>
        </w:tc>
        <w:tc>
          <w:tcPr>
            <w:tcW w:w="2361" w:type="dxa"/>
            <w:shd w:val="clear" w:color="auto" w:fill="A6A6A6" w:themeFill="background1" w:themeFillShade="A6"/>
          </w:tcPr>
          <w:p w:rsidR="00A55079" w:rsidRDefault="00A55079" w:rsidP="00D01BAB">
            <w:pPr>
              <w:pStyle w:val="af1"/>
              <w:jc w:val="left"/>
            </w:pPr>
            <w:r>
              <w:rPr>
                <w:rFonts w:hint="eastAsia"/>
              </w:rPr>
              <w:t>用途</w:t>
            </w:r>
          </w:p>
        </w:tc>
        <w:tc>
          <w:tcPr>
            <w:tcW w:w="2095" w:type="dxa"/>
            <w:shd w:val="clear" w:color="auto" w:fill="A6A6A6" w:themeFill="background1" w:themeFillShade="A6"/>
          </w:tcPr>
          <w:p w:rsidR="00A55079" w:rsidRDefault="00A55079" w:rsidP="00A55079">
            <w:pPr>
              <w:pStyle w:val="af1"/>
              <w:ind w:left="0"/>
              <w:jc w:val="left"/>
            </w:pPr>
            <w:r>
              <w:rPr>
                <w:rFonts w:hint="eastAsia"/>
              </w:rPr>
              <w:t>数据格式</w:t>
            </w:r>
          </w:p>
        </w:tc>
      </w:tr>
      <w:tr w:rsidR="00A55079" w:rsidTr="001B007A">
        <w:tc>
          <w:tcPr>
            <w:tcW w:w="1069" w:type="dxa"/>
          </w:tcPr>
          <w:p w:rsidR="00A55079" w:rsidRDefault="00A55079" w:rsidP="00D01BAB">
            <w:pPr>
              <w:pStyle w:val="af1"/>
              <w:ind w:left="0"/>
              <w:jc w:val="left"/>
            </w:pPr>
            <w:r>
              <w:rPr>
                <w:rFonts w:hint="eastAsia"/>
              </w:rPr>
              <w:t>业务服务器</w:t>
            </w:r>
          </w:p>
        </w:tc>
        <w:tc>
          <w:tcPr>
            <w:tcW w:w="1483" w:type="dxa"/>
          </w:tcPr>
          <w:p w:rsidR="00A55079" w:rsidRDefault="00A55079" w:rsidP="00D01BAB">
            <w:pPr>
              <w:pStyle w:val="af1"/>
              <w:ind w:left="0"/>
              <w:jc w:val="left"/>
            </w:pPr>
            <w:r>
              <w:rPr>
                <w:rFonts w:hint="eastAsia"/>
              </w:rPr>
              <w:t>接口</w:t>
            </w:r>
            <w:r>
              <w:rPr>
                <w:rFonts w:hint="eastAsia"/>
              </w:rPr>
              <w:t>1</w:t>
            </w:r>
          </w:p>
        </w:tc>
        <w:tc>
          <w:tcPr>
            <w:tcW w:w="1984" w:type="dxa"/>
          </w:tcPr>
          <w:p w:rsidR="00A55079" w:rsidRDefault="00A55079" w:rsidP="00D01BAB">
            <w:pPr>
              <w:pStyle w:val="af1"/>
              <w:ind w:left="0"/>
              <w:jc w:val="left"/>
            </w:pPr>
            <w:r>
              <w:rPr>
                <w:rFonts w:hint="eastAsia"/>
              </w:rPr>
              <w:t>云侧服务器的数据采集接口</w:t>
            </w:r>
          </w:p>
        </w:tc>
        <w:tc>
          <w:tcPr>
            <w:tcW w:w="2361" w:type="dxa"/>
          </w:tcPr>
          <w:p w:rsidR="00A55079" w:rsidRPr="0051047F" w:rsidRDefault="00A55079" w:rsidP="00D01BAB">
            <w:pPr>
              <w:pStyle w:val="af1"/>
              <w:ind w:left="0"/>
              <w:jc w:val="left"/>
            </w:pPr>
            <w:r>
              <w:rPr>
                <w:rFonts w:hint="eastAsia"/>
              </w:rPr>
              <w:t>实时事件流采集接口（含文件推送接口）</w:t>
            </w:r>
          </w:p>
        </w:tc>
        <w:tc>
          <w:tcPr>
            <w:tcW w:w="2095" w:type="dxa"/>
          </w:tcPr>
          <w:p w:rsidR="00A55079" w:rsidRDefault="00A55079" w:rsidP="00D01BAB">
            <w:pPr>
              <w:pStyle w:val="af1"/>
              <w:ind w:left="0"/>
              <w:jc w:val="left"/>
            </w:pPr>
            <w:r>
              <w:rPr>
                <w:rFonts w:hint="eastAsia"/>
              </w:rPr>
              <w:t>是否压缩，压缩格式</w:t>
            </w:r>
            <w:r w:rsidR="001B007A">
              <w:rPr>
                <w:rFonts w:hint="eastAsia"/>
              </w:rPr>
              <w:t>(</w:t>
            </w:r>
            <w:r w:rsidR="001B007A">
              <w:rPr>
                <w:rFonts w:hint="eastAsia"/>
              </w:rPr>
              <w:t>推送接口可配置</w:t>
            </w:r>
            <w:r w:rsidR="001B007A">
              <w:rPr>
                <w:rFonts w:hint="eastAsia"/>
              </w:rPr>
              <w:t>zip</w:t>
            </w:r>
            <w:r w:rsidR="001B007A">
              <w:rPr>
                <w:rFonts w:hint="eastAsia"/>
              </w:rPr>
              <w:t>或</w:t>
            </w:r>
            <w:proofErr w:type="spellStart"/>
            <w:r w:rsidR="001B007A">
              <w:rPr>
                <w:rFonts w:hint="eastAsia"/>
              </w:rPr>
              <w:t>lzo</w:t>
            </w:r>
            <w:proofErr w:type="spellEnd"/>
            <w:r w:rsidR="001B007A">
              <w:rPr>
                <w:rFonts w:hint="eastAsia"/>
              </w:rPr>
              <w:t>)</w:t>
            </w:r>
          </w:p>
        </w:tc>
      </w:tr>
      <w:tr w:rsidR="00A55079" w:rsidTr="001B007A">
        <w:tc>
          <w:tcPr>
            <w:tcW w:w="1069" w:type="dxa"/>
            <w:vMerge w:val="restart"/>
          </w:tcPr>
          <w:p w:rsidR="00A55079" w:rsidRDefault="00A55079" w:rsidP="00D01BAB">
            <w:pPr>
              <w:pStyle w:val="af1"/>
              <w:ind w:left="0"/>
              <w:jc w:val="left"/>
            </w:pPr>
            <w:r>
              <w:rPr>
                <w:rFonts w:hint="eastAsia"/>
              </w:rPr>
              <w:t>端侧</w:t>
            </w:r>
          </w:p>
        </w:tc>
        <w:tc>
          <w:tcPr>
            <w:tcW w:w="1483" w:type="dxa"/>
          </w:tcPr>
          <w:p w:rsidR="00A55079" w:rsidRDefault="00A55079" w:rsidP="00D01BAB">
            <w:pPr>
              <w:pStyle w:val="af1"/>
              <w:ind w:left="0"/>
              <w:jc w:val="left"/>
            </w:pPr>
            <w:r>
              <w:rPr>
                <w:rFonts w:hint="eastAsia"/>
              </w:rPr>
              <w:t>接口</w:t>
            </w:r>
            <w:r>
              <w:rPr>
                <w:rFonts w:hint="eastAsia"/>
              </w:rPr>
              <w:t>2</w:t>
            </w:r>
          </w:p>
        </w:tc>
        <w:tc>
          <w:tcPr>
            <w:tcW w:w="1984" w:type="dxa"/>
          </w:tcPr>
          <w:p w:rsidR="00A55079" w:rsidRDefault="00A55079" w:rsidP="00D01BAB">
            <w:pPr>
              <w:pStyle w:val="af1"/>
              <w:ind w:left="0"/>
              <w:jc w:val="left"/>
            </w:pPr>
            <w:r>
              <w:rPr>
                <w:rFonts w:hint="eastAsia"/>
              </w:rPr>
              <w:t>网站</w:t>
            </w:r>
            <w:r>
              <w:rPr>
                <w:rFonts w:hint="eastAsia"/>
              </w:rPr>
              <w:t>web</w:t>
            </w:r>
            <w:r>
              <w:rPr>
                <w:rFonts w:hint="eastAsia"/>
              </w:rPr>
              <w:t>客户端数据采集接口</w:t>
            </w:r>
          </w:p>
        </w:tc>
        <w:tc>
          <w:tcPr>
            <w:tcW w:w="2361" w:type="dxa"/>
          </w:tcPr>
          <w:p w:rsidR="00A55079" w:rsidRDefault="00A55079" w:rsidP="00D01BAB">
            <w:pPr>
              <w:pStyle w:val="af1"/>
              <w:ind w:left="0"/>
              <w:jc w:val="left"/>
            </w:pPr>
            <w:r>
              <w:rPr>
                <w:rFonts w:hint="eastAsia"/>
              </w:rPr>
              <w:t>JS/URL</w:t>
            </w:r>
            <w:r>
              <w:rPr>
                <w:rFonts w:hint="eastAsia"/>
              </w:rPr>
              <w:t>方式上报接口</w:t>
            </w:r>
          </w:p>
        </w:tc>
        <w:tc>
          <w:tcPr>
            <w:tcW w:w="2095" w:type="dxa"/>
          </w:tcPr>
          <w:p w:rsidR="00A55079" w:rsidRDefault="00A55079" w:rsidP="00D01BAB">
            <w:pPr>
              <w:pStyle w:val="af1"/>
              <w:ind w:left="0"/>
              <w:jc w:val="left"/>
            </w:pPr>
            <w:r>
              <w:rPr>
                <w:rFonts w:hint="eastAsia"/>
              </w:rPr>
              <w:t>无</w:t>
            </w:r>
          </w:p>
        </w:tc>
      </w:tr>
      <w:tr w:rsidR="00A55079" w:rsidTr="001B007A">
        <w:tc>
          <w:tcPr>
            <w:tcW w:w="1069" w:type="dxa"/>
            <w:vMerge/>
          </w:tcPr>
          <w:p w:rsidR="00A55079" w:rsidRDefault="00A55079" w:rsidP="00D01BAB">
            <w:pPr>
              <w:pStyle w:val="af1"/>
              <w:jc w:val="left"/>
            </w:pPr>
          </w:p>
        </w:tc>
        <w:tc>
          <w:tcPr>
            <w:tcW w:w="1483" w:type="dxa"/>
          </w:tcPr>
          <w:p w:rsidR="00A55079" w:rsidRDefault="00A55079" w:rsidP="00D01BAB">
            <w:pPr>
              <w:pStyle w:val="af1"/>
              <w:ind w:left="0"/>
              <w:jc w:val="left"/>
            </w:pPr>
            <w:r>
              <w:rPr>
                <w:rFonts w:hint="eastAsia"/>
              </w:rPr>
              <w:t>接口</w:t>
            </w:r>
            <w:r>
              <w:rPr>
                <w:rFonts w:hint="eastAsia"/>
              </w:rPr>
              <w:t>3</w:t>
            </w:r>
          </w:p>
        </w:tc>
        <w:tc>
          <w:tcPr>
            <w:tcW w:w="1984" w:type="dxa"/>
          </w:tcPr>
          <w:p w:rsidR="00A55079" w:rsidRDefault="00A55079" w:rsidP="00D01BAB">
            <w:pPr>
              <w:pStyle w:val="af1"/>
              <w:ind w:left="0"/>
              <w:jc w:val="left"/>
            </w:pPr>
            <w:r>
              <w:rPr>
                <w:rFonts w:hint="eastAsia"/>
              </w:rPr>
              <w:t>移动端侧</w:t>
            </w:r>
            <w:r>
              <w:rPr>
                <w:rFonts w:hint="eastAsia"/>
              </w:rPr>
              <w:t>BI SDK</w:t>
            </w:r>
            <w:r>
              <w:rPr>
                <w:rFonts w:hint="eastAsia"/>
              </w:rPr>
              <w:t>数据采集接口</w:t>
            </w:r>
          </w:p>
        </w:tc>
        <w:tc>
          <w:tcPr>
            <w:tcW w:w="2361" w:type="dxa"/>
          </w:tcPr>
          <w:p w:rsidR="00A55079" w:rsidRDefault="00A55079" w:rsidP="00D01BAB">
            <w:pPr>
              <w:pStyle w:val="af1"/>
              <w:ind w:left="0"/>
              <w:jc w:val="left"/>
            </w:pPr>
            <w:proofErr w:type="spellStart"/>
            <w:r>
              <w:rPr>
                <w:rFonts w:hint="eastAsia"/>
              </w:rPr>
              <w:t>Bd</w:t>
            </w:r>
            <w:proofErr w:type="spellEnd"/>
            <w:r>
              <w:rPr>
                <w:rFonts w:hint="eastAsia"/>
              </w:rPr>
              <w:t xml:space="preserve"> reporter SDK</w:t>
            </w:r>
            <w:r>
              <w:rPr>
                <w:rFonts w:hint="eastAsia"/>
              </w:rPr>
              <w:t>上报接口</w:t>
            </w:r>
          </w:p>
          <w:p w:rsidR="00A55079" w:rsidRPr="0051047F" w:rsidRDefault="00A55079" w:rsidP="00D01BAB">
            <w:pPr>
              <w:pStyle w:val="af1"/>
              <w:ind w:left="0"/>
              <w:jc w:val="left"/>
            </w:pPr>
            <w:proofErr w:type="spellStart"/>
            <w:r>
              <w:rPr>
                <w:rFonts w:hint="eastAsia"/>
              </w:rPr>
              <w:t>HiAnalytics</w:t>
            </w:r>
            <w:proofErr w:type="spellEnd"/>
            <w:r>
              <w:rPr>
                <w:rFonts w:hint="eastAsia"/>
              </w:rPr>
              <w:t xml:space="preserve"> SDK</w:t>
            </w:r>
            <w:r>
              <w:rPr>
                <w:rFonts w:hint="eastAsia"/>
              </w:rPr>
              <w:t>上报接口</w:t>
            </w:r>
          </w:p>
        </w:tc>
        <w:tc>
          <w:tcPr>
            <w:tcW w:w="2095" w:type="dxa"/>
          </w:tcPr>
          <w:p w:rsidR="00A55079" w:rsidRDefault="00A55079" w:rsidP="00D01BAB">
            <w:pPr>
              <w:pStyle w:val="af1"/>
              <w:ind w:left="0"/>
              <w:jc w:val="left"/>
            </w:pPr>
            <w:r>
              <w:t>Z</w:t>
            </w:r>
            <w:r>
              <w:rPr>
                <w:rFonts w:hint="eastAsia"/>
              </w:rPr>
              <w:t>ip</w:t>
            </w:r>
          </w:p>
        </w:tc>
      </w:tr>
      <w:tr w:rsidR="00A55079" w:rsidTr="001B007A">
        <w:tc>
          <w:tcPr>
            <w:tcW w:w="1069" w:type="dxa"/>
            <w:vMerge/>
          </w:tcPr>
          <w:p w:rsidR="00A55079" w:rsidRDefault="00A55079" w:rsidP="00D01BAB">
            <w:pPr>
              <w:pStyle w:val="af1"/>
              <w:jc w:val="left"/>
            </w:pPr>
          </w:p>
        </w:tc>
        <w:tc>
          <w:tcPr>
            <w:tcW w:w="1483" w:type="dxa"/>
          </w:tcPr>
          <w:p w:rsidR="00A55079" w:rsidRDefault="00A55079" w:rsidP="00D01BAB">
            <w:pPr>
              <w:pStyle w:val="af1"/>
              <w:ind w:left="0"/>
              <w:jc w:val="left"/>
            </w:pPr>
            <w:r>
              <w:rPr>
                <w:rFonts w:hint="eastAsia"/>
              </w:rPr>
              <w:t>接口</w:t>
            </w:r>
            <w:r>
              <w:rPr>
                <w:rFonts w:hint="eastAsia"/>
              </w:rPr>
              <w:t>4</w:t>
            </w:r>
          </w:p>
        </w:tc>
        <w:tc>
          <w:tcPr>
            <w:tcW w:w="1984" w:type="dxa"/>
          </w:tcPr>
          <w:p w:rsidR="00A55079" w:rsidRDefault="00A55079" w:rsidP="00D01BAB">
            <w:pPr>
              <w:pStyle w:val="af1"/>
              <w:ind w:left="0"/>
              <w:jc w:val="left"/>
            </w:pPr>
            <w:r>
              <w:rPr>
                <w:rFonts w:hint="eastAsia"/>
              </w:rPr>
              <w:t>移动端侧日志文件上报接口</w:t>
            </w:r>
          </w:p>
        </w:tc>
        <w:tc>
          <w:tcPr>
            <w:tcW w:w="2361" w:type="dxa"/>
          </w:tcPr>
          <w:p w:rsidR="00A55079" w:rsidRPr="0051047F" w:rsidRDefault="00A55079" w:rsidP="00D01BAB">
            <w:pPr>
              <w:pStyle w:val="af1"/>
              <w:ind w:left="0"/>
              <w:jc w:val="left"/>
            </w:pPr>
            <w:r>
              <w:rPr>
                <w:rFonts w:hint="eastAsia"/>
              </w:rPr>
              <w:t>文件上传接口</w:t>
            </w:r>
          </w:p>
        </w:tc>
        <w:tc>
          <w:tcPr>
            <w:tcW w:w="2095" w:type="dxa"/>
          </w:tcPr>
          <w:p w:rsidR="00A55079" w:rsidRDefault="001B007A" w:rsidP="00D01BAB">
            <w:pPr>
              <w:pStyle w:val="af1"/>
              <w:ind w:left="0"/>
              <w:jc w:val="left"/>
            </w:pPr>
            <w:r>
              <w:rPr>
                <w:rFonts w:hint="eastAsia"/>
              </w:rPr>
              <w:t>自定义</w:t>
            </w:r>
          </w:p>
        </w:tc>
      </w:tr>
      <w:tr w:rsidR="00A55079" w:rsidTr="001B007A">
        <w:tc>
          <w:tcPr>
            <w:tcW w:w="1069" w:type="dxa"/>
            <w:vMerge w:val="restart"/>
          </w:tcPr>
          <w:p w:rsidR="00A55079" w:rsidRDefault="00A55079" w:rsidP="00CE1C3B">
            <w:pPr>
              <w:pStyle w:val="af1"/>
              <w:ind w:left="0"/>
              <w:jc w:val="left"/>
            </w:pPr>
            <w:r>
              <w:rPr>
                <w:rFonts w:hint="eastAsia"/>
              </w:rPr>
              <w:t>第三方</w:t>
            </w:r>
          </w:p>
        </w:tc>
        <w:tc>
          <w:tcPr>
            <w:tcW w:w="1483" w:type="dxa"/>
          </w:tcPr>
          <w:p w:rsidR="00A55079" w:rsidRDefault="00A55079" w:rsidP="00D01BAB">
            <w:pPr>
              <w:pStyle w:val="af1"/>
              <w:ind w:left="0"/>
              <w:jc w:val="left"/>
            </w:pPr>
            <w:r>
              <w:rPr>
                <w:rFonts w:hint="eastAsia"/>
              </w:rPr>
              <w:t>接口</w:t>
            </w:r>
            <w:r>
              <w:rPr>
                <w:rFonts w:hint="eastAsia"/>
              </w:rPr>
              <w:t>5</w:t>
            </w:r>
          </w:p>
        </w:tc>
        <w:tc>
          <w:tcPr>
            <w:tcW w:w="1984" w:type="dxa"/>
          </w:tcPr>
          <w:p w:rsidR="00A55079" w:rsidRDefault="00A55079" w:rsidP="00D01BAB">
            <w:pPr>
              <w:pStyle w:val="af1"/>
              <w:ind w:left="0"/>
              <w:jc w:val="left"/>
            </w:pPr>
            <w:r>
              <w:rPr>
                <w:rFonts w:hint="eastAsia"/>
              </w:rPr>
              <w:t>FTPS</w:t>
            </w:r>
            <w:r>
              <w:rPr>
                <w:rFonts w:hint="eastAsia"/>
              </w:rPr>
              <w:t>接口</w:t>
            </w:r>
          </w:p>
        </w:tc>
        <w:tc>
          <w:tcPr>
            <w:tcW w:w="2361" w:type="dxa"/>
          </w:tcPr>
          <w:p w:rsidR="00A55079" w:rsidRDefault="00A55079" w:rsidP="00D01BAB">
            <w:pPr>
              <w:pStyle w:val="af1"/>
              <w:ind w:left="0"/>
              <w:jc w:val="left"/>
            </w:pPr>
            <w:r>
              <w:rPr>
                <w:rFonts w:hint="eastAsia"/>
              </w:rPr>
              <w:t>第三方把数据文件上报到</w:t>
            </w:r>
            <w:r>
              <w:rPr>
                <w:rFonts w:hint="eastAsia"/>
              </w:rPr>
              <w:t>FTPS</w:t>
            </w:r>
          </w:p>
        </w:tc>
        <w:tc>
          <w:tcPr>
            <w:tcW w:w="2095" w:type="dxa"/>
          </w:tcPr>
          <w:p w:rsidR="00A55079" w:rsidRDefault="001B007A" w:rsidP="00D01BAB">
            <w:pPr>
              <w:pStyle w:val="af1"/>
              <w:ind w:left="0"/>
              <w:jc w:val="left"/>
            </w:pPr>
            <w:r>
              <w:rPr>
                <w:rFonts w:hint="eastAsia"/>
              </w:rPr>
              <w:t>自定义</w:t>
            </w:r>
          </w:p>
        </w:tc>
      </w:tr>
      <w:tr w:rsidR="00A55079" w:rsidTr="001B007A">
        <w:tc>
          <w:tcPr>
            <w:tcW w:w="1069" w:type="dxa"/>
            <w:vMerge/>
          </w:tcPr>
          <w:p w:rsidR="00A55079" w:rsidRDefault="00A55079" w:rsidP="00CE1C3B">
            <w:pPr>
              <w:pStyle w:val="af1"/>
              <w:ind w:left="0"/>
              <w:jc w:val="left"/>
            </w:pPr>
          </w:p>
        </w:tc>
        <w:tc>
          <w:tcPr>
            <w:tcW w:w="1483" w:type="dxa"/>
          </w:tcPr>
          <w:p w:rsidR="00A55079" w:rsidRDefault="00A55079" w:rsidP="00D01BAB">
            <w:pPr>
              <w:pStyle w:val="af1"/>
              <w:ind w:left="0"/>
              <w:jc w:val="left"/>
            </w:pPr>
            <w:r>
              <w:rPr>
                <w:rFonts w:hint="eastAsia"/>
              </w:rPr>
              <w:t>接口</w:t>
            </w:r>
            <w:r>
              <w:rPr>
                <w:rFonts w:hint="eastAsia"/>
              </w:rPr>
              <w:t>6</w:t>
            </w:r>
          </w:p>
        </w:tc>
        <w:tc>
          <w:tcPr>
            <w:tcW w:w="1984" w:type="dxa"/>
          </w:tcPr>
          <w:p w:rsidR="00A55079" w:rsidRDefault="00A55079" w:rsidP="00D01BAB">
            <w:pPr>
              <w:pStyle w:val="af1"/>
              <w:ind w:left="0"/>
              <w:jc w:val="left"/>
            </w:pPr>
            <w:r>
              <w:rPr>
                <w:rFonts w:hint="eastAsia"/>
              </w:rPr>
              <w:t>PULL</w:t>
            </w:r>
            <w:r>
              <w:rPr>
                <w:rFonts w:hint="eastAsia"/>
              </w:rPr>
              <w:t>接口</w:t>
            </w:r>
          </w:p>
        </w:tc>
        <w:tc>
          <w:tcPr>
            <w:tcW w:w="2361" w:type="dxa"/>
          </w:tcPr>
          <w:p w:rsidR="00A55079" w:rsidRDefault="00A55079" w:rsidP="00D01BAB">
            <w:pPr>
              <w:pStyle w:val="af1"/>
              <w:ind w:left="0"/>
              <w:jc w:val="left"/>
            </w:pPr>
            <w:r>
              <w:rPr>
                <w:rFonts w:hint="eastAsia"/>
              </w:rPr>
              <w:t>从第三方接口拉取数据</w:t>
            </w:r>
          </w:p>
        </w:tc>
        <w:tc>
          <w:tcPr>
            <w:tcW w:w="2095" w:type="dxa"/>
          </w:tcPr>
          <w:p w:rsidR="00A55079" w:rsidRDefault="001B007A" w:rsidP="00D01BAB">
            <w:pPr>
              <w:pStyle w:val="af1"/>
              <w:ind w:left="0"/>
              <w:jc w:val="left"/>
            </w:pPr>
            <w:r>
              <w:rPr>
                <w:rFonts w:hint="eastAsia"/>
              </w:rPr>
              <w:t>无</w:t>
            </w:r>
          </w:p>
        </w:tc>
      </w:tr>
    </w:tbl>
    <w:p w:rsidR="001B007A" w:rsidRDefault="001B007A" w:rsidP="001B007A">
      <w:pPr>
        <w:pStyle w:val="a1"/>
        <w:ind w:firstLineChars="0"/>
      </w:pPr>
    </w:p>
    <w:p w:rsidR="00A9119C" w:rsidRDefault="00A55079" w:rsidP="00CF7E02">
      <w:pPr>
        <w:pStyle w:val="a1"/>
        <w:numPr>
          <w:ilvl w:val="0"/>
          <w:numId w:val="14"/>
        </w:numPr>
        <w:ind w:firstLineChars="0"/>
      </w:pPr>
      <w:r>
        <w:rPr>
          <w:rFonts w:hint="eastAsia"/>
        </w:rPr>
        <w:t>上报数据</w:t>
      </w:r>
      <w:r w:rsidR="001B007A">
        <w:rPr>
          <w:rFonts w:hint="eastAsia"/>
        </w:rPr>
        <w:t>说明</w:t>
      </w:r>
    </w:p>
    <w:p w:rsidR="001B007A" w:rsidRDefault="001B007A" w:rsidP="00CF7E02">
      <w:pPr>
        <w:pStyle w:val="a1"/>
        <w:numPr>
          <w:ilvl w:val="1"/>
          <w:numId w:val="14"/>
        </w:numPr>
        <w:ind w:firstLineChars="0"/>
      </w:pPr>
      <w:r>
        <w:rPr>
          <w:rFonts w:hint="eastAsia"/>
        </w:rPr>
        <w:t>数据上报使用的接口</w:t>
      </w:r>
    </w:p>
    <w:p w:rsidR="00A9119C" w:rsidRDefault="00710605" w:rsidP="00CF7E02">
      <w:pPr>
        <w:pStyle w:val="a1"/>
        <w:numPr>
          <w:ilvl w:val="1"/>
          <w:numId w:val="14"/>
        </w:numPr>
        <w:ind w:firstLineChars="0"/>
      </w:pPr>
      <w:r>
        <w:rPr>
          <w:rFonts w:hint="eastAsia"/>
        </w:rPr>
        <w:t>非</w:t>
      </w:r>
      <w:r>
        <w:rPr>
          <w:rFonts w:hint="eastAsia"/>
        </w:rPr>
        <w:t>(</w:t>
      </w:r>
      <w:r>
        <w:rPr>
          <w:rFonts w:hint="eastAsia"/>
        </w:rPr>
        <w:t>准</w:t>
      </w:r>
      <w:r>
        <w:rPr>
          <w:rFonts w:hint="eastAsia"/>
        </w:rPr>
        <w:t>)</w:t>
      </w:r>
      <w:r>
        <w:rPr>
          <w:rFonts w:hint="eastAsia"/>
        </w:rPr>
        <w:t>实时接口上报周期信息</w:t>
      </w:r>
    </w:p>
    <w:p w:rsidR="00710605" w:rsidRDefault="00710605" w:rsidP="00CF7E02">
      <w:pPr>
        <w:pStyle w:val="a1"/>
        <w:numPr>
          <w:ilvl w:val="2"/>
          <w:numId w:val="14"/>
        </w:numPr>
        <w:ind w:firstLineChars="0"/>
      </w:pPr>
      <w:r>
        <w:rPr>
          <w:rFonts w:hint="eastAsia"/>
        </w:rPr>
        <w:t>上报周期</w:t>
      </w:r>
    </w:p>
    <w:p w:rsidR="00710605" w:rsidRDefault="004E6D67" w:rsidP="00CF7E02">
      <w:pPr>
        <w:pStyle w:val="a1"/>
        <w:numPr>
          <w:ilvl w:val="2"/>
          <w:numId w:val="14"/>
        </w:numPr>
        <w:ind w:firstLineChars="0"/>
      </w:pPr>
      <w:r>
        <w:rPr>
          <w:rFonts w:hint="eastAsia"/>
        </w:rPr>
        <w:t>上报触发时间点</w:t>
      </w:r>
    </w:p>
    <w:p w:rsidR="004E6D67" w:rsidRDefault="004E6D67" w:rsidP="00CF7E02">
      <w:pPr>
        <w:pStyle w:val="a1"/>
        <w:numPr>
          <w:ilvl w:val="2"/>
          <w:numId w:val="14"/>
        </w:numPr>
        <w:ind w:firstLineChars="0"/>
      </w:pPr>
      <w:r>
        <w:rPr>
          <w:rFonts w:hint="eastAsia"/>
        </w:rPr>
        <w:t>上报结束时间点</w:t>
      </w:r>
    </w:p>
    <w:p w:rsidR="00710605" w:rsidRDefault="004E6D67" w:rsidP="00CF7E02">
      <w:pPr>
        <w:pStyle w:val="a1"/>
        <w:numPr>
          <w:ilvl w:val="1"/>
          <w:numId w:val="14"/>
        </w:numPr>
        <w:ind w:firstLineChars="0"/>
      </w:pPr>
      <w:r>
        <w:rPr>
          <w:rFonts w:hint="eastAsia"/>
        </w:rPr>
        <w:t>数据上报服务器信息</w:t>
      </w:r>
    </w:p>
    <w:p w:rsidR="004E6D67" w:rsidRDefault="004E6D67" w:rsidP="00CF7E02">
      <w:pPr>
        <w:pStyle w:val="a1"/>
        <w:numPr>
          <w:ilvl w:val="2"/>
          <w:numId w:val="14"/>
        </w:numPr>
        <w:ind w:firstLineChars="0"/>
      </w:pPr>
      <w:r>
        <w:rPr>
          <w:rFonts w:hint="eastAsia"/>
        </w:rPr>
        <w:t>接口部署机器信息</w:t>
      </w:r>
    </w:p>
    <w:p w:rsidR="004E6D67" w:rsidRDefault="004E6D67" w:rsidP="00CF7E02">
      <w:pPr>
        <w:pStyle w:val="a1"/>
        <w:numPr>
          <w:ilvl w:val="2"/>
          <w:numId w:val="14"/>
        </w:numPr>
        <w:ind w:firstLineChars="0"/>
      </w:pPr>
      <w:r>
        <w:rPr>
          <w:rFonts w:hint="eastAsia"/>
        </w:rPr>
        <w:lastRenderedPageBreak/>
        <w:t>非</w:t>
      </w:r>
      <w:r>
        <w:rPr>
          <w:rFonts w:hint="eastAsia"/>
        </w:rPr>
        <w:t>(</w:t>
      </w:r>
      <w:r>
        <w:rPr>
          <w:rFonts w:hint="eastAsia"/>
        </w:rPr>
        <w:t>准</w:t>
      </w:r>
      <w:r>
        <w:rPr>
          <w:rFonts w:hint="eastAsia"/>
        </w:rPr>
        <w:t>)</w:t>
      </w:r>
      <w:r>
        <w:rPr>
          <w:rFonts w:hint="eastAsia"/>
        </w:rPr>
        <w:t>实时接口部署机器信息时</w:t>
      </w:r>
    </w:p>
    <w:p w:rsidR="004E6D67" w:rsidRDefault="004E6D67" w:rsidP="00CF7E02">
      <w:pPr>
        <w:pStyle w:val="a1"/>
        <w:numPr>
          <w:ilvl w:val="3"/>
          <w:numId w:val="14"/>
        </w:numPr>
        <w:ind w:firstLineChars="0"/>
      </w:pPr>
      <w:r>
        <w:rPr>
          <w:rFonts w:hint="eastAsia"/>
        </w:rPr>
        <w:t>日志文件所在服务器</w:t>
      </w:r>
      <w:r w:rsidR="00F1040D">
        <w:rPr>
          <w:rFonts w:hint="eastAsia"/>
        </w:rPr>
        <w:t>、</w:t>
      </w:r>
      <w:r>
        <w:rPr>
          <w:rFonts w:hint="eastAsia"/>
        </w:rPr>
        <w:t>目录信息</w:t>
      </w:r>
      <w:r w:rsidR="00F1040D">
        <w:rPr>
          <w:rFonts w:hint="eastAsia"/>
        </w:rPr>
        <w:t>、日志文件名</w:t>
      </w:r>
    </w:p>
    <w:p w:rsidR="004E6D67" w:rsidRDefault="004E6D67" w:rsidP="00CF7E02">
      <w:pPr>
        <w:pStyle w:val="a1"/>
        <w:numPr>
          <w:ilvl w:val="3"/>
          <w:numId w:val="14"/>
        </w:numPr>
        <w:ind w:firstLineChars="0"/>
      </w:pPr>
      <w:r>
        <w:rPr>
          <w:rFonts w:hint="eastAsia"/>
        </w:rPr>
        <w:t>数据库及表信息</w:t>
      </w:r>
    </w:p>
    <w:p w:rsidR="004E6D67" w:rsidRDefault="004E6D67" w:rsidP="00CF7E02">
      <w:pPr>
        <w:pStyle w:val="a1"/>
        <w:numPr>
          <w:ilvl w:val="1"/>
          <w:numId w:val="14"/>
        </w:numPr>
        <w:ind w:firstLineChars="0"/>
      </w:pPr>
      <w:r>
        <w:rPr>
          <w:rFonts w:hint="eastAsia"/>
        </w:rPr>
        <w:t>对接的</w:t>
      </w:r>
      <w:r>
        <w:rPr>
          <w:rFonts w:hint="eastAsia"/>
        </w:rPr>
        <w:t>BI</w:t>
      </w:r>
      <w:r>
        <w:rPr>
          <w:rFonts w:hint="eastAsia"/>
        </w:rPr>
        <w:t>服务器信息</w:t>
      </w:r>
    </w:p>
    <w:p w:rsidR="004E6D67" w:rsidRDefault="004E6D67" w:rsidP="00CF7E02">
      <w:pPr>
        <w:pStyle w:val="a1"/>
        <w:numPr>
          <w:ilvl w:val="2"/>
          <w:numId w:val="14"/>
        </w:numPr>
        <w:ind w:firstLineChars="0"/>
      </w:pPr>
      <w:r>
        <w:rPr>
          <w:rFonts w:hint="eastAsia"/>
        </w:rPr>
        <w:t>对接服务器</w:t>
      </w:r>
      <w:r>
        <w:rPr>
          <w:rFonts w:hint="eastAsia"/>
        </w:rPr>
        <w:t>IP</w:t>
      </w:r>
    </w:p>
    <w:p w:rsidR="00890FED" w:rsidRDefault="004E6D67" w:rsidP="00CF7E02">
      <w:pPr>
        <w:pStyle w:val="a1"/>
        <w:numPr>
          <w:ilvl w:val="2"/>
          <w:numId w:val="14"/>
        </w:numPr>
        <w:ind w:firstLineChars="0"/>
      </w:pPr>
      <w:r>
        <w:rPr>
          <w:rFonts w:hint="eastAsia"/>
        </w:rPr>
        <w:t>非</w:t>
      </w:r>
      <w:r>
        <w:rPr>
          <w:rFonts w:hint="eastAsia"/>
        </w:rPr>
        <w:t>(</w:t>
      </w:r>
      <w:r>
        <w:rPr>
          <w:rFonts w:hint="eastAsia"/>
        </w:rPr>
        <w:t>准</w:t>
      </w:r>
      <w:r>
        <w:rPr>
          <w:rFonts w:hint="eastAsia"/>
        </w:rPr>
        <w:t>)</w:t>
      </w:r>
      <w:r>
        <w:rPr>
          <w:rFonts w:hint="eastAsia"/>
        </w:rPr>
        <w:t>实时接口推送目录信息</w:t>
      </w:r>
    </w:p>
    <w:p w:rsidR="00890FED" w:rsidRDefault="00710605" w:rsidP="00710605">
      <w:pPr>
        <w:pStyle w:val="3"/>
      </w:pPr>
      <w:bookmarkStart w:id="47" w:name="_Toc451951189"/>
      <w:r>
        <w:rPr>
          <w:rFonts w:hint="eastAsia"/>
        </w:rPr>
        <w:t>数据源监控</w:t>
      </w:r>
      <w:bookmarkEnd w:id="47"/>
    </w:p>
    <w:p w:rsidR="00890FED" w:rsidRPr="00F1040D" w:rsidRDefault="00F1040D" w:rsidP="003A4CA0">
      <w:pPr>
        <w:pStyle w:val="a1"/>
      </w:pPr>
      <w:r w:rsidRPr="00F1040D">
        <w:rPr>
          <w:rFonts w:hint="eastAsia"/>
        </w:rPr>
        <w:t>通过</w:t>
      </w:r>
      <w:r>
        <w:rPr>
          <w:rFonts w:hint="eastAsia"/>
        </w:rPr>
        <w:t>运维录入的数据源信息，生成数据源的文件、任务、指标的监控。</w:t>
      </w:r>
      <w:r w:rsidR="000B070D">
        <w:rPr>
          <w:rFonts w:hint="eastAsia"/>
        </w:rPr>
        <w:t>数据异常时，短信及邮件通知运维及业务责任人。</w:t>
      </w:r>
    </w:p>
    <w:p w:rsidR="00F1040D" w:rsidRDefault="00F1040D" w:rsidP="003A4CA0">
      <w:pPr>
        <w:pStyle w:val="a1"/>
        <w:rPr>
          <w:color w:val="FF0000"/>
        </w:rPr>
      </w:pPr>
      <w:r w:rsidRPr="00F1040D">
        <w:rPr>
          <w:noProof/>
          <w:color w:val="FF0000"/>
        </w:rPr>
        <w:drawing>
          <wp:inline distT="0" distB="0" distL="0" distR="0">
            <wp:extent cx="5486400" cy="2690495"/>
            <wp:effectExtent l="38100" t="0" r="57150" b="0"/>
            <wp:docPr id="8"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10605" w:rsidRDefault="00EF6D29" w:rsidP="00EF6D29">
      <w:pPr>
        <w:pStyle w:val="3"/>
      </w:pPr>
      <w:bookmarkStart w:id="48" w:name="_Toc451951190"/>
      <w:r>
        <w:rPr>
          <w:rFonts w:hint="eastAsia"/>
        </w:rPr>
        <w:t>数据源可视化</w:t>
      </w:r>
      <w:bookmarkEnd w:id="48"/>
    </w:p>
    <w:p w:rsidR="00890FED" w:rsidRPr="00EF6D29" w:rsidRDefault="00EF6D29" w:rsidP="003A4CA0">
      <w:pPr>
        <w:pStyle w:val="a1"/>
      </w:pPr>
      <w:r w:rsidRPr="00EF6D29">
        <w:rPr>
          <w:rFonts w:hint="eastAsia"/>
        </w:rPr>
        <w:t>通过查询界面</w:t>
      </w:r>
      <w:r>
        <w:rPr>
          <w:rFonts w:hint="eastAsia"/>
        </w:rPr>
        <w:t>，可以查询业务接入的数据</w:t>
      </w:r>
      <w:r w:rsidR="003B6070">
        <w:rPr>
          <w:rFonts w:hint="eastAsia"/>
        </w:rPr>
        <w:t>的整体概况，然后可向下钻取到具体的字段属性。</w:t>
      </w:r>
    </w:p>
    <w:p w:rsidR="00EF6D29" w:rsidRDefault="00EF6D29" w:rsidP="003A4CA0">
      <w:pPr>
        <w:pStyle w:val="a1"/>
        <w:rPr>
          <w:color w:val="FF0000"/>
        </w:rPr>
      </w:pPr>
    </w:p>
    <w:p w:rsidR="00EF6D29" w:rsidRDefault="003B6070" w:rsidP="003B6070">
      <w:pPr>
        <w:pStyle w:val="3"/>
      </w:pPr>
      <w:bookmarkStart w:id="49" w:name="_Toc451951191"/>
      <w:r>
        <w:rPr>
          <w:rFonts w:hint="eastAsia"/>
        </w:rPr>
        <w:t>数据源质量要求</w:t>
      </w:r>
      <w:bookmarkEnd w:id="49"/>
    </w:p>
    <w:p w:rsidR="00B54813" w:rsidRDefault="003B6070" w:rsidP="00CF7E02">
      <w:pPr>
        <w:pStyle w:val="a1"/>
        <w:numPr>
          <w:ilvl w:val="0"/>
          <w:numId w:val="16"/>
        </w:numPr>
        <w:ind w:firstLineChars="0"/>
      </w:pPr>
      <w:r>
        <w:rPr>
          <w:rFonts w:hint="eastAsia"/>
        </w:rPr>
        <w:t>业务对录入的接入数据源信息准确性负责，确保录入的数据源信息准确无纰漏。</w:t>
      </w:r>
    </w:p>
    <w:p w:rsidR="003B6070" w:rsidRDefault="003B6070" w:rsidP="00CF7E02">
      <w:pPr>
        <w:pStyle w:val="a1"/>
        <w:numPr>
          <w:ilvl w:val="0"/>
          <w:numId w:val="16"/>
        </w:numPr>
        <w:ind w:firstLineChars="0"/>
      </w:pPr>
      <w:r>
        <w:rPr>
          <w:rFonts w:hint="eastAsia"/>
        </w:rPr>
        <w:t>大数据平台对数据源录入数据规则进行约束，</w:t>
      </w:r>
      <w:r w:rsidR="004E5F2E">
        <w:rPr>
          <w:rFonts w:hint="eastAsia"/>
        </w:rPr>
        <w:t>以输入的规则作为数据清洗的规则，</w:t>
      </w:r>
      <w:r>
        <w:rPr>
          <w:rFonts w:hint="eastAsia"/>
        </w:rPr>
        <w:t>对数据源接入的质量根据业务录入信息进行</w:t>
      </w:r>
      <w:r w:rsidR="004E5F2E">
        <w:rPr>
          <w:rFonts w:hint="eastAsia"/>
        </w:rPr>
        <w:t>清洗。</w:t>
      </w:r>
    </w:p>
    <w:p w:rsidR="004E5F2E" w:rsidRDefault="004E5F2E" w:rsidP="00CF7E02">
      <w:pPr>
        <w:pStyle w:val="a1"/>
        <w:numPr>
          <w:ilvl w:val="0"/>
          <w:numId w:val="16"/>
        </w:numPr>
        <w:ind w:firstLineChars="0"/>
      </w:pPr>
      <w:r>
        <w:rPr>
          <w:rFonts w:hint="eastAsia"/>
        </w:rPr>
        <w:t>数据平台提供数据源接入的完整性核查机制，根据录入信息检查数据源完整性，监控接入数据与配置信息异常时，发送告警通知业务运维</w:t>
      </w:r>
    </w:p>
    <w:p w:rsidR="004E5F2E" w:rsidRDefault="00D64B90" w:rsidP="00CF7E02">
      <w:pPr>
        <w:pStyle w:val="a1"/>
        <w:numPr>
          <w:ilvl w:val="0"/>
          <w:numId w:val="16"/>
        </w:numPr>
        <w:ind w:firstLineChars="0"/>
      </w:pPr>
      <w:r>
        <w:rPr>
          <w:rFonts w:hint="eastAsia"/>
        </w:rPr>
        <w:t>业务版本升级、接入服务器扩容或下线涉及到数据源变化的场景，业务部门需要在数据源接入管理中修改相关信息，确保数据接入的完整性，对数据接入的完整性负责。</w:t>
      </w:r>
    </w:p>
    <w:p w:rsidR="003B6070" w:rsidRPr="003B6070" w:rsidRDefault="003B6070" w:rsidP="00B54813">
      <w:pPr>
        <w:pStyle w:val="a1"/>
      </w:pPr>
    </w:p>
    <w:p w:rsidR="003B6070" w:rsidRPr="003B6070" w:rsidRDefault="003B6070" w:rsidP="00B54813">
      <w:pPr>
        <w:pStyle w:val="a1"/>
      </w:pPr>
    </w:p>
    <w:p w:rsidR="00B54813" w:rsidRDefault="00B54813" w:rsidP="00B54813">
      <w:pPr>
        <w:pStyle w:val="2"/>
      </w:pPr>
      <w:bookmarkStart w:id="50" w:name="_Toc451951192"/>
      <w:r>
        <w:rPr>
          <w:rFonts w:hint="eastAsia"/>
        </w:rPr>
        <w:t>核心</w:t>
      </w:r>
      <w:r>
        <w:rPr>
          <w:rFonts w:hint="eastAsia"/>
        </w:rPr>
        <w:t>/</w:t>
      </w:r>
      <w:r>
        <w:rPr>
          <w:rFonts w:hint="eastAsia"/>
        </w:rPr>
        <w:t>业务模型</w:t>
      </w:r>
      <w:bookmarkEnd w:id="50"/>
    </w:p>
    <w:p w:rsidR="00B54813" w:rsidRDefault="00A977B2" w:rsidP="00A977B2">
      <w:pPr>
        <w:pStyle w:val="3"/>
      </w:pPr>
      <w:bookmarkStart w:id="51" w:name="_Toc451951193"/>
      <w:r>
        <w:rPr>
          <w:rFonts w:hint="eastAsia"/>
        </w:rPr>
        <w:t>核心模型</w:t>
      </w:r>
      <w:bookmarkEnd w:id="51"/>
    </w:p>
    <w:p w:rsidR="00755535" w:rsidRDefault="00755535" w:rsidP="00755535">
      <w:pPr>
        <w:pStyle w:val="a1"/>
        <w:ind w:firstLineChars="0"/>
      </w:pPr>
      <w:r>
        <w:rPr>
          <w:rFonts w:hint="eastAsia"/>
        </w:rPr>
        <w:t>数据平台服务于消费者</w:t>
      </w:r>
      <w:r>
        <w:rPr>
          <w:rFonts w:hint="eastAsia"/>
        </w:rPr>
        <w:t>BG</w:t>
      </w:r>
      <w:r>
        <w:rPr>
          <w:rFonts w:hint="eastAsia"/>
        </w:rPr>
        <w:t>，支撑终端销售，</w:t>
      </w:r>
      <w:r>
        <w:rPr>
          <w:rFonts w:hint="eastAsia"/>
        </w:rPr>
        <w:t>EMUI</w:t>
      </w:r>
      <w:r>
        <w:rPr>
          <w:rFonts w:hint="eastAsia"/>
        </w:rPr>
        <w:t>运营及体验改进。以消费者</w:t>
      </w:r>
      <w:r>
        <w:rPr>
          <w:rFonts w:hint="eastAsia"/>
        </w:rPr>
        <w:t>(</w:t>
      </w:r>
      <w:r>
        <w:rPr>
          <w:rFonts w:hint="eastAsia"/>
        </w:rPr>
        <w:t>设备</w:t>
      </w:r>
      <w:r>
        <w:rPr>
          <w:rFonts w:hint="eastAsia"/>
        </w:rPr>
        <w:t>/</w:t>
      </w:r>
      <w:r>
        <w:rPr>
          <w:rFonts w:hint="eastAsia"/>
        </w:rPr>
        <w:t>帐号</w:t>
      </w:r>
      <w:r>
        <w:rPr>
          <w:rFonts w:hint="eastAsia"/>
        </w:rPr>
        <w:t>)</w:t>
      </w:r>
      <w:r w:rsidR="00BA43EB">
        <w:rPr>
          <w:rFonts w:hint="eastAsia"/>
        </w:rPr>
        <w:t>为基础，整合拉通</w:t>
      </w:r>
      <w:r>
        <w:rPr>
          <w:rFonts w:hint="eastAsia"/>
        </w:rPr>
        <w:t>EMUI</w:t>
      </w:r>
      <w:r>
        <w:rPr>
          <w:rFonts w:hint="eastAsia"/>
        </w:rPr>
        <w:t>业务的数据</w:t>
      </w:r>
      <w:r w:rsidR="00BA43EB">
        <w:rPr>
          <w:rFonts w:hint="eastAsia"/>
        </w:rPr>
        <w:t>建立核心模型。</w:t>
      </w:r>
    </w:p>
    <w:p w:rsidR="00BA43EB" w:rsidRPr="00BA43EB" w:rsidRDefault="00BA43EB" w:rsidP="00755535">
      <w:pPr>
        <w:pStyle w:val="a1"/>
        <w:ind w:firstLineChars="0"/>
      </w:pPr>
      <w:r>
        <w:rPr>
          <w:rFonts w:hint="eastAsia"/>
        </w:rPr>
        <w:t>本文除把设备</w:t>
      </w:r>
      <w:r>
        <w:rPr>
          <w:rFonts w:hint="eastAsia"/>
        </w:rPr>
        <w:t>(IMEI)</w:t>
      </w:r>
      <w:r>
        <w:rPr>
          <w:rFonts w:hint="eastAsia"/>
        </w:rPr>
        <w:t>和帐号外，把各业务中都使用的通用数据纳入到核心模型，其中包括设备信息，设备状态，产品信息，产品使用情况，订单信息，及帐号的操作行为；未在本文中描述，但需纳入核心模型的表包括人工维护的，所有业务都会使用到的其他映射表，例如：</w:t>
      </w:r>
      <w:r>
        <w:rPr>
          <w:rFonts w:hint="eastAsia"/>
        </w:rPr>
        <w:t>IP</w:t>
      </w:r>
      <w:r>
        <w:rPr>
          <w:rFonts w:hint="eastAsia"/>
        </w:rPr>
        <w:t>地域映射表，</w:t>
      </w:r>
      <w:r>
        <w:rPr>
          <w:rFonts w:hint="eastAsia"/>
        </w:rPr>
        <w:t>PLMN</w:t>
      </w:r>
      <w:r>
        <w:rPr>
          <w:rFonts w:hint="eastAsia"/>
        </w:rPr>
        <w:t>运营商映射表等。</w:t>
      </w:r>
    </w:p>
    <w:p w:rsidR="00A977B2" w:rsidRDefault="00A977B2" w:rsidP="00CF7E02">
      <w:pPr>
        <w:pStyle w:val="a1"/>
        <w:numPr>
          <w:ilvl w:val="0"/>
          <w:numId w:val="9"/>
        </w:numPr>
        <w:ind w:firstLineChars="0"/>
      </w:pPr>
      <w:r>
        <w:rPr>
          <w:rFonts w:hint="eastAsia"/>
        </w:rPr>
        <w:t>逻辑模型</w:t>
      </w:r>
    </w:p>
    <w:p w:rsidR="00A977B2" w:rsidRDefault="00237B40" w:rsidP="00A977B2">
      <w:pPr>
        <w:pStyle w:val="a1"/>
        <w:ind w:left="420" w:firstLineChars="0" w:firstLine="0"/>
      </w:pPr>
      <w:r>
        <w:rPr>
          <w:noProof/>
        </w:rPr>
        <w:drawing>
          <wp:inline distT="0" distB="0" distL="0" distR="0">
            <wp:extent cx="5731510" cy="4532947"/>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31510" cy="4532947"/>
                    </a:xfrm>
                    <a:prstGeom prst="rect">
                      <a:avLst/>
                    </a:prstGeom>
                    <a:noFill/>
                    <a:ln w="9525">
                      <a:noFill/>
                      <a:miter lim="800000"/>
                      <a:headEnd/>
                      <a:tailEnd/>
                    </a:ln>
                  </pic:spPr>
                </pic:pic>
              </a:graphicData>
            </a:graphic>
          </wp:inline>
        </w:drawing>
      </w:r>
    </w:p>
    <w:p w:rsidR="00A977B2" w:rsidRDefault="00A977B2" w:rsidP="00CF7E02">
      <w:pPr>
        <w:pStyle w:val="a1"/>
        <w:numPr>
          <w:ilvl w:val="0"/>
          <w:numId w:val="9"/>
        </w:numPr>
        <w:ind w:firstLineChars="0"/>
      </w:pPr>
      <w:r>
        <w:rPr>
          <w:rFonts w:hint="eastAsia"/>
        </w:rPr>
        <w:t>物理模型</w:t>
      </w:r>
    </w:p>
    <w:p w:rsidR="00A977B2" w:rsidRDefault="00A977B2" w:rsidP="00A977B2">
      <w:pPr>
        <w:pStyle w:val="a1"/>
        <w:ind w:left="420" w:firstLineChars="0" w:firstLine="0"/>
      </w:pPr>
      <w:r>
        <w:rPr>
          <w:rFonts w:hint="eastAsia"/>
          <w:noProof/>
        </w:rPr>
        <w:lastRenderedPageBreak/>
        <w:drawing>
          <wp:inline distT="0" distB="0" distL="0" distR="0">
            <wp:extent cx="5731510" cy="5690624"/>
            <wp:effectExtent l="1905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 cstate="print"/>
                    <a:srcRect/>
                    <a:stretch>
                      <a:fillRect/>
                    </a:stretch>
                  </pic:blipFill>
                  <pic:spPr bwMode="auto">
                    <a:xfrm>
                      <a:off x="0" y="0"/>
                      <a:ext cx="5731510" cy="5690624"/>
                    </a:xfrm>
                    <a:prstGeom prst="rect">
                      <a:avLst/>
                    </a:prstGeom>
                    <a:noFill/>
                    <a:ln w="9525">
                      <a:noFill/>
                      <a:miter lim="800000"/>
                      <a:headEnd/>
                      <a:tailEnd/>
                    </a:ln>
                  </pic:spPr>
                </pic:pic>
              </a:graphicData>
            </a:graphic>
          </wp:inline>
        </w:drawing>
      </w:r>
    </w:p>
    <w:p w:rsidR="00DE6965" w:rsidRDefault="00DE6965" w:rsidP="00B54813">
      <w:pPr>
        <w:pStyle w:val="a1"/>
      </w:pPr>
      <w:r>
        <w:rPr>
          <w:rFonts w:hint="eastAsia"/>
        </w:rPr>
        <w:t>注：蓝色部分为纳入核心模型的关键数据源</w:t>
      </w:r>
    </w:p>
    <w:p w:rsidR="00A977B2" w:rsidRDefault="00DE6965" w:rsidP="00B54813">
      <w:pPr>
        <w:pStyle w:val="a1"/>
      </w:pPr>
      <w:r>
        <w:rPr>
          <w:rFonts w:hint="eastAsia"/>
        </w:rPr>
        <w:t>涉及关键数据源：</w:t>
      </w:r>
    </w:p>
    <w:p w:rsidR="005446CA" w:rsidRDefault="005446CA" w:rsidP="005446CA">
      <w:pPr>
        <w:pStyle w:val="a1"/>
      </w:pPr>
      <w:r>
        <w:t>ODS_UP_OPER_LOG_DM</w:t>
      </w:r>
    </w:p>
    <w:p w:rsidR="005446CA" w:rsidRDefault="005446CA" w:rsidP="005446CA">
      <w:pPr>
        <w:pStyle w:val="a1"/>
      </w:pPr>
      <w:r>
        <w:t>ODS_UP_USER_DEVICE_INFO_DM</w:t>
      </w:r>
    </w:p>
    <w:p w:rsidR="005446CA" w:rsidRDefault="005446CA" w:rsidP="005446CA">
      <w:pPr>
        <w:pStyle w:val="a1"/>
      </w:pPr>
      <w:r>
        <w:t>ODS_UP_USER_INFO_DM</w:t>
      </w:r>
    </w:p>
    <w:p w:rsidR="005446CA" w:rsidRDefault="005446CA" w:rsidP="005446CA">
      <w:pPr>
        <w:pStyle w:val="a1"/>
      </w:pPr>
      <w:r>
        <w:t>ODS_PUSH_DEVICE_TOKEN_DM</w:t>
      </w:r>
    </w:p>
    <w:p w:rsidR="005446CA" w:rsidRDefault="005446CA" w:rsidP="005446CA">
      <w:pPr>
        <w:pStyle w:val="a1"/>
      </w:pPr>
      <w:r>
        <w:t>ODS_PUSH_TRS_REQ_LOG_DM</w:t>
      </w:r>
    </w:p>
    <w:p w:rsidR="005446CA" w:rsidRDefault="005446CA" w:rsidP="005446CA">
      <w:pPr>
        <w:pStyle w:val="a1"/>
      </w:pPr>
      <w:r>
        <w:t>ODS_TRADE_ACCOUNT_DM</w:t>
      </w:r>
    </w:p>
    <w:p w:rsidR="005446CA" w:rsidRDefault="005446CA" w:rsidP="005446CA">
      <w:pPr>
        <w:pStyle w:val="a1"/>
      </w:pPr>
      <w:r>
        <w:t>ODS_TRADE_BANKCARD_DM</w:t>
      </w:r>
    </w:p>
    <w:p w:rsidR="005446CA" w:rsidRDefault="005446CA" w:rsidP="005446CA">
      <w:pPr>
        <w:pStyle w:val="a1"/>
      </w:pPr>
      <w:r>
        <w:t>ODS_TRADE_TRANSACTION_INFO_DM</w:t>
      </w:r>
    </w:p>
    <w:p w:rsidR="005446CA" w:rsidRDefault="005446CA" w:rsidP="005446CA">
      <w:pPr>
        <w:pStyle w:val="a1"/>
      </w:pPr>
      <w:r>
        <w:lastRenderedPageBreak/>
        <w:t>ODS_HOMECLOUD_USER_PREFERENCE_DATA_DM</w:t>
      </w:r>
    </w:p>
    <w:p w:rsidR="005446CA" w:rsidRDefault="005446CA" w:rsidP="005446CA">
      <w:pPr>
        <w:pStyle w:val="a1"/>
      </w:pPr>
      <w:r>
        <w:t>ODS_HOTA_UPDATE_DEVICEINFO_DM</w:t>
      </w:r>
    </w:p>
    <w:p w:rsidR="005446CA" w:rsidRDefault="005446CA" w:rsidP="005446CA">
      <w:pPr>
        <w:pStyle w:val="a1"/>
      </w:pPr>
      <w:r>
        <w:t>ODS_PSI_5_IMEI_DM</w:t>
      </w:r>
    </w:p>
    <w:p w:rsidR="005446CA" w:rsidRDefault="005446CA" w:rsidP="005446CA">
      <w:pPr>
        <w:pStyle w:val="a1"/>
      </w:pPr>
      <w:r>
        <w:t>ODS_PSI_IMEI_LIST_DM</w:t>
      </w:r>
    </w:p>
    <w:p w:rsidR="005446CA" w:rsidRDefault="005446CA" w:rsidP="005446CA">
      <w:pPr>
        <w:pStyle w:val="a1"/>
      </w:pPr>
      <w:r>
        <w:t>ODS_PSI_PACKING_INFO_DM</w:t>
      </w:r>
    </w:p>
    <w:p w:rsidR="005446CA" w:rsidRDefault="005446CA" w:rsidP="005446CA">
      <w:pPr>
        <w:pStyle w:val="a1"/>
      </w:pPr>
      <w:r>
        <w:t>T_APPA_HM</w:t>
      </w:r>
    </w:p>
    <w:p w:rsidR="005446CA" w:rsidRDefault="005446CA" w:rsidP="005446CA">
      <w:pPr>
        <w:pStyle w:val="a1"/>
      </w:pPr>
      <w:r>
        <w:t>ODS_EMUI_HI_ANALYTICS_DM</w:t>
      </w:r>
    </w:p>
    <w:p w:rsidR="005446CA" w:rsidRDefault="005446CA" w:rsidP="005446CA">
      <w:pPr>
        <w:pStyle w:val="a1"/>
      </w:pPr>
    </w:p>
    <w:p w:rsidR="00A977B2" w:rsidRDefault="00A977B2" w:rsidP="00A977B2">
      <w:pPr>
        <w:pStyle w:val="3"/>
      </w:pPr>
      <w:bookmarkStart w:id="52" w:name="_Toc451951194"/>
      <w:r>
        <w:rPr>
          <w:rFonts w:hint="eastAsia"/>
        </w:rPr>
        <w:t>业务模型（应用市场）</w:t>
      </w:r>
      <w:bookmarkEnd w:id="52"/>
    </w:p>
    <w:p w:rsidR="00A977B2" w:rsidRDefault="00A977B2" w:rsidP="00CF7E02">
      <w:pPr>
        <w:pStyle w:val="a1"/>
        <w:numPr>
          <w:ilvl w:val="0"/>
          <w:numId w:val="10"/>
        </w:numPr>
        <w:ind w:firstLineChars="0"/>
      </w:pPr>
      <w:r>
        <w:rPr>
          <w:rFonts w:hint="eastAsia"/>
        </w:rPr>
        <w:t>逻辑模型</w:t>
      </w:r>
    </w:p>
    <w:p w:rsidR="00A977B2" w:rsidRDefault="00A977B2" w:rsidP="00A977B2">
      <w:pPr>
        <w:pStyle w:val="a1"/>
        <w:ind w:left="420" w:firstLineChars="0" w:firstLine="0"/>
      </w:pPr>
      <w:r>
        <w:rPr>
          <w:rFonts w:hint="eastAsia"/>
          <w:noProof/>
        </w:rPr>
        <w:drawing>
          <wp:inline distT="0" distB="0" distL="0" distR="0">
            <wp:extent cx="5731510" cy="3181100"/>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cstate="print"/>
                    <a:srcRect/>
                    <a:stretch>
                      <a:fillRect/>
                    </a:stretch>
                  </pic:blipFill>
                  <pic:spPr bwMode="auto">
                    <a:xfrm>
                      <a:off x="0" y="0"/>
                      <a:ext cx="5731510" cy="3181100"/>
                    </a:xfrm>
                    <a:prstGeom prst="rect">
                      <a:avLst/>
                    </a:prstGeom>
                    <a:noFill/>
                    <a:ln w="9525">
                      <a:noFill/>
                      <a:miter lim="800000"/>
                      <a:headEnd/>
                      <a:tailEnd/>
                    </a:ln>
                  </pic:spPr>
                </pic:pic>
              </a:graphicData>
            </a:graphic>
          </wp:inline>
        </w:drawing>
      </w:r>
    </w:p>
    <w:p w:rsidR="00A977B2" w:rsidRDefault="00A977B2" w:rsidP="00CF7E02">
      <w:pPr>
        <w:pStyle w:val="a1"/>
        <w:numPr>
          <w:ilvl w:val="0"/>
          <w:numId w:val="10"/>
        </w:numPr>
        <w:ind w:firstLineChars="0"/>
      </w:pPr>
      <w:r>
        <w:rPr>
          <w:rFonts w:hint="eastAsia"/>
        </w:rPr>
        <w:t>物理模型</w:t>
      </w:r>
    </w:p>
    <w:p w:rsidR="00A977B2" w:rsidRDefault="00A977B2" w:rsidP="00A977B2">
      <w:pPr>
        <w:pStyle w:val="a1"/>
        <w:ind w:left="420" w:firstLineChars="0" w:firstLine="0"/>
      </w:pPr>
      <w:r>
        <w:rPr>
          <w:rFonts w:hint="eastAsia"/>
          <w:noProof/>
        </w:rPr>
        <w:lastRenderedPageBreak/>
        <w:drawing>
          <wp:inline distT="0" distB="0" distL="0" distR="0">
            <wp:extent cx="5731510" cy="4326027"/>
            <wp:effectExtent l="1905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cstate="print"/>
                    <a:srcRect/>
                    <a:stretch>
                      <a:fillRect/>
                    </a:stretch>
                  </pic:blipFill>
                  <pic:spPr bwMode="auto">
                    <a:xfrm>
                      <a:off x="0" y="0"/>
                      <a:ext cx="5731510" cy="4326027"/>
                    </a:xfrm>
                    <a:prstGeom prst="rect">
                      <a:avLst/>
                    </a:prstGeom>
                    <a:noFill/>
                    <a:ln w="9525">
                      <a:noFill/>
                      <a:miter lim="800000"/>
                      <a:headEnd/>
                      <a:tailEnd/>
                    </a:ln>
                  </pic:spPr>
                </pic:pic>
              </a:graphicData>
            </a:graphic>
          </wp:inline>
        </w:drawing>
      </w:r>
    </w:p>
    <w:p w:rsidR="00A977B2" w:rsidRDefault="00DE6965" w:rsidP="00A977B2">
      <w:pPr>
        <w:pStyle w:val="a1"/>
        <w:ind w:left="420" w:firstLineChars="0" w:firstLine="0"/>
      </w:pPr>
      <w:r>
        <w:rPr>
          <w:rFonts w:hint="eastAsia"/>
        </w:rPr>
        <w:t>注：蓝色为纳入</w:t>
      </w:r>
      <w:r w:rsidR="005446CA">
        <w:rPr>
          <w:rFonts w:hint="eastAsia"/>
        </w:rPr>
        <w:t>业务</w:t>
      </w:r>
      <w:r>
        <w:rPr>
          <w:rFonts w:hint="eastAsia"/>
        </w:rPr>
        <w:t>模型的关键数据源</w:t>
      </w:r>
    </w:p>
    <w:p w:rsidR="005446CA" w:rsidRDefault="005446CA" w:rsidP="00A977B2">
      <w:pPr>
        <w:pStyle w:val="a1"/>
        <w:ind w:left="420" w:firstLineChars="0" w:firstLine="0"/>
      </w:pPr>
      <w:r>
        <w:rPr>
          <w:rFonts w:hint="eastAsia"/>
        </w:rPr>
        <w:t>涉及的业务关键数据源：</w:t>
      </w:r>
    </w:p>
    <w:p w:rsidR="005446CA" w:rsidRDefault="005446CA" w:rsidP="00A977B2">
      <w:pPr>
        <w:pStyle w:val="a1"/>
        <w:ind w:left="420" w:firstLineChars="0" w:firstLine="0"/>
      </w:pPr>
      <w:proofErr w:type="spellStart"/>
      <w:r w:rsidRPr="005446CA">
        <w:t>ods_hispace_oper_log_dm</w:t>
      </w:r>
      <w:proofErr w:type="spellEnd"/>
    </w:p>
    <w:p w:rsidR="005446CA" w:rsidRDefault="005446CA" w:rsidP="00A977B2">
      <w:pPr>
        <w:pStyle w:val="a1"/>
        <w:ind w:left="420" w:firstLineChars="0" w:firstLine="0"/>
      </w:pPr>
      <w:proofErr w:type="spellStart"/>
      <w:r w:rsidRPr="005446CA">
        <w:t>ods_hispace_search_log_dm</w:t>
      </w:r>
      <w:proofErr w:type="spellEnd"/>
    </w:p>
    <w:p w:rsidR="005446CA" w:rsidRDefault="005446CA" w:rsidP="00A977B2">
      <w:pPr>
        <w:pStyle w:val="a1"/>
        <w:ind w:left="420" w:firstLineChars="0" w:firstLine="0"/>
      </w:pPr>
      <w:proofErr w:type="spellStart"/>
      <w:r w:rsidRPr="005446CA">
        <w:t>ods_hispace_user_dm</w:t>
      </w:r>
      <w:proofErr w:type="spellEnd"/>
    </w:p>
    <w:p w:rsidR="0045084C" w:rsidRDefault="0045084C" w:rsidP="00A977B2">
      <w:pPr>
        <w:pStyle w:val="a1"/>
        <w:ind w:left="420" w:firstLineChars="0" w:firstLine="0"/>
      </w:pPr>
      <w:proofErr w:type="spellStart"/>
      <w:r w:rsidRPr="0045084C">
        <w:t>ods_hispace_app_info_dm</w:t>
      </w:r>
      <w:proofErr w:type="spellEnd"/>
    </w:p>
    <w:p w:rsidR="0045084C" w:rsidRDefault="0045084C" w:rsidP="00A977B2">
      <w:pPr>
        <w:pStyle w:val="a1"/>
        <w:ind w:left="420" w:firstLineChars="0" w:firstLine="0"/>
      </w:pPr>
      <w:proofErr w:type="spellStart"/>
      <w:r w:rsidRPr="0045084C">
        <w:t>ods_hispace_app_scenewaplink_dm</w:t>
      </w:r>
      <w:proofErr w:type="spellEnd"/>
    </w:p>
    <w:p w:rsidR="0045084C" w:rsidRDefault="0045084C" w:rsidP="00A977B2">
      <w:pPr>
        <w:pStyle w:val="a1"/>
        <w:ind w:left="420" w:firstLineChars="0" w:firstLine="0"/>
      </w:pPr>
      <w:proofErr w:type="spellStart"/>
      <w:r w:rsidRPr="0045084C">
        <w:t>ods_hispace_score_log_dm</w:t>
      </w:r>
      <w:proofErr w:type="spellEnd"/>
    </w:p>
    <w:p w:rsidR="0045084C" w:rsidRDefault="0045084C" w:rsidP="00A977B2">
      <w:pPr>
        <w:pStyle w:val="a1"/>
        <w:ind w:left="420" w:firstLineChars="0" w:firstLine="0"/>
      </w:pPr>
      <w:proofErr w:type="spellStart"/>
      <w:r w:rsidRPr="0045084C">
        <w:t>ods_hispace_gift_info_dm</w:t>
      </w:r>
      <w:proofErr w:type="spellEnd"/>
    </w:p>
    <w:p w:rsidR="0045084C" w:rsidRDefault="0045084C" w:rsidP="00A977B2">
      <w:pPr>
        <w:pStyle w:val="a1"/>
        <w:ind w:left="420" w:firstLineChars="0" w:firstLine="0"/>
      </w:pPr>
      <w:proofErr w:type="spellStart"/>
      <w:r w:rsidRPr="0045084C">
        <w:t>ods_hispace_tab_id_dm</w:t>
      </w:r>
      <w:proofErr w:type="spellEnd"/>
    </w:p>
    <w:p w:rsidR="005446CA" w:rsidRPr="005446CA" w:rsidRDefault="0045084C" w:rsidP="00A977B2">
      <w:pPr>
        <w:pStyle w:val="a1"/>
        <w:ind w:left="420" w:firstLineChars="0" w:firstLine="0"/>
      </w:pPr>
      <w:proofErr w:type="spellStart"/>
      <w:r w:rsidRPr="0045084C">
        <w:t>ods_hispace_app_renew_monitor_dm</w:t>
      </w:r>
      <w:proofErr w:type="spellEnd"/>
    </w:p>
    <w:p w:rsidR="00473952" w:rsidRDefault="00C50EAD">
      <w:pPr>
        <w:pStyle w:val="2"/>
      </w:pPr>
      <w:bookmarkStart w:id="53" w:name="_Toc451951195"/>
      <w:r>
        <w:rPr>
          <w:rFonts w:hint="eastAsia"/>
        </w:rPr>
        <w:t>数据架构与各部件间</w:t>
      </w:r>
      <w:r>
        <w:rPr>
          <w:rFonts w:hint="eastAsia"/>
        </w:rPr>
        <w:t>API</w:t>
      </w:r>
      <w:bookmarkEnd w:id="53"/>
    </w:p>
    <w:p w:rsidR="00473952" w:rsidRDefault="001777B3">
      <w:pPr>
        <w:pStyle w:val="3"/>
      </w:pPr>
      <w:bookmarkStart w:id="54" w:name="_Toc451951196"/>
      <w:bookmarkStart w:id="55" w:name="DFD_37997880-cfb1-4c04-832d-336b7f545bc9"/>
      <w:r>
        <w:t>数据流图</w:t>
      </w:r>
      <w:bookmarkEnd w:id="54"/>
    </w:p>
    <w:p w:rsidR="00473952" w:rsidRDefault="00213FFD">
      <w:r>
        <w:rPr>
          <w:noProof/>
        </w:rPr>
        <w:lastRenderedPageBreak/>
        <w:drawing>
          <wp:inline distT="0" distB="0" distL="0" distR="0">
            <wp:extent cx="5731510" cy="3517406"/>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srcRect/>
                    <a:stretch>
                      <a:fillRect/>
                    </a:stretch>
                  </pic:blipFill>
                  <pic:spPr bwMode="auto">
                    <a:xfrm>
                      <a:off x="0" y="0"/>
                      <a:ext cx="5731510" cy="3517406"/>
                    </a:xfrm>
                    <a:prstGeom prst="rect">
                      <a:avLst/>
                    </a:prstGeom>
                    <a:noFill/>
                    <a:ln w="9525">
                      <a:noFill/>
                      <a:miter lim="800000"/>
                      <a:headEnd/>
                      <a:tailEnd/>
                    </a:ln>
                  </pic:spPr>
                </pic:pic>
              </a:graphicData>
            </a:graphic>
          </wp:inline>
        </w:drawing>
      </w:r>
    </w:p>
    <w:bookmarkEnd w:id="55"/>
    <w:p w:rsidR="0075130D" w:rsidRPr="00A57D00" w:rsidRDefault="0075130D" w:rsidP="0075130D">
      <w:pPr>
        <w:pStyle w:val="af5"/>
        <w:spacing w:after="312"/>
        <w:ind w:left="0" w:firstLineChars="200" w:firstLine="420"/>
        <w:rPr>
          <w:i w:val="0"/>
          <w:color w:val="auto"/>
        </w:rPr>
      </w:pPr>
      <w:r w:rsidRPr="00A57D00">
        <w:rPr>
          <w:rFonts w:hint="eastAsia"/>
          <w:i w:val="0"/>
          <w:color w:val="auto"/>
        </w:rPr>
        <w:t>数</w:t>
      </w:r>
      <w:r w:rsidRPr="00A57D00">
        <w:rPr>
          <w:i w:val="0"/>
          <w:color w:val="auto"/>
        </w:rPr>
        <w:t>据流</w:t>
      </w:r>
      <w:r w:rsidRPr="00A57D00">
        <w:rPr>
          <w:rFonts w:hint="eastAsia"/>
          <w:i w:val="0"/>
          <w:color w:val="auto"/>
        </w:rPr>
        <w:t>图元</w:t>
      </w:r>
      <w:r w:rsidRPr="00A57D00">
        <w:rPr>
          <w:i w:val="0"/>
          <w:color w:val="auto"/>
        </w:rPr>
        <w:t>素及说明如下表所示：</w:t>
      </w:r>
    </w:p>
    <w:tbl>
      <w:tblPr>
        <w:tblW w:w="4824"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2"/>
        <w:gridCol w:w="1593"/>
        <w:gridCol w:w="5842"/>
      </w:tblGrid>
      <w:tr w:rsidR="0075130D" w:rsidRPr="00A57D00" w:rsidTr="0075130D">
        <w:trPr>
          <w:cantSplit/>
        </w:trPr>
        <w:tc>
          <w:tcPr>
            <w:tcW w:w="831" w:type="pct"/>
            <w:tcBorders>
              <w:bottom w:val="single" w:sz="4" w:space="0" w:color="auto"/>
            </w:tcBorders>
            <w:shd w:val="clear" w:color="auto" w:fill="0070C0"/>
          </w:tcPr>
          <w:p w:rsidR="0075130D" w:rsidRPr="00A57D00" w:rsidRDefault="0075130D" w:rsidP="0075130D">
            <w:pPr>
              <w:jc w:val="center"/>
              <w:rPr>
                <w:b/>
              </w:rPr>
            </w:pPr>
            <w:r w:rsidRPr="00A57D00">
              <w:rPr>
                <w:rFonts w:hint="eastAsia"/>
                <w:b/>
              </w:rPr>
              <w:t>元素</w:t>
            </w:r>
          </w:p>
        </w:tc>
        <w:tc>
          <w:tcPr>
            <w:tcW w:w="893" w:type="pct"/>
            <w:tcBorders>
              <w:bottom w:val="single" w:sz="4" w:space="0" w:color="auto"/>
            </w:tcBorders>
            <w:shd w:val="clear" w:color="auto" w:fill="0070C0"/>
          </w:tcPr>
          <w:p w:rsidR="0075130D" w:rsidRPr="00A57D00" w:rsidRDefault="0075130D" w:rsidP="0075130D">
            <w:pPr>
              <w:jc w:val="center"/>
              <w:rPr>
                <w:b/>
              </w:rPr>
            </w:pPr>
            <w:r w:rsidRPr="00A57D00">
              <w:rPr>
                <w:rFonts w:hint="eastAsia"/>
                <w:b/>
              </w:rPr>
              <w:t>符号</w:t>
            </w:r>
          </w:p>
        </w:tc>
        <w:tc>
          <w:tcPr>
            <w:tcW w:w="3276" w:type="pct"/>
            <w:tcBorders>
              <w:bottom w:val="single" w:sz="4" w:space="0" w:color="auto"/>
            </w:tcBorders>
            <w:shd w:val="clear" w:color="auto" w:fill="0070C0"/>
          </w:tcPr>
          <w:p w:rsidR="0075130D" w:rsidRPr="00A57D00" w:rsidRDefault="0075130D" w:rsidP="0075130D">
            <w:pPr>
              <w:jc w:val="center"/>
              <w:rPr>
                <w:b/>
              </w:rPr>
            </w:pPr>
            <w:r w:rsidRPr="00A57D00">
              <w:rPr>
                <w:rFonts w:hint="eastAsia"/>
                <w:b/>
              </w:rPr>
              <w:t>描述</w:t>
            </w:r>
          </w:p>
        </w:tc>
      </w:tr>
      <w:tr w:rsidR="0075130D" w:rsidRPr="00A57D00" w:rsidTr="0075130D">
        <w:trPr>
          <w:cantSplit/>
        </w:trPr>
        <w:tc>
          <w:tcPr>
            <w:tcW w:w="831" w:type="pct"/>
            <w:shd w:val="clear" w:color="auto" w:fill="FFFFFF"/>
          </w:tcPr>
          <w:p w:rsidR="0075130D" w:rsidRPr="00A57D00" w:rsidRDefault="0075130D" w:rsidP="0075130D">
            <w:pPr>
              <w:jc w:val="center"/>
            </w:pPr>
            <w:r w:rsidRPr="00A57D00">
              <w:rPr>
                <w:rFonts w:hint="eastAsia"/>
              </w:rPr>
              <w:t>外部交互方</w:t>
            </w:r>
          </w:p>
        </w:tc>
        <w:tc>
          <w:tcPr>
            <w:tcW w:w="893" w:type="pct"/>
            <w:shd w:val="clear" w:color="auto" w:fill="FFFFFF"/>
          </w:tcPr>
          <w:p w:rsidR="0075130D" w:rsidRPr="00A57D00" w:rsidRDefault="0075130D" w:rsidP="0075130D">
            <w:pPr>
              <w:jc w:val="center"/>
            </w:pPr>
            <w:r w:rsidRPr="00A57D00">
              <w:object w:dxaOrig="910" w:dyaOrig="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1pt" o:ole="">
                  <v:imagedata r:id="rId20" o:title=""/>
                </v:shape>
                <o:OLEObject Type="Embed" ProgID="Visio.Drawing.11" ShapeID="_x0000_i1025" DrawAspect="Content" ObjectID="_1526565623" r:id="rId21"/>
              </w:object>
            </w:r>
          </w:p>
        </w:tc>
        <w:tc>
          <w:tcPr>
            <w:tcW w:w="3276" w:type="pct"/>
            <w:shd w:val="clear" w:color="auto" w:fill="FFFFFF"/>
          </w:tcPr>
          <w:p w:rsidR="0075130D" w:rsidRPr="00A57D00" w:rsidRDefault="0075130D" w:rsidP="0075130D">
            <w:pPr>
              <w:jc w:val="center"/>
            </w:pPr>
            <w:r w:rsidRPr="00A57D00">
              <w:rPr>
                <w:rFonts w:hint="eastAsia"/>
              </w:rPr>
              <w:t>能驱动系统业务，但不受系统控制的人和物</w:t>
            </w:r>
            <w:r w:rsidRPr="00A57D00">
              <w:rPr>
                <w:rFonts w:hint="eastAsia"/>
              </w:rPr>
              <w:t>(</w:t>
            </w:r>
            <w:r w:rsidRPr="00A57D00">
              <w:rPr>
                <w:rFonts w:hint="eastAsia"/>
              </w:rPr>
              <w:t>如用户，管理员，第三方系统等</w:t>
            </w:r>
            <w:r w:rsidRPr="00A57D00">
              <w:rPr>
                <w:rFonts w:hint="eastAsia"/>
              </w:rPr>
              <w:t>).</w:t>
            </w:r>
            <w:r w:rsidRPr="00A57D00">
              <w:rPr>
                <w:rFonts w:hint="eastAsia"/>
              </w:rPr>
              <w:t>通常表示目标系统的输入</w:t>
            </w:r>
            <w:r w:rsidRPr="00A57D00">
              <w:rPr>
                <w:rFonts w:hint="eastAsia"/>
              </w:rPr>
              <w:t>/</w:t>
            </w:r>
            <w:r w:rsidRPr="00A57D00">
              <w:rPr>
                <w:rFonts w:hint="eastAsia"/>
              </w:rPr>
              <w:t>输出</w:t>
            </w:r>
            <w:r w:rsidRPr="00A57D00">
              <w:rPr>
                <w:rFonts w:hint="eastAsia"/>
              </w:rPr>
              <w:t xml:space="preserve"> </w:t>
            </w:r>
          </w:p>
        </w:tc>
      </w:tr>
      <w:tr w:rsidR="0075130D" w:rsidRPr="00A57D00" w:rsidTr="0075130D">
        <w:trPr>
          <w:cantSplit/>
        </w:trPr>
        <w:tc>
          <w:tcPr>
            <w:tcW w:w="831" w:type="pct"/>
            <w:shd w:val="clear" w:color="auto" w:fill="FFFFFF"/>
          </w:tcPr>
          <w:p w:rsidR="0075130D" w:rsidRPr="00A57D00" w:rsidRDefault="0075130D" w:rsidP="0075130D">
            <w:pPr>
              <w:jc w:val="center"/>
            </w:pPr>
            <w:r w:rsidRPr="00A57D00">
              <w:rPr>
                <w:rFonts w:hint="eastAsia"/>
              </w:rPr>
              <w:t>处理过程</w:t>
            </w:r>
          </w:p>
        </w:tc>
        <w:tc>
          <w:tcPr>
            <w:tcW w:w="893" w:type="pct"/>
            <w:shd w:val="clear" w:color="auto" w:fill="FFFFFF"/>
          </w:tcPr>
          <w:p w:rsidR="0075130D" w:rsidRPr="00A57D00" w:rsidRDefault="0075130D" w:rsidP="0075130D">
            <w:pPr>
              <w:jc w:val="center"/>
            </w:pPr>
            <w:r w:rsidRPr="00A57D00">
              <w:object w:dxaOrig="820" w:dyaOrig="820">
                <v:shape id="_x0000_i1026" type="#_x0000_t75" style="width:43.5pt;height:43.5pt" o:ole="">
                  <v:imagedata r:id="rId22" o:title=""/>
                </v:shape>
                <o:OLEObject Type="Embed" ProgID="Visio.Drawing.11" ShapeID="_x0000_i1026" DrawAspect="Content" ObjectID="_1526565624" r:id="rId23"/>
              </w:object>
            </w:r>
          </w:p>
        </w:tc>
        <w:tc>
          <w:tcPr>
            <w:tcW w:w="3276" w:type="pct"/>
            <w:shd w:val="clear" w:color="auto" w:fill="FFFFFF"/>
          </w:tcPr>
          <w:p w:rsidR="0075130D" w:rsidRPr="00A57D00" w:rsidRDefault="0075130D" w:rsidP="0075130D">
            <w:pPr>
              <w:jc w:val="center"/>
            </w:pPr>
            <w:r w:rsidRPr="00A57D00">
              <w:rPr>
                <w:rFonts w:hint="eastAsia"/>
              </w:rPr>
              <w:t>一个过程执行一个任务时的逻辑表示，例如</w:t>
            </w:r>
            <w:r w:rsidRPr="00A57D00">
              <w:rPr>
                <w:rStyle w:val="shorttext"/>
                <w:rFonts w:hint="eastAsia"/>
              </w:rPr>
              <w:t>Web Server</w:t>
            </w:r>
            <w:r w:rsidRPr="00A57D00">
              <w:t xml:space="preserve"> </w:t>
            </w:r>
            <w:r w:rsidRPr="00A57D00">
              <w:rPr>
                <w:rFonts w:hint="eastAsia"/>
              </w:rPr>
              <w:t>、</w:t>
            </w:r>
            <w:r w:rsidRPr="00A57D00">
              <w:rPr>
                <w:rFonts w:hint="eastAsia"/>
              </w:rPr>
              <w:t>ftp server</w:t>
            </w:r>
            <w:r w:rsidRPr="00A57D00">
              <w:rPr>
                <w:rFonts w:hint="eastAsia"/>
              </w:rPr>
              <w:t>、</w:t>
            </w:r>
            <w:r w:rsidRPr="00A57D00">
              <w:rPr>
                <w:rFonts w:hint="eastAsia"/>
              </w:rPr>
              <w:t>LMT server</w:t>
            </w:r>
          </w:p>
        </w:tc>
      </w:tr>
      <w:tr w:rsidR="0075130D" w:rsidRPr="00A57D00" w:rsidTr="0075130D">
        <w:trPr>
          <w:cantSplit/>
        </w:trPr>
        <w:tc>
          <w:tcPr>
            <w:tcW w:w="831" w:type="pct"/>
            <w:shd w:val="clear" w:color="auto" w:fill="FFFFFF"/>
          </w:tcPr>
          <w:p w:rsidR="0075130D" w:rsidRPr="00A57D00" w:rsidRDefault="0075130D" w:rsidP="0075130D">
            <w:pPr>
              <w:jc w:val="center"/>
            </w:pPr>
            <w:r w:rsidRPr="00A57D00">
              <w:rPr>
                <w:rFonts w:hint="eastAsia"/>
              </w:rPr>
              <w:t>数据存储</w:t>
            </w:r>
          </w:p>
        </w:tc>
        <w:tc>
          <w:tcPr>
            <w:tcW w:w="893" w:type="pct"/>
            <w:shd w:val="clear" w:color="auto" w:fill="FFFFFF"/>
          </w:tcPr>
          <w:p w:rsidR="0075130D" w:rsidRPr="00A57D00" w:rsidRDefault="0075130D" w:rsidP="0075130D">
            <w:pPr>
              <w:jc w:val="center"/>
            </w:pPr>
            <w:r w:rsidRPr="00A57D00">
              <w:object w:dxaOrig="910" w:dyaOrig="482">
                <v:shape id="_x0000_i1027" type="#_x0000_t75" style="width:43.5pt;height:21pt" o:ole="">
                  <v:imagedata r:id="rId24" o:title=""/>
                </v:shape>
                <o:OLEObject Type="Embed" ProgID="Visio.Drawing.11" ShapeID="_x0000_i1027" DrawAspect="Content" ObjectID="_1526565625" r:id="rId25"/>
              </w:object>
            </w:r>
          </w:p>
        </w:tc>
        <w:tc>
          <w:tcPr>
            <w:tcW w:w="3276" w:type="pct"/>
            <w:shd w:val="clear" w:color="auto" w:fill="FFFFFF"/>
          </w:tcPr>
          <w:p w:rsidR="0075130D" w:rsidRPr="00A57D00" w:rsidRDefault="0075130D" w:rsidP="0075130D">
            <w:pPr>
              <w:jc w:val="center"/>
            </w:pPr>
            <w:r w:rsidRPr="00A57D00">
              <w:rPr>
                <w:rFonts w:hint="eastAsia"/>
              </w:rPr>
              <w:t>数据存储表示文件、数据库、注册表项、内存等</w:t>
            </w:r>
            <w:r w:rsidRPr="00A57D00">
              <w:rPr>
                <w:rFonts w:hint="eastAsia"/>
              </w:rPr>
              <w:t xml:space="preserve"> </w:t>
            </w:r>
          </w:p>
        </w:tc>
      </w:tr>
      <w:tr w:rsidR="0075130D" w:rsidRPr="00A57D00" w:rsidTr="0075130D">
        <w:trPr>
          <w:cantSplit/>
        </w:trPr>
        <w:tc>
          <w:tcPr>
            <w:tcW w:w="831" w:type="pct"/>
            <w:shd w:val="clear" w:color="auto" w:fill="FFFFFF"/>
          </w:tcPr>
          <w:p w:rsidR="0075130D" w:rsidRPr="00A57D00" w:rsidRDefault="0075130D" w:rsidP="0075130D">
            <w:pPr>
              <w:jc w:val="center"/>
            </w:pPr>
            <w:r w:rsidRPr="00A57D00">
              <w:rPr>
                <w:rFonts w:hint="eastAsia"/>
              </w:rPr>
              <w:t>数据流</w:t>
            </w:r>
          </w:p>
        </w:tc>
        <w:tc>
          <w:tcPr>
            <w:tcW w:w="893" w:type="pct"/>
            <w:shd w:val="clear" w:color="auto" w:fill="FFFFFF"/>
          </w:tcPr>
          <w:p w:rsidR="0075130D" w:rsidRPr="00A57D00" w:rsidRDefault="0075130D" w:rsidP="0075130D">
            <w:pPr>
              <w:jc w:val="center"/>
            </w:pPr>
            <w:r w:rsidRPr="00A57D00">
              <w:object w:dxaOrig="1218" w:dyaOrig="562">
                <v:shape id="_x0000_i1028" type="#_x0000_t75" style="width:64.5pt;height:28.5pt" o:ole="">
                  <v:imagedata r:id="rId26" o:title=""/>
                </v:shape>
                <o:OLEObject Type="Embed" ProgID="Visio.Drawing.11" ShapeID="_x0000_i1028" DrawAspect="Content" ObjectID="_1526565626" r:id="rId27"/>
              </w:object>
            </w:r>
          </w:p>
        </w:tc>
        <w:tc>
          <w:tcPr>
            <w:tcW w:w="3276" w:type="pct"/>
            <w:shd w:val="clear" w:color="auto" w:fill="FFFFFF"/>
          </w:tcPr>
          <w:p w:rsidR="0075130D" w:rsidRPr="00A57D00" w:rsidRDefault="0075130D" w:rsidP="0075130D">
            <w:pPr>
              <w:jc w:val="center"/>
            </w:pPr>
            <w:r w:rsidRPr="00A57D00">
              <w:rPr>
                <w:rFonts w:hint="eastAsia"/>
              </w:rPr>
              <w:t>数据在系统中的移动方向，如网络通讯、共享内存、函数调用等。</w:t>
            </w:r>
          </w:p>
        </w:tc>
      </w:tr>
      <w:tr w:rsidR="0075130D" w:rsidRPr="00A57D00" w:rsidTr="0075130D">
        <w:trPr>
          <w:cantSplit/>
        </w:trPr>
        <w:tc>
          <w:tcPr>
            <w:tcW w:w="831" w:type="pct"/>
            <w:shd w:val="clear" w:color="auto" w:fill="FFFFFF"/>
          </w:tcPr>
          <w:p w:rsidR="0075130D" w:rsidRPr="00A57D00" w:rsidRDefault="0075130D" w:rsidP="0075130D">
            <w:pPr>
              <w:jc w:val="center"/>
            </w:pPr>
            <w:r w:rsidRPr="00A57D00">
              <w:rPr>
                <w:rFonts w:hint="eastAsia"/>
              </w:rPr>
              <w:t>信任边界</w:t>
            </w:r>
          </w:p>
        </w:tc>
        <w:tc>
          <w:tcPr>
            <w:tcW w:w="893" w:type="pct"/>
            <w:shd w:val="clear" w:color="auto" w:fill="FFFFFF"/>
          </w:tcPr>
          <w:p w:rsidR="0075130D" w:rsidRPr="00A57D00" w:rsidRDefault="0075130D" w:rsidP="0075130D">
            <w:pPr>
              <w:jc w:val="center"/>
            </w:pPr>
            <w:r w:rsidRPr="00A57D00">
              <w:object w:dxaOrig="1244" w:dyaOrig="389">
                <v:shape id="_x0000_i1029" type="#_x0000_t75" style="width:65.25pt;height:21.75pt" o:ole="">
                  <v:imagedata r:id="rId28" o:title=""/>
                </v:shape>
                <o:OLEObject Type="Embed" ProgID="Visio.Drawing.11" ShapeID="_x0000_i1029" DrawAspect="Content" ObjectID="_1526565627" r:id="rId29"/>
              </w:object>
            </w:r>
          </w:p>
        </w:tc>
        <w:tc>
          <w:tcPr>
            <w:tcW w:w="3276" w:type="pct"/>
            <w:shd w:val="clear" w:color="auto" w:fill="FFFFFF"/>
          </w:tcPr>
          <w:p w:rsidR="0075130D" w:rsidRPr="00A57D00" w:rsidRDefault="0075130D" w:rsidP="0075130D">
            <w:pPr>
              <w:jc w:val="center"/>
            </w:pPr>
            <w:r w:rsidRPr="00A57D00">
              <w:rPr>
                <w:rFonts w:hint="eastAsia"/>
              </w:rPr>
              <w:t>当数据流穿越不同的信任级别</w:t>
            </w:r>
            <w:r w:rsidRPr="00A57D00">
              <w:rPr>
                <w:rFonts w:hint="eastAsia"/>
              </w:rPr>
              <w:t>(</w:t>
            </w:r>
            <w:r w:rsidRPr="00A57D00">
              <w:rPr>
                <w:rFonts w:hint="eastAsia"/>
              </w:rPr>
              <w:t>区域</w:t>
            </w:r>
            <w:r w:rsidRPr="00A57D00">
              <w:rPr>
                <w:rFonts w:hint="eastAsia"/>
              </w:rPr>
              <w:t>)</w:t>
            </w:r>
            <w:r w:rsidRPr="00A57D00">
              <w:rPr>
                <w:rFonts w:hint="eastAsia"/>
              </w:rPr>
              <w:t>时，就存在信任边界，例如从用户态到内核态，从客户端到服务端等。</w:t>
            </w:r>
          </w:p>
        </w:tc>
      </w:tr>
    </w:tbl>
    <w:p w:rsidR="00473952" w:rsidRPr="0075130D" w:rsidRDefault="00473952"/>
    <w:p w:rsidR="00473952" w:rsidRDefault="001777B3">
      <w:pPr>
        <w:pStyle w:val="3"/>
      </w:pPr>
      <w:bookmarkStart w:id="56" w:name="_Toc451951197"/>
      <w:bookmarkStart w:id="57" w:name="SCE_37997880-cfb1-4c04-832d-336b7f545bc9"/>
      <w:r>
        <w:t>业务场景及信任边界说明</w:t>
      </w:r>
      <w:bookmarkEnd w:id="56"/>
    </w:p>
    <w:p w:rsidR="00473952" w:rsidRDefault="0075130D">
      <w:pPr>
        <w:ind w:firstLineChars="200" w:firstLine="420"/>
        <w:rPr>
          <w:rFonts w:cs="Arial"/>
          <w:color w:val="000000"/>
          <w:szCs w:val="21"/>
        </w:rPr>
      </w:pPr>
      <w:r w:rsidRPr="009F0353">
        <w:rPr>
          <w:rFonts w:cs="Arial" w:hint="eastAsia"/>
          <w:color w:val="000000"/>
          <w:szCs w:val="21"/>
        </w:rPr>
        <w:t>涉及信任边界的业务场景</w:t>
      </w:r>
      <w:r w:rsidR="00213FFD">
        <w:rPr>
          <w:rFonts w:cs="Arial" w:hint="eastAsia"/>
          <w:color w:val="000000"/>
          <w:szCs w:val="21"/>
        </w:rPr>
        <w:t>：</w:t>
      </w:r>
    </w:p>
    <w:p w:rsidR="00213FFD" w:rsidRPr="00213FFD" w:rsidRDefault="00213FFD" w:rsidP="00CF7E02">
      <w:pPr>
        <w:pStyle w:val="af6"/>
        <w:numPr>
          <w:ilvl w:val="0"/>
          <w:numId w:val="8"/>
        </w:numPr>
        <w:ind w:firstLineChars="0"/>
        <w:rPr>
          <w:rFonts w:cs="Arial"/>
          <w:color w:val="000000"/>
          <w:szCs w:val="21"/>
        </w:rPr>
      </w:pPr>
      <w:r w:rsidRPr="00213FFD">
        <w:rPr>
          <w:rFonts w:cs="Arial" w:hint="eastAsia"/>
          <w:color w:val="000000"/>
          <w:szCs w:val="21"/>
        </w:rPr>
        <w:t>业务运维登录后配置自助数据源接入，</w:t>
      </w:r>
      <w:r w:rsidRPr="00213FFD">
        <w:rPr>
          <w:rFonts w:cs="Arial" w:hint="eastAsia"/>
          <w:color w:val="000000"/>
          <w:szCs w:val="21"/>
        </w:rPr>
        <w:t>BI</w:t>
      </w:r>
      <w:r w:rsidRPr="00213FFD">
        <w:rPr>
          <w:rFonts w:cs="Arial" w:hint="eastAsia"/>
          <w:color w:val="000000"/>
          <w:szCs w:val="21"/>
        </w:rPr>
        <w:t>运维登录后配置统计数据导出</w:t>
      </w:r>
    </w:p>
    <w:p w:rsidR="00213FFD" w:rsidRDefault="00213FFD" w:rsidP="00CF7E02">
      <w:pPr>
        <w:pStyle w:val="af6"/>
        <w:numPr>
          <w:ilvl w:val="0"/>
          <w:numId w:val="8"/>
        </w:numPr>
        <w:ind w:firstLineChars="0"/>
      </w:pPr>
      <w:r>
        <w:rPr>
          <w:rFonts w:hint="eastAsia"/>
        </w:rPr>
        <w:t>ETL</w:t>
      </w:r>
      <w:r w:rsidR="00A05DFB">
        <w:rPr>
          <w:rFonts w:hint="eastAsia"/>
        </w:rPr>
        <w:t>(</w:t>
      </w:r>
      <w:proofErr w:type="spellStart"/>
      <w:r w:rsidR="00A05DFB">
        <w:rPr>
          <w:rFonts w:hint="eastAsia"/>
        </w:rPr>
        <w:t>DataLoader</w:t>
      </w:r>
      <w:proofErr w:type="spellEnd"/>
      <w:r w:rsidR="00A05DFB">
        <w:rPr>
          <w:rFonts w:hint="eastAsia"/>
        </w:rPr>
        <w:t>)</w:t>
      </w:r>
      <w:r>
        <w:rPr>
          <w:rFonts w:hint="eastAsia"/>
        </w:rPr>
        <w:t>工具从业务服务器推</w:t>
      </w:r>
      <w:r>
        <w:rPr>
          <w:rFonts w:hint="eastAsia"/>
        </w:rPr>
        <w:t>/</w:t>
      </w:r>
      <w:r>
        <w:rPr>
          <w:rFonts w:hint="eastAsia"/>
        </w:rPr>
        <w:t>拉数据，业务服务器把数据源推送到</w:t>
      </w:r>
      <w:r>
        <w:rPr>
          <w:rFonts w:hint="eastAsia"/>
        </w:rPr>
        <w:t>MFS</w:t>
      </w:r>
      <w:r>
        <w:rPr>
          <w:rFonts w:hint="eastAsia"/>
        </w:rPr>
        <w:t>服务器上后</w:t>
      </w:r>
      <w:r>
        <w:rPr>
          <w:rFonts w:hint="eastAsia"/>
        </w:rPr>
        <w:lastRenderedPageBreak/>
        <w:t>入库</w:t>
      </w:r>
    </w:p>
    <w:p w:rsidR="00213FFD" w:rsidRDefault="00213FFD" w:rsidP="00CF7E02">
      <w:pPr>
        <w:pStyle w:val="af6"/>
        <w:numPr>
          <w:ilvl w:val="0"/>
          <w:numId w:val="8"/>
        </w:numPr>
        <w:ind w:firstLineChars="0"/>
      </w:pPr>
      <w:r>
        <w:rPr>
          <w:rFonts w:hint="eastAsia"/>
        </w:rPr>
        <w:t>监控工具监控推送到</w:t>
      </w:r>
      <w:r>
        <w:rPr>
          <w:rFonts w:hint="eastAsia"/>
        </w:rPr>
        <w:t>MFS</w:t>
      </w:r>
      <w:r>
        <w:rPr>
          <w:rFonts w:hint="eastAsia"/>
        </w:rPr>
        <w:t>的文件（个数，大小，环比，关键指标值）</w:t>
      </w:r>
    </w:p>
    <w:p w:rsidR="00213FFD" w:rsidRDefault="00E51CDF" w:rsidP="00CF7E02">
      <w:pPr>
        <w:pStyle w:val="af6"/>
        <w:numPr>
          <w:ilvl w:val="0"/>
          <w:numId w:val="8"/>
        </w:numPr>
        <w:ind w:firstLineChars="0"/>
      </w:pPr>
      <w:r>
        <w:rPr>
          <w:rFonts w:hint="eastAsia"/>
        </w:rPr>
        <w:t>元数据系统通过数据架构的元数据库</w:t>
      </w:r>
      <w:r>
        <w:rPr>
          <w:rFonts w:hint="eastAsia"/>
        </w:rPr>
        <w:t>(Hive Server</w:t>
      </w:r>
      <w:r>
        <w:rPr>
          <w:rFonts w:hint="eastAsia"/>
        </w:rPr>
        <w:t>元数据库</w:t>
      </w:r>
      <w:r>
        <w:rPr>
          <w:rFonts w:hint="eastAsia"/>
        </w:rPr>
        <w:t>)</w:t>
      </w:r>
      <w:r>
        <w:rPr>
          <w:rFonts w:hint="eastAsia"/>
        </w:rPr>
        <w:t>获取元数据信息</w:t>
      </w:r>
    </w:p>
    <w:p w:rsidR="00E51CDF" w:rsidRDefault="00E51CDF" w:rsidP="00CF7E02">
      <w:pPr>
        <w:pStyle w:val="af6"/>
        <w:numPr>
          <w:ilvl w:val="0"/>
          <w:numId w:val="8"/>
        </w:numPr>
        <w:ind w:firstLineChars="0"/>
      </w:pPr>
      <w:r>
        <w:rPr>
          <w:rFonts w:hint="eastAsia"/>
        </w:rPr>
        <w:t>数据质量</w:t>
      </w:r>
      <w:r>
        <w:rPr>
          <w:rFonts w:hint="eastAsia"/>
        </w:rPr>
        <w:t>&amp;</w:t>
      </w:r>
      <w:r>
        <w:rPr>
          <w:rFonts w:hint="eastAsia"/>
        </w:rPr>
        <w:t>生命周期管理系统读取数据源及核心模型中的数据及生命周期信息</w:t>
      </w:r>
    </w:p>
    <w:p w:rsidR="00E51CDF" w:rsidRDefault="00E51CDF" w:rsidP="00CF7E02">
      <w:pPr>
        <w:pStyle w:val="af6"/>
        <w:numPr>
          <w:ilvl w:val="0"/>
          <w:numId w:val="8"/>
        </w:numPr>
        <w:ind w:firstLineChars="0"/>
      </w:pPr>
      <w:r>
        <w:rPr>
          <w:rFonts w:hint="eastAsia"/>
        </w:rPr>
        <w:t>TCC(</w:t>
      </w:r>
      <w:r>
        <w:rPr>
          <w:rFonts w:hint="eastAsia"/>
        </w:rPr>
        <w:t>任务调度系统</w:t>
      </w:r>
      <w:r>
        <w:rPr>
          <w:rFonts w:hint="eastAsia"/>
        </w:rPr>
        <w:t>)</w:t>
      </w:r>
      <w:r>
        <w:rPr>
          <w:rFonts w:hint="eastAsia"/>
        </w:rPr>
        <w:t>调度数据源接入及模型转换的任务执行</w:t>
      </w:r>
    </w:p>
    <w:p w:rsidR="00E51CDF" w:rsidRDefault="00E51CDF" w:rsidP="00CF7E02">
      <w:pPr>
        <w:pStyle w:val="af6"/>
        <w:numPr>
          <w:ilvl w:val="0"/>
          <w:numId w:val="8"/>
        </w:numPr>
        <w:ind w:firstLineChars="0"/>
      </w:pPr>
      <w:r>
        <w:rPr>
          <w:rFonts w:hint="eastAsia"/>
        </w:rPr>
        <w:t>统计数据通过导出工具导出数据到上层应用系统</w:t>
      </w:r>
    </w:p>
    <w:p w:rsidR="00A977B2" w:rsidRDefault="00A977B2" w:rsidP="00A977B2"/>
    <w:p w:rsidR="00A977B2" w:rsidRDefault="00A977B2" w:rsidP="00A977B2">
      <w:pPr>
        <w:pStyle w:val="3"/>
      </w:pPr>
      <w:bookmarkStart w:id="58" w:name="_Toc451951198"/>
      <w:r>
        <w:rPr>
          <w:rFonts w:hint="eastAsia"/>
        </w:rPr>
        <w:t>各部件间接口描述</w:t>
      </w:r>
      <w:bookmarkEnd w:id="58"/>
    </w:p>
    <w:tbl>
      <w:tblPr>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01"/>
        <w:gridCol w:w="2409"/>
        <w:gridCol w:w="4536"/>
      </w:tblGrid>
      <w:tr w:rsidR="00B31F47" w:rsidRPr="00281E71" w:rsidTr="00B31F47">
        <w:trPr>
          <w:trHeight w:val="318"/>
        </w:trPr>
        <w:tc>
          <w:tcPr>
            <w:tcW w:w="1701" w:type="dxa"/>
          </w:tcPr>
          <w:bookmarkEnd w:id="57"/>
          <w:p w:rsidR="00B31F47" w:rsidRPr="00281E71" w:rsidRDefault="00B31F47" w:rsidP="0045084C">
            <w:pPr>
              <w:pStyle w:val="a6"/>
            </w:pPr>
            <w:r w:rsidRPr="00281E71">
              <w:rPr>
                <w:rFonts w:hint="eastAsia"/>
              </w:rPr>
              <w:t>接口名称</w:t>
            </w:r>
          </w:p>
        </w:tc>
        <w:tc>
          <w:tcPr>
            <w:tcW w:w="2409" w:type="dxa"/>
          </w:tcPr>
          <w:p w:rsidR="00B31F47" w:rsidRPr="00281E71" w:rsidRDefault="00B31F47" w:rsidP="0045084C">
            <w:pPr>
              <w:pStyle w:val="a6"/>
            </w:pPr>
            <w:r>
              <w:rPr>
                <w:rFonts w:hint="eastAsia"/>
              </w:rPr>
              <w:t>涉及的模块</w:t>
            </w:r>
          </w:p>
        </w:tc>
        <w:tc>
          <w:tcPr>
            <w:tcW w:w="4536" w:type="dxa"/>
          </w:tcPr>
          <w:p w:rsidR="00B31F47" w:rsidRPr="00281E71" w:rsidRDefault="00B31F47" w:rsidP="0045084C">
            <w:pPr>
              <w:pStyle w:val="a6"/>
            </w:pPr>
            <w:r w:rsidRPr="00281E71">
              <w:rPr>
                <w:rFonts w:hint="eastAsia"/>
              </w:rPr>
              <w:t>描述</w:t>
            </w:r>
          </w:p>
        </w:tc>
      </w:tr>
      <w:tr w:rsidR="00B31F47" w:rsidRPr="00281E71" w:rsidTr="00B31F47">
        <w:trPr>
          <w:trHeight w:val="675"/>
        </w:trPr>
        <w:tc>
          <w:tcPr>
            <w:tcW w:w="1701" w:type="dxa"/>
          </w:tcPr>
          <w:p w:rsidR="00B31F47" w:rsidRPr="00955DA7" w:rsidRDefault="00B31F47" w:rsidP="0045084C">
            <w:r w:rsidRPr="00955DA7">
              <w:rPr>
                <w:rFonts w:hint="eastAsia"/>
              </w:rPr>
              <w:t>LRCI</w:t>
            </w:r>
          </w:p>
        </w:tc>
        <w:tc>
          <w:tcPr>
            <w:tcW w:w="2409" w:type="dxa"/>
          </w:tcPr>
          <w:p w:rsidR="00B31F47" w:rsidRPr="00281E71" w:rsidRDefault="00B31F47" w:rsidP="0045084C">
            <w:r>
              <w:t>OMA</w:t>
            </w:r>
            <w:r>
              <w:rPr>
                <w:rFonts w:hint="eastAsia"/>
              </w:rPr>
              <w:t>调用</w:t>
            </w:r>
            <w:r>
              <w:rPr>
                <w:rFonts w:hint="eastAsia"/>
              </w:rPr>
              <w:t>CLRC</w:t>
            </w:r>
          </w:p>
        </w:tc>
        <w:tc>
          <w:tcPr>
            <w:tcW w:w="4536" w:type="dxa"/>
          </w:tcPr>
          <w:p w:rsidR="00B31F47" w:rsidRPr="00281E71" w:rsidRDefault="00B31F47" w:rsidP="0045084C">
            <w:r>
              <w:rPr>
                <w:rFonts w:hint="eastAsia"/>
              </w:rPr>
              <w:t>此接口完成</w:t>
            </w:r>
            <w:r>
              <w:rPr>
                <w:rFonts w:hint="eastAsia"/>
              </w:rPr>
              <w:t>XXX</w:t>
            </w:r>
            <w:r>
              <w:rPr>
                <w:rFonts w:hint="eastAsia"/>
              </w:rPr>
              <w:t>功能，。。。</w:t>
            </w:r>
          </w:p>
        </w:tc>
      </w:tr>
      <w:tr w:rsidR="00B31F47" w:rsidRPr="00A05DFB" w:rsidTr="00B31F47">
        <w:trPr>
          <w:trHeight w:val="441"/>
        </w:trPr>
        <w:tc>
          <w:tcPr>
            <w:tcW w:w="1701" w:type="dxa"/>
          </w:tcPr>
          <w:p w:rsidR="00B31F47" w:rsidRPr="00955DA7" w:rsidRDefault="00B31F47" w:rsidP="0045084C">
            <w:r>
              <w:rPr>
                <w:rFonts w:hint="eastAsia"/>
              </w:rPr>
              <w:t>自助数据源接入配置接口</w:t>
            </w:r>
          </w:p>
        </w:tc>
        <w:tc>
          <w:tcPr>
            <w:tcW w:w="2409" w:type="dxa"/>
          </w:tcPr>
          <w:p w:rsidR="00B31F47" w:rsidRPr="00281E71" w:rsidRDefault="00B31F47" w:rsidP="0045084C">
            <w:r>
              <w:rPr>
                <w:rFonts w:hint="eastAsia"/>
              </w:rPr>
              <w:t>运维人员、</w:t>
            </w:r>
            <w:proofErr w:type="spellStart"/>
            <w:r>
              <w:rPr>
                <w:rFonts w:hint="eastAsia"/>
              </w:rPr>
              <w:t>DataLoader</w:t>
            </w:r>
            <w:proofErr w:type="spellEnd"/>
            <w:r>
              <w:rPr>
                <w:rFonts w:hint="eastAsia"/>
              </w:rPr>
              <w:t>、文件服务器</w:t>
            </w:r>
            <w:r>
              <w:rPr>
                <w:rFonts w:hint="eastAsia"/>
              </w:rPr>
              <w:t>(MFS)</w:t>
            </w:r>
            <w:r>
              <w:rPr>
                <w:rFonts w:hint="eastAsia"/>
              </w:rPr>
              <w:t>、质量监控工具、</w:t>
            </w:r>
            <w:r>
              <w:rPr>
                <w:rFonts w:hint="eastAsia"/>
              </w:rPr>
              <w:t>TCC</w:t>
            </w:r>
            <w:r>
              <w:rPr>
                <w:rFonts w:hint="eastAsia"/>
              </w:rPr>
              <w:t>、业务服务器</w:t>
            </w:r>
          </w:p>
        </w:tc>
        <w:tc>
          <w:tcPr>
            <w:tcW w:w="4536" w:type="dxa"/>
          </w:tcPr>
          <w:p w:rsidR="00B31F47" w:rsidRPr="00281E71" w:rsidRDefault="00B31F47" w:rsidP="0045084C">
            <w:r>
              <w:rPr>
                <w:rFonts w:hint="eastAsia"/>
              </w:rPr>
              <w:t>运维人员登录</w:t>
            </w:r>
            <w:proofErr w:type="spellStart"/>
            <w:r>
              <w:rPr>
                <w:rFonts w:hint="eastAsia"/>
              </w:rPr>
              <w:t>DataLoder</w:t>
            </w:r>
            <w:proofErr w:type="spellEnd"/>
            <w:r>
              <w:rPr>
                <w:rFonts w:hint="eastAsia"/>
              </w:rPr>
              <w:t>，配置待接入数据源信息后，</w:t>
            </w:r>
            <w:proofErr w:type="spellStart"/>
            <w:r>
              <w:rPr>
                <w:rFonts w:hint="eastAsia"/>
              </w:rPr>
              <w:t>DataLoder</w:t>
            </w:r>
            <w:proofErr w:type="spellEnd"/>
            <w:r>
              <w:rPr>
                <w:rFonts w:hint="eastAsia"/>
              </w:rPr>
              <w:t>创建数据接入目录，生成</w:t>
            </w:r>
            <w:r>
              <w:rPr>
                <w:rFonts w:hint="eastAsia"/>
              </w:rPr>
              <w:t>TCC(</w:t>
            </w:r>
            <w:r>
              <w:rPr>
                <w:rFonts w:hint="eastAsia"/>
              </w:rPr>
              <w:t>任务调度中心</w:t>
            </w:r>
            <w:r>
              <w:rPr>
                <w:rFonts w:hint="eastAsia"/>
              </w:rPr>
              <w:t>)</w:t>
            </w:r>
            <w:r>
              <w:rPr>
                <w:rFonts w:hint="eastAsia"/>
              </w:rPr>
              <w:t>任务定时触发数据推送，并生成监控任务监控推送的数据源。</w:t>
            </w:r>
          </w:p>
        </w:tc>
      </w:tr>
      <w:tr w:rsidR="00B31F47" w:rsidRPr="008B6912" w:rsidTr="00B31F47">
        <w:trPr>
          <w:trHeight w:val="441"/>
        </w:trPr>
        <w:tc>
          <w:tcPr>
            <w:tcW w:w="1701" w:type="dxa"/>
          </w:tcPr>
          <w:p w:rsidR="00B31F47" w:rsidRDefault="00B31F47" w:rsidP="0045084C">
            <w:r>
              <w:rPr>
                <w:rFonts w:hint="eastAsia"/>
              </w:rPr>
              <w:t>数据源接入接口</w:t>
            </w:r>
          </w:p>
        </w:tc>
        <w:tc>
          <w:tcPr>
            <w:tcW w:w="2409" w:type="dxa"/>
          </w:tcPr>
          <w:p w:rsidR="00B31F47" w:rsidRDefault="00B31F47" w:rsidP="0045084C">
            <w:proofErr w:type="spellStart"/>
            <w:r>
              <w:rPr>
                <w:rFonts w:hint="eastAsia"/>
              </w:rPr>
              <w:t>DataLoader</w:t>
            </w:r>
            <w:proofErr w:type="spellEnd"/>
            <w:r>
              <w:rPr>
                <w:rFonts w:hint="eastAsia"/>
              </w:rPr>
              <w:t>、文件服务器</w:t>
            </w:r>
            <w:r>
              <w:rPr>
                <w:rFonts w:hint="eastAsia"/>
              </w:rPr>
              <w:t>(MFS)</w:t>
            </w:r>
            <w:r>
              <w:rPr>
                <w:rFonts w:hint="eastAsia"/>
              </w:rPr>
              <w:t>、</w:t>
            </w:r>
            <w:r>
              <w:rPr>
                <w:rFonts w:hint="eastAsia"/>
              </w:rPr>
              <w:t>TCC</w:t>
            </w:r>
          </w:p>
        </w:tc>
        <w:tc>
          <w:tcPr>
            <w:tcW w:w="4536" w:type="dxa"/>
          </w:tcPr>
          <w:p w:rsidR="00B31F47" w:rsidRDefault="00B31F47" w:rsidP="0045084C">
            <w:r>
              <w:rPr>
                <w:rFonts w:hint="eastAsia"/>
              </w:rPr>
              <w:t>TCC</w:t>
            </w:r>
            <w:r>
              <w:rPr>
                <w:rFonts w:hint="eastAsia"/>
              </w:rPr>
              <w:t>定时执行数据源推送到文件服务器后入库</w:t>
            </w:r>
          </w:p>
        </w:tc>
      </w:tr>
      <w:tr w:rsidR="00B31F47" w:rsidRPr="008B6912" w:rsidTr="00B31F47">
        <w:trPr>
          <w:trHeight w:val="441"/>
        </w:trPr>
        <w:tc>
          <w:tcPr>
            <w:tcW w:w="1701" w:type="dxa"/>
          </w:tcPr>
          <w:p w:rsidR="00B31F47" w:rsidRDefault="00B31F47" w:rsidP="0045084C">
            <w:r>
              <w:rPr>
                <w:rFonts w:hint="eastAsia"/>
              </w:rPr>
              <w:t>监控接口</w:t>
            </w:r>
          </w:p>
        </w:tc>
        <w:tc>
          <w:tcPr>
            <w:tcW w:w="2409" w:type="dxa"/>
          </w:tcPr>
          <w:p w:rsidR="00B31F47" w:rsidRDefault="00B31F47" w:rsidP="0045084C">
            <w:r>
              <w:rPr>
                <w:rFonts w:hint="eastAsia"/>
              </w:rPr>
              <w:t>质量监控工具、文件服务器</w:t>
            </w:r>
            <w:r>
              <w:rPr>
                <w:rFonts w:hint="eastAsia"/>
              </w:rPr>
              <w:t>(MFS)</w:t>
            </w:r>
          </w:p>
        </w:tc>
        <w:tc>
          <w:tcPr>
            <w:tcW w:w="4536" w:type="dxa"/>
          </w:tcPr>
          <w:p w:rsidR="00B31F47" w:rsidRPr="008B6912" w:rsidRDefault="00B31F47" w:rsidP="0045084C">
            <w:r>
              <w:rPr>
                <w:rFonts w:hint="eastAsia"/>
              </w:rPr>
              <w:t>监控数据源文件个数，大小，环比，关键指标值</w:t>
            </w:r>
          </w:p>
        </w:tc>
      </w:tr>
      <w:tr w:rsidR="00B31F47" w:rsidRPr="008B6912" w:rsidTr="00B31F47">
        <w:trPr>
          <w:trHeight w:val="441"/>
        </w:trPr>
        <w:tc>
          <w:tcPr>
            <w:tcW w:w="1701" w:type="dxa"/>
          </w:tcPr>
          <w:p w:rsidR="00B31F47" w:rsidRPr="008B6912" w:rsidRDefault="00B31F47" w:rsidP="0045084C">
            <w:r>
              <w:rPr>
                <w:rFonts w:hint="eastAsia"/>
              </w:rPr>
              <w:t>元数据提取接口</w:t>
            </w:r>
          </w:p>
        </w:tc>
        <w:tc>
          <w:tcPr>
            <w:tcW w:w="2409" w:type="dxa"/>
          </w:tcPr>
          <w:p w:rsidR="00B31F47" w:rsidRDefault="00B31F47" w:rsidP="0045084C">
            <w:r>
              <w:rPr>
                <w:rFonts w:hint="eastAsia"/>
              </w:rPr>
              <w:t>元数据管理系统、</w:t>
            </w:r>
            <w:r>
              <w:rPr>
                <w:rFonts w:hint="eastAsia"/>
              </w:rPr>
              <w:t xml:space="preserve">Hive Server </w:t>
            </w:r>
            <w:r>
              <w:rPr>
                <w:rFonts w:hint="eastAsia"/>
              </w:rPr>
              <w:t>元数据库</w:t>
            </w:r>
          </w:p>
        </w:tc>
        <w:tc>
          <w:tcPr>
            <w:tcW w:w="4536" w:type="dxa"/>
          </w:tcPr>
          <w:p w:rsidR="00B31F47" w:rsidRDefault="00B31F47" w:rsidP="0045084C">
            <w:r>
              <w:rPr>
                <w:rFonts w:hint="eastAsia"/>
              </w:rPr>
              <w:t>元数据库系统获取</w:t>
            </w:r>
            <w:r>
              <w:rPr>
                <w:rFonts w:hint="eastAsia"/>
              </w:rPr>
              <w:t>Hive Server</w:t>
            </w:r>
            <w:r>
              <w:rPr>
                <w:rFonts w:hint="eastAsia"/>
              </w:rPr>
              <w:t>元数据库中的元数据</w:t>
            </w:r>
          </w:p>
        </w:tc>
      </w:tr>
      <w:tr w:rsidR="00B31F47" w:rsidRPr="008B6912" w:rsidTr="00B31F47">
        <w:trPr>
          <w:trHeight w:val="441"/>
        </w:trPr>
        <w:tc>
          <w:tcPr>
            <w:tcW w:w="1701" w:type="dxa"/>
          </w:tcPr>
          <w:p w:rsidR="00B31F47" w:rsidRDefault="00AE41B2" w:rsidP="0045084C">
            <w:r>
              <w:rPr>
                <w:rFonts w:hint="eastAsia"/>
              </w:rPr>
              <w:t>？？？</w:t>
            </w:r>
          </w:p>
        </w:tc>
        <w:tc>
          <w:tcPr>
            <w:tcW w:w="2409" w:type="dxa"/>
          </w:tcPr>
          <w:p w:rsidR="00B31F47" w:rsidRDefault="00AE41B2" w:rsidP="0045084C">
            <w:r>
              <w:rPr>
                <w:rFonts w:hint="eastAsia"/>
              </w:rPr>
              <w:t>数据架构、数据质量</w:t>
            </w:r>
            <w:r>
              <w:rPr>
                <w:rFonts w:hint="eastAsia"/>
              </w:rPr>
              <w:t>&amp;</w:t>
            </w:r>
            <w:r>
              <w:rPr>
                <w:rFonts w:hint="eastAsia"/>
              </w:rPr>
              <w:t>生命周期管理系统</w:t>
            </w:r>
          </w:p>
        </w:tc>
        <w:tc>
          <w:tcPr>
            <w:tcW w:w="4536" w:type="dxa"/>
          </w:tcPr>
          <w:p w:rsidR="00B31F47" w:rsidRPr="00AE41B2" w:rsidRDefault="00AE41B2" w:rsidP="0045084C">
            <w:r>
              <w:rPr>
                <w:rFonts w:hint="eastAsia"/>
              </w:rPr>
              <w:t>数据质量</w:t>
            </w:r>
            <w:r>
              <w:rPr>
                <w:rFonts w:hint="eastAsia"/>
              </w:rPr>
              <w:t>&amp;</w:t>
            </w:r>
            <w:r>
              <w:rPr>
                <w:rFonts w:hint="eastAsia"/>
              </w:rPr>
              <w:t>生命周期管理系统从数据架构中获取数据生命周期信息</w:t>
            </w:r>
          </w:p>
        </w:tc>
      </w:tr>
      <w:tr w:rsidR="00B31F47" w:rsidRPr="008B6912" w:rsidTr="00B31F47">
        <w:trPr>
          <w:trHeight w:val="441"/>
        </w:trPr>
        <w:tc>
          <w:tcPr>
            <w:tcW w:w="1701" w:type="dxa"/>
          </w:tcPr>
          <w:p w:rsidR="00B31F47" w:rsidRPr="00AE41B2" w:rsidRDefault="00AE41B2" w:rsidP="0045084C">
            <w:r>
              <w:rPr>
                <w:rFonts w:hint="eastAsia"/>
              </w:rPr>
              <w:t>TCC</w:t>
            </w:r>
            <w:r>
              <w:rPr>
                <w:rFonts w:hint="eastAsia"/>
              </w:rPr>
              <w:t>调度任务接口</w:t>
            </w:r>
          </w:p>
        </w:tc>
        <w:tc>
          <w:tcPr>
            <w:tcW w:w="2409" w:type="dxa"/>
          </w:tcPr>
          <w:p w:rsidR="00B31F47" w:rsidRDefault="00AE41B2" w:rsidP="0045084C">
            <w:r>
              <w:rPr>
                <w:rFonts w:hint="eastAsia"/>
              </w:rPr>
              <w:t>TCC</w:t>
            </w:r>
            <w:r>
              <w:rPr>
                <w:rFonts w:hint="eastAsia"/>
              </w:rPr>
              <w:t>、</w:t>
            </w:r>
            <w:r w:rsidR="00BB6C6F">
              <w:rPr>
                <w:rFonts w:hint="eastAsia"/>
              </w:rPr>
              <w:t>各部件模块</w:t>
            </w:r>
          </w:p>
        </w:tc>
        <w:tc>
          <w:tcPr>
            <w:tcW w:w="4536" w:type="dxa"/>
          </w:tcPr>
          <w:p w:rsidR="00B31F47" w:rsidRDefault="00BB6C6F" w:rsidP="0045084C">
            <w:r>
              <w:rPr>
                <w:rFonts w:hint="eastAsia"/>
              </w:rPr>
              <w:t>TCC</w:t>
            </w:r>
            <w:r>
              <w:rPr>
                <w:rFonts w:hint="eastAsia"/>
              </w:rPr>
              <w:t>调度各部件模块脚本执行</w:t>
            </w:r>
          </w:p>
        </w:tc>
      </w:tr>
      <w:tr w:rsidR="00B31F47" w:rsidRPr="008B6912" w:rsidTr="00B31F47">
        <w:trPr>
          <w:trHeight w:val="441"/>
        </w:trPr>
        <w:tc>
          <w:tcPr>
            <w:tcW w:w="1701" w:type="dxa"/>
          </w:tcPr>
          <w:p w:rsidR="00B31F47" w:rsidRDefault="00BB6C6F" w:rsidP="0045084C">
            <w:r>
              <w:rPr>
                <w:rFonts w:hint="eastAsia"/>
              </w:rPr>
              <w:t>数据导出接口</w:t>
            </w:r>
          </w:p>
        </w:tc>
        <w:tc>
          <w:tcPr>
            <w:tcW w:w="2409" w:type="dxa"/>
          </w:tcPr>
          <w:p w:rsidR="00B31F47" w:rsidRDefault="00BB6C6F" w:rsidP="0045084C">
            <w:proofErr w:type="spellStart"/>
            <w:r>
              <w:rPr>
                <w:rFonts w:hint="eastAsia"/>
              </w:rPr>
              <w:t>DataLoder</w:t>
            </w:r>
            <w:proofErr w:type="spellEnd"/>
            <w:r>
              <w:rPr>
                <w:rFonts w:hint="eastAsia"/>
              </w:rPr>
              <w:t>、</w:t>
            </w:r>
            <w:r>
              <w:rPr>
                <w:rFonts w:hint="eastAsia"/>
              </w:rPr>
              <w:t>TCC</w:t>
            </w:r>
            <w:r>
              <w:rPr>
                <w:rFonts w:hint="eastAsia"/>
              </w:rPr>
              <w:t>、</w:t>
            </w:r>
            <w:r>
              <w:rPr>
                <w:rFonts w:hint="eastAsia"/>
              </w:rPr>
              <w:t>HIVE</w:t>
            </w:r>
            <w:r>
              <w:rPr>
                <w:rFonts w:hint="eastAsia"/>
              </w:rPr>
              <w:t>、上层应用系统</w:t>
            </w:r>
          </w:p>
        </w:tc>
        <w:tc>
          <w:tcPr>
            <w:tcW w:w="4536" w:type="dxa"/>
          </w:tcPr>
          <w:p w:rsidR="00B31F47" w:rsidRDefault="00BB6C6F" w:rsidP="0045084C">
            <w:r>
              <w:rPr>
                <w:rFonts w:hint="eastAsia"/>
              </w:rPr>
              <w:t>数据导出接口把统计数据从</w:t>
            </w:r>
            <w:r>
              <w:rPr>
                <w:rFonts w:hint="eastAsia"/>
              </w:rPr>
              <w:t>HIVE</w:t>
            </w:r>
            <w:r>
              <w:rPr>
                <w:rFonts w:hint="eastAsia"/>
              </w:rPr>
              <w:t>导出到上层应用系统的数据库中</w:t>
            </w:r>
          </w:p>
        </w:tc>
      </w:tr>
    </w:tbl>
    <w:p w:rsidR="0075130D" w:rsidRDefault="0075130D" w:rsidP="0075130D">
      <w:pPr>
        <w:ind w:firstLineChars="200" w:firstLine="420"/>
      </w:pPr>
    </w:p>
    <w:p w:rsidR="0075130D" w:rsidRDefault="00AE41B2" w:rsidP="00BB1B08">
      <w:pPr>
        <w:pStyle w:val="4"/>
      </w:pPr>
      <w:r>
        <w:rPr>
          <w:rFonts w:hint="eastAsia"/>
        </w:rPr>
        <w:t>部件间接口参数</w:t>
      </w:r>
    </w:p>
    <w:p w:rsidR="00BB1B08" w:rsidRDefault="00BB6C6F" w:rsidP="0075130D">
      <w:pPr>
        <w:pStyle w:val="a1"/>
      </w:pPr>
      <w:r>
        <w:rPr>
          <w:rFonts w:hint="eastAsia"/>
        </w:rPr>
        <w:t>1</w:t>
      </w:r>
      <w:r>
        <w:rPr>
          <w:rFonts w:hint="eastAsia"/>
        </w:rPr>
        <w:t>、自助数据源接入配置接口</w:t>
      </w:r>
    </w:p>
    <w:tbl>
      <w:tblPr>
        <w:tblStyle w:val="af7"/>
        <w:tblW w:w="0" w:type="auto"/>
        <w:tblInd w:w="675" w:type="dxa"/>
        <w:tblLook w:val="04A0"/>
      </w:tblPr>
      <w:tblGrid>
        <w:gridCol w:w="3544"/>
        <w:gridCol w:w="1134"/>
        <w:gridCol w:w="3889"/>
      </w:tblGrid>
      <w:tr w:rsidR="00BB1B08" w:rsidTr="00BB1B08">
        <w:tc>
          <w:tcPr>
            <w:tcW w:w="3544" w:type="dxa"/>
          </w:tcPr>
          <w:p w:rsidR="00BB1B08" w:rsidRDefault="00BB1B08" w:rsidP="0075130D">
            <w:pPr>
              <w:pStyle w:val="a1"/>
              <w:ind w:firstLineChars="0" w:firstLine="0"/>
            </w:pPr>
            <w:r>
              <w:rPr>
                <w:rFonts w:hint="eastAsia"/>
              </w:rPr>
              <w:t>参数</w:t>
            </w:r>
          </w:p>
        </w:tc>
        <w:tc>
          <w:tcPr>
            <w:tcW w:w="1134" w:type="dxa"/>
          </w:tcPr>
          <w:p w:rsidR="00BB1B08" w:rsidRDefault="00BB1B08" w:rsidP="0075130D">
            <w:pPr>
              <w:pStyle w:val="a1"/>
              <w:ind w:firstLineChars="0" w:firstLine="0"/>
            </w:pPr>
            <w:r>
              <w:rPr>
                <w:rFonts w:hint="eastAsia"/>
              </w:rPr>
              <w:t>是否必填</w:t>
            </w:r>
          </w:p>
        </w:tc>
        <w:tc>
          <w:tcPr>
            <w:tcW w:w="3889" w:type="dxa"/>
          </w:tcPr>
          <w:p w:rsidR="00BB1B08" w:rsidRDefault="00BB1B08" w:rsidP="0075130D">
            <w:pPr>
              <w:pStyle w:val="a1"/>
              <w:ind w:firstLineChars="0" w:firstLine="0"/>
            </w:pPr>
            <w:r>
              <w:rPr>
                <w:rFonts w:hint="eastAsia"/>
              </w:rPr>
              <w:t>说明</w:t>
            </w:r>
          </w:p>
        </w:tc>
      </w:tr>
      <w:tr w:rsidR="00BB1B08" w:rsidTr="00BB1B08">
        <w:tc>
          <w:tcPr>
            <w:tcW w:w="3544" w:type="dxa"/>
          </w:tcPr>
          <w:p w:rsidR="00BB1B08" w:rsidRDefault="00BB1B08" w:rsidP="0075130D">
            <w:pPr>
              <w:pStyle w:val="a1"/>
              <w:ind w:firstLineChars="0" w:firstLine="0"/>
            </w:pPr>
            <w:r>
              <w:rPr>
                <w:rFonts w:hint="eastAsia"/>
              </w:rPr>
              <w:t>业务服务器用户</w:t>
            </w:r>
            <w:r>
              <w:rPr>
                <w:rFonts w:hint="eastAsia"/>
              </w:rPr>
              <w:t>@IP:</w:t>
            </w:r>
            <w:r>
              <w:rPr>
                <w:rFonts w:hint="eastAsia"/>
              </w:rPr>
              <w:t>端口</w:t>
            </w:r>
          </w:p>
        </w:tc>
        <w:tc>
          <w:tcPr>
            <w:tcW w:w="1134" w:type="dxa"/>
          </w:tcPr>
          <w:p w:rsidR="00BB1B08" w:rsidRDefault="00BB1B08" w:rsidP="0075130D">
            <w:pPr>
              <w:pStyle w:val="a1"/>
              <w:ind w:firstLineChars="0" w:firstLine="0"/>
            </w:pPr>
            <w:r>
              <w:rPr>
                <w:rFonts w:hint="eastAsia"/>
              </w:rPr>
              <w:t>Y</w:t>
            </w:r>
          </w:p>
        </w:tc>
        <w:tc>
          <w:tcPr>
            <w:tcW w:w="3889" w:type="dxa"/>
          </w:tcPr>
          <w:p w:rsidR="00BB1B08" w:rsidRDefault="00BB1B08" w:rsidP="0075130D">
            <w:pPr>
              <w:pStyle w:val="a1"/>
              <w:ind w:firstLineChars="0" w:firstLine="0"/>
            </w:pPr>
          </w:p>
        </w:tc>
      </w:tr>
      <w:tr w:rsidR="00BB1B08" w:rsidTr="00BB1B08">
        <w:tc>
          <w:tcPr>
            <w:tcW w:w="3544" w:type="dxa"/>
          </w:tcPr>
          <w:p w:rsidR="00BB1B08" w:rsidRDefault="00BB1B08" w:rsidP="0075130D">
            <w:pPr>
              <w:pStyle w:val="a1"/>
              <w:ind w:firstLineChars="0" w:firstLine="0"/>
            </w:pPr>
            <w:r>
              <w:rPr>
                <w:rFonts w:hint="eastAsia"/>
              </w:rPr>
              <w:t>登录业务服务器证书</w:t>
            </w:r>
          </w:p>
        </w:tc>
        <w:tc>
          <w:tcPr>
            <w:tcW w:w="1134" w:type="dxa"/>
          </w:tcPr>
          <w:p w:rsidR="00BB1B08" w:rsidRDefault="00BB1B08" w:rsidP="0075130D">
            <w:pPr>
              <w:pStyle w:val="a1"/>
              <w:ind w:firstLineChars="0" w:firstLine="0"/>
            </w:pPr>
            <w:r>
              <w:rPr>
                <w:rFonts w:hint="eastAsia"/>
              </w:rPr>
              <w:t>Y</w:t>
            </w:r>
          </w:p>
        </w:tc>
        <w:tc>
          <w:tcPr>
            <w:tcW w:w="3889" w:type="dxa"/>
          </w:tcPr>
          <w:p w:rsidR="00BB1B08" w:rsidRDefault="00BB1B08" w:rsidP="0075130D">
            <w:pPr>
              <w:pStyle w:val="a1"/>
              <w:ind w:firstLineChars="0" w:firstLine="0"/>
            </w:pPr>
          </w:p>
        </w:tc>
      </w:tr>
      <w:tr w:rsidR="00BB1B08" w:rsidTr="00BB1B08">
        <w:tc>
          <w:tcPr>
            <w:tcW w:w="3544" w:type="dxa"/>
          </w:tcPr>
          <w:p w:rsidR="00BB1B08" w:rsidRDefault="00BB1B08" w:rsidP="0075130D">
            <w:pPr>
              <w:pStyle w:val="a1"/>
              <w:ind w:firstLineChars="0" w:firstLine="0"/>
            </w:pPr>
            <w:r>
              <w:rPr>
                <w:rFonts w:hint="eastAsia"/>
              </w:rPr>
              <w:lastRenderedPageBreak/>
              <w:t>业务服务器数据所在目录</w:t>
            </w:r>
          </w:p>
        </w:tc>
        <w:tc>
          <w:tcPr>
            <w:tcW w:w="1134" w:type="dxa"/>
          </w:tcPr>
          <w:p w:rsidR="00BB1B08" w:rsidRDefault="00BB1B08" w:rsidP="0075130D">
            <w:pPr>
              <w:pStyle w:val="a1"/>
              <w:ind w:firstLineChars="0" w:firstLine="0"/>
            </w:pPr>
            <w:r>
              <w:rPr>
                <w:rFonts w:hint="eastAsia"/>
              </w:rPr>
              <w:t>Y</w:t>
            </w:r>
          </w:p>
        </w:tc>
        <w:tc>
          <w:tcPr>
            <w:tcW w:w="3889" w:type="dxa"/>
          </w:tcPr>
          <w:p w:rsidR="00BB1B08" w:rsidRDefault="00BB1B08" w:rsidP="0075130D">
            <w:pPr>
              <w:pStyle w:val="a1"/>
              <w:ind w:firstLineChars="0" w:firstLine="0"/>
            </w:pPr>
          </w:p>
        </w:tc>
      </w:tr>
      <w:tr w:rsidR="00BB1B08" w:rsidTr="00BB1B08">
        <w:tc>
          <w:tcPr>
            <w:tcW w:w="3544" w:type="dxa"/>
          </w:tcPr>
          <w:p w:rsidR="00BB1B08" w:rsidRPr="00BB1B08" w:rsidRDefault="00BB1B08" w:rsidP="00BB1B08">
            <w:pPr>
              <w:pStyle w:val="a1"/>
              <w:ind w:firstLineChars="0" w:firstLine="0"/>
            </w:pPr>
            <w:r>
              <w:rPr>
                <w:rFonts w:hint="eastAsia"/>
              </w:rPr>
              <w:t>日志文件名格式</w:t>
            </w:r>
          </w:p>
        </w:tc>
        <w:tc>
          <w:tcPr>
            <w:tcW w:w="1134" w:type="dxa"/>
          </w:tcPr>
          <w:p w:rsidR="00BB1B08" w:rsidRDefault="00BB1B08" w:rsidP="0075130D">
            <w:pPr>
              <w:pStyle w:val="a1"/>
              <w:ind w:firstLineChars="0" w:firstLine="0"/>
            </w:pPr>
            <w:r>
              <w:rPr>
                <w:rFonts w:hint="eastAsia"/>
              </w:rPr>
              <w:t>Y</w:t>
            </w:r>
          </w:p>
        </w:tc>
        <w:tc>
          <w:tcPr>
            <w:tcW w:w="3889" w:type="dxa"/>
          </w:tcPr>
          <w:p w:rsidR="00BB1B08" w:rsidRDefault="00BB1B08" w:rsidP="0075130D">
            <w:pPr>
              <w:pStyle w:val="a1"/>
              <w:ind w:firstLineChars="0" w:firstLine="0"/>
            </w:pPr>
            <w:r>
              <w:rPr>
                <w:rFonts w:hint="eastAsia"/>
              </w:rPr>
              <w:t>可通过日期匹配后合并</w:t>
            </w:r>
          </w:p>
        </w:tc>
      </w:tr>
      <w:tr w:rsidR="00BB1B08" w:rsidTr="00BB1B08">
        <w:tc>
          <w:tcPr>
            <w:tcW w:w="3544" w:type="dxa"/>
          </w:tcPr>
          <w:p w:rsidR="00BB1B08" w:rsidRDefault="00BB1B08" w:rsidP="00BB1B08">
            <w:pPr>
              <w:pStyle w:val="a1"/>
              <w:ind w:firstLineChars="0" w:firstLine="0"/>
            </w:pPr>
            <w:r>
              <w:rPr>
                <w:rFonts w:hint="eastAsia"/>
              </w:rPr>
              <w:t>日志文件关键字</w:t>
            </w:r>
          </w:p>
        </w:tc>
        <w:tc>
          <w:tcPr>
            <w:tcW w:w="1134" w:type="dxa"/>
          </w:tcPr>
          <w:p w:rsidR="00BB1B08" w:rsidRDefault="00BB1B08" w:rsidP="0075130D">
            <w:pPr>
              <w:pStyle w:val="a1"/>
              <w:ind w:firstLineChars="0" w:firstLine="0"/>
            </w:pPr>
            <w:r>
              <w:rPr>
                <w:rFonts w:hint="eastAsia"/>
              </w:rPr>
              <w:t>Y</w:t>
            </w:r>
          </w:p>
        </w:tc>
        <w:tc>
          <w:tcPr>
            <w:tcW w:w="3889" w:type="dxa"/>
          </w:tcPr>
          <w:p w:rsidR="00BB1B08" w:rsidRDefault="00BB1B08" w:rsidP="00BB1B08">
            <w:pPr>
              <w:pStyle w:val="a1"/>
              <w:ind w:firstLineChars="0" w:firstLine="0"/>
            </w:pPr>
            <w:r>
              <w:rPr>
                <w:rFonts w:hint="eastAsia"/>
              </w:rPr>
              <w:t>用于生产数据源表名</w:t>
            </w:r>
            <w:r>
              <w:rPr>
                <w:rFonts w:hint="eastAsia"/>
              </w:rPr>
              <w:t>(</w:t>
            </w:r>
            <w:r>
              <w:rPr>
                <w:rFonts w:hint="eastAsia"/>
              </w:rPr>
              <w:t>英文</w:t>
            </w:r>
            <w:r>
              <w:rPr>
                <w:rFonts w:hint="eastAsia"/>
              </w:rPr>
              <w:t>)</w:t>
            </w:r>
          </w:p>
        </w:tc>
      </w:tr>
      <w:tr w:rsidR="00DE6965" w:rsidTr="00BB1B08">
        <w:tc>
          <w:tcPr>
            <w:tcW w:w="3544" w:type="dxa"/>
          </w:tcPr>
          <w:p w:rsidR="00DE6965" w:rsidRDefault="00DE6965" w:rsidP="00BB1B08">
            <w:pPr>
              <w:pStyle w:val="a1"/>
              <w:ind w:firstLineChars="0" w:firstLine="0"/>
            </w:pPr>
            <w:r>
              <w:rPr>
                <w:rFonts w:hint="eastAsia"/>
              </w:rPr>
              <w:t>传输方式</w:t>
            </w:r>
          </w:p>
        </w:tc>
        <w:tc>
          <w:tcPr>
            <w:tcW w:w="1134" w:type="dxa"/>
          </w:tcPr>
          <w:p w:rsidR="00DE6965" w:rsidRDefault="00DE6965" w:rsidP="0075130D">
            <w:pPr>
              <w:pStyle w:val="a1"/>
              <w:ind w:firstLineChars="0" w:firstLine="0"/>
            </w:pPr>
            <w:r>
              <w:rPr>
                <w:rFonts w:hint="eastAsia"/>
              </w:rPr>
              <w:t>Y</w:t>
            </w:r>
          </w:p>
        </w:tc>
        <w:tc>
          <w:tcPr>
            <w:tcW w:w="3889" w:type="dxa"/>
          </w:tcPr>
          <w:p w:rsidR="00DE6965" w:rsidRDefault="00DE6965" w:rsidP="00BB1B08">
            <w:pPr>
              <w:pStyle w:val="a1"/>
              <w:ind w:firstLineChars="0" w:firstLine="0"/>
            </w:pPr>
            <w:r>
              <w:rPr>
                <w:rFonts w:hint="eastAsia"/>
              </w:rPr>
              <w:t>SCP</w:t>
            </w:r>
            <w:r>
              <w:rPr>
                <w:rFonts w:hint="eastAsia"/>
              </w:rPr>
              <w:t>、</w:t>
            </w:r>
            <w:r>
              <w:rPr>
                <w:rFonts w:hint="eastAsia"/>
              </w:rPr>
              <w:t>FTPS</w:t>
            </w:r>
          </w:p>
        </w:tc>
      </w:tr>
      <w:tr w:rsidR="00BB1B08" w:rsidTr="00BB1B08">
        <w:tc>
          <w:tcPr>
            <w:tcW w:w="3544" w:type="dxa"/>
          </w:tcPr>
          <w:p w:rsidR="00BB1B08" w:rsidRDefault="00BB1B08" w:rsidP="0075130D">
            <w:pPr>
              <w:pStyle w:val="a1"/>
              <w:ind w:firstLineChars="0" w:firstLine="0"/>
            </w:pPr>
            <w:r>
              <w:rPr>
                <w:rFonts w:hint="eastAsia"/>
              </w:rPr>
              <w:t>传输格式</w:t>
            </w:r>
          </w:p>
        </w:tc>
        <w:tc>
          <w:tcPr>
            <w:tcW w:w="1134" w:type="dxa"/>
          </w:tcPr>
          <w:p w:rsidR="00BB1B08" w:rsidRDefault="00DE6965" w:rsidP="0075130D">
            <w:pPr>
              <w:pStyle w:val="a1"/>
              <w:ind w:firstLineChars="0" w:firstLine="0"/>
            </w:pPr>
            <w:r>
              <w:rPr>
                <w:rFonts w:hint="eastAsia"/>
              </w:rPr>
              <w:t>Y</w:t>
            </w:r>
          </w:p>
        </w:tc>
        <w:tc>
          <w:tcPr>
            <w:tcW w:w="3889" w:type="dxa"/>
          </w:tcPr>
          <w:p w:rsidR="00BB1B08" w:rsidRDefault="00BB1B08" w:rsidP="0075130D">
            <w:pPr>
              <w:pStyle w:val="a1"/>
              <w:ind w:firstLineChars="0" w:firstLine="0"/>
            </w:pPr>
            <w:r>
              <w:rPr>
                <w:rFonts w:hint="eastAsia"/>
              </w:rPr>
              <w:t>txt</w:t>
            </w:r>
            <w:r>
              <w:rPr>
                <w:rFonts w:hint="eastAsia"/>
              </w:rPr>
              <w:t>，</w:t>
            </w:r>
            <w:proofErr w:type="spellStart"/>
            <w:r>
              <w:rPr>
                <w:rFonts w:hint="eastAsia"/>
              </w:rPr>
              <w:t>gz</w:t>
            </w:r>
            <w:proofErr w:type="spellEnd"/>
            <w:r>
              <w:rPr>
                <w:rFonts w:hint="eastAsia"/>
              </w:rPr>
              <w:t>，</w:t>
            </w:r>
            <w:r>
              <w:rPr>
                <w:rFonts w:hint="eastAsia"/>
              </w:rPr>
              <w:t>zip</w:t>
            </w:r>
            <w:r>
              <w:rPr>
                <w:rFonts w:hint="eastAsia"/>
              </w:rPr>
              <w:t>，</w:t>
            </w:r>
            <w:proofErr w:type="spellStart"/>
            <w:r>
              <w:rPr>
                <w:rFonts w:hint="eastAsia"/>
              </w:rPr>
              <w:t>lzo</w:t>
            </w:r>
            <w:proofErr w:type="spellEnd"/>
            <w:r>
              <w:rPr>
                <w:rFonts w:hint="eastAsia"/>
              </w:rPr>
              <w:t>等</w:t>
            </w:r>
          </w:p>
        </w:tc>
      </w:tr>
      <w:tr w:rsidR="00DE6965" w:rsidTr="00BB1B08">
        <w:tc>
          <w:tcPr>
            <w:tcW w:w="3544" w:type="dxa"/>
          </w:tcPr>
          <w:p w:rsidR="00DE6965" w:rsidRDefault="00DE6965" w:rsidP="0075130D">
            <w:pPr>
              <w:pStyle w:val="a1"/>
              <w:ind w:firstLineChars="0" w:firstLine="0"/>
            </w:pPr>
            <w:r>
              <w:rPr>
                <w:rFonts w:hint="eastAsia"/>
              </w:rPr>
              <w:t>传输周期</w:t>
            </w:r>
          </w:p>
        </w:tc>
        <w:tc>
          <w:tcPr>
            <w:tcW w:w="1134" w:type="dxa"/>
          </w:tcPr>
          <w:p w:rsidR="00DE6965" w:rsidRDefault="00DE6965" w:rsidP="0075130D">
            <w:pPr>
              <w:pStyle w:val="a1"/>
              <w:ind w:firstLineChars="0" w:firstLine="0"/>
            </w:pPr>
            <w:r>
              <w:rPr>
                <w:rFonts w:hint="eastAsia"/>
              </w:rPr>
              <w:t>Y</w:t>
            </w:r>
          </w:p>
        </w:tc>
        <w:tc>
          <w:tcPr>
            <w:tcW w:w="3889" w:type="dxa"/>
          </w:tcPr>
          <w:p w:rsidR="00DE6965" w:rsidRDefault="00DE6965" w:rsidP="0075130D">
            <w:pPr>
              <w:pStyle w:val="a1"/>
              <w:ind w:firstLineChars="0" w:firstLine="0"/>
            </w:pPr>
            <w:r>
              <w:rPr>
                <w:rFonts w:hint="eastAsia"/>
              </w:rPr>
              <w:t>小时、天</w:t>
            </w:r>
          </w:p>
        </w:tc>
      </w:tr>
      <w:tr w:rsidR="00DE6965" w:rsidTr="00BB1B08">
        <w:tc>
          <w:tcPr>
            <w:tcW w:w="3544" w:type="dxa"/>
          </w:tcPr>
          <w:p w:rsidR="00DE6965" w:rsidRDefault="00DE6965" w:rsidP="0075130D">
            <w:pPr>
              <w:pStyle w:val="a1"/>
              <w:ind w:firstLineChars="0" w:firstLine="0"/>
            </w:pPr>
            <w:r>
              <w:rPr>
                <w:rFonts w:hint="eastAsia"/>
              </w:rPr>
              <w:t>传输开始时间</w:t>
            </w:r>
          </w:p>
        </w:tc>
        <w:tc>
          <w:tcPr>
            <w:tcW w:w="1134" w:type="dxa"/>
          </w:tcPr>
          <w:p w:rsidR="00DE6965" w:rsidRDefault="00DE6965" w:rsidP="0075130D">
            <w:pPr>
              <w:pStyle w:val="a1"/>
              <w:ind w:firstLineChars="0" w:firstLine="0"/>
            </w:pPr>
            <w:r>
              <w:rPr>
                <w:rFonts w:hint="eastAsia"/>
              </w:rPr>
              <w:t>Y</w:t>
            </w:r>
          </w:p>
        </w:tc>
        <w:tc>
          <w:tcPr>
            <w:tcW w:w="3889" w:type="dxa"/>
          </w:tcPr>
          <w:p w:rsidR="00DE6965" w:rsidRDefault="00DE6965" w:rsidP="0075130D">
            <w:pPr>
              <w:pStyle w:val="a1"/>
              <w:ind w:firstLineChars="0" w:firstLine="0"/>
            </w:pPr>
          </w:p>
        </w:tc>
      </w:tr>
      <w:tr w:rsidR="00BB1B08" w:rsidTr="00BB1B08">
        <w:tc>
          <w:tcPr>
            <w:tcW w:w="3544" w:type="dxa"/>
          </w:tcPr>
          <w:p w:rsidR="00BB1B08" w:rsidRDefault="00BB1B08" w:rsidP="0075130D">
            <w:pPr>
              <w:pStyle w:val="a1"/>
              <w:ind w:firstLineChars="0" w:firstLine="0"/>
            </w:pPr>
            <w:r>
              <w:rPr>
                <w:rFonts w:hint="eastAsia"/>
              </w:rPr>
              <w:t>文件大小</w:t>
            </w:r>
          </w:p>
        </w:tc>
        <w:tc>
          <w:tcPr>
            <w:tcW w:w="1134" w:type="dxa"/>
          </w:tcPr>
          <w:p w:rsidR="00BB1B08" w:rsidRDefault="00BB1B08" w:rsidP="0075130D">
            <w:pPr>
              <w:pStyle w:val="a1"/>
              <w:ind w:firstLineChars="0" w:firstLine="0"/>
            </w:pPr>
          </w:p>
        </w:tc>
        <w:tc>
          <w:tcPr>
            <w:tcW w:w="3889" w:type="dxa"/>
          </w:tcPr>
          <w:p w:rsidR="00BB1B08" w:rsidRDefault="00BB1B08" w:rsidP="0075130D">
            <w:pPr>
              <w:pStyle w:val="a1"/>
              <w:ind w:firstLineChars="0" w:firstLine="0"/>
            </w:pPr>
          </w:p>
        </w:tc>
      </w:tr>
      <w:tr w:rsidR="00BB1B08" w:rsidTr="00BB1B08">
        <w:tc>
          <w:tcPr>
            <w:tcW w:w="3544" w:type="dxa"/>
          </w:tcPr>
          <w:p w:rsidR="00BB1B08" w:rsidRDefault="00BB1B08" w:rsidP="0075130D">
            <w:pPr>
              <w:pStyle w:val="a1"/>
              <w:ind w:firstLineChars="0" w:firstLine="0"/>
            </w:pPr>
            <w:r>
              <w:rPr>
                <w:rFonts w:hint="eastAsia"/>
              </w:rPr>
              <w:t>文件个数</w:t>
            </w:r>
          </w:p>
        </w:tc>
        <w:tc>
          <w:tcPr>
            <w:tcW w:w="1134" w:type="dxa"/>
          </w:tcPr>
          <w:p w:rsidR="00BB1B08" w:rsidRDefault="00BB1B08" w:rsidP="0075130D">
            <w:pPr>
              <w:pStyle w:val="a1"/>
              <w:ind w:firstLineChars="0" w:firstLine="0"/>
            </w:pPr>
            <w:r>
              <w:rPr>
                <w:rFonts w:hint="eastAsia"/>
              </w:rPr>
              <w:t>Y</w:t>
            </w:r>
          </w:p>
        </w:tc>
        <w:tc>
          <w:tcPr>
            <w:tcW w:w="3889" w:type="dxa"/>
          </w:tcPr>
          <w:p w:rsidR="00BB1B08" w:rsidRDefault="00BB1B08" w:rsidP="0075130D">
            <w:pPr>
              <w:pStyle w:val="a1"/>
              <w:ind w:firstLineChars="0" w:firstLine="0"/>
            </w:pPr>
          </w:p>
        </w:tc>
      </w:tr>
      <w:tr w:rsidR="00BB1B08" w:rsidTr="00BB1B08">
        <w:tc>
          <w:tcPr>
            <w:tcW w:w="3544" w:type="dxa"/>
          </w:tcPr>
          <w:p w:rsidR="00BB1B08" w:rsidRDefault="00BB1B08" w:rsidP="0075130D">
            <w:pPr>
              <w:pStyle w:val="a1"/>
              <w:ind w:firstLineChars="0" w:firstLine="0"/>
            </w:pPr>
            <w:r>
              <w:rPr>
                <w:rFonts w:hint="eastAsia"/>
              </w:rPr>
              <w:t>字段数</w:t>
            </w:r>
          </w:p>
        </w:tc>
        <w:tc>
          <w:tcPr>
            <w:tcW w:w="1134" w:type="dxa"/>
          </w:tcPr>
          <w:p w:rsidR="00BB1B08" w:rsidRDefault="00BB1B08" w:rsidP="0075130D">
            <w:pPr>
              <w:pStyle w:val="a1"/>
              <w:ind w:firstLineChars="0" w:firstLine="0"/>
            </w:pPr>
            <w:r>
              <w:rPr>
                <w:rFonts w:hint="eastAsia"/>
              </w:rPr>
              <w:t>Y</w:t>
            </w:r>
          </w:p>
        </w:tc>
        <w:tc>
          <w:tcPr>
            <w:tcW w:w="3889" w:type="dxa"/>
          </w:tcPr>
          <w:p w:rsidR="00BB1B08" w:rsidRDefault="00BB1B08" w:rsidP="0075130D">
            <w:pPr>
              <w:pStyle w:val="a1"/>
              <w:ind w:firstLineChars="0" w:firstLine="0"/>
            </w:pPr>
          </w:p>
        </w:tc>
      </w:tr>
      <w:tr w:rsidR="00BB1B08" w:rsidTr="00BB1B08">
        <w:tc>
          <w:tcPr>
            <w:tcW w:w="3544" w:type="dxa"/>
          </w:tcPr>
          <w:p w:rsidR="00BB1B08" w:rsidRDefault="00BB1B08" w:rsidP="0075130D">
            <w:pPr>
              <w:pStyle w:val="a1"/>
              <w:ind w:firstLineChars="0" w:firstLine="0"/>
            </w:pPr>
            <w:r>
              <w:rPr>
                <w:rFonts w:hint="eastAsia"/>
              </w:rPr>
              <w:t>字段名称</w:t>
            </w:r>
          </w:p>
        </w:tc>
        <w:tc>
          <w:tcPr>
            <w:tcW w:w="1134" w:type="dxa"/>
          </w:tcPr>
          <w:p w:rsidR="00BB1B08" w:rsidRDefault="00BB1B08" w:rsidP="0075130D">
            <w:pPr>
              <w:pStyle w:val="a1"/>
              <w:ind w:firstLineChars="0" w:firstLine="0"/>
            </w:pPr>
            <w:r>
              <w:rPr>
                <w:rFonts w:hint="eastAsia"/>
              </w:rPr>
              <w:t>Y</w:t>
            </w:r>
          </w:p>
        </w:tc>
        <w:tc>
          <w:tcPr>
            <w:tcW w:w="3889" w:type="dxa"/>
          </w:tcPr>
          <w:p w:rsidR="00BB1B08" w:rsidRDefault="00BB1B08" w:rsidP="0075130D">
            <w:pPr>
              <w:pStyle w:val="a1"/>
              <w:ind w:firstLineChars="0" w:firstLine="0"/>
            </w:pPr>
          </w:p>
        </w:tc>
      </w:tr>
      <w:tr w:rsidR="00BB1B08" w:rsidTr="00BB1B08">
        <w:tc>
          <w:tcPr>
            <w:tcW w:w="3544" w:type="dxa"/>
          </w:tcPr>
          <w:p w:rsidR="00BB1B08" w:rsidRDefault="00BB1B08" w:rsidP="0075130D">
            <w:pPr>
              <w:pStyle w:val="a1"/>
              <w:ind w:firstLineChars="0" w:firstLine="0"/>
            </w:pPr>
            <w:r>
              <w:rPr>
                <w:rFonts w:hint="eastAsia"/>
              </w:rPr>
              <w:t>字段描述</w:t>
            </w:r>
          </w:p>
        </w:tc>
        <w:tc>
          <w:tcPr>
            <w:tcW w:w="1134" w:type="dxa"/>
          </w:tcPr>
          <w:p w:rsidR="00BB1B08" w:rsidRDefault="00BB1B08" w:rsidP="0075130D">
            <w:pPr>
              <w:pStyle w:val="a1"/>
              <w:ind w:firstLineChars="0" w:firstLine="0"/>
            </w:pPr>
            <w:r>
              <w:rPr>
                <w:rFonts w:hint="eastAsia"/>
              </w:rPr>
              <w:t>Y</w:t>
            </w:r>
          </w:p>
        </w:tc>
        <w:tc>
          <w:tcPr>
            <w:tcW w:w="3889" w:type="dxa"/>
          </w:tcPr>
          <w:p w:rsidR="00BB1B08" w:rsidRDefault="00BB1B08" w:rsidP="0075130D">
            <w:pPr>
              <w:pStyle w:val="a1"/>
              <w:ind w:firstLineChars="0" w:firstLine="0"/>
            </w:pPr>
          </w:p>
        </w:tc>
      </w:tr>
      <w:tr w:rsidR="00BB1B08" w:rsidTr="00BB1B08">
        <w:tc>
          <w:tcPr>
            <w:tcW w:w="3544" w:type="dxa"/>
          </w:tcPr>
          <w:p w:rsidR="00BB1B08" w:rsidRDefault="00BB1B08" w:rsidP="0075130D">
            <w:pPr>
              <w:pStyle w:val="a1"/>
              <w:ind w:firstLineChars="0" w:firstLine="0"/>
            </w:pPr>
            <w:r>
              <w:rPr>
                <w:rFonts w:hint="eastAsia"/>
              </w:rPr>
              <w:t>关键指标</w:t>
            </w:r>
          </w:p>
        </w:tc>
        <w:tc>
          <w:tcPr>
            <w:tcW w:w="1134" w:type="dxa"/>
          </w:tcPr>
          <w:p w:rsidR="00BB1B08" w:rsidRDefault="00BB1B08" w:rsidP="0075130D">
            <w:pPr>
              <w:pStyle w:val="a1"/>
              <w:ind w:firstLineChars="0" w:firstLine="0"/>
            </w:pPr>
          </w:p>
        </w:tc>
        <w:tc>
          <w:tcPr>
            <w:tcW w:w="3889" w:type="dxa"/>
          </w:tcPr>
          <w:p w:rsidR="00BB1B08" w:rsidRDefault="00BB1B08" w:rsidP="0075130D">
            <w:pPr>
              <w:pStyle w:val="a1"/>
              <w:ind w:firstLineChars="0" w:firstLine="0"/>
            </w:pPr>
          </w:p>
        </w:tc>
      </w:tr>
      <w:tr w:rsidR="00BB1B08" w:rsidRPr="00BB1B08" w:rsidTr="00BB1B08">
        <w:tc>
          <w:tcPr>
            <w:tcW w:w="3544" w:type="dxa"/>
          </w:tcPr>
          <w:p w:rsidR="00BB1B08" w:rsidRDefault="00BB1B08" w:rsidP="0075130D">
            <w:pPr>
              <w:pStyle w:val="a1"/>
              <w:ind w:firstLineChars="0" w:firstLine="0"/>
            </w:pPr>
            <w:r>
              <w:rPr>
                <w:rFonts w:hint="eastAsia"/>
              </w:rPr>
              <w:t>业务</w:t>
            </w:r>
          </w:p>
        </w:tc>
        <w:tc>
          <w:tcPr>
            <w:tcW w:w="1134" w:type="dxa"/>
          </w:tcPr>
          <w:p w:rsidR="00BB1B08" w:rsidRDefault="00BB1B08" w:rsidP="0075130D">
            <w:pPr>
              <w:pStyle w:val="a1"/>
              <w:ind w:firstLineChars="0" w:firstLine="0"/>
            </w:pPr>
            <w:r>
              <w:rPr>
                <w:rFonts w:hint="eastAsia"/>
              </w:rPr>
              <w:t>Y</w:t>
            </w:r>
          </w:p>
        </w:tc>
        <w:tc>
          <w:tcPr>
            <w:tcW w:w="3889" w:type="dxa"/>
          </w:tcPr>
          <w:p w:rsidR="00BB1B08" w:rsidRPr="00BB1B08" w:rsidRDefault="00BB1B08" w:rsidP="0075130D">
            <w:pPr>
              <w:pStyle w:val="a1"/>
              <w:ind w:firstLineChars="0" w:firstLine="0"/>
            </w:pPr>
            <w:r>
              <w:rPr>
                <w:rFonts w:hint="eastAsia"/>
              </w:rPr>
              <w:t>业务名称（应用市场等）</w:t>
            </w:r>
          </w:p>
        </w:tc>
      </w:tr>
      <w:bookmarkEnd w:id="42"/>
    </w:tbl>
    <w:p w:rsidR="00DE6965" w:rsidRPr="00DE6965" w:rsidRDefault="00DE6965" w:rsidP="00437D7D">
      <w:pPr>
        <w:pStyle w:val="a1"/>
        <w:ind w:firstLineChars="0" w:firstLine="0"/>
      </w:pPr>
    </w:p>
    <w:p w:rsidR="004D23A7" w:rsidRDefault="004D23A7" w:rsidP="00FF7CA5">
      <w:pPr>
        <w:pStyle w:val="1"/>
      </w:pPr>
      <w:bookmarkStart w:id="59" w:name="_Toc451951199"/>
      <w:bookmarkStart w:id="60" w:name="_Toc295202785"/>
      <w:bookmarkStart w:id="61" w:name="_Toc331581573"/>
      <w:r>
        <w:rPr>
          <w:rFonts w:hint="eastAsia"/>
        </w:rPr>
        <w:t>DFX</w:t>
      </w:r>
      <w:r>
        <w:rPr>
          <w:rFonts w:hint="eastAsia"/>
        </w:rPr>
        <w:t>设计</w:t>
      </w:r>
      <w:r>
        <w:rPr>
          <w:rFonts w:hint="eastAsia"/>
        </w:rPr>
        <w:t>(</w:t>
      </w:r>
      <w:r>
        <w:rPr>
          <w:rFonts w:hint="eastAsia"/>
        </w:rPr>
        <w:t>非功能设计</w:t>
      </w:r>
      <w:r>
        <w:rPr>
          <w:rFonts w:hint="eastAsia"/>
        </w:rPr>
        <w:t>)</w:t>
      </w:r>
      <w:bookmarkEnd w:id="59"/>
    </w:p>
    <w:p w:rsidR="00FF7CA5" w:rsidRDefault="00993F1B" w:rsidP="004D23A7">
      <w:pPr>
        <w:pStyle w:val="2"/>
      </w:pPr>
      <w:bookmarkStart w:id="62" w:name="_Toc451951200"/>
      <w:r>
        <w:rPr>
          <w:rFonts w:hint="eastAsia"/>
        </w:rPr>
        <w:t>安全需</w:t>
      </w:r>
      <w:r>
        <w:t>求</w:t>
      </w:r>
      <w:r w:rsidR="00FF7CA5">
        <w:rPr>
          <w:rFonts w:hint="eastAsia"/>
        </w:rPr>
        <w:t>设计</w:t>
      </w:r>
      <w:bookmarkEnd w:id="60"/>
      <w:bookmarkEnd w:id="61"/>
      <w:bookmarkEnd w:id="62"/>
    </w:p>
    <w:p w:rsidR="00993F1B" w:rsidRPr="00993F1B" w:rsidRDefault="006C4D5F" w:rsidP="004D23A7">
      <w:pPr>
        <w:pStyle w:val="3"/>
      </w:pPr>
      <w:bookmarkStart w:id="63" w:name="_Toc297649923"/>
      <w:bookmarkStart w:id="64" w:name="_Toc294807315"/>
      <w:bookmarkStart w:id="65" w:name="_Toc451951201"/>
      <w:r>
        <w:rPr>
          <w:rFonts w:hint="eastAsia"/>
        </w:rPr>
        <w:t>传输安全</w:t>
      </w:r>
      <w:r w:rsidR="00993F1B">
        <w:rPr>
          <w:rFonts w:hint="eastAsia"/>
        </w:rPr>
        <w:t>需求</w:t>
      </w:r>
      <w:bookmarkEnd w:id="63"/>
      <w:bookmarkEnd w:id="64"/>
      <w:bookmarkEnd w:id="65"/>
    </w:p>
    <w:p w:rsidR="006C4D5F" w:rsidRDefault="006C4D5F" w:rsidP="006C4D5F">
      <w:pPr>
        <w:ind w:firstLineChars="400" w:firstLine="840"/>
      </w:pPr>
      <w:r>
        <w:rPr>
          <w:rFonts w:hint="eastAsia"/>
        </w:rPr>
        <w:t>所有涉及与周边部件的交互必须确保传输过程是安全的。</w:t>
      </w:r>
    </w:p>
    <w:p w:rsidR="006C4D5F" w:rsidRDefault="00BB6C6F" w:rsidP="00CF7E02">
      <w:pPr>
        <w:pStyle w:val="af6"/>
        <w:numPr>
          <w:ilvl w:val="0"/>
          <w:numId w:val="7"/>
        </w:numPr>
        <w:ind w:firstLineChars="0"/>
      </w:pPr>
      <w:r>
        <w:rPr>
          <w:rFonts w:hint="eastAsia"/>
        </w:rPr>
        <w:t>本部件</w:t>
      </w:r>
      <w:r w:rsidR="006C4D5F">
        <w:rPr>
          <w:rFonts w:hint="eastAsia"/>
        </w:rPr>
        <w:t>与周边部件的交互，必须使用内部</w:t>
      </w:r>
      <w:proofErr w:type="spellStart"/>
      <w:r w:rsidR="006C4D5F">
        <w:rPr>
          <w:rFonts w:hint="eastAsia"/>
        </w:rPr>
        <w:t>ip</w:t>
      </w:r>
      <w:proofErr w:type="spellEnd"/>
      <w:r w:rsidR="00025563">
        <w:rPr>
          <w:rFonts w:hint="eastAsia"/>
        </w:rPr>
        <w:t>进行，且配置有对应的白名单</w:t>
      </w:r>
      <w:r w:rsidR="006C4D5F">
        <w:rPr>
          <w:rFonts w:hint="eastAsia"/>
        </w:rPr>
        <w:t>。</w:t>
      </w:r>
    </w:p>
    <w:p w:rsidR="006C4D5F" w:rsidRDefault="006C4D5F" w:rsidP="00CF7E02">
      <w:pPr>
        <w:pStyle w:val="af6"/>
        <w:numPr>
          <w:ilvl w:val="0"/>
          <w:numId w:val="7"/>
        </w:numPr>
        <w:ind w:firstLineChars="0"/>
      </w:pPr>
      <w:r>
        <w:rPr>
          <w:rFonts w:hint="eastAsia"/>
        </w:rPr>
        <w:t>本</w:t>
      </w:r>
      <w:r w:rsidR="00BB6C6F">
        <w:rPr>
          <w:rFonts w:hint="eastAsia"/>
        </w:rPr>
        <w:t>部件</w:t>
      </w:r>
      <w:r>
        <w:rPr>
          <w:rFonts w:hint="eastAsia"/>
        </w:rPr>
        <w:t>与用户交互的部分，采用的是</w:t>
      </w:r>
      <w:r>
        <w:rPr>
          <w:rFonts w:hint="eastAsia"/>
        </w:rPr>
        <w:t>web</w:t>
      </w:r>
      <w:r>
        <w:rPr>
          <w:rFonts w:hint="eastAsia"/>
        </w:rPr>
        <w:t>方式，必须采用</w:t>
      </w:r>
      <w:r>
        <w:rPr>
          <w:rFonts w:hint="eastAsia"/>
        </w:rPr>
        <w:t>https</w:t>
      </w:r>
      <w:r>
        <w:rPr>
          <w:rFonts w:hint="eastAsia"/>
        </w:rPr>
        <w:t>传输协议。同时要求用户必须登录运维</w:t>
      </w:r>
      <w:proofErr w:type="spellStart"/>
      <w:r>
        <w:rPr>
          <w:rFonts w:hint="eastAsia"/>
        </w:rPr>
        <w:t>vpn</w:t>
      </w:r>
      <w:proofErr w:type="spellEnd"/>
      <w:r>
        <w:rPr>
          <w:rFonts w:hint="eastAsia"/>
        </w:rPr>
        <w:t>或者公司</w:t>
      </w:r>
      <w:proofErr w:type="spellStart"/>
      <w:r>
        <w:rPr>
          <w:rFonts w:hint="eastAsia"/>
        </w:rPr>
        <w:t>iaccess</w:t>
      </w:r>
      <w:proofErr w:type="spellEnd"/>
      <w:r>
        <w:rPr>
          <w:rFonts w:hint="eastAsia"/>
        </w:rPr>
        <w:t>。当用户使用</w:t>
      </w:r>
      <w:proofErr w:type="spellStart"/>
      <w:r>
        <w:rPr>
          <w:rFonts w:hint="eastAsia"/>
        </w:rPr>
        <w:t>vpn</w:t>
      </w:r>
      <w:proofErr w:type="spellEnd"/>
      <w:r>
        <w:rPr>
          <w:rFonts w:hint="eastAsia"/>
        </w:rPr>
        <w:t>登录时，用户请求直接经过</w:t>
      </w:r>
      <w:proofErr w:type="spellStart"/>
      <w:r>
        <w:rPr>
          <w:rFonts w:hint="eastAsia"/>
        </w:rPr>
        <w:t>vpn</w:t>
      </w:r>
      <w:proofErr w:type="spellEnd"/>
      <w:r>
        <w:rPr>
          <w:rFonts w:hint="eastAsia"/>
        </w:rPr>
        <w:t>通道达到服务器。</w:t>
      </w:r>
    </w:p>
    <w:p w:rsidR="00783EA5" w:rsidRDefault="006C4D5F" w:rsidP="00A977B2">
      <w:pPr>
        <w:pStyle w:val="af6"/>
        <w:ind w:left="780" w:firstLineChars="0" w:firstLine="0"/>
      </w:pPr>
      <w:r>
        <w:rPr>
          <w:rFonts w:hint="eastAsia"/>
        </w:rPr>
        <w:t>当用户通过</w:t>
      </w:r>
      <w:proofErr w:type="spellStart"/>
      <w:r>
        <w:rPr>
          <w:rFonts w:hint="eastAsia"/>
        </w:rPr>
        <w:t>iaccess</w:t>
      </w:r>
      <w:proofErr w:type="spellEnd"/>
      <w:r>
        <w:rPr>
          <w:rFonts w:hint="eastAsia"/>
        </w:rPr>
        <w:t>访问时，请求通过</w:t>
      </w:r>
      <w:proofErr w:type="spellStart"/>
      <w:r>
        <w:rPr>
          <w:rFonts w:hint="eastAsia"/>
        </w:rPr>
        <w:t>iaccess</w:t>
      </w:r>
      <w:proofErr w:type="spellEnd"/>
      <w:r>
        <w:rPr>
          <w:rFonts w:hint="eastAsia"/>
        </w:rPr>
        <w:t>先到达公司研发区域的</w:t>
      </w:r>
      <w:r>
        <w:rPr>
          <w:rFonts w:hint="eastAsia"/>
        </w:rPr>
        <w:t>HIS</w:t>
      </w:r>
      <w:r>
        <w:rPr>
          <w:rFonts w:hint="eastAsia"/>
        </w:rPr>
        <w:t>反向代理，在有反向代理链接北京华为机房的</w:t>
      </w:r>
      <w:proofErr w:type="spellStart"/>
      <w:r>
        <w:rPr>
          <w:rFonts w:hint="eastAsia"/>
        </w:rPr>
        <w:t>nginx</w:t>
      </w:r>
      <w:proofErr w:type="spellEnd"/>
      <w:r>
        <w:rPr>
          <w:rFonts w:hint="eastAsia"/>
        </w:rPr>
        <w:t>代理，所以要求</w:t>
      </w:r>
      <w:proofErr w:type="spellStart"/>
      <w:r>
        <w:rPr>
          <w:rFonts w:hint="eastAsia"/>
        </w:rPr>
        <w:t>nginx</w:t>
      </w:r>
      <w:proofErr w:type="spellEnd"/>
      <w:r>
        <w:rPr>
          <w:rFonts w:hint="eastAsia"/>
        </w:rPr>
        <w:t>代理使用白名单方式控制访问请求，仅允许</w:t>
      </w:r>
      <w:r>
        <w:rPr>
          <w:rFonts w:hint="eastAsia"/>
        </w:rPr>
        <w:t>HIS</w:t>
      </w:r>
      <w:r>
        <w:rPr>
          <w:rFonts w:hint="eastAsia"/>
        </w:rPr>
        <w:t>反向代理和</w:t>
      </w:r>
      <w:proofErr w:type="spellStart"/>
      <w:r>
        <w:rPr>
          <w:rFonts w:hint="eastAsia"/>
        </w:rPr>
        <w:t>vpn</w:t>
      </w:r>
      <w:proofErr w:type="spellEnd"/>
      <w:r>
        <w:rPr>
          <w:rFonts w:hint="eastAsia"/>
        </w:rPr>
        <w:t>通道进行访问。</w:t>
      </w:r>
    </w:p>
    <w:p w:rsidR="00DE6965" w:rsidRDefault="00DE6965" w:rsidP="00CF7E02">
      <w:pPr>
        <w:pStyle w:val="af6"/>
        <w:numPr>
          <w:ilvl w:val="0"/>
          <w:numId w:val="7"/>
        </w:numPr>
        <w:ind w:firstLineChars="0"/>
      </w:pPr>
      <w:r>
        <w:rPr>
          <w:rFonts w:hint="eastAsia"/>
        </w:rPr>
        <w:t>数据在使用</w:t>
      </w:r>
      <w:proofErr w:type="spellStart"/>
      <w:r>
        <w:rPr>
          <w:rFonts w:hint="eastAsia"/>
        </w:rPr>
        <w:t>DataLoder</w:t>
      </w:r>
      <w:proofErr w:type="spellEnd"/>
      <w:r>
        <w:rPr>
          <w:rFonts w:hint="eastAsia"/>
        </w:rPr>
        <w:t>工具传输时数据必须使用安全的加密算法加密传输</w:t>
      </w:r>
    </w:p>
    <w:p w:rsidR="00BB6C6F" w:rsidRDefault="00BB6C6F" w:rsidP="004D23A7">
      <w:pPr>
        <w:pStyle w:val="3"/>
      </w:pPr>
      <w:bookmarkStart w:id="66" w:name="_Toc451951202"/>
      <w:r>
        <w:rPr>
          <w:rFonts w:hint="eastAsia"/>
        </w:rPr>
        <w:t>存储安全需求</w:t>
      </w:r>
      <w:bookmarkEnd w:id="66"/>
    </w:p>
    <w:p w:rsidR="00710605" w:rsidRDefault="00DE6965" w:rsidP="004D23A7">
      <w:pPr>
        <w:pStyle w:val="a1"/>
      </w:pPr>
      <w:r>
        <w:rPr>
          <w:rFonts w:hint="eastAsia"/>
        </w:rPr>
        <w:t>根据大数据平台与安全组确认的存储方案存储数据</w:t>
      </w:r>
    </w:p>
    <w:p w:rsidR="00710605" w:rsidRDefault="00710605" w:rsidP="00BB6C6F">
      <w:pPr>
        <w:pStyle w:val="a1"/>
      </w:pPr>
    </w:p>
    <w:p w:rsidR="00BB6C6F" w:rsidRPr="00BB6C6F" w:rsidRDefault="00BB6C6F" w:rsidP="004D23A7">
      <w:pPr>
        <w:pStyle w:val="3"/>
      </w:pPr>
      <w:bookmarkStart w:id="67" w:name="_Toc451951203"/>
      <w:r>
        <w:rPr>
          <w:rFonts w:hint="eastAsia"/>
        </w:rPr>
        <w:t>模型数据权限需求</w:t>
      </w:r>
      <w:bookmarkEnd w:id="67"/>
    </w:p>
    <w:p w:rsidR="006C4D5F" w:rsidRDefault="00DE6965" w:rsidP="00DE6965">
      <w:pPr>
        <w:pStyle w:val="a1"/>
        <w:ind w:left="420" w:firstLineChars="0" w:firstLine="0"/>
      </w:pPr>
      <w:r>
        <w:rPr>
          <w:rFonts w:hint="eastAsia"/>
        </w:rPr>
        <w:lastRenderedPageBreak/>
        <w:t>模型数据（包括元数据）的权限分配依赖平台解决</w:t>
      </w:r>
    </w:p>
    <w:p w:rsidR="000B070D" w:rsidRDefault="000B070D" w:rsidP="00710605">
      <w:pPr>
        <w:pStyle w:val="2"/>
      </w:pPr>
      <w:bookmarkStart w:id="68" w:name="_Toc451951204"/>
      <w:r>
        <w:rPr>
          <w:rFonts w:hint="eastAsia"/>
        </w:rPr>
        <w:t>生命周期设计</w:t>
      </w:r>
      <w:bookmarkEnd w:id="68"/>
    </w:p>
    <w:p w:rsidR="004D23A7" w:rsidRDefault="004D23A7" w:rsidP="00710605">
      <w:pPr>
        <w:pStyle w:val="2"/>
      </w:pPr>
      <w:bookmarkStart w:id="69" w:name="_Toc451951205"/>
      <w:r>
        <w:rPr>
          <w:rFonts w:hint="eastAsia"/>
        </w:rPr>
        <w:t>隐私</w:t>
      </w:r>
      <w:r w:rsidR="000B070D">
        <w:rPr>
          <w:rFonts w:hint="eastAsia"/>
        </w:rPr>
        <w:t>设计</w:t>
      </w:r>
      <w:bookmarkEnd w:id="69"/>
    </w:p>
    <w:p w:rsidR="004D23A7" w:rsidRDefault="004D23A7" w:rsidP="004D23A7">
      <w:pPr>
        <w:pStyle w:val="a1"/>
      </w:pPr>
    </w:p>
    <w:p w:rsidR="004D23A7" w:rsidRPr="004D23A7" w:rsidRDefault="004D23A7" w:rsidP="004D23A7">
      <w:pPr>
        <w:pStyle w:val="a1"/>
      </w:pPr>
    </w:p>
    <w:p w:rsidR="00BB6C6F" w:rsidRDefault="00710605" w:rsidP="00710605">
      <w:pPr>
        <w:pStyle w:val="2"/>
      </w:pPr>
      <w:bookmarkStart w:id="70" w:name="_Toc451951206"/>
      <w:r>
        <w:rPr>
          <w:rFonts w:hint="eastAsia"/>
        </w:rPr>
        <w:t>法律法规</w:t>
      </w:r>
      <w:bookmarkEnd w:id="70"/>
    </w:p>
    <w:p w:rsidR="00710605" w:rsidRDefault="00710605" w:rsidP="00BB6C6F">
      <w:pPr>
        <w:pStyle w:val="a1"/>
        <w:ind w:firstLineChars="0" w:firstLine="0"/>
      </w:pPr>
    </w:p>
    <w:p w:rsidR="00710605" w:rsidRPr="006C4D5F" w:rsidRDefault="00710605" w:rsidP="00BB6C6F">
      <w:pPr>
        <w:pStyle w:val="a1"/>
        <w:ind w:firstLineChars="0" w:firstLine="0"/>
      </w:pPr>
    </w:p>
    <w:p w:rsidR="002926D6" w:rsidRDefault="002926D6" w:rsidP="002926D6">
      <w:pPr>
        <w:pStyle w:val="1"/>
      </w:pPr>
      <w:bookmarkStart w:id="71" w:name="_Toc295202803"/>
      <w:bookmarkStart w:id="72" w:name="_Toc331581590"/>
      <w:bookmarkStart w:id="73" w:name="_Toc451951207"/>
      <w:r>
        <w:rPr>
          <w:rFonts w:hint="eastAsia"/>
        </w:rPr>
        <w:t>备注和附录</w:t>
      </w:r>
      <w:bookmarkEnd w:id="71"/>
      <w:bookmarkEnd w:id="72"/>
      <w:bookmarkEnd w:id="73"/>
    </w:p>
    <w:p w:rsidR="00461E11" w:rsidRPr="00461E11" w:rsidRDefault="0007193F" w:rsidP="00461E11">
      <w:pPr>
        <w:pStyle w:val="ab"/>
      </w:pPr>
      <w:r>
        <w:rPr>
          <w:rFonts w:hint="eastAsia"/>
        </w:rPr>
        <w:t>附录</w:t>
      </w:r>
      <w:r w:rsidR="00461E11" w:rsidRPr="00461E11">
        <w:rPr>
          <w:rFonts w:hint="eastAsia"/>
        </w:rPr>
        <w:t>：</w:t>
      </w:r>
      <w:bookmarkStart w:id="74" w:name="_MON_1526122987"/>
      <w:bookmarkEnd w:id="74"/>
      <w:r w:rsidR="00BC05BB">
        <w:object w:dxaOrig="1551" w:dyaOrig="961">
          <v:shape id="_x0000_i1030" type="#_x0000_t75" style="width:78pt;height:48pt" o:ole="">
            <v:imagedata r:id="rId30" o:title=""/>
          </v:shape>
          <o:OLEObject Type="Embed" ProgID="Excel.Sheet.8" ShapeID="_x0000_i1030" DrawAspect="Icon" ObjectID="_1526565628" r:id="rId31"/>
        </w:object>
      </w:r>
    </w:p>
    <w:sectPr w:rsidR="00461E11" w:rsidRPr="00461E11" w:rsidSect="005A6B88">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36E2" w:rsidRDefault="000936E2">
      <w:r>
        <w:separator/>
      </w:r>
    </w:p>
  </w:endnote>
  <w:endnote w:type="continuationSeparator" w:id="0">
    <w:p w:rsidR="000936E2" w:rsidRDefault="000936E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楷体_GB2312">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5BB" w:rsidRDefault="00BC05BB" w:rsidP="00712D85">
    <w:pPr>
      <w:ind w:firstLine="360"/>
    </w:pPr>
  </w:p>
  <w:p w:rsidR="00BC05BB" w:rsidRDefault="00BC05BB" w:rsidP="00934423"/>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1621"/>
      <w:gridCol w:w="5314"/>
      <w:gridCol w:w="2307"/>
    </w:tblGrid>
    <w:tr w:rsidR="00BC05BB">
      <w:tc>
        <w:tcPr>
          <w:tcW w:w="877" w:type="pct"/>
        </w:tcPr>
        <w:p w:rsidR="00BC05BB" w:rsidRDefault="00BC05BB" w:rsidP="007F37D5">
          <w:pPr>
            <w:pStyle w:val="a7"/>
          </w:pPr>
          <w:fldSimple w:instr=" DATE \@ &quot;yyyy-M-d&quot; ">
            <w:r>
              <w:rPr>
                <w:noProof/>
              </w:rPr>
              <w:t>2016-5-30</w:t>
            </w:r>
          </w:fldSimple>
        </w:p>
      </w:tc>
      <w:tc>
        <w:tcPr>
          <w:tcW w:w="2875" w:type="pct"/>
        </w:tcPr>
        <w:p w:rsidR="00BC05BB" w:rsidRDefault="00BC05BB" w:rsidP="002A0E5B">
          <w:pPr>
            <w:pStyle w:val="a7"/>
            <w:jc w:val="center"/>
          </w:pPr>
          <w:r>
            <w:rPr>
              <w:rFonts w:hint="eastAsia"/>
            </w:rPr>
            <w:t>华为机密，未经许可不得扩散</w:t>
          </w:r>
        </w:p>
      </w:tc>
      <w:tc>
        <w:tcPr>
          <w:tcW w:w="1248" w:type="pct"/>
        </w:tcPr>
        <w:p w:rsidR="00BC05BB" w:rsidRDefault="00BC05BB" w:rsidP="002A0E5B">
          <w:pPr>
            <w:pStyle w:val="a7"/>
            <w:jc w:val="right"/>
          </w:pPr>
          <w:r>
            <w:rPr>
              <w:rFonts w:hint="eastAsia"/>
            </w:rPr>
            <w:t>第</w:t>
          </w:r>
          <w:fldSimple w:instr="PAGE">
            <w:r w:rsidR="005C7C41">
              <w:rPr>
                <w:noProof/>
              </w:rPr>
              <w:t>16</w:t>
            </w:r>
          </w:fldSimple>
          <w:r>
            <w:rPr>
              <w:rFonts w:hint="eastAsia"/>
            </w:rPr>
            <w:t>页</w:t>
          </w:r>
          <w:r>
            <w:t xml:space="preserve">, </w:t>
          </w:r>
          <w:r>
            <w:rPr>
              <w:rFonts w:hint="eastAsia"/>
            </w:rPr>
            <w:t>共</w:t>
          </w:r>
          <w:fldSimple w:instr=" NUMPAGES  \* Arabic  \* MERGEFORMAT ">
            <w:r w:rsidR="005C7C41">
              <w:rPr>
                <w:noProof/>
              </w:rPr>
              <w:t>16</w:t>
            </w:r>
          </w:fldSimple>
          <w:r>
            <w:rPr>
              <w:rFonts w:hint="eastAsia"/>
            </w:rPr>
            <w:t>页</w:t>
          </w:r>
        </w:p>
      </w:tc>
    </w:tr>
  </w:tbl>
  <w:p w:rsidR="00BC05BB" w:rsidRDefault="00BC05BB" w:rsidP="002A0E5B"/>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5BB" w:rsidRDefault="00BC05BB" w:rsidP="00712D85">
    <w:pPr>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36E2" w:rsidRDefault="000936E2">
      <w:r>
        <w:separator/>
      </w:r>
    </w:p>
  </w:footnote>
  <w:footnote w:type="continuationSeparator" w:id="0">
    <w:p w:rsidR="000936E2" w:rsidRDefault="000936E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5BB" w:rsidRDefault="00BC05BB" w:rsidP="00712D85">
    <w:pP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47" w:type="pct"/>
      <w:tblCellMar>
        <w:left w:w="57" w:type="dxa"/>
        <w:right w:w="57" w:type="dxa"/>
      </w:tblCellMar>
      <w:tblLook w:val="0000"/>
    </w:tblPr>
    <w:tblGrid>
      <w:gridCol w:w="1233"/>
      <w:gridCol w:w="4945"/>
      <w:gridCol w:w="2865"/>
    </w:tblGrid>
    <w:tr w:rsidR="00BC05BB">
      <w:trPr>
        <w:cantSplit/>
        <w:trHeight w:hRule="exact" w:val="668"/>
      </w:trPr>
      <w:tc>
        <w:tcPr>
          <w:tcW w:w="682" w:type="pct"/>
          <w:tcBorders>
            <w:bottom w:val="single" w:sz="6" w:space="0" w:color="auto"/>
          </w:tcBorders>
        </w:tcPr>
        <w:p w:rsidR="00BC05BB" w:rsidRDefault="00BC05BB" w:rsidP="007F37D5">
          <w:pPr>
            <w:pStyle w:val="a8"/>
          </w:pPr>
          <w:r>
            <w:rPr>
              <w:rFonts w:ascii="Dotum" w:eastAsia="Dotum" w:hAnsi="Dotum"/>
              <w:noProof/>
            </w:rPr>
            <w:drawing>
              <wp:inline distT="0" distB="0" distL="0" distR="0">
                <wp:extent cx="429260" cy="429260"/>
                <wp:effectExtent l="0" t="0" r="8890" b="8890"/>
                <wp:docPr id="7" name="图片 7"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W_POS_RGB_Vertical"/>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260" cy="429260"/>
                        </a:xfrm>
                        <a:prstGeom prst="rect">
                          <a:avLst/>
                        </a:prstGeom>
                        <a:noFill/>
                        <a:ln>
                          <a:noFill/>
                        </a:ln>
                      </pic:spPr>
                    </pic:pic>
                  </a:graphicData>
                </a:graphic>
              </wp:inline>
            </w:drawing>
          </w:r>
        </w:p>
        <w:p w:rsidR="00BC05BB" w:rsidRDefault="00BC05BB" w:rsidP="007F37D5">
          <w:pPr>
            <w:pStyle w:val="a8"/>
          </w:pPr>
        </w:p>
      </w:tc>
      <w:tc>
        <w:tcPr>
          <w:tcW w:w="2734" w:type="pct"/>
          <w:tcBorders>
            <w:bottom w:val="single" w:sz="6" w:space="0" w:color="auto"/>
          </w:tcBorders>
          <w:vAlign w:val="bottom"/>
        </w:tcPr>
        <w:p w:rsidR="00BC05BB" w:rsidRDefault="00BC05BB" w:rsidP="00E7662B">
          <w:pPr>
            <w:pStyle w:val="a8"/>
          </w:pPr>
          <w:r>
            <w:fldChar w:fldCharType="begin"/>
          </w:r>
          <w:r>
            <w:instrText xml:space="preserve"> REF </w:instrText>
          </w:r>
          <w:r>
            <w:instrText>文档名称</w:instrText>
          </w:r>
          <w:r>
            <w:instrText xml:space="preserve"> \h  \* MERGEFORMAT </w:instrText>
          </w:r>
          <w:r>
            <w:fldChar w:fldCharType="separate"/>
          </w:r>
          <w:r>
            <w:rPr>
              <w:rFonts w:hint="eastAsia"/>
            </w:rPr>
            <w:t>安全性设计说明书</w:t>
          </w:r>
          <w:r>
            <w:fldChar w:fldCharType="end"/>
          </w:r>
        </w:p>
      </w:tc>
      <w:tc>
        <w:tcPr>
          <w:tcW w:w="1585" w:type="pct"/>
          <w:tcBorders>
            <w:bottom w:val="single" w:sz="6" w:space="0" w:color="auto"/>
          </w:tcBorders>
          <w:vAlign w:val="bottom"/>
        </w:tcPr>
        <w:p w:rsidR="00BC05BB" w:rsidRDefault="00BC05BB" w:rsidP="002A0E5B">
          <w:pPr>
            <w:pStyle w:val="a8"/>
            <w:jc w:val="right"/>
          </w:pPr>
          <w:r>
            <w:rPr>
              <w:rFonts w:hint="eastAsia"/>
            </w:rPr>
            <w:t>机密</w:t>
          </w:r>
        </w:p>
      </w:tc>
    </w:tr>
  </w:tbl>
  <w:p w:rsidR="00BC05BB" w:rsidRDefault="00BC05BB" w:rsidP="00844643"/>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5BB" w:rsidRDefault="00BC05BB" w:rsidP="00712D85">
    <w:pPr>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6435F"/>
    <w:multiLevelType w:val="singleLevel"/>
    <w:tmpl w:val="CA60528C"/>
    <w:lvl w:ilvl="0">
      <w:start w:val="1"/>
      <w:numFmt w:val="decimal"/>
      <w:pStyle w:val="a"/>
      <w:lvlText w:val="[%1]"/>
      <w:legacy w:legacy="1" w:legacySpace="0" w:legacyIndent="360"/>
      <w:lvlJc w:val="left"/>
      <w:pPr>
        <w:ind w:left="360" w:hanging="360"/>
      </w:pPr>
      <w:rPr>
        <w:rFonts w:ascii="Times New Roman" w:hAnsi="Times New Roman" w:cs="Times New Roman" w:hint="default"/>
      </w:rPr>
    </w:lvl>
  </w:abstractNum>
  <w:abstractNum w:abstractNumId="1">
    <w:nsid w:val="0A162A86"/>
    <w:multiLevelType w:val="hybridMultilevel"/>
    <w:tmpl w:val="3E72F676"/>
    <w:lvl w:ilvl="0" w:tplc="BE7069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E0020F6"/>
    <w:multiLevelType w:val="hybridMultilevel"/>
    <w:tmpl w:val="42E2246A"/>
    <w:lvl w:ilvl="0" w:tplc="FBF6D41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1349C7"/>
    <w:multiLevelType w:val="hybridMultilevel"/>
    <w:tmpl w:val="11DEF680"/>
    <w:lvl w:ilvl="0" w:tplc="D8B098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51F46A2"/>
    <w:multiLevelType w:val="hybridMultilevel"/>
    <w:tmpl w:val="3B72D8EE"/>
    <w:lvl w:ilvl="0" w:tplc="271250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C900E4"/>
    <w:multiLevelType w:val="multilevel"/>
    <w:tmpl w:val="1D826272"/>
    <w:lvl w:ilvl="0">
      <w:start w:val="1"/>
      <w:numFmt w:val="decimal"/>
      <w:lvlText w:val="%1"/>
      <w:lvlJc w:val="left"/>
      <w:pPr>
        <w:tabs>
          <w:tab w:val="num" w:pos="2687"/>
        </w:tabs>
        <w:ind w:left="2687" w:hanging="567"/>
      </w:pPr>
      <w:rPr>
        <w:rFonts w:hint="eastAsia"/>
      </w:rPr>
    </w:lvl>
    <w:lvl w:ilvl="1">
      <w:start w:val="1"/>
      <w:numFmt w:val="decimal"/>
      <w:lvlText w:val="%1.%2"/>
      <w:lvlJc w:val="left"/>
      <w:pPr>
        <w:tabs>
          <w:tab w:val="num" w:pos="2687"/>
        </w:tabs>
        <w:ind w:left="2687" w:hanging="567"/>
      </w:pPr>
      <w:rPr>
        <w:rFonts w:hint="eastAsia"/>
      </w:rPr>
    </w:lvl>
    <w:lvl w:ilvl="2">
      <w:start w:val="1"/>
      <w:numFmt w:val="decimal"/>
      <w:lvlText w:val="%1.%2.%3"/>
      <w:lvlJc w:val="left"/>
      <w:pPr>
        <w:tabs>
          <w:tab w:val="num" w:pos="2687"/>
        </w:tabs>
        <w:ind w:left="2687" w:hanging="567"/>
      </w:pPr>
      <w:rPr>
        <w:rFonts w:hint="eastAsia"/>
      </w:rPr>
    </w:lvl>
    <w:lvl w:ilvl="3">
      <w:start w:val="1"/>
      <w:numFmt w:val="decimal"/>
      <w:lvlText w:val="%1.%2.%3.%4"/>
      <w:lvlJc w:val="left"/>
      <w:pPr>
        <w:tabs>
          <w:tab w:val="num" w:pos="2687"/>
        </w:tabs>
        <w:ind w:left="2687" w:hanging="567"/>
      </w:pPr>
      <w:rPr>
        <w:rFonts w:hint="eastAsia"/>
        <w:spacing w:val="-20"/>
      </w:rPr>
    </w:lvl>
    <w:lvl w:ilvl="4">
      <w:start w:val="1"/>
      <w:numFmt w:val="decimal"/>
      <w:lvlText w:val="%1.%2.%3.%4.%5"/>
      <w:lvlJc w:val="left"/>
      <w:pPr>
        <w:tabs>
          <w:tab w:val="num" w:pos="3118"/>
        </w:tabs>
        <w:ind w:left="3118" w:hanging="998"/>
      </w:pPr>
      <w:rPr>
        <w:rFonts w:hint="eastAsia"/>
      </w:rPr>
    </w:lvl>
    <w:lvl w:ilvl="5">
      <w:start w:val="1"/>
      <w:numFmt w:val="decimal"/>
      <w:lvlText w:val="%1.%2.%3.%4.%5.%6"/>
      <w:lvlJc w:val="left"/>
      <w:pPr>
        <w:tabs>
          <w:tab w:val="num" w:pos="3118"/>
        </w:tabs>
        <w:ind w:left="3118" w:hanging="998"/>
      </w:pPr>
      <w:rPr>
        <w:rFonts w:hint="eastAsia"/>
      </w:rPr>
    </w:lvl>
    <w:lvl w:ilvl="6">
      <w:start w:val="1"/>
      <w:numFmt w:val="decimal"/>
      <w:lvlText w:val="%7. "/>
      <w:lvlJc w:val="left"/>
      <w:pPr>
        <w:tabs>
          <w:tab w:val="num" w:pos="3084"/>
        </w:tabs>
        <w:ind w:left="3084" w:hanging="397"/>
      </w:pPr>
      <w:rPr>
        <w:rFonts w:hint="default"/>
      </w:rPr>
    </w:lvl>
    <w:lvl w:ilvl="7">
      <w:start w:val="1"/>
      <w:numFmt w:val="decimal"/>
      <w:isLgl/>
      <w:lvlText w:val=".%8."/>
      <w:lvlJc w:val="left"/>
      <w:pPr>
        <w:tabs>
          <w:tab w:val="num" w:pos="3481"/>
        </w:tabs>
        <w:ind w:left="3481" w:hanging="397"/>
      </w:pPr>
      <w:rPr>
        <w:rFonts w:hint="eastAsia"/>
      </w:rPr>
    </w:lvl>
    <w:lvl w:ilvl="8">
      <w:start w:val="1"/>
      <w:numFmt w:val="decimal"/>
      <w:pStyle w:val="UseCase2"/>
      <w:isLgl/>
      <w:lvlText w:val="..%9."/>
      <w:lvlJc w:val="left"/>
      <w:pPr>
        <w:tabs>
          <w:tab w:val="num" w:pos="400"/>
        </w:tabs>
        <w:ind w:left="2177" w:hanging="397"/>
      </w:pPr>
      <w:rPr>
        <w:rFonts w:hint="eastAsia"/>
      </w:rPr>
    </w:lvl>
  </w:abstractNum>
  <w:abstractNum w:abstractNumId="6">
    <w:nsid w:val="36A348E0"/>
    <w:multiLevelType w:val="hybridMultilevel"/>
    <w:tmpl w:val="F540518C"/>
    <w:lvl w:ilvl="0" w:tplc="A210D76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9D30155"/>
    <w:multiLevelType w:val="hybridMultilevel"/>
    <w:tmpl w:val="65E8108E"/>
    <w:lvl w:ilvl="0" w:tplc="CE0086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EC5A5B"/>
    <w:multiLevelType w:val="hybridMultilevel"/>
    <w:tmpl w:val="F25A303E"/>
    <w:lvl w:ilvl="0" w:tplc="5F64E9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0EF23C6"/>
    <w:multiLevelType w:val="multilevel"/>
    <w:tmpl w:val="6ECE7746"/>
    <w:lvl w:ilvl="0">
      <w:start w:val="1"/>
      <w:numFmt w:val="decimal"/>
      <w:pStyle w:val="1"/>
      <w:lvlText w:val="%1"/>
      <w:lvlJc w:val="left"/>
      <w:pPr>
        <w:tabs>
          <w:tab w:val="num" w:pos="720"/>
        </w:tabs>
        <w:ind w:left="720" w:hanging="567"/>
      </w:pPr>
      <w:rPr>
        <w:rFonts w:hint="eastAsia"/>
      </w:rPr>
    </w:lvl>
    <w:lvl w:ilvl="1">
      <w:start w:val="1"/>
      <w:numFmt w:val="decimal"/>
      <w:pStyle w:val="2"/>
      <w:lvlText w:val="%1.%2"/>
      <w:lvlJc w:val="left"/>
      <w:pPr>
        <w:tabs>
          <w:tab w:val="num" w:pos="709"/>
        </w:tabs>
        <w:ind w:left="709" w:hanging="567"/>
      </w:pPr>
      <w:rPr>
        <w:rFonts w:hint="eastAsia"/>
      </w:rPr>
    </w:lvl>
    <w:lvl w:ilvl="2">
      <w:start w:val="1"/>
      <w:numFmt w:val="decimal"/>
      <w:pStyle w:val="3"/>
      <w:lvlText w:val="%1.%2.%3"/>
      <w:lvlJc w:val="left"/>
      <w:pPr>
        <w:tabs>
          <w:tab w:val="num" w:pos="720"/>
        </w:tabs>
        <w:ind w:left="720" w:hanging="567"/>
      </w:pPr>
      <w:rPr>
        <w:rFonts w:hint="eastAsia"/>
      </w:rPr>
    </w:lvl>
    <w:lvl w:ilvl="3">
      <w:start w:val="1"/>
      <w:numFmt w:val="decimal"/>
      <w:pStyle w:val="4"/>
      <w:lvlText w:val="%1.%2.%3.%4"/>
      <w:lvlJc w:val="left"/>
      <w:pPr>
        <w:tabs>
          <w:tab w:val="num" w:pos="720"/>
        </w:tabs>
        <w:ind w:left="720" w:hanging="567"/>
      </w:pPr>
      <w:rPr>
        <w:rFonts w:hint="eastAsia"/>
        <w:spacing w:val="-20"/>
      </w:rPr>
    </w:lvl>
    <w:lvl w:ilvl="4">
      <w:start w:val="1"/>
      <w:numFmt w:val="decimal"/>
      <w:pStyle w:val="5"/>
      <w:lvlText w:val="%1.%2.%3.%4.%5"/>
      <w:lvlJc w:val="left"/>
      <w:pPr>
        <w:tabs>
          <w:tab w:val="num" w:pos="1151"/>
        </w:tabs>
        <w:ind w:left="1151" w:hanging="998"/>
      </w:pPr>
      <w:rPr>
        <w:rFonts w:hint="eastAsia"/>
      </w:rPr>
    </w:lvl>
    <w:lvl w:ilvl="5">
      <w:start w:val="1"/>
      <w:numFmt w:val="decimal"/>
      <w:pStyle w:val="6"/>
      <w:lvlText w:val="%1.%2.%3.%4.%5.%6"/>
      <w:lvlJc w:val="left"/>
      <w:pPr>
        <w:tabs>
          <w:tab w:val="num" w:pos="1151"/>
        </w:tabs>
        <w:ind w:left="1151" w:hanging="998"/>
      </w:pPr>
      <w:rPr>
        <w:rFonts w:hint="eastAsia"/>
      </w:rPr>
    </w:lvl>
    <w:lvl w:ilvl="6">
      <w:start w:val="1"/>
      <w:numFmt w:val="decimal"/>
      <w:pStyle w:val="NormalH1"/>
      <w:lvlText w:val="%7. "/>
      <w:lvlJc w:val="left"/>
      <w:pPr>
        <w:tabs>
          <w:tab w:val="num" w:pos="1117"/>
        </w:tabs>
        <w:ind w:left="1117" w:hanging="397"/>
      </w:pPr>
      <w:rPr>
        <w:rFonts w:hint="default"/>
      </w:rPr>
    </w:lvl>
    <w:lvl w:ilvl="7">
      <w:start w:val="1"/>
      <w:numFmt w:val="decimal"/>
      <w:pStyle w:val="UseCase1"/>
      <w:isLgl/>
      <w:lvlText w:val=".%8."/>
      <w:lvlJc w:val="left"/>
      <w:pPr>
        <w:tabs>
          <w:tab w:val="num" w:pos="1514"/>
        </w:tabs>
        <w:ind w:left="1514" w:hanging="397"/>
      </w:pPr>
      <w:rPr>
        <w:rFonts w:hint="eastAsia"/>
      </w:rPr>
    </w:lvl>
    <w:lvl w:ilvl="8">
      <w:start w:val="1"/>
      <w:numFmt w:val="none"/>
      <w:lvlText w:val="%9"/>
      <w:lvlJc w:val="left"/>
      <w:pPr>
        <w:tabs>
          <w:tab w:val="num" w:pos="1911"/>
        </w:tabs>
        <w:ind w:left="1911" w:hanging="397"/>
      </w:pPr>
      <w:rPr>
        <w:rFonts w:hint="eastAsia"/>
      </w:rPr>
    </w:lvl>
  </w:abstractNum>
  <w:abstractNum w:abstractNumId="10">
    <w:nsid w:val="636B41E3"/>
    <w:multiLevelType w:val="hybridMultilevel"/>
    <w:tmpl w:val="35265FA2"/>
    <w:lvl w:ilvl="0" w:tplc="ED403D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5E13960"/>
    <w:multiLevelType w:val="hybridMultilevel"/>
    <w:tmpl w:val="CD026996"/>
    <w:lvl w:ilvl="0" w:tplc="31BEAD58">
      <w:start w:val="1"/>
      <w:numFmt w:val="bullet"/>
      <w:pStyle w:val="ItemList"/>
      <w:lvlText w:val=""/>
      <w:lvlJc w:val="left"/>
      <w:pPr>
        <w:tabs>
          <w:tab w:val="num" w:pos="1928"/>
        </w:tabs>
        <w:ind w:left="1928" w:hanging="510"/>
      </w:pPr>
      <w:rPr>
        <w:rFonts w:ascii="Wingdings" w:hAnsi="Wingdings" w:cs="Wingdings" w:hint="default"/>
        <w:color w:val="auto"/>
        <w:sz w:val="13"/>
        <w:szCs w:val="13"/>
        <w:u w:val="none"/>
      </w:rPr>
    </w:lvl>
    <w:lvl w:ilvl="1" w:tplc="A260DB2E">
      <w:start w:val="1"/>
      <w:numFmt w:val="bullet"/>
      <w:lvlText w:val=""/>
      <w:lvlJc w:val="left"/>
      <w:pPr>
        <w:tabs>
          <w:tab w:val="num" w:pos="840"/>
        </w:tabs>
        <w:ind w:left="840" w:hanging="420"/>
      </w:pPr>
      <w:rPr>
        <w:rFonts w:ascii="Wingdings" w:hAnsi="Wingdings" w:hint="default"/>
      </w:rPr>
    </w:lvl>
    <w:lvl w:ilvl="2" w:tplc="1E3640AC">
      <w:start w:val="1"/>
      <w:numFmt w:val="bullet"/>
      <w:lvlText w:val=""/>
      <w:lvlJc w:val="left"/>
      <w:pPr>
        <w:tabs>
          <w:tab w:val="num" w:pos="1260"/>
        </w:tabs>
        <w:ind w:left="1260" w:hanging="420"/>
      </w:pPr>
      <w:rPr>
        <w:rFonts w:ascii="Wingdings" w:hAnsi="Wingdings" w:hint="default"/>
      </w:rPr>
    </w:lvl>
    <w:lvl w:ilvl="3" w:tplc="7D3C0CC6">
      <w:start w:val="1"/>
      <w:numFmt w:val="bullet"/>
      <w:lvlText w:val=""/>
      <w:lvlJc w:val="left"/>
      <w:pPr>
        <w:tabs>
          <w:tab w:val="num" w:pos="1680"/>
        </w:tabs>
        <w:ind w:left="1680" w:hanging="420"/>
      </w:pPr>
      <w:rPr>
        <w:rFonts w:ascii="Wingdings" w:hAnsi="Wingdings" w:hint="default"/>
      </w:rPr>
    </w:lvl>
    <w:lvl w:ilvl="4" w:tplc="46769990">
      <w:start w:val="1"/>
      <w:numFmt w:val="bullet"/>
      <w:lvlText w:val=""/>
      <w:lvlJc w:val="left"/>
      <w:pPr>
        <w:tabs>
          <w:tab w:val="num" w:pos="2100"/>
        </w:tabs>
        <w:ind w:left="2100" w:hanging="420"/>
      </w:pPr>
      <w:rPr>
        <w:rFonts w:ascii="Wingdings" w:hAnsi="Wingdings" w:hint="default"/>
      </w:rPr>
    </w:lvl>
    <w:lvl w:ilvl="5" w:tplc="B00668C8">
      <w:start w:val="1"/>
      <w:numFmt w:val="bullet"/>
      <w:lvlText w:val=""/>
      <w:lvlJc w:val="left"/>
      <w:pPr>
        <w:tabs>
          <w:tab w:val="num" w:pos="2520"/>
        </w:tabs>
        <w:ind w:left="2520" w:hanging="420"/>
      </w:pPr>
      <w:rPr>
        <w:rFonts w:ascii="Wingdings" w:hAnsi="Wingdings" w:hint="default"/>
      </w:rPr>
    </w:lvl>
    <w:lvl w:ilvl="6" w:tplc="36FE14F6">
      <w:start w:val="1"/>
      <w:numFmt w:val="bullet"/>
      <w:lvlText w:val=""/>
      <w:lvlJc w:val="left"/>
      <w:pPr>
        <w:tabs>
          <w:tab w:val="num" w:pos="2940"/>
        </w:tabs>
        <w:ind w:left="2940" w:hanging="420"/>
      </w:pPr>
      <w:rPr>
        <w:rFonts w:ascii="Wingdings" w:hAnsi="Wingdings" w:hint="default"/>
      </w:rPr>
    </w:lvl>
    <w:lvl w:ilvl="7" w:tplc="6B8438E2">
      <w:start w:val="1"/>
      <w:numFmt w:val="bullet"/>
      <w:lvlText w:val=""/>
      <w:lvlJc w:val="left"/>
      <w:pPr>
        <w:tabs>
          <w:tab w:val="num" w:pos="3360"/>
        </w:tabs>
        <w:ind w:left="3360" w:hanging="420"/>
      </w:pPr>
      <w:rPr>
        <w:rFonts w:ascii="Wingdings" w:hAnsi="Wingdings" w:hint="default"/>
      </w:rPr>
    </w:lvl>
    <w:lvl w:ilvl="8" w:tplc="80C68C4E" w:tentative="1">
      <w:start w:val="1"/>
      <w:numFmt w:val="bullet"/>
      <w:lvlText w:val=""/>
      <w:lvlJc w:val="left"/>
      <w:pPr>
        <w:tabs>
          <w:tab w:val="num" w:pos="3780"/>
        </w:tabs>
        <w:ind w:left="3780" w:hanging="420"/>
      </w:pPr>
      <w:rPr>
        <w:rFonts w:ascii="Wingdings" w:hAnsi="Wingdings" w:hint="default"/>
      </w:rPr>
    </w:lvl>
  </w:abstractNum>
  <w:abstractNum w:abstractNumId="12">
    <w:nsid w:val="67404E13"/>
    <w:multiLevelType w:val="hybridMultilevel"/>
    <w:tmpl w:val="D95AD760"/>
    <w:lvl w:ilvl="0" w:tplc="6FBCDC8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90A6AE0"/>
    <w:multiLevelType w:val="hybridMultilevel"/>
    <w:tmpl w:val="0DB2C8F2"/>
    <w:lvl w:ilvl="0" w:tplc="0B8EB812">
      <w:start w:val="1"/>
      <w:numFmt w:val="decimal"/>
      <w:pStyle w:val="FigureDescription"/>
      <w:lvlText w:val="图%1 "/>
      <w:lvlJc w:val="left"/>
      <w:pPr>
        <w:tabs>
          <w:tab w:val="num" w:pos="0"/>
        </w:tabs>
        <w:ind w:left="0" w:firstLine="0"/>
      </w:pPr>
      <w:rPr>
        <w:rFonts w:ascii="Times New Roman" w:eastAsia="宋体" w:hAnsi="Times New Roman" w:cs="Times New Roman" w:hint="default"/>
        <w:kern w:val="0"/>
      </w:rPr>
    </w:lvl>
    <w:lvl w:ilvl="1" w:tplc="FFFFFFFF">
      <w:start w:val="4"/>
      <w:numFmt w:val="decimal"/>
      <w:lvlText w:val="%2)"/>
      <w:lvlJc w:val="left"/>
      <w:pPr>
        <w:tabs>
          <w:tab w:val="num" w:pos="780"/>
        </w:tabs>
        <w:ind w:left="780" w:hanging="36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4">
    <w:nsid w:val="6C0016D2"/>
    <w:multiLevelType w:val="hybridMultilevel"/>
    <w:tmpl w:val="BCFA64FA"/>
    <w:lvl w:ilvl="0" w:tplc="2B9C8EDC">
      <w:start w:val="1"/>
      <w:numFmt w:val="decimal"/>
      <w:pStyle w:val="TableDescription"/>
      <w:lvlText w:val="表%1 "/>
      <w:lvlJc w:val="left"/>
      <w:pPr>
        <w:tabs>
          <w:tab w:val="num" w:pos="0"/>
        </w:tabs>
        <w:ind w:left="0" w:firstLine="0"/>
      </w:pPr>
      <w:rPr>
        <w:rFonts w:ascii="Arial" w:eastAsia="宋体" w:hAnsi="Arial" w:hint="default"/>
        <w:kern w:val="0"/>
        <w:sz w:val="18"/>
        <w:szCs w:val="18"/>
        <w:lang w:val="en-US"/>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5">
    <w:nsid w:val="6E836095"/>
    <w:multiLevelType w:val="singleLevel"/>
    <w:tmpl w:val="3DF69B18"/>
    <w:lvl w:ilvl="0">
      <w:start w:val="1"/>
      <w:numFmt w:val="decimal"/>
      <w:pStyle w:val="ReferenceList"/>
      <w:lvlText w:val="(%1)"/>
      <w:lvlJc w:val="left"/>
      <w:pPr>
        <w:tabs>
          <w:tab w:val="num" w:pos="420"/>
        </w:tabs>
        <w:ind w:left="420" w:hanging="420"/>
      </w:pPr>
      <w:rPr>
        <w:rFonts w:hint="eastAsia"/>
      </w:rPr>
    </w:lvl>
  </w:abstractNum>
  <w:num w:numId="1">
    <w:abstractNumId w:val="13"/>
  </w:num>
  <w:num w:numId="2">
    <w:abstractNumId w:val="11"/>
  </w:num>
  <w:num w:numId="3">
    <w:abstractNumId w:val="15"/>
  </w:num>
  <w:num w:numId="4">
    <w:abstractNumId w:val="14"/>
  </w:num>
  <w:num w:numId="5">
    <w:abstractNumId w:val="9"/>
  </w:num>
  <w:num w:numId="6">
    <w:abstractNumId w:val="5"/>
  </w:num>
  <w:num w:numId="7">
    <w:abstractNumId w:val="3"/>
  </w:num>
  <w:num w:numId="8">
    <w:abstractNumId w:val="1"/>
  </w:num>
  <w:num w:numId="9">
    <w:abstractNumId w:val="8"/>
  </w:num>
  <w:num w:numId="10">
    <w:abstractNumId w:val="10"/>
  </w:num>
  <w:num w:numId="11">
    <w:abstractNumId w:val="4"/>
  </w:num>
  <w:num w:numId="12">
    <w:abstractNumId w:val="0"/>
  </w:num>
  <w:num w:numId="13">
    <w:abstractNumId w:val="2"/>
  </w:num>
  <w:num w:numId="14">
    <w:abstractNumId w:val="12"/>
  </w:num>
  <w:num w:numId="15">
    <w:abstractNumId w:val="6"/>
  </w:num>
  <w:num w:numId="16">
    <w:abstractNumId w:val="7"/>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stylePaneFormatFilter w:val="3001"/>
  <w:defaultTabStop w:val="420"/>
  <w:drawingGridVerticalSpacing w:val="156"/>
  <w:displayHorizontalDrawingGridEvery w:val="0"/>
  <w:displayVerticalDrawingGridEvery w:val="2"/>
  <w:characterSpacingControl w:val="compressPunctuation"/>
  <w:hdrShapeDefaults>
    <o:shapedefaults v:ext="edit" spidmax="26626" style="mso-wrap-style:none;mso-position-vertical-relative:line;v-text-anchor:top-baseline" fill="f" fillcolor="none [4]" stroke="f" strokecolor="none [1]">
      <v:fill color="none [4]" color2="none [0]" on="f"/>
      <v:stroke color="none [1]" on="f"/>
      <v:shadow color="none [2]"/>
      <v:textbox style="mso-fit-shape-to-text:t" inset="2.2mm,1.1mm,2.2mm,1.1mm"/>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87792"/>
    <w:rsid w:val="00003D28"/>
    <w:rsid w:val="000040F8"/>
    <w:rsid w:val="000056A2"/>
    <w:rsid w:val="00006F8A"/>
    <w:rsid w:val="000110BF"/>
    <w:rsid w:val="00011482"/>
    <w:rsid w:val="00012ECD"/>
    <w:rsid w:val="00016CFB"/>
    <w:rsid w:val="00021A10"/>
    <w:rsid w:val="00022FAE"/>
    <w:rsid w:val="00025563"/>
    <w:rsid w:val="00027854"/>
    <w:rsid w:val="00030188"/>
    <w:rsid w:val="000315A7"/>
    <w:rsid w:val="00033725"/>
    <w:rsid w:val="00036A22"/>
    <w:rsid w:val="00036C20"/>
    <w:rsid w:val="000371EB"/>
    <w:rsid w:val="00042827"/>
    <w:rsid w:val="000467BE"/>
    <w:rsid w:val="00047890"/>
    <w:rsid w:val="000573AC"/>
    <w:rsid w:val="00061519"/>
    <w:rsid w:val="00061ED7"/>
    <w:rsid w:val="0006357C"/>
    <w:rsid w:val="000652FB"/>
    <w:rsid w:val="00070D82"/>
    <w:rsid w:val="000717C2"/>
    <w:rsid w:val="0007193F"/>
    <w:rsid w:val="0007311D"/>
    <w:rsid w:val="00075F9F"/>
    <w:rsid w:val="00081FF7"/>
    <w:rsid w:val="00082EB3"/>
    <w:rsid w:val="0008646F"/>
    <w:rsid w:val="00087B0E"/>
    <w:rsid w:val="0009215E"/>
    <w:rsid w:val="000936E2"/>
    <w:rsid w:val="00093DF4"/>
    <w:rsid w:val="00095318"/>
    <w:rsid w:val="00096DB4"/>
    <w:rsid w:val="000A11E9"/>
    <w:rsid w:val="000A5BAF"/>
    <w:rsid w:val="000B070D"/>
    <w:rsid w:val="000B0C70"/>
    <w:rsid w:val="000B5533"/>
    <w:rsid w:val="000B5B65"/>
    <w:rsid w:val="000C1EB7"/>
    <w:rsid w:val="000C2360"/>
    <w:rsid w:val="000C6388"/>
    <w:rsid w:val="000C78E7"/>
    <w:rsid w:val="000C7E8C"/>
    <w:rsid w:val="000D087C"/>
    <w:rsid w:val="000D3E55"/>
    <w:rsid w:val="000E19CC"/>
    <w:rsid w:val="000E2C7B"/>
    <w:rsid w:val="000E3DDA"/>
    <w:rsid w:val="000E41F4"/>
    <w:rsid w:val="000E4383"/>
    <w:rsid w:val="000E534B"/>
    <w:rsid w:val="000E6D79"/>
    <w:rsid w:val="000F2752"/>
    <w:rsid w:val="000F47E4"/>
    <w:rsid w:val="000F4BF2"/>
    <w:rsid w:val="000F592C"/>
    <w:rsid w:val="000F7AC0"/>
    <w:rsid w:val="00100FBA"/>
    <w:rsid w:val="001028F9"/>
    <w:rsid w:val="00103BC0"/>
    <w:rsid w:val="001042A8"/>
    <w:rsid w:val="001100B0"/>
    <w:rsid w:val="001128B6"/>
    <w:rsid w:val="00112A60"/>
    <w:rsid w:val="00113C46"/>
    <w:rsid w:val="001221A0"/>
    <w:rsid w:val="0012539F"/>
    <w:rsid w:val="00131243"/>
    <w:rsid w:val="001360C9"/>
    <w:rsid w:val="00146FF3"/>
    <w:rsid w:val="001528BC"/>
    <w:rsid w:val="00152D69"/>
    <w:rsid w:val="00154650"/>
    <w:rsid w:val="00155206"/>
    <w:rsid w:val="0015548E"/>
    <w:rsid w:val="001637F8"/>
    <w:rsid w:val="0017186D"/>
    <w:rsid w:val="00174ACE"/>
    <w:rsid w:val="001777B3"/>
    <w:rsid w:val="00180119"/>
    <w:rsid w:val="00181D2B"/>
    <w:rsid w:val="001839DF"/>
    <w:rsid w:val="00183F59"/>
    <w:rsid w:val="00185CDA"/>
    <w:rsid w:val="001977A4"/>
    <w:rsid w:val="001A243C"/>
    <w:rsid w:val="001A2B78"/>
    <w:rsid w:val="001A37E6"/>
    <w:rsid w:val="001A4234"/>
    <w:rsid w:val="001B007A"/>
    <w:rsid w:val="001B3AF9"/>
    <w:rsid w:val="001B4AB1"/>
    <w:rsid w:val="001C34BB"/>
    <w:rsid w:val="001C5E80"/>
    <w:rsid w:val="001C7513"/>
    <w:rsid w:val="001D2E36"/>
    <w:rsid w:val="001D3522"/>
    <w:rsid w:val="001D5978"/>
    <w:rsid w:val="001D6C09"/>
    <w:rsid w:val="001D6C35"/>
    <w:rsid w:val="001D6D40"/>
    <w:rsid w:val="001E53A2"/>
    <w:rsid w:val="001E6430"/>
    <w:rsid w:val="001F2FDB"/>
    <w:rsid w:val="001F3BC7"/>
    <w:rsid w:val="00203FB7"/>
    <w:rsid w:val="00204F2D"/>
    <w:rsid w:val="00207073"/>
    <w:rsid w:val="00207ADE"/>
    <w:rsid w:val="00213FC4"/>
    <w:rsid w:val="00213FFD"/>
    <w:rsid w:val="00215295"/>
    <w:rsid w:val="00221D31"/>
    <w:rsid w:val="002279BC"/>
    <w:rsid w:val="00230406"/>
    <w:rsid w:val="00233F23"/>
    <w:rsid w:val="00234B7F"/>
    <w:rsid w:val="00237B40"/>
    <w:rsid w:val="00240A7F"/>
    <w:rsid w:val="00246213"/>
    <w:rsid w:val="0025026A"/>
    <w:rsid w:val="002505DD"/>
    <w:rsid w:val="00254B4D"/>
    <w:rsid w:val="00255674"/>
    <w:rsid w:val="00255841"/>
    <w:rsid w:val="00255849"/>
    <w:rsid w:val="002575CA"/>
    <w:rsid w:val="0026560A"/>
    <w:rsid w:val="002667BC"/>
    <w:rsid w:val="00271E3E"/>
    <w:rsid w:val="00273ACA"/>
    <w:rsid w:val="00275EDD"/>
    <w:rsid w:val="002810BB"/>
    <w:rsid w:val="002814DC"/>
    <w:rsid w:val="00281E71"/>
    <w:rsid w:val="00282138"/>
    <w:rsid w:val="002836A1"/>
    <w:rsid w:val="00283997"/>
    <w:rsid w:val="00284BD2"/>
    <w:rsid w:val="002858C2"/>
    <w:rsid w:val="002906C3"/>
    <w:rsid w:val="0029075B"/>
    <w:rsid w:val="002926D6"/>
    <w:rsid w:val="00292C8E"/>
    <w:rsid w:val="0029300C"/>
    <w:rsid w:val="0029320E"/>
    <w:rsid w:val="00293C5B"/>
    <w:rsid w:val="00293E9C"/>
    <w:rsid w:val="002A0E5B"/>
    <w:rsid w:val="002A1E23"/>
    <w:rsid w:val="002A216F"/>
    <w:rsid w:val="002A3CBE"/>
    <w:rsid w:val="002A55C8"/>
    <w:rsid w:val="002A6143"/>
    <w:rsid w:val="002B306D"/>
    <w:rsid w:val="002B41F3"/>
    <w:rsid w:val="002B4911"/>
    <w:rsid w:val="002B4BD0"/>
    <w:rsid w:val="002B6BEA"/>
    <w:rsid w:val="002C1F57"/>
    <w:rsid w:val="002C58F1"/>
    <w:rsid w:val="002D1DC6"/>
    <w:rsid w:val="002D63CA"/>
    <w:rsid w:val="002E4486"/>
    <w:rsid w:val="002E4E6A"/>
    <w:rsid w:val="002E6455"/>
    <w:rsid w:val="002E757A"/>
    <w:rsid w:val="002F0D77"/>
    <w:rsid w:val="002F28DB"/>
    <w:rsid w:val="002F3791"/>
    <w:rsid w:val="002F481F"/>
    <w:rsid w:val="002F6726"/>
    <w:rsid w:val="003012C9"/>
    <w:rsid w:val="003019F1"/>
    <w:rsid w:val="003022FC"/>
    <w:rsid w:val="0030605D"/>
    <w:rsid w:val="0031088E"/>
    <w:rsid w:val="0031379C"/>
    <w:rsid w:val="00313EA4"/>
    <w:rsid w:val="00316E1E"/>
    <w:rsid w:val="00317EB6"/>
    <w:rsid w:val="00327F3F"/>
    <w:rsid w:val="00330866"/>
    <w:rsid w:val="003328A1"/>
    <w:rsid w:val="003346B1"/>
    <w:rsid w:val="00336C52"/>
    <w:rsid w:val="00343BA6"/>
    <w:rsid w:val="00345AD4"/>
    <w:rsid w:val="00345EE0"/>
    <w:rsid w:val="00347444"/>
    <w:rsid w:val="00347469"/>
    <w:rsid w:val="003475FF"/>
    <w:rsid w:val="0035069E"/>
    <w:rsid w:val="00350C23"/>
    <w:rsid w:val="00352FD3"/>
    <w:rsid w:val="00355DDE"/>
    <w:rsid w:val="003564F9"/>
    <w:rsid w:val="003577D3"/>
    <w:rsid w:val="00363D32"/>
    <w:rsid w:val="003651E5"/>
    <w:rsid w:val="00375C40"/>
    <w:rsid w:val="003801E8"/>
    <w:rsid w:val="00382F1A"/>
    <w:rsid w:val="00382F32"/>
    <w:rsid w:val="00385466"/>
    <w:rsid w:val="0038597E"/>
    <w:rsid w:val="00386C13"/>
    <w:rsid w:val="00387987"/>
    <w:rsid w:val="0039007F"/>
    <w:rsid w:val="00392519"/>
    <w:rsid w:val="00392593"/>
    <w:rsid w:val="00394845"/>
    <w:rsid w:val="003967E5"/>
    <w:rsid w:val="003A0FDA"/>
    <w:rsid w:val="003A457F"/>
    <w:rsid w:val="003A4CA0"/>
    <w:rsid w:val="003B1CBE"/>
    <w:rsid w:val="003B2D62"/>
    <w:rsid w:val="003B6070"/>
    <w:rsid w:val="003C2C54"/>
    <w:rsid w:val="003C56C2"/>
    <w:rsid w:val="003D0FC3"/>
    <w:rsid w:val="003D3E8D"/>
    <w:rsid w:val="003D6896"/>
    <w:rsid w:val="003E02B8"/>
    <w:rsid w:val="003E29B2"/>
    <w:rsid w:val="003F52B1"/>
    <w:rsid w:val="003F6370"/>
    <w:rsid w:val="004033D6"/>
    <w:rsid w:val="0040447F"/>
    <w:rsid w:val="004079AE"/>
    <w:rsid w:val="0041396C"/>
    <w:rsid w:val="00414B5F"/>
    <w:rsid w:val="004161D5"/>
    <w:rsid w:val="0042046F"/>
    <w:rsid w:val="00421285"/>
    <w:rsid w:val="004274AD"/>
    <w:rsid w:val="0043321A"/>
    <w:rsid w:val="00437D7D"/>
    <w:rsid w:val="004434FF"/>
    <w:rsid w:val="00445A42"/>
    <w:rsid w:val="0045084C"/>
    <w:rsid w:val="004522D0"/>
    <w:rsid w:val="004572A5"/>
    <w:rsid w:val="00461E11"/>
    <w:rsid w:val="00465375"/>
    <w:rsid w:val="00467D74"/>
    <w:rsid w:val="00471A91"/>
    <w:rsid w:val="00472B1C"/>
    <w:rsid w:val="00473952"/>
    <w:rsid w:val="00474358"/>
    <w:rsid w:val="00475465"/>
    <w:rsid w:val="00484A66"/>
    <w:rsid w:val="00485161"/>
    <w:rsid w:val="004861FF"/>
    <w:rsid w:val="0048753F"/>
    <w:rsid w:val="004878A2"/>
    <w:rsid w:val="00490EC2"/>
    <w:rsid w:val="0049349A"/>
    <w:rsid w:val="004A3FEF"/>
    <w:rsid w:val="004A44A3"/>
    <w:rsid w:val="004A5F08"/>
    <w:rsid w:val="004B2523"/>
    <w:rsid w:val="004C1C5F"/>
    <w:rsid w:val="004C3511"/>
    <w:rsid w:val="004C3D51"/>
    <w:rsid w:val="004C41E9"/>
    <w:rsid w:val="004C5D56"/>
    <w:rsid w:val="004C6C52"/>
    <w:rsid w:val="004D23A7"/>
    <w:rsid w:val="004D5108"/>
    <w:rsid w:val="004E232C"/>
    <w:rsid w:val="004E3A6E"/>
    <w:rsid w:val="004E5F2E"/>
    <w:rsid w:val="004E6D67"/>
    <w:rsid w:val="004F0846"/>
    <w:rsid w:val="004F2E2B"/>
    <w:rsid w:val="004F4A2A"/>
    <w:rsid w:val="004F4E11"/>
    <w:rsid w:val="004F6115"/>
    <w:rsid w:val="004F66CA"/>
    <w:rsid w:val="00507500"/>
    <w:rsid w:val="005110DC"/>
    <w:rsid w:val="00513A2E"/>
    <w:rsid w:val="005144BA"/>
    <w:rsid w:val="005168DF"/>
    <w:rsid w:val="00517702"/>
    <w:rsid w:val="00521AA7"/>
    <w:rsid w:val="00522194"/>
    <w:rsid w:val="0052282B"/>
    <w:rsid w:val="00524E9D"/>
    <w:rsid w:val="00526309"/>
    <w:rsid w:val="00530A35"/>
    <w:rsid w:val="00531D77"/>
    <w:rsid w:val="00532A78"/>
    <w:rsid w:val="00535A7A"/>
    <w:rsid w:val="005377C1"/>
    <w:rsid w:val="005426E4"/>
    <w:rsid w:val="005442A5"/>
    <w:rsid w:val="005446CA"/>
    <w:rsid w:val="0055216E"/>
    <w:rsid w:val="00552FFF"/>
    <w:rsid w:val="005577DA"/>
    <w:rsid w:val="005611F5"/>
    <w:rsid w:val="00570210"/>
    <w:rsid w:val="00570764"/>
    <w:rsid w:val="005708DB"/>
    <w:rsid w:val="005733D2"/>
    <w:rsid w:val="005738A6"/>
    <w:rsid w:val="0057394C"/>
    <w:rsid w:val="0057543E"/>
    <w:rsid w:val="00575BC0"/>
    <w:rsid w:val="00581FB9"/>
    <w:rsid w:val="00585B4A"/>
    <w:rsid w:val="00586CE9"/>
    <w:rsid w:val="00590586"/>
    <w:rsid w:val="005A08D3"/>
    <w:rsid w:val="005A2A8F"/>
    <w:rsid w:val="005A3A6B"/>
    <w:rsid w:val="005A6104"/>
    <w:rsid w:val="005A6B88"/>
    <w:rsid w:val="005A7943"/>
    <w:rsid w:val="005B0DE5"/>
    <w:rsid w:val="005B16A0"/>
    <w:rsid w:val="005B1D05"/>
    <w:rsid w:val="005B6D21"/>
    <w:rsid w:val="005C0CC0"/>
    <w:rsid w:val="005C7804"/>
    <w:rsid w:val="005C7C41"/>
    <w:rsid w:val="005D092A"/>
    <w:rsid w:val="005D16E2"/>
    <w:rsid w:val="005D281A"/>
    <w:rsid w:val="005D6962"/>
    <w:rsid w:val="005E30D9"/>
    <w:rsid w:val="005E3227"/>
    <w:rsid w:val="005E5EDD"/>
    <w:rsid w:val="005E6C06"/>
    <w:rsid w:val="005E6D7C"/>
    <w:rsid w:val="005F1B28"/>
    <w:rsid w:val="005F249E"/>
    <w:rsid w:val="005F2692"/>
    <w:rsid w:val="005F4BC4"/>
    <w:rsid w:val="005F5C4B"/>
    <w:rsid w:val="005F74BE"/>
    <w:rsid w:val="00600756"/>
    <w:rsid w:val="00600904"/>
    <w:rsid w:val="00602E4B"/>
    <w:rsid w:val="00603CA2"/>
    <w:rsid w:val="00606615"/>
    <w:rsid w:val="006128EC"/>
    <w:rsid w:val="006143D1"/>
    <w:rsid w:val="00614C24"/>
    <w:rsid w:val="006151E4"/>
    <w:rsid w:val="00616C9A"/>
    <w:rsid w:val="00620A7A"/>
    <w:rsid w:val="006226D1"/>
    <w:rsid w:val="00624F9A"/>
    <w:rsid w:val="00626A5C"/>
    <w:rsid w:val="00636044"/>
    <w:rsid w:val="00636188"/>
    <w:rsid w:val="0064234E"/>
    <w:rsid w:val="0064470C"/>
    <w:rsid w:val="006456D7"/>
    <w:rsid w:val="0064575D"/>
    <w:rsid w:val="006470E6"/>
    <w:rsid w:val="0064791B"/>
    <w:rsid w:val="00647CF0"/>
    <w:rsid w:val="00652515"/>
    <w:rsid w:val="00655504"/>
    <w:rsid w:val="00655E7A"/>
    <w:rsid w:val="00660FFF"/>
    <w:rsid w:val="00661204"/>
    <w:rsid w:val="00661794"/>
    <w:rsid w:val="00662F26"/>
    <w:rsid w:val="006663EA"/>
    <w:rsid w:val="00672344"/>
    <w:rsid w:val="00675501"/>
    <w:rsid w:val="006757EF"/>
    <w:rsid w:val="00677B83"/>
    <w:rsid w:val="00681BF2"/>
    <w:rsid w:val="006924D2"/>
    <w:rsid w:val="00692864"/>
    <w:rsid w:val="006A0D79"/>
    <w:rsid w:val="006A1D93"/>
    <w:rsid w:val="006A2826"/>
    <w:rsid w:val="006A41C6"/>
    <w:rsid w:val="006A6B4F"/>
    <w:rsid w:val="006B0E4F"/>
    <w:rsid w:val="006B6AC6"/>
    <w:rsid w:val="006C1165"/>
    <w:rsid w:val="006C1697"/>
    <w:rsid w:val="006C3686"/>
    <w:rsid w:val="006C4198"/>
    <w:rsid w:val="006C4D5F"/>
    <w:rsid w:val="006C4F3B"/>
    <w:rsid w:val="006C5F69"/>
    <w:rsid w:val="006C73AC"/>
    <w:rsid w:val="006D098C"/>
    <w:rsid w:val="006D231C"/>
    <w:rsid w:val="006D5450"/>
    <w:rsid w:val="006E11FC"/>
    <w:rsid w:val="006E1E44"/>
    <w:rsid w:val="006E33E4"/>
    <w:rsid w:val="006E4AC8"/>
    <w:rsid w:val="006E5ED8"/>
    <w:rsid w:val="006E67D3"/>
    <w:rsid w:val="006E6A2C"/>
    <w:rsid w:val="006F0071"/>
    <w:rsid w:val="006F0BEE"/>
    <w:rsid w:val="006F2226"/>
    <w:rsid w:val="006F2A6C"/>
    <w:rsid w:val="006F454F"/>
    <w:rsid w:val="00701DA4"/>
    <w:rsid w:val="00701EC3"/>
    <w:rsid w:val="007058A8"/>
    <w:rsid w:val="007058E4"/>
    <w:rsid w:val="00707696"/>
    <w:rsid w:val="00710605"/>
    <w:rsid w:val="00710DAE"/>
    <w:rsid w:val="00712D85"/>
    <w:rsid w:val="00713279"/>
    <w:rsid w:val="007261D9"/>
    <w:rsid w:val="007271DA"/>
    <w:rsid w:val="00733A4C"/>
    <w:rsid w:val="00737363"/>
    <w:rsid w:val="0074066C"/>
    <w:rsid w:val="00742EB2"/>
    <w:rsid w:val="00743F01"/>
    <w:rsid w:val="00745B20"/>
    <w:rsid w:val="00747DFC"/>
    <w:rsid w:val="0075130D"/>
    <w:rsid w:val="00753A4C"/>
    <w:rsid w:val="0075415E"/>
    <w:rsid w:val="00755535"/>
    <w:rsid w:val="00756FC3"/>
    <w:rsid w:val="007608C8"/>
    <w:rsid w:val="0076225F"/>
    <w:rsid w:val="00763ECB"/>
    <w:rsid w:val="00764B82"/>
    <w:rsid w:val="00766D71"/>
    <w:rsid w:val="00772A15"/>
    <w:rsid w:val="00781BAC"/>
    <w:rsid w:val="00783EA5"/>
    <w:rsid w:val="00784C62"/>
    <w:rsid w:val="00786F5D"/>
    <w:rsid w:val="00790245"/>
    <w:rsid w:val="007928EB"/>
    <w:rsid w:val="007971D7"/>
    <w:rsid w:val="007A5061"/>
    <w:rsid w:val="007A5CDB"/>
    <w:rsid w:val="007A5D78"/>
    <w:rsid w:val="007A64C5"/>
    <w:rsid w:val="007A71BB"/>
    <w:rsid w:val="007B0400"/>
    <w:rsid w:val="007B059C"/>
    <w:rsid w:val="007B4868"/>
    <w:rsid w:val="007B5657"/>
    <w:rsid w:val="007B6F7F"/>
    <w:rsid w:val="007C0A37"/>
    <w:rsid w:val="007C29EA"/>
    <w:rsid w:val="007C3646"/>
    <w:rsid w:val="007C3BF4"/>
    <w:rsid w:val="007C46FC"/>
    <w:rsid w:val="007C614A"/>
    <w:rsid w:val="007D5AC8"/>
    <w:rsid w:val="007D5D00"/>
    <w:rsid w:val="007E02F0"/>
    <w:rsid w:val="007E1B26"/>
    <w:rsid w:val="007E1E1C"/>
    <w:rsid w:val="007E2C4D"/>
    <w:rsid w:val="007E4072"/>
    <w:rsid w:val="007E57FA"/>
    <w:rsid w:val="007E5FE3"/>
    <w:rsid w:val="007E6CB0"/>
    <w:rsid w:val="007F0A8D"/>
    <w:rsid w:val="007F3227"/>
    <w:rsid w:val="007F32E6"/>
    <w:rsid w:val="007F37D5"/>
    <w:rsid w:val="007F5DC9"/>
    <w:rsid w:val="007F66F3"/>
    <w:rsid w:val="008016BF"/>
    <w:rsid w:val="00802968"/>
    <w:rsid w:val="0080412D"/>
    <w:rsid w:val="0080699A"/>
    <w:rsid w:val="0080739E"/>
    <w:rsid w:val="00807C0C"/>
    <w:rsid w:val="00810177"/>
    <w:rsid w:val="0081157C"/>
    <w:rsid w:val="00824CC4"/>
    <w:rsid w:val="00844643"/>
    <w:rsid w:val="00846B61"/>
    <w:rsid w:val="008511E8"/>
    <w:rsid w:val="00851241"/>
    <w:rsid w:val="00854513"/>
    <w:rsid w:val="00854DE7"/>
    <w:rsid w:val="008626B3"/>
    <w:rsid w:val="008640C6"/>
    <w:rsid w:val="008657E0"/>
    <w:rsid w:val="00876A34"/>
    <w:rsid w:val="00883797"/>
    <w:rsid w:val="00883EB1"/>
    <w:rsid w:val="00885C70"/>
    <w:rsid w:val="00887792"/>
    <w:rsid w:val="008908A3"/>
    <w:rsid w:val="00890FED"/>
    <w:rsid w:val="0089357F"/>
    <w:rsid w:val="008940EC"/>
    <w:rsid w:val="008949AE"/>
    <w:rsid w:val="0089600A"/>
    <w:rsid w:val="00896916"/>
    <w:rsid w:val="00896C51"/>
    <w:rsid w:val="008A36CB"/>
    <w:rsid w:val="008A474F"/>
    <w:rsid w:val="008B061B"/>
    <w:rsid w:val="008B16E4"/>
    <w:rsid w:val="008B2331"/>
    <w:rsid w:val="008B54DF"/>
    <w:rsid w:val="008B6912"/>
    <w:rsid w:val="008C1789"/>
    <w:rsid w:val="008C2AD1"/>
    <w:rsid w:val="008C78F9"/>
    <w:rsid w:val="008D0E3C"/>
    <w:rsid w:val="008D7993"/>
    <w:rsid w:val="008D7FA5"/>
    <w:rsid w:val="008E0768"/>
    <w:rsid w:val="008E17A6"/>
    <w:rsid w:val="008E712C"/>
    <w:rsid w:val="008E7997"/>
    <w:rsid w:val="008F0930"/>
    <w:rsid w:val="008F291D"/>
    <w:rsid w:val="008F4A5E"/>
    <w:rsid w:val="008F5A05"/>
    <w:rsid w:val="008F7F64"/>
    <w:rsid w:val="0090218A"/>
    <w:rsid w:val="009021A4"/>
    <w:rsid w:val="0090374D"/>
    <w:rsid w:val="0090627E"/>
    <w:rsid w:val="009068D1"/>
    <w:rsid w:val="00906F2B"/>
    <w:rsid w:val="0090722A"/>
    <w:rsid w:val="0091427C"/>
    <w:rsid w:val="009144D9"/>
    <w:rsid w:val="00914F6B"/>
    <w:rsid w:val="00915894"/>
    <w:rsid w:val="00917E14"/>
    <w:rsid w:val="009207BE"/>
    <w:rsid w:val="00921D51"/>
    <w:rsid w:val="00922C8C"/>
    <w:rsid w:val="009257BA"/>
    <w:rsid w:val="009267B7"/>
    <w:rsid w:val="00934423"/>
    <w:rsid w:val="00936FE3"/>
    <w:rsid w:val="0094130A"/>
    <w:rsid w:val="009432BE"/>
    <w:rsid w:val="0094441E"/>
    <w:rsid w:val="00945604"/>
    <w:rsid w:val="00945F87"/>
    <w:rsid w:val="00946251"/>
    <w:rsid w:val="009468CB"/>
    <w:rsid w:val="00950263"/>
    <w:rsid w:val="009502DA"/>
    <w:rsid w:val="009506BA"/>
    <w:rsid w:val="00953A4E"/>
    <w:rsid w:val="00956187"/>
    <w:rsid w:val="00956A1B"/>
    <w:rsid w:val="00956BB9"/>
    <w:rsid w:val="00956BDC"/>
    <w:rsid w:val="00963306"/>
    <w:rsid w:val="00965247"/>
    <w:rsid w:val="00967BC4"/>
    <w:rsid w:val="00981254"/>
    <w:rsid w:val="00981BA1"/>
    <w:rsid w:val="00981D38"/>
    <w:rsid w:val="00983ACF"/>
    <w:rsid w:val="009860C0"/>
    <w:rsid w:val="009915B1"/>
    <w:rsid w:val="00992870"/>
    <w:rsid w:val="00992A22"/>
    <w:rsid w:val="0099369A"/>
    <w:rsid w:val="00993F1B"/>
    <w:rsid w:val="009A5808"/>
    <w:rsid w:val="009A7D98"/>
    <w:rsid w:val="009B33EF"/>
    <w:rsid w:val="009B3B7F"/>
    <w:rsid w:val="009B3ED9"/>
    <w:rsid w:val="009B4142"/>
    <w:rsid w:val="009B7A08"/>
    <w:rsid w:val="009C0401"/>
    <w:rsid w:val="009C1FD8"/>
    <w:rsid w:val="009C6276"/>
    <w:rsid w:val="009C62A9"/>
    <w:rsid w:val="009C6533"/>
    <w:rsid w:val="009D2066"/>
    <w:rsid w:val="009D3C11"/>
    <w:rsid w:val="009D3C4C"/>
    <w:rsid w:val="009E3E64"/>
    <w:rsid w:val="009E4560"/>
    <w:rsid w:val="009E4BE7"/>
    <w:rsid w:val="009E6584"/>
    <w:rsid w:val="009F061C"/>
    <w:rsid w:val="009F06C8"/>
    <w:rsid w:val="009F23CE"/>
    <w:rsid w:val="009F3DDF"/>
    <w:rsid w:val="009F442A"/>
    <w:rsid w:val="00A02DDE"/>
    <w:rsid w:val="00A038BF"/>
    <w:rsid w:val="00A03FA6"/>
    <w:rsid w:val="00A04F39"/>
    <w:rsid w:val="00A058F2"/>
    <w:rsid w:val="00A05DFB"/>
    <w:rsid w:val="00A061C9"/>
    <w:rsid w:val="00A127A2"/>
    <w:rsid w:val="00A14592"/>
    <w:rsid w:val="00A14B1D"/>
    <w:rsid w:val="00A15CAB"/>
    <w:rsid w:val="00A21C28"/>
    <w:rsid w:val="00A21EDB"/>
    <w:rsid w:val="00A244AF"/>
    <w:rsid w:val="00A24539"/>
    <w:rsid w:val="00A24BF2"/>
    <w:rsid w:val="00A253CE"/>
    <w:rsid w:val="00A25B9C"/>
    <w:rsid w:val="00A31CBF"/>
    <w:rsid w:val="00A32602"/>
    <w:rsid w:val="00A37C85"/>
    <w:rsid w:val="00A37E95"/>
    <w:rsid w:val="00A41CCA"/>
    <w:rsid w:val="00A4248E"/>
    <w:rsid w:val="00A46E53"/>
    <w:rsid w:val="00A5070F"/>
    <w:rsid w:val="00A50C04"/>
    <w:rsid w:val="00A51EB1"/>
    <w:rsid w:val="00A54D5F"/>
    <w:rsid w:val="00A55079"/>
    <w:rsid w:val="00A55B4A"/>
    <w:rsid w:val="00A55CC1"/>
    <w:rsid w:val="00A567F5"/>
    <w:rsid w:val="00A61278"/>
    <w:rsid w:val="00A65230"/>
    <w:rsid w:val="00A66C62"/>
    <w:rsid w:val="00A6797F"/>
    <w:rsid w:val="00A74271"/>
    <w:rsid w:val="00A755C4"/>
    <w:rsid w:val="00A761FE"/>
    <w:rsid w:val="00A76B19"/>
    <w:rsid w:val="00A76D0C"/>
    <w:rsid w:val="00A772AB"/>
    <w:rsid w:val="00A8012A"/>
    <w:rsid w:val="00A86ECF"/>
    <w:rsid w:val="00A87623"/>
    <w:rsid w:val="00A90007"/>
    <w:rsid w:val="00A9119C"/>
    <w:rsid w:val="00A92725"/>
    <w:rsid w:val="00A930F1"/>
    <w:rsid w:val="00A95B7C"/>
    <w:rsid w:val="00A96760"/>
    <w:rsid w:val="00A97438"/>
    <w:rsid w:val="00A977B2"/>
    <w:rsid w:val="00AA1583"/>
    <w:rsid w:val="00AB1206"/>
    <w:rsid w:val="00AB71BA"/>
    <w:rsid w:val="00AB7561"/>
    <w:rsid w:val="00AC0277"/>
    <w:rsid w:val="00AC30B6"/>
    <w:rsid w:val="00AC55A0"/>
    <w:rsid w:val="00AD07FC"/>
    <w:rsid w:val="00AD43F5"/>
    <w:rsid w:val="00AE0FD3"/>
    <w:rsid w:val="00AE31A0"/>
    <w:rsid w:val="00AE3534"/>
    <w:rsid w:val="00AE3ADC"/>
    <w:rsid w:val="00AE41B2"/>
    <w:rsid w:val="00AE5860"/>
    <w:rsid w:val="00AE6B41"/>
    <w:rsid w:val="00AE7955"/>
    <w:rsid w:val="00AF035D"/>
    <w:rsid w:val="00AF04F6"/>
    <w:rsid w:val="00AF1BFD"/>
    <w:rsid w:val="00AF1C9E"/>
    <w:rsid w:val="00AF2556"/>
    <w:rsid w:val="00AF77F6"/>
    <w:rsid w:val="00B040B3"/>
    <w:rsid w:val="00B045BF"/>
    <w:rsid w:val="00B06744"/>
    <w:rsid w:val="00B117A8"/>
    <w:rsid w:val="00B12700"/>
    <w:rsid w:val="00B16567"/>
    <w:rsid w:val="00B21C23"/>
    <w:rsid w:val="00B246FA"/>
    <w:rsid w:val="00B25936"/>
    <w:rsid w:val="00B263F9"/>
    <w:rsid w:val="00B27B67"/>
    <w:rsid w:val="00B27BBF"/>
    <w:rsid w:val="00B30F49"/>
    <w:rsid w:val="00B31F47"/>
    <w:rsid w:val="00B32693"/>
    <w:rsid w:val="00B333E2"/>
    <w:rsid w:val="00B34F41"/>
    <w:rsid w:val="00B35B51"/>
    <w:rsid w:val="00B377F5"/>
    <w:rsid w:val="00B401E7"/>
    <w:rsid w:val="00B40B78"/>
    <w:rsid w:val="00B4100C"/>
    <w:rsid w:val="00B43E10"/>
    <w:rsid w:val="00B442E0"/>
    <w:rsid w:val="00B455C5"/>
    <w:rsid w:val="00B456FA"/>
    <w:rsid w:val="00B45C0D"/>
    <w:rsid w:val="00B45CFA"/>
    <w:rsid w:val="00B54813"/>
    <w:rsid w:val="00B55207"/>
    <w:rsid w:val="00B56AB4"/>
    <w:rsid w:val="00B67EF3"/>
    <w:rsid w:val="00B71667"/>
    <w:rsid w:val="00B725F7"/>
    <w:rsid w:val="00B72E9F"/>
    <w:rsid w:val="00B7672C"/>
    <w:rsid w:val="00B76ED6"/>
    <w:rsid w:val="00B76F05"/>
    <w:rsid w:val="00B8028E"/>
    <w:rsid w:val="00B8281D"/>
    <w:rsid w:val="00B8608F"/>
    <w:rsid w:val="00B8698C"/>
    <w:rsid w:val="00B86C29"/>
    <w:rsid w:val="00B90A32"/>
    <w:rsid w:val="00B90C0D"/>
    <w:rsid w:val="00B92CD5"/>
    <w:rsid w:val="00B94CB4"/>
    <w:rsid w:val="00B96E6E"/>
    <w:rsid w:val="00BA2193"/>
    <w:rsid w:val="00BA2488"/>
    <w:rsid w:val="00BA40D0"/>
    <w:rsid w:val="00BA43EB"/>
    <w:rsid w:val="00BA6BCF"/>
    <w:rsid w:val="00BA740E"/>
    <w:rsid w:val="00BA7740"/>
    <w:rsid w:val="00BB09BE"/>
    <w:rsid w:val="00BB1B08"/>
    <w:rsid w:val="00BB6C6F"/>
    <w:rsid w:val="00BC05BB"/>
    <w:rsid w:val="00BC183D"/>
    <w:rsid w:val="00BC2CC4"/>
    <w:rsid w:val="00BC4131"/>
    <w:rsid w:val="00BC457D"/>
    <w:rsid w:val="00BD2C31"/>
    <w:rsid w:val="00BD47D9"/>
    <w:rsid w:val="00BD5219"/>
    <w:rsid w:val="00BD6C65"/>
    <w:rsid w:val="00BE1199"/>
    <w:rsid w:val="00BE1875"/>
    <w:rsid w:val="00BE1A8C"/>
    <w:rsid w:val="00BE3289"/>
    <w:rsid w:val="00BE466F"/>
    <w:rsid w:val="00BF14E4"/>
    <w:rsid w:val="00C00CB7"/>
    <w:rsid w:val="00C0313C"/>
    <w:rsid w:val="00C033A3"/>
    <w:rsid w:val="00C04752"/>
    <w:rsid w:val="00C2280A"/>
    <w:rsid w:val="00C253C3"/>
    <w:rsid w:val="00C27512"/>
    <w:rsid w:val="00C27B36"/>
    <w:rsid w:val="00C32F0A"/>
    <w:rsid w:val="00C35783"/>
    <w:rsid w:val="00C35794"/>
    <w:rsid w:val="00C37BEC"/>
    <w:rsid w:val="00C40353"/>
    <w:rsid w:val="00C46E18"/>
    <w:rsid w:val="00C50C57"/>
    <w:rsid w:val="00C50EAD"/>
    <w:rsid w:val="00C50EBF"/>
    <w:rsid w:val="00C51247"/>
    <w:rsid w:val="00C52132"/>
    <w:rsid w:val="00C5509D"/>
    <w:rsid w:val="00C553D9"/>
    <w:rsid w:val="00C57587"/>
    <w:rsid w:val="00C603D6"/>
    <w:rsid w:val="00C610DA"/>
    <w:rsid w:val="00C61540"/>
    <w:rsid w:val="00C66F04"/>
    <w:rsid w:val="00C707E1"/>
    <w:rsid w:val="00C74313"/>
    <w:rsid w:val="00C75AD9"/>
    <w:rsid w:val="00C76F75"/>
    <w:rsid w:val="00C76FEB"/>
    <w:rsid w:val="00C77440"/>
    <w:rsid w:val="00C77A40"/>
    <w:rsid w:val="00C8396A"/>
    <w:rsid w:val="00C848A1"/>
    <w:rsid w:val="00C94F7E"/>
    <w:rsid w:val="00C97142"/>
    <w:rsid w:val="00CA30DF"/>
    <w:rsid w:val="00CA34B3"/>
    <w:rsid w:val="00CA3D26"/>
    <w:rsid w:val="00CA4093"/>
    <w:rsid w:val="00CA5142"/>
    <w:rsid w:val="00CA6740"/>
    <w:rsid w:val="00CA7376"/>
    <w:rsid w:val="00CA7847"/>
    <w:rsid w:val="00CA7BC5"/>
    <w:rsid w:val="00CB0C18"/>
    <w:rsid w:val="00CB19D9"/>
    <w:rsid w:val="00CB5F16"/>
    <w:rsid w:val="00CC1CDD"/>
    <w:rsid w:val="00CC3639"/>
    <w:rsid w:val="00CC5FE0"/>
    <w:rsid w:val="00CC7422"/>
    <w:rsid w:val="00CC752F"/>
    <w:rsid w:val="00CD0AA3"/>
    <w:rsid w:val="00CD201A"/>
    <w:rsid w:val="00CD29FD"/>
    <w:rsid w:val="00CD2ADD"/>
    <w:rsid w:val="00CD3DBE"/>
    <w:rsid w:val="00CD4042"/>
    <w:rsid w:val="00CE064E"/>
    <w:rsid w:val="00CE1C3B"/>
    <w:rsid w:val="00CE2B58"/>
    <w:rsid w:val="00CE4CF5"/>
    <w:rsid w:val="00CF20B2"/>
    <w:rsid w:val="00CF7E02"/>
    <w:rsid w:val="00D000C7"/>
    <w:rsid w:val="00D01BAB"/>
    <w:rsid w:val="00D01DE9"/>
    <w:rsid w:val="00D0611E"/>
    <w:rsid w:val="00D06408"/>
    <w:rsid w:val="00D069F1"/>
    <w:rsid w:val="00D0705A"/>
    <w:rsid w:val="00D078FA"/>
    <w:rsid w:val="00D11BFA"/>
    <w:rsid w:val="00D14C89"/>
    <w:rsid w:val="00D15772"/>
    <w:rsid w:val="00D172A8"/>
    <w:rsid w:val="00D21E5B"/>
    <w:rsid w:val="00D2697F"/>
    <w:rsid w:val="00D27165"/>
    <w:rsid w:val="00D3003C"/>
    <w:rsid w:val="00D31934"/>
    <w:rsid w:val="00D31F40"/>
    <w:rsid w:val="00D336EB"/>
    <w:rsid w:val="00D34625"/>
    <w:rsid w:val="00D359D9"/>
    <w:rsid w:val="00D360E8"/>
    <w:rsid w:val="00D37C27"/>
    <w:rsid w:val="00D438A4"/>
    <w:rsid w:val="00D43D64"/>
    <w:rsid w:val="00D44A52"/>
    <w:rsid w:val="00D5010F"/>
    <w:rsid w:val="00D504D2"/>
    <w:rsid w:val="00D519BF"/>
    <w:rsid w:val="00D5604F"/>
    <w:rsid w:val="00D6029B"/>
    <w:rsid w:val="00D605C2"/>
    <w:rsid w:val="00D60EB5"/>
    <w:rsid w:val="00D61624"/>
    <w:rsid w:val="00D6282C"/>
    <w:rsid w:val="00D6317B"/>
    <w:rsid w:val="00D63C63"/>
    <w:rsid w:val="00D648CD"/>
    <w:rsid w:val="00D64B90"/>
    <w:rsid w:val="00D64C64"/>
    <w:rsid w:val="00D70CB7"/>
    <w:rsid w:val="00D70FB3"/>
    <w:rsid w:val="00D745B9"/>
    <w:rsid w:val="00D7641E"/>
    <w:rsid w:val="00D77052"/>
    <w:rsid w:val="00D77B2B"/>
    <w:rsid w:val="00D8077B"/>
    <w:rsid w:val="00D826EE"/>
    <w:rsid w:val="00D87894"/>
    <w:rsid w:val="00D90E69"/>
    <w:rsid w:val="00DA0697"/>
    <w:rsid w:val="00DA2347"/>
    <w:rsid w:val="00DA2DB2"/>
    <w:rsid w:val="00DB0584"/>
    <w:rsid w:val="00DB37AF"/>
    <w:rsid w:val="00DB76D6"/>
    <w:rsid w:val="00DC4666"/>
    <w:rsid w:val="00DC51F5"/>
    <w:rsid w:val="00DC5E75"/>
    <w:rsid w:val="00DC6700"/>
    <w:rsid w:val="00DD11EC"/>
    <w:rsid w:val="00DD16C0"/>
    <w:rsid w:val="00DD1A45"/>
    <w:rsid w:val="00DD25B5"/>
    <w:rsid w:val="00DD3E11"/>
    <w:rsid w:val="00DE3A4B"/>
    <w:rsid w:val="00DE3CB8"/>
    <w:rsid w:val="00DE4288"/>
    <w:rsid w:val="00DE446D"/>
    <w:rsid w:val="00DE6704"/>
    <w:rsid w:val="00DE6965"/>
    <w:rsid w:val="00DE7828"/>
    <w:rsid w:val="00DF27F1"/>
    <w:rsid w:val="00DF41A9"/>
    <w:rsid w:val="00DF4818"/>
    <w:rsid w:val="00DF7E18"/>
    <w:rsid w:val="00E02D2C"/>
    <w:rsid w:val="00E0488F"/>
    <w:rsid w:val="00E05210"/>
    <w:rsid w:val="00E065EC"/>
    <w:rsid w:val="00E0797B"/>
    <w:rsid w:val="00E1015A"/>
    <w:rsid w:val="00E11F7D"/>
    <w:rsid w:val="00E11FC0"/>
    <w:rsid w:val="00E125AB"/>
    <w:rsid w:val="00E15D56"/>
    <w:rsid w:val="00E168ED"/>
    <w:rsid w:val="00E17644"/>
    <w:rsid w:val="00E301CA"/>
    <w:rsid w:val="00E3434C"/>
    <w:rsid w:val="00E424E7"/>
    <w:rsid w:val="00E45956"/>
    <w:rsid w:val="00E47FE9"/>
    <w:rsid w:val="00E506DB"/>
    <w:rsid w:val="00E51232"/>
    <w:rsid w:val="00E516A9"/>
    <w:rsid w:val="00E51CDF"/>
    <w:rsid w:val="00E53E98"/>
    <w:rsid w:val="00E556CB"/>
    <w:rsid w:val="00E55A81"/>
    <w:rsid w:val="00E55FBA"/>
    <w:rsid w:val="00E57444"/>
    <w:rsid w:val="00E66FCB"/>
    <w:rsid w:val="00E742CE"/>
    <w:rsid w:val="00E74CAA"/>
    <w:rsid w:val="00E75DA2"/>
    <w:rsid w:val="00E75FEA"/>
    <w:rsid w:val="00E7662B"/>
    <w:rsid w:val="00E77379"/>
    <w:rsid w:val="00E81A4E"/>
    <w:rsid w:val="00E8337B"/>
    <w:rsid w:val="00E858B9"/>
    <w:rsid w:val="00E9479F"/>
    <w:rsid w:val="00E979D8"/>
    <w:rsid w:val="00EA365E"/>
    <w:rsid w:val="00EB159C"/>
    <w:rsid w:val="00EB403C"/>
    <w:rsid w:val="00EB459E"/>
    <w:rsid w:val="00EB4B55"/>
    <w:rsid w:val="00EC1DF8"/>
    <w:rsid w:val="00EC37D5"/>
    <w:rsid w:val="00EC47F3"/>
    <w:rsid w:val="00ED46E4"/>
    <w:rsid w:val="00EE18B5"/>
    <w:rsid w:val="00EE22B6"/>
    <w:rsid w:val="00EE62C3"/>
    <w:rsid w:val="00EE7723"/>
    <w:rsid w:val="00EF1A11"/>
    <w:rsid w:val="00EF2EB2"/>
    <w:rsid w:val="00EF6D29"/>
    <w:rsid w:val="00EF7DD8"/>
    <w:rsid w:val="00F01B6C"/>
    <w:rsid w:val="00F03971"/>
    <w:rsid w:val="00F03EB4"/>
    <w:rsid w:val="00F04728"/>
    <w:rsid w:val="00F04730"/>
    <w:rsid w:val="00F056CD"/>
    <w:rsid w:val="00F05721"/>
    <w:rsid w:val="00F1040D"/>
    <w:rsid w:val="00F10D18"/>
    <w:rsid w:val="00F11B72"/>
    <w:rsid w:val="00F12B99"/>
    <w:rsid w:val="00F145E6"/>
    <w:rsid w:val="00F14ABF"/>
    <w:rsid w:val="00F151E3"/>
    <w:rsid w:val="00F16281"/>
    <w:rsid w:val="00F20EDD"/>
    <w:rsid w:val="00F23710"/>
    <w:rsid w:val="00F23C02"/>
    <w:rsid w:val="00F26932"/>
    <w:rsid w:val="00F32A85"/>
    <w:rsid w:val="00F36880"/>
    <w:rsid w:val="00F378F8"/>
    <w:rsid w:val="00F40C22"/>
    <w:rsid w:val="00F4145F"/>
    <w:rsid w:val="00F47581"/>
    <w:rsid w:val="00F501D7"/>
    <w:rsid w:val="00F5732F"/>
    <w:rsid w:val="00F601EF"/>
    <w:rsid w:val="00F6276D"/>
    <w:rsid w:val="00F635C7"/>
    <w:rsid w:val="00F64A17"/>
    <w:rsid w:val="00F70A18"/>
    <w:rsid w:val="00F72EBD"/>
    <w:rsid w:val="00F7619A"/>
    <w:rsid w:val="00F7692E"/>
    <w:rsid w:val="00F815D8"/>
    <w:rsid w:val="00F82FA3"/>
    <w:rsid w:val="00F8405D"/>
    <w:rsid w:val="00F900F0"/>
    <w:rsid w:val="00F93D51"/>
    <w:rsid w:val="00F9599B"/>
    <w:rsid w:val="00FA1C2D"/>
    <w:rsid w:val="00FB57CA"/>
    <w:rsid w:val="00FB7E8F"/>
    <w:rsid w:val="00FD01D0"/>
    <w:rsid w:val="00FD048A"/>
    <w:rsid w:val="00FD2E8E"/>
    <w:rsid w:val="00FD4B99"/>
    <w:rsid w:val="00FD62FE"/>
    <w:rsid w:val="00FD6690"/>
    <w:rsid w:val="00FE0F18"/>
    <w:rsid w:val="00FE1A78"/>
    <w:rsid w:val="00FE6512"/>
    <w:rsid w:val="00FF01B7"/>
    <w:rsid w:val="00FF2BE6"/>
    <w:rsid w:val="00FF3014"/>
    <w:rsid w:val="00FF4CF4"/>
    <w:rsid w:val="00FF7CA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style="mso-wrap-style:none;mso-position-vertical-relative:line;v-text-anchor:top-baseline" fill="f" fillcolor="none [4]" stroke="f" strokecolor="none [1]">
      <v:fill color="none [4]" color2="none [0]" on="f"/>
      <v:stroke color="none [1]" on="f"/>
      <v:shadow color="none [2]"/>
      <v:textbox style="mso-fit-shape-to-text:t" inset="2.2mm,1.1mm,2.2mm,1.1mm"/>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4130A"/>
    <w:pPr>
      <w:widowControl w:val="0"/>
      <w:autoSpaceDE w:val="0"/>
      <w:autoSpaceDN w:val="0"/>
      <w:adjustRightInd w:val="0"/>
      <w:spacing w:after="120"/>
    </w:pPr>
    <w:rPr>
      <w:sz w:val="21"/>
    </w:rPr>
  </w:style>
  <w:style w:type="paragraph" w:styleId="1">
    <w:name w:val="heading 1"/>
    <w:next w:val="2"/>
    <w:link w:val="1Char"/>
    <w:qFormat/>
    <w:rsid w:val="00D77B2B"/>
    <w:pPr>
      <w:widowControl w:val="0"/>
      <w:numPr>
        <w:numId w:val="5"/>
      </w:numPr>
      <w:spacing w:after="120"/>
      <w:outlineLvl w:val="0"/>
    </w:pPr>
    <w:rPr>
      <w:rFonts w:ascii="Arial" w:hAnsi="Arial"/>
      <w:b/>
      <w:sz w:val="22"/>
      <w:szCs w:val="32"/>
    </w:rPr>
  </w:style>
  <w:style w:type="paragraph" w:styleId="2">
    <w:name w:val="heading 2"/>
    <w:next w:val="a1"/>
    <w:link w:val="2Char"/>
    <w:qFormat/>
    <w:rsid w:val="00D77B2B"/>
    <w:pPr>
      <w:widowControl w:val="0"/>
      <w:numPr>
        <w:ilvl w:val="1"/>
        <w:numId w:val="5"/>
      </w:numPr>
      <w:spacing w:after="120"/>
      <w:outlineLvl w:val="1"/>
    </w:pPr>
    <w:rPr>
      <w:rFonts w:ascii="Arial" w:hAnsi="Arial"/>
      <w:b/>
      <w:sz w:val="21"/>
      <w:szCs w:val="21"/>
    </w:rPr>
  </w:style>
  <w:style w:type="paragraph" w:styleId="3">
    <w:name w:val="heading 3"/>
    <w:basedOn w:val="a0"/>
    <w:next w:val="a1"/>
    <w:link w:val="3Char"/>
    <w:qFormat/>
    <w:rsid w:val="00D77B2B"/>
    <w:pPr>
      <w:numPr>
        <w:ilvl w:val="2"/>
        <w:numId w:val="5"/>
      </w:numPr>
      <w:autoSpaceDE/>
      <w:autoSpaceDN/>
      <w:adjustRightInd/>
      <w:outlineLvl w:val="2"/>
    </w:pPr>
    <w:rPr>
      <w:rFonts w:ascii="Arial" w:hAnsi="Arial"/>
      <w:bCs/>
      <w:kern w:val="2"/>
      <w:szCs w:val="21"/>
    </w:rPr>
  </w:style>
  <w:style w:type="paragraph" w:styleId="4">
    <w:name w:val="heading 4"/>
    <w:basedOn w:val="a0"/>
    <w:next w:val="a1"/>
    <w:qFormat/>
    <w:rsid w:val="00D77B2B"/>
    <w:pPr>
      <w:numPr>
        <w:ilvl w:val="3"/>
        <w:numId w:val="5"/>
      </w:numPr>
      <w:outlineLvl w:val="3"/>
    </w:pPr>
    <w:rPr>
      <w:rFonts w:ascii="Arial" w:hAnsi="Arial"/>
      <w:bCs/>
      <w:szCs w:val="28"/>
    </w:rPr>
  </w:style>
  <w:style w:type="paragraph" w:styleId="5">
    <w:name w:val="heading 5"/>
    <w:basedOn w:val="a0"/>
    <w:qFormat/>
    <w:rsid w:val="00D77B2B"/>
    <w:pPr>
      <w:numPr>
        <w:ilvl w:val="4"/>
        <w:numId w:val="5"/>
      </w:numPr>
      <w:outlineLvl w:val="4"/>
    </w:pPr>
    <w:rPr>
      <w:bCs/>
      <w:szCs w:val="28"/>
    </w:rPr>
  </w:style>
  <w:style w:type="paragraph" w:styleId="6">
    <w:name w:val="heading 6"/>
    <w:basedOn w:val="a0"/>
    <w:qFormat/>
    <w:rsid w:val="00D77B2B"/>
    <w:pPr>
      <w:numPr>
        <w:ilvl w:val="5"/>
        <w:numId w:val="5"/>
      </w:numPr>
      <w:outlineLvl w:val="5"/>
    </w:pPr>
    <w:rPr>
      <w:rFonts w:ascii="Arial" w:hAnsi="Arial"/>
      <w:bCs/>
      <w:szCs w:val="24"/>
    </w:rPr>
  </w:style>
  <w:style w:type="paragraph" w:styleId="7">
    <w:name w:val="heading 7"/>
    <w:basedOn w:val="a0"/>
    <w:qFormat/>
    <w:rsid w:val="00E05210"/>
    <w:pPr>
      <w:keepLines/>
      <w:spacing w:before="240" w:after="64" w:line="320" w:lineRule="auto"/>
      <w:outlineLvl w:val="6"/>
    </w:pPr>
    <w:rPr>
      <w:bCs/>
      <w:szCs w:val="24"/>
    </w:rPr>
  </w:style>
  <w:style w:type="paragraph" w:styleId="8">
    <w:name w:val="heading 8"/>
    <w:basedOn w:val="a0"/>
    <w:qFormat/>
    <w:rsid w:val="00E05210"/>
    <w:pPr>
      <w:keepLines/>
      <w:spacing w:before="240" w:after="64" w:line="320" w:lineRule="auto"/>
      <w:outlineLvl w:val="7"/>
    </w:pPr>
    <w:rPr>
      <w:rFonts w:ascii="Arial" w:eastAsia="黑体" w:hAnsi="Arial"/>
      <w:szCs w:val="24"/>
    </w:rPr>
  </w:style>
  <w:style w:type="paragraph" w:styleId="9">
    <w:name w:val="heading 9"/>
    <w:basedOn w:val="a0"/>
    <w:qFormat/>
    <w:rsid w:val="00E05210"/>
    <w:pPr>
      <w:keepLines/>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bstract">
    <w:name w:val="Abstract"/>
    <w:basedOn w:val="a0"/>
    <w:rsid w:val="00E05210"/>
    <w:pPr>
      <w:widowControl/>
      <w:tabs>
        <w:tab w:val="left" w:pos="0"/>
      </w:tabs>
      <w:spacing w:line="360" w:lineRule="auto"/>
      <w:ind w:leftChars="-1" w:left="-2" w:firstLine="1"/>
      <w:jc w:val="both"/>
    </w:pPr>
    <w:rPr>
      <w:rFonts w:ascii="Arial" w:hAnsi="Arial"/>
      <w:b/>
      <w:szCs w:val="21"/>
    </w:rPr>
  </w:style>
  <w:style w:type="paragraph" w:customStyle="1" w:styleId="CoName">
    <w:name w:val="Co. Name"/>
    <w:basedOn w:val="a0"/>
    <w:next w:val="a0"/>
    <w:rsid w:val="00E05210"/>
    <w:pPr>
      <w:spacing w:line="360" w:lineRule="auto"/>
      <w:jc w:val="center"/>
    </w:pPr>
    <w:rPr>
      <w:rFonts w:ascii="Arial" w:eastAsia="黑体" w:hAnsi="Arial" w:cs="Arial"/>
      <w:sz w:val="32"/>
      <w:szCs w:val="32"/>
    </w:rPr>
  </w:style>
  <w:style w:type="paragraph" w:customStyle="1" w:styleId="Copyright">
    <w:name w:val="Copyright"/>
    <w:basedOn w:val="a0"/>
    <w:next w:val="a0"/>
    <w:rsid w:val="00E05210"/>
    <w:pPr>
      <w:jc w:val="center"/>
    </w:pPr>
    <w:rPr>
      <w:rFonts w:ascii="Arial" w:hAnsi="Arial" w:cs="Arial"/>
      <w:sz w:val="22"/>
      <w:szCs w:val="22"/>
    </w:rPr>
  </w:style>
  <w:style w:type="paragraph" w:customStyle="1" w:styleId="CoverDocumentTitle">
    <w:name w:val="Cover Document Title"/>
    <w:basedOn w:val="a0"/>
    <w:rsid w:val="00E05210"/>
    <w:pPr>
      <w:spacing w:line="360" w:lineRule="auto"/>
      <w:jc w:val="center"/>
    </w:pPr>
    <w:rPr>
      <w:rFonts w:ascii="Arial" w:eastAsia="黑体" w:hAnsi="Arial"/>
      <w:bCs/>
      <w:sz w:val="44"/>
      <w:szCs w:val="44"/>
    </w:rPr>
  </w:style>
  <w:style w:type="paragraph" w:customStyle="1" w:styleId="CoverTableText">
    <w:name w:val="Cover Table Text"/>
    <w:basedOn w:val="a0"/>
    <w:rsid w:val="00586CE9"/>
    <w:pPr>
      <w:spacing w:after="0"/>
      <w:jc w:val="center"/>
    </w:pPr>
    <w:rPr>
      <w:rFonts w:ascii="Arial" w:hAnsi="Arial"/>
      <w:szCs w:val="21"/>
    </w:rPr>
  </w:style>
  <w:style w:type="paragraph" w:styleId="a5">
    <w:name w:val="Document Map"/>
    <w:basedOn w:val="a0"/>
    <w:semiHidden/>
    <w:rsid w:val="00E05210"/>
    <w:pPr>
      <w:shd w:val="clear" w:color="auto" w:fill="000080"/>
    </w:pPr>
  </w:style>
  <w:style w:type="paragraph" w:customStyle="1" w:styleId="a6">
    <w:name w:val="表格列标题"/>
    <w:basedOn w:val="a0"/>
    <w:rsid w:val="00AC0277"/>
    <w:pPr>
      <w:keepNext/>
      <w:spacing w:after="0"/>
      <w:jc w:val="center"/>
    </w:pPr>
    <w:rPr>
      <w:b/>
    </w:rPr>
  </w:style>
  <w:style w:type="paragraph" w:styleId="60">
    <w:name w:val="toc 6"/>
    <w:basedOn w:val="a0"/>
    <w:next w:val="a0"/>
    <w:autoRedefine/>
    <w:semiHidden/>
    <w:rsid w:val="00660FFF"/>
    <w:pPr>
      <w:spacing w:after="0"/>
      <w:ind w:left="1050"/>
    </w:pPr>
    <w:rPr>
      <w:sz w:val="20"/>
    </w:rPr>
  </w:style>
  <w:style w:type="paragraph" w:customStyle="1" w:styleId="DocumentTitle">
    <w:name w:val="Document Title"/>
    <w:basedOn w:val="CoverDocumentTitle"/>
    <w:next w:val="a0"/>
    <w:rsid w:val="00E05210"/>
    <w:rPr>
      <w:sz w:val="32"/>
      <w:szCs w:val="32"/>
    </w:rPr>
  </w:style>
  <w:style w:type="paragraph" w:customStyle="1" w:styleId="FigureDescription">
    <w:name w:val="Figure Description"/>
    <w:next w:val="a1"/>
    <w:rsid w:val="00B94CB4"/>
    <w:pPr>
      <w:numPr>
        <w:numId w:val="1"/>
      </w:numPr>
      <w:spacing w:afterLines="100"/>
      <w:jc w:val="center"/>
    </w:pPr>
    <w:rPr>
      <w:rFonts w:ascii="Arial" w:hAnsi="Arial"/>
      <w:sz w:val="18"/>
      <w:szCs w:val="18"/>
    </w:rPr>
  </w:style>
  <w:style w:type="paragraph" w:styleId="a7">
    <w:name w:val="footer"/>
    <w:rsid w:val="00E05210"/>
    <w:pPr>
      <w:tabs>
        <w:tab w:val="center" w:pos="4510"/>
        <w:tab w:val="right" w:pos="9020"/>
      </w:tabs>
    </w:pPr>
    <w:rPr>
      <w:rFonts w:ascii="Arial" w:hAnsi="Arial"/>
      <w:sz w:val="18"/>
      <w:szCs w:val="18"/>
    </w:rPr>
  </w:style>
  <w:style w:type="paragraph" w:styleId="a8">
    <w:name w:val="header"/>
    <w:rsid w:val="00E05210"/>
    <w:pPr>
      <w:tabs>
        <w:tab w:val="center" w:pos="4153"/>
        <w:tab w:val="right" w:pos="8306"/>
      </w:tabs>
      <w:snapToGrid w:val="0"/>
      <w:jc w:val="both"/>
    </w:pPr>
    <w:rPr>
      <w:rFonts w:ascii="Arial" w:hAnsi="Arial"/>
      <w:sz w:val="18"/>
      <w:szCs w:val="18"/>
    </w:rPr>
  </w:style>
  <w:style w:type="paragraph" w:customStyle="1" w:styleId="ItemList">
    <w:name w:val="Item List"/>
    <w:rsid w:val="00E556CB"/>
    <w:pPr>
      <w:numPr>
        <w:numId w:val="2"/>
      </w:numPr>
      <w:tabs>
        <w:tab w:val="clear" w:pos="1928"/>
        <w:tab w:val="num" w:pos="1644"/>
      </w:tabs>
      <w:spacing w:after="120"/>
      <w:ind w:left="1645" w:hanging="227"/>
      <w:jc w:val="both"/>
    </w:pPr>
    <w:rPr>
      <w:rFonts w:ascii="Arial" w:hAnsi="Arial" w:cs="Arial"/>
      <w:sz w:val="21"/>
      <w:szCs w:val="21"/>
    </w:rPr>
  </w:style>
  <w:style w:type="paragraph" w:customStyle="1" w:styleId="NormalH1">
    <w:name w:val="Normal H1"/>
    <w:next w:val="a1"/>
    <w:rsid w:val="00D77B2B"/>
    <w:pPr>
      <w:numPr>
        <w:ilvl w:val="6"/>
        <w:numId w:val="5"/>
      </w:numPr>
      <w:spacing w:after="120"/>
      <w:outlineLvl w:val="3"/>
    </w:pPr>
    <w:rPr>
      <w:sz w:val="21"/>
    </w:rPr>
  </w:style>
  <w:style w:type="paragraph" w:customStyle="1" w:styleId="UseCase2">
    <w:name w:val="UseCase 2"/>
    <w:rsid w:val="006470E6"/>
    <w:pPr>
      <w:numPr>
        <w:ilvl w:val="8"/>
        <w:numId w:val="6"/>
      </w:numPr>
      <w:outlineLvl w:val="8"/>
    </w:pPr>
    <w:rPr>
      <w:sz w:val="21"/>
    </w:rPr>
  </w:style>
  <w:style w:type="paragraph" w:customStyle="1" w:styleId="WriteSuggestion">
    <w:name w:val="Write Suggestion"/>
    <w:next w:val="a1"/>
    <w:rsid w:val="00B7672C"/>
    <w:pPr>
      <w:spacing w:after="120"/>
      <w:ind w:firstLine="420"/>
    </w:pPr>
    <w:rPr>
      <w:i/>
      <w:color w:val="0000FF"/>
      <w:sz w:val="21"/>
    </w:rPr>
  </w:style>
  <w:style w:type="paragraph" w:customStyle="1" w:styleId="Notes">
    <w:name w:val="Notes"/>
    <w:basedOn w:val="a0"/>
    <w:rsid w:val="00B7672C"/>
    <w:pPr>
      <w:ind w:left="567"/>
    </w:pPr>
    <w:rPr>
      <w:rFonts w:ascii="Arial Narrow" w:eastAsia="楷体_GB2312" w:hAnsi="Arial Narrow"/>
      <w:sz w:val="18"/>
      <w:szCs w:val="18"/>
    </w:rPr>
  </w:style>
  <w:style w:type="paragraph" w:styleId="a1">
    <w:name w:val="Normal Indent"/>
    <w:basedOn w:val="a0"/>
    <w:rsid w:val="00B43E10"/>
    <w:pPr>
      <w:ind w:firstLineChars="200" w:firstLine="420"/>
    </w:pPr>
  </w:style>
  <w:style w:type="paragraph" w:customStyle="1" w:styleId="ReferenceList">
    <w:name w:val="Reference List"/>
    <w:basedOn w:val="a0"/>
    <w:rsid w:val="00FF3014"/>
    <w:pPr>
      <w:numPr>
        <w:numId w:val="3"/>
      </w:numPr>
      <w:tabs>
        <w:tab w:val="clear" w:pos="420"/>
        <w:tab w:val="num" w:pos="360"/>
      </w:tabs>
      <w:spacing w:after="0"/>
      <w:ind w:left="0" w:firstLine="0"/>
      <w:jc w:val="both"/>
    </w:pPr>
    <w:rPr>
      <w:rFonts w:ascii="Arial" w:hAnsi="Arial"/>
      <w:szCs w:val="21"/>
    </w:rPr>
  </w:style>
  <w:style w:type="table" w:customStyle="1" w:styleId="Table">
    <w:name w:val="Table"/>
    <w:basedOn w:val="a3"/>
    <w:rsid w:val="00E05210"/>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TableDescription">
    <w:name w:val="Table Description"/>
    <w:basedOn w:val="FigureDescription"/>
    <w:next w:val="a1"/>
    <w:rsid w:val="00B94CB4"/>
    <w:pPr>
      <w:keepNext/>
      <w:numPr>
        <w:numId w:val="4"/>
      </w:numPr>
      <w:spacing w:before="240" w:afterLines="0"/>
    </w:pPr>
  </w:style>
  <w:style w:type="paragraph" w:customStyle="1" w:styleId="TableHeading">
    <w:name w:val="Table Heading"/>
    <w:autoRedefine/>
    <w:rsid w:val="00E05210"/>
    <w:pPr>
      <w:jc w:val="center"/>
    </w:pPr>
    <w:rPr>
      <w:rFonts w:ascii="Arial" w:hAnsi="Arial"/>
      <w:b/>
      <w:sz w:val="21"/>
      <w:szCs w:val="21"/>
    </w:rPr>
  </w:style>
  <w:style w:type="paragraph" w:styleId="a9">
    <w:name w:val="table of figures"/>
    <w:basedOn w:val="a0"/>
    <w:next w:val="a0"/>
    <w:semiHidden/>
    <w:rsid w:val="00E05210"/>
    <w:pPr>
      <w:ind w:left="840" w:hanging="420"/>
    </w:pPr>
  </w:style>
  <w:style w:type="paragraph" w:customStyle="1" w:styleId="TableText">
    <w:name w:val="Table Text"/>
    <w:rsid w:val="004274AD"/>
    <w:pPr>
      <w:tabs>
        <w:tab w:val="decimal" w:pos="0"/>
      </w:tabs>
    </w:pPr>
    <w:rPr>
      <w:rFonts w:ascii="Arial" w:hAnsi="Arial"/>
      <w:noProof/>
      <w:sz w:val="21"/>
      <w:szCs w:val="21"/>
    </w:rPr>
  </w:style>
  <w:style w:type="paragraph" w:styleId="10">
    <w:name w:val="toc 1"/>
    <w:basedOn w:val="a0"/>
    <w:next w:val="a0"/>
    <w:uiPriority w:val="39"/>
    <w:rsid w:val="00701DA4"/>
    <w:pPr>
      <w:spacing w:before="120" w:after="0"/>
    </w:pPr>
    <w:rPr>
      <w:b/>
      <w:bCs/>
      <w:i/>
      <w:iCs/>
      <w:sz w:val="24"/>
      <w:szCs w:val="24"/>
    </w:rPr>
  </w:style>
  <w:style w:type="paragraph" w:styleId="20">
    <w:name w:val="toc 2"/>
    <w:basedOn w:val="a0"/>
    <w:uiPriority w:val="39"/>
    <w:rsid w:val="00701DA4"/>
    <w:pPr>
      <w:spacing w:before="120" w:after="0"/>
      <w:ind w:left="210"/>
    </w:pPr>
    <w:rPr>
      <w:b/>
      <w:bCs/>
      <w:sz w:val="22"/>
      <w:szCs w:val="22"/>
    </w:rPr>
  </w:style>
  <w:style w:type="paragraph" w:styleId="30">
    <w:name w:val="toc 3"/>
    <w:basedOn w:val="a0"/>
    <w:next w:val="a0"/>
    <w:uiPriority w:val="39"/>
    <w:rsid w:val="00701DA4"/>
    <w:pPr>
      <w:spacing w:after="0"/>
      <w:ind w:left="420"/>
    </w:pPr>
    <w:rPr>
      <w:sz w:val="20"/>
    </w:rPr>
  </w:style>
  <w:style w:type="paragraph" w:styleId="40">
    <w:name w:val="toc 4"/>
    <w:basedOn w:val="a0"/>
    <w:next w:val="a0"/>
    <w:autoRedefine/>
    <w:semiHidden/>
    <w:rsid w:val="00E05210"/>
    <w:pPr>
      <w:spacing w:after="0"/>
      <w:ind w:left="630"/>
    </w:pPr>
    <w:rPr>
      <w:sz w:val="20"/>
    </w:rPr>
  </w:style>
  <w:style w:type="character" w:styleId="aa">
    <w:name w:val="Hyperlink"/>
    <w:basedOn w:val="a2"/>
    <w:uiPriority w:val="99"/>
    <w:rsid w:val="000F7AC0"/>
    <w:rPr>
      <w:color w:val="0000FF"/>
      <w:u w:val="single"/>
    </w:rPr>
  </w:style>
  <w:style w:type="paragraph" w:customStyle="1" w:styleId="ab">
    <w:name w:val="摘要"/>
    <w:basedOn w:val="a0"/>
    <w:rsid w:val="00AC0277"/>
    <w:pPr>
      <w:keepNext/>
      <w:widowControl/>
      <w:tabs>
        <w:tab w:val="left" w:pos="907"/>
      </w:tabs>
      <w:spacing w:after="0" w:line="360" w:lineRule="auto"/>
      <w:ind w:left="879" w:hanging="879"/>
      <w:jc w:val="both"/>
    </w:pPr>
    <w:rPr>
      <w:rFonts w:ascii="Arial" w:hAnsi="Arial"/>
      <w:b/>
      <w:szCs w:val="21"/>
    </w:rPr>
  </w:style>
  <w:style w:type="paragraph" w:styleId="90">
    <w:name w:val="toc 9"/>
    <w:basedOn w:val="a0"/>
    <w:next w:val="a0"/>
    <w:autoRedefine/>
    <w:semiHidden/>
    <w:rsid w:val="00531D77"/>
    <w:pPr>
      <w:spacing w:after="0"/>
      <w:ind w:left="1680"/>
    </w:pPr>
    <w:rPr>
      <w:sz w:val="20"/>
    </w:rPr>
  </w:style>
  <w:style w:type="paragraph" w:customStyle="1" w:styleId="ac">
    <w:name w:val="封面华为技术"/>
    <w:basedOn w:val="a0"/>
    <w:rsid w:val="00660FFF"/>
    <w:pPr>
      <w:keepNext/>
      <w:spacing w:after="0" w:line="360" w:lineRule="auto"/>
      <w:jc w:val="center"/>
    </w:pPr>
    <w:rPr>
      <w:rFonts w:ascii="Arial" w:eastAsia="黑体" w:hAnsi="Arial"/>
      <w:sz w:val="32"/>
      <w:szCs w:val="32"/>
    </w:rPr>
  </w:style>
  <w:style w:type="paragraph" w:customStyle="1" w:styleId="ad">
    <w:name w:val="封面表格文本"/>
    <w:basedOn w:val="a0"/>
    <w:rsid w:val="00660FFF"/>
    <w:pPr>
      <w:keepNext/>
      <w:spacing w:after="0"/>
      <w:jc w:val="center"/>
    </w:pPr>
    <w:rPr>
      <w:rFonts w:ascii="Arial" w:hAnsi="Arial"/>
      <w:szCs w:val="21"/>
    </w:rPr>
  </w:style>
  <w:style w:type="paragraph" w:customStyle="1" w:styleId="ae">
    <w:name w:val="封面文档标题"/>
    <w:basedOn w:val="a0"/>
    <w:rsid w:val="00C40353"/>
    <w:pPr>
      <w:keepNext/>
      <w:spacing w:after="0" w:line="360" w:lineRule="auto"/>
      <w:jc w:val="center"/>
    </w:pPr>
    <w:rPr>
      <w:rFonts w:ascii="Arial" w:eastAsia="黑体" w:hAnsi="Arial"/>
      <w:bCs/>
      <w:sz w:val="44"/>
      <w:szCs w:val="44"/>
    </w:rPr>
  </w:style>
  <w:style w:type="paragraph" w:customStyle="1" w:styleId="af">
    <w:name w:val="缺省文本"/>
    <w:basedOn w:val="a0"/>
    <w:link w:val="Char"/>
    <w:rsid w:val="00660FFF"/>
    <w:pPr>
      <w:keepNext/>
      <w:spacing w:after="0" w:line="360" w:lineRule="auto"/>
    </w:pPr>
    <w:rPr>
      <w:rFonts w:ascii="Arial" w:hAnsi="Arial"/>
      <w:szCs w:val="21"/>
    </w:rPr>
  </w:style>
  <w:style w:type="paragraph" w:styleId="50">
    <w:name w:val="toc 5"/>
    <w:basedOn w:val="a0"/>
    <w:next w:val="a0"/>
    <w:autoRedefine/>
    <w:semiHidden/>
    <w:rsid w:val="00313EA4"/>
    <w:pPr>
      <w:spacing w:after="0"/>
      <w:ind w:left="840"/>
    </w:pPr>
    <w:rPr>
      <w:sz w:val="20"/>
    </w:rPr>
  </w:style>
  <w:style w:type="paragraph" w:styleId="70">
    <w:name w:val="toc 7"/>
    <w:basedOn w:val="a0"/>
    <w:next w:val="a0"/>
    <w:autoRedefine/>
    <w:semiHidden/>
    <w:rsid w:val="00313EA4"/>
    <w:pPr>
      <w:spacing w:after="0"/>
      <w:ind w:left="1260"/>
    </w:pPr>
    <w:rPr>
      <w:sz w:val="20"/>
    </w:rPr>
  </w:style>
  <w:style w:type="paragraph" w:styleId="80">
    <w:name w:val="toc 8"/>
    <w:basedOn w:val="a0"/>
    <w:next w:val="a0"/>
    <w:autoRedefine/>
    <w:semiHidden/>
    <w:rsid w:val="00313EA4"/>
    <w:pPr>
      <w:spacing w:after="0"/>
      <w:ind w:left="1470"/>
    </w:pPr>
    <w:rPr>
      <w:sz w:val="20"/>
    </w:rPr>
  </w:style>
  <w:style w:type="paragraph" w:customStyle="1" w:styleId="UseCase1">
    <w:name w:val="UseCase 1"/>
    <w:basedOn w:val="a0"/>
    <w:rsid w:val="00B67EF3"/>
    <w:pPr>
      <w:widowControl/>
      <w:numPr>
        <w:ilvl w:val="7"/>
        <w:numId w:val="5"/>
      </w:numPr>
      <w:autoSpaceDE/>
      <w:autoSpaceDN/>
      <w:adjustRightInd/>
      <w:outlineLvl w:val="7"/>
    </w:pPr>
  </w:style>
  <w:style w:type="paragraph" w:styleId="af0">
    <w:name w:val="Body Text"/>
    <w:basedOn w:val="a0"/>
    <w:rsid w:val="004E3A6E"/>
  </w:style>
  <w:style w:type="paragraph" w:styleId="af1">
    <w:name w:val="Body Text First Indent"/>
    <w:basedOn w:val="a0"/>
    <w:rsid w:val="004E3A6E"/>
    <w:pPr>
      <w:spacing w:after="0" w:line="360" w:lineRule="auto"/>
      <w:ind w:left="1134"/>
      <w:jc w:val="both"/>
    </w:pPr>
  </w:style>
  <w:style w:type="character" w:customStyle="1" w:styleId="3Char">
    <w:name w:val="标题 3 Char"/>
    <w:basedOn w:val="a2"/>
    <w:link w:val="3"/>
    <w:rsid w:val="00854513"/>
    <w:rPr>
      <w:rFonts w:ascii="Arial" w:hAnsi="Arial"/>
      <w:bCs/>
      <w:kern w:val="2"/>
      <w:sz w:val="21"/>
      <w:szCs w:val="21"/>
    </w:rPr>
  </w:style>
  <w:style w:type="character" w:customStyle="1" w:styleId="1Char">
    <w:name w:val="标题 1 Char"/>
    <w:basedOn w:val="a2"/>
    <w:link w:val="1"/>
    <w:rsid w:val="000C7E8C"/>
    <w:rPr>
      <w:rFonts w:ascii="Arial" w:hAnsi="Arial"/>
      <w:b/>
      <w:sz w:val="22"/>
      <w:szCs w:val="32"/>
    </w:rPr>
  </w:style>
  <w:style w:type="character" w:customStyle="1" w:styleId="Char">
    <w:name w:val="缺省文本 Char"/>
    <w:basedOn w:val="a2"/>
    <w:link w:val="af"/>
    <w:rsid w:val="00590586"/>
    <w:rPr>
      <w:rFonts w:ascii="Arial" w:eastAsia="宋体" w:hAnsi="Arial"/>
      <w:sz w:val="21"/>
      <w:szCs w:val="21"/>
      <w:lang w:val="en-US" w:eastAsia="zh-CN" w:bidi="ar-SA"/>
    </w:rPr>
  </w:style>
  <w:style w:type="paragraph" w:customStyle="1" w:styleId="CharChar1">
    <w:name w:val="Char Char1"/>
    <w:basedOn w:val="a5"/>
    <w:rsid w:val="009D3C11"/>
    <w:pPr>
      <w:autoSpaceDE/>
      <w:autoSpaceDN/>
      <w:spacing w:after="0" w:line="436" w:lineRule="exact"/>
      <w:ind w:left="357"/>
      <w:outlineLvl w:val="3"/>
    </w:pPr>
    <w:rPr>
      <w:sz w:val="20"/>
    </w:rPr>
  </w:style>
  <w:style w:type="paragraph" w:customStyle="1" w:styleId="af2">
    <w:name w:val="表格文本"/>
    <w:basedOn w:val="a0"/>
    <w:autoRedefine/>
    <w:rsid w:val="00350C23"/>
    <w:pPr>
      <w:keepNext/>
      <w:widowControl/>
      <w:tabs>
        <w:tab w:val="decimal" w:pos="0"/>
      </w:tabs>
      <w:spacing w:after="0"/>
    </w:pPr>
    <w:rPr>
      <w:rFonts w:ascii="Arial" w:hAnsi="Arial"/>
      <w:noProof/>
      <w:szCs w:val="21"/>
    </w:rPr>
  </w:style>
  <w:style w:type="paragraph" w:customStyle="1" w:styleId="ParaCharCharCharCharCharCharCharCharCharCharCharChar">
    <w:name w:val="默认段落字体 Para Char Char Char Char Char Char Char Char Char Char Char Char"/>
    <w:basedOn w:val="a5"/>
    <w:autoRedefine/>
    <w:rsid w:val="00350C23"/>
    <w:pPr>
      <w:widowControl/>
      <w:autoSpaceDE/>
      <w:autoSpaceDN/>
      <w:spacing w:after="0" w:line="436" w:lineRule="exact"/>
      <w:ind w:left="357"/>
      <w:jc w:val="center"/>
      <w:outlineLvl w:val="3"/>
    </w:pPr>
    <w:rPr>
      <w:rFonts w:ascii="Tahoma" w:hAnsi="Tahoma"/>
      <w:b/>
      <w:kern w:val="2"/>
      <w:sz w:val="24"/>
      <w:szCs w:val="24"/>
    </w:rPr>
  </w:style>
  <w:style w:type="paragraph" w:styleId="af3">
    <w:name w:val="Balloon Text"/>
    <w:basedOn w:val="a0"/>
    <w:link w:val="Char0"/>
    <w:rsid w:val="00036C20"/>
    <w:pPr>
      <w:spacing w:after="0"/>
    </w:pPr>
    <w:rPr>
      <w:sz w:val="18"/>
      <w:szCs w:val="18"/>
    </w:rPr>
  </w:style>
  <w:style w:type="character" w:customStyle="1" w:styleId="Char0">
    <w:name w:val="批注框文本 Char"/>
    <w:basedOn w:val="a2"/>
    <w:link w:val="af3"/>
    <w:rsid w:val="00036C20"/>
    <w:rPr>
      <w:sz w:val="18"/>
      <w:szCs w:val="18"/>
    </w:rPr>
  </w:style>
  <w:style w:type="paragraph" w:styleId="af4">
    <w:name w:val="Revision"/>
    <w:hidden/>
    <w:uiPriority w:val="99"/>
    <w:semiHidden/>
    <w:rsid w:val="00D43D64"/>
    <w:rPr>
      <w:sz w:val="21"/>
    </w:rPr>
  </w:style>
  <w:style w:type="character" w:customStyle="1" w:styleId="2Char">
    <w:name w:val="标题 2 Char"/>
    <w:basedOn w:val="a2"/>
    <w:link w:val="2"/>
    <w:rsid w:val="007C3646"/>
    <w:rPr>
      <w:rFonts w:ascii="Arial" w:hAnsi="Arial"/>
      <w:b/>
      <w:sz w:val="21"/>
      <w:szCs w:val="21"/>
    </w:rPr>
  </w:style>
  <w:style w:type="paragraph" w:customStyle="1" w:styleId="af5">
    <w:name w:val="编写建议"/>
    <w:basedOn w:val="a0"/>
    <w:next w:val="WordPro"/>
    <w:link w:val="af5"/>
    <w:rsid w:val="007C3646"/>
    <w:pPr>
      <w:spacing w:after="0" w:line="360" w:lineRule="auto"/>
      <w:ind w:left="1134"/>
    </w:pPr>
    <w:rPr>
      <w:rFonts w:cs="Arial"/>
      <w:i/>
      <w:color w:val="0000FF"/>
      <w:szCs w:val="21"/>
    </w:rPr>
  </w:style>
  <w:style w:type="paragraph" w:customStyle="1" w:styleId="WordPro">
    <w:name w:val="正文首行缩进(WordPro)"/>
    <w:basedOn w:val="a0"/>
    <w:link w:val="WordProChar"/>
    <w:rsid w:val="007C3646"/>
    <w:pPr>
      <w:spacing w:before="105" w:after="0"/>
      <w:ind w:left="1134"/>
      <w:jc w:val="both"/>
    </w:pPr>
  </w:style>
  <w:style w:type="character" w:customStyle="1" w:styleId="WordProChar">
    <w:name w:val="正文首行缩进(WordPro) Char"/>
    <w:link w:val="WordPro"/>
    <w:rsid w:val="007C3646"/>
    <w:rPr>
      <w:sz w:val="21"/>
    </w:rPr>
  </w:style>
  <w:style w:type="paragraph" w:customStyle="1" w:styleId="Char1">
    <w:name w:val="编写建议 Char"/>
    <w:basedOn w:val="a0"/>
    <w:link w:val="CharChar"/>
    <w:autoRedefine/>
    <w:rsid w:val="007C3646"/>
    <w:pPr>
      <w:spacing w:after="0" w:line="360" w:lineRule="auto"/>
      <w:ind w:left="400" w:firstLineChars="200" w:firstLine="422"/>
    </w:pPr>
    <w:rPr>
      <w:rFonts w:ascii="Arial" w:hAnsi="Arial" w:cs="Arial"/>
      <w:b/>
      <w:color w:val="0000FF"/>
      <w:szCs w:val="21"/>
    </w:rPr>
  </w:style>
  <w:style w:type="character" w:customStyle="1" w:styleId="CharChar">
    <w:name w:val="编写建议 Char Char"/>
    <w:link w:val="Char1"/>
    <w:rsid w:val="007C3646"/>
    <w:rPr>
      <w:rFonts w:ascii="Arial" w:hAnsi="Arial" w:cs="Arial"/>
      <w:b/>
      <w:color w:val="0000FF"/>
      <w:sz w:val="21"/>
      <w:szCs w:val="21"/>
    </w:rPr>
  </w:style>
  <w:style w:type="character" w:customStyle="1" w:styleId="shorttext">
    <w:name w:val="short_text"/>
    <w:rsid w:val="007C3646"/>
  </w:style>
  <w:style w:type="paragraph" w:styleId="af6">
    <w:name w:val="List Paragraph"/>
    <w:basedOn w:val="a0"/>
    <w:uiPriority w:val="34"/>
    <w:qFormat/>
    <w:rsid w:val="006C4D5F"/>
    <w:pPr>
      <w:ind w:firstLineChars="200" w:firstLine="420"/>
    </w:pPr>
  </w:style>
  <w:style w:type="table" w:styleId="af7">
    <w:name w:val="Table Grid"/>
    <w:basedOn w:val="a3"/>
    <w:rsid w:val="00BB1B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资料清单"/>
    <w:basedOn w:val="a0"/>
    <w:autoRedefine/>
    <w:rsid w:val="00D01BAB"/>
    <w:pPr>
      <w:numPr>
        <w:numId w:val="12"/>
      </w:numPr>
      <w:tabs>
        <w:tab w:val="center" w:pos="4153"/>
        <w:tab w:val="right" w:pos="8306"/>
      </w:tabs>
      <w:snapToGrid w:val="0"/>
      <w:spacing w:after="0" w:line="360" w:lineRule="auto"/>
      <w:jc w:val="both"/>
    </w:pPr>
    <w:rPr>
      <w:rFonts w:ascii="Arial" w:hAnsi="Arial"/>
      <w:szCs w:val="21"/>
    </w:rPr>
  </w:style>
  <w:style w:type="character" w:styleId="af8">
    <w:name w:val="annotation reference"/>
    <w:basedOn w:val="a2"/>
    <w:semiHidden/>
    <w:unhideWhenUsed/>
    <w:rsid w:val="00D01BAB"/>
    <w:rPr>
      <w:sz w:val="21"/>
      <w:szCs w:val="21"/>
    </w:rPr>
  </w:style>
  <w:style w:type="paragraph" w:styleId="af9">
    <w:name w:val="annotation text"/>
    <w:basedOn w:val="a0"/>
    <w:link w:val="Char2"/>
    <w:semiHidden/>
    <w:unhideWhenUsed/>
    <w:rsid w:val="00D01BAB"/>
    <w:pPr>
      <w:spacing w:after="0"/>
    </w:pPr>
    <w:rPr>
      <w:sz w:val="20"/>
    </w:rPr>
  </w:style>
  <w:style w:type="character" w:customStyle="1" w:styleId="Char2">
    <w:name w:val="批注文字 Char"/>
    <w:basedOn w:val="a2"/>
    <w:link w:val="af9"/>
    <w:semiHidden/>
    <w:rsid w:val="00D01BAB"/>
  </w:style>
</w:styles>
</file>

<file path=word/webSettings.xml><?xml version="1.0" encoding="utf-8"?>
<w:webSettings xmlns:r="http://schemas.openxmlformats.org/officeDocument/2006/relationships" xmlns:w="http://schemas.openxmlformats.org/wordprocessingml/2006/main">
  <w:divs>
    <w:div w:id="52314250">
      <w:bodyDiv w:val="1"/>
      <w:marLeft w:val="0"/>
      <w:marRight w:val="0"/>
      <w:marTop w:val="0"/>
      <w:marBottom w:val="0"/>
      <w:divBdr>
        <w:top w:val="none" w:sz="0" w:space="0" w:color="auto"/>
        <w:left w:val="none" w:sz="0" w:space="0" w:color="auto"/>
        <w:bottom w:val="none" w:sz="0" w:space="0" w:color="auto"/>
        <w:right w:val="none" w:sz="0" w:space="0" w:color="auto"/>
      </w:divBdr>
      <w:divsChild>
        <w:div w:id="1366446996">
          <w:marLeft w:val="0"/>
          <w:marRight w:val="0"/>
          <w:marTop w:val="0"/>
          <w:marBottom w:val="0"/>
          <w:divBdr>
            <w:top w:val="none" w:sz="0" w:space="0" w:color="auto"/>
            <w:left w:val="none" w:sz="0" w:space="0" w:color="auto"/>
            <w:bottom w:val="none" w:sz="0" w:space="0" w:color="auto"/>
            <w:right w:val="none" w:sz="0" w:space="0" w:color="auto"/>
          </w:divBdr>
          <w:divsChild>
            <w:div w:id="497231570">
              <w:marLeft w:val="0"/>
              <w:marRight w:val="0"/>
              <w:marTop w:val="0"/>
              <w:marBottom w:val="0"/>
              <w:divBdr>
                <w:top w:val="none" w:sz="0" w:space="0" w:color="auto"/>
                <w:left w:val="none" w:sz="0" w:space="0" w:color="auto"/>
                <w:bottom w:val="none" w:sz="0" w:space="0" w:color="auto"/>
                <w:right w:val="none" w:sz="0" w:space="0" w:color="auto"/>
              </w:divBdr>
            </w:div>
            <w:div w:id="681856527">
              <w:marLeft w:val="0"/>
              <w:marRight w:val="0"/>
              <w:marTop w:val="0"/>
              <w:marBottom w:val="0"/>
              <w:divBdr>
                <w:top w:val="none" w:sz="0" w:space="0" w:color="auto"/>
                <w:left w:val="none" w:sz="0" w:space="0" w:color="auto"/>
                <w:bottom w:val="none" w:sz="0" w:space="0" w:color="auto"/>
                <w:right w:val="none" w:sz="0" w:space="0" w:color="auto"/>
              </w:divBdr>
            </w:div>
            <w:div w:id="818308410">
              <w:marLeft w:val="0"/>
              <w:marRight w:val="0"/>
              <w:marTop w:val="0"/>
              <w:marBottom w:val="0"/>
              <w:divBdr>
                <w:top w:val="none" w:sz="0" w:space="0" w:color="auto"/>
                <w:left w:val="none" w:sz="0" w:space="0" w:color="auto"/>
                <w:bottom w:val="none" w:sz="0" w:space="0" w:color="auto"/>
                <w:right w:val="none" w:sz="0" w:space="0" w:color="auto"/>
              </w:divBdr>
            </w:div>
            <w:div w:id="2075006611">
              <w:marLeft w:val="0"/>
              <w:marRight w:val="0"/>
              <w:marTop w:val="0"/>
              <w:marBottom w:val="0"/>
              <w:divBdr>
                <w:top w:val="none" w:sz="0" w:space="0" w:color="auto"/>
                <w:left w:val="none" w:sz="0" w:space="0" w:color="auto"/>
                <w:bottom w:val="none" w:sz="0" w:space="0" w:color="auto"/>
                <w:right w:val="none" w:sz="0" w:space="0" w:color="auto"/>
              </w:divBdr>
            </w:div>
            <w:div w:id="210456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56">
      <w:bodyDiv w:val="1"/>
      <w:marLeft w:val="0"/>
      <w:marRight w:val="0"/>
      <w:marTop w:val="0"/>
      <w:marBottom w:val="0"/>
      <w:divBdr>
        <w:top w:val="none" w:sz="0" w:space="0" w:color="auto"/>
        <w:left w:val="none" w:sz="0" w:space="0" w:color="auto"/>
        <w:bottom w:val="none" w:sz="0" w:space="0" w:color="auto"/>
        <w:right w:val="none" w:sz="0" w:space="0" w:color="auto"/>
      </w:divBdr>
    </w:div>
    <w:div w:id="266736719">
      <w:bodyDiv w:val="1"/>
      <w:marLeft w:val="0"/>
      <w:marRight w:val="0"/>
      <w:marTop w:val="0"/>
      <w:marBottom w:val="0"/>
      <w:divBdr>
        <w:top w:val="none" w:sz="0" w:space="0" w:color="auto"/>
        <w:left w:val="none" w:sz="0" w:space="0" w:color="auto"/>
        <w:bottom w:val="none" w:sz="0" w:space="0" w:color="auto"/>
        <w:right w:val="none" w:sz="0" w:space="0" w:color="auto"/>
      </w:divBdr>
      <w:divsChild>
        <w:div w:id="1123429293">
          <w:marLeft w:val="274"/>
          <w:marRight w:val="0"/>
          <w:marTop w:val="0"/>
          <w:marBottom w:val="0"/>
          <w:divBdr>
            <w:top w:val="none" w:sz="0" w:space="0" w:color="auto"/>
            <w:left w:val="none" w:sz="0" w:space="0" w:color="auto"/>
            <w:bottom w:val="none" w:sz="0" w:space="0" w:color="auto"/>
            <w:right w:val="none" w:sz="0" w:space="0" w:color="auto"/>
          </w:divBdr>
        </w:div>
      </w:divsChild>
    </w:div>
    <w:div w:id="484049946">
      <w:bodyDiv w:val="1"/>
      <w:marLeft w:val="0"/>
      <w:marRight w:val="0"/>
      <w:marTop w:val="0"/>
      <w:marBottom w:val="0"/>
      <w:divBdr>
        <w:top w:val="none" w:sz="0" w:space="0" w:color="auto"/>
        <w:left w:val="none" w:sz="0" w:space="0" w:color="auto"/>
        <w:bottom w:val="none" w:sz="0" w:space="0" w:color="auto"/>
        <w:right w:val="none" w:sz="0" w:space="0" w:color="auto"/>
      </w:divBdr>
      <w:divsChild>
        <w:div w:id="696275544">
          <w:marLeft w:val="0"/>
          <w:marRight w:val="0"/>
          <w:marTop w:val="0"/>
          <w:marBottom w:val="0"/>
          <w:divBdr>
            <w:top w:val="none" w:sz="0" w:space="0" w:color="auto"/>
            <w:left w:val="none" w:sz="0" w:space="0" w:color="auto"/>
            <w:bottom w:val="none" w:sz="0" w:space="0" w:color="auto"/>
            <w:right w:val="none" w:sz="0" w:space="0" w:color="auto"/>
          </w:divBdr>
          <w:divsChild>
            <w:div w:id="13013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1215">
      <w:bodyDiv w:val="1"/>
      <w:marLeft w:val="0"/>
      <w:marRight w:val="0"/>
      <w:marTop w:val="0"/>
      <w:marBottom w:val="0"/>
      <w:divBdr>
        <w:top w:val="none" w:sz="0" w:space="0" w:color="auto"/>
        <w:left w:val="none" w:sz="0" w:space="0" w:color="auto"/>
        <w:bottom w:val="none" w:sz="0" w:space="0" w:color="auto"/>
        <w:right w:val="none" w:sz="0" w:space="0" w:color="auto"/>
      </w:divBdr>
    </w:div>
    <w:div w:id="1240864808">
      <w:bodyDiv w:val="1"/>
      <w:marLeft w:val="0"/>
      <w:marRight w:val="0"/>
      <w:marTop w:val="0"/>
      <w:marBottom w:val="0"/>
      <w:divBdr>
        <w:top w:val="none" w:sz="0" w:space="0" w:color="auto"/>
        <w:left w:val="none" w:sz="0" w:space="0" w:color="auto"/>
        <w:bottom w:val="none" w:sz="0" w:space="0" w:color="auto"/>
        <w:right w:val="none" w:sz="0" w:space="0" w:color="auto"/>
      </w:divBdr>
      <w:divsChild>
        <w:div w:id="263147517">
          <w:marLeft w:val="274"/>
          <w:marRight w:val="0"/>
          <w:marTop w:val="0"/>
          <w:marBottom w:val="0"/>
          <w:divBdr>
            <w:top w:val="none" w:sz="0" w:space="0" w:color="auto"/>
            <w:left w:val="none" w:sz="0" w:space="0" w:color="auto"/>
            <w:bottom w:val="none" w:sz="0" w:space="0" w:color="auto"/>
            <w:right w:val="none" w:sz="0" w:space="0" w:color="auto"/>
          </w:divBdr>
        </w:div>
      </w:divsChild>
    </w:div>
    <w:div w:id="1578051031">
      <w:bodyDiv w:val="1"/>
      <w:marLeft w:val="0"/>
      <w:marRight w:val="0"/>
      <w:marTop w:val="0"/>
      <w:marBottom w:val="0"/>
      <w:divBdr>
        <w:top w:val="none" w:sz="0" w:space="0" w:color="auto"/>
        <w:left w:val="none" w:sz="0" w:space="0" w:color="auto"/>
        <w:bottom w:val="none" w:sz="0" w:space="0" w:color="auto"/>
        <w:right w:val="none" w:sz="0" w:space="0" w:color="auto"/>
      </w:divBdr>
      <w:divsChild>
        <w:div w:id="1967537879">
          <w:marLeft w:val="0"/>
          <w:marRight w:val="0"/>
          <w:marTop w:val="0"/>
          <w:marBottom w:val="0"/>
          <w:divBdr>
            <w:top w:val="none" w:sz="0" w:space="0" w:color="auto"/>
            <w:left w:val="none" w:sz="0" w:space="0" w:color="auto"/>
            <w:bottom w:val="none" w:sz="0" w:space="0" w:color="auto"/>
            <w:right w:val="none" w:sz="0" w:space="0" w:color="auto"/>
          </w:divBdr>
          <w:divsChild>
            <w:div w:id="53565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1.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oleObject" Target="embeddings/oleObject3.bin"/><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emf"/><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image" Target="media/image12.emf"/><Relationship Id="rId36" Type="http://schemas.openxmlformats.org/officeDocument/2006/relationships/header" Target="header3.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oleObject" Target="embeddings/Microsoft_Office_Excel_97-2003____1.xls"/><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9.emf"/><Relationship Id="rId27" Type="http://schemas.openxmlformats.org/officeDocument/2006/relationships/oleObject" Target="embeddings/oleObject4.bin"/><Relationship Id="rId30" Type="http://schemas.openxmlformats.org/officeDocument/2006/relationships/image" Target="media/image13.emf"/><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B7290F-1C0B-4EBF-B108-A06997389502}" type="doc">
      <dgm:prSet loTypeId="urn:microsoft.com/office/officeart/2005/8/layout/hierarchy3" loCatId="hierarchy" qsTypeId="urn:microsoft.com/office/officeart/2005/8/quickstyle/simple1" qsCatId="simple" csTypeId="urn:microsoft.com/office/officeart/2005/8/colors/colorful2" csCatId="colorful" phldr="1"/>
      <dgm:spPr/>
      <dgm:t>
        <a:bodyPr/>
        <a:lstStyle/>
        <a:p>
          <a:endParaRPr lang="zh-CN" altLang="en-US"/>
        </a:p>
      </dgm:t>
    </dgm:pt>
    <dgm:pt modelId="{F0876423-C233-4B8B-9A12-702AC2FAC072}">
      <dgm:prSet phldrT="[文本]"/>
      <dgm:spPr/>
      <dgm:t>
        <a:bodyPr/>
        <a:lstStyle/>
        <a:p>
          <a:r>
            <a:rPr lang="zh-CN" altLang="en-US" dirty="0" smtClean="0"/>
            <a:t>运维监控</a:t>
          </a:r>
          <a:endParaRPr lang="zh-CN" altLang="en-US" dirty="0"/>
        </a:p>
      </dgm:t>
    </dgm:pt>
    <dgm:pt modelId="{2BCBAB1D-DD56-45C7-8A55-395E05A2C29E}" type="parTrans" cxnId="{43A441F3-867F-43B7-8FDA-987B5648AC65}">
      <dgm:prSet/>
      <dgm:spPr/>
      <dgm:t>
        <a:bodyPr/>
        <a:lstStyle/>
        <a:p>
          <a:endParaRPr lang="zh-CN" altLang="en-US"/>
        </a:p>
      </dgm:t>
    </dgm:pt>
    <dgm:pt modelId="{159EE2F8-7BBF-4DAB-86AA-52A6861B81CC}" type="sibTrans" cxnId="{43A441F3-867F-43B7-8FDA-987B5648AC65}">
      <dgm:prSet/>
      <dgm:spPr/>
      <dgm:t>
        <a:bodyPr/>
        <a:lstStyle/>
        <a:p>
          <a:endParaRPr lang="zh-CN" altLang="en-US"/>
        </a:p>
      </dgm:t>
    </dgm:pt>
    <dgm:pt modelId="{A9C662DC-7348-4C3B-88DB-BA0550742670}">
      <dgm:prSet phldrT="[文本]"/>
      <dgm:spPr/>
      <dgm:t>
        <a:bodyPr/>
        <a:lstStyle/>
        <a:p>
          <a:r>
            <a:rPr lang="zh-CN" altLang="en-US" dirty="0" smtClean="0"/>
            <a:t>硬件监控</a:t>
          </a:r>
          <a:endParaRPr lang="zh-CN" altLang="en-US" dirty="0"/>
        </a:p>
      </dgm:t>
    </dgm:pt>
    <dgm:pt modelId="{EB28F223-D598-4C5C-BBBC-BD724DC62476}" type="parTrans" cxnId="{D1B3F398-F424-4366-AD62-072122FF1D13}">
      <dgm:prSet/>
      <dgm:spPr/>
      <dgm:t>
        <a:bodyPr/>
        <a:lstStyle/>
        <a:p>
          <a:endParaRPr lang="zh-CN" altLang="en-US"/>
        </a:p>
      </dgm:t>
    </dgm:pt>
    <dgm:pt modelId="{78F1007A-EA49-4548-83DB-2560E73655DE}" type="sibTrans" cxnId="{D1B3F398-F424-4366-AD62-072122FF1D13}">
      <dgm:prSet/>
      <dgm:spPr/>
      <dgm:t>
        <a:bodyPr/>
        <a:lstStyle/>
        <a:p>
          <a:endParaRPr lang="zh-CN" altLang="en-US"/>
        </a:p>
      </dgm:t>
    </dgm:pt>
    <dgm:pt modelId="{93F4AA32-0D06-42F5-8F58-CC0D1EE3D0BE}">
      <dgm:prSet phldrT="[文本]"/>
      <dgm:spPr/>
      <dgm:t>
        <a:bodyPr/>
        <a:lstStyle/>
        <a:p>
          <a:r>
            <a:rPr lang="zh-CN" altLang="en-US" dirty="0" smtClean="0"/>
            <a:t>性能监控</a:t>
          </a:r>
          <a:endParaRPr lang="en-US" altLang="zh-CN" dirty="0" smtClean="0"/>
        </a:p>
      </dgm:t>
    </dgm:pt>
    <dgm:pt modelId="{BD538FF6-9618-49D3-A0F4-F4291D7E8551}" type="parTrans" cxnId="{56AB6E8B-4F08-4BD3-9A13-AE014FE2EEB6}">
      <dgm:prSet/>
      <dgm:spPr/>
      <dgm:t>
        <a:bodyPr/>
        <a:lstStyle/>
        <a:p>
          <a:endParaRPr lang="zh-CN" altLang="en-US"/>
        </a:p>
      </dgm:t>
    </dgm:pt>
    <dgm:pt modelId="{FF31B175-0A3D-44C5-940B-DCB5B26AE7D4}" type="sibTrans" cxnId="{56AB6E8B-4F08-4BD3-9A13-AE014FE2EEB6}">
      <dgm:prSet/>
      <dgm:spPr/>
      <dgm:t>
        <a:bodyPr/>
        <a:lstStyle/>
        <a:p>
          <a:endParaRPr lang="zh-CN" altLang="en-US"/>
        </a:p>
      </dgm:t>
    </dgm:pt>
    <dgm:pt modelId="{246926E6-837A-4604-A9C3-AA6CD29A11A5}">
      <dgm:prSet phldrT="[文本]"/>
      <dgm:spPr/>
      <dgm:t>
        <a:bodyPr/>
        <a:lstStyle/>
        <a:p>
          <a:r>
            <a:rPr lang="zh-CN" altLang="en-US" dirty="0" smtClean="0"/>
            <a:t>任务监控</a:t>
          </a:r>
          <a:endParaRPr lang="zh-CN" altLang="en-US" dirty="0"/>
        </a:p>
      </dgm:t>
    </dgm:pt>
    <dgm:pt modelId="{FDA48AE3-7A6C-4084-89B3-3187BD77E6F3}" type="parTrans" cxnId="{FC01E7A3-4871-4FEC-8EF7-F5F2310C5E64}">
      <dgm:prSet/>
      <dgm:spPr/>
      <dgm:t>
        <a:bodyPr/>
        <a:lstStyle/>
        <a:p>
          <a:endParaRPr lang="zh-CN" altLang="en-US"/>
        </a:p>
      </dgm:t>
    </dgm:pt>
    <dgm:pt modelId="{4343D05F-0468-432F-9142-ACBCF8D06A17}" type="sibTrans" cxnId="{FC01E7A3-4871-4FEC-8EF7-F5F2310C5E64}">
      <dgm:prSet/>
      <dgm:spPr/>
      <dgm:t>
        <a:bodyPr/>
        <a:lstStyle/>
        <a:p>
          <a:endParaRPr lang="zh-CN" altLang="en-US"/>
        </a:p>
      </dgm:t>
    </dgm:pt>
    <dgm:pt modelId="{86214302-D36C-4A0B-908F-56B77F3F4C77}">
      <dgm:prSet phldrT="[文本]"/>
      <dgm:spPr/>
      <dgm:t>
        <a:bodyPr/>
        <a:lstStyle/>
        <a:p>
          <a:r>
            <a:rPr lang="zh-CN" altLang="en-US" dirty="0" smtClean="0"/>
            <a:t>启动时间</a:t>
          </a:r>
          <a:endParaRPr lang="zh-CN" altLang="en-US" dirty="0"/>
        </a:p>
      </dgm:t>
    </dgm:pt>
    <dgm:pt modelId="{31D2E530-7743-4A41-BD7C-900515782CF0}" type="parTrans" cxnId="{2F0537FA-05B9-4405-BD4D-63D36E6BE7AC}">
      <dgm:prSet/>
      <dgm:spPr/>
      <dgm:t>
        <a:bodyPr/>
        <a:lstStyle/>
        <a:p>
          <a:endParaRPr lang="zh-CN" altLang="en-US"/>
        </a:p>
      </dgm:t>
    </dgm:pt>
    <dgm:pt modelId="{E6B99253-7FA1-43DC-A7DF-4ACC16B65917}" type="sibTrans" cxnId="{2F0537FA-05B9-4405-BD4D-63D36E6BE7AC}">
      <dgm:prSet/>
      <dgm:spPr/>
      <dgm:t>
        <a:bodyPr/>
        <a:lstStyle/>
        <a:p>
          <a:endParaRPr lang="zh-CN" altLang="en-US"/>
        </a:p>
      </dgm:t>
    </dgm:pt>
    <dgm:pt modelId="{E2D30D4A-8F7A-4164-BE14-CCD488D6C45C}">
      <dgm:prSet phldrT="[文本]"/>
      <dgm:spPr/>
      <dgm:t>
        <a:bodyPr/>
        <a:lstStyle/>
        <a:p>
          <a:r>
            <a:rPr lang="zh-CN" altLang="en-US" dirty="0" smtClean="0"/>
            <a:t>执行时间</a:t>
          </a:r>
          <a:endParaRPr lang="zh-CN" altLang="en-US" dirty="0"/>
        </a:p>
      </dgm:t>
    </dgm:pt>
    <dgm:pt modelId="{ABB20015-5E5D-47A0-8221-6DB38E3F5DFA}" type="parTrans" cxnId="{AAD9EA3B-BE47-4FAF-AA75-049345AB4BF6}">
      <dgm:prSet/>
      <dgm:spPr/>
      <dgm:t>
        <a:bodyPr/>
        <a:lstStyle/>
        <a:p>
          <a:endParaRPr lang="zh-CN" altLang="en-US"/>
        </a:p>
      </dgm:t>
    </dgm:pt>
    <dgm:pt modelId="{9574521E-4801-4A2C-AD26-323B5EEAAE70}" type="sibTrans" cxnId="{AAD9EA3B-BE47-4FAF-AA75-049345AB4BF6}">
      <dgm:prSet/>
      <dgm:spPr/>
      <dgm:t>
        <a:bodyPr/>
        <a:lstStyle/>
        <a:p>
          <a:endParaRPr lang="zh-CN" altLang="en-US"/>
        </a:p>
      </dgm:t>
    </dgm:pt>
    <dgm:pt modelId="{27EDDFFB-BCE1-41C5-98D3-0AEBDA86F3C5}">
      <dgm:prSet/>
      <dgm:spPr/>
      <dgm:t>
        <a:bodyPr/>
        <a:lstStyle/>
        <a:p>
          <a:r>
            <a:rPr lang="zh-CN" altLang="en-US" dirty="0" smtClean="0"/>
            <a:t>文件监控</a:t>
          </a:r>
          <a:endParaRPr lang="zh-CN" altLang="en-US" dirty="0"/>
        </a:p>
      </dgm:t>
    </dgm:pt>
    <dgm:pt modelId="{19A5A907-498A-4279-A8BD-23855FF28416}" type="parTrans" cxnId="{393CE010-83F2-4519-BACE-62D2FFB7A7E0}">
      <dgm:prSet/>
      <dgm:spPr/>
      <dgm:t>
        <a:bodyPr/>
        <a:lstStyle/>
        <a:p>
          <a:endParaRPr lang="zh-CN" altLang="en-US"/>
        </a:p>
      </dgm:t>
    </dgm:pt>
    <dgm:pt modelId="{3B64582C-266F-479A-88CA-C120A5C6E992}" type="sibTrans" cxnId="{393CE010-83F2-4519-BACE-62D2FFB7A7E0}">
      <dgm:prSet/>
      <dgm:spPr/>
      <dgm:t>
        <a:bodyPr/>
        <a:lstStyle/>
        <a:p>
          <a:endParaRPr lang="zh-CN" altLang="en-US"/>
        </a:p>
      </dgm:t>
    </dgm:pt>
    <dgm:pt modelId="{5CD98DDA-D572-4110-A66B-E6DAB05E8237}">
      <dgm:prSet/>
      <dgm:spPr/>
      <dgm:t>
        <a:bodyPr/>
        <a:lstStyle/>
        <a:p>
          <a:r>
            <a:rPr lang="zh-CN" altLang="en-US" dirty="0" smtClean="0"/>
            <a:t>指标监控</a:t>
          </a:r>
          <a:endParaRPr lang="zh-CN" altLang="en-US" dirty="0"/>
        </a:p>
      </dgm:t>
    </dgm:pt>
    <dgm:pt modelId="{7B49A380-8CFB-4209-9881-9056AFC31829}" type="parTrans" cxnId="{5DF38458-ED92-48D9-B208-9A809A43339C}">
      <dgm:prSet/>
      <dgm:spPr/>
      <dgm:t>
        <a:bodyPr/>
        <a:lstStyle/>
        <a:p>
          <a:endParaRPr lang="zh-CN" altLang="en-US"/>
        </a:p>
      </dgm:t>
    </dgm:pt>
    <dgm:pt modelId="{9C6C352D-50D7-4F19-84C2-04BAD0B3AD4D}" type="sibTrans" cxnId="{5DF38458-ED92-48D9-B208-9A809A43339C}">
      <dgm:prSet/>
      <dgm:spPr/>
      <dgm:t>
        <a:bodyPr/>
        <a:lstStyle/>
        <a:p>
          <a:endParaRPr lang="zh-CN" altLang="en-US"/>
        </a:p>
      </dgm:t>
    </dgm:pt>
    <dgm:pt modelId="{03BD477E-076D-4AFE-B261-E86EC3B0D13D}">
      <dgm:prSet/>
      <dgm:spPr/>
      <dgm:t>
        <a:bodyPr/>
        <a:lstStyle/>
        <a:p>
          <a:r>
            <a:rPr lang="zh-CN" altLang="en-US" dirty="0" smtClean="0"/>
            <a:t>服务监控</a:t>
          </a:r>
          <a:endParaRPr lang="zh-CN" altLang="en-US" dirty="0"/>
        </a:p>
      </dgm:t>
    </dgm:pt>
    <dgm:pt modelId="{5E98C343-82FB-4543-9D7D-058A17058F16}" type="parTrans" cxnId="{E5DA5971-3D05-49C7-B1B3-6BC4CD80BB12}">
      <dgm:prSet/>
      <dgm:spPr/>
      <dgm:t>
        <a:bodyPr/>
        <a:lstStyle/>
        <a:p>
          <a:endParaRPr lang="zh-CN" altLang="en-US"/>
        </a:p>
      </dgm:t>
    </dgm:pt>
    <dgm:pt modelId="{A6576A52-956A-4C5E-861E-B10E168B3F08}" type="sibTrans" cxnId="{E5DA5971-3D05-49C7-B1B3-6BC4CD80BB12}">
      <dgm:prSet/>
      <dgm:spPr/>
      <dgm:t>
        <a:bodyPr/>
        <a:lstStyle/>
        <a:p>
          <a:endParaRPr lang="zh-CN" altLang="en-US"/>
        </a:p>
      </dgm:t>
    </dgm:pt>
    <dgm:pt modelId="{1B99A305-6788-412F-8E7B-6E35BF6CB10C}">
      <dgm:prSet/>
      <dgm:spPr/>
      <dgm:t>
        <a:bodyPr/>
        <a:lstStyle/>
        <a:p>
          <a:r>
            <a:rPr lang="zh-CN" altLang="en-US" dirty="0" smtClean="0"/>
            <a:t>带宽监控</a:t>
          </a:r>
          <a:endParaRPr lang="zh-CN" altLang="en-US" dirty="0"/>
        </a:p>
      </dgm:t>
    </dgm:pt>
    <dgm:pt modelId="{AD3D08AB-7795-4474-9F0F-23A594672837}" type="parTrans" cxnId="{3C13D53D-1C9A-4AE8-A382-7214DC228DA0}">
      <dgm:prSet/>
      <dgm:spPr/>
      <dgm:t>
        <a:bodyPr/>
        <a:lstStyle/>
        <a:p>
          <a:endParaRPr lang="zh-CN" altLang="en-US"/>
        </a:p>
      </dgm:t>
    </dgm:pt>
    <dgm:pt modelId="{E2F9AAEF-3384-40D8-B2C6-0647B6150B58}" type="sibTrans" cxnId="{3C13D53D-1C9A-4AE8-A382-7214DC228DA0}">
      <dgm:prSet/>
      <dgm:spPr/>
      <dgm:t>
        <a:bodyPr/>
        <a:lstStyle/>
        <a:p>
          <a:endParaRPr lang="zh-CN" altLang="en-US"/>
        </a:p>
      </dgm:t>
    </dgm:pt>
    <dgm:pt modelId="{394B3785-83F3-4428-B97E-ADCB430990FD}">
      <dgm:prSet/>
      <dgm:spPr/>
      <dgm:t>
        <a:bodyPr/>
        <a:lstStyle/>
        <a:p>
          <a:r>
            <a:rPr lang="zh-CN" altLang="en-US" dirty="0" smtClean="0"/>
            <a:t>文件名称监控</a:t>
          </a:r>
          <a:endParaRPr lang="zh-CN" altLang="en-US" dirty="0"/>
        </a:p>
      </dgm:t>
    </dgm:pt>
    <dgm:pt modelId="{3A77799E-58C4-4461-9CDB-543612CB8EED}" type="parTrans" cxnId="{200C795C-95FC-49BC-90FF-BACDF3E20CD7}">
      <dgm:prSet/>
      <dgm:spPr/>
      <dgm:t>
        <a:bodyPr/>
        <a:lstStyle/>
        <a:p>
          <a:endParaRPr lang="zh-CN" altLang="en-US"/>
        </a:p>
      </dgm:t>
    </dgm:pt>
    <dgm:pt modelId="{AA5D4F7C-1844-4C34-8EA1-BA184AC5D8A6}" type="sibTrans" cxnId="{200C795C-95FC-49BC-90FF-BACDF3E20CD7}">
      <dgm:prSet/>
      <dgm:spPr/>
      <dgm:t>
        <a:bodyPr/>
        <a:lstStyle/>
        <a:p>
          <a:endParaRPr lang="zh-CN" altLang="en-US"/>
        </a:p>
      </dgm:t>
    </dgm:pt>
    <dgm:pt modelId="{C0834703-C527-47D5-9F69-863C04847EFC}">
      <dgm:prSet/>
      <dgm:spPr/>
      <dgm:t>
        <a:bodyPr/>
        <a:lstStyle/>
        <a:p>
          <a:r>
            <a:rPr lang="zh-CN" altLang="en-US" dirty="0" smtClean="0"/>
            <a:t>文件大小监控</a:t>
          </a:r>
          <a:endParaRPr lang="zh-CN" altLang="en-US" dirty="0"/>
        </a:p>
      </dgm:t>
    </dgm:pt>
    <dgm:pt modelId="{52A36B1A-BAF6-4FAA-9F2F-CFBE54071748}" type="parTrans" cxnId="{44C8FA13-6973-44FA-B727-AF1E42D4FE6F}">
      <dgm:prSet/>
      <dgm:spPr/>
      <dgm:t>
        <a:bodyPr/>
        <a:lstStyle/>
        <a:p>
          <a:endParaRPr lang="zh-CN" altLang="en-US"/>
        </a:p>
      </dgm:t>
    </dgm:pt>
    <dgm:pt modelId="{94F8C3E0-8E8B-43A1-99A9-C6038A109756}" type="sibTrans" cxnId="{44C8FA13-6973-44FA-B727-AF1E42D4FE6F}">
      <dgm:prSet/>
      <dgm:spPr/>
      <dgm:t>
        <a:bodyPr/>
        <a:lstStyle/>
        <a:p>
          <a:endParaRPr lang="zh-CN" altLang="en-US"/>
        </a:p>
      </dgm:t>
    </dgm:pt>
    <dgm:pt modelId="{2313E0C3-A958-4FD0-A20C-C16E589B3D2B}">
      <dgm:prSet/>
      <dgm:spPr/>
      <dgm:t>
        <a:bodyPr/>
        <a:lstStyle/>
        <a:p>
          <a:r>
            <a:rPr lang="zh-CN" altLang="en-US" dirty="0" smtClean="0"/>
            <a:t>文件个数监控</a:t>
          </a:r>
          <a:endParaRPr lang="zh-CN" altLang="en-US" dirty="0"/>
        </a:p>
      </dgm:t>
    </dgm:pt>
    <dgm:pt modelId="{3C4499F0-8561-443C-A85C-3CD887A76C32}" type="parTrans" cxnId="{B826CF71-C7FB-4444-AA17-596FDA38FA72}">
      <dgm:prSet/>
      <dgm:spPr/>
      <dgm:t>
        <a:bodyPr/>
        <a:lstStyle/>
        <a:p>
          <a:endParaRPr lang="zh-CN" altLang="en-US"/>
        </a:p>
      </dgm:t>
    </dgm:pt>
    <dgm:pt modelId="{0FB91BC0-86A0-4293-A10E-A8B6587B37F8}" type="sibTrans" cxnId="{B826CF71-C7FB-4444-AA17-596FDA38FA72}">
      <dgm:prSet/>
      <dgm:spPr/>
      <dgm:t>
        <a:bodyPr/>
        <a:lstStyle/>
        <a:p>
          <a:endParaRPr lang="zh-CN" altLang="en-US"/>
        </a:p>
      </dgm:t>
    </dgm:pt>
    <dgm:pt modelId="{D0CCF69A-AE96-45A9-8198-EB28AC2DA9EF}">
      <dgm:prSet/>
      <dgm:spPr/>
      <dgm:t>
        <a:bodyPr/>
        <a:lstStyle/>
        <a:p>
          <a:r>
            <a:rPr lang="zh-CN" altLang="en-US" dirty="0" smtClean="0"/>
            <a:t>文件环比监控</a:t>
          </a:r>
          <a:endParaRPr lang="zh-CN" altLang="en-US" dirty="0"/>
        </a:p>
      </dgm:t>
    </dgm:pt>
    <dgm:pt modelId="{AE136E5D-DD61-49C3-AE36-43EB657A81B2}" type="parTrans" cxnId="{3328893E-2383-455B-B6CA-1AF878C704FF}">
      <dgm:prSet/>
      <dgm:spPr/>
      <dgm:t>
        <a:bodyPr/>
        <a:lstStyle/>
        <a:p>
          <a:endParaRPr lang="zh-CN" altLang="en-US"/>
        </a:p>
      </dgm:t>
    </dgm:pt>
    <dgm:pt modelId="{F0547D71-A449-40D5-AFE6-C21D0CB6FB99}" type="sibTrans" cxnId="{3328893E-2383-455B-B6CA-1AF878C704FF}">
      <dgm:prSet/>
      <dgm:spPr/>
      <dgm:t>
        <a:bodyPr/>
        <a:lstStyle/>
        <a:p>
          <a:endParaRPr lang="zh-CN" altLang="en-US"/>
        </a:p>
      </dgm:t>
    </dgm:pt>
    <dgm:pt modelId="{80097914-71D9-4A0C-A4DF-752CC141F709}">
      <dgm:prSet/>
      <dgm:spPr/>
      <dgm:t>
        <a:bodyPr/>
        <a:lstStyle/>
        <a:p>
          <a:r>
            <a:rPr lang="zh-CN" altLang="en-US" dirty="0" smtClean="0"/>
            <a:t>结束时间</a:t>
          </a:r>
          <a:endParaRPr lang="zh-CN" altLang="en-US" dirty="0"/>
        </a:p>
      </dgm:t>
    </dgm:pt>
    <dgm:pt modelId="{9183651D-74D9-459A-99D1-DC2CEE477E20}" type="parTrans" cxnId="{C53C8F60-8285-4676-98CF-EC3D2737E6BF}">
      <dgm:prSet/>
      <dgm:spPr/>
      <dgm:t>
        <a:bodyPr/>
        <a:lstStyle/>
        <a:p>
          <a:endParaRPr lang="zh-CN" altLang="en-US"/>
        </a:p>
      </dgm:t>
    </dgm:pt>
    <dgm:pt modelId="{8CCF0E6D-FEED-45AC-A6B3-55E3CEA9E428}" type="sibTrans" cxnId="{C53C8F60-8285-4676-98CF-EC3D2737E6BF}">
      <dgm:prSet/>
      <dgm:spPr/>
      <dgm:t>
        <a:bodyPr/>
        <a:lstStyle/>
        <a:p>
          <a:endParaRPr lang="zh-CN" altLang="en-US"/>
        </a:p>
      </dgm:t>
    </dgm:pt>
    <dgm:pt modelId="{AB79BEC4-9AC2-4F42-B509-FB8629AE5344}">
      <dgm:prSet/>
      <dgm:spPr/>
      <dgm:t>
        <a:bodyPr/>
        <a:lstStyle/>
        <a:p>
          <a:r>
            <a:rPr lang="zh-CN" altLang="en-US" dirty="0" smtClean="0"/>
            <a:t>超时时间</a:t>
          </a:r>
          <a:endParaRPr lang="zh-CN" altLang="en-US" dirty="0"/>
        </a:p>
      </dgm:t>
    </dgm:pt>
    <dgm:pt modelId="{AE4B431E-94CC-4B3E-9033-D96CB358EA08}" type="parTrans" cxnId="{3452F83F-541C-4828-9290-8CE4B4FBBE8C}">
      <dgm:prSet/>
      <dgm:spPr/>
      <dgm:t>
        <a:bodyPr/>
        <a:lstStyle/>
        <a:p>
          <a:endParaRPr lang="zh-CN" altLang="en-US"/>
        </a:p>
      </dgm:t>
    </dgm:pt>
    <dgm:pt modelId="{CDA007A9-DF7C-4E54-8CD7-338351133BDD}" type="sibTrans" cxnId="{3452F83F-541C-4828-9290-8CE4B4FBBE8C}">
      <dgm:prSet/>
      <dgm:spPr/>
      <dgm:t>
        <a:bodyPr/>
        <a:lstStyle/>
        <a:p>
          <a:endParaRPr lang="zh-CN" altLang="en-US"/>
        </a:p>
      </dgm:t>
    </dgm:pt>
    <dgm:pt modelId="{9F125899-1E1E-4B1F-B139-E636006EF097}">
      <dgm:prSet/>
      <dgm:spPr/>
      <dgm:t>
        <a:bodyPr/>
        <a:lstStyle/>
        <a:p>
          <a:r>
            <a:rPr lang="zh-CN" altLang="en-US" dirty="0" smtClean="0"/>
            <a:t>执行结果</a:t>
          </a:r>
          <a:endParaRPr lang="zh-CN" altLang="en-US" dirty="0"/>
        </a:p>
      </dgm:t>
    </dgm:pt>
    <dgm:pt modelId="{EECA0819-72CA-4E09-A678-EEE18A4000E8}" type="parTrans" cxnId="{92D1AF82-EEAE-46A5-9DF2-FAB4F5E6D9F1}">
      <dgm:prSet/>
      <dgm:spPr/>
      <dgm:t>
        <a:bodyPr/>
        <a:lstStyle/>
        <a:p>
          <a:endParaRPr lang="zh-CN" altLang="en-US"/>
        </a:p>
      </dgm:t>
    </dgm:pt>
    <dgm:pt modelId="{3B1F17DA-1268-4B45-BC72-4FB5E483E138}" type="sibTrans" cxnId="{92D1AF82-EEAE-46A5-9DF2-FAB4F5E6D9F1}">
      <dgm:prSet/>
      <dgm:spPr/>
      <dgm:t>
        <a:bodyPr/>
        <a:lstStyle/>
        <a:p>
          <a:endParaRPr lang="zh-CN" altLang="en-US"/>
        </a:p>
      </dgm:t>
    </dgm:pt>
    <dgm:pt modelId="{51D5A006-7FEB-4ED9-BC62-94F99126EA56}">
      <dgm:prSet/>
      <dgm:spPr/>
      <dgm:t>
        <a:bodyPr/>
        <a:lstStyle/>
        <a:p>
          <a:r>
            <a:rPr lang="zh-CN" altLang="en-US" dirty="0" smtClean="0"/>
            <a:t>指标值</a:t>
          </a:r>
          <a:endParaRPr lang="zh-CN" altLang="en-US" dirty="0"/>
        </a:p>
      </dgm:t>
    </dgm:pt>
    <dgm:pt modelId="{E6EA02FA-0866-4A2A-B766-7C2A3FF675A5}" type="parTrans" cxnId="{CA149AA0-5155-44AF-81EE-0765BD5E4634}">
      <dgm:prSet/>
      <dgm:spPr/>
      <dgm:t>
        <a:bodyPr/>
        <a:lstStyle/>
        <a:p>
          <a:endParaRPr lang="zh-CN" altLang="en-US"/>
        </a:p>
      </dgm:t>
    </dgm:pt>
    <dgm:pt modelId="{D1114A55-DC9D-42AB-8D69-85BE6C4408EB}" type="sibTrans" cxnId="{CA149AA0-5155-44AF-81EE-0765BD5E4634}">
      <dgm:prSet/>
      <dgm:spPr/>
      <dgm:t>
        <a:bodyPr/>
        <a:lstStyle/>
        <a:p>
          <a:endParaRPr lang="zh-CN" altLang="en-US"/>
        </a:p>
      </dgm:t>
    </dgm:pt>
    <dgm:pt modelId="{23280965-821F-4B75-AAA6-6DE2B5056168}">
      <dgm:prSet/>
      <dgm:spPr/>
      <dgm:t>
        <a:bodyPr/>
        <a:lstStyle/>
        <a:p>
          <a:r>
            <a:rPr lang="zh-CN" altLang="en-US" dirty="0" smtClean="0"/>
            <a:t>环比</a:t>
          </a:r>
          <a:endParaRPr lang="zh-CN" altLang="en-US" dirty="0"/>
        </a:p>
      </dgm:t>
    </dgm:pt>
    <dgm:pt modelId="{552FDAE0-0AF7-483F-8D8A-5AAB74C69F3F}" type="parTrans" cxnId="{44F51252-4470-4A56-9F0B-3553AC4DB361}">
      <dgm:prSet/>
      <dgm:spPr/>
      <dgm:t>
        <a:bodyPr/>
        <a:lstStyle/>
        <a:p>
          <a:endParaRPr lang="zh-CN" altLang="en-US"/>
        </a:p>
      </dgm:t>
    </dgm:pt>
    <dgm:pt modelId="{EFB12D78-E342-4D3C-A581-609EB63548BF}" type="sibTrans" cxnId="{44F51252-4470-4A56-9F0B-3553AC4DB361}">
      <dgm:prSet/>
      <dgm:spPr/>
      <dgm:t>
        <a:bodyPr/>
        <a:lstStyle/>
        <a:p>
          <a:endParaRPr lang="zh-CN" altLang="en-US"/>
        </a:p>
      </dgm:t>
    </dgm:pt>
    <dgm:pt modelId="{D33BDDAB-DA02-40DE-A922-823B6C6DE5A5}" type="pres">
      <dgm:prSet presAssocID="{1AB7290F-1C0B-4EBF-B108-A06997389502}" presName="diagram" presStyleCnt="0">
        <dgm:presLayoutVars>
          <dgm:chPref val="1"/>
          <dgm:dir/>
          <dgm:animOne val="branch"/>
          <dgm:animLvl val="lvl"/>
          <dgm:resizeHandles/>
        </dgm:presLayoutVars>
      </dgm:prSet>
      <dgm:spPr/>
      <dgm:t>
        <a:bodyPr/>
        <a:lstStyle/>
        <a:p>
          <a:endParaRPr lang="zh-CN" altLang="en-US"/>
        </a:p>
      </dgm:t>
    </dgm:pt>
    <dgm:pt modelId="{3F4817EA-06F2-43F6-8EA4-58E163D557A7}" type="pres">
      <dgm:prSet presAssocID="{F0876423-C233-4B8B-9A12-702AC2FAC072}" presName="root" presStyleCnt="0"/>
      <dgm:spPr/>
    </dgm:pt>
    <dgm:pt modelId="{B3E7ECC2-1FB4-478C-A3B8-F27650AB4EAD}" type="pres">
      <dgm:prSet presAssocID="{F0876423-C233-4B8B-9A12-702AC2FAC072}" presName="rootComposite" presStyleCnt="0"/>
      <dgm:spPr/>
    </dgm:pt>
    <dgm:pt modelId="{D4C3C1C3-F701-4BFD-A389-21CBCEA6181E}" type="pres">
      <dgm:prSet presAssocID="{F0876423-C233-4B8B-9A12-702AC2FAC072}" presName="rootText" presStyleLbl="node1" presStyleIdx="0" presStyleCnt="4" custLinFactX="-40460" custLinFactNeighborX="-100000"/>
      <dgm:spPr/>
      <dgm:t>
        <a:bodyPr/>
        <a:lstStyle/>
        <a:p>
          <a:endParaRPr lang="zh-CN" altLang="en-US"/>
        </a:p>
      </dgm:t>
    </dgm:pt>
    <dgm:pt modelId="{2B3E3A86-00A2-4B7F-97E5-B02BA03FE8D3}" type="pres">
      <dgm:prSet presAssocID="{F0876423-C233-4B8B-9A12-702AC2FAC072}" presName="rootConnector" presStyleLbl="node1" presStyleIdx="0" presStyleCnt="4"/>
      <dgm:spPr/>
      <dgm:t>
        <a:bodyPr/>
        <a:lstStyle/>
        <a:p>
          <a:endParaRPr lang="zh-CN" altLang="en-US"/>
        </a:p>
      </dgm:t>
    </dgm:pt>
    <dgm:pt modelId="{B385318E-286B-40B8-AF8F-056DA8209655}" type="pres">
      <dgm:prSet presAssocID="{F0876423-C233-4B8B-9A12-702AC2FAC072}" presName="childShape" presStyleCnt="0"/>
      <dgm:spPr/>
    </dgm:pt>
    <dgm:pt modelId="{32F1F292-4671-4674-9099-AF2290DEAF1F}" type="pres">
      <dgm:prSet presAssocID="{EB28F223-D598-4C5C-BBBC-BD724DC62476}" presName="Name13" presStyleLbl="parChTrans1D2" presStyleIdx="0" presStyleCnt="15"/>
      <dgm:spPr/>
      <dgm:t>
        <a:bodyPr/>
        <a:lstStyle/>
        <a:p>
          <a:endParaRPr lang="zh-CN" altLang="en-US"/>
        </a:p>
      </dgm:t>
    </dgm:pt>
    <dgm:pt modelId="{E25891BB-3DD8-4ED5-B631-FD5CC430D517}" type="pres">
      <dgm:prSet presAssocID="{A9C662DC-7348-4C3B-88DB-BA0550742670}" presName="childText" presStyleLbl="bgAcc1" presStyleIdx="0" presStyleCnt="15" custScaleX="137046" custLinFactNeighborX="-88174">
        <dgm:presLayoutVars>
          <dgm:bulletEnabled val="1"/>
        </dgm:presLayoutVars>
      </dgm:prSet>
      <dgm:spPr/>
      <dgm:t>
        <a:bodyPr/>
        <a:lstStyle/>
        <a:p>
          <a:endParaRPr lang="zh-CN" altLang="en-US"/>
        </a:p>
      </dgm:t>
    </dgm:pt>
    <dgm:pt modelId="{AB46FA0C-07B4-4EE2-B23F-EBA300E08BB6}" type="pres">
      <dgm:prSet presAssocID="{5E98C343-82FB-4543-9D7D-058A17058F16}" presName="Name13" presStyleLbl="parChTrans1D2" presStyleIdx="1" presStyleCnt="15"/>
      <dgm:spPr/>
      <dgm:t>
        <a:bodyPr/>
        <a:lstStyle/>
        <a:p>
          <a:endParaRPr lang="zh-CN" altLang="en-US"/>
        </a:p>
      </dgm:t>
    </dgm:pt>
    <dgm:pt modelId="{9A12970B-8762-4E44-AECC-8888815B8F8C}" type="pres">
      <dgm:prSet presAssocID="{03BD477E-076D-4AFE-B261-E86EC3B0D13D}" presName="childText" presStyleLbl="bgAcc1" presStyleIdx="1" presStyleCnt="15" custScaleX="137046" custLinFactNeighborX="-88174">
        <dgm:presLayoutVars>
          <dgm:bulletEnabled val="1"/>
        </dgm:presLayoutVars>
      </dgm:prSet>
      <dgm:spPr/>
      <dgm:t>
        <a:bodyPr/>
        <a:lstStyle/>
        <a:p>
          <a:endParaRPr lang="zh-CN" altLang="en-US"/>
        </a:p>
      </dgm:t>
    </dgm:pt>
    <dgm:pt modelId="{BD46909D-892A-463F-97ED-436638331A88}" type="pres">
      <dgm:prSet presAssocID="{BD538FF6-9618-49D3-A0F4-F4291D7E8551}" presName="Name13" presStyleLbl="parChTrans1D2" presStyleIdx="2" presStyleCnt="15"/>
      <dgm:spPr/>
      <dgm:t>
        <a:bodyPr/>
        <a:lstStyle/>
        <a:p>
          <a:endParaRPr lang="zh-CN" altLang="en-US"/>
        </a:p>
      </dgm:t>
    </dgm:pt>
    <dgm:pt modelId="{B02D6E08-A4C5-4377-A5DA-CF01D4D159BE}" type="pres">
      <dgm:prSet presAssocID="{93F4AA32-0D06-42F5-8F58-CC0D1EE3D0BE}" presName="childText" presStyleLbl="bgAcc1" presStyleIdx="2" presStyleCnt="15" custScaleX="137046" custLinFactNeighborX="-88174">
        <dgm:presLayoutVars>
          <dgm:bulletEnabled val="1"/>
        </dgm:presLayoutVars>
      </dgm:prSet>
      <dgm:spPr/>
      <dgm:t>
        <a:bodyPr/>
        <a:lstStyle/>
        <a:p>
          <a:endParaRPr lang="zh-CN" altLang="en-US"/>
        </a:p>
      </dgm:t>
    </dgm:pt>
    <dgm:pt modelId="{A4666A3E-4F77-4D95-A351-60FFCF852634}" type="pres">
      <dgm:prSet presAssocID="{AD3D08AB-7795-4474-9F0F-23A594672837}" presName="Name13" presStyleLbl="parChTrans1D2" presStyleIdx="3" presStyleCnt="15"/>
      <dgm:spPr/>
      <dgm:t>
        <a:bodyPr/>
        <a:lstStyle/>
        <a:p>
          <a:endParaRPr lang="zh-CN" altLang="en-US"/>
        </a:p>
      </dgm:t>
    </dgm:pt>
    <dgm:pt modelId="{8BA8C1AB-6C91-47AA-B3FC-9CABB59025BB}" type="pres">
      <dgm:prSet presAssocID="{1B99A305-6788-412F-8E7B-6E35BF6CB10C}" presName="childText" presStyleLbl="bgAcc1" presStyleIdx="3" presStyleCnt="15" custScaleX="137045" custLinFactNeighborX="-88174">
        <dgm:presLayoutVars>
          <dgm:bulletEnabled val="1"/>
        </dgm:presLayoutVars>
      </dgm:prSet>
      <dgm:spPr/>
      <dgm:t>
        <a:bodyPr/>
        <a:lstStyle/>
        <a:p>
          <a:endParaRPr lang="zh-CN" altLang="en-US"/>
        </a:p>
      </dgm:t>
    </dgm:pt>
    <dgm:pt modelId="{BF3E4DF4-5700-4E88-9219-F931ECED51EE}" type="pres">
      <dgm:prSet presAssocID="{27EDDFFB-BCE1-41C5-98D3-0AEBDA86F3C5}" presName="root" presStyleCnt="0"/>
      <dgm:spPr/>
    </dgm:pt>
    <dgm:pt modelId="{6093FCD7-3EDA-4D1D-9920-BE254EDF8C17}" type="pres">
      <dgm:prSet presAssocID="{27EDDFFB-BCE1-41C5-98D3-0AEBDA86F3C5}" presName="rootComposite" presStyleCnt="0"/>
      <dgm:spPr/>
    </dgm:pt>
    <dgm:pt modelId="{6865E1D2-7B29-4018-958B-AFDD88CED661}" type="pres">
      <dgm:prSet presAssocID="{27EDDFFB-BCE1-41C5-98D3-0AEBDA86F3C5}" presName="rootText" presStyleLbl="node1" presStyleIdx="1" presStyleCnt="4" custLinFactNeighborX="-42001"/>
      <dgm:spPr/>
      <dgm:t>
        <a:bodyPr/>
        <a:lstStyle/>
        <a:p>
          <a:endParaRPr lang="zh-CN" altLang="en-US"/>
        </a:p>
      </dgm:t>
    </dgm:pt>
    <dgm:pt modelId="{3DFE1D61-6E4D-46E4-86D3-27E441A70319}" type="pres">
      <dgm:prSet presAssocID="{27EDDFFB-BCE1-41C5-98D3-0AEBDA86F3C5}" presName="rootConnector" presStyleLbl="node1" presStyleIdx="1" presStyleCnt="4"/>
      <dgm:spPr/>
      <dgm:t>
        <a:bodyPr/>
        <a:lstStyle/>
        <a:p>
          <a:endParaRPr lang="zh-CN" altLang="en-US"/>
        </a:p>
      </dgm:t>
    </dgm:pt>
    <dgm:pt modelId="{439B7B46-2391-4E92-B0ED-6830D1D55F69}" type="pres">
      <dgm:prSet presAssocID="{27EDDFFB-BCE1-41C5-98D3-0AEBDA86F3C5}" presName="childShape" presStyleCnt="0"/>
      <dgm:spPr/>
    </dgm:pt>
    <dgm:pt modelId="{2D21E06F-6E95-4837-9E34-FCA7E4025419}" type="pres">
      <dgm:prSet presAssocID="{3A77799E-58C4-4461-9CDB-543612CB8EED}" presName="Name13" presStyleLbl="parChTrans1D2" presStyleIdx="4" presStyleCnt="15"/>
      <dgm:spPr/>
      <dgm:t>
        <a:bodyPr/>
        <a:lstStyle/>
        <a:p>
          <a:endParaRPr lang="zh-CN" altLang="en-US"/>
        </a:p>
      </dgm:t>
    </dgm:pt>
    <dgm:pt modelId="{2B0153FD-0DF6-4200-AB41-5CFE7DF1B23A}" type="pres">
      <dgm:prSet presAssocID="{394B3785-83F3-4428-B97E-ADCB430990FD}" presName="childText" presStyleLbl="bgAcc1" presStyleIdx="4" presStyleCnt="15" custScaleX="162045" custLinFactNeighborX="-14876">
        <dgm:presLayoutVars>
          <dgm:bulletEnabled val="1"/>
        </dgm:presLayoutVars>
      </dgm:prSet>
      <dgm:spPr/>
      <dgm:t>
        <a:bodyPr/>
        <a:lstStyle/>
        <a:p>
          <a:endParaRPr lang="zh-CN" altLang="en-US"/>
        </a:p>
      </dgm:t>
    </dgm:pt>
    <dgm:pt modelId="{4380C608-F979-490C-B774-FEEDAE84536B}" type="pres">
      <dgm:prSet presAssocID="{52A36B1A-BAF6-4FAA-9F2F-CFBE54071748}" presName="Name13" presStyleLbl="parChTrans1D2" presStyleIdx="5" presStyleCnt="15"/>
      <dgm:spPr/>
      <dgm:t>
        <a:bodyPr/>
        <a:lstStyle/>
        <a:p>
          <a:endParaRPr lang="zh-CN" altLang="en-US"/>
        </a:p>
      </dgm:t>
    </dgm:pt>
    <dgm:pt modelId="{15B7CC32-B3DB-48C7-BC7B-E7F0AD04290C}" type="pres">
      <dgm:prSet presAssocID="{C0834703-C527-47D5-9F69-863C04847EFC}" presName="childText" presStyleLbl="bgAcc1" presStyleIdx="5" presStyleCnt="15" custScaleX="162044" custLinFactNeighborX="-14876">
        <dgm:presLayoutVars>
          <dgm:bulletEnabled val="1"/>
        </dgm:presLayoutVars>
      </dgm:prSet>
      <dgm:spPr/>
      <dgm:t>
        <a:bodyPr/>
        <a:lstStyle/>
        <a:p>
          <a:endParaRPr lang="zh-CN" altLang="en-US"/>
        </a:p>
      </dgm:t>
    </dgm:pt>
    <dgm:pt modelId="{807186F6-5A59-4F5F-AEB2-C68B5E6D8144}" type="pres">
      <dgm:prSet presAssocID="{3C4499F0-8561-443C-A85C-3CD887A76C32}" presName="Name13" presStyleLbl="parChTrans1D2" presStyleIdx="6" presStyleCnt="15"/>
      <dgm:spPr/>
      <dgm:t>
        <a:bodyPr/>
        <a:lstStyle/>
        <a:p>
          <a:endParaRPr lang="zh-CN" altLang="en-US"/>
        </a:p>
      </dgm:t>
    </dgm:pt>
    <dgm:pt modelId="{7191A4B7-F428-48ED-AC65-638C01B922BC}" type="pres">
      <dgm:prSet presAssocID="{2313E0C3-A958-4FD0-A20C-C16E589B3D2B}" presName="childText" presStyleLbl="bgAcc1" presStyleIdx="6" presStyleCnt="15" custScaleX="162044" custLinFactNeighborX="-14876">
        <dgm:presLayoutVars>
          <dgm:bulletEnabled val="1"/>
        </dgm:presLayoutVars>
      </dgm:prSet>
      <dgm:spPr/>
      <dgm:t>
        <a:bodyPr/>
        <a:lstStyle/>
        <a:p>
          <a:endParaRPr lang="zh-CN" altLang="en-US"/>
        </a:p>
      </dgm:t>
    </dgm:pt>
    <dgm:pt modelId="{EEA710EF-7730-47E0-96B8-3BB0DCC1B65B}" type="pres">
      <dgm:prSet presAssocID="{AE136E5D-DD61-49C3-AE36-43EB657A81B2}" presName="Name13" presStyleLbl="parChTrans1D2" presStyleIdx="7" presStyleCnt="15"/>
      <dgm:spPr/>
      <dgm:t>
        <a:bodyPr/>
        <a:lstStyle/>
        <a:p>
          <a:endParaRPr lang="zh-CN" altLang="en-US"/>
        </a:p>
      </dgm:t>
    </dgm:pt>
    <dgm:pt modelId="{B7C64174-5799-4AB3-A98D-3E357A561107}" type="pres">
      <dgm:prSet presAssocID="{D0CCF69A-AE96-45A9-8198-EB28AC2DA9EF}" presName="childText" presStyleLbl="bgAcc1" presStyleIdx="7" presStyleCnt="15" custScaleX="162045" custLinFactNeighborX="-14876">
        <dgm:presLayoutVars>
          <dgm:bulletEnabled val="1"/>
        </dgm:presLayoutVars>
      </dgm:prSet>
      <dgm:spPr/>
      <dgm:t>
        <a:bodyPr/>
        <a:lstStyle/>
        <a:p>
          <a:endParaRPr lang="zh-CN" altLang="en-US"/>
        </a:p>
      </dgm:t>
    </dgm:pt>
    <dgm:pt modelId="{17CF0E4D-607D-47B9-88D5-28420BD75748}" type="pres">
      <dgm:prSet presAssocID="{246926E6-837A-4604-A9C3-AA6CD29A11A5}" presName="root" presStyleCnt="0"/>
      <dgm:spPr/>
    </dgm:pt>
    <dgm:pt modelId="{E74822AB-58E7-4304-9184-176F4E63528A}" type="pres">
      <dgm:prSet presAssocID="{246926E6-837A-4604-A9C3-AA6CD29A11A5}" presName="rootComposite" presStyleCnt="0"/>
      <dgm:spPr/>
    </dgm:pt>
    <dgm:pt modelId="{28D2B4A8-8C24-4A87-93BB-1246FEABFE24}" type="pres">
      <dgm:prSet presAssocID="{246926E6-837A-4604-A9C3-AA6CD29A11A5}" presName="rootText" presStyleLbl="node1" presStyleIdx="2" presStyleCnt="4" custLinFactNeighborX="27853"/>
      <dgm:spPr/>
      <dgm:t>
        <a:bodyPr/>
        <a:lstStyle/>
        <a:p>
          <a:endParaRPr lang="zh-CN" altLang="en-US"/>
        </a:p>
      </dgm:t>
    </dgm:pt>
    <dgm:pt modelId="{FA23BDA0-C4BF-4CC3-AEB3-A43280EDF33D}" type="pres">
      <dgm:prSet presAssocID="{246926E6-837A-4604-A9C3-AA6CD29A11A5}" presName="rootConnector" presStyleLbl="node1" presStyleIdx="2" presStyleCnt="4"/>
      <dgm:spPr/>
      <dgm:t>
        <a:bodyPr/>
        <a:lstStyle/>
        <a:p>
          <a:endParaRPr lang="zh-CN" altLang="en-US"/>
        </a:p>
      </dgm:t>
    </dgm:pt>
    <dgm:pt modelId="{5303566A-0E3B-4242-B07B-77DE3FDE273B}" type="pres">
      <dgm:prSet presAssocID="{246926E6-837A-4604-A9C3-AA6CD29A11A5}" presName="childShape" presStyleCnt="0"/>
      <dgm:spPr/>
    </dgm:pt>
    <dgm:pt modelId="{A6B3E0E6-9E01-40EC-9CAD-9BE16FEDCDF0}" type="pres">
      <dgm:prSet presAssocID="{31D2E530-7743-4A41-BD7C-900515782CF0}" presName="Name13" presStyleLbl="parChTrans1D2" presStyleIdx="8" presStyleCnt="15"/>
      <dgm:spPr/>
      <dgm:t>
        <a:bodyPr/>
        <a:lstStyle/>
        <a:p>
          <a:endParaRPr lang="zh-CN" altLang="en-US"/>
        </a:p>
      </dgm:t>
    </dgm:pt>
    <dgm:pt modelId="{1B6734BA-8C2D-4F57-9CEA-CDF6BCF7FBED}" type="pres">
      <dgm:prSet presAssocID="{86214302-D36C-4A0B-908F-56B77F3F4C77}" presName="childText" presStyleLbl="bgAcc1" presStyleIdx="8" presStyleCnt="15" custScaleX="145316" custLinFactNeighborX="62226">
        <dgm:presLayoutVars>
          <dgm:bulletEnabled val="1"/>
        </dgm:presLayoutVars>
      </dgm:prSet>
      <dgm:spPr/>
      <dgm:t>
        <a:bodyPr/>
        <a:lstStyle/>
        <a:p>
          <a:endParaRPr lang="zh-CN" altLang="en-US"/>
        </a:p>
      </dgm:t>
    </dgm:pt>
    <dgm:pt modelId="{1610A19E-74DF-43CC-865E-E3C29C7424E6}" type="pres">
      <dgm:prSet presAssocID="{ABB20015-5E5D-47A0-8221-6DB38E3F5DFA}" presName="Name13" presStyleLbl="parChTrans1D2" presStyleIdx="9" presStyleCnt="15"/>
      <dgm:spPr/>
      <dgm:t>
        <a:bodyPr/>
        <a:lstStyle/>
        <a:p>
          <a:endParaRPr lang="zh-CN" altLang="en-US"/>
        </a:p>
      </dgm:t>
    </dgm:pt>
    <dgm:pt modelId="{24C7EAE6-9595-4AD1-89A4-69F48ABF995A}" type="pres">
      <dgm:prSet presAssocID="{E2D30D4A-8F7A-4164-BE14-CCD488D6C45C}" presName="childText" presStyleLbl="bgAcc1" presStyleIdx="9" presStyleCnt="15" custScaleX="145316" custLinFactNeighborX="62226">
        <dgm:presLayoutVars>
          <dgm:bulletEnabled val="1"/>
        </dgm:presLayoutVars>
      </dgm:prSet>
      <dgm:spPr/>
      <dgm:t>
        <a:bodyPr/>
        <a:lstStyle/>
        <a:p>
          <a:endParaRPr lang="zh-CN" altLang="en-US"/>
        </a:p>
      </dgm:t>
    </dgm:pt>
    <dgm:pt modelId="{7A0014EC-ADE7-4D05-B30B-3BBB427E6A6E}" type="pres">
      <dgm:prSet presAssocID="{9183651D-74D9-459A-99D1-DC2CEE477E20}" presName="Name13" presStyleLbl="parChTrans1D2" presStyleIdx="10" presStyleCnt="15"/>
      <dgm:spPr/>
      <dgm:t>
        <a:bodyPr/>
        <a:lstStyle/>
        <a:p>
          <a:endParaRPr lang="zh-CN" altLang="en-US"/>
        </a:p>
      </dgm:t>
    </dgm:pt>
    <dgm:pt modelId="{0022E43A-90D4-420A-979E-6D91627F197E}" type="pres">
      <dgm:prSet presAssocID="{80097914-71D9-4A0C-A4DF-752CC141F709}" presName="childText" presStyleLbl="bgAcc1" presStyleIdx="10" presStyleCnt="15" custScaleX="147109" custLinFactNeighborX="62226">
        <dgm:presLayoutVars>
          <dgm:bulletEnabled val="1"/>
        </dgm:presLayoutVars>
      </dgm:prSet>
      <dgm:spPr/>
      <dgm:t>
        <a:bodyPr/>
        <a:lstStyle/>
        <a:p>
          <a:endParaRPr lang="zh-CN" altLang="en-US"/>
        </a:p>
      </dgm:t>
    </dgm:pt>
    <dgm:pt modelId="{F8184146-3035-45AD-BB1F-37B5E8982905}" type="pres">
      <dgm:prSet presAssocID="{AE4B431E-94CC-4B3E-9033-D96CB358EA08}" presName="Name13" presStyleLbl="parChTrans1D2" presStyleIdx="11" presStyleCnt="15"/>
      <dgm:spPr/>
      <dgm:t>
        <a:bodyPr/>
        <a:lstStyle/>
        <a:p>
          <a:endParaRPr lang="zh-CN" altLang="en-US"/>
        </a:p>
      </dgm:t>
    </dgm:pt>
    <dgm:pt modelId="{ED7432F5-EDCD-4A2F-9BD9-8028706E51CE}" type="pres">
      <dgm:prSet presAssocID="{AB79BEC4-9AC2-4F42-B509-FB8629AE5344}" presName="childText" presStyleLbl="bgAcc1" presStyleIdx="11" presStyleCnt="15" custScaleX="147110" custLinFactNeighborX="62226">
        <dgm:presLayoutVars>
          <dgm:bulletEnabled val="1"/>
        </dgm:presLayoutVars>
      </dgm:prSet>
      <dgm:spPr/>
      <dgm:t>
        <a:bodyPr/>
        <a:lstStyle/>
        <a:p>
          <a:endParaRPr lang="zh-CN" altLang="en-US"/>
        </a:p>
      </dgm:t>
    </dgm:pt>
    <dgm:pt modelId="{7A8DCE75-059A-4E04-BF45-5521EE1D365D}" type="pres">
      <dgm:prSet presAssocID="{EECA0819-72CA-4E09-A678-EEE18A4000E8}" presName="Name13" presStyleLbl="parChTrans1D2" presStyleIdx="12" presStyleCnt="15"/>
      <dgm:spPr/>
      <dgm:t>
        <a:bodyPr/>
        <a:lstStyle/>
        <a:p>
          <a:endParaRPr lang="zh-CN" altLang="en-US"/>
        </a:p>
      </dgm:t>
    </dgm:pt>
    <dgm:pt modelId="{092F03F0-8C89-4B47-BBA6-27974C9144A7}" type="pres">
      <dgm:prSet presAssocID="{9F125899-1E1E-4B1F-B139-E636006EF097}" presName="childText" presStyleLbl="bgAcc1" presStyleIdx="12" presStyleCnt="15" custScaleX="147109" custLinFactNeighborX="62226">
        <dgm:presLayoutVars>
          <dgm:bulletEnabled val="1"/>
        </dgm:presLayoutVars>
      </dgm:prSet>
      <dgm:spPr/>
      <dgm:t>
        <a:bodyPr/>
        <a:lstStyle/>
        <a:p>
          <a:endParaRPr lang="zh-CN" altLang="en-US"/>
        </a:p>
      </dgm:t>
    </dgm:pt>
    <dgm:pt modelId="{4EBED3F2-4E0A-4BC9-AA26-70B9801AD4A1}" type="pres">
      <dgm:prSet presAssocID="{5CD98DDA-D572-4110-A66B-E6DAB05E8237}" presName="root" presStyleCnt="0"/>
      <dgm:spPr/>
    </dgm:pt>
    <dgm:pt modelId="{D57B2A89-2119-4160-A35B-C30C03EA4409}" type="pres">
      <dgm:prSet presAssocID="{5CD98DDA-D572-4110-A66B-E6DAB05E8237}" presName="rootComposite" presStyleCnt="0"/>
      <dgm:spPr/>
    </dgm:pt>
    <dgm:pt modelId="{9626F49F-D3BC-4FE8-8D0B-A409928FFADE}" type="pres">
      <dgm:prSet presAssocID="{5CD98DDA-D572-4110-A66B-E6DAB05E8237}" presName="rootText" presStyleLbl="node1" presStyleIdx="3" presStyleCnt="4" custLinFactX="1250" custLinFactNeighborX="100000"/>
      <dgm:spPr/>
      <dgm:t>
        <a:bodyPr/>
        <a:lstStyle/>
        <a:p>
          <a:endParaRPr lang="zh-CN" altLang="en-US"/>
        </a:p>
      </dgm:t>
    </dgm:pt>
    <dgm:pt modelId="{C6EF9538-25A8-402A-945E-6543D452787C}" type="pres">
      <dgm:prSet presAssocID="{5CD98DDA-D572-4110-A66B-E6DAB05E8237}" presName="rootConnector" presStyleLbl="node1" presStyleIdx="3" presStyleCnt="4"/>
      <dgm:spPr/>
      <dgm:t>
        <a:bodyPr/>
        <a:lstStyle/>
        <a:p>
          <a:endParaRPr lang="zh-CN" altLang="en-US"/>
        </a:p>
      </dgm:t>
    </dgm:pt>
    <dgm:pt modelId="{E56DCD4E-BA55-4FC4-A117-70FA919DBA1F}" type="pres">
      <dgm:prSet presAssocID="{5CD98DDA-D572-4110-A66B-E6DAB05E8237}" presName="childShape" presStyleCnt="0"/>
      <dgm:spPr/>
    </dgm:pt>
    <dgm:pt modelId="{FC870CB1-D1F2-4E5A-9F55-882057769AFC}" type="pres">
      <dgm:prSet presAssocID="{E6EA02FA-0866-4A2A-B766-7C2A3FF675A5}" presName="Name13" presStyleLbl="parChTrans1D2" presStyleIdx="13" presStyleCnt="15"/>
      <dgm:spPr/>
      <dgm:t>
        <a:bodyPr/>
        <a:lstStyle/>
        <a:p>
          <a:endParaRPr lang="zh-CN" altLang="en-US"/>
        </a:p>
      </dgm:t>
    </dgm:pt>
    <dgm:pt modelId="{0C4942FA-FAD9-4317-9BCD-5FC2696C247F}" type="pres">
      <dgm:prSet presAssocID="{51D5A006-7FEB-4ED9-BC62-94F99126EA56}" presName="childText" presStyleLbl="bgAcc1" presStyleIdx="13" presStyleCnt="15" custLinFactX="64995" custLinFactNeighborX="100000">
        <dgm:presLayoutVars>
          <dgm:bulletEnabled val="1"/>
        </dgm:presLayoutVars>
      </dgm:prSet>
      <dgm:spPr/>
      <dgm:t>
        <a:bodyPr/>
        <a:lstStyle/>
        <a:p>
          <a:endParaRPr lang="zh-CN" altLang="en-US"/>
        </a:p>
      </dgm:t>
    </dgm:pt>
    <dgm:pt modelId="{43C60057-E1FA-4C5A-BF8B-985BA93D222F}" type="pres">
      <dgm:prSet presAssocID="{552FDAE0-0AF7-483F-8D8A-5AAB74C69F3F}" presName="Name13" presStyleLbl="parChTrans1D2" presStyleIdx="14" presStyleCnt="15"/>
      <dgm:spPr/>
      <dgm:t>
        <a:bodyPr/>
        <a:lstStyle/>
        <a:p>
          <a:endParaRPr lang="zh-CN" altLang="en-US"/>
        </a:p>
      </dgm:t>
    </dgm:pt>
    <dgm:pt modelId="{4B61C7E3-B53C-4472-84F4-5BF6124473C4}" type="pres">
      <dgm:prSet presAssocID="{23280965-821F-4B75-AAA6-6DE2B5056168}" presName="childText" presStyleLbl="bgAcc1" presStyleIdx="14" presStyleCnt="15" custLinFactX="64995" custLinFactNeighborX="100000">
        <dgm:presLayoutVars>
          <dgm:bulletEnabled val="1"/>
        </dgm:presLayoutVars>
      </dgm:prSet>
      <dgm:spPr/>
      <dgm:t>
        <a:bodyPr/>
        <a:lstStyle/>
        <a:p>
          <a:endParaRPr lang="zh-CN" altLang="en-US"/>
        </a:p>
      </dgm:t>
    </dgm:pt>
  </dgm:ptLst>
  <dgm:cxnLst>
    <dgm:cxn modelId="{06F86486-4EBE-4F98-909C-CADDDE1F8924}" type="presOf" srcId="{52A36B1A-BAF6-4FAA-9F2F-CFBE54071748}" destId="{4380C608-F979-490C-B774-FEEDAE84536B}" srcOrd="0" destOrd="0" presId="urn:microsoft.com/office/officeart/2005/8/layout/hierarchy3"/>
    <dgm:cxn modelId="{AAD9EA3B-BE47-4FAF-AA75-049345AB4BF6}" srcId="{246926E6-837A-4604-A9C3-AA6CD29A11A5}" destId="{E2D30D4A-8F7A-4164-BE14-CCD488D6C45C}" srcOrd="1" destOrd="0" parTransId="{ABB20015-5E5D-47A0-8221-6DB38E3F5DFA}" sibTransId="{9574521E-4801-4A2C-AD26-323B5EEAAE70}"/>
    <dgm:cxn modelId="{C6C2B65B-A1F0-487E-8587-40EE25F49DBE}" type="presOf" srcId="{AD3D08AB-7795-4474-9F0F-23A594672837}" destId="{A4666A3E-4F77-4D95-A351-60FFCF852634}" srcOrd="0" destOrd="0" presId="urn:microsoft.com/office/officeart/2005/8/layout/hierarchy3"/>
    <dgm:cxn modelId="{2F0537FA-05B9-4405-BD4D-63D36E6BE7AC}" srcId="{246926E6-837A-4604-A9C3-AA6CD29A11A5}" destId="{86214302-D36C-4A0B-908F-56B77F3F4C77}" srcOrd="0" destOrd="0" parTransId="{31D2E530-7743-4A41-BD7C-900515782CF0}" sibTransId="{E6B99253-7FA1-43DC-A7DF-4ACC16B65917}"/>
    <dgm:cxn modelId="{7F53987C-44CB-4970-BC81-D0AEF1093FC6}" type="presOf" srcId="{246926E6-837A-4604-A9C3-AA6CD29A11A5}" destId="{28D2B4A8-8C24-4A87-93BB-1246FEABFE24}" srcOrd="0" destOrd="0" presId="urn:microsoft.com/office/officeart/2005/8/layout/hierarchy3"/>
    <dgm:cxn modelId="{B09689A9-C2FB-403C-B78E-C2F179A94117}" type="presOf" srcId="{31D2E530-7743-4A41-BD7C-900515782CF0}" destId="{A6B3E0E6-9E01-40EC-9CAD-9BE16FEDCDF0}" srcOrd="0" destOrd="0" presId="urn:microsoft.com/office/officeart/2005/8/layout/hierarchy3"/>
    <dgm:cxn modelId="{43A441F3-867F-43B7-8FDA-987B5648AC65}" srcId="{1AB7290F-1C0B-4EBF-B108-A06997389502}" destId="{F0876423-C233-4B8B-9A12-702AC2FAC072}" srcOrd="0" destOrd="0" parTransId="{2BCBAB1D-DD56-45C7-8A55-395E05A2C29E}" sibTransId="{159EE2F8-7BBF-4DAB-86AA-52A6861B81CC}"/>
    <dgm:cxn modelId="{200C795C-95FC-49BC-90FF-BACDF3E20CD7}" srcId="{27EDDFFB-BCE1-41C5-98D3-0AEBDA86F3C5}" destId="{394B3785-83F3-4428-B97E-ADCB430990FD}" srcOrd="0" destOrd="0" parTransId="{3A77799E-58C4-4461-9CDB-543612CB8EED}" sibTransId="{AA5D4F7C-1844-4C34-8EA1-BA184AC5D8A6}"/>
    <dgm:cxn modelId="{E6DDC4EE-4D28-4B64-9BBB-7B9114F7717D}" type="presOf" srcId="{1AB7290F-1C0B-4EBF-B108-A06997389502}" destId="{D33BDDAB-DA02-40DE-A922-823B6C6DE5A5}" srcOrd="0" destOrd="0" presId="urn:microsoft.com/office/officeart/2005/8/layout/hierarchy3"/>
    <dgm:cxn modelId="{9967F3C7-B194-462C-B642-367DFCEDDF3F}" type="presOf" srcId="{EECA0819-72CA-4E09-A678-EEE18A4000E8}" destId="{7A8DCE75-059A-4E04-BF45-5521EE1D365D}" srcOrd="0" destOrd="0" presId="urn:microsoft.com/office/officeart/2005/8/layout/hierarchy3"/>
    <dgm:cxn modelId="{5D167C10-35F3-4B05-BEDB-44099CE96345}" type="presOf" srcId="{E2D30D4A-8F7A-4164-BE14-CCD488D6C45C}" destId="{24C7EAE6-9595-4AD1-89A4-69F48ABF995A}" srcOrd="0" destOrd="0" presId="urn:microsoft.com/office/officeart/2005/8/layout/hierarchy3"/>
    <dgm:cxn modelId="{92D1AF82-EEAE-46A5-9DF2-FAB4F5E6D9F1}" srcId="{246926E6-837A-4604-A9C3-AA6CD29A11A5}" destId="{9F125899-1E1E-4B1F-B139-E636006EF097}" srcOrd="4" destOrd="0" parTransId="{EECA0819-72CA-4E09-A678-EEE18A4000E8}" sibTransId="{3B1F17DA-1268-4B45-BC72-4FB5E483E138}"/>
    <dgm:cxn modelId="{F13D07F1-0AFC-4FCA-B32B-B257A52B184A}" type="presOf" srcId="{5CD98DDA-D572-4110-A66B-E6DAB05E8237}" destId="{9626F49F-D3BC-4FE8-8D0B-A409928FFADE}" srcOrd="0" destOrd="0" presId="urn:microsoft.com/office/officeart/2005/8/layout/hierarchy3"/>
    <dgm:cxn modelId="{C5DCA1FD-5503-44E1-8D27-8548AC99F78C}" type="presOf" srcId="{552FDAE0-0AF7-483F-8D8A-5AAB74C69F3F}" destId="{43C60057-E1FA-4C5A-BF8B-985BA93D222F}" srcOrd="0" destOrd="0" presId="urn:microsoft.com/office/officeart/2005/8/layout/hierarchy3"/>
    <dgm:cxn modelId="{F46F559B-A8CA-4984-921B-BC7AF60F6873}" type="presOf" srcId="{246926E6-837A-4604-A9C3-AA6CD29A11A5}" destId="{FA23BDA0-C4BF-4CC3-AEB3-A43280EDF33D}" srcOrd="1" destOrd="0" presId="urn:microsoft.com/office/officeart/2005/8/layout/hierarchy3"/>
    <dgm:cxn modelId="{3C13D53D-1C9A-4AE8-A382-7214DC228DA0}" srcId="{F0876423-C233-4B8B-9A12-702AC2FAC072}" destId="{1B99A305-6788-412F-8E7B-6E35BF6CB10C}" srcOrd="3" destOrd="0" parTransId="{AD3D08AB-7795-4474-9F0F-23A594672837}" sibTransId="{E2F9AAEF-3384-40D8-B2C6-0647B6150B58}"/>
    <dgm:cxn modelId="{3328893E-2383-455B-B6CA-1AF878C704FF}" srcId="{27EDDFFB-BCE1-41C5-98D3-0AEBDA86F3C5}" destId="{D0CCF69A-AE96-45A9-8198-EB28AC2DA9EF}" srcOrd="3" destOrd="0" parTransId="{AE136E5D-DD61-49C3-AE36-43EB657A81B2}" sibTransId="{F0547D71-A449-40D5-AFE6-C21D0CB6FB99}"/>
    <dgm:cxn modelId="{7F43B87C-764A-4A3A-B961-043ABF7CEF1B}" type="presOf" srcId="{A9C662DC-7348-4C3B-88DB-BA0550742670}" destId="{E25891BB-3DD8-4ED5-B631-FD5CC430D517}" srcOrd="0" destOrd="0" presId="urn:microsoft.com/office/officeart/2005/8/layout/hierarchy3"/>
    <dgm:cxn modelId="{FC01E7A3-4871-4FEC-8EF7-F5F2310C5E64}" srcId="{1AB7290F-1C0B-4EBF-B108-A06997389502}" destId="{246926E6-837A-4604-A9C3-AA6CD29A11A5}" srcOrd="2" destOrd="0" parTransId="{FDA48AE3-7A6C-4084-89B3-3187BD77E6F3}" sibTransId="{4343D05F-0468-432F-9142-ACBCF8D06A17}"/>
    <dgm:cxn modelId="{F0B654CC-F5CE-4064-A03D-87DD47133A0D}" type="presOf" srcId="{5CD98DDA-D572-4110-A66B-E6DAB05E8237}" destId="{C6EF9538-25A8-402A-945E-6543D452787C}" srcOrd="1" destOrd="0" presId="urn:microsoft.com/office/officeart/2005/8/layout/hierarchy3"/>
    <dgm:cxn modelId="{3FF9A57C-FA73-4304-B17C-FDEF5A39112E}" type="presOf" srcId="{51D5A006-7FEB-4ED9-BC62-94F99126EA56}" destId="{0C4942FA-FAD9-4317-9BCD-5FC2696C247F}" srcOrd="0" destOrd="0" presId="urn:microsoft.com/office/officeart/2005/8/layout/hierarchy3"/>
    <dgm:cxn modelId="{5DF38458-ED92-48D9-B208-9A809A43339C}" srcId="{1AB7290F-1C0B-4EBF-B108-A06997389502}" destId="{5CD98DDA-D572-4110-A66B-E6DAB05E8237}" srcOrd="3" destOrd="0" parTransId="{7B49A380-8CFB-4209-9881-9056AFC31829}" sibTransId="{9C6C352D-50D7-4F19-84C2-04BAD0B3AD4D}"/>
    <dgm:cxn modelId="{33B08232-9A4D-46B6-891D-82062601F79D}" type="presOf" srcId="{9183651D-74D9-459A-99D1-DC2CEE477E20}" destId="{7A0014EC-ADE7-4D05-B30B-3BBB427E6A6E}" srcOrd="0" destOrd="0" presId="urn:microsoft.com/office/officeart/2005/8/layout/hierarchy3"/>
    <dgm:cxn modelId="{66DE385A-05EA-4DBB-8E70-8CE6965BE652}" type="presOf" srcId="{EB28F223-D598-4C5C-BBBC-BD724DC62476}" destId="{32F1F292-4671-4674-9099-AF2290DEAF1F}" srcOrd="0" destOrd="0" presId="urn:microsoft.com/office/officeart/2005/8/layout/hierarchy3"/>
    <dgm:cxn modelId="{E988394F-1DDF-4DB9-8837-F73BC160BF3B}" type="presOf" srcId="{1B99A305-6788-412F-8E7B-6E35BF6CB10C}" destId="{8BA8C1AB-6C91-47AA-B3FC-9CABB59025BB}" srcOrd="0" destOrd="0" presId="urn:microsoft.com/office/officeart/2005/8/layout/hierarchy3"/>
    <dgm:cxn modelId="{56AB6E8B-4F08-4BD3-9A13-AE014FE2EEB6}" srcId="{F0876423-C233-4B8B-9A12-702AC2FAC072}" destId="{93F4AA32-0D06-42F5-8F58-CC0D1EE3D0BE}" srcOrd="2" destOrd="0" parTransId="{BD538FF6-9618-49D3-A0F4-F4291D7E8551}" sibTransId="{FF31B175-0A3D-44C5-940B-DCB5B26AE7D4}"/>
    <dgm:cxn modelId="{CA149AA0-5155-44AF-81EE-0765BD5E4634}" srcId="{5CD98DDA-D572-4110-A66B-E6DAB05E8237}" destId="{51D5A006-7FEB-4ED9-BC62-94F99126EA56}" srcOrd="0" destOrd="0" parTransId="{E6EA02FA-0866-4A2A-B766-7C2A3FF675A5}" sibTransId="{D1114A55-DC9D-42AB-8D69-85BE6C4408EB}"/>
    <dgm:cxn modelId="{D592B521-F452-4107-89F8-9D4B8193A6EC}" type="presOf" srcId="{27EDDFFB-BCE1-41C5-98D3-0AEBDA86F3C5}" destId="{6865E1D2-7B29-4018-958B-AFDD88CED661}" srcOrd="0" destOrd="0" presId="urn:microsoft.com/office/officeart/2005/8/layout/hierarchy3"/>
    <dgm:cxn modelId="{73A91E4D-66D9-4A7A-923F-7E1D949A8993}" type="presOf" srcId="{C0834703-C527-47D5-9F69-863C04847EFC}" destId="{15B7CC32-B3DB-48C7-BC7B-E7F0AD04290C}" srcOrd="0" destOrd="0" presId="urn:microsoft.com/office/officeart/2005/8/layout/hierarchy3"/>
    <dgm:cxn modelId="{3C13C748-C7BD-46EC-9D44-01BFED03D027}" type="presOf" srcId="{5E98C343-82FB-4543-9D7D-058A17058F16}" destId="{AB46FA0C-07B4-4EE2-B23F-EBA300E08BB6}" srcOrd="0" destOrd="0" presId="urn:microsoft.com/office/officeart/2005/8/layout/hierarchy3"/>
    <dgm:cxn modelId="{8E193E0B-2CB2-4DA2-B777-7E60546CD5F0}" type="presOf" srcId="{9F125899-1E1E-4B1F-B139-E636006EF097}" destId="{092F03F0-8C89-4B47-BBA6-27974C9144A7}" srcOrd="0" destOrd="0" presId="urn:microsoft.com/office/officeart/2005/8/layout/hierarchy3"/>
    <dgm:cxn modelId="{FAD592B5-09BF-4DC5-9F24-165347E8155B}" type="presOf" srcId="{2313E0C3-A958-4FD0-A20C-C16E589B3D2B}" destId="{7191A4B7-F428-48ED-AC65-638C01B922BC}" srcOrd="0" destOrd="0" presId="urn:microsoft.com/office/officeart/2005/8/layout/hierarchy3"/>
    <dgm:cxn modelId="{F2F09366-5C4D-4369-B072-5BD2D5E372D8}" type="presOf" srcId="{394B3785-83F3-4428-B97E-ADCB430990FD}" destId="{2B0153FD-0DF6-4200-AB41-5CFE7DF1B23A}" srcOrd="0" destOrd="0" presId="urn:microsoft.com/office/officeart/2005/8/layout/hierarchy3"/>
    <dgm:cxn modelId="{B826CF71-C7FB-4444-AA17-596FDA38FA72}" srcId="{27EDDFFB-BCE1-41C5-98D3-0AEBDA86F3C5}" destId="{2313E0C3-A958-4FD0-A20C-C16E589B3D2B}" srcOrd="2" destOrd="0" parTransId="{3C4499F0-8561-443C-A85C-3CD887A76C32}" sibTransId="{0FB91BC0-86A0-4293-A10E-A8B6587B37F8}"/>
    <dgm:cxn modelId="{7B9E4918-F714-44CA-B750-FC90422521D9}" type="presOf" srcId="{E6EA02FA-0866-4A2A-B766-7C2A3FF675A5}" destId="{FC870CB1-D1F2-4E5A-9F55-882057769AFC}" srcOrd="0" destOrd="0" presId="urn:microsoft.com/office/officeart/2005/8/layout/hierarchy3"/>
    <dgm:cxn modelId="{E5DA5971-3D05-49C7-B1B3-6BC4CD80BB12}" srcId="{F0876423-C233-4B8B-9A12-702AC2FAC072}" destId="{03BD477E-076D-4AFE-B261-E86EC3B0D13D}" srcOrd="1" destOrd="0" parTransId="{5E98C343-82FB-4543-9D7D-058A17058F16}" sibTransId="{A6576A52-956A-4C5E-861E-B10E168B3F08}"/>
    <dgm:cxn modelId="{B576659F-FF49-4198-8681-5E869C03C417}" type="presOf" srcId="{BD538FF6-9618-49D3-A0F4-F4291D7E8551}" destId="{BD46909D-892A-463F-97ED-436638331A88}" srcOrd="0" destOrd="0" presId="urn:microsoft.com/office/officeart/2005/8/layout/hierarchy3"/>
    <dgm:cxn modelId="{393CE010-83F2-4519-BACE-62D2FFB7A7E0}" srcId="{1AB7290F-1C0B-4EBF-B108-A06997389502}" destId="{27EDDFFB-BCE1-41C5-98D3-0AEBDA86F3C5}" srcOrd="1" destOrd="0" parTransId="{19A5A907-498A-4279-A8BD-23855FF28416}" sibTransId="{3B64582C-266F-479A-88CA-C120A5C6E992}"/>
    <dgm:cxn modelId="{3AD35A08-EAFC-4329-A772-D234C1E6CDB0}" type="presOf" srcId="{D0CCF69A-AE96-45A9-8198-EB28AC2DA9EF}" destId="{B7C64174-5799-4AB3-A98D-3E357A561107}" srcOrd="0" destOrd="0" presId="urn:microsoft.com/office/officeart/2005/8/layout/hierarchy3"/>
    <dgm:cxn modelId="{BCDEE8F3-5A82-42DD-8049-366EB78E8EFF}" type="presOf" srcId="{F0876423-C233-4B8B-9A12-702AC2FAC072}" destId="{D4C3C1C3-F701-4BFD-A389-21CBCEA6181E}" srcOrd="0" destOrd="0" presId="urn:microsoft.com/office/officeart/2005/8/layout/hierarchy3"/>
    <dgm:cxn modelId="{07CBBDB4-8A05-438D-8C66-30B75631894C}" type="presOf" srcId="{AE4B431E-94CC-4B3E-9033-D96CB358EA08}" destId="{F8184146-3035-45AD-BB1F-37B5E8982905}" srcOrd="0" destOrd="0" presId="urn:microsoft.com/office/officeart/2005/8/layout/hierarchy3"/>
    <dgm:cxn modelId="{D1B3F398-F424-4366-AD62-072122FF1D13}" srcId="{F0876423-C233-4B8B-9A12-702AC2FAC072}" destId="{A9C662DC-7348-4C3B-88DB-BA0550742670}" srcOrd="0" destOrd="0" parTransId="{EB28F223-D598-4C5C-BBBC-BD724DC62476}" sibTransId="{78F1007A-EA49-4548-83DB-2560E73655DE}"/>
    <dgm:cxn modelId="{0CF3E630-7CC8-4E89-8CDD-4F7DA2919524}" type="presOf" srcId="{23280965-821F-4B75-AAA6-6DE2B5056168}" destId="{4B61C7E3-B53C-4472-84F4-5BF6124473C4}" srcOrd="0" destOrd="0" presId="urn:microsoft.com/office/officeart/2005/8/layout/hierarchy3"/>
    <dgm:cxn modelId="{EE5978B3-CC12-47AA-8333-77F1F8C985E5}" type="presOf" srcId="{3C4499F0-8561-443C-A85C-3CD887A76C32}" destId="{807186F6-5A59-4F5F-AEB2-C68B5E6D8144}" srcOrd="0" destOrd="0" presId="urn:microsoft.com/office/officeart/2005/8/layout/hierarchy3"/>
    <dgm:cxn modelId="{44F51252-4470-4A56-9F0B-3553AC4DB361}" srcId="{5CD98DDA-D572-4110-A66B-E6DAB05E8237}" destId="{23280965-821F-4B75-AAA6-6DE2B5056168}" srcOrd="1" destOrd="0" parTransId="{552FDAE0-0AF7-483F-8D8A-5AAB74C69F3F}" sibTransId="{EFB12D78-E342-4D3C-A581-609EB63548BF}"/>
    <dgm:cxn modelId="{3C977416-CB7C-4020-9521-D72AB8072FCF}" type="presOf" srcId="{86214302-D36C-4A0B-908F-56B77F3F4C77}" destId="{1B6734BA-8C2D-4F57-9CEA-CDF6BCF7FBED}" srcOrd="0" destOrd="0" presId="urn:microsoft.com/office/officeart/2005/8/layout/hierarchy3"/>
    <dgm:cxn modelId="{3452F83F-541C-4828-9290-8CE4B4FBBE8C}" srcId="{246926E6-837A-4604-A9C3-AA6CD29A11A5}" destId="{AB79BEC4-9AC2-4F42-B509-FB8629AE5344}" srcOrd="3" destOrd="0" parTransId="{AE4B431E-94CC-4B3E-9033-D96CB358EA08}" sibTransId="{CDA007A9-DF7C-4E54-8CD7-338351133BDD}"/>
    <dgm:cxn modelId="{3F66A9B2-19C0-4EEA-B7C6-452A7D46A412}" type="presOf" srcId="{3A77799E-58C4-4461-9CDB-543612CB8EED}" destId="{2D21E06F-6E95-4837-9E34-FCA7E4025419}" srcOrd="0" destOrd="0" presId="urn:microsoft.com/office/officeart/2005/8/layout/hierarchy3"/>
    <dgm:cxn modelId="{339061FB-1436-4365-AD39-AC7AD1623E91}" type="presOf" srcId="{27EDDFFB-BCE1-41C5-98D3-0AEBDA86F3C5}" destId="{3DFE1D61-6E4D-46E4-86D3-27E441A70319}" srcOrd="1" destOrd="0" presId="urn:microsoft.com/office/officeart/2005/8/layout/hierarchy3"/>
    <dgm:cxn modelId="{2127349E-F8DC-46E6-91BA-F746CB5179CA}" type="presOf" srcId="{AE136E5D-DD61-49C3-AE36-43EB657A81B2}" destId="{EEA710EF-7730-47E0-96B8-3BB0DCC1B65B}" srcOrd="0" destOrd="0" presId="urn:microsoft.com/office/officeart/2005/8/layout/hierarchy3"/>
    <dgm:cxn modelId="{D820A884-2AD9-417E-837B-34A1664B05E7}" type="presOf" srcId="{03BD477E-076D-4AFE-B261-E86EC3B0D13D}" destId="{9A12970B-8762-4E44-AECC-8888815B8F8C}" srcOrd="0" destOrd="0" presId="urn:microsoft.com/office/officeart/2005/8/layout/hierarchy3"/>
    <dgm:cxn modelId="{C778F1D8-4BE0-4D86-BB89-2C717E8C5ABC}" type="presOf" srcId="{AB79BEC4-9AC2-4F42-B509-FB8629AE5344}" destId="{ED7432F5-EDCD-4A2F-9BD9-8028706E51CE}" srcOrd="0" destOrd="0" presId="urn:microsoft.com/office/officeart/2005/8/layout/hierarchy3"/>
    <dgm:cxn modelId="{0B7EC90B-D114-4E62-BC35-A6E30FAC1907}" type="presOf" srcId="{93F4AA32-0D06-42F5-8F58-CC0D1EE3D0BE}" destId="{B02D6E08-A4C5-4377-A5DA-CF01D4D159BE}" srcOrd="0" destOrd="0" presId="urn:microsoft.com/office/officeart/2005/8/layout/hierarchy3"/>
    <dgm:cxn modelId="{C53C8F60-8285-4676-98CF-EC3D2737E6BF}" srcId="{246926E6-837A-4604-A9C3-AA6CD29A11A5}" destId="{80097914-71D9-4A0C-A4DF-752CC141F709}" srcOrd="2" destOrd="0" parTransId="{9183651D-74D9-459A-99D1-DC2CEE477E20}" sibTransId="{8CCF0E6D-FEED-45AC-A6B3-55E3CEA9E428}"/>
    <dgm:cxn modelId="{6701D63C-BF74-42E1-AE63-E8688E25EB93}" type="presOf" srcId="{80097914-71D9-4A0C-A4DF-752CC141F709}" destId="{0022E43A-90D4-420A-979E-6D91627F197E}" srcOrd="0" destOrd="0" presId="urn:microsoft.com/office/officeart/2005/8/layout/hierarchy3"/>
    <dgm:cxn modelId="{FFD772B5-C0F8-4877-9BD3-4E8FF3BB7E23}" type="presOf" srcId="{ABB20015-5E5D-47A0-8221-6DB38E3F5DFA}" destId="{1610A19E-74DF-43CC-865E-E3C29C7424E6}" srcOrd="0" destOrd="0" presId="urn:microsoft.com/office/officeart/2005/8/layout/hierarchy3"/>
    <dgm:cxn modelId="{44C8FA13-6973-44FA-B727-AF1E42D4FE6F}" srcId="{27EDDFFB-BCE1-41C5-98D3-0AEBDA86F3C5}" destId="{C0834703-C527-47D5-9F69-863C04847EFC}" srcOrd="1" destOrd="0" parTransId="{52A36B1A-BAF6-4FAA-9F2F-CFBE54071748}" sibTransId="{94F8C3E0-8E8B-43A1-99A9-C6038A109756}"/>
    <dgm:cxn modelId="{69ACBA13-60E1-4580-AAB4-D94A6A444099}" type="presOf" srcId="{F0876423-C233-4B8B-9A12-702AC2FAC072}" destId="{2B3E3A86-00A2-4B7F-97E5-B02BA03FE8D3}" srcOrd="1" destOrd="0" presId="urn:microsoft.com/office/officeart/2005/8/layout/hierarchy3"/>
    <dgm:cxn modelId="{6E349138-B47C-4D70-B7CA-E537FCBF609D}" type="presParOf" srcId="{D33BDDAB-DA02-40DE-A922-823B6C6DE5A5}" destId="{3F4817EA-06F2-43F6-8EA4-58E163D557A7}" srcOrd="0" destOrd="0" presId="urn:microsoft.com/office/officeart/2005/8/layout/hierarchy3"/>
    <dgm:cxn modelId="{D0D85EDE-FB1E-40AD-AD66-7065AA53C5F6}" type="presParOf" srcId="{3F4817EA-06F2-43F6-8EA4-58E163D557A7}" destId="{B3E7ECC2-1FB4-478C-A3B8-F27650AB4EAD}" srcOrd="0" destOrd="0" presId="urn:microsoft.com/office/officeart/2005/8/layout/hierarchy3"/>
    <dgm:cxn modelId="{423FCF09-5D72-4287-9E8D-610728BB5D31}" type="presParOf" srcId="{B3E7ECC2-1FB4-478C-A3B8-F27650AB4EAD}" destId="{D4C3C1C3-F701-4BFD-A389-21CBCEA6181E}" srcOrd="0" destOrd="0" presId="urn:microsoft.com/office/officeart/2005/8/layout/hierarchy3"/>
    <dgm:cxn modelId="{A638363F-9CC0-4A9F-ACD0-891D6183021B}" type="presParOf" srcId="{B3E7ECC2-1FB4-478C-A3B8-F27650AB4EAD}" destId="{2B3E3A86-00A2-4B7F-97E5-B02BA03FE8D3}" srcOrd="1" destOrd="0" presId="urn:microsoft.com/office/officeart/2005/8/layout/hierarchy3"/>
    <dgm:cxn modelId="{34CD1E44-4134-4571-8429-830E64A59FFF}" type="presParOf" srcId="{3F4817EA-06F2-43F6-8EA4-58E163D557A7}" destId="{B385318E-286B-40B8-AF8F-056DA8209655}" srcOrd="1" destOrd="0" presId="urn:microsoft.com/office/officeart/2005/8/layout/hierarchy3"/>
    <dgm:cxn modelId="{EE19564B-0D35-4EC9-908B-88DF76038E16}" type="presParOf" srcId="{B385318E-286B-40B8-AF8F-056DA8209655}" destId="{32F1F292-4671-4674-9099-AF2290DEAF1F}" srcOrd="0" destOrd="0" presId="urn:microsoft.com/office/officeart/2005/8/layout/hierarchy3"/>
    <dgm:cxn modelId="{D89EE868-EA3A-4BC0-BFA6-3518FD58B323}" type="presParOf" srcId="{B385318E-286B-40B8-AF8F-056DA8209655}" destId="{E25891BB-3DD8-4ED5-B631-FD5CC430D517}" srcOrd="1" destOrd="0" presId="urn:microsoft.com/office/officeart/2005/8/layout/hierarchy3"/>
    <dgm:cxn modelId="{5E39E97A-9C5F-4126-81B1-E61FD98ECD50}" type="presParOf" srcId="{B385318E-286B-40B8-AF8F-056DA8209655}" destId="{AB46FA0C-07B4-4EE2-B23F-EBA300E08BB6}" srcOrd="2" destOrd="0" presId="urn:microsoft.com/office/officeart/2005/8/layout/hierarchy3"/>
    <dgm:cxn modelId="{A2A052FD-9B4B-4FA6-BAEC-4F88217459BA}" type="presParOf" srcId="{B385318E-286B-40B8-AF8F-056DA8209655}" destId="{9A12970B-8762-4E44-AECC-8888815B8F8C}" srcOrd="3" destOrd="0" presId="urn:microsoft.com/office/officeart/2005/8/layout/hierarchy3"/>
    <dgm:cxn modelId="{1EFEF466-337F-40AC-B1A1-1F43781B0764}" type="presParOf" srcId="{B385318E-286B-40B8-AF8F-056DA8209655}" destId="{BD46909D-892A-463F-97ED-436638331A88}" srcOrd="4" destOrd="0" presId="urn:microsoft.com/office/officeart/2005/8/layout/hierarchy3"/>
    <dgm:cxn modelId="{BB9A8C07-EA5B-4B32-BADC-3262D35217C9}" type="presParOf" srcId="{B385318E-286B-40B8-AF8F-056DA8209655}" destId="{B02D6E08-A4C5-4377-A5DA-CF01D4D159BE}" srcOrd="5" destOrd="0" presId="urn:microsoft.com/office/officeart/2005/8/layout/hierarchy3"/>
    <dgm:cxn modelId="{EEF7B853-4E7F-42DF-84E3-D06E8A3BD959}" type="presParOf" srcId="{B385318E-286B-40B8-AF8F-056DA8209655}" destId="{A4666A3E-4F77-4D95-A351-60FFCF852634}" srcOrd="6" destOrd="0" presId="urn:microsoft.com/office/officeart/2005/8/layout/hierarchy3"/>
    <dgm:cxn modelId="{8052F105-A9DA-4BD7-B437-9BB97B85F825}" type="presParOf" srcId="{B385318E-286B-40B8-AF8F-056DA8209655}" destId="{8BA8C1AB-6C91-47AA-B3FC-9CABB59025BB}" srcOrd="7" destOrd="0" presId="urn:microsoft.com/office/officeart/2005/8/layout/hierarchy3"/>
    <dgm:cxn modelId="{6257C33F-C6C6-4136-AECD-4657E03E0971}" type="presParOf" srcId="{D33BDDAB-DA02-40DE-A922-823B6C6DE5A5}" destId="{BF3E4DF4-5700-4E88-9219-F931ECED51EE}" srcOrd="1" destOrd="0" presId="urn:microsoft.com/office/officeart/2005/8/layout/hierarchy3"/>
    <dgm:cxn modelId="{B8D84F9A-C63A-4DBA-9DF3-C8927CE83B80}" type="presParOf" srcId="{BF3E4DF4-5700-4E88-9219-F931ECED51EE}" destId="{6093FCD7-3EDA-4D1D-9920-BE254EDF8C17}" srcOrd="0" destOrd="0" presId="urn:microsoft.com/office/officeart/2005/8/layout/hierarchy3"/>
    <dgm:cxn modelId="{A5280757-9834-46BC-A9B0-6A3B4CCB68B0}" type="presParOf" srcId="{6093FCD7-3EDA-4D1D-9920-BE254EDF8C17}" destId="{6865E1D2-7B29-4018-958B-AFDD88CED661}" srcOrd="0" destOrd="0" presId="urn:microsoft.com/office/officeart/2005/8/layout/hierarchy3"/>
    <dgm:cxn modelId="{4D697372-2511-45B5-A09F-14B27E855D45}" type="presParOf" srcId="{6093FCD7-3EDA-4D1D-9920-BE254EDF8C17}" destId="{3DFE1D61-6E4D-46E4-86D3-27E441A70319}" srcOrd="1" destOrd="0" presId="urn:microsoft.com/office/officeart/2005/8/layout/hierarchy3"/>
    <dgm:cxn modelId="{8B9CF3F0-1D71-4A1B-A4F7-8F1595F75996}" type="presParOf" srcId="{BF3E4DF4-5700-4E88-9219-F931ECED51EE}" destId="{439B7B46-2391-4E92-B0ED-6830D1D55F69}" srcOrd="1" destOrd="0" presId="urn:microsoft.com/office/officeart/2005/8/layout/hierarchy3"/>
    <dgm:cxn modelId="{F60C2717-3FEA-46DA-B277-B1E6397BA338}" type="presParOf" srcId="{439B7B46-2391-4E92-B0ED-6830D1D55F69}" destId="{2D21E06F-6E95-4837-9E34-FCA7E4025419}" srcOrd="0" destOrd="0" presId="urn:microsoft.com/office/officeart/2005/8/layout/hierarchy3"/>
    <dgm:cxn modelId="{4758EC14-0BE0-44BD-901F-4A3B0BD0801C}" type="presParOf" srcId="{439B7B46-2391-4E92-B0ED-6830D1D55F69}" destId="{2B0153FD-0DF6-4200-AB41-5CFE7DF1B23A}" srcOrd="1" destOrd="0" presId="urn:microsoft.com/office/officeart/2005/8/layout/hierarchy3"/>
    <dgm:cxn modelId="{2DE9050C-7C94-4C8A-8EAD-B50200FB9024}" type="presParOf" srcId="{439B7B46-2391-4E92-B0ED-6830D1D55F69}" destId="{4380C608-F979-490C-B774-FEEDAE84536B}" srcOrd="2" destOrd="0" presId="urn:microsoft.com/office/officeart/2005/8/layout/hierarchy3"/>
    <dgm:cxn modelId="{21A18F53-617F-4C71-9814-57056971C69C}" type="presParOf" srcId="{439B7B46-2391-4E92-B0ED-6830D1D55F69}" destId="{15B7CC32-B3DB-48C7-BC7B-E7F0AD04290C}" srcOrd="3" destOrd="0" presId="urn:microsoft.com/office/officeart/2005/8/layout/hierarchy3"/>
    <dgm:cxn modelId="{E1157503-4E81-4C7A-902F-1C65B07C2192}" type="presParOf" srcId="{439B7B46-2391-4E92-B0ED-6830D1D55F69}" destId="{807186F6-5A59-4F5F-AEB2-C68B5E6D8144}" srcOrd="4" destOrd="0" presId="urn:microsoft.com/office/officeart/2005/8/layout/hierarchy3"/>
    <dgm:cxn modelId="{708DBE45-49A5-43BD-B3DC-BCDBD0D3586C}" type="presParOf" srcId="{439B7B46-2391-4E92-B0ED-6830D1D55F69}" destId="{7191A4B7-F428-48ED-AC65-638C01B922BC}" srcOrd="5" destOrd="0" presId="urn:microsoft.com/office/officeart/2005/8/layout/hierarchy3"/>
    <dgm:cxn modelId="{EC0A79FF-E41A-45D3-82D9-ABB1915168AE}" type="presParOf" srcId="{439B7B46-2391-4E92-B0ED-6830D1D55F69}" destId="{EEA710EF-7730-47E0-96B8-3BB0DCC1B65B}" srcOrd="6" destOrd="0" presId="urn:microsoft.com/office/officeart/2005/8/layout/hierarchy3"/>
    <dgm:cxn modelId="{C5B9EB8B-5521-42C3-BC05-B8C3A5BA880E}" type="presParOf" srcId="{439B7B46-2391-4E92-B0ED-6830D1D55F69}" destId="{B7C64174-5799-4AB3-A98D-3E357A561107}" srcOrd="7" destOrd="0" presId="urn:microsoft.com/office/officeart/2005/8/layout/hierarchy3"/>
    <dgm:cxn modelId="{DFED1768-C055-4CF2-A398-5CBF4A2EFABB}" type="presParOf" srcId="{D33BDDAB-DA02-40DE-A922-823B6C6DE5A5}" destId="{17CF0E4D-607D-47B9-88D5-28420BD75748}" srcOrd="2" destOrd="0" presId="urn:microsoft.com/office/officeart/2005/8/layout/hierarchy3"/>
    <dgm:cxn modelId="{78D820BC-3259-48D9-8391-289F1B2CEDD7}" type="presParOf" srcId="{17CF0E4D-607D-47B9-88D5-28420BD75748}" destId="{E74822AB-58E7-4304-9184-176F4E63528A}" srcOrd="0" destOrd="0" presId="urn:microsoft.com/office/officeart/2005/8/layout/hierarchy3"/>
    <dgm:cxn modelId="{0405C557-ECCA-485F-93C3-89FC4AA4B9FA}" type="presParOf" srcId="{E74822AB-58E7-4304-9184-176F4E63528A}" destId="{28D2B4A8-8C24-4A87-93BB-1246FEABFE24}" srcOrd="0" destOrd="0" presId="urn:microsoft.com/office/officeart/2005/8/layout/hierarchy3"/>
    <dgm:cxn modelId="{251B9D30-6CBC-4D70-BD59-2BC1AF50B16B}" type="presParOf" srcId="{E74822AB-58E7-4304-9184-176F4E63528A}" destId="{FA23BDA0-C4BF-4CC3-AEB3-A43280EDF33D}" srcOrd="1" destOrd="0" presId="urn:microsoft.com/office/officeart/2005/8/layout/hierarchy3"/>
    <dgm:cxn modelId="{08BA35AB-CB06-4FFC-98AE-C4E2E206C4F8}" type="presParOf" srcId="{17CF0E4D-607D-47B9-88D5-28420BD75748}" destId="{5303566A-0E3B-4242-B07B-77DE3FDE273B}" srcOrd="1" destOrd="0" presId="urn:microsoft.com/office/officeart/2005/8/layout/hierarchy3"/>
    <dgm:cxn modelId="{9581F2BE-E5E9-41FE-AE97-F3A8FA06AF12}" type="presParOf" srcId="{5303566A-0E3B-4242-B07B-77DE3FDE273B}" destId="{A6B3E0E6-9E01-40EC-9CAD-9BE16FEDCDF0}" srcOrd="0" destOrd="0" presId="urn:microsoft.com/office/officeart/2005/8/layout/hierarchy3"/>
    <dgm:cxn modelId="{6C6FF64E-D2E9-4F95-9CCD-D341E5BC2B36}" type="presParOf" srcId="{5303566A-0E3B-4242-B07B-77DE3FDE273B}" destId="{1B6734BA-8C2D-4F57-9CEA-CDF6BCF7FBED}" srcOrd="1" destOrd="0" presId="urn:microsoft.com/office/officeart/2005/8/layout/hierarchy3"/>
    <dgm:cxn modelId="{F39B8D45-3670-4788-B957-BBF0472E1F9B}" type="presParOf" srcId="{5303566A-0E3B-4242-B07B-77DE3FDE273B}" destId="{1610A19E-74DF-43CC-865E-E3C29C7424E6}" srcOrd="2" destOrd="0" presId="urn:microsoft.com/office/officeart/2005/8/layout/hierarchy3"/>
    <dgm:cxn modelId="{059190A3-E6D8-4C60-9DF8-5F239E882FFE}" type="presParOf" srcId="{5303566A-0E3B-4242-B07B-77DE3FDE273B}" destId="{24C7EAE6-9595-4AD1-89A4-69F48ABF995A}" srcOrd="3" destOrd="0" presId="urn:microsoft.com/office/officeart/2005/8/layout/hierarchy3"/>
    <dgm:cxn modelId="{2A1F0FB1-64F6-4F63-AD41-6B522892618B}" type="presParOf" srcId="{5303566A-0E3B-4242-B07B-77DE3FDE273B}" destId="{7A0014EC-ADE7-4D05-B30B-3BBB427E6A6E}" srcOrd="4" destOrd="0" presId="urn:microsoft.com/office/officeart/2005/8/layout/hierarchy3"/>
    <dgm:cxn modelId="{A2C5656A-DEB2-42E2-8D22-1DAF7EED4547}" type="presParOf" srcId="{5303566A-0E3B-4242-B07B-77DE3FDE273B}" destId="{0022E43A-90D4-420A-979E-6D91627F197E}" srcOrd="5" destOrd="0" presId="urn:microsoft.com/office/officeart/2005/8/layout/hierarchy3"/>
    <dgm:cxn modelId="{48A4CD64-ECD2-4673-A63B-DE1AC4B4D04C}" type="presParOf" srcId="{5303566A-0E3B-4242-B07B-77DE3FDE273B}" destId="{F8184146-3035-45AD-BB1F-37B5E8982905}" srcOrd="6" destOrd="0" presId="urn:microsoft.com/office/officeart/2005/8/layout/hierarchy3"/>
    <dgm:cxn modelId="{FFE59EB0-70F9-4A70-B6A0-36CD5060D891}" type="presParOf" srcId="{5303566A-0E3B-4242-B07B-77DE3FDE273B}" destId="{ED7432F5-EDCD-4A2F-9BD9-8028706E51CE}" srcOrd="7" destOrd="0" presId="urn:microsoft.com/office/officeart/2005/8/layout/hierarchy3"/>
    <dgm:cxn modelId="{3362A59B-AF00-4650-9EEF-D0EFD6C0733F}" type="presParOf" srcId="{5303566A-0E3B-4242-B07B-77DE3FDE273B}" destId="{7A8DCE75-059A-4E04-BF45-5521EE1D365D}" srcOrd="8" destOrd="0" presId="urn:microsoft.com/office/officeart/2005/8/layout/hierarchy3"/>
    <dgm:cxn modelId="{F7A66596-EAC8-4322-BC5E-48FEC97DE2FE}" type="presParOf" srcId="{5303566A-0E3B-4242-B07B-77DE3FDE273B}" destId="{092F03F0-8C89-4B47-BBA6-27974C9144A7}" srcOrd="9" destOrd="0" presId="urn:microsoft.com/office/officeart/2005/8/layout/hierarchy3"/>
    <dgm:cxn modelId="{578DCAA8-5AD3-43B3-95E1-EE87470DE5A5}" type="presParOf" srcId="{D33BDDAB-DA02-40DE-A922-823B6C6DE5A5}" destId="{4EBED3F2-4E0A-4BC9-AA26-70B9801AD4A1}" srcOrd="3" destOrd="0" presId="urn:microsoft.com/office/officeart/2005/8/layout/hierarchy3"/>
    <dgm:cxn modelId="{E0C54215-65C6-494B-A1CA-531DABC7BA86}" type="presParOf" srcId="{4EBED3F2-4E0A-4BC9-AA26-70B9801AD4A1}" destId="{D57B2A89-2119-4160-A35B-C30C03EA4409}" srcOrd="0" destOrd="0" presId="urn:microsoft.com/office/officeart/2005/8/layout/hierarchy3"/>
    <dgm:cxn modelId="{A61D19F3-C387-4D43-BE8A-003C5414DB2E}" type="presParOf" srcId="{D57B2A89-2119-4160-A35B-C30C03EA4409}" destId="{9626F49F-D3BC-4FE8-8D0B-A409928FFADE}" srcOrd="0" destOrd="0" presId="urn:microsoft.com/office/officeart/2005/8/layout/hierarchy3"/>
    <dgm:cxn modelId="{430739E3-1EDD-4978-A5C5-869B4BBC172E}" type="presParOf" srcId="{D57B2A89-2119-4160-A35B-C30C03EA4409}" destId="{C6EF9538-25A8-402A-945E-6543D452787C}" srcOrd="1" destOrd="0" presId="urn:microsoft.com/office/officeart/2005/8/layout/hierarchy3"/>
    <dgm:cxn modelId="{C9BE8D51-78AE-4D06-8D45-96F96AB642C2}" type="presParOf" srcId="{4EBED3F2-4E0A-4BC9-AA26-70B9801AD4A1}" destId="{E56DCD4E-BA55-4FC4-A117-70FA919DBA1F}" srcOrd="1" destOrd="0" presId="urn:microsoft.com/office/officeart/2005/8/layout/hierarchy3"/>
    <dgm:cxn modelId="{1F86A848-E330-4443-BEC9-36E0F7873E3B}" type="presParOf" srcId="{E56DCD4E-BA55-4FC4-A117-70FA919DBA1F}" destId="{FC870CB1-D1F2-4E5A-9F55-882057769AFC}" srcOrd="0" destOrd="0" presId="urn:microsoft.com/office/officeart/2005/8/layout/hierarchy3"/>
    <dgm:cxn modelId="{29048846-B97E-453E-88AB-70C15401851F}" type="presParOf" srcId="{E56DCD4E-BA55-4FC4-A117-70FA919DBA1F}" destId="{0C4942FA-FAD9-4317-9BCD-5FC2696C247F}" srcOrd="1" destOrd="0" presId="urn:microsoft.com/office/officeart/2005/8/layout/hierarchy3"/>
    <dgm:cxn modelId="{FB5F7022-F3BE-42E6-A56B-9F5F3F8A16B3}" type="presParOf" srcId="{E56DCD4E-BA55-4FC4-A117-70FA919DBA1F}" destId="{43C60057-E1FA-4C5A-BF8B-985BA93D222F}" srcOrd="2" destOrd="0" presId="urn:microsoft.com/office/officeart/2005/8/layout/hierarchy3"/>
    <dgm:cxn modelId="{C25ACD9F-F270-4E92-9F54-32748800B83D}" type="presParOf" srcId="{E56DCD4E-BA55-4FC4-A117-70FA919DBA1F}" destId="{4B61C7E3-B53C-4472-84F4-5BF6124473C4}" srcOrd="3" destOrd="0" presId="urn:microsoft.com/office/officeart/2005/8/layout/hierarchy3"/>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C3C1C3-F701-4BFD-A389-21CBCEA6181E}">
      <dsp:nvSpPr>
        <dsp:cNvPr id="0" name=""/>
        <dsp:cNvSpPr/>
      </dsp:nvSpPr>
      <dsp:spPr>
        <a:xfrm>
          <a:off x="0" y="269"/>
          <a:ext cx="742057" cy="37102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zh-CN" altLang="en-US" sz="1300" kern="1200" dirty="0" smtClean="0"/>
            <a:t>运维监控</a:t>
          </a:r>
          <a:endParaRPr lang="zh-CN" altLang="en-US" sz="1300" kern="1200" dirty="0"/>
        </a:p>
      </dsp:txBody>
      <dsp:txXfrm>
        <a:off x="0" y="269"/>
        <a:ext cx="742057" cy="371028"/>
      </dsp:txXfrm>
    </dsp:sp>
    <dsp:sp modelId="{32F1F292-4671-4674-9099-AF2290DEAF1F}">
      <dsp:nvSpPr>
        <dsp:cNvPr id="0" name=""/>
        <dsp:cNvSpPr/>
      </dsp:nvSpPr>
      <dsp:spPr>
        <a:xfrm>
          <a:off x="74205" y="371297"/>
          <a:ext cx="325563" cy="278271"/>
        </a:xfrm>
        <a:custGeom>
          <a:avLst/>
          <a:gdLst/>
          <a:ahLst/>
          <a:cxnLst/>
          <a:rect l="0" t="0" r="0" b="0"/>
          <a:pathLst>
            <a:path>
              <a:moveTo>
                <a:pt x="0" y="0"/>
              </a:moveTo>
              <a:lnTo>
                <a:pt x="0" y="278271"/>
              </a:lnTo>
              <a:lnTo>
                <a:pt x="325563" y="27827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5891BB-3DD8-4ED5-B631-FD5CC430D517}">
      <dsp:nvSpPr>
        <dsp:cNvPr id="0" name=""/>
        <dsp:cNvSpPr/>
      </dsp:nvSpPr>
      <dsp:spPr>
        <a:xfrm>
          <a:off x="399769" y="464054"/>
          <a:ext cx="813567"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硬件监控</a:t>
          </a:r>
          <a:endParaRPr lang="zh-CN" altLang="en-US" sz="1100" kern="1200" dirty="0"/>
        </a:p>
      </dsp:txBody>
      <dsp:txXfrm>
        <a:off x="399769" y="464054"/>
        <a:ext cx="813567" cy="371028"/>
      </dsp:txXfrm>
    </dsp:sp>
    <dsp:sp modelId="{AB46FA0C-07B4-4EE2-B23F-EBA300E08BB6}">
      <dsp:nvSpPr>
        <dsp:cNvPr id="0" name=""/>
        <dsp:cNvSpPr/>
      </dsp:nvSpPr>
      <dsp:spPr>
        <a:xfrm>
          <a:off x="74205" y="371297"/>
          <a:ext cx="325563" cy="742057"/>
        </a:xfrm>
        <a:custGeom>
          <a:avLst/>
          <a:gdLst/>
          <a:ahLst/>
          <a:cxnLst/>
          <a:rect l="0" t="0" r="0" b="0"/>
          <a:pathLst>
            <a:path>
              <a:moveTo>
                <a:pt x="0" y="0"/>
              </a:moveTo>
              <a:lnTo>
                <a:pt x="0" y="742057"/>
              </a:lnTo>
              <a:lnTo>
                <a:pt x="325563" y="74205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12970B-8762-4E44-AECC-8888815B8F8C}">
      <dsp:nvSpPr>
        <dsp:cNvPr id="0" name=""/>
        <dsp:cNvSpPr/>
      </dsp:nvSpPr>
      <dsp:spPr>
        <a:xfrm>
          <a:off x="399769" y="927840"/>
          <a:ext cx="813567"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334394"/>
              <a:satOff val="-417"/>
              <a:lumOff val="9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服务监控</a:t>
          </a:r>
          <a:endParaRPr lang="zh-CN" altLang="en-US" sz="1100" kern="1200" dirty="0"/>
        </a:p>
      </dsp:txBody>
      <dsp:txXfrm>
        <a:off x="399769" y="927840"/>
        <a:ext cx="813567" cy="371028"/>
      </dsp:txXfrm>
    </dsp:sp>
    <dsp:sp modelId="{BD46909D-892A-463F-97ED-436638331A88}">
      <dsp:nvSpPr>
        <dsp:cNvPr id="0" name=""/>
        <dsp:cNvSpPr/>
      </dsp:nvSpPr>
      <dsp:spPr>
        <a:xfrm>
          <a:off x="74205" y="371297"/>
          <a:ext cx="325563" cy="1205842"/>
        </a:xfrm>
        <a:custGeom>
          <a:avLst/>
          <a:gdLst/>
          <a:ahLst/>
          <a:cxnLst/>
          <a:rect l="0" t="0" r="0" b="0"/>
          <a:pathLst>
            <a:path>
              <a:moveTo>
                <a:pt x="0" y="0"/>
              </a:moveTo>
              <a:lnTo>
                <a:pt x="0" y="1205842"/>
              </a:lnTo>
              <a:lnTo>
                <a:pt x="325563" y="12058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2D6E08-A4C5-4377-A5DA-CF01D4D159BE}">
      <dsp:nvSpPr>
        <dsp:cNvPr id="0" name=""/>
        <dsp:cNvSpPr/>
      </dsp:nvSpPr>
      <dsp:spPr>
        <a:xfrm>
          <a:off x="399769" y="1391626"/>
          <a:ext cx="813567"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668788"/>
              <a:satOff val="-834"/>
              <a:lumOff val="19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性能监控</a:t>
          </a:r>
          <a:endParaRPr lang="en-US" altLang="zh-CN" sz="1100" kern="1200" dirty="0" smtClean="0"/>
        </a:p>
      </dsp:txBody>
      <dsp:txXfrm>
        <a:off x="399769" y="1391626"/>
        <a:ext cx="813567" cy="371028"/>
      </dsp:txXfrm>
    </dsp:sp>
    <dsp:sp modelId="{A4666A3E-4F77-4D95-A351-60FFCF852634}">
      <dsp:nvSpPr>
        <dsp:cNvPr id="0" name=""/>
        <dsp:cNvSpPr/>
      </dsp:nvSpPr>
      <dsp:spPr>
        <a:xfrm>
          <a:off x="74205" y="371297"/>
          <a:ext cx="325563" cy="1669628"/>
        </a:xfrm>
        <a:custGeom>
          <a:avLst/>
          <a:gdLst/>
          <a:ahLst/>
          <a:cxnLst/>
          <a:rect l="0" t="0" r="0" b="0"/>
          <a:pathLst>
            <a:path>
              <a:moveTo>
                <a:pt x="0" y="0"/>
              </a:moveTo>
              <a:lnTo>
                <a:pt x="0" y="1669628"/>
              </a:lnTo>
              <a:lnTo>
                <a:pt x="325563" y="166962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A8C1AB-6C91-47AA-B3FC-9CABB59025BB}">
      <dsp:nvSpPr>
        <dsp:cNvPr id="0" name=""/>
        <dsp:cNvSpPr/>
      </dsp:nvSpPr>
      <dsp:spPr>
        <a:xfrm>
          <a:off x="399769" y="1855411"/>
          <a:ext cx="813561"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1003183"/>
              <a:satOff val="-1251"/>
              <a:lumOff val="29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带宽监控</a:t>
          </a:r>
          <a:endParaRPr lang="zh-CN" altLang="en-US" sz="1100" kern="1200" dirty="0"/>
        </a:p>
      </dsp:txBody>
      <dsp:txXfrm>
        <a:off x="399769" y="1855411"/>
        <a:ext cx="813561" cy="371028"/>
      </dsp:txXfrm>
    </dsp:sp>
    <dsp:sp modelId="{6865E1D2-7B29-4018-958B-AFDD88CED661}">
      <dsp:nvSpPr>
        <dsp:cNvPr id="0" name=""/>
        <dsp:cNvSpPr/>
      </dsp:nvSpPr>
      <dsp:spPr>
        <a:xfrm>
          <a:off x="1462209" y="269"/>
          <a:ext cx="742057" cy="371028"/>
        </a:xfrm>
        <a:prstGeom prst="roundRect">
          <a:avLst>
            <a:gd name="adj" fmla="val 10000"/>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zh-CN" altLang="en-US" sz="1300" kern="1200" dirty="0" smtClean="0"/>
            <a:t>文件监控</a:t>
          </a:r>
          <a:endParaRPr lang="zh-CN" altLang="en-US" sz="1300" kern="1200" dirty="0"/>
        </a:p>
      </dsp:txBody>
      <dsp:txXfrm>
        <a:off x="1462209" y="269"/>
        <a:ext cx="742057" cy="371028"/>
      </dsp:txXfrm>
    </dsp:sp>
    <dsp:sp modelId="{2D21E06F-6E95-4837-9E34-FCA7E4025419}">
      <dsp:nvSpPr>
        <dsp:cNvPr id="0" name=""/>
        <dsp:cNvSpPr/>
      </dsp:nvSpPr>
      <dsp:spPr>
        <a:xfrm>
          <a:off x="1536414" y="371297"/>
          <a:ext cx="297566" cy="278271"/>
        </a:xfrm>
        <a:custGeom>
          <a:avLst/>
          <a:gdLst/>
          <a:ahLst/>
          <a:cxnLst/>
          <a:rect l="0" t="0" r="0" b="0"/>
          <a:pathLst>
            <a:path>
              <a:moveTo>
                <a:pt x="0" y="0"/>
              </a:moveTo>
              <a:lnTo>
                <a:pt x="0" y="278271"/>
              </a:lnTo>
              <a:lnTo>
                <a:pt x="297566" y="27827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0153FD-0DF6-4200-AB41-5CFE7DF1B23A}">
      <dsp:nvSpPr>
        <dsp:cNvPr id="0" name=""/>
        <dsp:cNvSpPr/>
      </dsp:nvSpPr>
      <dsp:spPr>
        <a:xfrm>
          <a:off x="1833981" y="464054"/>
          <a:ext cx="961973"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1337577"/>
              <a:satOff val="-1668"/>
              <a:lumOff val="39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文件名称监控</a:t>
          </a:r>
          <a:endParaRPr lang="zh-CN" altLang="en-US" sz="1100" kern="1200" dirty="0"/>
        </a:p>
      </dsp:txBody>
      <dsp:txXfrm>
        <a:off x="1833981" y="464054"/>
        <a:ext cx="961973" cy="371028"/>
      </dsp:txXfrm>
    </dsp:sp>
    <dsp:sp modelId="{4380C608-F979-490C-B774-FEEDAE84536B}">
      <dsp:nvSpPr>
        <dsp:cNvPr id="0" name=""/>
        <dsp:cNvSpPr/>
      </dsp:nvSpPr>
      <dsp:spPr>
        <a:xfrm>
          <a:off x="1536414" y="371297"/>
          <a:ext cx="297566" cy="742057"/>
        </a:xfrm>
        <a:custGeom>
          <a:avLst/>
          <a:gdLst/>
          <a:ahLst/>
          <a:cxnLst/>
          <a:rect l="0" t="0" r="0" b="0"/>
          <a:pathLst>
            <a:path>
              <a:moveTo>
                <a:pt x="0" y="0"/>
              </a:moveTo>
              <a:lnTo>
                <a:pt x="0" y="742057"/>
              </a:lnTo>
              <a:lnTo>
                <a:pt x="297566" y="74205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B7CC32-B3DB-48C7-BC7B-E7F0AD04290C}">
      <dsp:nvSpPr>
        <dsp:cNvPr id="0" name=""/>
        <dsp:cNvSpPr/>
      </dsp:nvSpPr>
      <dsp:spPr>
        <a:xfrm>
          <a:off x="1833981" y="927840"/>
          <a:ext cx="961967"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1671971"/>
              <a:satOff val="-2085"/>
              <a:lumOff val="49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文件大小监控</a:t>
          </a:r>
          <a:endParaRPr lang="zh-CN" altLang="en-US" sz="1100" kern="1200" dirty="0"/>
        </a:p>
      </dsp:txBody>
      <dsp:txXfrm>
        <a:off x="1833981" y="927840"/>
        <a:ext cx="961967" cy="371028"/>
      </dsp:txXfrm>
    </dsp:sp>
    <dsp:sp modelId="{807186F6-5A59-4F5F-AEB2-C68B5E6D8144}">
      <dsp:nvSpPr>
        <dsp:cNvPr id="0" name=""/>
        <dsp:cNvSpPr/>
      </dsp:nvSpPr>
      <dsp:spPr>
        <a:xfrm>
          <a:off x="1536414" y="371297"/>
          <a:ext cx="297566" cy="1205842"/>
        </a:xfrm>
        <a:custGeom>
          <a:avLst/>
          <a:gdLst/>
          <a:ahLst/>
          <a:cxnLst/>
          <a:rect l="0" t="0" r="0" b="0"/>
          <a:pathLst>
            <a:path>
              <a:moveTo>
                <a:pt x="0" y="0"/>
              </a:moveTo>
              <a:lnTo>
                <a:pt x="0" y="1205842"/>
              </a:lnTo>
              <a:lnTo>
                <a:pt x="297566" y="12058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91A4B7-F428-48ED-AC65-638C01B922BC}">
      <dsp:nvSpPr>
        <dsp:cNvPr id="0" name=""/>
        <dsp:cNvSpPr/>
      </dsp:nvSpPr>
      <dsp:spPr>
        <a:xfrm>
          <a:off x="1833981" y="1391626"/>
          <a:ext cx="961967"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2006365"/>
              <a:satOff val="-2502"/>
              <a:lumOff val="58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文件个数监控</a:t>
          </a:r>
          <a:endParaRPr lang="zh-CN" altLang="en-US" sz="1100" kern="1200" dirty="0"/>
        </a:p>
      </dsp:txBody>
      <dsp:txXfrm>
        <a:off x="1833981" y="1391626"/>
        <a:ext cx="961967" cy="371028"/>
      </dsp:txXfrm>
    </dsp:sp>
    <dsp:sp modelId="{EEA710EF-7730-47E0-96B8-3BB0DCC1B65B}">
      <dsp:nvSpPr>
        <dsp:cNvPr id="0" name=""/>
        <dsp:cNvSpPr/>
      </dsp:nvSpPr>
      <dsp:spPr>
        <a:xfrm>
          <a:off x="1536414" y="371297"/>
          <a:ext cx="297566" cy="1669628"/>
        </a:xfrm>
        <a:custGeom>
          <a:avLst/>
          <a:gdLst/>
          <a:ahLst/>
          <a:cxnLst/>
          <a:rect l="0" t="0" r="0" b="0"/>
          <a:pathLst>
            <a:path>
              <a:moveTo>
                <a:pt x="0" y="0"/>
              </a:moveTo>
              <a:lnTo>
                <a:pt x="0" y="1669628"/>
              </a:lnTo>
              <a:lnTo>
                <a:pt x="297566" y="166962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C64174-5799-4AB3-A98D-3E357A561107}">
      <dsp:nvSpPr>
        <dsp:cNvPr id="0" name=""/>
        <dsp:cNvSpPr/>
      </dsp:nvSpPr>
      <dsp:spPr>
        <a:xfrm>
          <a:off x="1833981" y="1855411"/>
          <a:ext cx="961973"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文件环比监控</a:t>
          </a:r>
          <a:endParaRPr lang="zh-CN" altLang="en-US" sz="1100" kern="1200" dirty="0"/>
        </a:p>
      </dsp:txBody>
      <dsp:txXfrm>
        <a:off x="1833981" y="1855411"/>
        <a:ext cx="961973" cy="371028"/>
      </dsp:txXfrm>
    </dsp:sp>
    <dsp:sp modelId="{28D2B4A8-8C24-4A87-93BB-1246FEABFE24}">
      <dsp:nvSpPr>
        <dsp:cNvPr id="0" name=""/>
        <dsp:cNvSpPr/>
      </dsp:nvSpPr>
      <dsp:spPr>
        <a:xfrm>
          <a:off x="3128053" y="269"/>
          <a:ext cx="742057" cy="371028"/>
        </a:xfrm>
        <a:prstGeom prst="roundRect">
          <a:avLst>
            <a:gd name="adj" fmla="val 10000"/>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zh-CN" altLang="en-US" sz="1300" kern="1200" dirty="0" smtClean="0"/>
            <a:t>任务监控</a:t>
          </a:r>
          <a:endParaRPr lang="zh-CN" altLang="en-US" sz="1300" kern="1200" dirty="0"/>
        </a:p>
      </dsp:txBody>
      <dsp:txXfrm>
        <a:off x="3128053" y="269"/>
        <a:ext cx="742057" cy="371028"/>
      </dsp:txXfrm>
    </dsp:sp>
    <dsp:sp modelId="{A6B3E0E6-9E01-40EC-9CAD-9BE16FEDCDF0}">
      <dsp:nvSpPr>
        <dsp:cNvPr id="0" name=""/>
        <dsp:cNvSpPr/>
      </dsp:nvSpPr>
      <dsp:spPr>
        <a:xfrm>
          <a:off x="3202258" y="371297"/>
          <a:ext cx="236922" cy="278271"/>
        </a:xfrm>
        <a:custGeom>
          <a:avLst/>
          <a:gdLst/>
          <a:ahLst/>
          <a:cxnLst/>
          <a:rect l="0" t="0" r="0" b="0"/>
          <a:pathLst>
            <a:path>
              <a:moveTo>
                <a:pt x="0" y="0"/>
              </a:moveTo>
              <a:lnTo>
                <a:pt x="0" y="278271"/>
              </a:lnTo>
              <a:lnTo>
                <a:pt x="236922" y="27827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6734BA-8C2D-4F57-9CEA-CDF6BCF7FBED}">
      <dsp:nvSpPr>
        <dsp:cNvPr id="0" name=""/>
        <dsp:cNvSpPr/>
      </dsp:nvSpPr>
      <dsp:spPr>
        <a:xfrm>
          <a:off x="3439181" y="464054"/>
          <a:ext cx="862662"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2675154"/>
              <a:satOff val="-3337"/>
              <a:lumOff val="78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启动时间</a:t>
          </a:r>
          <a:endParaRPr lang="zh-CN" altLang="en-US" sz="1100" kern="1200" dirty="0"/>
        </a:p>
      </dsp:txBody>
      <dsp:txXfrm>
        <a:off x="3439181" y="464054"/>
        <a:ext cx="862662" cy="371028"/>
      </dsp:txXfrm>
    </dsp:sp>
    <dsp:sp modelId="{1610A19E-74DF-43CC-865E-E3C29C7424E6}">
      <dsp:nvSpPr>
        <dsp:cNvPr id="0" name=""/>
        <dsp:cNvSpPr/>
      </dsp:nvSpPr>
      <dsp:spPr>
        <a:xfrm>
          <a:off x="3202258" y="371297"/>
          <a:ext cx="236922" cy="742057"/>
        </a:xfrm>
        <a:custGeom>
          <a:avLst/>
          <a:gdLst/>
          <a:ahLst/>
          <a:cxnLst/>
          <a:rect l="0" t="0" r="0" b="0"/>
          <a:pathLst>
            <a:path>
              <a:moveTo>
                <a:pt x="0" y="0"/>
              </a:moveTo>
              <a:lnTo>
                <a:pt x="0" y="742057"/>
              </a:lnTo>
              <a:lnTo>
                <a:pt x="236922" y="74205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C7EAE6-9595-4AD1-89A4-69F48ABF995A}">
      <dsp:nvSpPr>
        <dsp:cNvPr id="0" name=""/>
        <dsp:cNvSpPr/>
      </dsp:nvSpPr>
      <dsp:spPr>
        <a:xfrm>
          <a:off x="3439181" y="927840"/>
          <a:ext cx="862662"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3009548"/>
              <a:satOff val="-3754"/>
              <a:lumOff val="88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执行时间</a:t>
          </a:r>
          <a:endParaRPr lang="zh-CN" altLang="en-US" sz="1100" kern="1200" dirty="0"/>
        </a:p>
      </dsp:txBody>
      <dsp:txXfrm>
        <a:off x="3439181" y="927840"/>
        <a:ext cx="862662" cy="371028"/>
      </dsp:txXfrm>
    </dsp:sp>
    <dsp:sp modelId="{7A0014EC-ADE7-4D05-B30B-3BBB427E6A6E}">
      <dsp:nvSpPr>
        <dsp:cNvPr id="0" name=""/>
        <dsp:cNvSpPr/>
      </dsp:nvSpPr>
      <dsp:spPr>
        <a:xfrm>
          <a:off x="3202258" y="371297"/>
          <a:ext cx="236922" cy="1205842"/>
        </a:xfrm>
        <a:custGeom>
          <a:avLst/>
          <a:gdLst/>
          <a:ahLst/>
          <a:cxnLst/>
          <a:rect l="0" t="0" r="0" b="0"/>
          <a:pathLst>
            <a:path>
              <a:moveTo>
                <a:pt x="0" y="0"/>
              </a:moveTo>
              <a:lnTo>
                <a:pt x="0" y="1205842"/>
              </a:lnTo>
              <a:lnTo>
                <a:pt x="236922" y="12058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22E43A-90D4-420A-979E-6D91627F197E}">
      <dsp:nvSpPr>
        <dsp:cNvPr id="0" name=""/>
        <dsp:cNvSpPr/>
      </dsp:nvSpPr>
      <dsp:spPr>
        <a:xfrm>
          <a:off x="3439181" y="1391626"/>
          <a:ext cx="873306"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3343942"/>
              <a:satOff val="-4171"/>
              <a:lumOff val="98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结束时间</a:t>
          </a:r>
          <a:endParaRPr lang="zh-CN" altLang="en-US" sz="1100" kern="1200" dirty="0"/>
        </a:p>
      </dsp:txBody>
      <dsp:txXfrm>
        <a:off x="3439181" y="1391626"/>
        <a:ext cx="873306" cy="371028"/>
      </dsp:txXfrm>
    </dsp:sp>
    <dsp:sp modelId="{F8184146-3035-45AD-BB1F-37B5E8982905}">
      <dsp:nvSpPr>
        <dsp:cNvPr id="0" name=""/>
        <dsp:cNvSpPr/>
      </dsp:nvSpPr>
      <dsp:spPr>
        <a:xfrm>
          <a:off x="3202258" y="371297"/>
          <a:ext cx="236922" cy="1669628"/>
        </a:xfrm>
        <a:custGeom>
          <a:avLst/>
          <a:gdLst/>
          <a:ahLst/>
          <a:cxnLst/>
          <a:rect l="0" t="0" r="0" b="0"/>
          <a:pathLst>
            <a:path>
              <a:moveTo>
                <a:pt x="0" y="0"/>
              </a:moveTo>
              <a:lnTo>
                <a:pt x="0" y="1669628"/>
              </a:lnTo>
              <a:lnTo>
                <a:pt x="236922" y="166962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7432F5-EDCD-4A2F-9BD9-8028706E51CE}">
      <dsp:nvSpPr>
        <dsp:cNvPr id="0" name=""/>
        <dsp:cNvSpPr/>
      </dsp:nvSpPr>
      <dsp:spPr>
        <a:xfrm>
          <a:off x="3439181" y="1855411"/>
          <a:ext cx="873312"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3678336"/>
              <a:satOff val="-4588"/>
              <a:lumOff val="107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超时时间</a:t>
          </a:r>
          <a:endParaRPr lang="zh-CN" altLang="en-US" sz="1100" kern="1200" dirty="0"/>
        </a:p>
      </dsp:txBody>
      <dsp:txXfrm>
        <a:off x="3439181" y="1855411"/>
        <a:ext cx="873312" cy="371028"/>
      </dsp:txXfrm>
    </dsp:sp>
    <dsp:sp modelId="{7A8DCE75-059A-4E04-BF45-5521EE1D365D}">
      <dsp:nvSpPr>
        <dsp:cNvPr id="0" name=""/>
        <dsp:cNvSpPr/>
      </dsp:nvSpPr>
      <dsp:spPr>
        <a:xfrm>
          <a:off x="3202258" y="371297"/>
          <a:ext cx="236922" cy="2133413"/>
        </a:xfrm>
        <a:custGeom>
          <a:avLst/>
          <a:gdLst/>
          <a:ahLst/>
          <a:cxnLst/>
          <a:rect l="0" t="0" r="0" b="0"/>
          <a:pathLst>
            <a:path>
              <a:moveTo>
                <a:pt x="0" y="0"/>
              </a:moveTo>
              <a:lnTo>
                <a:pt x="0" y="2133413"/>
              </a:lnTo>
              <a:lnTo>
                <a:pt x="236922" y="213341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F03F0-8C89-4B47-BBA6-27974C9144A7}">
      <dsp:nvSpPr>
        <dsp:cNvPr id="0" name=""/>
        <dsp:cNvSpPr/>
      </dsp:nvSpPr>
      <dsp:spPr>
        <a:xfrm>
          <a:off x="3439181" y="2319197"/>
          <a:ext cx="873306"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4012731"/>
              <a:satOff val="-5005"/>
              <a:lumOff val="117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执行结果</a:t>
          </a:r>
          <a:endParaRPr lang="zh-CN" altLang="en-US" sz="1100" kern="1200" dirty="0"/>
        </a:p>
      </dsp:txBody>
      <dsp:txXfrm>
        <a:off x="3439181" y="2319197"/>
        <a:ext cx="873306" cy="371028"/>
      </dsp:txXfrm>
    </dsp:sp>
    <dsp:sp modelId="{9626F49F-D3BC-4FE8-8D0B-A409928FFADE}">
      <dsp:nvSpPr>
        <dsp:cNvPr id="0" name=""/>
        <dsp:cNvSpPr/>
      </dsp:nvSpPr>
      <dsp:spPr>
        <a:xfrm>
          <a:off x="4720876" y="269"/>
          <a:ext cx="742057" cy="371028"/>
        </a:xfrm>
        <a:prstGeom prst="roundRect">
          <a:avLst>
            <a:gd name="adj" fmla="val 10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zh-CN" altLang="en-US" sz="1300" kern="1200" dirty="0" smtClean="0"/>
            <a:t>指标监控</a:t>
          </a:r>
          <a:endParaRPr lang="zh-CN" altLang="en-US" sz="1300" kern="1200" dirty="0"/>
        </a:p>
      </dsp:txBody>
      <dsp:txXfrm>
        <a:off x="4720876" y="269"/>
        <a:ext cx="742057" cy="371028"/>
      </dsp:txXfrm>
    </dsp:sp>
    <dsp:sp modelId="{FC870CB1-D1F2-4E5A-9F55-882057769AFC}">
      <dsp:nvSpPr>
        <dsp:cNvPr id="0" name=""/>
        <dsp:cNvSpPr/>
      </dsp:nvSpPr>
      <dsp:spPr>
        <a:xfrm>
          <a:off x="4795082" y="371297"/>
          <a:ext cx="97671" cy="278271"/>
        </a:xfrm>
        <a:custGeom>
          <a:avLst/>
          <a:gdLst/>
          <a:ahLst/>
          <a:cxnLst/>
          <a:rect l="0" t="0" r="0" b="0"/>
          <a:pathLst>
            <a:path>
              <a:moveTo>
                <a:pt x="0" y="0"/>
              </a:moveTo>
              <a:lnTo>
                <a:pt x="0" y="278271"/>
              </a:lnTo>
              <a:lnTo>
                <a:pt x="97671" y="27827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4942FA-FAD9-4317-9BCD-5FC2696C247F}">
      <dsp:nvSpPr>
        <dsp:cNvPr id="0" name=""/>
        <dsp:cNvSpPr/>
      </dsp:nvSpPr>
      <dsp:spPr>
        <a:xfrm>
          <a:off x="4892754" y="464054"/>
          <a:ext cx="593645"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4347124"/>
              <a:satOff val="-5422"/>
              <a:lumOff val="12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指标值</a:t>
          </a:r>
          <a:endParaRPr lang="zh-CN" altLang="en-US" sz="1100" kern="1200" dirty="0"/>
        </a:p>
      </dsp:txBody>
      <dsp:txXfrm>
        <a:off x="4892754" y="464054"/>
        <a:ext cx="593645" cy="371028"/>
      </dsp:txXfrm>
    </dsp:sp>
    <dsp:sp modelId="{43C60057-E1FA-4C5A-BF8B-985BA93D222F}">
      <dsp:nvSpPr>
        <dsp:cNvPr id="0" name=""/>
        <dsp:cNvSpPr/>
      </dsp:nvSpPr>
      <dsp:spPr>
        <a:xfrm>
          <a:off x="4795082" y="371297"/>
          <a:ext cx="97671" cy="742057"/>
        </a:xfrm>
        <a:custGeom>
          <a:avLst/>
          <a:gdLst/>
          <a:ahLst/>
          <a:cxnLst/>
          <a:rect l="0" t="0" r="0" b="0"/>
          <a:pathLst>
            <a:path>
              <a:moveTo>
                <a:pt x="0" y="0"/>
              </a:moveTo>
              <a:lnTo>
                <a:pt x="0" y="742057"/>
              </a:lnTo>
              <a:lnTo>
                <a:pt x="97671" y="74205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61C7E3-B53C-4472-84F4-5BF6124473C4}">
      <dsp:nvSpPr>
        <dsp:cNvPr id="0" name=""/>
        <dsp:cNvSpPr/>
      </dsp:nvSpPr>
      <dsp:spPr>
        <a:xfrm>
          <a:off x="4892754" y="927840"/>
          <a:ext cx="593645" cy="371028"/>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zh-CN" altLang="en-US" sz="1100" kern="1200" dirty="0" smtClean="0"/>
            <a:t>环比</a:t>
          </a:r>
          <a:endParaRPr lang="zh-CN" altLang="en-US" sz="1100" kern="1200" dirty="0"/>
        </a:p>
      </dsp:txBody>
      <dsp:txXfrm>
        <a:off x="4892754" y="927840"/>
        <a:ext cx="593645" cy="37102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0FAB0-CE93-4D7F-B8F1-64160466A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25571</TotalTime>
  <Pages>1</Pages>
  <Words>1133</Words>
  <Characters>6464</Characters>
  <Application>Microsoft Office Word</Application>
  <DocSecurity>0</DocSecurity>
  <Lines>53</Lines>
  <Paragraphs>15</Paragraphs>
  <ScaleCrop>false</ScaleCrop>
  <Company>Huawei Technologies Co., Ltd.</Company>
  <LinksUpToDate>false</LinksUpToDate>
  <CharactersWithSpaces>7582</CharactersWithSpaces>
  <SharedDoc>false</SharedDoc>
  <HLinks>
    <vt:vector size="186" baseType="variant">
      <vt:variant>
        <vt:i4>1114161</vt:i4>
      </vt:variant>
      <vt:variant>
        <vt:i4>188</vt:i4>
      </vt:variant>
      <vt:variant>
        <vt:i4>0</vt:i4>
      </vt:variant>
      <vt:variant>
        <vt:i4>5</vt:i4>
      </vt:variant>
      <vt:variant>
        <vt:lpwstr/>
      </vt:variant>
      <vt:variant>
        <vt:lpwstr>_Toc306177307</vt:lpwstr>
      </vt:variant>
      <vt:variant>
        <vt:i4>1114161</vt:i4>
      </vt:variant>
      <vt:variant>
        <vt:i4>182</vt:i4>
      </vt:variant>
      <vt:variant>
        <vt:i4>0</vt:i4>
      </vt:variant>
      <vt:variant>
        <vt:i4>5</vt:i4>
      </vt:variant>
      <vt:variant>
        <vt:lpwstr/>
      </vt:variant>
      <vt:variant>
        <vt:lpwstr>_Toc306177306</vt:lpwstr>
      </vt:variant>
      <vt:variant>
        <vt:i4>1114161</vt:i4>
      </vt:variant>
      <vt:variant>
        <vt:i4>176</vt:i4>
      </vt:variant>
      <vt:variant>
        <vt:i4>0</vt:i4>
      </vt:variant>
      <vt:variant>
        <vt:i4>5</vt:i4>
      </vt:variant>
      <vt:variant>
        <vt:lpwstr/>
      </vt:variant>
      <vt:variant>
        <vt:lpwstr>_Toc306177305</vt:lpwstr>
      </vt:variant>
      <vt:variant>
        <vt:i4>1114161</vt:i4>
      </vt:variant>
      <vt:variant>
        <vt:i4>170</vt:i4>
      </vt:variant>
      <vt:variant>
        <vt:i4>0</vt:i4>
      </vt:variant>
      <vt:variant>
        <vt:i4>5</vt:i4>
      </vt:variant>
      <vt:variant>
        <vt:lpwstr/>
      </vt:variant>
      <vt:variant>
        <vt:lpwstr>_Toc306177304</vt:lpwstr>
      </vt:variant>
      <vt:variant>
        <vt:i4>1114161</vt:i4>
      </vt:variant>
      <vt:variant>
        <vt:i4>164</vt:i4>
      </vt:variant>
      <vt:variant>
        <vt:i4>0</vt:i4>
      </vt:variant>
      <vt:variant>
        <vt:i4>5</vt:i4>
      </vt:variant>
      <vt:variant>
        <vt:lpwstr/>
      </vt:variant>
      <vt:variant>
        <vt:lpwstr>_Toc306177303</vt:lpwstr>
      </vt:variant>
      <vt:variant>
        <vt:i4>1114161</vt:i4>
      </vt:variant>
      <vt:variant>
        <vt:i4>158</vt:i4>
      </vt:variant>
      <vt:variant>
        <vt:i4>0</vt:i4>
      </vt:variant>
      <vt:variant>
        <vt:i4>5</vt:i4>
      </vt:variant>
      <vt:variant>
        <vt:lpwstr/>
      </vt:variant>
      <vt:variant>
        <vt:lpwstr>_Toc306177302</vt:lpwstr>
      </vt:variant>
      <vt:variant>
        <vt:i4>1114161</vt:i4>
      </vt:variant>
      <vt:variant>
        <vt:i4>152</vt:i4>
      </vt:variant>
      <vt:variant>
        <vt:i4>0</vt:i4>
      </vt:variant>
      <vt:variant>
        <vt:i4>5</vt:i4>
      </vt:variant>
      <vt:variant>
        <vt:lpwstr/>
      </vt:variant>
      <vt:variant>
        <vt:lpwstr>_Toc306177301</vt:lpwstr>
      </vt:variant>
      <vt:variant>
        <vt:i4>1114161</vt:i4>
      </vt:variant>
      <vt:variant>
        <vt:i4>146</vt:i4>
      </vt:variant>
      <vt:variant>
        <vt:i4>0</vt:i4>
      </vt:variant>
      <vt:variant>
        <vt:i4>5</vt:i4>
      </vt:variant>
      <vt:variant>
        <vt:lpwstr/>
      </vt:variant>
      <vt:variant>
        <vt:lpwstr>_Toc306177300</vt:lpwstr>
      </vt:variant>
      <vt:variant>
        <vt:i4>1572912</vt:i4>
      </vt:variant>
      <vt:variant>
        <vt:i4>140</vt:i4>
      </vt:variant>
      <vt:variant>
        <vt:i4>0</vt:i4>
      </vt:variant>
      <vt:variant>
        <vt:i4>5</vt:i4>
      </vt:variant>
      <vt:variant>
        <vt:lpwstr/>
      </vt:variant>
      <vt:variant>
        <vt:lpwstr>_Toc306177299</vt:lpwstr>
      </vt:variant>
      <vt:variant>
        <vt:i4>1572912</vt:i4>
      </vt:variant>
      <vt:variant>
        <vt:i4>134</vt:i4>
      </vt:variant>
      <vt:variant>
        <vt:i4>0</vt:i4>
      </vt:variant>
      <vt:variant>
        <vt:i4>5</vt:i4>
      </vt:variant>
      <vt:variant>
        <vt:lpwstr/>
      </vt:variant>
      <vt:variant>
        <vt:lpwstr>_Toc306177298</vt:lpwstr>
      </vt:variant>
      <vt:variant>
        <vt:i4>1572912</vt:i4>
      </vt:variant>
      <vt:variant>
        <vt:i4>128</vt:i4>
      </vt:variant>
      <vt:variant>
        <vt:i4>0</vt:i4>
      </vt:variant>
      <vt:variant>
        <vt:i4>5</vt:i4>
      </vt:variant>
      <vt:variant>
        <vt:lpwstr/>
      </vt:variant>
      <vt:variant>
        <vt:lpwstr>_Toc306177297</vt:lpwstr>
      </vt:variant>
      <vt:variant>
        <vt:i4>1572912</vt:i4>
      </vt:variant>
      <vt:variant>
        <vt:i4>122</vt:i4>
      </vt:variant>
      <vt:variant>
        <vt:i4>0</vt:i4>
      </vt:variant>
      <vt:variant>
        <vt:i4>5</vt:i4>
      </vt:variant>
      <vt:variant>
        <vt:lpwstr/>
      </vt:variant>
      <vt:variant>
        <vt:lpwstr>_Toc306177296</vt:lpwstr>
      </vt:variant>
      <vt:variant>
        <vt:i4>1572912</vt:i4>
      </vt:variant>
      <vt:variant>
        <vt:i4>116</vt:i4>
      </vt:variant>
      <vt:variant>
        <vt:i4>0</vt:i4>
      </vt:variant>
      <vt:variant>
        <vt:i4>5</vt:i4>
      </vt:variant>
      <vt:variant>
        <vt:lpwstr/>
      </vt:variant>
      <vt:variant>
        <vt:lpwstr>_Toc306177294</vt:lpwstr>
      </vt:variant>
      <vt:variant>
        <vt:i4>1572912</vt:i4>
      </vt:variant>
      <vt:variant>
        <vt:i4>110</vt:i4>
      </vt:variant>
      <vt:variant>
        <vt:i4>0</vt:i4>
      </vt:variant>
      <vt:variant>
        <vt:i4>5</vt:i4>
      </vt:variant>
      <vt:variant>
        <vt:lpwstr/>
      </vt:variant>
      <vt:variant>
        <vt:lpwstr>_Toc306177293</vt:lpwstr>
      </vt:variant>
      <vt:variant>
        <vt:i4>1572912</vt:i4>
      </vt:variant>
      <vt:variant>
        <vt:i4>104</vt:i4>
      </vt:variant>
      <vt:variant>
        <vt:i4>0</vt:i4>
      </vt:variant>
      <vt:variant>
        <vt:i4>5</vt:i4>
      </vt:variant>
      <vt:variant>
        <vt:lpwstr/>
      </vt:variant>
      <vt:variant>
        <vt:lpwstr>_Toc306177292</vt:lpwstr>
      </vt:variant>
      <vt:variant>
        <vt:i4>1572912</vt:i4>
      </vt:variant>
      <vt:variant>
        <vt:i4>98</vt:i4>
      </vt:variant>
      <vt:variant>
        <vt:i4>0</vt:i4>
      </vt:variant>
      <vt:variant>
        <vt:i4>5</vt:i4>
      </vt:variant>
      <vt:variant>
        <vt:lpwstr/>
      </vt:variant>
      <vt:variant>
        <vt:lpwstr>_Toc306177291</vt:lpwstr>
      </vt:variant>
      <vt:variant>
        <vt:i4>1572912</vt:i4>
      </vt:variant>
      <vt:variant>
        <vt:i4>92</vt:i4>
      </vt:variant>
      <vt:variant>
        <vt:i4>0</vt:i4>
      </vt:variant>
      <vt:variant>
        <vt:i4>5</vt:i4>
      </vt:variant>
      <vt:variant>
        <vt:lpwstr/>
      </vt:variant>
      <vt:variant>
        <vt:lpwstr>_Toc306177290</vt:lpwstr>
      </vt:variant>
      <vt:variant>
        <vt:i4>1638448</vt:i4>
      </vt:variant>
      <vt:variant>
        <vt:i4>86</vt:i4>
      </vt:variant>
      <vt:variant>
        <vt:i4>0</vt:i4>
      </vt:variant>
      <vt:variant>
        <vt:i4>5</vt:i4>
      </vt:variant>
      <vt:variant>
        <vt:lpwstr/>
      </vt:variant>
      <vt:variant>
        <vt:lpwstr>_Toc306177289</vt:lpwstr>
      </vt:variant>
      <vt:variant>
        <vt:i4>1638448</vt:i4>
      </vt:variant>
      <vt:variant>
        <vt:i4>80</vt:i4>
      </vt:variant>
      <vt:variant>
        <vt:i4>0</vt:i4>
      </vt:variant>
      <vt:variant>
        <vt:i4>5</vt:i4>
      </vt:variant>
      <vt:variant>
        <vt:lpwstr/>
      </vt:variant>
      <vt:variant>
        <vt:lpwstr>_Toc306177288</vt:lpwstr>
      </vt:variant>
      <vt:variant>
        <vt:i4>1638448</vt:i4>
      </vt:variant>
      <vt:variant>
        <vt:i4>74</vt:i4>
      </vt:variant>
      <vt:variant>
        <vt:i4>0</vt:i4>
      </vt:variant>
      <vt:variant>
        <vt:i4>5</vt:i4>
      </vt:variant>
      <vt:variant>
        <vt:lpwstr/>
      </vt:variant>
      <vt:variant>
        <vt:lpwstr>_Toc306177287</vt:lpwstr>
      </vt:variant>
      <vt:variant>
        <vt:i4>1638448</vt:i4>
      </vt:variant>
      <vt:variant>
        <vt:i4>68</vt:i4>
      </vt:variant>
      <vt:variant>
        <vt:i4>0</vt:i4>
      </vt:variant>
      <vt:variant>
        <vt:i4>5</vt:i4>
      </vt:variant>
      <vt:variant>
        <vt:lpwstr/>
      </vt:variant>
      <vt:variant>
        <vt:lpwstr>_Toc306177286</vt:lpwstr>
      </vt:variant>
      <vt:variant>
        <vt:i4>1638448</vt:i4>
      </vt:variant>
      <vt:variant>
        <vt:i4>62</vt:i4>
      </vt:variant>
      <vt:variant>
        <vt:i4>0</vt:i4>
      </vt:variant>
      <vt:variant>
        <vt:i4>5</vt:i4>
      </vt:variant>
      <vt:variant>
        <vt:lpwstr/>
      </vt:variant>
      <vt:variant>
        <vt:lpwstr>_Toc306177285</vt:lpwstr>
      </vt:variant>
      <vt:variant>
        <vt:i4>1638448</vt:i4>
      </vt:variant>
      <vt:variant>
        <vt:i4>56</vt:i4>
      </vt:variant>
      <vt:variant>
        <vt:i4>0</vt:i4>
      </vt:variant>
      <vt:variant>
        <vt:i4>5</vt:i4>
      </vt:variant>
      <vt:variant>
        <vt:lpwstr/>
      </vt:variant>
      <vt:variant>
        <vt:lpwstr>_Toc306177284</vt:lpwstr>
      </vt:variant>
      <vt:variant>
        <vt:i4>1638448</vt:i4>
      </vt:variant>
      <vt:variant>
        <vt:i4>50</vt:i4>
      </vt:variant>
      <vt:variant>
        <vt:i4>0</vt:i4>
      </vt:variant>
      <vt:variant>
        <vt:i4>5</vt:i4>
      </vt:variant>
      <vt:variant>
        <vt:lpwstr/>
      </vt:variant>
      <vt:variant>
        <vt:lpwstr>_Toc306177283</vt:lpwstr>
      </vt:variant>
      <vt:variant>
        <vt:i4>1638448</vt:i4>
      </vt:variant>
      <vt:variant>
        <vt:i4>44</vt:i4>
      </vt:variant>
      <vt:variant>
        <vt:i4>0</vt:i4>
      </vt:variant>
      <vt:variant>
        <vt:i4>5</vt:i4>
      </vt:variant>
      <vt:variant>
        <vt:lpwstr/>
      </vt:variant>
      <vt:variant>
        <vt:lpwstr>_Toc306177282</vt:lpwstr>
      </vt:variant>
      <vt:variant>
        <vt:i4>1638448</vt:i4>
      </vt:variant>
      <vt:variant>
        <vt:i4>38</vt:i4>
      </vt:variant>
      <vt:variant>
        <vt:i4>0</vt:i4>
      </vt:variant>
      <vt:variant>
        <vt:i4>5</vt:i4>
      </vt:variant>
      <vt:variant>
        <vt:lpwstr/>
      </vt:variant>
      <vt:variant>
        <vt:lpwstr>_Toc306177281</vt:lpwstr>
      </vt:variant>
      <vt:variant>
        <vt:i4>1638448</vt:i4>
      </vt:variant>
      <vt:variant>
        <vt:i4>32</vt:i4>
      </vt:variant>
      <vt:variant>
        <vt:i4>0</vt:i4>
      </vt:variant>
      <vt:variant>
        <vt:i4>5</vt:i4>
      </vt:variant>
      <vt:variant>
        <vt:lpwstr/>
      </vt:variant>
      <vt:variant>
        <vt:lpwstr>_Toc306177280</vt:lpwstr>
      </vt:variant>
      <vt:variant>
        <vt:i4>1441840</vt:i4>
      </vt:variant>
      <vt:variant>
        <vt:i4>26</vt:i4>
      </vt:variant>
      <vt:variant>
        <vt:i4>0</vt:i4>
      </vt:variant>
      <vt:variant>
        <vt:i4>5</vt:i4>
      </vt:variant>
      <vt:variant>
        <vt:lpwstr/>
      </vt:variant>
      <vt:variant>
        <vt:lpwstr>_Toc306177279</vt:lpwstr>
      </vt:variant>
      <vt:variant>
        <vt:i4>1441840</vt:i4>
      </vt:variant>
      <vt:variant>
        <vt:i4>20</vt:i4>
      </vt:variant>
      <vt:variant>
        <vt:i4>0</vt:i4>
      </vt:variant>
      <vt:variant>
        <vt:i4>5</vt:i4>
      </vt:variant>
      <vt:variant>
        <vt:lpwstr/>
      </vt:variant>
      <vt:variant>
        <vt:lpwstr>_Toc306177278</vt:lpwstr>
      </vt:variant>
      <vt:variant>
        <vt:i4>1441840</vt:i4>
      </vt:variant>
      <vt:variant>
        <vt:i4>14</vt:i4>
      </vt:variant>
      <vt:variant>
        <vt:i4>0</vt:i4>
      </vt:variant>
      <vt:variant>
        <vt:i4>5</vt:i4>
      </vt:variant>
      <vt:variant>
        <vt:lpwstr/>
      </vt:variant>
      <vt:variant>
        <vt:lpwstr>_Toc306177277</vt:lpwstr>
      </vt:variant>
      <vt:variant>
        <vt:i4>1441840</vt:i4>
      </vt:variant>
      <vt:variant>
        <vt:i4>8</vt:i4>
      </vt:variant>
      <vt:variant>
        <vt:i4>0</vt:i4>
      </vt:variant>
      <vt:variant>
        <vt:i4>5</vt:i4>
      </vt:variant>
      <vt:variant>
        <vt:lpwstr/>
      </vt:variant>
      <vt:variant>
        <vt:lpwstr>_Toc306177276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 Procedure</dc:title>
  <dc:creator>h00201904</dc:creator>
  <cp:lastModifiedBy>h00201904</cp:lastModifiedBy>
  <cp:revision>17</cp:revision>
  <cp:lastPrinted>1601-01-01T00:00:00Z</cp:lastPrinted>
  <dcterms:created xsi:type="dcterms:W3CDTF">2015-11-20T06:17:00Z</dcterms:created>
  <dcterms:modified xsi:type="dcterms:W3CDTF">2016-06-04T09:13:00Z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(3)i6u3wofgb0odyte4QaOV6MEppcki5qLeor2tqC9bVIQIeaN8Q7l1v/phnRE86O+gBD2TSlDD_x000d_
JVHYUFbdwOd+uQucxwjmER9LCESfgrc3jlybdTcUTcgquFlRPCVDdnL9Z6K2KMmP6E9H6U56_x000d_
SSqM6B0n+OLtB+W+RJw9EUNDsfkNOvf68M3M9n0fAtlCg8Gx0LRVCEXv1Cz+PFpIC8X7F1uU_x000d_
qdgNS5G2n3ggXQHFP6</vt:lpwstr>
  </property>
  <property fmtid="{D5CDD505-2E9C-101B-9397-08002B2CF9AE}" pid="3" name="_ms_pID_7253431">
    <vt:lpwstr>sbVVCYdYfL7ulYBXOYLzyj/R/GBcXlOfvx+TI2+a5UBNX1mQ/iXw/i_x000d_
onPiovsn5fT0vOjduueEBG6GtUyu8MLx1sGtxbsoSLcYEc6cXqRxd6Jdby/9jjrNuo2SYte5_x000d_
0BH4JFQnujTo1SZmrwh2EvJARB4ITqJTBfLCCgfbCgcQA8QwZSvW9NXOdTyjRxt60bw+UzcM_x000d_
qYRCKdq9pby8KEWjYjgzWG5AETdNQZOZBPdO</vt:lpwstr>
  </property>
  <property fmtid="{D5CDD505-2E9C-101B-9397-08002B2CF9AE}" pid="4" name="_new_ms_pID_72543">
    <vt:lpwstr>(3)S4FoFGJX5D+bf/emxpMuKRuTBAtuHUEjnQJMnk0HcQ+A7YAYmNBQsl0PH05nVwh8NAN3sA5n_x000d_ NqbDIPk8oB+Tth0ejx3ATtxjf1CA+6eYm4m2FlrWc9f3TeWthVy1qsoyXseUezVLtUkXVmkr_x000d_ J8fvzNpM8NVEXUSgEvQBqYfjiS/0FzoTFRddvXHxm0CDK6+14WR9RF6RZOpYT021YgapJ8Ad_x000d_ ffsDKPUCrjodBSSIR1</vt:lpwstr>
  </property>
  <property fmtid="{D5CDD505-2E9C-101B-9397-08002B2CF9AE}" pid="5" name="_new_ms_pID_725431">
    <vt:lpwstr>jtQtWWNJXX/zWxV2aAsiqj48uj8xlfj+tysn2gyTXp5RLbVg2qPUm3_x000d_ qcEWG2D+EVo8uqOND12x169tJ4Ry7NMipkJ+3UX1eISO9XC2kMfEc8oR2pdzDmpYbuJHJAiB_x000d_ Y8u6YRw3Y3W4IyPp1WEOMEL2uIL/c6xxHAPUFEgFjr4HPF9C2SCfYhXwLh+uQiGNXldEX4sZ_x000d_ 1ewjFHqqO54pqaJTkBOY01nAZm+bnRHeOtcQ</vt:lpwstr>
  </property>
  <property fmtid="{D5CDD505-2E9C-101B-9397-08002B2CF9AE}" pid="6" name="_new_ms_pID_725432">
    <vt:lpwstr>4xsgHz9b2qgHspLzo2abv8i+Twt0f++pgXBD_x000d_ 4FuA5MTpHdpWgtR4Dvalk54OC7FL5IRVyOXU9AdKDEcR2MeBE4s=</vt:lpwstr>
  </property>
  <property fmtid="{D5CDD505-2E9C-101B-9397-08002B2CF9AE}" pid="7" name="_ms_pID_7253432">
    <vt:lpwstr>YIhlyzH1UCLD0wudREiYYPY=</vt:lpwstr>
  </property>
  <property fmtid="{D5CDD505-2E9C-101B-9397-08002B2CF9AE}" pid="8" name="_readonly">
    <vt:lpwstr/>
  </property>
  <property fmtid="{D5CDD505-2E9C-101B-9397-08002B2CF9AE}" pid="9" name="_change">
    <vt:lpwstr/>
  </property>
  <property fmtid="{D5CDD505-2E9C-101B-9397-08002B2CF9AE}" pid="10" name="_full-control">
    <vt:lpwstr/>
  </property>
  <property fmtid="{D5CDD505-2E9C-101B-9397-08002B2CF9AE}" pid="11" name="sflag">
    <vt:lpwstr>1464589017</vt:lpwstr>
  </property>
</Properties>
</file>