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448" w:rsidRDefault="003B4199" w:rsidP="003B4199">
      <w:pPr>
        <w:pStyle w:val="af4"/>
      </w:pPr>
      <w:r>
        <w:rPr>
          <w:rFonts w:hint="eastAsia"/>
        </w:rPr>
        <w:t>TCC</w:t>
      </w:r>
      <w:r>
        <w:rPr>
          <w:rFonts w:hint="eastAsia"/>
        </w:rPr>
        <w:t>跨节点依赖功能修改</w:t>
      </w:r>
      <w:r w:rsidR="00584675">
        <w:rPr>
          <w:rFonts w:hint="eastAsia"/>
        </w:rPr>
        <w:t>说明</w:t>
      </w:r>
    </w:p>
    <w:p w:rsidR="003B4199" w:rsidRPr="008E014E" w:rsidRDefault="00623A17" w:rsidP="003B4199">
      <w:pPr>
        <w:rPr>
          <w:rFonts w:hint="eastAsia"/>
          <w:color w:val="31849B" w:themeColor="accent5" w:themeShade="BF"/>
        </w:rPr>
      </w:pPr>
      <w:r w:rsidRPr="008E014E">
        <w:rPr>
          <w:rFonts w:hint="eastAsia"/>
          <w:color w:val="31849B" w:themeColor="accent5" w:themeShade="BF"/>
        </w:rPr>
        <w:t>背景：北京和廊坊机房后续</w:t>
      </w:r>
      <w:proofErr w:type="gramStart"/>
      <w:r w:rsidRPr="008E014E">
        <w:rPr>
          <w:rFonts w:hint="eastAsia"/>
          <w:color w:val="31849B" w:themeColor="accent5" w:themeShade="BF"/>
        </w:rPr>
        <w:t>准备搞双活</w:t>
      </w:r>
      <w:proofErr w:type="gramEnd"/>
      <w:r w:rsidRPr="008E014E">
        <w:rPr>
          <w:rFonts w:hint="eastAsia"/>
          <w:color w:val="31849B" w:themeColor="accent5" w:themeShade="BF"/>
        </w:rPr>
        <w:t>，也就是后面北京</w:t>
      </w:r>
      <w:r w:rsidRPr="008E014E">
        <w:rPr>
          <w:rFonts w:hint="eastAsia"/>
          <w:color w:val="31849B" w:themeColor="accent5" w:themeShade="BF"/>
        </w:rPr>
        <w:t>TCC</w:t>
      </w:r>
      <w:r w:rsidRPr="008E014E">
        <w:rPr>
          <w:rFonts w:hint="eastAsia"/>
          <w:color w:val="31849B" w:themeColor="accent5" w:themeShade="BF"/>
        </w:rPr>
        <w:t>和廊坊</w:t>
      </w:r>
      <w:r w:rsidRPr="008E014E">
        <w:rPr>
          <w:rFonts w:hint="eastAsia"/>
          <w:color w:val="31849B" w:themeColor="accent5" w:themeShade="BF"/>
        </w:rPr>
        <w:t>TCC</w:t>
      </w:r>
      <w:r w:rsidRPr="008E014E">
        <w:rPr>
          <w:rFonts w:hint="eastAsia"/>
          <w:color w:val="31849B" w:themeColor="accent5" w:themeShade="BF"/>
        </w:rPr>
        <w:t>都启用。为了节省资源计算资源，需要北京跑一部分任务，</w:t>
      </w:r>
      <w:proofErr w:type="gramStart"/>
      <w:r w:rsidRPr="008E014E">
        <w:rPr>
          <w:rFonts w:hint="eastAsia"/>
          <w:color w:val="31849B" w:themeColor="accent5" w:themeShade="BF"/>
        </w:rPr>
        <w:t>廊坊跑</w:t>
      </w:r>
      <w:proofErr w:type="gramEnd"/>
      <w:r w:rsidRPr="008E014E">
        <w:rPr>
          <w:rFonts w:hint="eastAsia"/>
          <w:color w:val="31849B" w:themeColor="accent5" w:themeShade="BF"/>
        </w:rPr>
        <w:t>一部分任务。那么，有一种可能，在</w:t>
      </w:r>
      <w:proofErr w:type="gramStart"/>
      <w:r w:rsidRPr="008E014E">
        <w:rPr>
          <w:rFonts w:hint="eastAsia"/>
          <w:color w:val="31849B" w:themeColor="accent5" w:themeShade="BF"/>
        </w:rPr>
        <w:t>廊坊跑</w:t>
      </w:r>
      <w:proofErr w:type="gramEnd"/>
      <w:r w:rsidRPr="008E014E">
        <w:rPr>
          <w:rFonts w:hint="eastAsia"/>
          <w:color w:val="31849B" w:themeColor="accent5" w:themeShade="BF"/>
        </w:rPr>
        <w:t>的任务，其依赖任务可能在廊坊没跑，而是在北京跑。所以，这就给</w:t>
      </w:r>
      <w:r w:rsidRPr="008E014E">
        <w:rPr>
          <w:rFonts w:hint="eastAsia"/>
          <w:color w:val="31849B" w:themeColor="accent5" w:themeShade="BF"/>
        </w:rPr>
        <w:t>TCC</w:t>
      </w:r>
      <w:r w:rsidRPr="008E014E">
        <w:rPr>
          <w:rFonts w:hint="eastAsia"/>
          <w:color w:val="31849B" w:themeColor="accent5" w:themeShade="BF"/>
        </w:rPr>
        <w:t>提出了一个要求，需要</w:t>
      </w:r>
      <w:r w:rsidRPr="008E014E">
        <w:rPr>
          <w:rFonts w:hint="eastAsia"/>
          <w:color w:val="31849B" w:themeColor="accent5" w:themeShade="BF"/>
        </w:rPr>
        <w:t>TCC</w:t>
      </w:r>
      <w:r w:rsidRPr="008E014E">
        <w:rPr>
          <w:rFonts w:hint="eastAsia"/>
          <w:color w:val="31849B" w:themeColor="accent5" w:themeShade="BF"/>
        </w:rPr>
        <w:t>能够支持跨节点依赖功能。为了实现这一目标，第一阶段需要支持廊坊任务依赖北京任务功能。当依赖的北京任务没有完成时，廊坊的任务不能运行。</w:t>
      </w:r>
    </w:p>
    <w:p w:rsidR="00623A17" w:rsidRDefault="00623A17" w:rsidP="003B4199"/>
    <w:p w:rsidR="004D404B" w:rsidRDefault="004D404B" w:rsidP="003B4199">
      <w:r>
        <w:rPr>
          <w:rFonts w:hint="eastAsia"/>
        </w:rPr>
        <w:t xml:space="preserve">1. </w:t>
      </w:r>
      <w:r>
        <w:rPr>
          <w:rFonts w:hint="eastAsia"/>
        </w:rPr>
        <w:t>任务可以依赖其他</w:t>
      </w:r>
      <w:r>
        <w:rPr>
          <w:rFonts w:hint="eastAsia"/>
        </w:rPr>
        <w:t>TCC</w:t>
      </w:r>
      <w:r>
        <w:rPr>
          <w:rFonts w:hint="eastAsia"/>
        </w:rPr>
        <w:t>节点的任务。跨节点依赖配置</w:t>
      </w:r>
      <w:r w:rsidR="00A521B9">
        <w:rPr>
          <w:rFonts w:hint="eastAsia"/>
        </w:rPr>
        <w:t>与之前方式一样，只需要在填写依赖关系的时候，在任务前面加上</w:t>
      </w:r>
      <w:r w:rsidR="00A521B9">
        <w:rPr>
          <w:rFonts w:hint="eastAsia"/>
        </w:rPr>
        <w:t>TCC</w:t>
      </w:r>
      <w:r w:rsidRPr="004D404B">
        <w:rPr>
          <w:rFonts w:hint="eastAsia"/>
          <w:color w:val="0070C0"/>
        </w:rPr>
        <w:t>节点简称</w:t>
      </w:r>
      <w:r w:rsidR="00A521B9">
        <w:rPr>
          <w:rFonts w:hint="eastAsia"/>
        </w:rPr>
        <w:t>即可</w:t>
      </w:r>
      <w:r w:rsidR="00D52518">
        <w:rPr>
          <w:rFonts w:hint="eastAsia"/>
        </w:rPr>
        <w:t>，节点简称与任务</w:t>
      </w:r>
      <w:proofErr w:type="gramStart"/>
      <w:r w:rsidR="00D52518">
        <w:rPr>
          <w:rFonts w:hint="eastAsia"/>
        </w:rPr>
        <w:t>名之前</w:t>
      </w:r>
      <w:proofErr w:type="gramEnd"/>
      <w:r w:rsidR="00D52518">
        <w:rPr>
          <w:rFonts w:hint="eastAsia"/>
        </w:rPr>
        <w:t>通过冒号（：）分开</w:t>
      </w:r>
      <w:r w:rsidR="00A521B9">
        <w:rPr>
          <w:rFonts w:hint="eastAsia"/>
        </w:rPr>
        <w:t>。</w:t>
      </w:r>
      <w:r>
        <w:rPr>
          <w:rFonts w:hint="eastAsia"/>
        </w:rPr>
        <w:t>如果没有</w:t>
      </w:r>
      <w:r w:rsidRPr="004D404B">
        <w:rPr>
          <w:rFonts w:hint="eastAsia"/>
          <w:color w:val="0070C0"/>
        </w:rPr>
        <w:t>节点简称</w:t>
      </w:r>
      <w:r>
        <w:rPr>
          <w:rFonts w:hint="eastAsia"/>
        </w:rPr>
        <w:t>，则依赖的是本节点任务，否则，依赖的是节点简称对应</w:t>
      </w:r>
      <w:r>
        <w:rPr>
          <w:rFonts w:hint="eastAsia"/>
        </w:rPr>
        <w:t>TCC</w:t>
      </w:r>
      <w:r>
        <w:rPr>
          <w:rFonts w:hint="eastAsia"/>
        </w:rPr>
        <w:t>的任务。例</w:t>
      </w:r>
      <w:r>
        <w:rPr>
          <w:rFonts w:hint="eastAsia"/>
        </w:rPr>
        <w:t>:</w:t>
      </w:r>
    </w:p>
    <w:p w:rsidR="004D404B" w:rsidRDefault="004D404B" w:rsidP="003B4199">
      <w:r>
        <w:rPr>
          <w:noProof/>
          <w:snapToGrid/>
        </w:rPr>
        <w:drawing>
          <wp:inline distT="0" distB="0" distL="0" distR="0">
            <wp:extent cx="5274310" cy="49167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4B" w:rsidRDefault="004D404B" w:rsidP="003B4199">
      <w:r>
        <w:rPr>
          <w:rFonts w:hint="eastAsia"/>
        </w:rPr>
        <w:t>这个任务依赖的是</w:t>
      </w:r>
      <w:r>
        <w:rPr>
          <w:rFonts w:hint="eastAsia"/>
        </w:rPr>
        <w:t>LF</w:t>
      </w:r>
      <w:r>
        <w:rPr>
          <w:rFonts w:hint="eastAsia"/>
        </w:rPr>
        <w:t>的</w:t>
      </w:r>
      <w:r>
        <w:rPr>
          <w:rFonts w:hint="eastAsia"/>
        </w:rPr>
        <w:t>TEST_TASK_1</w:t>
      </w:r>
      <w:r>
        <w:rPr>
          <w:rFonts w:hint="eastAsia"/>
        </w:rPr>
        <w:t>任务，</w:t>
      </w:r>
    </w:p>
    <w:p w:rsidR="004D404B" w:rsidRDefault="004D404B" w:rsidP="003B4199">
      <w:r>
        <w:rPr>
          <w:noProof/>
          <w:snapToGrid/>
        </w:rPr>
        <w:drawing>
          <wp:inline distT="0" distB="0" distL="0" distR="0">
            <wp:extent cx="5274310" cy="5339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4B" w:rsidRDefault="004D404B" w:rsidP="003B4199">
      <w:r>
        <w:rPr>
          <w:rFonts w:hint="eastAsia"/>
        </w:rPr>
        <w:t>这个任务依赖的是本地的</w:t>
      </w:r>
      <w:r>
        <w:rPr>
          <w:rFonts w:hint="eastAsia"/>
        </w:rPr>
        <w:t>TEST_TASK_3</w:t>
      </w:r>
      <w:r>
        <w:rPr>
          <w:rFonts w:hint="eastAsia"/>
        </w:rPr>
        <w:t>任务。</w:t>
      </w:r>
    </w:p>
    <w:p w:rsidR="004D404B" w:rsidRDefault="004D404B" w:rsidP="003B4199">
      <w:r>
        <w:rPr>
          <w:rFonts w:hint="eastAsia"/>
        </w:rPr>
        <w:t>其中节点简称只能是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个大写字母，其配置信息通过数据表</w:t>
      </w:r>
      <w:r>
        <w:rPr>
          <w:rFonts w:hint="eastAsia"/>
        </w:rPr>
        <w:t>DBSERVER_CONFIG</w:t>
      </w:r>
      <w:r>
        <w:rPr>
          <w:rFonts w:hint="eastAsia"/>
        </w:rPr>
        <w:t>中配置。</w:t>
      </w:r>
    </w:p>
    <w:p w:rsidR="004D404B" w:rsidRDefault="004D404B" w:rsidP="003B4199">
      <w:r>
        <w:rPr>
          <w:noProof/>
          <w:snapToGrid/>
        </w:rPr>
        <w:drawing>
          <wp:inline distT="0" distB="0" distL="0" distR="0">
            <wp:extent cx="5274310" cy="5133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2F" w:rsidRDefault="0038462F" w:rsidP="003B4199"/>
    <w:p w:rsidR="0038462F" w:rsidRDefault="000D526D" w:rsidP="003B4199">
      <w:r>
        <w:rPr>
          <w:rFonts w:hint="eastAsia"/>
        </w:rPr>
        <w:t xml:space="preserve">2. </w:t>
      </w:r>
      <w:r>
        <w:rPr>
          <w:rFonts w:hint="eastAsia"/>
        </w:rPr>
        <w:t>查看任务周期详情时，可以查看跨节点依赖任务的状态。</w:t>
      </w:r>
    </w:p>
    <w:p w:rsidR="000D526D" w:rsidRDefault="000D526D" w:rsidP="003B4199">
      <w:r>
        <w:rPr>
          <w:rFonts w:hint="eastAsia"/>
          <w:noProof/>
          <w:snapToGrid/>
        </w:rPr>
        <w:drawing>
          <wp:inline distT="0" distB="0" distL="0" distR="0">
            <wp:extent cx="328612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6D" w:rsidRDefault="000D526D" w:rsidP="003B4199">
      <w:r>
        <w:rPr>
          <w:noProof/>
          <w:snapToGrid/>
        </w:rPr>
        <w:lastRenderedPageBreak/>
        <w:drawing>
          <wp:inline distT="0" distB="0" distL="0" distR="0">
            <wp:extent cx="5274310" cy="13209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26D" w:rsidRDefault="000D526D" w:rsidP="003B4199"/>
    <w:p w:rsidR="000D526D" w:rsidRDefault="000D526D" w:rsidP="003B4199">
      <w:r>
        <w:rPr>
          <w:rFonts w:hint="eastAsia"/>
        </w:rPr>
        <w:t xml:space="preserve">3. </w:t>
      </w:r>
      <w:r>
        <w:rPr>
          <w:rFonts w:hint="eastAsia"/>
        </w:rPr>
        <w:t>查看任务正向依赖</w:t>
      </w:r>
      <w:r w:rsidR="0013413F">
        <w:rPr>
          <w:rFonts w:hint="eastAsia"/>
        </w:rPr>
        <w:t>任务树时，可以查看跨节点依赖任务的状态</w:t>
      </w:r>
    </w:p>
    <w:p w:rsidR="0013413F" w:rsidRDefault="0013413F" w:rsidP="003B4199">
      <w:r>
        <w:rPr>
          <w:noProof/>
          <w:snapToGrid/>
        </w:rPr>
        <w:drawing>
          <wp:inline distT="0" distB="0" distL="0" distR="0">
            <wp:extent cx="3495675" cy="1847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3F" w:rsidRDefault="0013413F" w:rsidP="003B4199">
      <w:r>
        <w:rPr>
          <w:noProof/>
          <w:snapToGrid/>
        </w:rPr>
        <w:drawing>
          <wp:inline distT="0" distB="0" distL="0" distR="0">
            <wp:extent cx="5274310" cy="109575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63" w:rsidRDefault="000C6C63" w:rsidP="003B4199"/>
    <w:p w:rsidR="000C6C63" w:rsidRDefault="000C6C63" w:rsidP="003B4199">
      <w:r>
        <w:rPr>
          <w:rFonts w:hint="eastAsia"/>
        </w:rPr>
        <w:t xml:space="preserve">4. </w:t>
      </w: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Fonts w:hint="eastAsia"/>
        </w:rPr>
        <w:t>个功能暂时没有修改：</w:t>
      </w:r>
    </w:p>
    <w:p w:rsidR="000C6C63" w:rsidRDefault="000C6C63" w:rsidP="003B4199">
      <w:r>
        <w:rPr>
          <w:rFonts w:hint="eastAsia"/>
        </w:rPr>
        <w:t>未修改</w:t>
      </w:r>
      <w:r>
        <w:rPr>
          <w:rFonts w:hint="eastAsia"/>
        </w:rPr>
        <w:t>1</w:t>
      </w:r>
      <w:r>
        <w:rPr>
          <w:rFonts w:hint="eastAsia"/>
        </w:rPr>
        <w:t>，原因：暂时不影响功能使用</w:t>
      </w:r>
      <w:r w:rsidR="00F40B58">
        <w:rPr>
          <w:rFonts w:hint="eastAsia"/>
        </w:rPr>
        <w:t>，慢慢修改。</w:t>
      </w:r>
    </w:p>
    <w:p w:rsidR="000C6C63" w:rsidRDefault="000C6C63" w:rsidP="003B4199">
      <w:r>
        <w:rPr>
          <w:noProof/>
          <w:snapToGrid/>
        </w:rPr>
        <w:drawing>
          <wp:inline distT="0" distB="0" distL="0" distR="0">
            <wp:extent cx="5274310" cy="14481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63" w:rsidRDefault="000C6C63" w:rsidP="003B4199">
      <w:r>
        <w:rPr>
          <w:rFonts w:hint="eastAsia"/>
        </w:rPr>
        <w:t>未修改</w:t>
      </w:r>
      <w:r>
        <w:rPr>
          <w:rFonts w:hint="eastAsia"/>
        </w:rPr>
        <w:t>2</w:t>
      </w:r>
      <w:r>
        <w:rPr>
          <w:rFonts w:hint="eastAsia"/>
        </w:rPr>
        <w:t>，原因：暂时</w:t>
      </w:r>
      <w:r w:rsidR="003F3686">
        <w:rPr>
          <w:rFonts w:hint="eastAsia"/>
        </w:rPr>
        <w:t>不修改，也不好修改。如果廊坊任务</w:t>
      </w:r>
      <w:r w:rsidR="003F3686">
        <w:rPr>
          <w:rFonts w:hint="eastAsia"/>
        </w:rPr>
        <w:t>TASK1</w:t>
      </w:r>
      <w:r w:rsidR="003F3686">
        <w:rPr>
          <w:rFonts w:hint="eastAsia"/>
        </w:rPr>
        <w:t>依赖的北京任务</w:t>
      </w:r>
      <w:r w:rsidR="003F3686">
        <w:rPr>
          <w:rFonts w:hint="eastAsia"/>
        </w:rPr>
        <w:t>TASK2</w:t>
      </w:r>
      <w:r w:rsidR="003F3686">
        <w:rPr>
          <w:rFonts w:hint="eastAsia"/>
        </w:rPr>
        <w:t>失败了，那么，我想要</w:t>
      </w:r>
      <w:r w:rsidR="003F3686">
        <w:rPr>
          <w:rFonts w:hint="eastAsia"/>
        </w:rPr>
        <w:t>TASK2</w:t>
      </w:r>
      <w:r w:rsidR="003F3686">
        <w:rPr>
          <w:rFonts w:hint="eastAsia"/>
        </w:rPr>
        <w:t>重做，通过添加反向依赖把</w:t>
      </w:r>
      <w:r w:rsidR="003F3686">
        <w:rPr>
          <w:rFonts w:hint="eastAsia"/>
        </w:rPr>
        <w:t>TASK1</w:t>
      </w:r>
      <w:r w:rsidR="003F3686">
        <w:rPr>
          <w:rFonts w:hint="eastAsia"/>
        </w:rPr>
        <w:t>也重做了。这个操作不好进行。</w:t>
      </w:r>
    </w:p>
    <w:p w:rsidR="000C6C63" w:rsidRPr="000C6C63" w:rsidRDefault="000C6C63" w:rsidP="003B4199">
      <w:r>
        <w:rPr>
          <w:rFonts w:hint="eastAsia"/>
          <w:noProof/>
          <w:snapToGrid/>
        </w:rPr>
        <w:lastRenderedPageBreak/>
        <w:drawing>
          <wp:inline distT="0" distB="0" distL="0" distR="0">
            <wp:extent cx="5274310" cy="15132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63" w:rsidRPr="000C6C63" w:rsidRDefault="000C6C63" w:rsidP="003B4199"/>
    <w:sectPr w:rsidR="000C6C63" w:rsidRPr="000C6C63" w:rsidSect="00C244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593" w:rsidRDefault="00DA6593">
      <w:r>
        <w:separator/>
      </w:r>
    </w:p>
  </w:endnote>
  <w:endnote w:type="continuationSeparator" w:id="0">
    <w:p w:rsidR="00DA6593" w:rsidRDefault="00DA6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81722">
      <w:tc>
        <w:tcPr>
          <w:tcW w:w="1760" w:type="pct"/>
        </w:tcPr>
        <w:p w:rsidR="00C81722" w:rsidRDefault="00D37D5D">
          <w:pPr>
            <w:pStyle w:val="aa"/>
            <w:ind w:firstLine="360"/>
          </w:pPr>
          <w:fldSimple w:instr=" TIME \@ &quot;yyyy-M-d&quot; ">
            <w:r w:rsidR="00584675">
              <w:rPr>
                <w:noProof/>
              </w:rPr>
              <w:t>2016-2-24</w:t>
            </w:r>
          </w:fldSimple>
        </w:p>
      </w:tc>
      <w:tc>
        <w:tcPr>
          <w:tcW w:w="1714" w:type="pct"/>
        </w:tcPr>
        <w:p w:rsidR="00C81722" w:rsidRDefault="00C8172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81722" w:rsidRDefault="00C8172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8E014E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E014E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81722" w:rsidRDefault="00C8172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593" w:rsidRDefault="00DA6593">
      <w:r>
        <w:separator/>
      </w:r>
    </w:p>
  </w:footnote>
  <w:footnote w:type="continuationSeparator" w:id="0">
    <w:p w:rsidR="00DA6593" w:rsidRDefault="00DA6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81722">
      <w:trPr>
        <w:cantSplit/>
        <w:trHeight w:hRule="exact" w:val="782"/>
      </w:trPr>
      <w:tc>
        <w:tcPr>
          <w:tcW w:w="500" w:type="pct"/>
        </w:tcPr>
        <w:p w:rsidR="00C81722" w:rsidRDefault="00C8172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1722" w:rsidRDefault="00C8172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81722" w:rsidRDefault="00C8172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81722" w:rsidRDefault="00C8172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722" w:rsidRDefault="00C8172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04B"/>
    <w:rsid w:val="000162A7"/>
    <w:rsid w:val="000B732B"/>
    <w:rsid w:val="000C6C63"/>
    <w:rsid w:val="000D526D"/>
    <w:rsid w:val="000E2D9A"/>
    <w:rsid w:val="00115B9B"/>
    <w:rsid w:val="001177C9"/>
    <w:rsid w:val="001250DD"/>
    <w:rsid w:val="0013413F"/>
    <w:rsid w:val="001352F4"/>
    <w:rsid w:val="00165C1E"/>
    <w:rsid w:val="0017746F"/>
    <w:rsid w:val="00183230"/>
    <w:rsid w:val="001E0957"/>
    <w:rsid w:val="00211B59"/>
    <w:rsid w:val="00215F9B"/>
    <w:rsid w:val="00221C5F"/>
    <w:rsid w:val="00237FAA"/>
    <w:rsid w:val="002523CD"/>
    <w:rsid w:val="00287D65"/>
    <w:rsid w:val="003268AF"/>
    <w:rsid w:val="0033114A"/>
    <w:rsid w:val="003522CB"/>
    <w:rsid w:val="0038462F"/>
    <w:rsid w:val="00392D6A"/>
    <w:rsid w:val="003A7C4B"/>
    <w:rsid w:val="003B4199"/>
    <w:rsid w:val="003F3686"/>
    <w:rsid w:val="0041117E"/>
    <w:rsid w:val="0041532F"/>
    <w:rsid w:val="004248C7"/>
    <w:rsid w:val="00435575"/>
    <w:rsid w:val="00436AD7"/>
    <w:rsid w:val="00454FF9"/>
    <w:rsid w:val="00481FFA"/>
    <w:rsid w:val="004A2790"/>
    <w:rsid w:val="004C38B7"/>
    <w:rsid w:val="004D404B"/>
    <w:rsid w:val="004E09F4"/>
    <w:rsid w:val="004E64C9"/>
    <w:rsid w:val="004F1CBB"/>
    <w:rsid w:val="00537024"/>
    <w:rsid w:val="00545658"/>
    <w:rsid w:val="0055284F"/>
    <w:rsid w:val="00552914"/>
    <w:rsid w:val="0056610E"/>
    <w:rsid w:val="0058379B"/>
    <w:rsid w:val="00584675"/>
    <w:rsid w:val="005A23F2"/>
    <w:rsid w:val="005F3D74"/>
    <w:rsid w:val="005F7581"/>
    <w:rsid w:val="00614A0C"/>
    <w:rsid w:val="00621937"/>
    <w:rsid w:val="00623A17"/>
    <w:rsid w:val="006423F0"/>
    <w:rsid w:val="006548E2"/>
    <w:rsid w:val="00671FE0"/>
    <w:rsid w:val="006B6623"/>
    <w:rsid w:val="006F1A1B"/>
    <w:rsid w:val="006F5981"/>
    <w:rsid w:val="007252E5"/>
    <w:rsid w:val="00795DDA"/>
    <w:rsid w:val="007B2339"/>
    <w:rsid w:val="007B77B2"/>
    <w:rsid w:val="007C1682"/>
    <w:rsid w:val="007C17AC"/>
    <w:rsid w:val="007C7B0A"/>
    <w:rsid w:val="007D1D02"/>
    <w:rsid w:val="007E14E3"/>
    <w:rsid w:val="00843160"/>
    <w:rsid w:val="00850B2F"/>
    <w:rsid w:val="008513A0"/>
    <w:rsid w:val="00856BCA"/>
    <w:rsid w:val="00857182"/>
    <w:rsid w:val="00864ECB"/>
    <w:rsid w:val="00870D2F"/>
    <w:rsid w:val="008C36B1"/>
    <w:rsid w:val="008E014E"/>
    <w:rsid w:val="008E0DA8"/>
    <w:rsid w:val="008E4648"/>
    <w:rsid w:val="008E6673"/>
    <w:rsid w:val="008F689B"/>
    <w:rsid w:val="00901C95"/>
    <w:rsid w:val="00952CF4"/>
    <w:rsid w:val="00972A31"/>
    <w:rsid w:val="00987EED"/>
    <w:rsid w:val="009D1574"/>
    <w:rsid w:val="009D4E77"/>
    <w:rsid w:val="009E1202"/>
    <w:rsid w:val="009E40B7"/>
    <w:rsid w:val="009E70E0"/>
    <w:rsid w:val="00A15A9D"/>
    <w:rsid w:val="00A521B9"/>
    <w:rsid w:val="00A55D32"/>
    <w:rsid w:val="00A74E83"/>
    <w:rsid w:val="00A77A5A"/>
    <w:rsid w:val="00A82130"/>
    <w:rsid w:val="00A87725"/>
    <w:rsid w:val="00AE5459"/>
    <w:rsid w:val="00B017B3"/>
    <w:rsid w:val="00B16671"/>
    <w:rsid w:val="00B244EC"/>
    <w:rsid w:val="00B71666"/>
    <w:rsid w:val="00BA0BCA"/>
    <w:rsid w:val="00BB336C"/>
    <w:rsid w:val="00BD5EED"/>
    <w:rsid w:val="00C1113D"/>
    <w:rsid w:val="00C24448"/>
    <w:rsid w:val="00C46B32"/>
    <w:rsid w:val="00C63592"/>
    <w:rsid w:val="00C7492B"/>
    <w:rsid w:val="00C80390"/>
    <w:rsid w:val="00C81722"/>
    <w:rsid w:val="00C902DC"/>
    <w:rsid w:val="00C951E4"/>
    <w:rsid w:val="00CD6BCC"/>
    <w:rsid w:val="00CE2FBC"/>
    <w:rsid w:val="00CF6E82"/>
    <w:rsid w:val="00D10B03"/>
    <w:rsid w:val="00D346E8"/>
    <w:rsid w:val="00D37D5D"/>
    <w:rsid w:val="00D52518"/>
    <w:rsid w:val="00D528D8"/>
    <w:rsid w:val="00DA6593"/>
    <w:rsid w:val="00DB4451"/>
    <w:rsid w:val="00DD2C2F"/>
    <w:rsid w:val="00E0113E"/>
    <w:rsid w:val="00E07F7A"/>
    <w:rsid w:val="00E11981"/>
    <w:rsid w:val="00E12A81"/>
    <w:rsid w:val="00E21389"/>
    <w:rsid w:val="00E23046"/>
    <w:rsid w:val="00E35727"/>
    <w:rsid w:val="00E675D3"/>
    <w:rsid w:val="00E74802"/>
    <w:rsid w:val="00E948E3"/>
    <w:rsid w:val="00ED1FF1"/>
    <w:rsid w:val="00F04F5D"/>
    <w:rsid w:val="00F17BC8"/>
    <w:rsid w:val="00F35985"/>
    <w:rsid w:val="00F40B58"/>
    <w:rsid w:val="00F579A3"/>
    <w:rsid w:val="00FA2C2F"/>
    <w:rsid w:val="00FC5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24448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24448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24448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24448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24448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24448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24448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24448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24448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24448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24448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24448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24448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24448"/>
  </w:style>
  <w:style w:type="paragraph" w:customStyle="1" w:styleId="ad">
    <w:name w:val="注示头"/>
    <w:basedOn w:val="a1"/>
    <w:rsid w:val="00C24448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24448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24448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24448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24448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24448"/>
  </w:style>
  <w:style w:type="paragraph" w:styleId="af3">
    <w:name w:val="Balloon Text"/>
    <w:basedOn w:val="a1"/>
    <w:link w:val="Char"/>
    <w:rsid w:val="00C2444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24448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3B419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3B4199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3B4199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3B4199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BBE36-AC82-4ED5-AFDF-14E4683F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</Words>
  <Characters>556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l00201279</dc:creator>
  <cp:lastModifiedBy>l00201279</cp:lastModifiedBy>
  <cp:revision>14</cp:revision>
  <dcterms:created xsi:type="dcterms:W3CDTF">2016-02-24T07:51:00Z</dcterms:created>
  <dcterms:modified xsi:type="dcterms:W3CDTF">2016-02-24T08:17:00Z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1455671606</vt:lpwstr>
  </property>
  <property fmtid="{D5CDD505-2E9C-101B-9397-08002B2CF9AE}" pid="6" name="_2015_ms_pID_725343">
    <vt:lpwstr>(3)Tx0nD9qVMTbdzCCWKaQo3L7/FodFW721kx/jqL92TeAySgt0MBR1SnKb3XY+pG5359Bp5k0c
2Sda+54y+s1fK2bWruVh0YV6TpA6JX7c4AQeN19z7w0Z+BqUCP69SwuPB2wWBuDSbZ5fLToi
tl8p0LQ2sjKgseTdQCk8OHBK+syRYDChg4miXijle13MuilgCwkFgUTzDV/aKuFe9RGy9bp2
X4Aql1lnFoBFVFTsNT</vt:lpwstr>
  </property>
  <property fmtid="{D5CDD505-2E9C-101B-9397-08002B2CF9AE}" pid="7" name="_2015_ms_pID_7253431">
    <vt:lpwstr>Q3lD0pMYtD6ZIeAnjv93RcDvU2V/gvkX78oPAUsR3i3IinSIDzzOMg
SAOQLWC3+yU/uneZPjtFBxiiNlgJVYKHyHYUXMR1SWwuEmputbo/G7Uw3KgQa8m+bWBYRJ7v
9K5f59a6vmnWtjrlqk05ahfy0++wAXXQwTYOlqLjhwQFatQkJKxPq5qzYAqjdR8yRfzKhyfm
Ye6BsmuhahBlwqsa1FHMgXhzIKYxNgXcnW6M</vt:lpwstr>
  </property>
  <property fmtid="{D5CDD505-2E9C-101B-9397-08002B2CF9AE}" pid="8" name="_2015_ms_pID_7253432">
    <vt:lpwstr>lFPJXS09LvMWgsYINJY0f81NQYUYW04BobnF
xTg843CUgYuJflHrZXXBJv3ou+dyDA==</vt:lpwstr>
  </property>
</Properties>
</file>