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41F" w:rsidRDefault="005C541F">
      <w:pPr>
        <w:rPr>
          <w:rFonts w:ascii="黑体" w:eastAsia="黑体" w:hAnsi="黑体" w:hint="eastAsia"/>
          <w:sz w:val="28"/>
          <w:szCs w:val="28"/>
        </w:rPr>
      </w:pPr>
      <w:r w:rsidRPr="005C541F">
        <w:rPr>
          <w:rFonts w:ascii="黑体" w:eastAsia="黑体" w:hAnsi="黑体" w:hint="eastAsia"/>
          <w:sz w:val="28"/>
          <w:szCs w:val="28"/>
        </w:rPr>
        <w:t>功能模块简介</w:t>
      </w:r>
    </w:p>
    <w:sdt>
      <w:sdtPr>
        <w:rPr>
          <w:lang w:val="zh-CN"/>
        </w:rPr>
        <w:id w:val="3475802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snapToGrid w:val="0"/>
          <w:color w:val="auto"/>
          <w:sz w:val="21"/>
          <w:szCs w:val="21"/>
          <w:lang w:val="en-US"/>
        </w:rPr>
      </w:sdtEndPr>
      <w:sdtContent>
        <w:p w:rsidR="005C541F" w:rsidRDefault="005C541F">
          <w:pPr>
            <w:pStyle w:val="TOC"/>
          </w:pPr>
          <w:r>
            <w:rPr>
              <w:lang w:val="zh-CN"/>
            </w:rPr>
            <w:t>目录</w:t>
          </w:r>
        </w:p>
        <w:p w:rsidR="005C541F" w:rsidRDefault="005C541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261641" w:history="1">
            <w:r w:rsidRPr="00544EF3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544EF3">
              <w:rPr>
                <w:rStyle w:val="a9"/>
                <w:rFonts w:hint="eastAsia"/>
                <w:noProof/>
              </w:rPr>
              <w:t>功能模块简介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_Toc331261641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1F" w:rsidRDefault="005C541F">
          <w:r>
            <w:fldChar w:fldCharType="end"/>
          </w:r>
        </w:p>
      </w:sdtContent>
    </w:sdt>
    <w:p w:rsidR="005C541F" w:rsidRPr="005C541F" w:rsidRDefault="005C541F">
      <w:pPr>
        <w:rPr>
          <w:rFonts w:ascii="黑体" w:eastAsia="黑体" w:hAnsi="黑体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5C541F" w:rsidRDefault="005C541F" w:rsidP="005C541F">
            <w:pPr>
              <w:jc w:val="center"/>
              <w:textAlignment w:val="center"/>
            </w:pPr>
            <w:r>
              <w:rPr>
                <w:noProof/>
                <w:snapToGrid/>
              </w:rPr>
              <w:drawing>
                <wp:inline distT="0" distB="0" distL="0" distR="0">
                  <wp:extent cx="1485900" cy="3019425"/>
                  <wp:effectExtent l="19050" t="0" r="0" b="0"/>
                  <wp:docPr id="94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snapToGrid/>
              </w:rPr>
              <w:drawing>
                <wp:inline distT="0" distB="0" distL="0" distR="0">
                  <wp:extent cx="1504950" cy="3048000"/>
                  <wp:effectExtent l="19050" t="0" r="0" b="0"/>
                  <wp:docPr id="94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41F" w:rsidRDefault="005C541F" w:rsidP="005C541F">
            <w:pPr>
              <w:ind w:firstLineChars="200" w:firstLine="420"/>
              <w:textAlignment w:val="center"/>
            </w:pP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管理平台包含两大菜单项：一个是系统管理，另一个是普通管理。</w:t>
            </w:r>
          </w:p>
          <w:p w:rsidR="005C541F" w:rsidRDefault="005C541F" w:rsidP="005C541F">
            <w:pPr>
              <w:ind w:firstLineChars="200" w:firstLine="420"/>
              <w:textAlignment w:val="center"/>
            </w:pPr>
            <w:r>
              <w:rPr>
                <w:rFonts w:hint="eastAsia"/>
              </w:rPr>
              <w:t>系统管理包含业务管理、用户管理、角色管理、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用户管理、操作审计、日志查询、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个模块，普通管理菜单包括任务管理、周期管理、批量重做、告警管理、周期队列、长执行时间查询、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帮助、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帮助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个模块；普通管理员仅有权使用普通管理菜单下的功能，系统管理员可以同时使用系统管理和普通管理菜单下的所有功能。</w:t>
            </w:r>
          </w:p>
          <w:p w:rsidR="005C541F" w:rsidRDefault="005C541F" w:rsidP="005C541F">
            <w:pPr>
              <w:jc w:val="center"/>
              <w:textAlignment w:val="center"/>
            </w:pPr>
          </w:p>
          <w:p w:rsidR="005C541F" w:rsidRDefault="005C541F" w:rsidP="005C541F">
            <w:pPr>
              <w:pStyle w:val="1"/>
            </w:pPr>
            <w:bookmarkStart w:id="0" w:name="_Toc331181438"/>
            <w:bookmarkStart w:id="1" w:name="_Toc331261641"/>
            <w:r>
              <w:rPr>
                <w:rFonts w:hint="eastAsia"/>
              </w:rPr>
              <w:t>功能模块简介</w:t>
            </w:r>
            <w:bookmarkEnd w:id="0"/>
            <w:bookmarkEnd w:id="1"/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业务管理：业务的增、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、改、查。对于每个业务，可配置业务名、业务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 w:rsidRPr="00677742">
              <w:t>业务任务缺省优先级</w:t>
            </w:r>
            <w:r w:rsidRPr="00677742">
              <w:rPr>
                <w:rFonts w:hint="eastAsia"/>
              </w:rPr>
              <w:t>、</w:t>
            </w:r>
            <w:r w:rsidRPr="00677742">
              <w:t>业务最大可用资源（</w:t>
            </w:r>
            <w:r w:rsidRPr="00677742">
              <w:t>Reduce</w:t>
            </w:r>
            <w:r w:rsidRPr="00677742">
              <w:t>数目）</w:t>
            </w:r>
            <w:r w:rsidRPr="00677742">
              <w:rPr>
                <w:rFonts w:hint="eastAsia"/>
              </w:rPr>
              <w:t>、</w:t>
            </w:r>
            <w:r w:rsidRPr="00677742">
              <w:t>业务联系人</w:t>
            </w:r>
            <w:r w:rsidRPr="00677742">
              <w:rPr>
                <w:rFonts w:hint="eastAsia"/>
              </w:rPr>
              <w:t>、</w:t>
            </w:r>
            <w:r w:rsidRPr="00677742">
              <w:t>告警邮箱列表</w:t>
            </w:r>
            <w:r w:rsidRPr="00677742">
              <w:rPr>
                <w:rFonts w:hint="eastAsia"/>
              </w:rPr>
              <w:t>、</w:t>
            </w:r>
            <w:r w:rsidRPr="00677742">
              <w:t>告警手机号码列表</w:t>
            </w:r>
            <w:r w:rsidRPr="00677742">
              <w:rPr>
                <w:rFonts w:hint="eastAsia"/>
              </w:rPr>
              <w:t>（暂不支持）</w:t>
            </w:r>
            <w:r>
              <w:rPr>
                <w:rFonts w:hint="eastAsia"/>
              </w:rPr>
              <w:t>、部署信息以及任务组的增、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、改、列表展示。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用户管理：用户的增、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、改、查。对于每个用户，可以设置用户名、密码，绑定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用户以及角色。当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执行任务时，会使用启动该任务的用户所绑定的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用户来执行任务的所有步骤。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角色管理：角色的增、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、改、查。对于每个角色，可以设置角色名以及为角色定义不同业务的不同任务组的权限。权限包括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种：完全权限、执行权限、查询权限、无权限。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用户管理：操作系统用户的增、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、改、查。对于每个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用户，可以设置用户名和密码。这些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用户需要事先在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操作系统中创建，然后在改模块中录入。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操作审计：可以审查操作员在不同时间范围内进行的各种操作。通过组合业务类型、任务名称、操作类型、操作员、时间范围来查询操作员的操作记录。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日志查询：组合操作员、日志记录、时间范围来查询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产生的日志，用于快速定位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故障或者任务执行出错等问题原因。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配置：集中配置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需要的各种参数，主要包括基准时间、最大并发数、是否发送提醒邮件等等。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任务管理：任务和任务步骤的创建、修改、删除、查看、启动、停止以及任务的条件查询和任务的运行状态查看、任务告警配置；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周期管理：任务周期的条件查询、任务周期的重做、任务周期的整棵依赖树（近期少量）的重做、任务周期的详情查看、任务正反向依赖树的展示、端到</w:t>
            </w:r>
            <w:proofErr w:type="gramStart"/>
            <w:r>
              <w:rPr>
                <w:rFonts w:hint="eastAsia"/>
              </w:rPr>
              <w:t>端任务</w:t>
            </w:r>
            <w:proofErr w:type="gramEnd"/>
            <w:r>
              <w:rPr>
                <w:rFonts w:hint="eastAsia"/>
              </w:rPr>
              <w:t>时间统计、任务周期的集成重做等等；</w:t>
            </w:r>
          </w:p>
          <w:p w:rsidR="005C541F" w:rsidRDefault="005C541F" w:rsidP="005C541F">
            <w:pPr>
              <w:textAlignment w:val="center"/>
            </w:pPr>
            <w:r>
              <w:rPr>
                <w:rFonts w:hint="eastAsia"/>
              </w:rPr>
              <w:t>批量重做：实现指定批量任务的指定时间范围的任务周期重做。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告警管理：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根据任务的告警配置产生相应的告警记录，通过组合业务类型、告警类型、告警级别、告警状态、时间范围类筛选要处理的告警记录。可为每条告警记录问题原因，解决措施。</w:t>
            </w:r>
          </w:p>
          <w:p w:rsidR="005C541F" w:rsidRDefault="005C541F" w:rsidP="005C541F">
            <w:pPr>
              <w:ind w:leftChars="1" w:left="424" w:hangingChars="201" w:hanging="422"/>
              <w:textAlignment w:val="center"/>
            </w:pPr>
            <w:r>
              <w:rPr>
                <w:rFonts w:hint="eastAsia"/>
              </w:rPr>
              <w:t>周期队列：查看处于等待队列或者运行队列中的任务周期。只有依赖关系满足和周期偏移剩余时间（周期偏移剩余时间</w:t>
            </w:r>
            <w:r>
              <w:rPr>
                <w:rFonts w:hint="eastAsia"/>
              </w:rPr>
              <w:t xml:space="preserve">=MAX(0, 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周期偏移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系统时间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）为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的任务周期才会被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调度到等待队列中，优先级高的任务周期优先从等待队列调度</w:t>
            </w:r>
            <w:proofErr w:type="gramStart"/>
            <w:r>
              <w:rPr>
                <w:rFonts w:hint="eastAsia"/>
              </w:rPr>
              <w:t>进运行</w:t>
            </w:r>
            <w:proofErr w:type="gramEnd"/>
            <w:r>
              <w:rPr>
                <w:rFonts w:hint="eastAsia"/>
              </w:rPr>
              <w:t>队列运行。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长执行时间查询：筛选指定时间范围</w:t>
            </w:r>
            <w:proofErr w:type="gramStart"/>
            <w:r>
              <w:rPr>
                <w:rFonts w:hint="eastAsia"/>
              </w:rPr>
              <w:t>内任务</w:t>
            </w:r>
            <w:proofErr w:type="gramEnd"/>
            <w:r>
              <w:rPr>
                <w:rFonts w:hint="eastAsia"/>
              </w:rPr>
              <w:t>步骤运行时长超过阈值的所有任务步骤，用于找出可能存在性能问题的脚本。</w:t>
            </w:r>
          </w:p>
          <w:p w:rsidR="005C541F" w:rsidRDefault="005C541F" w:rsidP="005C541F">
            <w:pPr>
              <w:textAlignment w:val="center"/>
            </w:pP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帮助：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的操作使用手册。</w:t>
            </w:r>
          </w:p>
          <w:p w:rsidR="005C541F" w:rsidRPr="009F56A3" w:rsidRDefault="005C541F" w:rsidP="005C541F">
            <w:pPr>
              <w:textAlignment w:val="center"/>
            </w:pP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帮助：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常见问题以及解决方案集锦。</w:t>
            </w:r>
          </w:p>
          <w:p w:rsidR="00545DBF" w:rsidRPr="005C541F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93" w:rsidRDefault="00000A93" w:rsidP="00545DBF">
      <w:pPr>
        <w:spacing w:line="240" w:lineRule="auto"/>
      </w:pPr>
      <w:r>
        <w:separator/>
      </w:r>
    </w:p>
  </w:endnote>
  <w:endnote w:type="continuationSeparator" w:id="0">
    <w:p w:rsidR="00000A93" w:rsidRDefault="00000A93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93" w:rsidRDefault="00000A93" w:rsidP="00545DBF">
      <w:pPr>
        <w:spacing w:line="240" w:lineRule="auto"/>
      </w:pPr>
      <w:r>
        <w:separator/>
      </w:r>
    </w:p>
  </w:footnote>
  <w:footnote w:type="continuationSeparator" w:id="0">
    <w:p w:rsidR="00000A93" w:rsidRDefault="00000A93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5C97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C541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5C541F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5C541F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rsid w:val="005C541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5C541F"/>
  </w:style>
  <w:style w:type="character" w:styleId="a9">
    <w:name w:val="Hyperlink"/>
    <w:basedOn w:val="a2"/>
    <w:uiPriority w:val="99"/>
    <w:unhideWhenUsed/>
    <w:rsid w:val="005C54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7EB7D-BE00-449C-9E48-348D8ACD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1139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Li Xuezhi</cp:lastModifiedBy>
  <cp:revision>2</cp:revision>
  <dcterms:created xsi:type="dcterms:W3CDTF">2012-07-28T09:58:00Z</dcterms:created>
  <dcterms:modified xsi:type="dcterms:W3CDTF">2012-07-28T09:58:00Z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1343469108</vt:lpwstr>
  </property>
</Properties>
</file>