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/>
      </w:tblPr>
      <w:tblGrid>
        <w:gridCol w:w="4314"/>
        <w:gridCol w:w="4530"/>
      </w:tblGrid>
      <w:tr w:rsidR="00816DE2" w:rsidRPr="00D9762D">
        <w:trPr>
          <w:cantSplit/>
        </w:trPr>
        <w:tc>
          <w:tcPr>
            <w:tcW w:w="2439" w:type="pct"/>
          </w:tcPr>
          <w:p w:rsidR="00816DE2" w:rsidRPr="00D9762D" w:rsidRDefault="00D70367" w:rsidP="00380482">
            <w:pPr>
              <w:pStyle w:val="af4"/>
              <w:rPr>
                <w:rFonts w:ascii="Times New Roman" w:hAnsi="Times New Roman"/>
              </w:rPr>
            </w:pPr>
            <w:bookmarkStart w:id="0" w:name="_Toc508685869"/>
            <w:r>
              <w:rPr>
                <w:rFonts w:ascii="Times New Roman" w:hAnsi="Times New Roman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7" type="#_x0000_t74" alt="970G@@86C8D05D89CC2E80C406E9@4C@09;G8h837Af[52989Q!!!!!BIHO@]{52989!!!!@57669B110B34E34G69110B34E34G69!!!!!!!!!!!!!!!!!!!!!!!!!!!!!!!!!!!!!!!!!!!!!!!!!!!!9:&lt;AJ9:&lt;@GB11014172B!!BIHO@]b11014172!@579@42110B34E374@B110B34E374@B!!!!!!!!!!!!!!!!!!!!!!!!!!!!!!!!!!!!!!!!!!!!!!!!!!!!82E9[82E9[[52989Q!!!!!DBR]{52989!!!!!B1@9CD52110B34E34G69hRq`bd^TBW011S110B10C031!VDC!IUUQ家聚蚀脉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55680;visibility:hidden">
                  <w10:anchorlock/>
                </v:shape>
              </w:pict>
            </w:r>
            <w:r w:rsidR="00816DE2" w:rsidRPr="00D9762D">
              <w:rPr>
                <w:rFonts w:ascii="Times New Roman" w:hAnsi="Times New Roman"/>
              </w:rPr>
              <w:t>产品名称</w:t>
            </w:r>
            <w:r w:rsidR="00816DE2" w:rsidRPr="00D9762D">
              <w:rPr>
                <w:rFonts w:ascii="Times New Roman" w:hAnsi="Times New Roman"/>
              </w:rPr>
              <w:t>Product name</w:t>
            </w:r>
          </w:p>
        </w:tc>
        <w:tc>
          <w:tcPr>
            <w:tcW w:w="2561" w:type="pct"/>
          </w:tcPr>
          <w:p w:rsidR="00816DE2" w:rsidRPr="00D9762D" w:rsidRDefault="00816DE2" w:rsidP="00380482">
            <w:pPr>
              <w:pStyle w:val="af4"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密级</w:t>
            </w:r>
            <w:r w:rsidRPr="00D9762D">
              <w:rPr>
                <w:rFonts w:ascii="Times New Roman" w:hAnsi="Times New Roman"/>
              </w:rPr>
              <w:t>Confidentiality level</w:t>
            </w:r>
          </w:p>
        </w:tc>
      </w:tr>
      <w:tr w:rsidR="00816DE2" w:rsidRPr="00D9762D">
        <w:trPr>
          <w:cantSplit/>
        </w:trPr>
        <w:tc>
          <w:tcPr>
            <w:tcW w:w="2439" w:type="pct"/>
          </w:tcPr>
          <w:p w:rsidR="00816DE2" w:rsidRPr="00D9762D" w:rsidRDefault="00816DE2" w:rsidP="00380482">
            <w:pPr>
              <w:pStyle w:val="af4"/>
              <w:rPr>
                <w:rFonts w:ascii="Times New Roman" w:hAnsi="Times New Roman"/>
              </w:rPr>
            </w:pPr>
          </w:p>
        </w:tc>
        <w:tc>
          <w:tcPr>
            <w:tcW w:w="2561" w:type="pct"/>
          </w:tcPr>
          <w:p w:rsidR="00816DE2" w:rsidRPr="00D9762D" w:rsidRDefault="00816DE2" w:rsidP="00380482">
            <w:pPr>
              <w:pStyle w:val="af4"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秘密</w:t>
            </w:r>
          </w:p>
        </w:tc>
      </w:tr>
      <w:tr w:rsidR="00816DE2" w:rsidRPr="00D9762D">
        <w:trPr>
          <w:cantSplit/>
        </w:trPr>
        <w:tc>
          <w:tcPr>
            <w:tcW w:w="2439" w:type="pct"/>
          </w:tcPr>
          <w:p w:rsidR="00816DE2" w:rsidRPr="00D9762D" w:rsidRDefault="00816DE2" w:rsidP="00380482">
            <w:pPr>
              <w:pStyle w:val="af4"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产品版本</w:t>
            </w:r>
            <w:r w:rsidRPr="00D9762D">
              <w:rPr>
                <w:rFonts w:ascii="Times New Roman" w:hAnsi="Times New Roman"/>
              </w:rP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816DE2" w:rsidRPr="00D9762D" w:rsidRDefault="00816DE2" w:rsidP="000F6197">
            <w:pPr>
              <w:pStyle w:val="af4"/>
              <w:rPr>
                <w:rFonts w:ascii="Times New Roman" w:hAnsi="Times New Roman"/>
              </w:rPr>
            </w:pPr>
          </w:p>
        </w:tc>
      </w:tr>
      <w:tr w:rsidR="00816DE2" w:rsidRPr="00D9762D">
        <w:trPr>
          <w:cantSplit/>
        </w:trPr>
        <w:tc>
          <w:tcPr>
            <w:tcW w:w="2439" w:type="pct"/>
          </w:tcPr>
          <w:p w:rsidR="00816DE2" w:rsidRPr="00D9762D" w:rsidRDefault="00816DE2" w:rsidP="00D9762D">
            <w:pPr>
              <w:pStyle w:val="af4"/>
              <w:rPr>
                <w:rFonts w:ascii="Times New Roman" w:hAnsi="Times New Roman"/>
              </w:rPr>
            </w:pPr>
          </w:p>
        </w:tc>
        <w:tc>
          <w:tcPr>
            <w:tcW w:w="2561" w:type="pct"/>
            <w:vMerge/>
          </w:tcPr>
          <w:p w:rsidR="00816DE2" w:rsidRPr="00D9762D" w:rsidRDefault="00816DE2" w:rsidP="00380482">
            <w:pPr>
              <w:pStyle w:val="af4"/>
              <w:rPr>
                <w:rFonts w:ascii="Times New Roman" w:hAnsi="Times New Roman"/>
              </w:rPr>
            </w:pPr>
          </w:p>
        </w:tc>
      </w:tr>
    </w:tbl>
    <w:p w:rsidR="009841AC" w:rsidRPr="00D9762D" w:rsidRDefault="00816DE2" w:rsidP="00816DE2">
      <w:pPr>
        <w:pStyle w:val="af5"/>
        <w:outlineLvl w:val="0"/>
        <w:rPr>
          <w:rFonts w:ascii="Times New Roman" w:eastAsia="宋体" w:hAnsi="Times New Roman"/>
        </w:rPr>
      </w:pPr>
      <w:bookmarkStart w:id="1" w:name="文档名称"/>
      <w:r w:rsidRPr="00D9762D">
        <w:rPr>
          <w:rFonts w:ascii="Times New Roman" w:eastAsia="宋体" w:hAnsi="Times New Roman"/>
        </w:rPr>
        <w:br/>
      </w:r>
      <w:bookmarkEnd w:id="1"/>
      <w:r w:rsidR="002F4C37">
        <w:rPr>
          <w:rFonts w:ascii="宋体" w:hAnsi="Times New Roman" w:cs="宋体" w:hint="eastAsia"/>
          <w:color w:val="000000"/>
        </w:rPr>
        <w:t>终端云</w:t>
      </w:r>
      <w:r w:rsidR="00955530">
        <w:rPr>
          <w:rFonts w:ascii="宋体" w:hAnsi="Times New Roman" w:cs="宋体" w:hint="eastAsia"/>
          <w:color w:val="000000"/>
        </w:rPr>
        <w:t>BI</w:t>
      </w:r>
      <w:r w:rsidR="00955530">
        <w:rPr>
          <w:rFonts w:ascii="宋体" w:hAnsi="Times New Roman" w:cs="宋体" w:hint="eastAsia"/>
          <w:color w:val="000000"/>
        </w:rPr>
        <w:t>平台操作</w:t>
      </w:r>
      <w:r w:rsidR="002F4C37">
        <w:rPr>
          <w:rFonts w:ascii="宋体" w:hAnsi="Times New Roman" w:cs="宋体" w:hint="eastAsia"/>
          <w:color w:val="000000"/>
        </w:rPr>
        <w:t>管理规范</w:t>
      </w:r>
    </w:p>
    <w:p w:rsidR="00816DE2" w:rsidRPr="00D9762D" w:rsidRDefault="00816DE2" w:rsidP="00816DE2">
      <w:pPr>
        <w:pStyle w:val="af4"/>
        <w:rPr>
          <w:rFonts w:ascii="Times New Roman" w:hAnsi="Times New Roman"/>
        </w:rPr>
      </w:pPr>
    </w:p>
    <w:p w:rsidR="00816DE2" w:rsidRPr="00D9762D" w:rsidRDefault="00816DE2" w:rsidP="00816DE2">
      <w:pPr>
        <w:pStyle w:val="af4"/>
        <w:rPr>
          <w:rFonts w:ascii="Times New Roman" w:hAnsi="Times New Roman"/>
        </w:rPr>
      </w:pPr>
    </w:p>
    <w:p w:rsidR="00816DE2" w:rsidRPr="00D9762D" w:rsidRDefault="00816DE2" w:rsidP="00816DE2">
      <w:pPr>
        <w:pStyle w:val="af4"/>
        <w:rPr>
          <w:rFonts w:ascii="Times New Roman" w:hAnsi="Times New Roman"/>
        </w:rPr>
      </w:pPr>
    </w:p>
    <w:p w:rsidR="00816DE2" w:rsidRPr="00D9762D" w:rsidRDefault="00816DE2" w:rsidP="00816DE2">
      <w:pPr>
        <w:pStyle w:val="af4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1076"/>
        <w:gridCol w:w="2200"/>
      </w:tblGrid>
      <w:tr w:rsidR="00816DE2" w:rsidRPr="00D9762D">
        <w:trPr>
          <w:jc w:val="center"/>
        </w:trPr>
        <w:tc>
          <w:tcPr>
            <w:tcW w:w="1999" w:type="dxa"/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 xml:space="preserve">Prepared by </w:t>
            </w:r>
          </w:p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宋体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bottom"/>
          </w:tcPr>
          <w:p w:rsidR="001169F7" w:rsidRPr="00D9762D" w:rsidRDefault="00955530" w:rsidP="009841AC">
            <w:pPr>
              <w:pStyle w:val="af4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BI</w:t>
            </w:r>
            <w:r>
              <w:rPr>
                <w:rFonts w:ascii="Times New Roman" w:hAnsi="Times New Roman" w:hint="eastAsia"/>
              </w:rPr>
              <w:t>平台组</w:t>
            </w:r>
          </w:p>
        </w:tc>
        <w:tc>
          <w:tcPr>
            <w:tcW w:w="1076" w:type="dxa"/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Date</w:t>
            </w:r>
          </w:p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宋体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  <w:vAlign w:val="bottom"/>
          </w:tcPr>
          <w:p w:rsidR="00816DE2" w:rsidRPr="00D9762D" w:rsidRDefault="00816DE2" w:rsidP="001E14A1">
            <w:pPr>
              <w:pStyle w:val="af4"/>
              <w:widowControl/>
              <w:rPr>
                <w:rFonts w:ascii="Times New Roman" w:hAnsi="Times New Roman"/>
              </w:rPr>
            </w:pPr>
          </w:p>
        </w:tc>
      </w:tr>
      <w:tr w:rsidR="00816DE2" w:rsidRPr="00D9762D">
        <w:trPr>
          <w:jc w:val="center"/>
        </w:trPr>
        <w:tc>
          <w:tcPr>
            <w:tcW w:w="1999" w:type="dxa"/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 xml:space="preserve">Reviewed by </w:t>
            </w:r>
          </w:p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宋体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</w:p>
        </w:tc>
        <w:tc>
          <w:tcPr>
            <w:tcW w:w="1076" w:type="dxa"/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Date</w:t>
            </w:r>
          </w:p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宋体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</w:p>
        </w:tc>
      </w:tr>
      <w:tr w:rsidR="00816DE2" w:rsidRPr="00D9762D">
        <w:trPr>
          <w:jc w:val="center"/>
        </w:trPr>
        <w:tc>
          <w:tcPr>
            <w:tcW w:w="1999" w:type="dxa"/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Approved by</w:t>
            </w:r>
          </w:p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宋体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</w:p>
        </w:tc>
        <w:tc>
          <w:tcPr>
            <w:tcW w:w="1076" w:type="dxa"/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Date</w:t>
            </w:r>
          </w:p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宋体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</w:p>
        </w:tc>
      </w:tr>
      <w:tr w:rsidR="00816DE2" w:rsidRPr="00D9762D">
        <w:trPr>
          <w:jc w:val="center"/>
        </w:trPr>
        <w:tc>
          <w:tcPr>
            <w:tcW w:w="1999" w:type="dxa"/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Authorized by</w:t>
            </w:r>
          </w:p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宋体"/>
              </w:rPr>
              <w:t>签发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</w:p>
        </w:tc>
        <w:tc>
          <w:tcPr>
            <w:tcW w:w="1076" w:type="dxa"/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Times New Roman"/>
              </w:rPr>
              <w:t>Date</w:t>
            </w:r>
          </w:p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  <w:r w:rsidRPr="00D9762D">
              <w:rPr>
                <w:rFonts w:ascii="Times New Roman" w:hAnsi="宋体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816DE2" w:rsidRPr="00D9762D" w:rsidRDefault="00816DE2" w:rsidP="00380482">
            <w:pPr>
              <w:pStyle w:val="af4"/>
              <w:widowControl/>
              <w:rPr>
                <w:rFonts w:ascii="Times New Roman" w:hAnsi="Times New Roman"/>
              </w:rPr>
            </w:pPr>
          </w:p>
        </w:tc>
      </w:tr>
    </w:tbl>
    <w:p w:rsidR="00816DE2" w:rsidRPr="0040608A" w:rsidRDefault="00816DE2" w:rsidP="00816DE2">
      <w:pPr>
        <w:pStyle w:val="af4"/>
        <w:rPr>
          <w:rFonts w:ascii="宋体" w:hAnsi="宋体"/>
        </w:rPr>
      </w:pPr>
    </w:p>
    <w:p w:rsidR="00816DE2" w:rsidRPr="0040608A" w:rsidRDefault="00816DE2" w:rsidP="00816DE2">
      <w:pPr>
        <w:pStyle w:val="af4"/>
        <w:rPr>
          <w:rFonts w:ascii="宋体" w:hAnsi="宋体"/>
        </w:rPr>
      </w:pPr>
    </w:p>
    <w:p w:rsidR="00816DE2" w:rsidRPr="0040608A" w:rsidRDefault="00816DE2" w:rsidP="00816DE2">
      <w:pPr>
        <w:pStyle w:val="af4"/>
        <w:rPr>
          <w:rFonts w:ascii="宋体" w:hAnsi="宋体"/>
        </w:rPr>
      </w:pPr>
    </w:p>
    <w:p w:rsidR="00816DE2" w:rsidRPr="0040608A" w:rsidRDefault="00A02517" w:rsidP="00816DE2">
      <w:pPr>
        <w:pStyle w:val="af4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748030" cy="747395"/>
            <wp:effectExtent l="19050" t="0" r="0" b="0"/>
            <wp:docPr id="2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E2" w:rsidRPr="0040608A" w:rsidRDefault="00816DE2" w:rsidP="00816DE2">
      <w:pPr>
        <w:rPr>
          <w:rFonts w:ascii="宋体" w:hAnsi="宋体"/>
        </w:rPr>
      </w:pPr>
    </w:p>
    <w:p w:rsidR="00816DE2" w:rsidRPr="0040608A" w:rsidRDefault="00816DE2" w:rsidP="00816DE2">
      <w:pPr>
        <w:pStyle w:val="af3"/>
        <w:rPr>
          <w:rFonts w:ascii="宋体" w:eastAsia="宋体" w:hAnsi="宋体"/>
        </w:rPr>
      </w:pPr>
      <w:proofErr w:type="spellStart"/>
      <w:r w:rsidRPr="0040608A">
        <w:rPr>
          <w:rFonts w:ascii="宋体" w:eastAsia="宋体" w:hAnsi="宋体"/>
        </w:rPr>
        <w:t>Huawei</w:t>
      </w:r>
      <w:proofErr w:type="spellEnd"/>
      <w:r w:rsidRPr="0040608A">
        <w:rPr>
          <w:rFonts w:ascii="宋体" w:eastAsia="宋体" w:hAnsi="宋体"/>
        </w:rPr>
        <w:t xml:space="preserve"> Technologies Co., Ltd. </w:t>
      </w:r>
    </w:p>
    <w:p w:rsidR="00816DE2" w:rsidRPr="0040608A" w:rsidRDefault="00816DE2" w:rsidP="00816DE2">
      <w:pPr>
        <w:pStyle w:val="af3"/>
        <w:rPr>
          <w:rFonts w:ascii="宋体" w:eastAsia="宋体" w:hAnsi="宋体"/>
        </w:rPr>
      </w:pPr>
      <w:r w:rsidRPr="0040608A">
        <w:rPr>
          <w:rFonts w:ascii="宋体" w:eastAsia="宋体" w:hAnsi="宋体" w:hint="eastAsia"/>
        </w:rPr>
        <w:t>华为技术有限公司</w:t>
      </w:r>
    </w:p>
    <w:p w:rsidR="00816DE2" w:rsidRPr="0040608A" w:rsidRDefault="00816DE2" w:rsidP="00816DE2">
      <w:pPr>
        <w:pStyle w:val="af4"/>
        <w:rPr>
          <w:rFonts w:ascii="宋体" w:hAnsi="宋体"/>
        </w:rPr>
      </w:pPr>
      <w:r w:rsidRPr="0040608A">
        <w:rPr>
          <w:rFonts w:ascii="宋体" w:hAnsi="宋体"/>
        </w:rPr>
        <w:t>All rights reserved</w:t>
      </w:r>
    </w:p>
    <w:p w:rsidR="00816DE2" w:rsidRPr="0040608A" w:rsidRDefault="00816DE2" w:rsidP="00816DE2">
      <w:pPr>
        <w:pStyle w:val="af4"/>
        <w:rPr>
          <w:rFonts w:ascii="宋体" w:hAnsi="宋体"/>
        </w:rPr>
      </w:pPr>
      <w:r w:rsidRPr="0040608A">
        <w:rPr>
          <w:rFonts w:ascii="宋体" w:hAnsi="宋体" w:hint="eastAsia"/>
        </w:rPr>
        <w:t>版权所有</w:t>
      </w:r>
      <w:r w:rsidRPr="0040608A">
        <w:rPr>
          <w:rFonts w:ascii="宋体" w:hAnsi="宋体"/>
        </w:rPr>
        <w:t xml:space="preserve">  </w:t>
      </w:r>
      <w:r w:rsidRPr="0040608A">
        <w:rPr>
          <w:rFonts w:ascii="宋体" w:hAnsi="宋体" w:hint="eastAsia"/>
        </w:rPr>
        <w:t>侵权必究</w:t>
      </w:r>
    </w:p>
    <w:p w:rsidR="00816DE2" w:rsidRPr="0040608A" w:rsidRDefault="00816DE2" w:rsidP="00816DE2">
      <w:pPr>
        <w:pStyle w:val="af4"/>
        <w:rPr>
          <w:rFonts w:ascii="宋体" w:hAnsi="宋体"/>
        </w:rPr>
      </w:pPr>
    </w:p>
    <w:p w:rsidR="00816DE2" w:rsidRPr="0040608A" w:rsidRDefault="00816DE2" w:rsidP="00816DE2">
      <w:pPr>
        <w:pStyle w:val="af4"/>
        <w:rPr>
          <w:rFonts w:ascii="宋体" w:hAnsi="宋体"/>
        </w:rPr>
      </w:pPr>
      <w:r w:rsidRPr="0040608A">
        <w:rPr>
          <w:rFonts w:ascii="宋体" w:hAnsi="宋体" w:hint="eastAsia"/>
        </w:rPr>
        <w:t>（</w:t>
      </w:r>
      <w:r w:rsidRPr="0040608A">
        <w:rPr>
          <w:rFonts w:ascii="宋体" w:hAnsi="宋体"/>
        </w:rPr>
        <w:t>REP01T0</w:t>
      </w:r>
      <w:r w:rsidRPr="0040608A">
        <w:rPr>
          <w:rFonts w:ascii="宋体" w:hAnsi="宋体" w:hint="eastAsia"/>
        </w:rPr>
        <w:t>2</w:t>
      </w:r>
      <w:r w:rsidRPr="0040608A">
        <w:rPr>
          <w:rFonts w:ascii="宋体" w:hAnsi="宋体"/>
        </w:rPr>
        <w:t xml:space="preserve"> V1.</w:t>
      </w:r>
      <w:r w:rsidRPr="0040608A">
        <w:rPr>
          <w:rFonts w:ascii="宋体" w:hAnsi="宋体" w:hint="eastAsia"/>
        </w:rPr>
        <w:t>21</w:t>
      </w:r>
      <w:r w:rsidRPr="0040608A">
        <w:rPr>
          <w:rFonts w:ascii="宋体" w:hAnsi="宋体"/>
        </w:rPr>
        <w:t>/ IPD-CMM V</w:t>
      </w:r>
      <w:r w:rsidRPr="0040608A">
        <w:rPr>
          <w:rFonts w:ascii="宋体" w:hAnsi="宋体" w:hint="eastAsia"/>
        </w:rPr>
        <w:t>3</w:t>
      </w:r>
      <w:r w:rsidRPr="0040608A">
        <w:rPr>
          <w:rFonts w:ascii="宋体" w:hAnsi="宋体"/>
        </w:rPr>
        <w:t>.0 / for internal use only</w:t>
      </w:r>
      <w:r w:rsidRPr="0040608A">
        <w:rPr>
          <w:rFonts w:ascii="宋体" w:hAnsi="宋体" w:hint="eastAsia"/>
        </w:rPr>
        <w:t>）</w:t>
      </w:r>
    </w:p>
    <w:p w:rsidR="00816DE2" w:rsidRPr="0040608A" w:rsidRDefault="00816DE2" w:rsidP="00816DE2">
      <w:pPr>
        <w:pStyle w:val="af4"/>
        <w:rPr>
          <w:rFonts w:ascii="宋体" w:hAnsi="宋体"/>
        </w:rPr>
      </w:pPr>
      <w:r w:rsidRPr="0040608A">
        <w:rPr>
          <w:rFonts w:ascii="宋体" w:hAnsi="宋体" w:hint="eastAsia"/>
        </w:rPr>
        <w:t>（</w:t>
      </w:r>
      <w:r w:rsidRPr="0040608A">
        <w:rPr>
          <w:rFonts w:ascii="宋体" w:hAnsi="宋体"/>
        </w:rPr>
        <w:t>REP01T0</w:t>
      </w:r>
      <w:r w:rsidRPr="0040608A">
        <w:rPr>
          <w:rFonts w:ascii="宋体" w:hAnsi="宋体" w:hint="eastAsia"/>
        </w:rPr>
        <w:t>2</w:t>
      </w:r>
      <w:r w:rsidRPr="0040608A">
        <w:rPr>
          <w:rFonts w:ascii="宋体" w:hAnsi="宋体"/>
        </w:rPr>
        <w:t xml:space="preserve"> V1.</w:t>
      </w:r>
      <w:r w:rsidRPr="0040608A">
        <w:rPr>
          <w:rFonts w:ascii="宋体" w:hAnsi="宋体" w:hint="eastAsia"/>
        </w:rPr>
        <w:t>21</w:t>
      </w:r>
      <w:r w:rsidRPr="0040608A">
        <w:rPr>
          <w:rFonts w:ascii="宋体" w:hAnsi="宋体"/>
        </w:rPr>
        <w:t>/ IPD-CMM V</w:t>
      </w:r>
      <w:r w:rsidRPr="0040608A">
        <w:rPr>
          <w:rFonts w:ascii="宋体" w:hAnsi="宋体" w:hint="eastAsia"/>
        </w:rPr>
        <w:t>3</w:t>
      </w:r>
      <w:r w:rsidRPr="0040608A">
        <w:rPr>
          <w:rFonts w:ascii="宋体" w:hAnsi="宋体"/>
        </w:rPr>
        <w:t xml:space="preserve">.0 / </w:t>
      </w:r>
      <w:r w:rsidRPr="0040608A">
        <w:rPr>
          <w:rFonts w:ascii="宋体" w:hAnsi="宋体" w:hint="eastAsia"/>
        </w:rPr>
        <w:t>仅供内部使用）</w:t>
      </w:r>
    </w:p>
    <w:p w:rsidR="002C54A5" w:rsidRPr="00567B05" w:rsidRDefault="00816DE2" w:rsidP="00F47ACF">
      <w:pPr>
        <w:pStyle w:val="TOC1"/>
        <w:rPr>
          <w:rFonts w:cs="Times New Roman"/>
          <w:b/>
          <w:sz w:val="32"/>
          <w:szCs w:val="32"/>
        </w:rPr>
      </w:pPr>
      <w:r w:rsidRPr="0040608A">
        <w:rPr>
          <w:rFonts w:ascii="宋体" w:eastAsia="宋体" w:hAnsi="宋体"/>
        </w:rPr>
        <w:br w:type="page"/>
      </w:r>
      <w:r w:rsidR="002C54A5" w:rsidRPr="00567B05">
        <w:rPr>
          <w:rFonts w:hint="eastAsia"/>
          <w:b/>
          <w:sz w:val="32"/>
          <w:szCs w:val="32"/>
        </w:rPr>
        <w:lastRenderedPageBreak/>
        <w:t>目</w:t>
      </w:r>
      <w:bookmarkStart w:id="2" w:name="_Ref533495796"/>
      <w:bookmarkEnd w:id="2"/>
      <w:r w:rsidR="002C54A5" w:rsidRPr="00567B05">
        <w:rPr>
          <w:b/>
          <w:sz w:val="32"/>
          <w:szCs w:val="32"/>
        </w:rPr>
        <w:t xml:space="preserve">  </w:t>
      </w:r>
      <w:r w:rsidR="002C54A5" w:rsidRPr="00567B05">
        <w:rPr>
          <w:rFonts w:hint="eastAsia"/>
          <w:b/>
          <w:sz w:val="32"/>
          <w:szCs w:val="32"/>
        </w:rPr>
        <w:t>录</w:t>
      </w:r>
      <w:bookmarkEnd w:id="0"/>
    </w:p>
    <w:p w:rsidR="000F43ED" w:rsidRDefault="00D70367">
      <w:pPr>
        <w:pStyle w:val="11"/>
        <w:rPr>
          <w:rFonts w:asciiTheme="minorHAnsi" w:eastAsiaTheme="minorEastAsia" w:hAnsiTheme="minorHAnsi" w:cstheme="minorBidi"/>
          <w:kern w:val="2"/>
          <w:szCs w:val="22"/>
        </w:rPr>
      </w:pPr>
      <w:r w:rsidRPr="00D70367">
        <w:rPr>
          <w:rFonts w:ascii="宋体" w:eastAsia="宋体" w:hAnsi="宋体"/>
        </w:rPr>
        <w:fldChar w:fldCharType="begin"/>
      </w:r>
      <w:r w:rsidR="002C54A5" w:rsidRPr="0040608A">
        <w:rPr>
          <w:rFonts w:ascii="宋体" w:eastAsia="宋体" w:hAnsi="宋体"/>
        </w:rPr>
        <w:instrText xml:space="preserve"> TOC \o "1-3" </w:instrText>
      </w:r>
      <w:r w:rsidRPr="00D70367">
        <w:rPr>
          <w:rFonts w:ascii="宋体" w:eastAsia="宋体" w:hAnsi="宋体"/>
        </w:rPr>
        <w:fldChar w:fldCharType="separate"/>
      </w:r>
      <w:r w:rsidR="000F43ED">
        <w:rPr>
          <w:rFonts w:hint="eastAsia"/>
        </w:rPr>
        <w:t>第</w:t>
      </w:r>
      <w:r w:rsidR="000F43ED">
        <w:rPr>
          <w:rFonts w:hint="eastAsia"/>
        </w:rPr>
        <w:t>1</w:t>
      </w:r>
      <w:r w:rsidR="000F43ED">
        <w:rPr>
          <w:rFonts w:hint="eastAsia"/>
        </w:rPr>
        <w:t>章</w:t>
      </w:r>
      <w:r w:rsidR="000F43ED" w:rsidRPr="008F750C">
        <w:rPr>
          <w:rFonts w:ascii="宋体" w:hAnsi="宋体" w:hint="eastAsia"/>
        </w:rPr>
        <w:t xml:space="preserve"> </w:t>
      </w:r>
      <w:r w:rsidR="000F43ED" w:rsidRPr="008F750C">
        <w:rPr>
          <w:rFonts w:ascii="宋体" w:hAnsi="宋体" w:hint="eastAsia"/>
        </w:rPr>
        <w:t>概述</w:t>
      </w:r>
      <w:r w:rsidR="000F43ED">
        <w:tab/>
      </w:r>
      <w:r w:rsidR="000F43ED">
        <w:fldChar w:fldCharType="begin"/>
      </w:r>
      <w:r w:rsidR="000F43ED">
        <w:instrText xml:space="preserve"> PAGEREF _Toc335744946 \h </w:instrText>
      </w:r>
      <w:r w:rsidR="000F43ED">
        <w:fldChar w:fldCharType="separate"/>
      </w:r>
      <w:r w:rsidR="000F43ED">
        <w:t>3</w:t>
      </w:r>
      <w:r w:rsidR="000F43ED">
        <w:fldChar w:fldCharType="end"/>
      </w:r>
    </w:p>
    <w:p w:rsidR="000F43ED" w:rsidRDefault="000F43ED">
      <w:pPr>
        <w:pStyle w:val="11"/>
        <w:rPr>
          <w:rFonts w:asciiTheme="minorHAnsi" w:eastAsiaTheme="minorEastAsia" w:hAnsiTheme="minorHAnsi" w:cstheme="minorBidi"/>
          <w:kern w:val="2"/>
          <w:szCs w:val="22"/>
        </w:rPr>
      </w:pPr>
      <w:r w:rsidRPr="008F750C">
        <w:rPr>
          <w:rFonts w:hint="eastAsia"/>
        </w:rPr>
        <w:t>第</w:t>
      </w:r>
      <w:r w:rsidRPr="008F750C">
        <w:rPr>
          <w:rFonts w:hint="eastAsia"/>
        </w:rPr>
        <w:t>2</w:t>
      </w:r>
      <w:r w:rsidRPr="008F750C">
        <w:rPr>
          <w:rFonts w:hint="eastAsia"/>
        </w:rPr>
        <w:t>章</w:t>
      </w:r>
      <w:r>
        <w:t xml:space="preserve"> BI</w:t>
      </w:r>
      <w:r>
        <w:rPr>
          <w:rFonts w:hint="eastAsia"/>
        </w:rPr>
        <w:t>系统管理员操作规范</w:t>
      </w:r>
      <w:r>
        <w:tab/>
      </w:r>
      <w:r>
        <w:fldChar w:fldCharType="begin"/>
      </w:r>
      <w:r>
        <w:instrText xml:space="preserve"> PAGEREF _Toc335744947 \h </w:instrText>
      </w:r>
      <w:r>
        <w:fldChar w:fldCharType="separate"/>
      </w:r>
      <w:r>
        <w:t>4</w:t>
      </w:r>
      <w:r>
        <w:fldChar w:fldCharType="end"/>
      </w:r>
    </w:p>
    <w:p w:rsidR="000F43ED" w:rsidRDefault="000F43ED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系统维护升级规范</w:t>
      </w:r>
      <w:r>
        <w:tab/>
      </w:r>
      <w:r>
        <w:fldChar w:fldCharType="begin"/>
      </w:r>
      <w:r>
        <w:instrText xml:space="preserve"> PAGEREF _Toc335744948 \h </w:instrText>
      </w:r>
      <w:r>
        <w:fldChar w:fldCharType="separate"/>
      </w:r>
      <w:r>
        <w:t>4</w:t>
      </w:r>
      <w:r>
        <w:fldChar w:fldCharType="end"/>
      </w:r>
    </w:p>
    <w:p w:rsidR="000F43ED" w:rsidRDefault="000F43ED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用户开销户规范</w:t>
      </w:r>
      <w:r>
        <w:tab/>
      </w:r>
      <w:r>
        <w:fldChar w:fldCharType="begin"/>
      </w:r>
      <w:r>
        <w:instrText xml:space="preserve"> PAGEREF _Toc335744949 \h </w:instrText>
      </w:r>
      <w:r>
        <w:fldChar w:fldCharType="separate"/>
      </w:r>
      <w:r>
        <w:t>5</w:t>
      </w:r>
      <w:r>
        <w:fldChar w:fldCharType="end"/>
      </w:r>
    </w:p>
    <w:p w:rsidR="000F43ED" w:rsidRDefault="000F43ED">
      <w:pPr>
        <w:pStyle w:val="11"/>
        <w:rPr>
          <w:rFonts w:asciiTheme="minorHAnsi" w:eastAsiaTheme="minorEastAsia" w:hAnsiTheme="minorHAnsi" w:cstheme="minorBidi"/>
          <w:kern w:val="2"/>
          <w:szCs w:val="22"/>
        </w:rPr>
      </w:pPr>
      <w:r w:rsidRPr="008F750C">
        <w:rPr>
          <w:rFonts w:hint="eastAsia"/>
        </w:rPr>
        <w:t>第</w:t>
      </w:r>
      <w:r w:rsidRPr="008F750C">
        <w:rPr>
          <w:rFonts w:hint="eastAsia"/>
        </w:rPr>
        <w:t>3</w:t>
      </w:r>
      <w:r w:rsidRPr="008F750C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数据分析开发人员操作规范</w:t>
      </w:r>
      <w:r>
        <w:tab/>
      </w:r>
      <w:r>
        <w:fldChar w:fldCharType="begin"/>
      </w:r>
      <w:r>
        <w:instrText xml:space="preserve"> PAGEREF _Toc335744950 \h </w:instrText>
      </w:r>
      <w:r>
        <w:fldChar w:fldCharType="separate"/>
      </w:r>
      <w:r>
        <w:t>5</w:t>
      </w:r>
      <w:r>
        <w:fldChar w:fldCharType="end"/>
      </w:r>
    </w:p>
    <w:p w:rsidR="000F43ED" w:rsidRDefault="000F43ED">
      <w:pPr>
        <w:pStyle w:val="11"/>
        <w:rPr>
          <w:rFonts w:asciiTheme="minorHAnsi" w:eastAsiaTheme="minorEastAsia" w:hAnsiTheme="minorHAnsi" w:cstheme="minorBidi"/>
          <w:kern w:val="2"/>
          <w:szCs w:val="22"/>
        </w:rPr>
      </w:pPr>
      <w:r w:rsidRPr="008F750C">
        <w:rPr>
          <w:rFonts w:hint="eastAsia"/>
        </w:rPr>
        <w:t>第</w:t>
      </w:r>
      <w:r w:rsidRPr="008F750C">
        <w:rPr>
          <w:rFonts w:hint="eastAsia"/>
        </w:rPr>
        <w:t>4</w:t>
      </w:r>
      <w:r w:rsidRPr="008F750C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最终用户操作规范</w:t>
      </w:r>
      <w:r>
        <w:tab/>
      </w:r>
      <w:r>
        <w:fldChar w:fldCharType="begin"/>
      </w:r>
      <w:r>
        <w:instrText xml:space="preserve"> PAGEREF _Toc335744951 \h </w:instrText>
      </w:r>
      <w:r>
        <w:fldChar w:fldCharType="separate"/>
      </w:r>
      <w:r>
        <w:t>6</w:t>
      </w:r>
      <w:r>
        <w:fldChar w:fldCharType="end"/>
      </w:r>
    </w:p>
    <w:p w:rsidR="00E74FE8" w:rsidRPr="00D9762D" w:rsidRDefault="00D70367" w:rsidP="00D9762D">
      <w:pPr>
        <w:jc w:val="left"/>
        <w:rPr>
          <w:rFonts w:cs="Times New Roman"/>
        </w:rPr>
        <w:sectPr w:rsidR="00E74FE8" w:rsidRPr="00D9762D">
          <w:footerReference w:type="default" r:id="rId9"/>
          <w:pgSz w:w="11906" w:h="16838" w:code="9"/>
          <w:pgMar w:top="1701" w:right="1588" w:bottom="1701" w:left="1588" w:header="1134" w:footer="1134" w:gutter="0"/>
          <w:pgNumType w:fmt="lowerRoman"/>
          <w:cols w:space="425"/>
          <w:docGrid w:type="lines" w:linePitch="312"/>
        </w:sectPr>
      </w:pPr>
      <w:r w:rsidRPr="0040608A">
        <w:fldChar w:fldCharType="end"/>
      </w:r>
    </w:p>
    <w:p w:rsidR="006E7460" w:rsidRPr="0040608A" w:rsidRDefault="00A34335" w:rsidP="007C1BB1">
      <w:pPr>
        <w:pStyle w:val="1"/>
        <w:keepLines/>
        <w:widowControl w:val="0"/>
        <w:tabs>
          <w:tab w:val="num" w:pos="284"/>
        </w:tabs>
        <w:spacing w:before="340" w:after="330" w:line="578" w:lineRule="auto"/>
        <w:ind w:left="425" w:hanging="425"/>
        <w:jc w:val="both"/>
        <w:rPr>
          <w:rFonts w:ascii="宋体" w:hAnsi="宋体"/>
        </w:rPr>
      </w:pPr>
      <w:bookmarkStart w:id="3" w:name="_Toc335744946"/>
      <w:r>
        <w:rPr>
          <w:rFonts w:ascii="宋体" w:hAnsi="宋体" w:hint="eastAsia"/>
        </w:rPr>
        <w:lastRenderedPageBreak/>
        <w:t>概述</w:t>
      </w:r>
      <w:bookmarkEnd w:id="3"/>
    </w:p>
    <w:p w:rsidR="00CC591C" w:rsidRDefault="00EC15B7" w:rsidP="00975669">
      <w:pPr>
        <w:pStyle w:val="70"/>
      </w:pPr>
      <w:r>
        <w:rPr>
          <w:rFonts w:hint="eastAsia"/>
        </w:rPr>
        <w:t>终端云</w:t>
      </w:r>
      <w:r w:rsidR="002825A5">
        <w:rPr>
          <w:rFonts w:hint="eastAsia"/>
        </w:rPr>
        <w:t>BI</w:t>
      </w:r>
      <w:r w:rsidR="002825A5">
        <w:rPr>
          <w:rFonts w:hint="eastAsia"/>
        </w:rPr>
        <w:t>平台</w:t>
      </w:r>
      <w:r>
        <w:rPr>
          <w:rFonts w:hint="eastAsia"/>
        </w:rPr>
        <w:t>上下文如下图：</w:t>
      </w:r>
    </w:p>
    <w:p w:rsidR="00CC591C" w:rsidRPr="00812269" w:rsidRDefault="000827C5" w:rsidP="004E70F1">
      <w:pPr>
        <w:spacing w:line="360" w:lineRule="auto"/>
        <w:ind w:left="0" w:firstLine="420"/>
      </w:pPr>
      <w:r w:rsidRPr="000827C5">
        <w:rPr>
          <w:noProof/>
        </w:rPr>
        <w:drawing>
          <wp:inline distT="0" distB="0" distL="0" distR="0">
            <wp:extent cx="5274310" cy="3352605"/>
            <wp:effectExtent l="0" t="0" r="2540" b="0"/>
            <wp:docPr id="4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68952" cy="5446186"/>
                      <a:chOff x="179512" y="1052736"/>
                      <a:chExt cx="8568952" cy="5446186"/>
                    </a:xfrm>
                  </a:grpSpPr>
                  <a:sp>
                    <a:nvSpPr>
                      <a:cNvPr id="5" name="矩形 4"/>
                      <a:cNvSpPr/>
                    </a:nvSpPr>
                    <a:spPr>
                      <a:xfrm>
                        <a:off x="2987824" y="3068960"/>
                        <a:ext cx="3600400" cy="1152128"/>
                      </a:xfrm>
                      <a:prstGeom prst="rect">
                        <a:avLst/>
                      </a:prstGeom>
                      <a:solidFill>
                        <a:srgbClr val="FFFF00">
                          <a:alpha val="40000"/>
                        </a:srgbClr>
                      </a:solidFill>
                      <a:ln w="28575" cmpd="thinThick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smtClean="0">
                              <a:solidFill>
                                <a:schemeClr val="tx1"/>
                              </a:solidFill>
                            </a:rPr>
                            <a:t>终端</a:t>
                          </a:r>
                          <a:r>
                            <a:rPr lang="zh-CN" altLang="en-US" sz="1400" smtClean="0">
                              <a:solidFill>
                                <a:schemeClr val="tx1"/>
                              </a:solidFill>
                            </a:rPr>
                            <a:t>云</a:t>
                          </a:r>
                          <a:r>
                            <a:rPr lang="en-US" altLang="zh-CN" sz="1400" smtClean="0">
                              <a:solidFill>
                                <a:schemeClr val="tx1"/>
                              </a:solidFill>
                            </a:rPr>
                            <a:t>BI </a:t>
                          </a:r>
                          <a:r>
                            <a:rPr lang="zh-CN" altLang="en-US" sz="1400" smtClean="0">
                              <a:solidFill>
                                <a:schemeClr val="tx1"/>
                              </a:solidFill>
                            </a:rPr>
                            <a:t>平台</a:t>
                          </a:r>
                          <a:endParaRPr lang="zh-CN" altLang="en-US" sz="14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2483768" y="1052736"/>
                        <a:ext cx="1296144" cy="648072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  <a:alpha val="81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smtClean="0">
                              <a:solidFill>
                                <a:schemeClr val="tx1"/>
                              </a:solidFill>
                            </a:rPr>
                            <a:t>用户客户端 </a:t>
                          </a:r>
                          <a:endParaRPr lang="en-US" altLang="zh-CN" sz="120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200" smtClean="0">
                              <a:solidFill>
                                <a:schemeClr val="tx1"/>
                              </a:solidFill>
                            </a:rPr>
                            <a:t>(</a:t>
                          </a:r>
                          <a:r>
                            <a:rPr lang="zh-CN" altLang="en-US" sz="1200" smtClean="0">
                              <a:solidFill>
                                <a:schemeClr val="tx1"/>
                              </a:solidFill>
                            </a:rPr>
                            <a:t>客户端日志收集）</a:t>
                          </a:r>
                          <a:endParaRPr lang="zh-CN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4067944" y="1052736"/>
                        <a:ext cx="1512168" cy="648072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  <a:alpha val="4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smtClean="0">
                              <a:solidFill>
                                <a:schemeClr val="tx1"/>
                              </a:solidFill>
                            </a:rPr>
                            <a:t>业务系统</a:t>
                          </a:r>
                          <a:endParaRPr lang="en-US" altLang="zh-CN" sz="120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200" smtClean="0">
                              <a:solidFill>
                                <a:schemeClr val="tx1"/>
                              </a:solidFill>
                            </a:rPr>
                            <a:t>（服务端日志、业务</a:t>
                          </a:r>
                          <a:r>
                            <a:rPr lang="en-US" altLang="zh-CN" sz="1200" smtClean="0">
                              <a:solidFill>
                                <a:schemeClr val="tx1"/>
                              </a:solidFill>
                            </a:rPr>
                            <a:t>DB</a:t>
                          </a:r>
                          <a:r>
                            <a:rPr lang="zh-CN" altLang="en-US" sz="1200" smtClean="0">
                              <a:solidFill>
                                <a:schemeClr val="tx1"/>
                              </a:solidFill>
                            </a:rPr>
                            <a:t>数据）</a:t>
                          </a:r>
                          <a:endParaRPr lang="zh-CN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矩形 9"/>
                      <a:cNvSpPr/>
                    </a:nvSpPr>
                    <a:spPr>
                      <a:xfrm>
                        <a:off x="7740352" y="3284984"/>
                        <a:ext cx="1008112" cy="792088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r>
                            <a:rPr lang="zh-CN" altLang="en-US" sz="1200" smtClean="0">
                              <a:solidFill>
                                <a:schemeClr val="tx1"/>
                              </a:solidFill>
                            </a:rPr>
                            <a:t>数据应用业务（如广告平台等）</a:t>
                          </a:r>
                          <a:endParaRPr lang="zh-CN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26" name="Picture 2" descr="C:\Program Files\Microsoft Office\MEDIA\CAGCAT10\j0195384.wmf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60032" y="5373216"/>
                        <a:ext cx="1080120" cy="886644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7" name="Picture 3" descr="C:\Program Files\Microsoft Office\MEDIA\CAGCAT10\j0292020.wmf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520" y="2996953"/>
                        <a:ext cx="1062155" cy="100811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179512" y="4005064"/>
                        <a:ext cx="1313180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smtClean="0"/>
                            <a:t>数据分析开发人员</a:t>
                          </a:r>
                          <a:endParaRPr lang="zh-CN" altLang="en-US" sz="110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5004048" y="6237312"/>
                        <a:ext cx="748923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smtClean="0"/>
                            <a:t>最终用</a:t>
                          </a:r>
                          <a:r>
                            <a:rPr lang="zh-CN" altLang="en-US" sz="1100" smtClean="0"/>
                            <a:t>户</a:t>
                          </a:r>
                          <a:endParaRPr lang="zh-CN" altLang="en-US" sz="1100"/>
                        </a:p>
                      </a:txBody>
                      <a:useSpRect/>
                    </a:txSp>
                  </a:sp>
                  <a:sp>
                    <a:nvSpPr>
                      <a:cNvPr id="15" name="下箭头 14"/>
                      <a:cNvSpPr/>
                    </a:nvSpPr>
                    <a:spPr>
                      <a:xfrm>
                        <a:off x="3131840" y="1700808"/>
                        <a:ext cx="144016" cy="1296144"/>
                      </a:xfrm>
                      <a:prstGeom prst="downArrow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下箭头 15"/>
                      <a:cNvSpPr/>
                    </a:nvSpPr>
                    <a:spPr>
                      <a:xfrm>
                        <a:off x="4644008" y="1700808"/>
                        <a:ext cx="216024" cy="1296144"/>
                      </a:xfrm>
                      <a:prstGeom prst="downArrow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右箭头 16"/>
                      <a:cNvSpPr/>
                    </a:nvSpPr>
                    <a:spPr>
                      <a:xfrm>
                        <a:off x="6732240" y="3573016"/>
                        <a:ext cx="936104" cy="216024"/>
                      </a:xfrm>
                      <a:prstGeom prst="rightArrow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  <a:alpha val="37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直接箭头连接符 18"/>
                      <a:cNvCxnSpPr/>
                    </a:nvCxnSpPr>
                    <a:spPr>
                      <a:xfrm flipV="1">
                        <a:off x="5364088" y="4221088"/>
                        <a:ext cx="0" cy="1008112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直接箭头连接符 27"/>
                      <a:cNvCxnSpPr>
                        <a:endCxn id="5" idx="1"/>
                      </a:cNvCxnSpPr>
                    </a:nvCxnSpPr>
                    <a:spPr>
                      <a:xfrm>
                        <a:off x="1475656" y="3645024"/>
                        <a:ext cx="1512168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2535064" y="2132856"/>
                        <a:ext cx="1313180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100" smtClean="0"/>
                            <a:t>HTTP/HTTPS</a:t>
                          </a:r>
                        </a:p>
                        <a:p>
                          <a:r>
                            <a:rPr lang="zh-CN" altLang="en-US" sz="1100" smtClean="0"/>
                            <a:t>用户行为信息上报</a:t>
                          </a:r>
                          <a:endParaRPr lang="zh-CN" altLang="en-US" sz="110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3772992" y="2132856"/>
                        <a:ext cx="2159566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100" smtClean="0"/>
                            <a:t>SFTP/FTP</a:t>
                          </a:r>
                        </a:p>
                        <a:p>
                          <a:pPr algn="ctr"/>
                          <a:r>
                            <a:rPr lang="zh-CN" altLang="en-US" sz="1100" smtClean="0"/>
                            <a:t>服务端日志信息、业务数据上传</a:t>
                          </a:r>
                          <a:endParaRPr lang="zh-CN" altLang="en-US" sz="1100"/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6588224" y="3284984"/>
                        <a:ext cx="1031051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smtClean="0"/>
                            <a:t>安全数据通道</a:t>
                          </a:r>
                          <a:endParaRPr lang="zh-CN" altLang="en-US" sz="1100"/>
                        </a:p>
                      </a:txBody>
                      <a:useSpRect/>
                    </a:txSp>
                  </a:sp>
                  <a:sp>
                    <a:nvSpPr>
                      <a:cNvPr id="33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5076056" y="4437112"/>
                        <a:ext cx="1368152" cy="576064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80132" tIns="40067" rIns="80132" bIns="40067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52413" indent="-252413" defTabSz="671513" eaLnBrk="0" hangingPunct="0">
                            <a:buFont typeface="Wingdings" pitchFamily="2" charset="2"/>
                            <a:buChar char="ü"/>
                          </a:pP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查看报表</a:t>
                          </a:r>
                          <a:endParaRPr lang="en-US" altLang="zh-CN" sz="1200" smtClean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252413" indent="-252413" defTabSz="671513" eaLnBrk="0" hangingPunct="0">
                            <a:buFont typeface="Wingdings" pitchFamily="2" charset="2"/>
                            <a:buChar char="ü"/>
                          </a:pPr>
                          <a:r>
                            <a:rPr lang="en-US" altLang="zh-CN" sz="1200" smtClean="0">
                              <a:solidFill>
                                <a:srgbClr val="002060"/>
                              </a:solidFill>
                            </a:rPr>
                            <a:t>OLAP</a:t>
                          </a: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分析</a:t>
                          </a:r>
                          <a:endParaRPr lang="en-US" altLang="zh-CN" sz="1200" smtClean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252413" indent="-252413" defTabSz="671513" eaLnBrk="0" hangingPunct="0">
                            <a:buFont typeface="Wingdings" pitchFamily="2" charset="2"/>
                            <a:buChar char="ü"/>
                          </a:pP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即席查询</a:t>
                          </a:r>
                          <a:endParaRPr lang="en-US" altLang="zh-CN" sz="1200" dirty="0" smtClean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1403648" y="2780928"/>
                        <a:ext cx="1512168" cy="936104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80132" tIns="40067" rIns="80132" bIns="40067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52413" indent="-252413" defTabSz="671513" eaLnBrk="0" hangingPunct="0">
                            <a:buFont typeface="Wingdings" pitchFamily="2" charset="2"/>
                            <a:buChar char="ü"/>
                          </a:pP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数据模型设计</a:t>
                          </a:r>
                          <a:endParaRPr lang="en-US" altLang="zh-CN" sz="1200" smtClean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252413" indent="-252413" defTabSz="671513" eaLnBrk="0" hangingPunct="0">
                            <a:buFont typeface="Wingdings" pitchFamily="2" charset="2"/>
                            <a:buChar char="ü"/>
                          </a:pP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数据分析应用开发部</a:t>
                          </a: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署</a:t>
                          </a:r>
                          <a:endParaRPr lang="en-US" altLang="zh-CN" sz="1200" smtClean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252413" indent="-252413" defTabSz="671513" eaLnBrk="0" hangingPunct="0">
                            <a:buFont typeface="Wingdings" pitchFamily="2" charset="2"/>
                            <a:buChar char="ü"/>
                          </a:pP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数</a:t>
                          </a: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据分析应用运营</a:t>
                          </a:r>
                          <a:endParaRPr lang="en-US" altLang="zh-CN" sz="1200" dirty="0" smtClean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3131840" y="6237312"/>
                        <a:ext cx="136815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smtClean="0"/>
                            <a:t>系统管理员</a:t>
                          </a:r>
                          <a:endParaRPr lang="zh-CN" altLang="en-US" sz="1100"/>
                        </a:p>
                      </a:txBody>
                      <a:useSpRect/>
                    </a:txSp>
                  </a:sp>
                  <a:cxnSp>
                    <a:nvCxnSpPr>
                      <a:cNvPr id="39" name="直接箭头连接符 38"/>
                      <a:cNvCxnSpPr/>
                    </a:nvCxnSpPr>
                    <a:spPr>
                      <a:xfrm flipV="1">
                        <a:off x="3491880" y="4221088"/>
                        <a:ext cx="0" cy="1008112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203848" y="4509120"/>
                        <a:ext cx="1512168" cy="576064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80132" tIns="40067" rIns="80132" bIns="40067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52413" indent="-252413" defTabSz="671513" eaLnBrk="0" hangingPunct="0">
                            <a:buFont typeface="Wingdings" pitchFamily="2" charset="2"/>
                            <a:buChar char="ü"/>
                          </a:pP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系统维</a:t>
                          </a: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护及升级</a:t>
                          </a:r>
                          <a:endParaRPr lang="en-US" altLang="zh-CN" sz="1200" smtClean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252413" indent="-252413" defTabSz="671513" eaLnBrk="0" hangingPunct="0">
                            <a:buFont typeface="Wingdings" pitchFamily="2" charset="2"/>
                            <a:buChar char="ü"/>
                          </a:pPr>
                          <a:r>
                            <a:rPr lang="zh-CN" altLang="en-US" sz="1200" smtClean="0">
                              <a:solidFill>
                                <a:srgbClr val="002060"/>
                              </a:solidFill>
                            </a:rPr>
                            <a:t>用户管理</a:t>
                          </a:r>
                          <a:endParaRPr lang="en-US" altLang="zh-CN" sz="1200" dirty="0" smtClean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2" name="Picture 3" descr="C:\Program Files\Microsoft Office\MEDIA\CAGCAT10\j0292020.wmf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>
                        <a:duotone>
                          <a:schemeClr val="accent5">
                            <a:shade val="45000"/>
                            <a:satMod val="135000"/>
                          </a:schemeClr>
                          <a:prstClr val="white"/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87824" y="5229200"/>
                        <a:ext cx="1062155" cy="100811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5" name="矩形 24"/>
                      <a:cNvSpPr/>
                    </a:nvSpPr>
                    <a:spPr>
                      <a:xfrm>
                        <a:off x="5940152" y="1052736"/>
                        <a:ext cx="86409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smtClean="0">
                              <a:solidFill>
                                <a:schemeClr val="tx1"/>
                              </a:solidFill>
                            </a:rPr>
                            <a:t>第三方数据</a:t>
                          </a:r>
                          <a:endParaRPr lang="zh-CN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下箭头 34"/>
                      <a:cNvSpPr/>
                    </a:nvSpPr>
                    <a:spPr>
                      <a:xfrm>
                        <a:off x="6228184" y="1700808"/>
                        <a:ext cx="216024" cy="1296144"/>
                      </a:xfrm>
                      <a:prstGeom prst="downArrow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5940152" y="2132856"/>
                        <a:ext cx="88998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smtClean="0"/>
                            <a:t>自定义接口</a:t>
                          </a:r>
                          <a:endParaRPr lang="zh-CN" altLang="en-US" sz="110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C591C" w:rsidRDefault="00EC15B7" w:rsidP="00381118">
      <w:pPr>
        <w:pStyle w:val="10"/>
      </w:pPr>
      <w:r>
        <w:rPr>
          <w:rFonts w:hint="eastAsia"/>
        </w:rPr>
        <w:t>终端云</w:t>
      </w:r>
      <w:r w:rsidR="00943730">
        <w:rPr>
          <w:rFonts w:hint="eastAsia"/>
        </w:rPr>
        <w:t>数据中心上下文</w:t>
      </w:r>
    </w:p>
    <w:p w:rsidR="00C4192F" w:rsidRPr="00611B27" w:rsidRDefault="00EC15B7" w:rsidP="00646AB4">
      <w:pPr>
        <w:pStyle w:val="70"/>
      </w:pPr>
      <w:r>
        <w:rPr>
          <w:rFonts w:hint="eastAsia"/>
        </w:rPr>
        <w:t>终端云</w:t>
      </w:r>
      <w:r w:rsidR="000827C5">
        <w:rPr>
          <w:rFonts w:hint="eastAsia"/>
        </w:rPr>
        <w:t>BI</w:t>
      </w:r>
      <w:r w:rsidR="00646AB4">
        <w:rPr>
          <w:rFonts w:hint="eastAsia"/>
        </w:rPr>
        <w:t>平台提供数据处理执行环境极其配套工具。从业务客户端或服务端收集到</w:t>
      </w:r>
      <w:r w:rsidR="00FB5216">
        <w:rPr>
          <w:rFonts w:hint="eastAsia"/>
        </w:rPr>
        <w:t>数据</w:t>
      </w:r>
      <w:r w:rsidR="00646AB4">
        <w:rPr>
          <w:rFonts w:hint="eastAsia"/>
        </w:rPr>
        <w:t>后，数据分析开发人员基于</w:t>
      </w:r>
      <w:r w:rsidR="00646AB4">
        <w:rPr>
          <w:rFonts w:hint="eastAsia"/>
        </w:rPr>
        <w:t>BI</w:t>
      </w:r>
      <w:r w:rsidR="00646AB4">
        <w:rPr>
          <w:rFonts w:hint="eastAsia"/>
        </w:rPr>
        <w:t>平台提供的工具和数据处理环境完成数据处理。</w:t>
      </w:r>
      <w:r w:rsidR="00646AB4">
        <w:rPr>
          <w:rFonts w:hint="eastAsia"/>
        </w:rPr>
        <w:t xml:space="preserve"> </w:t>
      </w:r>
      <w:r w:rsidR="00646AB4">
        <w:rPr>
          <w:rFonts w:hint="eastAsia"/>
        </w:rPr>
        <w:t>数据处理完成后，主要有两种用途：以</w:t>
      </w:r>
      <w:r w:rsidR="00646AB4">
        <w:rPr>
          <w:rFonts w:hint="eastAsia"/>
        </w:rPr>
        <w:t>GUI</w:t>
      </w:r>
      <w:r w:rsidR="00646AB4">
        <w:rPr>
          <w:rFonts w:hint="eastAsia"/>
        </w:rPr>
        <w:t>界面呈现给最终用户，或通过安全数据通道传送给第三方应用。</w:t>
      </w:r>
    </w:p>
    <w:p w:rsidR="00611B27" w:rsidRDefault="00611B27" w:rsidP="00975669">
      <w:pPr>
        <w:pStyle w:val="70"/>
      </w:pPr>
    </w:p>
    <w:p w:rsidR="000827C5" w:rsidRDefault="00646AB4" w:rsidP="00F01737">
      <w:pPr>
        <w:pStyle w:val="70"/>
      </w:pPr>
      <w:r>
        <w:rPr>
          <w:rFonts w:hint="eastAsia"/>
        </w:rPr>
        <w:t>如图示，</w:t>
      </w:r>
      <w:r w:rsidR="000827C5">
        <w:rPr>
          <w:rFonts w:hint="eastAsia"/>
        </w:rPr>
        <w:t>终端云</w:t>
      </w:r>
      <w:r w:rsidR="000827C5">
        <w:rPr>
          <w:rFonts w:hint="eastAsia"/>
        </w:rPr>
        <w:t>BI</w:t>
      </w:r>
      <w:r w:rsidR="000827C5">
        <w:rPr>
          <w:rFonts w:hint="eastAsia"/>
        </w:rPr>
        <w:t>平台主要有三类用户，各类用户的主要职责如下：</w:t>
      </w:r>
    </w:p>
    <w:p w:rsidR="000827C5" w:rsidRDefault="000827C5" w:rsidP="000827C5">
      <w:pPr>
        <w:pStyle w:val="70"/>
        <w:numPr>
          <w:ilvl w:val="0"/>
          <w:numId w:val="29"/>
        </w:numPr>
      </w:pPr>
      <w:r>
        <w:rPr>
          <w:rFonts w:hint="eastAsia"/>
        </w:rPr>
        <w:t>系统管理员</w:t>
      </w:r>
    </w:p>
    <w:p w:rsidR="000827C5" w:rsidRDefault="000827C5" w:rsidP="000827C5">
      <w:pPr>
        <w:pStyle w:val="70"/>
        <w:numPr>
          <w:ilvl w:val="1"/>
          <w:numId w:val="29"/>
        </w:numPr>
      </w:pPr>
      <w:r>
        <w:rPr>
          <w:rFonts w:hint="eastAsia"/>
        </w:rPr>
        <w:t>BI</w:t>
      </w:r>
      <w:r>
        <w:rPr>
          <w:rFonts w:hint="eastAsia"/>
        </w:rPr>
        <w:t>平台</w:t>
      </w:r>
      <w:r>
        <w:rPr>
          <w:rFonts w:hint="eastAsia"/>
        </w:rPr>
        <w:t>IT</w:t>
      </w:r>
      <w:r>
        <w:rPr>
          <w:rFonts w:hint="eastAsia"/>
        </w:rPr>
        <w:t>基础设施的维护和升级</w:t>
      </w:r>
    </w:p>
    <w:p w:rsidR="000827C5" w:rsidRDefault="000827C5" w:rsidP="00F01737">
      <w:pPr>
        <w:pStyle w:val="70"/>
        <w:numPr>
          <w:ilvl w:val="1"/>
          <w:numId w:val="29"/>
        </w:numPr>
      </w:pPr>
      <w:r>
        <w:rPr>
          <w:rFonts w:hint="eastAsia"/>
        </w:rPr>
        <w:t>数据分析开发人员和最终用户的开销户管理</w:t>
      </w:r>
    </w:p>
    <w:p w:rsidR="000827C5" w:rsidRDefault="000827C5" w:rsidP="000827C5">
      <w:pPr>
        <w:pStyle w:val="70"/>
        <w:numPr>
          <w:ilvl w:val="0"/>
          <w:numId w:val="29"/>
        </w:numPr>
      </w:pPr>
      <w:r>
        <w:rPr>
          <w:rFonts w:hint="eastAsia"/>
        </w:rPr>
        <w:t>数据分析开发人员</w:t>
      </w:r>
    </w:p>
    <w:p w:rsidR="000827C5" w:rsidRDefault="000827C5" w:rsidP="000827C5">
      <w:pPr>
        <w:pStyle w:val="70"/>
        <w:numPr>
          <w:ilvl w:val="1"/>
          <w:numId w:val="29"/>
        </w:numPr>
      </w:pPr>
      <w:r>
        <w:rPr>
          <w:rFonts w:hint="eastAsia"/>
        </w:rPr>
        <w:t>业务数据模型设计</w:t>
      </w:r>
    </w:p>
    <w:p w:rsidR="000827C5" w:rsidRDefault="000827C5" w:rsidP="000827C5">
      <w:pPr>
        <w:pStyle w:val="70"/>
        <w:numPr>
          <w:ilvl w:val="1"/>
          <w:numId w:val="29"/>
        </w:numPr>
      </w:pPr>
      <w:r>
        <w:rPr>
          <w:rFonts w:hint="eastAsia"/>
        </w:rPr>
        <w:t>业务数据处理逻辑开发、部署</w:t>
      </w:r>
    </w:p>
    <w:p w:rsidR="000827C5" w:rsidRDefault="000827C5" w:rsidP="000827C5">
      <w:pPr>
        <w:pStyle w:val="70"/>
        <w:numPr>
          <w:ilvl w:val="1"/>
          <w:numId w:val="29"/>
        </w:numPr>
      </w:pPr>
      <w:r>
        <w:rPr>
          <w:rFonts w:hint="eastAsia"/>
        </w:rPr>
        <w:t>数据处理任务调度及监控</w:t>
      </w:r>
    </w:p>
    <w:p w:rsidR="000827C5" w:rsidRDefault="000827C5" w:rsidP="000827C5">
      <w:pPr>
        <w:pStyle w:val="70"/>
        <w:numPr>
          <w:ilvl w:val="0"/>
          <w:numId w:val="29"/>
        </w:numPr>
      </w:pPr>
      <w:r>
        <w:rPr>
          <w:rFonts w:hint="eastAsia"/>
        </w:rPr>
        <w:t>最终用户</w:t>
      </w:r>
    </w:p>
    <w:p w:rsidR="000827C5" w:rsidRPr="000827C5" w:rsidRDefault="000827C5" w:rsidP="000827C5">
      <w:pPr>
        <w:pStyle w:val="70"/>
        <w:numPr>
          <w:ilvl w:val="1"/>
          <w:numId w:val="29"/>
        </w:numPr>
      </w:pPr>
      <w:r>
        <w:rPr>
          <w:rFonts w:hint="eastAsia"/>
        </w:rPr>
        <w:t>查看各种数据处理结果</w:t>
      </w:r>
    </w:p>
    <w:p w:rsidR="000827C5" w:rsidRDefault="000827C5" w:rsidP="00F01737">
      <w:pPr>
        <w:pStyle w:val="70"/>
      </w:pPr>
    </w:p>
    <w:p w:rsidR="00F01737" w:rsidRDefault="000827C5" w:rsidP="00F01737">
      <w:pPr>
        <w:pStyle w:val="70"/>
      </w:pPr>
      <w:r>
        <w:rPr>
          <w:rFonts w:hint="eastAsia"/>
        </w:rPr>
        <w:t>下面分别描述各类用户的操作规范。</w:t>
      </w:r>
    </w:p>
    <w:p w:rsidR="00AA621B" w:rsidRPr="0040608A" w:rsidRDefault="00D70367" w:rsidP="00424BF2">
      <w:pPr>
        <w:pStyle w:val="21"/>
      </w:pPr>
      <w:r>
        <w:rPr>
          <w:noProof/>
        </w:rPr>
        <w:pict>
          <v:shape id="_x0000_s1029" type="#_x0000_t74" alt="D3133CC910615CE5C9D4C1254270D4GD085@@g85@CTK70655@!!!!!DBR]k70655!!!!!B1@9CD8311001803GB1DHLQR袜辅磁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6704;visibility:hidden">
            <w10:anchorlock/>
          </v:shape>
        </w:pict>
      </w:r>
      <w:bookmarkStart w:id="4" w:name="_Toc335744947"/>
      <w:r w:rsidR="00591F90">
        <w:rPr>
          <w:rFonts w:hint="eastAsia"/>
        </w:rPr>
        <w:t>BI系统管理员操作</w:t>
      </w:r>
      <w:r w:rsidR="00736BF4">
        <w:rPr>
          <w:rFonts w:hint="eastAsia"/>
        </w:rPr>
        <w:t>规范</w:t>
      </w:r>
      <w:bookmarkEnd w:id="4"/>
    </w:p>
    <w:p w:rsidR="00B353FA" w:rsidRPr="00736BF4" w:rsidRDefault="00666E31" w:rsidP="00736BF4">
      <w:pPr>
        <w:pStyle w:val="afa"/>
        <w:ind w:firstLineChars="0" w:firstLine="0"/>
        <w:jc w:val="left"/>
        <w:rPr>
          <w:rFonts w:hAnsi="Arial" w:cs="Arial"/>
          <w:kern w:val="0"/>
          <w:szCs w:val="21"/>
        </w:rPr>
      </w:pPr>
      <w:r>
        <w:rPr>
          <w:rFonts w:hAnsi="Arial" w:cs="Arial" w:hint="eastAsia"/>
          <w:kern w:val="0"/>
          <w:szCs w:val="21"/>
        </w:rPr>
        <w:t>系统管理员完成</w:t>
      </w:r>
      <w:r>
        <w:rPr>
          <w:rFonts w:hAnsi="Arial" w:cs="Arial" w:hint="eastAsia"/>
          <w:kern w:val="0"/>
          <w:szCs w:val="21"/>
        </w:rPr>
        <w:t>BI</w:t>
      </w:r>
      <w:r>
        <w:rPr>
          <w:rFonts w:hAnsi="Arial" w:cs="Arial" w:hint="eastAsia"/>
          <w:kern w:val="0"/>
          <w:szCs w:val="21"/>
        </w:rPr>
        <w:t>平台</w:t>
      </w:r>
      <w:r>
        <w:rPr>
          <w:rFonts w:hAnsi="Arial" w:cs="Arial" w:hint="eastAsia"/>
          <w:kern w:val="0"/>
          <w:szCs w:val="21"/>
        </w:rPr>
        <w:t>IT</w:t>
      </w:r>
      <w:r>
        <w:rPr>
          <w:rFonts w:hAnsi="Arial" w:cs="Arial" w:hint="eastAsia"/>
          <w:kern w:val="0"/>
          <w:szCs w:val="21"/>
        </w:rPr>
        <w:t>基础设施的维护、升级，</w:t>
      </w:r>
      <w:r>
        <w:rPr>
          <w:rFonts w:hAnsi="Arial" w:cs="Arial" w:hint="eastAsia"/>
          <w:kern w:val="0"/>
          <w:szCs w:val="21"/>
        </w:rPr>
        <w:t>BI</w:t>
      </w:r>
      <w:r>
        <w:rPr>
          <w:rFonts w:hAnsi="Arial" w:cs="Arial" w:hint="eastAsia"/>
          <w:kern w:val="0"/>
          <w:szCs w:val="21"/>
        </w:rPr>
        <w:t>业务用户的开销户管理。在操作执行过程中，必须遵循下述规范。</w:t>
      </w:r>
    </w:p>
    <w:p w:rsidR="00D9762D" w:rsidRPr="001629A5" w:rsidRDefault="00591F90" w:rsidP="00A85282">
      <w:pPr>
        <w:pStyle w:val="90"/>
      </w:pPr>
      <w:bookmarkStart w:id="5" w:name="_Toc335744948"/>
      <w:r>
        <w:rPr>
          <w:rFonts w:hint="eastAsia"/>
        </w:rPr>
        <w:t>系统维护升级</w:t>
      </w:r>
      <w:r w:rsidR="00736BF4">
        <w:rPr>
          <w:rFonts w:hint="eastAsia"/>
        </w:rPr>
        <w:t>规范</w:t>
      </w:r>
      <w:bookmarkEnd w:id="5"/>
    </w:p>
    <w:p w:rsidR="00F9435D" w:rsidRDefault="00DF71E8" w:rsidP="00457339">
      <w:pPr>
        <w:pStyle w:val="70"/>
        <w:numPr>
          <w:ilvl w:val="0"/>
          <w:numId w:val="28"/>
        </w:numPr>
      </w:pPr>
      <w:r w:rsidRPr="00923A02">
        <w:rPr>
          <w:rFonts w:hint="eastAsia"/>
          <w:color w:val="FF0000"/>
        </w:rPr>
        <w:t>BI</w:t>
      </w:r>
      <w:r w:rsidR="000C4C76" w:rsidRPr="00923A02">
        <w:rPr>
          <w:rFonts w:hint="eastAsia"/>
          <w:color w:val="FF0000"/>
        </w:rPr>
        <w:t>各子系统</w:t>
      </w:r>
      <w:r w:rsidR="000240E0" w:rsidRPr="00923A02">
        <w:rPr>
          <w:rFonts w:hint="eastAsia"/>
          <w:color w:val="FF0000"/>
        </w:rPr>
        <w:t>系统软件（包括</w:t>
      </w:r>
      <w:r w:rsidR="000240E0" w:rsidRPr="00923A02">
        <w:rPr>
          <w:rFonts w:hint="eastAsia"/>
          <w:color w:val="FF0000"/>
        </w:rPr>
        <w:t>OS/DB/</w:t>
      </w:r>
      <w:r w:rsidR="000240E0" w:rsidRPr="00923A02">
        <w:rPr>
          <w:rFonts w:hint="eastAsia"/>
          <w:color w:val="FF0000"/>
        </w:rPr>
        <w:t>中间件）的选型</w:t>
      </w:r>
      <w:r w:rsidR="00827FA9" w:rsidRPr="00923A02">
        <w:rPr>
          <w:rFonts w:hint="eastAsia"/>
          <w:color w:val="FF0000"/>
        </w:rPr>
        <w:t>和管理</w:t>
      </w:r>
      <w:r w:rsidR="000240E0" w:rsidRPr="00923A02">
        <w:rPr>
          <w:rFonts w:hint="eastAsia"/>
          <w:color w:val="FF0000"/>
        </w:rPr>
        <w:t>应满足部门安全基线要求</w:t>
      </w:r>
      <w:r w:rsidR="000240E0">
        <w:rPr>
          <w:rFonts w:hint="eastAsia"/>
        </w:rPr>
        <w:t>。特殊情况下</w:t>
      </w:r>
      <w:r w:rsidR="00827FA9">
        <w:rPr>
          <w:rFonts w:hint="eastAsia"/>
        </w:rPr>
        <w:t>需采用不满足安全基线的软件时</w:t>
      </w:r>
      <w:r w:rsidR="003126C7">
        <w:rPr>
          <w:rFonts w:hint="eastAsia"/>
        </w:rPr>
        <w:t>，</w:t>
      </w:r>
      <w:r w:rsidR="00827FA9">
        <w:rPr>
          <w:rFonts w:hint="eastAsia"/>
        </w:rPr>
        <w:t>需事先跟安全部门</w:t>
      </w:r>
      <w:r w:rsidR="00ED0833">
        <w:rPr>
          <w:rFonts w:hint="eastAsia"/>
        </w:rPr>
        <w:t>（许汝波）沟通</w:t>
      </w:r>
      <w:r w:rsidR="00827FA9">
        <w:rPr>
          <w:rFonts w:hint="eastAsia"/>
        </w:rPr>
        <w:t>，并</w:t>
      </w:r>
      <w:r w:rsidR="003126C7">
        <w:rPr>
          <w:rFonts w:hint="eastAsia"/>
        </w:rPr>
        <w:t>获得安全部门的同意。</w:t>
      </w:r>
      <w:r>
        <w:rPr>
          <w:rFonts w:hint="eastAsia"/>
        </w:rPr>
        <w:t>系统管理员有权要求各</w:t>
      </w:r>
      <w:r>
        <w:rPr>
          <w:rFonts w:hint="eastAsia"/>
        </w:rPr>
        <w:t>BI</w:t>
      </w:r>
      <w:r>
        <w:rPr>
          <w:rFonts w:hint="eastAsia"/>
        </w:rPr>
        <w:t>子系统开发设计责任人遵守该规范。</w:t>
      </w:r>
    </w:p>
    <w:p w:rsidR="00D84265" w:rsidRDefault="000C4C76" w:rsidP="00457339">
      <w:pPr>
        <w:pStyle w:val="70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各</w:t>
      </w:r>
      <w:r>
        <w:rPr>
          <w:rFonts w:hint="eastAsia"/>
        </w:rPr>
        <w:t>BI</w:t>
      </w:r>
      <w:r>
        <w:rPr>
          <w:rFonts w:hint="eastAsia"/>
        </w:rPr>
        <w:t>子系统设计人员应制定硬件资源告警处理预案，告警处理预案应通过</w:t>
      </w:r>
      <w:r>
        <w:rPr>
          <w:rFonts w:hint="eastAsia"/>
        </w:rPr>
        <w:t>BI</w:t>
      </w:r>
      <w:r>
        <w:rPr>
          <w:rFonts w:hint="eastAsia"/>
        </w:rPr>
        <w:t>内部评审。</w:t>
      </w:r>
      <w:r w:rsidR="00270F23" w:rsidRPr="00923A02">
        <w:rPr>
          <w:rFonts w:hint="eastAsia"/>
          <w:color w:val="FF0000"/>
        </w:rPr>
        <w:t>系统管理员应每天</w:t>
      </w:r>
      <w:r w:rsidR="005B76A7" w:rsidRPr="00923A02">
        <w:rPr>
          <w:rFonts w:hint="eastAsia"/>
          <w:color w:val="FF0000"/>
        </w:rPr>
        <w:t>上班第一时间</w:t>
      </w:r>
      <w:r w:rsidR="00270F23" w:rsidRPr="00923A02">
        <w:rPr>
          <w:rFonts w:hint="eastAsia"/>
          <w:color w:val="FF0000"/>
        </w:rPr>
        <w:t>查看由运维部门提供的系统资源监控报告</w:t>
      </w:r>
      <w:r w:rsidR="00270F23">
        <w:rPr>
          <w:rFonts w:hint="eastAsia"/>
        </w:rPr>
        <w:t>，了解</w:t>
      </w:r>
      <w:r w:rsidR="00F411A4">
        <w:rPr>
          <w:rFonts w:hint="eastAsia"/>
        </w:rPr>
        <w:t>BI</w:t>
      </w:r>
      <w:r w:rsidR="00F411A4">
        <w:rPr>
          <w:rFonts w:hint="eastAsia"/>
        </w:rPr>
        <w:t>平台中各节点的</w:t>
      </w:r>
      <w:r w:rsidR="00F411A4">
        <w:rPr>
          <w:rFonts w:hint="eastAsia"/>
        </w:rPr>
        <w:t>CPU</w:t>
      </w:r>
      <w:r w:rsidR="00827FA9">
        <w:rPr>
          <w:rFonts w:hint="eastAsia"/>
        </w:rPr>
        <w:t>、硬盘</w:t>
      </w:r>
      <w:r w:rsidR="00ED0833">
        <w:rPr>
          <w:rFonts w:hint="eastAsia"/>
        </w:rPr>
        <w:t>（包括磁盘占用的增长情况）</w:t>
      </w:r>
      <w:r w:rsidR="00827FA9">
        <w:rPr>
          <w:rFonts w:hint="eastAsia"/>
        </w:rPr>
        <w:t>、内存、网络状况</w:t>
      </w:r>
      <w:r>
        <w:rPr>
          <w:rFonts w:hint="eastAsia"/>
        </w:rPr>
        <w:t>。</w:t>
      </w:r>
      <w:r w:rsidR="00F411A4">
        <w:rPr>
          <w:rFonts w:hint="eastAsia"/>
        </w:rPr>
        <w:t>接收到资源告警时</w:t>
      </w:r>
      <w:r>
        <w:rPr>
          <w:rFonts w:hint="eastAsia"/>
        </w:rPr>
        <w:t>系统管理员</w:t>
      </w:r>
      <w:r w:rsidR="00F411A4">
        <w:rPr>
          <w:rFonts w:hint="eastAsia"/>
        </w:rPr>
        <w:t>应第一时间</w:t>
      </w:r>
      <w:r>
        <w:rPr>
          <w:rFonts w:hint="eastAsia"/>
        </w:rPr>
        <w:t>严格</w:t>
      </w:r>
      <w:r w:rsidR="00F411A4">
        <w:rPr>
          <w:rFonts w:hint="eastAsia"/>
        </w:rPr>
        <w:t>预案完成处理。</w:t>
      </w:r>
      <w:r>
        <w:rPr>
          <w:rFonts w:hint="eastAsia"/>
        </w:rPr>
        <w:t>对系统的重大告警</w:t>
      </w:r>
      <w:r w:rsidR="005B76A7">
        <w:rPr>
          <w:rFonts w:hint="eastAsia"/>
        </w:rPr>
        <w:t>，系统管理员应</w:t>
      </w:r>
      <w:r>
        <w:rPr>
          <w:rFonts w:hint="eastAsia"/>
        </w:rPr>
        <w:t>同时</w:t>
      </w:r>
      <w:r w:rsidR="005B76A7">
        <w:rPr>
          <w:rFonts w:hint="eastAsia"/>
        </w:rPr>
        <w:t>通知</w:t>
      </w:r>
      <w:r w:rsidR="005B76A7">
        <w:rPr>
          <w:rFonts w:hint="eastAsia"/>
        </w:rPr>
        <w:t>BI</w:t>
      </w:r>
      <w:r w:rsidR="005B76A7">
        <w:rPr>
          <w:rFonts w:hint="eastAsia"/>
        </w:rPr>
        <w:t>主管（王晓轩、王永强）。</w:t>
      </w:r>
    </w:p>
    <w:p w:rsidR="00E6159C" w:rsidRDefault="0098126A" w:rsidP="00457339">
      <w:pPr>
        <w:pStyle w:val="70"/>
        <w:numPr>
          <w:ilvl w:val="0"/>
          <w:numId w:val="28"/>
        </w:numPr>
      </w:pPr>
      <w:r>
        <w:rPr>
          <w:rFonts w:hint="eastAsia"/>
        </w:rPr>
        <w:t>各</w:t>
      </w:r>
      <w:r>
        <w:rPr>
          <w:rFonts w:hint="eastAsia"/>
        </w:rPr>
        <w:t>BI</w:t>
      </w:r>
      <w:r>
        <w:rPr>
          <w:rFonts w:hint="eastAsia"/>
        </w:rPr>
        <w:t>子系统设计开发人员应提供</w:t>
      </w:r>
      <w:r w:rsidR="007C2E6A">
        <w:rPr>
          <w:rFonts w:hint="eastAsia"/>
        </w:rPr>
        <w:t>系统</w:t>
      </w:r>
      <w:r w:rsidR="00E01573">
        <w:rPr>
          <w:rFonts w:hint="eastAsia"/>
        </w:rPr>
        <w:t>配置</w:t>
      </w:r>
      <w:r>
        <w:rPr>
          <w:rFonts w:hint="eastAsia"/>
        </w:rPr>
        <w:t>手册，指导系统管理员完成系统配置管理。</w:t>
      </w:r>
      <w:r w:rsidR="00CC4010">
        <w:rPr>
          <w:rFonts w:hint="eastAsia"/>
        </w:rPr>
        <w:t>系统配置手册应</w:t>
      </w:r>
      <w:r w:rsidR="007C2E6A">
        <w:rPr>
          <w:rFonts w:hint="eastAsia"/>
        </w:rPr>
        <w:t>经过两个人的评审和确认</w:t>
      </w:r>
      <w:r w:rsidR="00F56AD4">
        <w:rPr>
          <w:rFonts w:hint="eastAsia"/>
        </w:rPr>
        <w:t>，</w:t>
      </w:r>
      <w:r w:rsidR="00CC4010">
        <w:rPr>
          <w:rFonts w:hint="eastAsia"/>
        </w:rPr>
        <w:t>并且</w:t>
      </w:r>
      <w:r w:rsidR="007C2E6A">
        <w:rPr>
          <w:rFonts w:hint="eastAsia"/>
        </w:rPr>
        <w:t>必须</w:t>
      </w:r>
      <w:r w:rsidR="00F56AD4">
        <w:rPr>
          <w:rFonts w:hint="eastAsia"/>
        </w:rPr>
        <w:t>首先在</w:t>
      </w:r>
      <w:r w:rsidR="007C2E6A">
        <w:rPr>
          <w:rFonts w:hint="eastAsia"/>
        </w:rPr>
        <w:t>测试环境上验证通过。</w:t>
      </w:r>
      <w:r w:rsidR="002A1B8E">
        <w:rPr>
          <w:rFonts w:hint="eastAsia"/>
        </w:rPr>
        <w:t>系统管理员应严格按照系统配置手册操作。修改系统配置项时，如果影响业务运行，</w:t>
      </w:r>
      <w:r w:rsidR="007C2E6A">
        <w:rPr>
          <w:rFonts w:hint="eastAsia"/>
        </w:rPr>
        <w:t>必须预先通知业务用户</w:t>
      </w:r>
      <w:r w:rsidR="005C6536">
        <w:rPr>
          <w:rFonts w:hint="eastAsia"/>
        </w:rPr>
        <w:t>，</w:t>
      </w:r>
      <w:r w:rsidR="007C2E6A">
        <w:rPr>
          <w:rFonts w:hint="eastAsia"/>
        </w:rPr>
        <w:t>只有业务用户确认后方可实施</w:t>
      </w:r>
      <w:r w:rsidR="00E6159C">
        <w:rPr>
          <w:rFonts w:hint="eastAsia"/>
        </w:rPr>
        <w:t>。</w:t>
      </w:r>
      <w:r w:rsidR="00EE2369" w:rsidRPr="000F43ED">
        <w:rPr>
          <w:rFonts w:hint="eastAsia"/>
          <w:color w:val="FF0000"/>
        </w:rPr>
        <w:t>系统配置修改应在下班后进行，且一般情况下不得在周末进行</w:t>
      </w:r>
      <w:r w:rsidR="00EE2369">
        <w:rPr>
          <w:rFonts w:hint="eastAsia"/>
        </w:rPr>
        <w:t>（以防止因测试遗漏导致问题过了几天才被业务发现）</w:t>
      </w:r>
      <w:r w:rsidR="002A1B8E">
        <w:rPr>
          <w:rFonts w:hint="eastAsia"/>
        </w:rPr>
        <w:t>。修改完成后必须验证通过。</w:t>
      </w:r>
    </w:p>
    <w:p w:rsidR="00AA56F2" w:rsidRDefault="0098126A" w:rsidP="004D517C">
      <w:pPr>
        <w:pStyle w:val="70"/>
        <w:numPr>
          <w:ilvl w:val="0"/>
          <w:numId w:val="28"/>
        </w:numPr>
      </w:pPr>
      <w:r>
        <w:rPr>
          <w:rFonts w:hint="eastAsia"/>
        </w:rPr>
        <w:t>各</w:t>
      </w:r>
      <w:r>
        <w:rPr>
          <w:rFonts w:hint="eastAsia"/>
        </w:rPr>
        <w:t>BI</w:t>
      </w:r>
      <w:r>
        <w:rPr>
          <w:rFonts w:hint="eastAsia"/>
        </w:rPr>
        <w:t>子系统设计和开发人员应提供升级扩容操作方案，</w:t>
      </w:r>
      <w:r w:rsidR="002A1B8E">
        <w:rPr>
          <w:rFonts w:hint="eastAsia"/>
        </w:rPr>
        <w:t>升级预案中应包括对升级失败回退的操作方法，升级和扩容方案</w:t>
      </w:r>
      <w:r w:rsidR="00B3796B">
        <w:rPr>
          <w:rFonts w:hint="eastAsia"/>
        </w:rPr>
        <w:t>应通过</w:t>
      </w:r>
      <w:r w:rsidR="002A1B8E">
        <w:rPr>
          <w:rFonts w:hint="eastAsia"/>
        </w:rPr>
        <w:t>BI</w:t>
      </w:r>
      <w:r w:rsidR="002A1B8E">
        <w:rPr>
          <w:rFonts w:hint="eastAsia"/>
        </w:rPr>
        <w:t>平台内部评审</w:t>
      </w:r>
      <w:r w:rsidR="00B3796B">
        <w:rPr>
          <w:rFonts w:hint="eastAsia"/>
        </w:rPr>
        <w:t>和</w:t>
      </w:r>
      <w:r w:rsidR="002A1B8E">
        <w:rPr>
          <w:rFonts w:hint="eastAsia"/>
        </w:rPr>
        <w:t>测试环境验证。</w:t>
      </w:r>
      <w:r>
        <w:rPr>
          <w:rFonts w:hint="eastAsia"/>
        </w:rPr>
        <w:t>系统管理员</w:t>
      </w:r>
      <w:r w:rsidR="002A1B8E">
        <w:rPr>
          <w:rFonts w:hint="eastAsia"/>
        </w:rPr>
        <w:t>严格按照各</w:t>
      </w:r>
      <w:r w:rsidR="00B3796B">
        <w:rPr>
          <w:rFonts w:hint="eastAsia"/>
        </w:rPr>
        <w:t>子</w:t>
      </w:r>
      <w:r w:rsidR="002A1B8E">
        <w:rPr>
          <w:rFonts w:hint="eastAsia"/>
        </w:rPr>
        <w:t>系统的</w:t>
      </w:r>
      <w:r>
        <w:rPr>
          <w:rFonts w:hint="eastAsia"/>
        </w:rPr>
        <w:t>升级和扩容</w:t>
      </w:r>
      <w:r w:rsidR="002A1B8E">
        <w:rPr>
          <w:rFonts w:hint="eastAsia"/>
        </w:rPr>
        <w:t>方案操作</w:t>
      </w:r>
      <w:r w:rsidR="00D84265">
        <w:rPr>
          <w:rFonts w:hint="eastAsia"/>
        </w:rPr>
        <w:t>。</w:t>
      </w:r>
      <w:r w:rsidR="002A1B8E">
        <w:rPr>
          <w:rFonts w:hint="eastAsia"/>
        </w:rPr>
        <w:t>对可能影响业务的</w:t>
      </w:r>
      <w:r w:rsidR="00F56AD4">
        <w:rPr>
          <w:rFonts w:hint="eastAsia"/>
        </w:rPr>
        <w:t>升级或扩容</w:t>
      </w:r>
      <w:r w:rsidR="002A1B8E">
        <w:rPr>
          <w:rFonts w:hint="eastAsia"/>
        </w:rPr>
        <w:t>，必须</w:t>
      </w:r>
      <w:r w:rsidR="00B3796B">
        <w:rPr>
          <w:rFonts w:hint="eastAsia"/>
        </w:rPr>
        <w:t>事先</w:t>
      </w:r>
      <w:r w:rsidR="002A1B8E">
        <w:rPr>
          <w:rFonts w:hint="eastAsia"/>
        </w:rPr>
        <w:t>通知相关</w:t>
      </w:r>
      <w:r w:rsidR="00F56AD4">
        <w:rPr>
          <w:rFonts w:hint="eastAsia"/>
        </w:rPr>
        <w:t>BI</w:t>
      </w:r>
      <w:r w:rsidR="00F56AD4">
        <w:rPr>
          <w:rFonts w:hint="eastAsia"/>
        </w:rPr>
        <w:t>业务，</w:t>
      </w:r>
      <w:r w:rsidR="00B3796B">
        <w:rPr>
          <w:rFonts w:hint="eastAsia"/>
        </w:rPr>
        <w:t>并获得业务</w:t>
      </w:r>
      <w:r w:rsidR="00D84265">
        <w:rPr>
          <w:rFonts w:hint="eastAsia"/>
        </w:rPr>
        <w:t>确认。</w:t>
      </w:r>
      <w:r w:rsidR="002A1B8E">
        <w:rPr>
          <w:rFonts w:hint="eastAsia"/>
        </w:rPr>
        <w:t>升级和扩容操作必须在下班后进行，不得影响最终用户</w:t>
      </w:r>
      <w:r w:rsidR="00B3796B">
        <w:t>(</w:t>
      </w:r>
      <w:r w:rsidR="00B3796B">
        <w:rPr>
          <w:rFonts w:hint="eastAsia"/>
        </w:rPr>
        <w:t>如报表查看用户</w:t>
      </w:r>
      <w:r w:rsidR="00B3796B">
        <w:rPr>
          <w:rFonts w:hint="eastAsia"/>
        </w:rPr>
        <w:t>)</w:t>
      </w:r>
      <w:r w:rsidR="002A1B8E">
        <w:rPr>
          <w:rFonts w:hint="eastAsia"/>
        </w:rPr>
        <w:t>的体验。</w:t>
      </w:r>
      <w:r>
        <w:rPr>
          <w:rFonts w:hint="eastAsia"/>
        </w:rPr>
        <w:t xml:space="preserve"> </w:t>
      </w:r>
    </w:p>
    <w:p w:rsidR="00AA56F2" w:rsidRDefault="004C5F22" w:rsidP="00C70004">
      <w:pPr>
        <w:pStyle w:val="70"/>
        <w:numPr>
          <w:ilvl w:val="0"/>
          <w:numId w:val="28"/>
        </w:numPr>
      </w:pPr>
      <w:r>
        <w:rPr>
          <w:rFonts w:hint="eastAsia"/>
        </w:rPr>
        <w:t>各</w:t>
      </w:r>
      <w:r>
        <w:rPr>
          <w:rFonts w:hint="eastAsia"/>
        </w:rPr>
        <w:t>BI</w:t>
      </w:r>
      <w:r>
        <w:rPr>
          <w:rFonts w:hint="eastAsia"/>
        </w:rPr>
        <w:t>子系统设计开发责任人应提供子系统重启检查</w:t>
      </w:r>
      <w:proofErr w:type="spellStart"/>
      <w:r>
        <w:t>checkList</w:t>
      </w:r>
      <w:proofErr w:type="spellEnd"/>
      <w:r>
        <w:rPr>
          <w:rFonts w:hint="eastAsia"/>
        </w:rPr>
        <w:t>，</w:t>
      </w:r>
      <w:r w:rsidR="00C70004">
        <w:rPr>
          <w:rFonts w:hint="eastAsia"/>
        </w:rPr>
        <w:t>系统因停电等异常重启时，</w:t>
      </w:r>
      <w:r w:rsidR="00D84265">
        <w:rPr>
          <w:rFonts w:hint="eastAsia"/>
        </w:rPr>
        <w:t>系统管理员应</w:t>
      </w:r>
      <w:r w:rsidR="00C70004">
        <w:rPr>
          <w:rFonts w:hint="eastAsia"/>
        </w:rPr>
        <w:t>严格按照重启检查</w:t>
      </w:r>
      <w:proofErr w:type="spellStart"/>
      <w:r w:rsidR="00C70004">
        <w:t>CheckList</w:t>
      </w:r>
      <w:proofErr w:type="spellEnd"/>
      <w:r w:rsidR="00C70004">
        <w:rPr>
          <w:rFonts w:hint="eastAsia"/>
        </w:rPr>
        <w:t>操作。</w:t>
      </w:r>
    </w:p>
    <w:p w:rsidR="00F9435D" w:rsidRDefault="00A804ED" w:rsidP="004D517C">
      <w:pPr>
        <w:pStyle w:val="70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各</w:t>
      </w:r>
      <w:r>
        <w:rPr>
          <w:rFonts w:hint="eastAsia"/>
        </w:rPr>
        <w:t>BI</w:t>
      </w:r>
      <w:r>
        <w:rPr>
          <w:rFonts w:hint="eastAsia"/>
        </w:rPr>
        <w:t>子系统设计人员提供完整的系统操作手册，重点应列出不得利用“</w:t>
      </w:r>
      <w:r>
        <w:t>kill -9</w:t>
      </w:r>
      <w:r>
        <w:rPr>
          <w:rFonts w:hint="eastAsia"/>
        </w:rPr>
        <w:t>”强行终止的系统服务清单，防止系统管理员错误执行。系统管理员应严格按照操作手册启动或</w:t>
      </w:r>
      <w:r>
        <w:rPr>
          <w:rFonts w:hint="eastAsia"/>
        </w:rPr>
        <w:lastRenderedPageBreak/>
        <w:t>停止系统服务。</w:t>
      </w:r>
      <w:r w:rsidR="00F9435D">
        <w:rPr>
          <w:rFonts w:hint="eastAsia"/>
        </w:rPr>
        <w:t>不得使用“</w:t>
      </w:r>
      <w:r w:rsidR="00F9435D">
        <w:t>kill -9</w:t>
      </w:r>
      <w:r w:rsidR="00684C47">
        <w:rPr>
          <w:rFonts w:hint="eastAsia"/>
        </w:rPr>
        <w:t>”等命令</w:t>
      </w:r>
      <w:r>
        <w:rPr>
          <w:rFonts w:hint="eastAsia"/>
        </w:rPr>
        <w:t>强行终止的服务可能</w:t>
      </w:r>
      <w:r w:rsidR="00684C47">
        <w:rPr>
          <w:rFonts w:hint="eastAsia"/>
        </w:rPr>
        <w:t>包括</w:t>
      </w:r>
      <w:proofErr w:type="spellStart"/>
      <w:r w:rsidR="00684C47">
        <w:t>Hadoop</w:t>
      </w:r>
      <w:proofErr w:type="spellEnd"/>
      <w:r w:rsidR="00684C47">
        <w:rPr>
          <w:rFonts w:hint="eastAsia"/>
        </w:rPr>
        <w:t>服务、</w:t>
      </w:r>
      <w:proofErr w:type="spellStart"/>
      <w:r w:rsidR="00F9435D">
        <w:t>MySQL</w:t>
      </w:r>
      <w:proofErr w:type="spellEnd"/>
      <w:r w:rsidR="00F9435D">
        <w:rPr>
          <w:rFonts w:hint="eastAsia"/>
        </w:rPr>
        <w:t>服务</w:t>
      </w:r>
      <w:r w:rsidR="00684C47">
        <w:rPr>
          <w:rFonts w:hint="eastAsia"/>
        </w:rPr>
        <w:t>、</w:t>
      </w:r>
      <w:r w:rsidR="00684C47">
        <w:t>Web</w:t>
      </w:r>
      <w:r w:rsidR="00684C47">
        <w:rPr>
          <w:rFonts w:hint="eastAsia"/>
        </w:rPr>
        <w:t>服务等。</w:t>
      </w:r>
    </w:p>
    <w:p w:rsidR="00A804ED" w:rsidRDefault="00A804ED" w:rsidP="004D517C">
      <w:pPr>
        <w:pStyle w:val="70"/>
        <w:numPr>
          <w:ilvl w:val="0"/>
          <w:numId w:val="28"/>
        </w:numPr>
        <w:rPr>
          <w:rFonts w:hint="eastAsia"/>
        </w:rPr>
      </w:pPr>
      <w:r w:rsidRPr="000F43ED">
        <w:rPr>
          <w:rFonts w:hint="eastAsia"/>
          <w:color w:val="FF0000"/>
        </w:rPr>
        <w:t>系统管理员应每天检查业务临时数据空间</w:t>
      </w:r>
      <w:r w:rsidR="0069260A" w:rsidRPr="000F43ED">
        <w:rPr>
          <w:rFonts w:hint="eastAsia"/>
          <w:color w:val="FF0000"/>
        </w:rPr>
        <w:t>，</w:t>
      </w:r>
      <w:r w:rsidRPr="000F43ED">
        <w:rPr>
          <w:rFonts w:hint="eastAsia"/>
          <w:color w:val="FF0000"/>
        </w:rPr>
        <w:t>并定期清理</w:t>
      </w:r>
      <w:r>
        <w:rPr>
          <w:rFonts w:hint="eastAsia"/>
        </w:rPr>
        <w:t>。清理资源前应先通知所有相关业务方，获得业务方确定才能实施。</w:t>
      </w:r>
    </w:p>
    <w:p w:rsidR="00C23830" w:rsidRDefault="00C23830" w:rsidP="00C23830">
      <w:pPr>
        <w:pStyle w:val="70"/>
        <w:numPr>
          <w:ilvl w:val="0"/>
          <w:numId w:val="28"/>
        </w:numPr>
      </w:pPr>
      <w:r>
        <w:rPr>
          <w:rFonts w:hint="eastAsia"/>
        </w:rPr>
        <w:t>禁止系统管理员执行任何业务内部的操作</w:t>
      </w:r>
      <w:r w:rsidR="0069260A">
        <w:rPr>
          <w:rFonts w:hint="eastAsia"/>
        </w:rPr>
        <w:t>。</w:t>
      </w:r>
      <w:r w:rsidRPr="000F43ED">
        <w:rPr>
          <w:rFonts w:hint="eastAsia"/>
          <w:color w:val="FF0000"/>
        </w:rPr>
        <w:t>系统中的危险操作“如</w:t>
      </w:r>
      <w:r w:rsidRPr="000F43ED">
        <w:rPr>
          <w:rFonts w:hint="eastAsia"/>
          <w:color w:val="FF0000"/>
        </w:rPr>
        <w:t xml:space="preserve"> </w:t>
      </w:r>
      <w:proofErr w:type="spellStart"/>
      <w:r w:rsidRPr="000F43ED">
        <w:rPr>
          <w:color w:val="FF0000"/>
        </w:rPr>
        <w:t>rm</w:t>
      </w:r>
      <w:proofErr w:type="spellEnd"/>
      <w:r w:rsidRPr="000F43ED">
        <w:rPr>
          <w:color w:val="FF0000"/>
        </w:rPr>
        <w:t xml:space="preserve"> </w:t>
      </w:r>
      <w:r w:rsidRPr="000F43ED">
        <w:rPr>
          <w:color w:val="FF0000"/>
        </w:rPr>
        <w:t>–</w:t>
      </w:r>
      <w:r w:rsidRPr="000F43ED">
        <w:rPr>
          <w:color w:val="FF0000"/>
        </w:rPr>
        <w:t xml:space="preserve"> r</w:t>
      </w:r>
      <w:r w:rsidRPr="000F43ED">
        <w:rPr>
          <w:rFonts w:hint="eastAsia"/>
          <w:color w:val="FF0000"/>
        </w:rPr>
        <w:t>等”要求两人确认后再执行</w:t>
      </w:r>
      <w:r>
        <w:rPr>
          <w:rFonts w:hint="eastAsia"/>
        </w:rPr>
        <w:t>。</w:t>
      </w:r>
    </w:p>
    <w:p w:rsidR="007F09BB" w:rsidRPr="001629A5" w:rsidRDefault="00591F90" w:rsidP="00A85282">
      <w:pPr>
        <w:pStyle w:val="90"/>
      </w:pPr>
      <w:bookmarkStart w:id="6" w:name="_Toc335744949"/>
      <w:r>
        <w:rPr>
          <w:rFonts w:hint="eastAsia"/>
        </w:rPr>
        <w:t>用户开销户规范</w:t>
      </w:r>
      <w:bookmarkEnd w:id="6"/>
    </w:p>
    <w:p w:rsidR="003628D9" w:rsidRDefault="0069260A" w:rsidP="003628D9">
      <w:pPr>
        <w:pStyle w:val="70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BI</w:t>
      </w:r>
      <w:r w:rsidR="00EE2369">
        <w:rPr>
          <w:rFonts w:hint="eastAsia"/>
        </w:rPr>
        <w:t>系统中各节点或系统软件（如</w:t>
      </w:r>
      <w:r w:rsidR="00EE2369">
        <w:rPr>
          <w:rFonts w:hint="eastAsia"/>
        </w:rPr>
        <w:t>DB</w:t>
      </w:r>
      <w:r w:rsidR="00EE2369">
        <w:rPr>
          <w:rFonts w:hint="eastAsia"/>
        </w:rPr>
        <w:t>）的超级用户不得透露给任何业务</w:t>
      </w:r>
      <w:r>
        <w:rPr>
          <w:rFonts w:hint="eastAsia"/>
        </w:rPr>
        <w:t>用户</w:t>
      </w:r>
      <w:r w:rsidR="00EE2369">
        <w:rPr>
          <w:rFonts w:hint="eastAsia"/>
        </w:rPr>
        <w:t>。</w:t>
      </w:r>
    </w:p>
    <w:p w:rsidR="003628D9" w:rsidRDefault="0069260A" w:rsidP="003628D9">
      <w:pPr>
        <w:pStyle w:val="70"/>
        <w:numPr>
          <w:ilvl w:val="0"/>
          <w:numId w:val="25"/>
        </w:numPr>
        <w:rPr>
          <w:rFonts w:hint="eastAsia"/>
        </w:rPr>
      </w:pPr>
      <w:r w:rsidRPr="000F43ED">
        <w:rPr>
          <w:rFonts w:hint="eastAsia"/>
          <w:color w:val="FF0000"/>
        </w:rPr>
        <w:t>BI</w:t>
      </w:r>
      <w:r w:rsidRPr="000F43ED">
        <w:rPr>
          <w:rFonts w:hint="eastAsia"/>
          <w:color w:val="FF0000"/>
        </w:rPr>
        <w:t>业务用户管理必须遵守</w:t>
      </w:r>
      <w:r w:rsidRPr="000F43ED">
        <w:rPr>
          <w:rFonts w:hint="eastAsia"/>
          <w:color w:val="FF0000"/>
        </w:rPr>
        <w:t>BI</w:t>
      </w:r>
      <w:r w:rsidRPr="000F43ED">
        <w:rPr>
          <w:rFonts w:hint="eastAsia"/>
          <w:color w:val="FF0000"/>
        </w:rPr>
        <w:t>资源统一规划</w:t>
      </w:r>
      <w:r>
        <w:rPr>
          <w:rFonts w:hint="eastAsia"/>
        </w:rPr>
        <w:t>，业务用户都必须隶属某预先定义的业务用户组，且</w:t>
      </w:r>
      <w:r w:rsidR="008923E6">
        <w:rPr>
          <w:rFonts w:hint="eastAsia"/>
        </w:rPr>
        <w:t>任何</w:t>
      </w:r>
      <w:r>
        <w:rPr>
          <w:rFonts w:hint="eastAsia"/>
        </w:rPr>
        <w:t>业务</w:t>
      </w:r>
      <w:r w:rsidR="008923E6">
        <w:rPr>
          <w:rFonts w:hint="eastAsia"/>
        </w:rPr>
        <w:t>用户不得隶属于</w:t>
      </w:r>
      <w:r w:rsidR="008923E6">
        <w:rPr>
          <w:rFonts w:hint="eastAsia"/>
        </w:rPr>
        <w:t>BI</w:t>
      </w:r>
      <w:r w:rsidR="008923E6">
        <w:rPr>
          <w:rFonts w:hint="eastAsia"/>
        </w:rPr>
        <w:t>平台的超级用户组。</w:t>
      </w:r>
      <w:r w:rsidR="001F27C8">
        <w:rPr>
          <w:rFonts w:hint="eastAsia"/>
        </w:rPr>
        <w:t>业务用户名在</w:t>
      </w:r>
      <w:r w:rsidR="001F27C8">
        <w:rPr>
          <w:rFonts w:hint="eastAsia"/>
        </w:rPr>
        <w:t>BI</w:t>
      </w:r>
      <w:r w:rsidR="001F27C8">
        <w:rPr>
          <w:rFonts w:hint="eastAsia"/>
        </w:rPr>
        <w:t>平台范围内不得重名。</w:t>
      </w:r>
    </w:p>
    <w:p w:rsidR="003628D9" w:rsidRDefault="0059156E" w:rsidP="003628D9">
      <w:pPr>
        <w:pStyle w:val="70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业务用户申请</w:t>
      </w:r>
      <w:r w:rsidR="00911C0C">
        <w:rPr>
          <w:rFonts w:hint="eastAsia"/>
        </w:rPr>
        <w:t>开户时，系统管理员必须确保每个用户拥有足够的计算、存储和网络资源（包括用户的</w:t>
      </w:r>
      <w:r w:rsidR="00911C0C">
        <w:t> </w:t>
      </w:r>
      <w:r w:rsidR="00911C0C">
        <w:rPr>
          <w:rFonts w:hint="eastAsia"/>
        </w:rPr>
        <w:t>T</w:t>
      </w:r>
      <w:r w:rsidR="00911C0C">
        <w:t>rash</w:t>
      </w:r>
      <w:r w:rsidR="00911C0C">
        <w:rPr>
          <w:rFonts w:hint="eastAsia"/>
        </w:rPr>
        <w:t>资源，防止用户误删数据时无法恢复）。</w:t>
      </w:r>
      <w:r w:rsidR="00911C0C" w:rsidRPr="000F43ED">
        <w:rPr>
          <w:rFonts w:hint="eastAsia"/>
          <w:color w:val="FF0000"/>
        </w:rPr>
        <w:t>系统管理员必须每天监控各用户组的资源使用情况，</w:t>
      </w:r>
      <w:r w:rsidR="00684C47" w:rsidRPr="000F43ED">
        <w:rPr>
          <w:rFonts w:hint="eastAsia"/>
          <w:color w:val="FF0000"/>
        </w:rPr>
        <w:t>制定系统计算资源</w:t>
      </w:r>
      <w:r w:rsidR="00911C0C" w:rsidRPr="000F43ED">
        <w:rPr>
          <w:rFonts w:hint="eastAsia"/>
          <w:color w:val="FF0000"/>
        </w:rPr>
        <w:t>分配</w:t>
      </w:r>
      <w:r w:rsidR="00684C47" w:rsidRPr="000F43ED">
        <w:rPr>
          <w:rFonts w:hint="eastAsia"/>
          <w:color w:val="FF0000"/>
        </w:rPr>
        <w:t>规范，</w:t>
      </w:r>
      <w:r w:rsidR="00911C0C" w:rsidRPr="000F43ED">
        <w:rPr>
          <w:rFonts w:hint="eastAsia"/>
          <w:color w:val="FF0000"/>
        </w:rPr>
        <w:t>支持</w:t>
      </w:r>
      <w:r w:rsidRPr="000F43ED">
        <w:rPr>
          <w:rFonts w:hint="eastAsia"/>
          <w:color w:val="FF0000"/>
        </w:rPr>
        <w:t>所有</w:t>
      </w:r>
      <w:r w:rsidR="00911C0C" w:rsidRPr="000F43ED">
        <w:rPr>
          <w:rFonts w:hint="eastAsia"/>
          <w:color w:val="FF0000"/>
        </w:rPr>
        <w:t>业务用户高效的共享</w:t>
      </w:r>
      <w:r w:rsidR="00911C0C" w:rsidRPr="000F43ED">
        <w:rPr>
          <w:rFonts w:hint="eastAsia"/>
          <w:color w:val="FF0000"/>
        </w:rPr>
        <w:t>BI</w:t>
      </w:r>
      <w:r w:rsidR="00911C0C" w:rsidRPr="000F43ED">
        <w:rPr>
          <w:rFonts w:hint="eastAsia"/>
          <w:color w:val="FF0000"/>
        </w:rPr>
        <w:t>的计算资源</w:t>
      </w:r>
      <w:r w:rsidR="00684C47">
        <w:rPr>
          <w:rFonts w:hint="eastAsia"/>
        </w:rPr>
        <w:t>。</w:t>
      </w:r>
    </w:p>
    <w:p w:rsidR="00270F23" w:rsidRDefault="003628D9" w:rsidP="003628D9">
      <w:pPr>
        <w:pStyle w:val="70"/>
        <w:numPr>
          <w:ilvl w:val="0"/>
          <w:numId w:val="25"/>
        </w:numPr>
      </w:pPr>
      <w:r>
        <w:rPr>
          <w:rFonts w:hint="eastAsia"/>
        </w:rPr>
        <w:t>系统管理员应定期清理沉寂用户，在回收资源的同时确保系统安全。清理沉寂用户时，需要事先跟用户确认</w:t>
      </w:r>
      <w:r w:rsidR="00D31DA0">
        <w:rPr>
          <w:rFonts w:hint="eastAsia"/>
        </w:rPr>
        <w:t>。</w:t>
      </w:r>
      <w:r>
        <w:rPr>
          <w:rFonts w:hint="eastAsia"/>
        </w:rPr>
        <w:t>一个</w:t>
      </w:r>
      <w:r>
        <w:rPr>
          <w:rFonts w:hint="eastAsia"/>
        </w:rPr>
        <w:t>BI</w:t>
      </w:r>
      <w:r>
        <w:rPr>
          <w:rFonts w:hint="eastAsia"/>
        </w:rPr>
        <w:t>用户可能包括</w:t>
      </w:r>
      <w:r w:rsidR="00F5257E">
        <w:rPr>
          <w:rFonts w:hint="eastAsia"/>
        </w:rPr>
        <w:t>VPN</w:t>
      </w:r>
      <w:r>
        <w:rPr>
          <w:rFonts w:hint="eastAsia"/>
        </w:rPr>
        <w:t>帐号</w:t>
      </w:r>
      <w:r w:rsidR="00F5257E">
        <w:rPr>
          <w:rFonts w:hint="eastAsia"/>
        </w:rPr>
        <w:t>、</w:t>
      </w:r>
      <w:r w:rsidR="00F5257E">
        <w:rPr>
          <w:rFonts w:hint="eastAsia"/>
        </w:rPr>
        <w:t>OS</w:t>
      </w:r>
      <w:r>
        <w:rPr>
          <w:rFonts w:hint="eastAsia"/>
        </w:rPr>
        <w:t>帐号</w:t>
      </w:r>
      <w:r w:rsidR="00F5257E">
        <w:rPr>
          <w:rFonts w:hint="eastAsia"/>
        </w:rPr>
        <w:t>、</w:t>
      </w:r>
      <w:r w:rsidR="00F5257E">
        <w:rPr>
          <w:rFonts w:hint="eastAsia"/>
        </w:rPr>
        <w:t>DB</w:t>
      </w:r>
      <w:r>
        <w:rPr>
          <w:rFonts w:hint="eastAsia"/>
        </w:rPr>
        <w:t>帐号</w:t>
      </w:r>
      <w:r w:rsidR="00F5257E">
        <w:rPr>
          <w:rFonts w:hint="eastAsia"/>
        </w:rPr>
        <w:t>、应用软件</w:t>
      </w:r>
      <w:r>
        <w:rPr>
          <w:rFonts w:hint="eastAsia"/>
        </w:rPr>
        <w:t>帐号</w:t>
      </w:r>
      <w:r w:rsidR="00F5257E">
        <w:rPr>
          <w:rFonts w:hint="eastAsia"/>
        </w:rPr>
        <w:t>（如</w:t>
      </w:r>
      <w:r w:rsidR="00F5257E">
        <w:rPr>
          <w:rFonts w:hint="eastAsia"/>
        </w:rPr>
        <w:t xml:space="preserve"> </w:t>
      </w:r>
      <w:proofErr w:type="spellStart"/>
      <w:r w:rsidR="00F5257E">
        <w:rPr>
          <w:rFonts w:hint="eastAsia"/>
        </w:rPr>
        <w:t>FineReport</w:t>
      </w:r>
      <w:proofErr w:type="spellEnd"/>
      <w:r w:rsidR="00F5257E">
        <w:rPr>
          <w:rFonts w:hint="eastAsia"/>
        </w:rPr>
        <w:t>服务用户等）</w:t>
      </w:r>
      <w:r>
        <w:rPr>
          <w:rFonts w:hint="eastAsia"/>
        </w:rPr>
        <w:t>，清理用户时需要回收该用户在所有</w:t>
      </w:r>
      <w:r>
        <w:rPr>
          <w:rFonts w:hint="eastAsia"/>
        </w:rPr>
        <w:t>BI</w:t>
      </w:r>
      <w:r>
        <w:rPr>
          <w:rFonts w:hint="eastAsia"/>
        </w:rPr>
        <w:t>节点上的帐号资源</w:t>
      </w:r>
      <w:r w:rsidR="00F5257E">
        <w:rPr>
          <w:rFonts w:hint="eastAsia"/>
        </w:rPr>
        <w:t>。</w:t>
      </w:r>
    </w:p>
    <w:p w:rsidR="00591F90" w:rsidRPr="0040608A" w:rsidRDefault="00D70367" w:rsidP="00591F90">
      <w:pPr>
        <w:pStyle w:val="21"/>
      </w:pPr>
      <w:r>
        <w:rPr>
          <w:noProof/>
        </w:rPr>
        <w:pict>
          <v:shape id="_x0000_s1030" type="#_x0000_t74" alt="D3133CC910615CE5C9D4C1254270D4GD085@@g85@CTK70655@!!!!!DBR]k70655!!!!!B1@9CD8311001803GB1DHLQR袜辅磁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<w10:anchorlock/>
          </v:shape>
        </w:pict>
      </w:r>
      <w:bookmarkStart w:id="7" w:name="_Toc335744950"/>
      <w:r w:rsidR="00591F90">
        <w:rPr>
          <w:rFonts w:hint="eastAsia"/>
        </w:rPr>
        <w:t>数据分析开发人员操作规范</w:t>
      </w:r>
      <w:bookmarkEnd w:id="7"/>
    </w:p>
    <w:p w:rsidR="0035446D" w:rsidRDefault="0035446D" w:rsidP="00892B60">
      <w:pPr>
        <w:pStyle w:val="70"/>
        <w:numPr>
          <w:ilvl w:val="0"/>
          <w:numId w:val="32"/>
        </w:numPr>
      </w:pPr>
      <w:r>
        <w:rPr>
          <w:rFonts w:hint="eastAsia"/>
        </w:rPr>
        <w:t>BI</w:t>
      </w:r>
      <w:r>
        <w:rPr>
          <w:rFonts w:hint="eastAsia"/>
        </w:rPr>
        <w:t>平台的计算资源统一调度，业务应尽可能在</w:t>
      </w:r>
      <w:r w:rsidR="00725BF6">
        <w:rPr>
          <w:rFonts w:hint="eastAsia"/>
        </w:rPr>
        <w:t>系统管理员</w:t>
      </w:r>
      <w:r>
        <w:rPr>
          <w:rFonts w:hint="eastAsia"/>
        </w:rPr>
        <w:t>分配的时间段范围内</w:t>
      </w:r>
      <w:r w:rsidR="00725BF6">
        <w:rPr>
          <w:rFonts w:hint="eastAsia"/>
        </w:rPr>
        <w:t>占用</w:t>
      </w:r>
      <w:r>
        <w:rPr>
          <w:rFonts w:hint="eastAsia"/>
        </w:rPr>
        <w:t>计算</w:t>
      </w:r>
      <w:r w:rsidR="00725BF6">
        <w:rPr>
          <w:rFonts w:hint="eastAsia"/>
        </w:rPr>
        <w:t>资源</w:t>
      </w:r>
      <w:r>
        <w:rPr>
          <w:rFonts w:hint="eastAsia"/>
        </w:rPr>
        <w:t>，否则</w:t>
      </w:r>
      <w:r>
        <w:rPr>
          <w:rFonts w:hint="eastAsia"/>
        </w:rPr>
        <w:t>BI</w:t>
      </w:r>
      <w:r>
        <w:rPr>
          <w:rFonts w:hint="eastAsia"/>
        </w:rPr>
        <w:t>平台不能保证计算资源</w:t>
      </w:r>
      <w:r w:rsidR="00725BF6">
        <w:rPr>
          <w:rFonts w:hint="eastAsia"/>
        </w:rPr>
        <w:t>的可用性</w:t>
      </w:r>
      <w:r>
        <w:rPr>
          <w:rFonts w:hint="eastAsia"/>
        </w:rPr>
        <w:t>。</w:t>
      </w:r>
    </w:p>
    <w:p w:rsidR="00591F90" w:rsidRPr="000F43ED" w:rsidRDefault="00892B60" w:rsidP="00892B60">
      <w:pPr>
        <w:pStyle w:val="70"/>
        <w:numPr>
          <w:ilvl w:val="0"/>
          <w:numId w:val="32"/>
        </w:numPr>
        <w:rPr>
          <w:color w:val="FF0000"/>
        </w:rPr>
      </w:pPr>
      <w:r w:rsidRPr="000F43ED">
        <w:rPr>
          <w:rFonts w:hint="eastAsia"/>
          <w:color w:val="FF0000"/>
        </w:rPr>
        <w:t>业务数据备份应遵循</w:t>
      </w:r>
      <w:r w:rsidRPr="000F43ED">
        <w:rPr>
          <w:rFonts w:hint="eastAsia"/>
          <w:color w:val="FF0000"/>
        </w:rPr>
        <w:t>BI</w:t>
      </w:r>
      <w:r w:rsidRPr="000F43ED">
        <w:rPr>
          <w:rFonts w:hint="eastAsia"/>
          <w:color w:val="FF0000"/>
        </w:rPr>
        <w:t>平台的规范，备份到</w:t>
      </w:r>
      <w:r w:rsidRPr="000F43ED">
        <w:rPr>
          <w:rFonts w:hint="eastAsia"/>
          <w:color w:val="FF0000"/>
        </w:rPr>
        <w:t>BI</w:t>
      </w:r>
      <w:r w:rsidRPr="000F43ED">
        <w:rPr>
          <w:rFonts w:hint="eastAsia"/>
          <w:color w:val="FF0000"/>
        </w:rPr>
        <w:t>平台指定的地方，由</w:t>
      </w:r>
      <w:r w:rsidRPr="000F43ED">
        <w:rPr>
          <w:rFonts w:hint="eastAsia"/>
          <w:color w:val="FF0000"/>
        </w:rPr>
        <w:t>BI</w:t>
      </w:r>
      <w:r w:rsidRPr="000F43ED">
        <w:rPr>
          <w:rFonts w:hint="eastAsia"/>
          <w:color w:val="FF0000"/>
        </w:rPr>
        <w:t>平台定期清理</w:t>
      </w:r>
      <w:r w:rsidR="00591F90" w:rsidRPr="000F43ED">
        <w:rPr>
          <w:rFonts w:hint="eastAsia"/>
          <w:color w:val="FF0000"/>
        </w:rPr>
        <w:t>。</w:t>
      </w:r>
      <w:r w:rsidRPr="000F43ED">
        <w:rPr>
          <w:rFonts w:hint="eastAsia"/>
          <w:color w:val="FF0000"/>
        </w:rPr>
        <w:t>业务处理逻辑不应该强依赖备份处理，备份失败不能影响业务逻辑的正常运行。</w:t>
      </w:r>
    </w:p>
    <w:p w:rsidR="00591F90" w:rsidRPr="000F43ED" w:rsidRDefault="00892B60" w:rsidP="00892B60">
      <w:pPr>
        <w:pStyle w:val="70"/>
        <w:numPr>
          <w:ilvl w:val="0"/>
          <w:numId w:val="32"/>
        </w:numPr>
        <w:rPr>
          <w:rFonts w:hint="eastAsia"/>
          <w:color w:val="FF0000"/>
        </w:rPr>
      </w:pPr>
      <w:r w:rsidRPr="000F43ED">
        <w:rPr>
          <w:rFonts w:hint="eastAsia"/>
          <w:color w:val="FF0000"/>
        </w:rPr>
        <w:t>日报数据处理的优先级应高于周报、月报、年报处理。</w:t>
      </w:r>
    </w:p>
    <w:p w:rsidR="00725BF6" w:rsidRPr="000F43ED" w:rsidRDefault="00725BF6" w:rsidP="00892B60">
      <w:pPr>
        <w:pStyle w:val="70"/>
        <w:numPr>
          <w:ilvl w:val="0"/>
          <w:numId w:val="32"/>
        </w:numPr>
        <w:rPr>
          <w:color w:val="FF0000"/>
        </w:rPr>
      </w:pPr>
      <w:r w:rsidRPr="000F43ED">
        <w:rPr>
          <w:rFonts w:hint="eastAsia"/>
          <w:color w:val="FF0000"/>
        </w:rPr>
        <w:t>所以进入</w:t>
      </w:r>
      <w:r w:rsidRPr="000F43ED">
        <w:rPr>
          <w:rFonts w:hint="eastAsia"/>
          <w:color w:val="FF0000"/>
        </w:rPr>
        <w:t>BI</w:t>
      </w:r>
      <w:r w:rsidRPr="000F43ED">
        <w:rPr>
          <w:rFonts w:hint="eastAsia"/>
          <w:color w:val="FF0000"/>
        </w:rPr>
        <w:t>平台处理的原始数据必须首先入库</w:t>
      </w:r>
      <w:r w:rsidRPr="000F43ED">
        <w:rPr>
          <w:color w:val="FF0000"/>
        </w:rPr>
        <w:t>(ODS)</w:t>
      </w:r>
      <w:r w:rsidRPr="000F43ED">
        <w:rPr>
          <w:color w:val="FF0000"/>
        </w:rPr>
        <w:t>，</w:t>
      </w:r>
      <w:r w:rsidRPr="000F43ED">
        <w:rPr>
          <w:rFonts w:hint="eastAsia"/>
          <w:color w:val="FF0000"/>
        </w:rPr>
        <w:t>然后才能执行过滤和变换等处理。</w:t>
      </w:r>
    </w:p>
    <w:p w:rsidR="00001CF7" w:rsidRPr="000F43ED" w:rsidRDefault="00001CF7" w:rsidP="00892B60">
      <w:pPr>
        <w:pStyle w:val="70"/>
        <w:numPr>
          <w:ilvl w:val="0"/>
          <w:numId w:val="32"/>
        </w:numPr>
        <w:rPr>
          <w:rFonts w:hint="eastAsia"/>
          <w:color w:val="FF0000"/>
        </w:rPr>
      </w:pPr>
      <w:r w:rsidRPr="000F43ED">
        <w:rPr>
          <w:rFonts w:hint="eastAsia"/>
          <w:color w:val="FF0000"/>
        </w:rPr>
        <w:t>部署在第三方服务器上的数据采集任务，必须通过</w:t>
      </w:r>
      <w:r w:rsidR="008D693B" w:rsidRPr="000F43ED">
        <w:rPr>
          <w:rFonts w:hint="eastAsia"/>
          <w:color w:val="FF0000"/>
        </w:rPr>
        <w:t>“</w:t>
      </w:r>
      <w:r w:rsidR="008D693B" w:rsidRPr="000F43ED">
        <w:rPr>
          <w:rFonts w:hint="eastAsia"/>
          <w:color w:val="FF0000"/>
        </w:rPr>
        <w:t>nice -19</w:t>
      </w:r>
      <w:r w:rsidR="008D693B" w:rsidRPr="000F43ED">
        <w:rPr>
          <w:rFonts w:hint="eastAsia"/>
          <w:color w:val="FF0000"/>
        </w:rPr>
        <w:t>”命令降低采集任务的优先级，确保数据采集任务不会影响业务正常处理。</w:t>
      </w:r>
    </w:p>
    <w:p w:rsidR="00725BF6" w:rsidRDefault="00725BF6" w:rsidP="00725BF6">
      <w:pPr>
        <w:pStyle w:val="70"/>
        <w:numPr>
          <w:ilvl w:val="0"/>
          <w:numId w:val="32"/>
        </w:numPr>
      </w:pPr>
      <w:r>
        <w:rPr>
          <w:rFonts w:hint="eastAsia"/>
        </w:rPr>
        <w:lastRenderedPageBreak/>
        <w:t>业务定义数据模型时，应尽量参考</w:t>
      </w:r>
      <w:r>
        <w:rPr>
          <w:rFonts w:hint="eastAsia"/>
        </w:rPr>
        <w:t>BI</w:t>
      </w:r>
      <w:r>
        <w:rPr>
          <w:rFonts w:hint="eastAsia"/>
        </w:rPr>
        <w:t>核心平台提供的公共模型。维度信息应尽可能采取核心模型定义。</w:t>
      </w:r>
    </w:p>
    <w:p w:rsidR="00725BF6" w:rsidRDefault="00725BF6" w:rsidP="00725BF6">
      <w:pPr>
        <w:pStyle w:val="70"/>
        <w:numPr>
          <w:ilvl w:val="0"/>
          <w:numId w:val="32"/>
        </w:numPr>
      </w:pP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中执行查询操作时，必须加上</w:t>
      </w:r>
      <w:r>
        <w:rPr>
          <w:rFonts w:hint="eastAsia"/>
        </w:rPr>
        <w:t>limit</w:t>
      </w:r>
      <w:r>
        <w:rPr>
          <w:rFonts w:hint="eastAsia"/>
        </w:rPr>
        <w:t>条件。</w:t>
      </w:r>
    </w:p>
    <w:p w:rsidR="00591F90" w:rsidRPr="0040608A" w:rsidRDefault="00D70367" w:rsidP="00591F90">
      <w:pPr>
        <w:pStyle w:val="21"/>
      </w:pPr>
      <w:r>
        <w:rPr>
          <w:noProof/>
        </w:rPr>
        <w:pict>
          <v:shape id="_x0000_s1031" type="#_x0000_t74" alt="D3133CC910615CE5C9D4C1254270D4GD085@@g85@CTK70655@!!!!!DBR]k70655!!!!!B1@9CD8311001803GB1DHLQR袜辅磁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2336;visibility:hidden">
            <w10:anchorlock/>
          </v:shape>
        </w:pict>
      </w:r>
      <w:bookmarkStart w:id="8" w:name="_Toc335744951"/>
      <w:r w:rsidR="00591F90">
        <w:rPr>
          <w:rFonts w:hint="eastAsia"/>
        </w:rPr>
        <w:t>最终用户操作规范</w:t>
      </w:r>
      <w:bookmarkEnd w:id="8"/>
    </w:p>
    <w:p w:rsidR="00591F90" w:rsidRPr="00736BF4" w:rsidRDefault="00666E31" w:rsidP="00591F90">
      <w:pPr>
        <w:pStyle w:val="afa"/>
        <w:ind w:firstLineChars="0" w:firstLine="0"/>
        <w:jc w:val="left"/>
        <w:rPr>
          <w:rFonts w:hAnsi="Arial" w:cs="Arial"/>
          <w:kern w:val="0"/>
          <w:szCs w:val="21"/>
        </w:rPr>
      </w:pPr>
      <w:r>
        <w:rPr>
          <w:rFonts w:hAnsi="Arial" w:cs="Arial" w:hint="eastAsia"/>
          <w:kern w:val="0"/>
          <w:szCs w:val="21"/>
        </w:rPr>
        <w:t>最终用户是</w:t>
      </w:r>
      <w:r>
        <w:rPr>
          <w:rFonts w:hAnsi="Arial" w:cs="Arial" w:hint="eastAsia"/>
          <w:kern w:val="0"/>
          <w:szCs w:val="21"/>
        </w:rPr>
        <w:t>BI</w:t>
      </w:r>
      <w:r>
        <w:rPr>
          <w:rFonts w:hAnsi="Arial" w:cs="Arial" w:hint="eastAsia"/>
          <w:kern w:val="0"/>
          <w:szCs w:val="21"/>
        </w:rPr>
        <w:t>平台数据业务的服务对象，一般情况下只具备数据查看权限。</w:t>
      </w:r>
      <w:r w:rsidR="00892236">
        <w:rPr>
          <w:rFonts w:hAnsi="Arial" w:cs="Arial" w:hint="eastAsia"/>
          <w:kern w:val="0"/>
          <w:szCs w:val="21"/>
        </w:rPr>
        <w:t>在使用</w:t>
      </w:r>
      <w:r w:rsidR="00892236">
        <w:rPr>
          <w:rFonts w:hAnsi="Arial" w:cs="Arial" w:hint="eastAsia"/>
          <w:kern w:val="0"/>
          <w:szCs w:val="21"/>
        </w:rPr>
        <w:t>BI</w:t>
      </w:r>
      <w:r w:rsidR="00892236">
        <w:rPr>
          <w:rFonts w:hAnsi="Arial" w:cs="Arial" w:hint="eastAsia"/>
          <w:kern w:val="0"/>
          <w:szCs w:val="21"/>
        </w:rPr>
        <w:t>平台过程中，应该遵循下述规范。</w:t>
      </w:r>
    </w:p>
    <w:p w:rsidR="00A85282" w:rsidRDefault="00A85282" w:rsidP="00A85282">
      <w:pPr>
        <w:pStyle w:val="70"/>
        <w:ind w:left="420"/>
      </w:pPr>
    </w:p>
    <w:p w:rsidR="00A85282" w:rsidRDefault="00A85282" w:rsidP="00A85282">
      <w:pPr>
        <w:pStyle w:val="70"/>
        <w:numPr>
          <w:ilvl w:val="0"/>
          <w:numId w:val="30"/>
        </w:numPr>
      </w:pPr>
      <w:r w:rsidRPr="00A85282">
        <w:rPr>
          <w:rFonts w:hint="eastAsia"/>
        </w:rPr>
        <w:t>在使用</w:t>
      </w:r>
      <w:r w:rsidRPr="00A85282">
        <w:rPr>
          <w:rFonts w:hint="eastAsia"/>
        </w:rPr>
        <w:t>BI</w:t>
      </w:r>
      <w:r w:rsidRPr="00A85282">
        <w:rPr>
          <w:rFonts w:hint="eastAsia"/>
        </w:rPr>
        <w:t>平台提供的服务前，必须首先向</w:t>
      </w:r>
      <w:r w:rsidRPr="00A85282">
        <w:rPr>
          <w:rFonts w:hint="eastAsia"/>
        </w:rPr>
        <w:t>BI</w:t>
      </w:r>
      <w:r w:rsidRPr="00A85282">
        <w:rPr>
          <w:rFonts w:hint="eastAsia"/>
        </w:rPr>
        <w:t>系统管理员申请开户。只有开户审批通过后才能使用系统，不得借用别人的帐号登录系统</w:t>
      </w:r>
      <w:r>
        <w:rPr>
          <w:rFonts w:hint="eastAsia"/>
        </w:rPr>
        <w:t>。</w:t>
      </w:r>
    </w:p>
    <w:p w:rsidR="00A85282" w:rsidRDefault="00A85282" w:rsidP="00A85282">
      <w:pPr>
        <w:pStyle w:val="70"/>
        <w:ind w:left="420"/>
      </w:pPr>
    </w:p>
    <w:p w:rsidR="00A85282" w:rsidRDefault="00A85282" w:rsidP="00A85282">
      <w:pPr>
        <w:pStyle w:val="70"/>
        <w:numPr>
          <w:ilvl w:val="0"/>
          <w:numId w:val="30"/>
        </w:numPr>
      </w:pPr>
      <w:r>
        <w:rPr>
          <w:rFonts w:hint="eastAsia"/>
        </w:rPr>
        <w:t>只能在</w:t>
      </w:r>
      <w:r>
        <w:rPr>
          <w:rFonts w:hint="eastAsia"/>
        </w:rPr>
        <w:t>BI</w:t>
      </w:r>
      <w:r>
        <w:rPr>
          <w:rFonts w:hint="eastAsia"/>
        </w:rPr>
        <w:t>平台授权范围内操作。当发现可执行某些越权操作时，有义务立即向系统管理员报告</w:t>
      </w:r>
      <w:r w:rsidR="00591F90">
        <w:rPr>
          <w:rFonts w:hint="eastAsia"/>
        </w:rPr>
        <w:t>。</w:t>
      </w:r>
    </w:p>
    <w:p w:rsidR="00A85282" w:rsidRDefault="00A85282" w:rsidP="00A85282">
      <w:pPr>
        <w:pStyle w:val="aff3"/>
        <w:rPr>
          <w:lang w:eastAsia="zh-CN"/>
        </w:rPr>
      </w:pPr>
    </w:p>
    <w:p w:rsidR="00A85282" w:rsidRDefault="00A85282" w:rsidP="00A85282">
      <w:pPr>
        <w:pStyle w:val="70"/>
        <w:numPr>
          <w:ilvl w:val="0"/>
          <w:numId w:val="30"/>
        </w:numPr>
      </w:pPr>
      <w:r>
        <w:rPr>
          <w:rFonts w:hint="eastAsia"/>
        </w:rPr>
        <w:t>当不再需要使用</w:t>
      </w:r>
      <w:r>
        <w:rPr>
          <w:rFonts w:hint="eastAsia"/>
        </w:rPr>
        <w:t>BI</w:t>
      </w:r>
      <w:r>
        <w:rPr>
          <w:rFonts w:hint="eastAsia"/>
        </w:rPr>
        <w:t>系统提供的服务时，有义务通知系统管理员销户。</w:t>
      </w:r>
    </w:p>
    <w:p w:rsidR="00591F90" w:rsidRDefault="00A85282" w:rsidP="00A85282">
      <w:pPr>
        <w:pStyle w:val="70"/>
        <w:numPr>
          <w:ilvl w:val="0"/>
          <w:numId w:val="30"/>
        </w:numPr>
      </w:pPr>
      <w:r>
        <w:rPr>
          <w:rFonts w:hint="eastAsia"/>
        </w:rPr>
        <w:t>有义务配合</w:t>
      </w:r>
      <w:r>
        <w:rPr>
          <w:rFonts w:hint="eastAsia"/>
        </w:rPr>
        <w:t>BI</w:t>
      </w:r>
      <w:r>
        <w:rPr>
          <w:rFonts w:hint="eastAsia"/>
        </w:rPr>
        <w:t>系统审计员的审计工作</w:t>
      </w:r>
      <w:r w:rsidR="00591F90">
        <w:rPr>
          <w:rFonts w:hint="eastAsia"/>
        </w:rPr>
        <w:t>。</w:t>
      </w:r>
    </w:p>
    <w:p w:rsidR="00591F90" w:rsidRDefault="00591F90" w:rsidP="00591F90">
      <w:pPr>
        <w:pStyle w:val="70"/>
      </w:pPr>
    </w:p>
    <w:sectPr w:rsidR="00591F90" w:rsidSect="0033637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2CA" w:rsidRDefault="00E662CA">
      <w:r>
        <w:separator/>
      </w:r>
    </w:p>
  </w:endnote>
  <w:endnote w:type="continuationSeparator" w:id="0">
    <w:p w:rsidR="00E662CA" w:rsidRDefault="00E66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F23" w:rsidRDefault="00D70367">
    <w:pPr>
      <w:pStyle w:val="a8"/>
      <w:rPr>
        <w:rFonts w:cs="Times New Roman"/>
      </w:rPr>
    </w:pPr>
    <w:fldSimple w:instr=" PAGE ">
      <w:r w:rsidR="00632445">
        <w:t>ii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628"/>
      <w:gridCol w:w="3158"/>
      <w:gridCol w:w="2736"/>
    </w:tblGrid>
    <w:tr w:rsidR="00270F23">
      <w:tc>
        <w:tcPr>
          <w:tcW w:w="1542" w:type="pct"/>
        </w:tcPr>
        <w:p w:rsidR="00270F23" w:rsidRDefault="00D70367" w:rsidP="00F06E66">
          <w:pPr>
            <w:pStyle w:val="a8"/>
          </w:pPr>
          <w:fldSimple w:instr=" DATE \@ &quot;yyyy-MM-dd&quot; ">
            <w:r w:rsidR="004A0B66">
              <w:t>2012-09-18</w:t>
            </w:r>
          </w:fldSimple>
        </w:p>
      </w:tc>
      <w:tc>
        <w:tcPr>
          <w:tcW w:w="1853" w:type="pct"/>
        </w:tcPr>
        <w:p w:rsidR="00270F23" w:rsidRDefault="00270F23" w:rsidP="0062334A">
          <w:pPr>
            <w:pStyle w:val="a8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270F23" w:rsidRDefault="00270F23" w:rsidP="00F06E66">
          <w:pPr>
            <w:pStyle w:val="a8"/>
            <w:ind w:firstLine="360"/>
            <w:jc w:val="right"/>
          </w:pPr>
          <w:r>
            <w:t>Page</w:t>
          </w:r>
          <w:fldSimple w:instr="PAGE">
            <w:r w:rsidR="00632445">
              <w:t>5</w:t>
            </w:r>
          </w:fldSimple>
          <w:r>
            <w:t>, Total</w:t>
          </w:r>
          <w:fldSimple w:instr=" NUMPAGES  \* Arabic  \* MERGEFORMAT ">
            <w:r w:rsidR="00632445">
              <w:t>6</w:t>
            </w:r>
          </w:fldSimple>
        </w:p>
      </w:tc>
    </w:tr>
  </w:tbl>
  <w:p w:rsidR="00270F23" w:rsidRDefault="00270F2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2CA" w:rsidRDefault="00E662CA">
      <w:r>
        <w:separator/>
      </w:r>
    </w:p>
  </w:footnote>
  <w:footnote w:type="continuationSeparator" w:id="0">
    <w:p w:rsidR="00E662CA" w:rsidRDefault="00E662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864"/>
      <w:gridCol w:w="5511"/>
      <w:gridCol w:w="2045"/>
    </w:tblGrid>
    <w:tr w:rsidR="00270F23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270F23" w:rsidRDefault="00270F23" w:rsidP="00F06E66">
          <w:pPr>
            <w:pStyle w:val="a7"/>
          </w:pPr>
          <w:r>
            <w:rPr>
              <w:rFonts w:hint="eastAsia"/>
            </w:rPr>
            <w:drawing>
              <wp:inline distT="0" distB="0" distL="0" distR="0">
                <wp:extent cx="457200" cy="457200"/>
                <wp:effectExtent l="19050" t="0" r="0" b="0"/>
                <wp:docPr id="7" name="图片 7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70F23" w:rsidRDefault="00270F23" w:rsidP="00F06E66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270F23" w:rsidRDefault="00270F23" w:rsidP="00955530">
          <w:pPr>
            <w:pStyle w:val="a7"/>
            <w:ind w:firstLine="360"/>
            <w:jc w:val="center"/>
          </w:pPr>
          <w:r>
            <w:rPr>
              <w:rFonts w:hint="eastAsia"/>
            </w:rPr>
            <w:t>终端云</w:t>
          </w:r>
          <w:r>
            <w:rPr>
              <w:rFonts w:hint="eastAsia"/>
            </w:rPr>
            <w:t>BI</w:t>
          </w:r>
          <w:r>
            <w:rPr>
              <w:rFonts w:hint="eastAsia"/>
            </w:rPr>
            <w:t>品改操作管理规范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270F23" w:rsidRDefault="00270F23" w:rsidP="00955530">
          <w:pPr>
            <w:pStyle w:val="a7"/>
          </w:pPr>
          <w:r>
            <w:t>Security Level</w:t>
          </w:r>
          <w:r>
            <w:rPr>
              <w:rFonts w:hint="eastAsia"/>
            </w:rPr>
            <w:t xml:space="preserve">: </w:t>
          </w:r>
          <w:r>
            <w:rPr>
              <w:rFonts w:hint="eastAsia"/>
            </w:rPr>
            <w:t>公开</w:t>
          </w:r>
        </w:p>
      </w:tc>
    </w:tr>
  </w:tbl>
  <w:p w:rsidR="00270F23" w:rsidRDefault="00270F23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099"/>
    <w:multiLevelType w:val="hybridMultilevel"/>
    <w:tmpl w:val="FE3C04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3">
    <w:nsid w:val="09FA6811"/>
    <w:multiLevelType w:val="hybridMultilevel"/>
    <w:tmpl w:val="3ECA1D6E"/>
    <w:lvl w:ilvl="0" w:tplc="AAB6BD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B2900"/>
    <w:multiLevelType w:val="hybridMultilevel"/>
    <w:tmpl w:val="1698331E"/>
    <w:lvl w:ilvl="0" w:tplc="8E1434AA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E2C4223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5B694E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58CE34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C0EE12BC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1BF03D5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497C7B8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830E3752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BD223D5C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nsid w:val="0F654AD5"/>
    <w:multiLevelType w:val="multilevel"/>
    <w:tmpl w:val="60BA1378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6"/>
        <w:szCs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szCs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1515" w:hanging="255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4">
      <w:start w:val="1"/>
      <w:numFmt w:val="decimal"/>
      <w:pStyle w:val="ItemStep"/>
      <w:lvlText w:val="(%5)"/>
      <w:lvlJc w:val="left"/>
      <w:pPr>
        <w:tabs>
          <w:tab w:val="num" w:pos="1644"/>
        </w:tabs>
        <w:ind w:left="1644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1134" w:firstLine="0"/>
      </w:pPr>
      <w:rPr>
        <w:rFonts w:ascii="Arial" w:eastAsia="黑体" w:hAnsi="Arial" w:hint="default"/>
        <w:b w:val="0"/>
        <w:bCs w:val="0"/>
        <w:i w:val="0"/>
        <w:iCs w:val="0"/>
        <w:color w:val="auto"/>
        <w:sz w:val="18"/>
        <w:szCs w:val="18"/>
        <w:u w:val="none"/>
      </w:rPr>
    </w:lvl>
    <w:lvl w:ilvl="6">
      <w:start w:val="1"/>
      <w:numFmt w:val="decimal"/>
      <w:lvlRestart w:val="1"/>
      <w:pStyle w:val="INStep"/>
      <w:suff w:val="space"/>
      <w:lvlText w:val="表%1-%7"/>
      <w:lvlJc w:val="left"/>
      <w:pPr>
        <w:ind w:left="3255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  <w:lang w:val="en-US"/>
      </w:rPr>
    </w:lvl>
    <w:lvl w:ilvl="7">
      <w:start w:val="1"/>
      <w:numFmt w:val="none"/>
      <w:pStyle w:val="CharCharCharChar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a0"/>
      <w:lvlText w:val="步骤%9："/>
      <w:lvlJc w:val="left"/>
      <w:pPr>
        <w:tabs>
          <w:tab w:val="num" w:pos="1134"/>
        </w:tabs>
        <w:ind w:left="1134" w:hanging="907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6">
    <w:nsid w:val="11760950"/>
    <w:multiLevelType w:val="hybridMultilevel"/>
    <w:tmpl w:val="D82A6AB2"/>
    <w:lvl w:ilvl="0" w:tplc="CA8E1F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CD6B97"/>
    <w:multiLevelType w:val="hybridMultilevel"/>
    <w:tmpl w:val="787CBD1E"/>
    <w:lvl w:ilvl="0" w:tplc="6456C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B66554"/>
    <w:multiLevelType w:val="singleLevel"/>
    <w:tmpl w:val="B6FA33DA"/>
    <w:lvl w:ilvl="0">
      <w:start w:val="1"/>
      <w:numFmt w:val="decimal"/>
      <w:pStyle w:val="a1"/>
      <w:lvlText w:val="Figure图 %1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9">
    <w:nsid w:val="22764223"/>
    <w:multiLevelType w:val="hybridMultilevel"/>
    <w:tmpl w:val="052E22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F50C09"/>
    <w:multiLevelType w:val="multilevel"/>
    <w:tmpl w:val="DD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harChar1CharCharCharCharCharCharCha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F645A9D"/>
    <w:multiLevelType w:val="hybridMultilevel"/>
    <w:tmpl w:val="694631C0"/>
    <w:lvl w:ilvl="0" w:tplc="89AE595E">
      <w:start w:val="1"/>
      <w:numFmt w:val="bullet"/>
      <w:pStyle w:val="NotesTextList"/>
      <w:lvlText w:val=""/>
      <w:lvlJc w:val="left"/>
      <w:pPr>
        <w:tabs>
          <w:tab w:val="num" w:pos="1418"/>
        </w:tabs>
        <w:ind w:left="1418" w:hanging="284"/>
      </w:pPr>
      <w:rPr>
        <w:rFonts w:ascii="Wingdings" w:hAnsi="Wingdings" w:cs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3"/>
        <w:szCs w:val="13"/>
        <w:vertAlign w:val="baseline"/>
      </w:rPr>
    </w:lvl>
    <w:lvl w:ilvl="1" w:tplc="D8A0E9D2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C8F28C6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681445C8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57BC4FB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D34D056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2D325DD4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EE805CA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180CF95C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30880B49"/>
    <w:multiLevelType w:val="hybridMultilevel"/>
    <w:tmpl w:val="4EF46A02"/>
    <w:lvl w:ilvl="0" w:tplc="1E167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BD4C93"/>
    <w:multiLevelType w:val="hybridMultilevel"/>
    <w:tmpl w:val="B5562CB8"/>
    <w:lvl w:ilvl="0" w:tplc="E6F8450C">
      <w:start w:val="1"/>
      <w:numFmt w:val="decimal"/>
      <w:pStyle w:val="10"/>
      <w:lvlText w:val="图 %1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9D05D0"/>
    <w:multiLevelType w:val="hybridMultilevel"/>
    <w:tmpl w:val="3D3ED516"/>
    <w:lvl w:ilvl="0" w:tplc="7A8822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A17848"/>
    <w:multiLevelType w:val="hybridMultilevel"/>
    <w:tmpl w:val="1F8E1310"/>
    <w:lvl w:ilvl="0" w:tplc="6456C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AC5B55"/>
    <w:multiLevelType w:val="hybridMultilevel"/>
    <w:tmpl w:val="2EB66DB4"/>
    <w:lvl w:ilvl="0" w:tplc="55842C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F62AAD"/>
    <w:multiLevelType w:val="multilevel"/>
    <w:tmpl w:val="0D0AB1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 w:val="0"/>
        <w:i w:val="0"/>
        <w:color w:val="00000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4121AA6"/>
    <w:multiLevelType w:val="hybridMultilevel"/>
    <w:tmpl w:val="0574B532"/>
    <w:lvl w:ilvl="0" w:tplc="04090003">
      <w:start w:val="1"/>
      <w:numFmt w:val="decimal"/>
      <w:pStyle w:val="ItemStepinTable"/>
      <w:lvlText w:val="(%1)"/>
      <w:lvlJc w:val="left"/>
      <w:pPr>
        <w:tabs>
          <w:tab w:val="num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BB47E97"/>
    <w:multiLevelType w:val="singleLevel"/>
    <w:tmpl w:val="133A1E3A"/>
    <w:lvl w:ilvl="0">
      <w:start w:val="1"/>
      <w:numFmt w:val="decimal"/>
      <w:pStyle w:val="a2"/>
      <w:lvlText w:val="表%1 "/>
      <w:lvlJc w:val="left"/>
      <w:pPr>
        <w:tabs>
          <w:tab w:val="num" w:pos="2989"/>
        </w:tabs>
        <w:ind w:left="2269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20">
    <w:nsid w:val="4D3C4B8D"/>
    <w:multiLevelType w:val="hybridMultilevel"/>
    <w:tmpl w:val="24E02B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FDE4F71"/>
    <w:multiLevelType w:val="hybridMultilevel"/>
    <w:tmpl w:val="39CEE07C"/>
    <w:lvl w:ilvl="0" w:tplc="1E5C1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5A16F6"/>
    <w:multiLevelType w:val="hybridMultilevel"/>
    <w:tmpl w:val="45B20A06"/>
    <w:lvl w:ilvl="0" w:tplc="A73C1F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3C1B18"/>
    <w:multiLevelType w:val="hybridMultilevel"/>
    <w:tmpl w:val="1F8E1310"/>
    <w:lvl w:ilvl="0" w:tplc="6456C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E13960"/>
    <w:multiLevelType w:val="hybridMultilevel"/>
    <w:tmpl w:val="0010B47C"/>
    <w:lvl w:ilvl="0" w:tplc="46F0B5C2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7F152D8"/>
    <w:multiLevelType w:val="hybridMultilevel"/>
    <w:tmpl w:val="C622AFFE"/>
    <w:lvl w:ilvl="0" w:tplc="40DEEB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C5257D"/>
    <w:multiLevelType w:val="hybridMultilevel"/>
    <w:tmpl w:val="4EF46A02"/>
    <w:lvl w:ilvl="0" w:tplc="1E167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E844E3"/>
    <w:multiLevelType w:val="multilevel"/>
    <w:tmpl w:val="E450754C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>
    <w:nsid w:val="6BA16091"/>
    <w:multiLevelType w:val="hybridMultilevel"/>
    <w:tmpl w:val="E5DCD736"/>
    <w:lvl w:ilvl="0" w:tplc="6B121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730306"/>
    <w:multiLevelType w:val="hybridMultilevel"/>
    <w:tmpl w:val="76B22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55585C"/>
    <w:multiLevelType w:val="hybridMultilevel"/>
    <w:tmpl w:val="655E3890"/>
    <w:lvl w:ilvl="0" w:tplc="FFFFFFFF">
      <w:start w:val="1"/>
      <w:numFmt w:val="bullet"/>
      <w:pStyle w:val="Item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7EB321A"/>
    <w:multiLevelType w:val="singleLevel"/>
    <w:tmpl w:val="ECC6E5C8"/>
    <w:lvl w:ilvl="0">
      <w:start w:val="1"/>
      <w:numFmt w:val="decimal"/>
      <w:pStyle w:val="figuredescription0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32">
    <w:nsid w:val="7AC81CAF"/>
    <w:multiLevelType w:val="multilevel"/>
    <w:tmpl w:val="60CA94D2"/>
    <w:lvl w:ilvl="0">
      <w:start w:val="1"/>
      <w:numFmt w:val="decimal"/>
      <w:suff w:val="nothing"/>
      <w:lvlText w:val="第%1章  "/>
      <w:lvlJc w:val="left"/>
      <w:pPr>
        <w:ind w:left="-1701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szCs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-1701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-1701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  <w:lvl w:ilvl="4">
      <w:start w:val="1"/>
      <w:numFmt w:val="none"/>
      <w:lvlRestart w:val="0"/>
      <w:pStyle w:val="5"/>
      <w:suff w:val="space"/>
      <w:lvlText w:val=""/>
      <w:lvlJc w:val="center"/>
      <w:pPr>
        <w:ind w:left="0" w:firstLine="0"/>
      </w:pPr>
      <w:rPr>
        <w:rFonts w:ascii="Arial" w:hAnsi="Arial" w:cs="Arial" w:hint="default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0" w:firstLine="0"/>
      </w:pPr>
      <w:rPr>
        <w:rFonts w:ascii="Arial" w:hAnsi="Arial" w:cs="Arial" w:hint="default"/>
      </w:rPr>
    </w:lvl>
    <w:lvl w:ilvl="6">
      <w:start w:val="1"/>
      <w:numFmt w:val="decimal"/>
      <w:lvlRestart w:val="0"/>
      <w:lvlText w:val="(%7)"/>
      <w:lvlJc w:val="left"/>
      <w:pPr>
        <w:tabs>
          <w:tab w:val="num" w:pos="-1191"/>
        </w:tabs>
        <w:ind w:left="-1191" w:hanging="510"/>
      </w:pPr>
      <w:rPr>
        <w:rFonts w:ascii="Arial" w:eastAsia="宋体" w:hAnsi="Arial" w:hint="default"/>
        <w:snapToGrid/>
        <w:spacing w:val="0"/>
        <w:w w:val="100"/>
        <w:kern w:val="0"/>
        <w:position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-1134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-1134" w:firstLine="1134"/>
      </w:pPr>
      <w:rPr>
        <w:rFonts w:hint="eastAsia"/>
      </w:rPr>
    </w:lvl>
  </w:abstractNum>
  <w:num w:numId="1">
    <w:abstractNumId w:val="11"/>
  </w:num>
  <w:num w:numId="2">
    <w:abstractNumId w:val="30"/>
  </w:num>
  <w:num w:numId="3">
    <w:abstractNumId w:val="24"/>
  </w:num>
  <w:num w:numId="4">
    <w:abstractNumId w:val="18"/>
  </w:num>
  <w:num w:numId="5">
    <w:abstractNumId w:val="5"/>
  </w:num>
  <w:num w:numId="6">
    <w:abstractNumId w:val="32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19"/>
  </w:num>
  <w:num w:numId="12">
    <w:abstractNumId w:val="10"/>
  </w:num>
  <w:num w:numId="13">
    <w:abstractNumId w:val="31"/>
  </w:num>
  <w:num w:numId="14">
    <w:abstractNumId w:val="13"/>
  </w:num>
  <w:num w:numId="15">
    <w:abstractNumId w:val="9"/>
  </w:num>
  <w:num w:numId="16">
    <w:abstractNumId w:val="17"/>
  </w:num>
  <w:num w:numId="17">
    <w:abstractNumId w:val="20"/>
  </w:num>
  <w:num w:numId="18">
    <w:abstractNumId w:val="21"/>
  </w:num>
  <w:num w:numId="19">
    <w:abstractNumId w:val="7"/>
  </w:num>
  <w:num w:numId="20">
    <w:abstractNumId w:val="22"/>
  </w:num>
  <w:num w:numId="21">
    <w:abstractNumId w:val="12"/>
  </w:num>
  <w:num w:numId="22">
    <w:abstractNumId w:val="6"/>
  </w:num>
  <w:num w:numId="23">
    <w:abstractNumId w:val="14"/>
  </w:num>
  <w:num w:numId="24">
    <w:abstractNumId w:val="28"/>
  </w:num>
  <w:num w:numId="25">
    <w:abstractNumId w:val="29"/>
  </w:num>
  <w:num w:numId="26">
    <w:abstractNumId w:val="27"/>
  </w:num>
  <w:num w:numId="27">
    <w:abstractNumId w:val="26"/>
  </w:num>
  <w:num w:numId="28">
    <w:abstractNumId w:val="23"/>
  </w:num>
  <w:num w:numId="29">
    <w:abstractNumId w:val="0"/>
  </w:num>
  <w:num w:numId="30">
    <w:abstractNumId w:val="3"/>
  </w:num>
  <w:num w:numId="31">
    <w:abstractNumId w:val="25"/>
  </w:num>
  <w:num w:numId="32">
    <w:abstractNumId w:val="16"/>
  </w:num>
  <w:num w:numId="33">
    <w:abstractNumId w:val="1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hideSpellingErrors/>
  <w:proofState w:spelling="clean" w:grammar="clean"/>
  <w:attachedTemplate r:id="rId1"/>
  <w:stylePaneFormatFilter w:val="3F01"/>
  <w:defaultTabStop w:val="425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70698"/>
    <w:rsid w:val="00000391"/>
    <w:rsid w:val="00000CF3"/>
    <w:rsid w:val="00001277"/>
    <w:rsid w:val="00001CF7"/>
    <w:rsid w:val="000021FF"/>
    <w:rsid w:val="00002D99"/>
    <w:rsid w:val="00004197"/>
    <w:rsid w:val="00004A9B"/>
    <w:rsid w:val="00006F69"/>
    <w:rsid w:val="00007467"/>
    <w:rsid w:val="00010FFD"/>
    <w:rsid w:val="00013E35"/>
    <w:rsid w:val="00014B60"/>
    <w:rsid w:val="00015315"/>
    <w:rsid w:val="00020B6B"/>
    <w:rsid w:val="000216C5"/>
    <w:rsid w:val="00022438"/>
    <w:rsid w:val="00022F9F"/>
    <w:rsid w:val="00023E8A"/>
    <w:rsid w:val="000240E0"/>
    <w:rsid w:val="000250D9"/>
    <w:rsid w:val="00025D8C"/>
    <w:rsid w:val="0002662D"/>
    <w:rsid w:val="00031087"/>
    <w:rsid w:val="00031526"/>
    <w:rsid w:val="000317E0"/>
    <w:rsid w:val="00033033"/>
    <w:rsid w:val="00033AF6"/>
    <w:rsid w:val="00034F35"/>
    <w:rsid w:val="00035F26"/>
    <w:rsid w:val="00035FAB"/>
    <w:rsid w:val="00037A47"/>
    <w:rsid w:val="00040B91"/>
    <w:rsid w:val="00041AAB"/>
    <w:rsid w:val="000443F7"/>
    <w:rsid w:val="000456B4"/>
    <w:rsid w:val="000464FE"/>
    <w:rsid w:val="00050C04"/>
    <w:rsid w:val="0005109F"/>
    <w:rsid w:val="00052187"/>
    <w:rsid w:val="00052198"/>
    <w:rsid w:val="0005246E"/>
    <w:rsid w:val="00053297"/>
    <w:rsid w:val="0005393B"/>
    <w:rsid w:val="00053EB0"/>
    <w:rsid w:val="0005513D"/>
    <w:rsid w:val="00056348"/>
    <w:rsid w:val="0005677A"/>
    <w:rsid w:val="00062848"/>
    <w:rsid w:val="0006427E"/>
    <w:rsid w:val="000670DC"/>
    <w:rsid w:val="00070EE2"/>
    <w:rsid w:val="00070FAE"/>
    <w:rsid w:val="0007326B"/>
    <w:rsid w:val="000743B5"/>
    <w:rsid w:val="00074ADB"/>
    <w:rsid w:val="00075689"/>
    <w:rsid w:val="00076D3A"/>
    <w:rsid w:val="000772A2"/>
    <w:rsid w:val="0008180A"/>
    <w:rsid w:val="00081ADB"/>
    <w:rsid w:val="000827C5"/>
    <w:rsid w:val="00083644"/>
    <w:rsid w:val="00084C2A"/>
    <w:rsid w:val="00085FE4"/>
    <w:rsid w:val="00090A2E"/>
    <w:rsid w:val="00093107"/>
    <w:rsid w:val="00093129"/>
    <w:rsid w:val="00094686"/>
    <w:rsid w:val="000A000D"/>
    <w:rsid w:val="000A0AA8"/>
    <w:rsid w:val="000A12A3"/>
    <w:rsid w:val="000A3749"/>
    <w:rsid w:val="000A515B"/>
    <w:rsid w:val="000A5CC4"/>
    <w:rsid w:val="000A64BB"/>
    <w:rsid w:val="000A64D3"/>
    <w:rsid w:val="000A6D2F"/>
    <w:rsid w:val="000B163D"/>
    <w:rsid w:val="000B20EE"/>
    <w:rsid w:val="000B24AF"/>
    <w:rsid w:val="000B28BD"/>
    <w:rsid w:val="000B4CF6"/>
    <w:rsid w:val="000C161E"/>
    <w:rsid w:val="000C1C15"/>
    <w:rsid w:val="000C4C76"/>
    <w:rsid w:val="000C53AE"/>
    <w:rsid w:val="000C6D60"/>
    <w:rsid w:val="000C7FBA"/>
    <w:rsid w:val="000D3982"/>
    <w:rsid w:val="000D446D"/>
    <w:rsid w:val="000D50F5"/>
    <w:rsid w:val="000D5A43"/>
    <w:rsid w:val="000E3B3A"/>
    <w:rsid w:val="000E3E9F"/>
    <w:rsid w:val="000E6205"/>
    <w:rsid w:val="000E6352"/>
    <w:rsid w:val="000F43ED"/>
    <w:rsid w:val="000F455D"/>
    <w:rsid w:val="000F474E"/>
    <w:rsid w:val="000F4875"/>
    <w:rsid w:val="000F5783"/>
    <w:rsid w:val="000F6197"/>
    <w:rsid w:val="000F7018"/>
    <w:rsid w:val="001001D4"/>
    <w:rsid w:val="00100700"/>
    <w:rsid w:val="00103685"/>
    <w:rsid w:val="001039C8"/>
    <w:rsid w:val="00106A3B"/>
    <w:rsid w:val="001079B6"/>
    <w:rsid w:val="00107F72"/>
    <w:rsid w:val="00113237"/>
    <w:rsid w:val="001169F7"/>
    <w:rsid w:val="00116DB3"/>
    <w:rsid w:val="00121010"/>
    <w:rsid w:val="00122FB7"/>
    <w:rsid w:val="00124080"/>
    <w:rsid w:val="001244E7"/>
    <w:rsid w:val="00124B91"/>
    <w:rsid w:val="0012629E"/>
    <w:rsid w:val="00131F70"/>
    <w:rsid w:val="00133E59"/>
    <w:rsid w:val="00136046"/>
    <w:rsid w:val="001403B0"/>
    <w:rsid w:val="0014471B"/>
    <w:rsid w:val="00144CD2"/>
    <w:rsid w:val="001503E8"/>
    <w:rsid w:val="001517FC"/>
    <w:rsid w:val="001540AA"/>
    <w:rsid w:val="0015429C"/>
    <w:rsid w:val="00154419"/>
    <w:rsid w:val="0015598F"/>
    <w:rsid w:val="00155E8F"/>
    <w:rsid w:val="00155F96"/>
    <w:rsid w:val="00160100"/>
    <w:rsid w:val="0016205F"/>
    <w:rsid w:val="0016429B"/>
    <w:rsid w:val="00165DC7"/>
    <w:rsid w:val="00166009"/>
    <w:rsid w:val="00166833"/>
    <w:rsid w:val="0016705A"/>
    <w:rsid w:val="00167E0B"/>
    <w:rsid w:val="001728CE"/>
    <w:rsid w:val="001746AA"/>
    <w:rsid w:val="00174ACE"/>
    <w:rsid w:val="00175608"/>
    <w:rsid w:val="00175DAA"/>
    <w:rsid w:val="00176027"/>
    <w:rsid w:val="001800D3"/>
    <w:rsid w:val="001812E3"/>
    <w:rsid w:val="0018132B"/>
    <w:rsid w:val="00181C12"/>
    <w:rsid w:val="0019040B"/>
    <w:rsid w:val="00194A75"/>
    <w:rsid w:val="00196469"/>
    <w:rsid w:val="00197C8A"/>
    <w:rsid w:val="001A0032"/>
    <w:rsid w:val="001A117C"/>
    <w:rsid w:val="001A1C06"/>
    <w:rsid w:val="001A1C5B"/>
    <w:rsid w:val="001A2A3E"/>
    <w:rsid w:val="001A333F"/>
    <w:rsid w:val="001A35E3"/>
    <w:rsid w:val="001A578D"/>
    <w:rsid w:val="001B0C13"/>
    <w:rsid w:val="001B1284"/>
    <w:rsid w:val="001B1992"/>
    <w:rsid w:val="001B73AD"/>
    <w:rsid w:val="001C24A5"/>
    <w:rsid w:val="001C42A5"/>
    <w:rsid w:val="001C4E18"/>
    <w:rsid w:val="001C56E5"/>
    <w:rsid w:val="001C57D9"/>
    <w:rsid w:val="001D0199"/>
    <w:rsid w:val="001D0F2A"/>
    <w:rsid w:val="001D2FA7"/>
    <w:rsid w:val="001D49A8"/>
    <w:rsid w:val="001D4D41"/>
    <w:rsid w:val="001D769A"/>
    <w:rsid w:val="001E0EB5"/>
    <w:rsid w:val="001E14A1"/>
    <w:rsid w:val="001E2447"/>
    <w:rsid w:val="001E2AFE"/>
    <w:rsid w:val="001E2BC6"/>
    <w:rsid w:val="001E3422"/>
    <w:rsid w:val="001E4F9B"/>
    <w:rsid w:val="001E4F9C"/>
    <w:rsid w:val="001E58F1"/>
    <w:rsid w:val="001E6240"/>
    <w:rsid w:val="001F0736"/>
    <w:rsid w:val="001F2263"/>
    <w:rsid w:val="001F27C8"/>
    <w:rsid w:val="001F3ECC"/>
    <w:rsid w:val="001F7F4F"/>
    <w:rsid w:val="00201138"/>
    <w:rsid w:val="002038F8"/>
    <w:rsid w:val="00206903"/>
    <w:rsid w:val="00212C8E"/>
    <w:rsid w:val="00213531"/>
    <w:rsid w:val="002167E2"/>
    <w:rsid w:val="002200AD"/>
    <w:rsid w:val="00221D69"/>
    <w:rsid w:val="00222A33"/>
    <w:rsid w:val="0022359E"/>
    <w:rsid w:val="00225609"/>
    <w:rsid w:val="00225FFF"/>
    <w:rsid w:val="0023030D"/>
    <w:rsid w:val="00232A0B"/>
    <w:rsid w:val="00232E30"/>
    <w:rsid w:val="0023544D"/>
    <w:rsid w:val="002379B1"/>
    <w:rsid w:val="00242169"/>
    <w:rsid w:val="00243191"/>
    <w:rsid w:val="0024377B"/>
    <w:rsid w:val="0024441B"/>
    <w:rsid w:val="002452CA"/>
    <w:rsid w:val="00246500"/>
    <w:rsid w:val="00253659"/>
    <w:rsid w:val="002550F4"/>
    <w:rsid w:val="002577C4"/>
    <w:rsid w:val="00257DD5"/>
    <w:rsid w:val="00260C37"/>
    <w:rsid w:val="002645B3"/>
    <w:rsid w:val="00264ACA"/>
    <w:rsid w:val="0026551A"/>
    <w:rsid w:val="002656B5"/>
    <w:rsid w:val="00266265"/>
    <w:rsid w:val="00266642"/>
    <w:rsid w:val="00266A21"/>
    <w:rsid w:val="00266F16"/>
    <w:rsid w:val="00270F23"/>
    <w:rsid w:val="00271D64"/>
    <w:rsid w:val="00272068"/>
    <w:rsid w:val="002726DD"/>
    <w:rsid w:val="0027304D"/>
    <w:rsid w:val="0027337D"/>
    <w:rsid w:val="0027382E"/>
    <w:rsid w:val="0027399A"/>
    <w:rsid w:val="00273CAA"/>
    <w:rsid w:val="00274A1E"/>
    <w:rsid w:val="00275198"/>
    <w:rsid w:val="00277BA3"/>
    <w:rsid w:val="002817A9"/>
    <w:rsid w:val="00281EE7"/>
    <w:rsid w:val="0028202A"/>
    <w:rsid w:val="002825A5"/>
    <w:rsid w:val="00283A8A"/>
    <w:rsid w:val="002846EA"/>
    <w:rsid w:val="00290699"/>
    <w:rsid w:val="002A03B0"/>
    <w:rsid w:val="002A1B8E"/>
    <w:rsid w:val="002A26A5"/>
    <w:rsid w:val="002A549A"/>
    <w:rsid w:val="002B0729"/>
    <w:rsid w:val="002B1318"/>
    <w:rsid w:val="002B5234"/>
    <w:rsid w:val="002B6A63"/>
    <w:rsid w:val="002B7B52"/>
    <w:rsid w:val="002B7F64"/>
    <w:rsid w:val="002C0D55"/>
    <w:rsid w:val="002C20F6"/>
    <w:rsid w:val="002C3D9C"/>
    <w:rsid w:val="002C4938"/>
    <w:rsid w:val="002C54A5"/>
    <w:rsid w:val="002C767A"/>
    <w:rsid w:val="002D097D"/>
    <w:rsid w:val="002D0E3C"/>
    <w:rsid w:val="002D19CA"/>
    <w:rsid w:val="002D2848"/>
    <w:rsid w:val="002D6EEF"/>
    <w:rsid w:val="002E1F3A"/>
    <w:rsid w:val="002E2466"/>
    <w:rsid w:val="002E2A4E"/>
    <w:rsid w:val="002E377F"/>
    <w:rsid w:val="002E656A"/>
    <w:rsid w:val="002E7176"/>
    <w:rsid w:val="002E7C58"/>
    <w:rsid w:val="002E7F3A"/>
    <w:rsid w:val="002F0636"/>
    <w:rsid w:val="002F14DB"/>
    <w:rsid w:val="002F2FC8"/>
    <w:rsid w:val="002F32F6"/>
    <w:rsid w:val="002F4C37"/>
    <w:rsid w:val="002F5016"/>
    <w:rsid w:val="002F529F"/>
    <w:rsid w:val="002F742F"/>
    <w:rsid w:val="00303FBE"/>
    <w:rsid w:val="003045E9"/>
    <w:rsid w:val="0030473D"/>
    <w:rsid w:val="00304847"/>
    <w:rsid w:val="0030524C"/>
    <w:rsid w:val="0030540C"/>
    <w:rsid w:val="00305B7E"/>
    <w:rsid w:val="00306668"/>
    <w:rsid w:val="00306A82"/>
    <w:rsid w:val="00307CC4"/>
    <w:rsid w:val="003100AD"/>
    <w:rsid w:val="00310F88"/>
    <w:rsid w:val="003126C7"/>
    <w:rsid w:val="00314791"/>
    <w:rsid w:val="00317BF4"/>
    <w:rsid w:val="00317D3A"/>
    <w:rsid w:val="00321F4C"/>
    <w:rsid w:val="00322FEA"/>
    <w:rsid w:val="00323A6F"/>
    <w:rsid w:val="003246D8"/>
    <w:rsid w:val="00330498"/>
    <w:rsid w:val="00332A57"/>
    <w:rsid w:val="0033392A"/>
    <w:rsid w:val="00333D68"/>
    <w:rsid w:val="00333DA0"/>
    <w:rsid w:val="00334D79"/>
    <w:rsid w:val="00334EA7"/>
    <w:rsid w:val="003353F1"/>
    <w:rsid w:val="00336377"/>
    <w:rsid w:val="0033649F"/>
    <w:rsid w:val="00336F3B"/>
    <w:rsid w:val="00341417"/>
    <w:rsid w:val="00342509"/>
    <w:rsid w:val="00342C6B"/>
    <w:rsid w:val="003437BB"/>
    <w:rsid w:val="00351B97"/>
    <w:rsid w:val="003521A0"/>
    <w:rsid w:val="0035446D"/>
    <w:rsid w:val="0035569F"/>
    <w:rsid w:val="00356233"/>
    <w:rsid w:val="00357AC7"/>
    <w:rsid w:val="003618B1"/>
    <w:rsid w:val="00362457"/>
    <w:rsid w:val="0036274A"/>
    <w:rsid w:val="003628D9"/>
    <w:rsid w:val="00363333"/>
    <w:rsid w:val="00363A35"/>
    <w:rsid w:val="00366370"/>
    <w:rsid w:val="00367702"/>
    <w:rsid w:val="00367944"/>
    <w:rsid w:val="0037233E"/>
    <w:rsid w:val="003724DA"/>
    <w:rsid w:val="00373955"/>
    <w:rsid w:val="00374EF8"/>
    <w:rsid w:val="00380468"/>
    <w:rsid w:val="00380482"/>
    <w:rsid w:val="00381118"/>
    <w:rsid w:val="00381A01"/>
    <w:rsid w:val="003849B7"/>
    <w:rsid w:val="00385629"/>
    <w:rsid w:val="003914B5"/>
    <w:rsid w:val="00393EE9"/>
    <w:rsid w:val="003950B1"/>
    <w:rsid w:val="0039596D"/>
    <w:rsid w:val="00395F6F"/>
    <w:rsid w:val="00397094"/>
    <w:rsid w:val="003A07E8"/>
    <w:rsid w:val="003A089D"/>
    <w:rsid w:val="003A1798"/>
    <w:rsid w:val="003A2982"/>
    <w:rsid w:val="003A482E"/>
    <w:rsid w:val="003A577F"/>
    <w:rsid w:val="003A7D8D"/>
    <w:rsid w:val="003B01D6"/>
    <w:rsid w:val="003B2602"/>
    <w:rsid w:val="003B276C"/>
    <w:rsid w:val="003B3E89"/>
    <w:rsid w:val="003B57D4"/>
    <w:rsid w:val="003B7144"/>
    <w:rsid w:val="003B7A93"/>
    <w:rsid w:val="003C2D19"/>
    <w:rsid w:val="003C7EFF"/>
    <w:rsid w:val="003D1951"/>
    <w:rsid w:val="003D20C9"/>
    <w:rsid w:val="003D29E1"/>
    <w:rsid w:val="003D4C2A"/>
    <w:rsid w:val="003D51E6"/>
    <w:rsid w:val="003D5CC5"/>
    <w:rsid w:val="003D675F"/>
    <w:rsid w:val="003D7246"/>
    <w:rsid w:val="003E2198"/>
    <w:rsid w:val="003E2A06"/>
    <w:rsid w:val="003E65A5"/>
    <w:rsid w:val="003E7381"/>
    <w:rsid w:val="003E7C08"/>
    <w:rsid w:val="003F0968"/>
    <w:rsid w:val="003F37AD"/>
    <w:rsid w:val="003F41E2"/>
    <w:rsid w:val="003F4822"/>
    <w:rsid w:val="003F745D"/>
    <w:rsid w:val="004035CA"/>
    <w:rsid w:val="00403B15"/>
    <w:rsid w:val="00404151"/>
    <w:rsid w:val="004051AD"/>
    <w:rsid w:val="004052B8"/>
    <w:rsid w:val="004058E9"/>
    <w:rsid w:val="00405BD7"/>
    <w:rsid w:val="0040608A"/>
    <w:rsid w:val="00406498"/>
    <w:rsid w:val="0040737E"/>
    <w:rsid w:val="004076D6"/>
    <w:rsid w:val="004079F6"/>
    <w:rsid w:val="00414AEA"/>
    <w:rsid w:val="00420B39"/>
    <w:rsid w:val="00421F59"/>
    <w:rsid w:val="00424AA0"/>
    <w:rsid w:val="00424BF2"/>
    <w:rsid w:val="0042580F"/>
    <w:rsid w:val="0042603C"/>
    <w:rsid w:val="00426B57"/>
    <w:rsid w:val="0043285A"/>
    <w:rsid w:val="004328A1"/>
    <w:rsid w:val="00432B7B"/>
    <w:rsid w:val="00432CAF"/>
    <w:rsid w:val="0043357E"/>
    <w:rsid w:val="00435500"/>
    <w:rsid w:val="004420A5"/>
    <w:rsid w:val="00442236"/>
    <w:rsid w:val="004458EA"/>
    <w:rsid w:val="00446269"/>
    <w:rsid w:val="00447070"/>
    <w:rsid w:val="0044707F"/>
    <w:rsid w:val="0045198B"/>
    <w:rsid w:val="0045220D"/>
    <w:rsid w:val="00452879"/>
    <w:rsid w:val="00452C7E"/>
    <w:rsid w:val="00453141"/>
    <w:rsid w:val="00453294"/>
    <w:rsid w:val="004545AE"/>
    <w:rsid w:val="00456A4A"/>
    <w:rsid w:val="0045704A"/>
    <w:rsid w:val="00457339"/>
    <w:rsid w:val="00461383"/>
    <w:rsid w:val="00462AAD"/>
    <w:rsid w:val="00463AEA"/>
    <w:rsid w:val="0046544A"/>
    <w:rsid w:val="00465A15"/>
    <w:rsid w:val="00467650"/>
    <w:rsid w:val="004676E1"/>
    <w:rsid w:val="0047036A"/>
    <w:rsid w:val="00470384"/>
    <w:rsid w:val="00471359"/>
    <w:rsid w:val="0047197D"/>
    <w:rsid w:val="00471D41"/>
    <w:rsid w:val="00472C63"/>
    <w:rsid w:val="00474D61"/>
    <w:rsid w:val="00475A6F"/>
    <w:rsid w:val="00476C21"/>
    <w:rsid w:val="00477D56"/>
    <w:rsid w:val="004848AB"/>
    <w:rsid w:val="00485CC7"/>
    <w:rsid w:val="00485D12"/>
    <w:rsid w:val="00485E20"/>
    <w:rsid w:val="0048634D"/>
    <w:rsid w:val="004866C7"/>
    <w:rsid w:val="004940D0"/>
    <w:rsid w:val="004964B5"/>
    <w:rsid w:val="00496DED"/>
    <w:rsid w:val="00496E5A"/>
    <w:rsid w:val="00497287"/>
    <w:rsid w:val="004A04B9"/>
    <w:rsid w:val="004A0B66"/>
    <w:rsid w:val="004A12AC"/>
    <w:rsid w:val="004A5AE0"/>
    <w:rsid w:val="004A72E2"/>
    <w:rsid w:val="004B15B9"/>
    <w:rsid w:val="004B1D46"/>
    <w:rsid w:val="004B2467"/>
    <w:rsid w:val="004B3A54"/>
    <w:rsid w:val="004B44EF"/>
    <w:rsid w:val="004B454D"/>
    <w:rsid w:val="004B5692"/>
    <w:rsid w:val="004B59BC"/>
    <w:rsid w:val="004B6BFA"/>
    <w:rsid w:val="004B7794"/>
    <w:rsid w:val="004B78A4"/>
    <w:rsid w:val="004B7E21"/>
    <w:rsid w:val="004C36CA"/>
    <w:rsid w:val="004C47F3"/>
    <w:rsid w:val="004C580A"/>
    <w:rsid w:val="004C5AB7"/>
    <w:rsid w:val="004C5F22"/>
    <w:rsid w:val="004C6AB1"/>
    <w:rsid w:val="004C6C8F"/>
    <w:rsid w:val="004C74AF"/>
    <w:rsid w:val="004D1D0F"/>
    <w:rsid w:val="004D3A6B"/>
    <w:rsid w:val="004D3ABF"/>
    <w:rsid w:val="004D46C3"/>
    <w:rsid w:val="004D489E"/>
    <w:rsid w:val="004D5033"/>
    <w:rsid w:val="004D517C"/>
    <w:rsid w:val="004D74A4"/>
    <w:rsid w:val="004E065F"/>
    <w:rsid w:val="004E303B"/>
    <w:rsid w:val="004E471D"/>
    <w:rsid w:val="004E6030"/>
    <w:rsid w:val="004E70F1"/>
    <w:rsid w:val="004F1C87"/>
    <w:rsid w:val="004F1CC8"/>
    <w:rsid w:val="004F67CD"/>
    <w:rsid w:val="004F6ECC"/>
    <w:rsid w:val="004F7149"/>
    <w:rsid w:val="0050064F"/>
    <w:rsid w:val="005021BE"/>
    <w:rsid w:val="00502CAE"/>
    <w:rsid w:val="005039DC"/>
    <w:rsid w:val="00504A54"/>
    <w:rsid w:val="00506393"/>
    <w:rsid w:val="00506BD3"/>
    <w:rsid w:val="005077DE"/>
    <w:rsid w:val="005078D1"/>
    <w:rsid w:val="00511AEF"/>
    <w:rsid w:val="00511B0E"/>
    <w:rsid w:val="00511BC5"/>
    <w:rsid w:val="00511F1F"/>
    <w:rsid w:val="00515257"/>
    <w:rsid w:val="00515721"/>
    <w:rsid w:val="00515845"/>
    <w:rsid w:val="00516A9D"/>
    <w:rsid w:val="00517137"/>
    <w:rsid w:val="00521E9D"/>
    <w:rsid w:val="005236E3"/>
    <w:rsid w:val="00524B51"/>
    <w:rsid w:val="00525B11"/>
    <w:rsid w:val="00527A86"/>
    <w:rsid w:val="00530653"/>
    <w:rsid w:val="00532599"/>
    <w:rsid w:val="005330D6"/>
    <w:rsid w:val="00534589"/>
    <w:rsid w:val="00534E1C"/>
    <w:rsid w:val="005367F4"/>
    <w:rsid w:val="00540164"/>
    <w:rsid w:val="00540E6F"/>
    <w:rsid w:val="0054216E"/>
    <w:rsid w:val="00547925"/>
    <w:rsid w:val="00550230"/>
    <w:rsid w:val="00550CA2"/>
    <w:rsid w:val="00552746"/>
    <w:rsid w:val="005528EA"/>
    <w:rsid w:val="00552C9A"/>
    <w:rsid w:val="005531F5"/>
    <w:rsid w:val="005536DE"/>
    <w:rsid w:val="00556483"/>
    <w:rsid w:val="00560115"/>
    <w:rsid w:val="005607FD"/>
    <w:rsid w:val="00561615"/>
    <w:rsid w:val="005622DC"/>
    <w:rsid w:val="00562976"/>
    <w:rsid w:val="005634A7"/>
    <w:rsid w:val="005651D2"/>
    <w:rsid w:val="0056771C"/>
    <w:rsid w:val="00567B05"/>
    <w:rsid w:val="0057176C"/>
    <w:rsid w:val="0057379E"/>
    <w:rsid w:val="005741BD"/>
    <w:rsid w:val="00583F74"/>
    <w:rsid w:val="00585889"/>
    <w:rsid w:val="0058728C"/>
    <w:rsid w:val="00591167"/>
    <w:rsid w:val="0059156E"/>
    <w:rsid w:val="00591F90"/>
    <w:rsid w:val="005929A5"/>
    <w:rsid w:val="00594E64"/>
    <w:rsid w:val="005954F7"/>
    <w:rsid w:val="00595958"/>
    <w:rsid w:val="00595F07"/>
    <w:rsid w:val="00596860"/>
    <w:rsid w:val="00596975"/>
    <w:rsid w:val="00597968"/>
    <w:rsid w:val="005A101A"/>
    <w:rsid w:val="005A151E"/>
    <w:rsid w:val="005A1FC2"/>
    <w:rsid w:val="005A4B3E"/>
    <w:rsid w:val="005A5C3E"/>
    <w:rsid w:val="005A72E1"/>
    <w:rsid w:val="005B1FF5"/>
    <w:rsid w:val="005B2262"/>
    <w:rsid w:val="005B24D7"/>
    <w:rsid w:val="005B496A"/>
    <w:rsid w:val="005B76A7"/>
    <w:rsid w:val="005C12FD"/>
    <w:rsid w:val="005C2614"/>
    <w:rsid w:val="005C5DD1"/>
    <w:rsid w:val="005C6536"/>
    <w:rsid w:val="005C6715"/>
    <w:rsid w:val="005D04C1"/>
    <w:rsid w:val="005D13F6"/>
    <w:rsid w:val="005D1436"/>
    <w:rsid w:val="005D46F8"/>
    <w:rsid w:val="005D5981"/>
    <w:rsid w:val="005D5FBB"/>
    <w:rsid w:val="005D6DE6"/>
    <w:rsid w:val="005D7BEF"/>
    <w:rsid w:val="005D7F43"/>
    <w:rsid w:val="005E0387"/>
    <w:rsid w:val="005E15E3"/>
    <w:rsid w:val="005E16BA"/>
    <w:rsid w:val="005E2D33"/>
    <w:rsid w:val="005E347B"/>
    <w:rsid w:val="005E3599"/>
    <w:rsid w:val="005E4087"/>
    <w:rsid w:val="005E4BE9"/>
    <w:rsid w:val="005E6860"/>
    <w:rsid w:val="005F3720"/>
    <w:rsid w:val="005F4CCF"/>
    <w:rsid w:val="005F62E7"/>
    <w:rsid w:val="005F64FF"/>
    <w:rsid w:val="005F6875"/>
    <w:rsid w:val="00600436"/>
    <w:rsid w:val="0060059F"/>
    <w:rsid w:val="0060151E"/>
    <w:rsid w:val="00602799"/>
    <w:rsid w:val="006027E4"/>
    <w:rsid w:val="00603463"/>
    <w:rsid w:val="00604663"/>
    <w:rsid w:val="00605A7E"/>
    <w:rsid w:val="00610E24"/>
    <w:rsid w:val="00611353"/>
    <w:rsid w:val="00611B27"/>
    <w:rsid w:val="006125B4"/>
    <w:rsid w:val="00612946"/>
    <w:rsid w:val="006137BD"/>
    <w:rsid w:val="00613B78"/>
    <w:rsid w:val="00615C9D"/>
    <w:rsid w:val="00616AD3"/>
    <w:rsid w:val="0061777F"/>
    <w:rsid w:val="006200A6"/>
    <w:rsid w:val="006220C0"/>
    <w:rsid w:val="0062334A"/>
    <w:rsid w:val="00624B86"/>
    <w:rsid w:val="0062781B"/>
    <w:rsid w:val="006278DD"/>
    <w:rsid w:val="00630803"/>
    <w:rsid w:val="00632445"/>
    <w:rsid w:val="006331D9"/>
    <w:rsid w:val="00633272"/>
    <w:rsid w:val="00635330"/>
    <w:rsid w:val="00635403"/>
    <w:rsid w:val="006378AF"/>
    <w:rsid w:val="00640DB2"/>
    <w:rsid w:val="0064310B"/>
    <w:rsid w:val="0064332F"/>
    <w:rsid w:val="00643AC9"/>
    <w:rsid w:val="0064622E"/>
    <w:rsid w:val="00646940"/>
    <w:rsid w:val="00646A6C"/>
    <w:rsid w:val="00646AB4"/>
    <w:rsid w:val="006470AA"/>
    <w:rsid w:val="006506A9"/>
    <w:rsid w:val="006514A7"/>
    <w:rsid w:val="00652200"/>
    <w:rsid w:val="00652F79"/>
    <w:rsid w:val="0065335D"/>
    <w:rsid w:val="00653630"/>
    <w:rsid w:val="00653B37"/>
    <w:rsid w:val="00654B0B"/>
    <w:rsid w:val="0065590C"/>
    <w:rsid w:val="006579EB"/>
    <w:rsid w:val="00661789"/>
    <w:rsid w:val="00663108"/>
    <w:rsid w:val="00665FF4"/>
    <w:rsid w:val="00666877"/>
    <w:rsid w:val="00666E31"/>
    <w:rsid w:val="00667AF2"/>
    <w:rsid w:val="00667BFA"/>
    <w:rsid w:val="00667ED3"/>
    <w:rsid w:val="00671029"/>
    <w:rsid w:val="00673D3A"/>
    <w:rsid w:val="00675E11"/>
    <w:rsid w:val="00677545"/>
    <w:rsid w:val="00683848"/>
    <w:rsid w:val="00684C47"/>
    <w:rsid w:val="0068516A"/>
    <w:rsid w:val="00687400"/>
    <w:rsid w:val="006901D0"/>
    <w:rsid w:val="00690725"/>
    <w:rsid w:val="00690EAF"/>
    <w:rsid w:val="0069260A"/>
    <w:rsid w:val="006927CF"/>
    <w:rsid w:val="006928EC"/>
    <w:rsid w:val="00693BC6"/>
    <w:rsid w:val="006A0784"/>
    <w:rsid w:val="006A12E9"/>
    <w:rsid w:val="006A31CA"/>
    <w:rsid w:val="006A627A"/>
    <w:rsid w:val="006A6532"/>
    <w:rsid w:val="006A6C78"/>
    <w:rsid w:val="006B0FC0"/>
    <w:rsid w:val="006B1316"/>
    <w:rsid w:val="006B4AE8"/>
    <w:rsid w:val="006B5065"/>
    <w:rsid w:val="006B5E05"/>
    <w:rsid w:val="006B5ECB"/>
    <w:rsid w:val="006B7605"/>
    <w:rsid w:val="006C04E8"/>
    <w:rsid w:val="006C3565"/>
    <w:rsid w:val="006C3FF4"/>
    <w:rsid w:val="006C4505"/>
    <w:rsid w:val="006C50E7"/>
    <w:rsid w:val="006C5122"/>
    <w:rsid w:val="006D7189"/>
    <w:rsid w:val="006D7911"/>
    <w:rsid w:val="006D7CA3"/>
    <w:rsid w:val="006E0B19"/>
    <w:rsid w:val="006E1013"/>
    <w:rsid w:val="006E57E4"/>
    <w:rsid w:val="006E590F"/>
    <w:rsid w:val="006E6B0C"/>
    <w:rsid w:val="006E7460"/>
    <w:rsid w:val="006F2222"/>
    <w:rsid w:val="006F25D3"/>
    <w:rsid w:val="006F604F"/>
    <w:rsid w:val="006F67C8"/>
    <w:rsid w:val="006F76EE"/>
    <w:rsid w:val="006F783F"/>
    <w:rsid w:val="00701AAC"/>
    <w:rsid w:val="007025A5"/>
    <w:rsid w:val="00702A56"/>
    <w:rsid w:val="00703128"/>
    <w:rsid w:val="00703323"/>
    <w:rsid w:val="007034D6"/>
    <w:rsid w:val="00704B94"/>
    <w:rsid w:val="00706604"/>
    <w:rsid w:val="007071AB"/>
    <w:rsid w:val="0070738E"/>
    <w:rsid w:val="0071135D"/>
    <w:rsid w:val="007114DF"/>
    <w:rsid w:val="007116A9"/>
    <w:rsid w:val="0071252B"/>
    <w:rsid w:val="00712B12"/>
    <w:rsid w:val="0071312B"/>
    <w:rsid w:val="00714D0A"/>
    <w:rsid w:val="00715599"/>
    <w:rsid w:val="00715AF7"/>
    <w:rsid w:val="00716302"/>
    <w:rsid w:val="00716829"/>
    <w:rsid w:val="00720824"/>
    <w:rsid w:val="00720990"/>
    <w:rsid w:val="007253EC"/>
    <w:rsid w:val="00725AAA"/>
    <w:rsid w:val="00725BF6"/>
    <w:rsid w:val="00725C5C"/>
    <w:rsid w:val="00726D7B"/>
    <w:rsid w:val="007273D6"/>
    <w:rsid w:val="0073026E"/>
    <w:rsid w:val="0073499D"/>
    <w:rsid w:val="00734C20"/>
    <w:rsid w:val="00734D57"/>
    <w:rsid w:val="00735CA3"/>
    <w:rsid w:val="00735F09"/>
    <w:rsid w:val="00736BF4"/>
    <w:rsid w:val="007376EA"/>
    <w:rsid w:val="00737846"/>
    <w:rsid w:val="007400CA"/>
    <w:rsid w:val="0074478D"/>
    <w:rsid w:val="0074579C"/>
    <w:rsid w:val="00747D0D"/>
    <w:rsid w:val="00750040"/>
    <w:rsid w:val="007502C7"/>
    <w:rsid w:val="00750590"/>
    <w:rsid w:val="00750689"/>
    <w:rsid w:val="00750B50"/>
    <w:rsid w:val="00751CD4"/>
    <w:rsid w:val="00752137"/>
    <w:rsid w:val="00752193"/>
    <w:rsid w:val="00752CA8"/>
    <w:rsid w:val="0075438D"/>
    <w:rsid w:val="00755F1D"/>
    <w:rsid w:val="00755FE9"/>
    <w:rsid w:val="007579B1"/>
    <w:rsid w:val="00760436"/>
    <w:rsid w:val="00761612"/>
    <w:rsid w:val="00762989"/>
    <w:rsid w:val="00762FE9"/>
    <w:rsid w:val="00763C4E"/>
    <w:rsid w:val="00765176"/>
    <w:rsid w:val="00765320"/>
    <w:rsid w:val="00767617"/>
    <w:rsid w:val="0076770F"/>
    <w:rsid w:val="00767DEE"/>
    <w:rsid w:val="0077180F"/>
    <w:rsid w:val="00777EBE"/>
    <w:rsid w:val="00781A27"/>
    <w:rsid w:val="00782917"/>
    <w:rsid w:val="0078322E"/>
    <w:rsid w:val="0078346A"/>
    <w:rsid w:val="00783AC4"/>
    <w:rsid w:val="00783DD9"/>
    <w:rsid w:val="00784927"/>
    <w:rsid w:val="00785812"/>
    <w:rsid w:val="0078717C"/>
    <w:rsid w:val="00787E58"/>
    <w:rsid w:val="0079224A"/>
    <w:rsid w:val="00792680"/>
    <w:rsid w:val="00793817"/>
    <w:rsid w:val="00796F61"/>
    <w:rsid w:val="007A00D5"/>
    <w:rsid w:val="007A0340"/>
    <w:rsid w:val="007A1BC8"/>
    <w:rsid w:val="007A2893"/>
    <w:rsid w:val="007A4BDB"/>
    <w:rsid w:val="007A56EE"/>
    <w:rsid w:val="007A6CAF"/>
    <w:rsid w:val="007A7F8C"/>
    <w:rsid w:val="007A7F8D"/>
    <w:rsid w:val="007B038C"/>
    <w:rsid w:val="007B2B63"/>
    <w:rsid w:val="007B2C46"/>
    <w:rsid w:val="007B329C"/>
    <w:rsid w:val="007B4965"/>
    <w:rsid w:val="007B4E04"/>
    <w:rsid w:val="007B55A3"/>
    <w:rsid w:val="007B7A24"/>
    <w:rsid w:val="007B7FBF"/>
    <w:rsid w:val="007C103C"/>
    <w:rsid w:val="007C1BB1"/>
    <w:rsid w:val="007C2E6A"/>
    <w:rsid w:val="007C33E5"/>
    <w:rsid w:val="007C484B"/>
    <w:rsid w:val="007C5CAC"/>
    <w:rsid w:val="007C6180"/>
    <w:rsid w:val="007C7F8F"/>
    <w:rsid w:val="007D06C3"/>
    <w:rsid w:val="007D1420"/>
    <w:rsid w:val="007D2129"/>
    <w:rsid w:val="007D23AC"/>
    <w:rsid w:val="007D3874"/>
    <w:rsid w:val="007D6733"/>
    <w:rsid w:val="007D7B00"/>
    <w:rsid w:val="007E0492"/>
    <w:rsid w:val="007E2DDA"/>
    <w:rsid w:val="007E5F2C"/>
    <w:rsid w:val="007E7A42"/>
    <w:rsid w:val="007F0894"/>
    <w:rsid w:val="007F09BB"/>
    <w:rsid w:val="007F1D47"/>
    <w:rsid w:val="007F2FD8"/>
    <w:rsid w:val="007F401D"/>
    <w:rsid w:val="007F4878"/>
    <w:rsid w:val="007F6876"/>
    <w:rsid w:val="007F7DA7"/>
    <w:rsid w:val="00800B8F"/>
    <w:rsid w:val="00803917"/>
    <w:rsid w:val="00804150"/>
    <w:rsid w:val="00805FA9"/>
    <w:rsid w:val="0080667D"/>
    <w:rsid w:val="00807481"/>
    <w:rsid w:val="00810013"/>
    <w:rsid w:val="00810441"/>
    <w:rsid w:val="00810D23"/>
    <w:rsid w:val="00812269"/>
    <w:rsid w:val="00812895"/>
    <w:rsid w:val="008128F8"/>
    <w:rsid w:val="00812DE1"/>
    <w:rsid w:val="008139C4"/>
    <w:rsid w:val="00814BCE"/>
    <w:rsid w:val="00815167"/>
    <w:rsid w:val="00815348"/>
    <w:rsid w:val="008155AC"/>
    <w:rsid w:val="00816203"/>
    <w:rsid w:val="008165DF"/>
    <w:rsid w:val="00816DE2"/>
    <w:rsid w:val="00820F85"/>
    <w:rsid w:val="00822436"/>
    <w:rsid w:val="008246BF"/>
    <w:rsid w:val="008258A6"/>
    <w:rsid w:val="00825ADE"/>
    <w:rsid w:val="00825E9B"/>
    <w:rsid w:val="00826312"/>
    <w:rsid w:val="008269C0"/>
    <w:rsid w:val="00826A43"/>
    <w:rsid w:val="00827FA9"/>
    <w:rsid w:val="008307E3"/>
    <w:rsid w:val="008315D1"/>
    <w:rsid w:val="00831B77"/>
    <w:rsid w:val="00831F83"/>
    <w:rsid w:val="00832247"/>
    <w:rsid w:val="00832B5D"/>
    <w:rsid w:val="0083496F"/>
    <w:rsid w:val="00835E04"/>
    <w:rsid w:val="008379A4"/>
    <w:rsid w:val="00840367"/>
    <w:rsid w:val="0084173F"/>
    <w:rsid w:val="00841B2D"/>
    <w:rsid w:val="00842E25"/>
    <w:rsid w:val="008466BD"/>
    <w:rsid w:val="00846C74"/>
    <w:rsid w:val="008519A4"/>
    <w:rsid w:val="008524E1"/>
    <w:rsid w:val="008532B7"/>
    <w:rsid w:val="008546F5"/>
    <w:rsid w:val="008548F9"/>
    <w:rsid w:val="00855372"/>
    <w:rsid w:val="00856950"/>
    <w:rsid w:val="00856B28"/>
    <w:rsid w:val="00856C99"/>
    <w:rsid w:val="00860BCE"/>
    <w:rsid w:val="00860CAF"/>
    <w:rsid w:val="008611B5"/>
    <w:rsid w:val="0086332C"/>
    <w:rsid w:val="00866137"/>
    <w:rsid w:val="008662D0"/>
    <w:rsid w:val="00871EE0"/>
    <w:rsid w:val="00872DAA"/>
    <w:rsid w:val="00873B29"/>
    <w:rsid w:val="00873D53"/>
    <w:rsid w:val="00876B93"/>
    <w:rsid w:val="008802D8"/>
    <w:rsid w:val="00881851"/>
    <w:rsid w:val="00882520"/>
    <w:rsid w:val="008827A7"/>
    <w:rsid w:val="00883C19"/>
    <w:rsid w:val="00884C30"/>
    <w:rsid w:val="00885A9F"/>
    <w:rsid w:val="00887011"/>
    <w:rsid w:val="008872AB"/>
    <w:rsid w:val="00890ECE"/>
    <w:rsid w:val="00892236"/>
    <w:rsid w:val="008923E6"/>
    <w:rsid w:val="00892B60"/>
    <w:rsid w:val="008934A4"/>
    <w:rsid w:val="00893D4E"/>
    <w:rsid w:val="00894A0B"/>
    <w:rsid w:val="00895271"/>
    <w:rsid w:val="00896C82"/>
    <w:rsid w:val="00896EBC"/>
    <w:rsid w:val="00897AB7"/>
    <w:rsid w:val="008A0C0F"/>
    <w:rsid w:val="008A1704"/>
    <w:rsid w:val="008A53AF"/>
    <w:rsid w:val="008A5FBA"/>
    <w:rsid w:val="008A6CD2"/>
    <w:rsid w:val="008A7B76"/>
    <w:rsid w:val="008B0782"/>
    <w:rsid w:val="008B3215"/>
    <w:rsid w:val="008B5104"/>
    <w:rsid w:val="008B79B5"/>
    <w:rsid w:val="008C0B09"/>
    <w:rsid w:val="008C144D"/>
    <w:rsid w:val="008C2385"/>
    <w:rsid w:val="008C2778"/>
    <w:rsid w:val="008C38F4"/>
    <w:rsid w:val="008C4DF0"/>
    <w:rsid w:val="008C5A5E"/>
    <w:rsid w:val="008C69D6"/>
    <w:rsid w:val="008C7550"/>
    <w:rsid w:val="008C7C35"/>
    <w:rsid w:val="008D122E"/>
    <w:rsid w:val="008D440F"/>
    <w:rsid w:val="008D62E5"/>
    <w:rsid w:val="008D693B"/>
    <w:rsid w:val="008D788F"/>
    <w:rsid w:val="008E077C"/>
    <w:rsid w:val="008E2F1C"/>
    <w:rsid w:val="008E3089"/>
    <w:rsid w:val="008E46DD"/>
    <w:rsid w:val="008E4A56"/>
    <w:rsid w:val="008E6855"/>
    <w:rsid w:val="008E6C61"/>
    <w:rsid w:val="008E7A2C"/>
    <w:rsid w:val="008F36E7"/>
    <w:rsid w:val="008F4DF1"/>
    <w:rsid w:val="008F5A45"/>
    <w:rsid w:val="008F7544"/>
    <w:rsid w:val="008F761E"/>
    <w:rsid w:val="00900A03"/>
    <w:rsid w:val="00900BFF"/>
    <w:rsid w:val="00900D57"/>
    <w:rsid w:val="009020F7"/>
    <w:rsid w:val="00904915"/>
    <w:rsid w:val="00905413"/>
    <w:rsid w:val="00905BC7"/>
    <w:rsid w:val="00905CF2"/>
    <w:rsid w:val="00907C9E"/>
    <w:rsid w:val="00911C0C"/>
    <w:rsid w:val="009122FA"/>
    <w:rsid w:val="009127F2"/>
    <w:rsid w:val="00913526"/>
    <w:rsid w:val="00914E13"/>
    <w:rsid w:val="00914EC0"/>
    <w:rsid w:val="009154F5"/>
    <w:rsid w:val="00915EBE"/>
    <w:rsid w:val="00916BDA"/>
    <w:rsid w:val="00920FDF"/>
    <w:rsid w:val="009223C6"/>
    <w:rsid w:val="009230FF"/>
    <w:rsid w:val="00923A02"/>
    <w:rsid w:val="00927262"/>
    <w:rsid w:val="00927CB3"/>
    <w:rsid w:val="00930839"/>
    <w:rsid w:val="00931CBD"/>
    <w:rsid w:val="0093282B"/>
    <w:rsid w:val="009340BE"/>
    <w:rsid w:val="009343DC"/>
    <w:rsid w:val="00934F9E"/>
    <w:rsid w:val="00936333"/>
    <w:rsid w:val="009405A9"/>
    <w:rsid w:val="00941A73"/>
    <w:rsid w:val="00941BB8"/>
    <w:rsid w:val="00943730"/>
    <w:rsid w:val="009446EE"/>
    <w:rsid w:val="00945968"/>
    <w:rsid w:val="00946553"/>
    <w:rsid w:val="00952382"/>
    <w:rsid w:val="009530BC"/>
    <w:rsid w:val="0095360D"/>
    <w:rsid w:val="0095404C"/>
    <w:rsid w:val="009541FA"/>
    <w:rsid w:val="009543ED"/>
    <w:rsid w:val="00954721"/>
    <w:rsid w:val="00955530"/>
    <w:rsid w:val="00956388"/>
    <w:rsid w:val="0095677E"/>
    <w:rsid w:val="00957CE6"/>
    <w:rsid w:val="00960E0D"/>
    <w:rsid w:val="009629AE"/>
    <w:rsid w:val="00962FC4"/>
    <w:rsid w:val="00965074"/>
    <w:rsid w:val="00965546"/>
    <w:rsid w:val="009676BA"/>
    <w:rsid w:val="00970DA9"/>
    <w:rsid w:val="009717B8"/>
    <w:rsid w:val="009722D7"/>
    <w:rsid w:val="009751E0"/>
    <w:rsid w:val="00975669"/>
    <w:rsid w:val="00976F67"/>
    <w:rsid w:val="009804A2"/>
    <w:rsid w:val="0098126A"/>
    <w:rsid w:val="00982163"/>
    <w:rsid w:val="009829E0"/>
    <w:rsid w:val="00982C1C"/>
    <w:rsid w:val="00983C86"/>
    <w:rsid w:val="00983D5A"/>
    <w:rsid w:val="009841AC"/>
    <w:rsid w:val="00984536"/>
    <w:rsid w:val="00990EA1"/>
    <w:rsid w:val="0099141F"/>
    <w:rsid w:val="0099310C"/>
    <w:rsid w:val="00993911"/>
    <w:rsid w:val="009949D1"/>
    <w:rsid w:val="009952D4"/>
    <w:rsid w:val="00995352"/>
    <w:rsid w:val="00995591"/>
    <w:rsid w:val="009956BA"/>
    <w:rsid w:val="00995739"/>
    <w:rsid w:val="009957FF"/>
    <w:rsid w:val="009966F2"/>
    <w:rsid w:val="009A0B2F"/>
    <w:rsid w:val="009A1393"/>
    <w:rsid w:val="009A32CB"/>
    <w:rsid w:val="009A38DA"/>
    <w:rsid w:val="009A5347"/>
    <w:rsid w:val="009A57E1"/>
    <w:rsid w:val="009A69CD"/>
    <w:rsid w:val="009A7A6D"/>
    <w:rsid w:val="009B1054"/>
    <w:rsid w:val="009B17A6"/>
    <w:rsid w:val="009B1B55"/>
    <w:rsid w:val="009B2362"/>
    <w:rsid w:val="009B59D2"/>
    <w:rsid w:val="009B5EE2"/>
    <w:rsid w:val="009B610A"/>
    <w:rsid w:val="009B77E0"/>
    <w:rsid w:val="009C23AE"/>
    <w:rsid w:val="009C315E"/>
    <w:rsid w:val="009C3A70"/>
    <w:rsid w:val="009C6647"/>
    <w:rsid w:val="009C711B"/>
    <w:rsid w:val="009C743B"/>
    <w:rsid w:val="009D08EB"/>
    <w:rsid w:val="009D1879"/>
    <w:rsid w:val="009D1F68"/>
    <w:rsid w:val="009D2B76"/>
    <w:rsid w:val="009D2C51"/>
    <w:rsid w:val="009D3FD0"/>
    <w:rsid w:val="009D577F"/>
    <w:rsid w:val="009D5E29"/>
    <w:rsid w:val="009D63D1"/>
    <w:rsid w:val="009D6555"/>
    <w:rsid w:val="009D670B"/>
    <w:rsid w:val="009E26C7"/>
    <w:rsid w:val="009E272E"/>
    <w:rsid w:val="009E3D42"/>
    <w:rsid w:val="009E3FBA"/>
    <w:rsid w:val="009E41E7"/>
    <w:rsid w:val="009E4549"/>
    <w:rsid w:val="009E728B"/>
    <w:rsid w:val="009E7577"/>
    <w:rsid w:val="009E79DE"/>
    <w:rsid w:val="009F03DF"/>
    <w:rsid w:val="009F24BA"/>
    <w:rsid w:val="009F34C3"/>
    <w:rsid w:val="009F45C1"/>
    <w:rsid w:val="009F5B0E"/>
    <w:rsid w:val="009F5FE2"/>
    <w:rsid w:val="00A015E1"/>
    <w:rsid w:val="00A01E44"/>
    <w:rsid w:val="00A02517"/>
    <w:rsid w:val="00A03844"/>
    <w:rsid w:val="00A03EA8"/>
    <w:rsid w:val="00A04BB7"/>
    <w:rsid w:val="00A04DE6"/>
    <w:rsid w:val="00A04E5C"/>
    <w:rsid w:val="00A10E0D"/>
    <w:rsid w:val="00A170B5"/>
    <w:rsid w:val="00A178B3"/>
    <w:rsid w:val="00A20106"/>
    <w:rsid w:val="00A2078D"/>
    <w:rsid w:val="00A20E6B"/>
    <w:rsid w:val="00A21B09"/>
    <w:rsid w:val="00A22057"/>
    <w:rsid w:val="00A222DC"/>
    <w:rsid w:val="00A224C9"/>
    <w:rsid w:val="00A23F34"/>
    <w:rsid w:val="00A24DA8"/>
    <w:rsid w:val="00A26111"/>
    <w:rsid w:val="00A30611"/>
    <w:rsid w:val="00A31352"/>
    <w:rsid w:val="00A34335"/>
    <w:rsid w:val="00A36DF8"/>
    <w:rsid w:val="00A37128"/>
    <w:rsid w:val="00A41520"/>
    <w:rsid w:val="00A4226C"/>
    <w:rsid w:val="00A427B8"/>
    <w:rsid w:val="00A43463"/>
    <w:rsid w:val="00A44F59"/>
    <w:rsid w:val="00A453A2"/>
    <w:rsid w:val="00A45CC2"/>
    <w:rsid w:val="00A509E3"/>
    <w:rsid w:val="00A50E9E"/>
    <w:rsid w:val="00A5342E"/>
    <w:rsid w:val="00A534F2"/>
    <w:rsid w:val="00A53A69"/>
    <w:rsid w:val="00A56A17"/>
    <w:rsid w:val="00A61C20"/>
    <w:rsid w:val="00A6265F"/>
    <w:rsid w:val="00A62F37"/>
    <w:rsid w:val="00A64CD5"/>
    <w:rsid w:val="00A65DE2"/>
    <w:rsid w:val="00A70698"/>
    <w:rsid w:val="00A71519"/>
    <w:rsid w:val="00A7382E"/>
    <w:rsid w:val="00A76426"/>
    <w:rsid w:val="00A77B0D"/>
    <w:rsid w:val="00A804ED"/>
    <w:rsid w:val="00A85282"/>
    <w:rsid w:val="00A86B37"/>
    <w:rsid w:val="00A93971"/>
    <w:rsid w:val="00A948A3"/>
    <w:rsid w:val="00A94E66"/>
    <w:rsid w:val="00A973E4"/>
    <w:rsid w:val="00AA0CD4"/>
    <w:rsid w:val="00AA2295"/>
    <w:rsid w:val="00AA56F2"/>
    <w:rsid w:val="00AA5CF6"/>
    <w:rsid w:val="00AA5D20"/>
    <w:rsid w:val="00AA621B"/>
    <w:rsid w:val="00AA77C9"/>
    <w:rsid w:val="00AA7A39"/>
    <w:rsid w:val="00AB0F24"/>
    <w:rsid w:val="00AB29F7"/>
    <w:rsid w:val="00AB6514"/>
    <w:rsid w:val="00AC033D"/>
    <w:rsid w:val="00AC3370"/>
    <w:rsid w:val="00AC683F"/>
    <w:rsid w:val="00AC6A65"/>
    <w:rsid w:val="00AC6CD7"/>
    <w:rsid w:val="00AC6D2D"/>
    <w:rsid w:val="00AC7B23"/>
    <w:rsid w:val="00AD069B"/>
    <w:rsid w:val="00AD0FB2"/>
    <w:rsid w:val="00AD4AFB"/>
    <w:rsid w:val="00AD4E90"/>
    <w:rsid w:val="00AD7D2B"/>
    <w:rsid w:val="00AE4B32"/>
    <w:rsid w:val="00AE5C7D"/>
    <w:rsid w:val="00AE5CA3"/>
    <w:rsid w:val="00AE714B"/>
    <w:rsid w:val="00AF262E"/>
    <w:rsid w:val="00AF5CF3"/>
    <w:rsid w:val="00AF7D99"/>
    <w:rsid w:val="00B01665"/>
    <w:rsid w:val="00B03E58"/>
    <w:rsid w:val="00B04F0A"/>
    <w:rsid w:val="00B067B9"/>
    <w:rsid w:val="00B106E5"/>
    <w:rsid w:val="00B109B0"/>
    <w:rsid w:val="00B125F6"/>
    <w:rsid w:val="00B12730"/>
    <w:rsid w:val="00B134EF"/>
    <w:rsid w:val="00B14B0F"/>
    <w:rsid w:val="00B177C4"/>
    <w:rsid w:val="00B21550"/>
    <w:rsid w:val="00B2405D"/>
    <w:rsid w:val="00B2436D"/>
    <w:rsid w:val="00B25D26"/>
    <w:rsid w:val="00B26318"/>
    <w:rsid w:val="00B353FA"/>
    <w:rsid w:val="00B3796B"/>
    <w:rsid w:val="00B407DA"/>
    <w:rsid w:val="00B42381"/>
    <w:rsid w:val="00B424B8"/>
    <w:rsid w:val="00B46C82"/>
    <w:rsid w:val="00B471AB"/>
    <w:rsid w:val="00B5011B"/>
    <w:rsid w:val="00B52658"/>
    <w:rsid w:val="00B5271F"/>
    <w:rsid w:val="00B52DD7"/>
    <w:rsid w:val="00B52F48"/>
    <w:rsid w:val="00B54819"/>
    <w:rsid w:val="00B564CA"/>
    <w:rsid w:val="00B61E5E"/>
    <w:rsid w:val="00B63B49"/>
    <w:rsid w:val="00B64550"/>
    <w:rsid w:val="00B64E1E"/>
    <w:rsid w:val="00B64F5C"/>
    <w:rsid w:val="00B67672"/>
    <w:rsid w:val="00B71B97"/>
    <w:rsid w:val="00B72567"/>
    <w:rsid w:val="00B736CD"/>
    <w:rsid w:val="00B7609A"/>
    <w:rsid w:val="00B766D1"/>
    <w:rsid w:val="00B80497"/>
    <w:rsid w:val="00B84174"/>
    <w:rsid w:val="00B85C88"/>
    <w:rsid w:val="00B864CE"/>
    <w:rsid w:val="00B872DA"/>
    <w:rsid w:val="00B91BF8"/>
    <w:rsid w:val="00B927C5"/>
    <w:rsid w:val="00B92BD2"/>
    <w:rsid w:val="00B95510"/>
    <w:rsid w:val="00B961E7"/>
    <w:rsid w:val="00B962DC"/>
    <w:rsid w:val="00B96ECF"/>
    <w:rsid w:val="00B97182"/>
    <w:rsid w:val="00B9743B"/>
    <w:rsid w:val="00BA1215"/>
    <w:rsid w:val="00BA16B0"/>
    <w:rsid w:val="00BA29F8"/>
    <w:rsid w:val="00BA3640"/>
    <w:rsid w:val="00BA7C07"/>
    <w:rsid w:val="00BB2374"/>
    <w:rsid w:val="00BB24EC"/>
    <w:rsid w:val="00BB4100"/>
    <w:rsid w:val="00BB410A"/>
    <w:rsid w:val="00BB46BC"/>
    <w:rsid w:val="00BB5F07"/>
    <w:rsid w:val="00BB7202"/>
    <w:rsid w:val="00BC1304"/>
    <w:rsid w:val="00BC25AC"/>
    <w:rsid w:val="00BC4004"/>
    <w:rsid w:val="00BC4C89"/>
    <w:rsid w:val="00BC59C8"/>
    <w:rsid w:val="00BC7093"/>
    <w:rsid w:val="00BC78AD"/>
    <w:rsid w:val="00BD1865"/>
    <w:rsid w:val="00BD1AA9"/>
    <w:rsid w:val="00BD3924"/>
    <w:rsid w:val="00BD39FB"/>
    <w:rsid w:val="00BD4153"/>
    <w:rsid w:val="00BD549C"/>
    <w:rsid w:val="00BD581C"/>
    <w:rsid w:val="00BE0262"/>
    <w:rsid w:val="00BE1809"/>
    <w:rsid w:val="00BE1BD2"/>
    <w:rsid w:val="00BE2F52"/>
    <w:rsid w:val="00BE38D9"/>
    <w:rsid w:val="00BE70A8"/>
    <w:rsid w:val="00BE732F"/>
    <w:rsid w:val="00BF025C"/>
    <w:rsid w:val="00BF0742"/>
    <w:rsid w:val="00BF0FEA"/>
    <w:rsid w:val="00BF1517"/>
    <w:rsid w:val="00BF2590"/>
    <w:rsid w:val="00BF53BD"/>
    <w:rsid w:val="00C001B3"/>
    <w:rsid w:val="00C00FB7"/>
    <w:rsid w:val="00C01670"/>
    <w:rsid w:val="00C025A1"/>
    <w:rsid w:val="00C025BA"/>
    <w:rsid w:val="00C03334"/>
    <w:rsid w:val="00C06F61"/>
    <w:rsid w:val="00C124D9"/>
    <w:rsid w:val="00C12F22"/>
    <w:rsid w:val="00C13818"/>
    <w:rsid w:val="00C14BAA"/>
    <w:rsid w:val="00C153A0"/>
    <w:rsid w:val="00C15D53"/>
    <w:rsid w:val="00C15DF4"/>
    <w:rsid w:val="00C1604C"/>
    <w:rsid w:val="00C204D6"/>
    <w:rsid w:val="00C20B01"/>
    <w:rsid w:val="00C2165B"/>
    <w:rsid w:val="00C22540"/>
    <w:rsid w:val="00C23830"/>
    <w:rsid w:val="00C24001"/>
    <w:rsid w:val="00C24E3F"/>
    <w:rsid w:val="00C31A19"/>
    <w:rsid w:val="00C31C7D"/>
    <w:rsid w:val="00C31D60"/>
    <w:rsid w:val="00C33520"/>
    <w:rsid w:val="00C35E2F"/>
    <w:rsid w:val="00C36D4E"/>
    <w:rsid w:val="00C400F9"/>
    <w:rsid w:val="00C40B7B"/>
    <w:rsid w:val="00C40EDC"/>
    <w:rsid w:val="00C4192F"/>
    <w:rsid w:val="00C427EF"/>
    <w:rsid w:val="00C441A1"/>
    <w:rsid w:val="00C44B13"/>
    <w:rsid w:val="00C44FC5"/>
    <w:rsid w:val="00C4574F"/>
    <w:rsid w:val="00C45A1A"/>
    <w:rsid w:val="00C47F07"/>
    <w:rsid w:val="00C50E6A"/>
    <w:rsid w:val="00C541AA"/>
    <w:rsid w:val="00C545D6"/>
    <w:rsid w:val="00C54657"/>
    <w:rsid w:val="00C54E20"/>
    <w:rsid w:val="00C56498"/>
    <w:rsid w:val="00C579C3"/>
    <w:rsid w:val="00C57C7B"/>
    <w:rsid w:val="00C63E35"/>
    <w:rsid w:val="00C6564E"/>
    <w:rsid w:val="00C670F8"/>
    <w:rsid w:val="00C67CDD"/>
    <w:rsid w:val="00C70004"/>
    <w:rsid w:val="00C711CB"/>
    <w:rsid w:val="00C73253"/>
    <w:rsid w:val="00C73A70"/>
    <w:rsid w:val="00C7565E"/>
    <w:rsid w:val="00C75772"/>
    <w:rsid w:val="00C75952"/>
    <w:rsid w:val="00C77AB5"/>
    <w:rsid w:val="00C77E19"/>
    <w:rsid w:val="00C8041C"/>
    <w:rsid w:val="00C8249E"/>
    <w:rsid w:val="00C8423A"/>
    <w:rsid w:val="00C86E89"/>
    <w:rsid w:val="00C87336"/>
    <w:rsid w:val="00C90CA2"/>
    <w:rsid w:val="00C9201D"/>
    <w:rsid w:val="00C92610"/>
    <w:rsid w:val="00C92A22"/>
    <w:rsid w:val="00C93CE9"/>
    <w:rsid w:val="00C952BC"/>
    <w:rsid w:val="00C97533"/>
    <w:rsid w:val="00CA257D"/>
    <w:rsid w:val="00CA47D3"/>
    <w:rsid w:val="00CA4AB1"/>
    <w:rsid w:val="00CA7666"/>
    <w:rsid w:val="00CB14AA"/>
    <w:rsid w:val="00CB597E"/>
    <w:rsid w:val="00CB6F3A"/>
    <w:rsid w:val="00CB77A4"/>
    <w:rsid w:val="00CB7837"/>
    <w:rsid w:val="00CB7C4D"/>
    <w:rsid w:val="00CB7E3E"/>
    <w:rsid w:val="00CC0F06"/>
    <w:rsid w:val="00CC1DB3"/>
    <w:rsid w:val="00CC3608"/>
    <w:rsid w:val="00CC4010"/>
    <w:rsid w:val="00CC4731"/>
    <w:rsid w:val="00CC47A5"/>
    <w:rsid w:val="00CC591C"/>
    <w:rsid w:val="00CC67FC"/>
    <w:rsid w:val="00CC72BA"/>
    <w:rsid w:val="00CC762C"/>
    <w:rsid w:val="00CD10C1"/>
    <w:rsid w:val="00CD1712"/>
    <w:rsid w:val="00CD24DE"/>
    <w:rsid w:val="00CD4223"/>
    <w:rsid w:val="00CD5900"/>
    <w:rsid w:val="00CD7311"/>
    <w:rsid w:val="00CD7AAD"/>
    <w:rsid w:val="00CE023E"/>
    <w:rsid w:val="00CE06FE"/>
    <w:rsid w:val="00CE0887"/>
    <w:rsid w:val="00CE3275"/>
    <w:rsid w:val="00CE4285"/>
    <w:rsid w:val="00CE4F55"/>
    <w:rsid w:val="00CE5208"/>
    <w:rsid w:val="00CF29F5"/>
    <w:rsid w:val="00CF33ED"/>
    <w:rsid w:val="00CF6558"/>
    <w:rsid w:val="00CF767F"/>
    <w:rsid w:val="00D029A4"/>
    <w:rsid w:val="00D02DCA"/>
    <w:rsid w:val="00D0512F"/>
    <w:rsid w:val="00D062F8"/>
    <w:rsid w:val="00D127DA"/>
    <w:rsid w:val="00D12896"/>
    <w:rsid w:val="00D140E2"/>
    <w:rsid w:val="00D210AA"/>
    <w:rsid w:val="00D21F67"/>
    <w:rsid w:val="00D225A6"/>
    <w:rsid w:val="00D2328F"/>
    <w:rsid w:val="00D30473"/>
    <w:rsid w:val="00D31DA0"/>
    <w:rsid w:val="00D406B3"/>
    <w:rsid w:val="00D417BB"/>
    <w:rsid w:val="00D42DCB"/>
    <w:rsid w:val="00D42EA9"/>
    <w:rsid w:val="00D42FB3"/>
    <w:rsid w:val="00D46B53"/>
    <w:rsid w:val="00D5123B"/>
    <w:rsid w:val="00D517D4"/>
    <w:rsid w:val="00D55B94"/>
    <w:rsid w:val="00D55D07"/>
    <w:rsid w:val="00D56249"/>
    <w:rsid w:val="00D63694"/>
    <w:rsid w:val="00D6430E"/>
    <w:rsid w:val="00D6487D"/>
    <w:rsid w:val="00D651DF"/>
    <w:rsid w:val="00D70367"/>
    <w:rsid w:val="00D70E7B"/>
    <w:rsid w:val="00D71794"/>
    <w:rsid w:val="00D74773"/>
    <w:rsid w:val="00D74BDE"/>
    <w:rsid w:val="00D758A6"/>
    <w:rsid w:val="00D8367F"/>
    <w:rsid w:val="00D84265"/>
    <w:rsid w:val="00D86D63"/>
    <w:rsid w:val="00D917A1"/>
    <w:rsid w:val="00D92B08"/>
    <w:rsid w:val="00D93B4C"/>
    <w:rsid w:val="00D9670C"/>
    <w:rsid w:val="00D9762D"/>
    <w:rsid w:val="00D976C9"/>
    <w:rsid w:val="00D978CC"/>
    <w:rsid w:val="00DA1256"/>
    <w:rsid w:val="00DA2336"/>
    <w:rsid w:val="00DA4072"/>
    <w:rsid w:val="00DA708A"/>
    <w:rsid w:val="00DB172B"/>
    <w:rsid w:val="00DB40AB"/>
    <w:rsid w:val="00DB4960"/>
    <w:rsid w:val="00DB4B03"/>
    <w:rsid w:val="00DB6710"/>
    <w:rsid w:val="00DB7318"/>
    <w:rsid w:val="00DB7A79"/>
    <w:rsid w:val="00DC0DE1"/>
    <w:rsid w:val="00DC1624"/>
    <w:rsid w:val="00DC22FE"/>
    <w:rsid w:val="00DC4C1E"/>
    <w:rsid w:val="00DC710A"/>
    <w:rsid w:val="00DC7B3C"/>
    <w:rsid w:val="00DC7CB3"/>
    <w:rsid w:val="00DD01CA"/>
    <w:rsid w:val="00DD102F"/>
    <w:rsid w:val="00DD3AF1"/>
    <w:rsid w:val="00DD42B5"/>
    <w:rsid w:val="00DD5071"/>
    <w:rsid w:val="00DD6DBB"/>
    <w:rsid w:val="00DD709B"/>
    <w:rsid w:val="00DE44C5"/>
    <w:rsid w:val="00DE4CB6"/>
    <w:rsid w:val="00DF41ED"/>
    <w:rsid w:val="00DF49DA"/>
    <w:rsid w:val="00DF71E8"/>
    <w:rsid w:val="00DF7680"/>
    <w:rsid w:val="00E00C2E"/>
    <w:rsid w:val="00E00EFE"/>
    <w:rsid w:val="00E0105F"/>
    <w:rsid w:val="00E01573"/>
    <w:rsid w:val="00E02BC8"/>
    <w:rsid w:val="00E04330"/>
    <w:rsid w:val="00E0440B"/>
    <w:rsid w:val="00E0670E"/>
    <w:rsid w:val="00E075DF"/>
    <w:rsid w:val="00E079AC"/>
    <w:rsid w:val="00E07B24"/>
    <w:rsid w:val="00E139E6"/>
    <w:rsid w:val="00E14CA7"/>
    <w:rsid w:val="00E16853"/>
    <w:rsid w:val="00E17F23"/>
    <w:rsid w:val="00E24975"/>
    <w:rsid w:val="00E25779"/>
    <w:rsid w:val="00E26099"/>
    <w:rsid w:val="00E276F1"/>
    <w:rsid w:val="00E27FB1"/>
    <w:rsid w:val="00E30817"/>
    <w:rsid w:val="00E30F0E"/>
    <w:rsid w:val="00E327A3"/>
    <w:rsid w:val="00E33697"/>
    <w:rsid w:val="00E3387B"/>
    <w:rsid w:val="00E33F4B"/>
    <w:rsid w:val="00E35D7D"/>
    <w:rsid w:val="00E369C4"/>
    <w:rsid w:val="00E414BF"/>
    <w:rsid w:val="00E5062E"/>
    <w:rsid w:val="00E51254"/>
    <w:rsid w:val="00E51EAB"/>
    <w:rsid w:val="00E53C74"/>
    <w:rsid w:val="00E5567B"/>
    <w:rsid w:val="00E55C7C"/>
    <w:rsid w:val="00E57328"/>
    <w:rsid w:val="00E57B6D"/>
    <w:rsid w:val="00E606BA"/>
    <w:rsid w:val="00E60905"/>
    <w:rsid w:val="00E6159C"/>
    <w:rsid w:val="00E61FB1"/>
    <w:rsid w:val="00E63520"/>
    <w:rsid w:val="00E64E79"/>
    <w:rsid w:val="00E661C7"/>
    <w:rsid w:val="00E662CA"/>
    <w:rsid w:val="00E67529"/>
    <w:rsid w:val="00E70373"/>
    <w:rsid w:val="00E70479"/>
    <w:rsid w:val="00E71563"/>
    <w:rsid w:val="00E72B56"/>
    <w:rsid w:val="00E73A67"/>
    <w:rsid w:val="00E74FE8"/>
    <w:rsid w:val="00E75997"/>
    <w:rsid w:val="00E75E7A"/>
    <w:rsid w:val="00E76F62"/>
    <w:rsid w:val="00E77A84"/>
    <w:rsid w:val="00E77EED"/>
    <w:rsid w:val="00E8160C"/>
    <w:rsid w:val="00E81D5C"/>
    <w:rsid w:val="00E830D8"/>
    <w:rsid w:val="00E846FD"/>
    <w:rsid w:val="00E849AE"/>
    <w:rsid w:val="00E87137"/>
    <w:rsid w:val="00E903CD"/>
    <w:rsid w:val="00E905B4"/>
    <w:rsid w:val="00E936FD"/>
    <w:rsid w:val="00E95175"/>
    <w:rsid w:val="00E973BC"/>
    <w:rsid w:val="00EA15D5"/>
    <w:rsid w:val="00EA1743"/>
    <w:rsid w:val="00EA1908"/>
    <w:rsid w:val="00EA2EB1"/>
    <w:rsid w:val="00EA33E1"/>
    <w:rsid w:val="00EA3F84"/>
    <w:rsid w:val="00EA47F0"/>
    <w:rsid w:val="00EA4F12"/>
    <w:rsid w:val="00EA6303"/>
    <w:rsid w:val="00EA668F"/>
    <w:rsid w:val="00EA73FB"/>
    <w:rsid w:val="00EB0524"/>
    <w:rsid w:val="00EB0DE9"/>
    <w:rsid w:val="00EB24BD"/>
    <w:rsid w:val="00EB36EA"/>
    <w:rsid w:val="00EB7861"/>
    <w:rsid w:val="00EC1549"/>
    <w:rsid w:val="00EC15B7"/>
    <w:rsid w:val="00EC1C52"/>
    <w:rsid w:val="00EC209B"/>
    <w:rsid w:val="00EC4E48"/>
    <w:rsid w:val="00EC667F"/>
    <w:rsid w:val="00ED05AF"/>
    <w:rsid w:val="00ED0833"/>
    <w:rsid w:val="00ED0F70"/>
    <w:rsid w:val="00ED63AB"/>
    <w:rsid w:val="00ED72AA"/>
    <w:rsid w:val="00ED77B0"/>
    <w:rsid w:val="00EE1866"/>
    <w:rsid w:val="00EE2369"/>
    <w:rsid w:val="00EE28F3"/>
    <w:rsid w:val="00EE6AEE"/>
    <w:rsid w:val="00EE7B59"/>
    <w:rsid w:val="00EE7E7C"/>
    <w:rsid w:val="00EF0C05"/>
    <w:rsid w:val="00EF18B1"/>
    <w:rsid w:val="00EF218E"/>
    <w:rsid w:val="00EF4CF2"/>
    <w:rsid w:val="00EF63AD"/>
    <w:rsid w:val="00EF7298"/>
    <w:rsid w:val="00F01737"/>
    <w:rsid w:val="00F01A46"/>
    <w:rsid w:val="00F029EB"/>
    <w:rsid w:val="00F0318E"/>
    <w:rsid w:val="00F03595"/>
    <w:rsid w:val="00F0529B"/>
    <w:rsid w:val="00F06E66"/>
    <w:rsid w:val="00F071B6"/>
    <w:rsid w:val="00F1215A"/>
    <w:rsid w:val="00F12BE7"/>
    <w:rsid w:val="00F142C9"/>
    <w:rsid w:val="00F14626"/>
    <w:rsid w:val="00F14ABD"/>
    <w:rsid w:val="00F20919"/>
    <w:rsid w:val="00F214AB"/>
    <w:rsid w:val="00F2222A"/>
    <w:rsid w:val="00F326F3"/>
    <w:rsid w:val="00F32944"/>
    <w:rsid w:val="00F32CB5"/>
    <w:rsid w:val="00F34605"/>
    <w:rsid w:val="00F35261"/>
    <w:rsid w:val="00F36E3C"/>
    <w:rsid w:val="00F40457"/>
    <w:rsid w:val="00F40ECE"/>
    <w:rsid w:val="00F411A4"/>
    <w:rsid w:val="00F415FC"/>
    <w:rsid w:val="00F41C01"/>
    <w:rsid w:val="00F42E3F"/>
    <w:rsid w:val="00F43FCC"/>
    <w:rsid w:val="00F45731"/>
    <w:rsid w:val="00F45CB3"/>
    <w:rsid w:val="00F461AC"/>
    <w:rsid w:val="00F46433"/>
    <w:rsid w:val="00F464BE"/>
    <w:rsid w:val="00F47ACF"/>
    <w:rsid w:val="00F52170"/>
    <w:rsid w:val="00F5257E"/>
    <w:rsid w:val="00F5291D"/>
    <w:rsid w:val="00F53FF9"/>
    <w:rsid w:val="00F5400D"/>
    <w:rsid w:val="00F5699F"/>
    <w:rsid w:val="00F56AD4"/>
    <w:rsid w:val="00F602D2"/>
    <w:rsid w:val="00F6093F"/>
    <w:rsid w:val="00F6278C"/>
    <w:rsid w:val="00F63C8A"/>
    <w:rsid w:val="00F65179"/>
    <w:rsid w:val="00F65D01"/>
    <w:rsid w:val="00F66407"/>
    <w:rsid w:val="00F67C88"/>
    <w:rsid w:val="00F708E7"/>
    <w:rsid w:val="00F7131F"/>
    <w:rsid w:val="00F71402"/>
    <w:rsid w:val="00F72D49"/>
    <w:rsid w:val="00F74CC9"/>
    <w:rsid w:val="00F74FD4"/>
    <w:rsid w:val="00F75D24"/>
    <w:rsid w:val="00F768C5"/>
    <w:rsid w:val="00F768F7"/>
    <w:rsid w:val="00F80E00"/>
    <w:rsid w:val="00F80E4F"/>
    <w:rsid w:val="00F81A81"/>
    <w:rsid w:val="00F84DEA"/>
    <w:rsid w:val="00F850CA"/>
    <w:rsid w:val="00F85154"/>
    <w:rsid w:val="00F8746E"/>
    <w:rsid w:val="00F914CE"/>
    <w:rsid w:val="00F930A9"/>
    <w:rsid w:val="00F93B83"/>
    <w:rsid w:val="00F94001"/>
    <w:rsid w:val="00F9435D"/>
    <w:rsid w:val="00F947B2"/>
    <w:rsid w:val="00FA153C"/>
    <w:rsid w:val="00FA326E"/>
    <w:rsid w:val="00FA5630"/>
    <w:rsid w:val="00FA65ED"/>
    <w:rsid w:val="00FA679A"/>
    <w:rsid w:val="00FB2882"/>
    <w:rsid w:val="00FB470A"/>
    <w:rsid w:val="00FB5216"/>
    <w:rsid w:val="00FC04AD"/>
    <w:rsid w:val="00FC16B8"/>
    <w:rsid w:val="00FC44DB"/>
    <w:rsid w:val="00FC50EA"/>
    <w:rsid w:val="00FC5FE1"/>
    <w:rsid w:val="00FC73BA"/>
    <w:rsid w:val="00FD0DEB"/>
    <w:rsid w:val="00FD2286"/>
    <w:rsid w:val="00FD33D1"/>
    <w:rsid w:val="00FD4544"/>
    <w:rsid w:val="00FD4B2A"/>
    <w:rsid w:val="00FD559E"/>
    <w:rsid w:val="00FD5B74"/>
    <w:rsid w:val="00FD6E9F"/>
    <w:rsid w:val="00FE1976"/>
    <w:rsid w:val="00FE1BDC"/>
    <w:rsid w:val="00FE1D85"/>
    <w:rsid w:val="00FE415C"/>
    <w:rsid w:val="00FE6CA3"/>
    <w:rsid w:val="00FF0700"/>
    <w:rsid w:val="00FF0ED0"/>
    <w:rsid w:val="00FF1AFD"/>
    <w:rsid w:val="00FF1D07"/>
    <w:rsid w:val="00FF2D03"/>
    <w:rsid w:val="00FF37E8"/>
    <w:rsid w:val="00FF48B3"/>
    <w:rsid w:val="00FF4B7A"/>
    <w:rsid w:val="00FF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547925"/>
    <w:pPr>
      <w:snapToGrid w:val="0"/>
      <w:spacing w:before="80" w:after="80" w:line="300" w:lineRule="auto"/>
      <w:ind w:left="1134"/>
      <w:jc w:val="both"/>
    </w:pPr>
    <w:rPr>
      <w:rFonts w:ascii="Arial" w:hAnsi="Arial" w:cs="Arial"/>
      <w:sz w:val="21"/>
      <w:szCs w:val="21"/>
    </w:rPr>
  </w:style>
  <w:style w:type="paragraph" w:styleId="1">
    <w:name w:val="heading 1"/>
    <w:next w:val="2"/>
    <w:link w:val="1Char"/>
    <w:qFormat/>
    <w:rsid w:val="00456A4A"/>
    <w:pPr>
      <w:keepNext/>
      <w:numPr>
        <w:numId w:val="5"/>
      </w:numPr>
      <w:spacing w:before="480" w:after="360"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next w:val="3"/>
    <w:link w:val="2Char"/>
    <w:qFormat/>
    <w:rsid w:val="00876B93"/>
    <w:pPr>
      <w:keepNext/>
      <w:numPr>
        <w:ilvl w:val="1"/>
        <w:numId w:val="5"/>
      </w:numPr>
      <w:adjustRightInd w:val="0"/>
      <w:spacing w:before="240" w:after="240"/>
      <w:ind w:left="851"/>
      <w:textAlignment w:val="bottom"/>
      <w:outlineLvl w:val="1"/>
    </w:pPr>
    <w:rPr>
      <w:rFonts w:ascii="Arial" w:eastAsia="黑体" w:hAnsi="Arial" w:cs="Arial"/>
      <w:sz w:val="30"/>
      <w:szCs w:val="30"/>
    </w:rPr>
  </w:style>
  <w:style w:type="paragraph" w:styleId="3">
    <w:name w:val="heading 3"/>
    <w:aliases w:val="标题 3 Char2,标题 3 Char1 Char,标题 3 Char2 Char Char,标题 3 Char1 Char Char Char,标题 3 Char2 Char Char Char Char,标题 3 Char1 Char Char Char Char Char,标题 3 Char Char Char Char Char Char Char,标题 3 Char1 Char Char Char Char Char Char Char Char Char Char"/>
    <w:basedOn w:val="a3"/>
    <w:next w:val="4"/>
    <w:link w:val="3Char"/>
    <w:qFormat/>
    <w:rsid w:val="00456A4A"/>
    <w:pPr>
      <w:keepNext/>
      <w:numPr>
        <w:ilvl w:val="2"/>
        <w:numId w:val="5"/>
      </w:numPr>
      <w:spacing w:before="240" w:after="240" w:line="240" w:lineRule="auto"/>
      <w:jc w:val="left"/>
      <w:outlineLvl w:val="2"/>
    </w:pPr>
    <w:rPr>
      <w:rFonts w:eastAsia="黑体"/>
      <w:sz w:val="24"/>
      <w:szCs w:val="24"/>
    </w:rPr>
  </w:style>
  <w:style w:type="paragraph" w:styleId="4">
    <w:name w:val="heading 4"/>
    <w:next w:val="a3"/>
    <w:qFormat/>
    <w:rsid w:val="00456A4A"/>
    <w:pPr>
      <w:keepNext/>
      <w:numPr>
        <w:ilvl w:val="3"/>
        <w:numId w:val="5"/>
      </w:numPr>
      <w:spacing w:before="160" w:after="160"/>
      <w:outlineLvl w:val="3"/>
    </w:pPr>
    <w:rPr>
      <w:rFonts w:ascii="Arial" w:eastAsia="黑体" w:hAnsi="Arial" w:cs="Arial"/>
      <w:noProof/>
      <w:sz w:val="21"/>
      <w:szCs w:val="21"/>
    </w:rPr>
  </w:style>
  <w:style w:type="paragraph" w:styleId="5">
    <w:name w:val="heading 5"/>
    <w:qFormat/>
    <w:rsid w:val="00F80E4F"/>
    <w:pPr>
      <w:numPr>
        <w:ilvl w:val="4"/>
        <w:numId w:val="6"/>
      </w:numPr>
      <w:outlineLvl w:val="4"/>
    </w:pPr>
    <w:rPr>
      <w:rFonts w:ascii="Arial" w:hAnsi="Arial" w:cs="Arial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CharCharCharChar0">
    <w:name w:val="Char Char Char Char"/>
    <w:basedOn w:val="a0"/>
    <w:autoRedefine/>
    <w:rsid w:val="00816DE2"/>
    <w:pPr>
      <w:widowControl w:val="0"/>
      <w:adjustRightInd w:val="0"/>
      <w:snapToGrid/>
      <w:spacing w:before="0" w:after="0" w:line="436" w:lineRule="exact"/>
      <w:ind w:left="357"/>
      <w:jc w:val="left"/>
      <w:outlineLvl w:val="3"/>
    </w:pPr>
    <w:rPr>
      <w:rFonts w:ascii="Tahoma" w:hAnsi="Tahoma" w:cs="Times New Roman"/>
      <w:b/>
      <w:kern w:val="2"/>
    </w:rPr>
  </w:style>
  <w:style w:type="paragraph" w:styleId="a0">
    <w:name w:val="Document Map"/>
    <w:basedOn w:val="a3"/>
    <w:semiHidden/>
    <w:rsid w:val="00336377"/>
    <w:pPr>
      <w:numPr>
        <w:ilvl w:val="8"/>
        <w:numId w:val="5"/>
      </w:numPr>
      <w:shd w:val="clear" w:color="auto" w:fill="000080"/>
    </w:pPr>
  </w:style>
  <w:style w:type="paragraph" w:customStyle="1" w:styleId="INFeature">
    <w:name w:val="IN Feature"/>
    <w:next w:val="INStep"/>
    <w:rsid w:val="00456A4A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3"/>
    <w:rsid w:val="00456A4A"/>
    <w:pPr>
      <w:keepLines/>
      <w:numPr>
        <w:ilvl w:val="6"/>
        <w:numId w:val="5"/>
      </w:numPr>
      <w:snapToGrid/>
      <w:outlineLvl w:val="8"/>
    </w:pPr>
  </w:style>
  <w:style w:type="paragraph" w:customStyle="1" w:styleId="FigureText">
    <w:name w:val="Figure Text"/>
    <w:rsid w:val="00336377"/>
    <w:pPr>
      <w:snapToGrid w:val="0"/>
      <w:jc w:val="both"/>
    </w:pPr>
    <w:rPr>
      <w:rFonts w:ascii="Arial" w:eastAsia="楷体_GB2312" w:hAnsi="Arial" w:cs="Arial"/>
      <w:noProof/>
      <w:sz w:val="18"/>
      <w:szCs w:val="18"/>
    </w:rPr>
  </w:style>
  <w:style w:type="paragraph" w:customStyle="1" w:styleId="TableDescription0">
    <w:name w:val="Table Description"/>
    <w:next w:val="a3"/>
    <w:link w:val="TableDescriptionChar"/>
    <w:rsid w:val="00456A4A"/>
    <w:pPr>
      <w:keepNext/>
      <w:snapToGrid w:val="0"/>
      <w:spacing w:before="160" w:after="80"/>
      <w:ind w:left="3255"/>
      <w:jc w:val="center"/>
    </w:pPr>
    <w:rPr>
      <w:rFonts w:ascii="Arial" w:eastAsia="黑体" w:hAnsi="Arial" w:cs="Arial"/>
      <w:sz w:val="18"/>
      <w:szCs w:val="18"/>
    </w:rPr>
  </w:style>
  <w:style w:type="character" w:customStyle="1" w:styleId="TableDescriptionChar">
    <w:name w:val="Table Description Char"/>
    <w:basedOn w:val="a4"/>
    <w:link w:val="TableDescription0"/>
    <w:rsid w:val="00E35D7D"/>
    <w:rPr>
      <w:rFonts w:ascii="Arial" w:eastAsia="黑体" w:hAnsi="Arial" w:cs="Arial"/>
      <w:sz w:val="18"/>
      <w:szCs w:val="18"/>
    </w:rPr>
  </w:style>
  <w:style w:type="paragraph" w:customStyle="1" w:styleId="TableHeading">
    <w:name w:val="Table Heading"/>
    <w:link w:val="TableHeadingChar"/>
    <w:rsid w:val="00D86D63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link w:val="TableTextChar"/>
    <w:rsid w:val="00D86D63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FigureDescription">
    <w:name w:val="Figure Description"/>
    <w:next w:val="a3"/>
    <w:rsid w:val="00456A4A"/>
    <w:pPr>
      <w:numPr>
        <w:ilvl w:val="5"/>
        <w:numId w:val="5"/>
      </w:numPr>
      <w:snapToGrid w:val="0"/>
      <w:spacing w:before="80" w:after="320"/>
      <w:jc w:val="center"/>
    </w:pPr>
    <w:rPr>
      <w:rFonts w:ascii="Arial" w:eastAsia="黑体" w:hAnsi="Arial" w:cs="Arial"/>
      <w:sz w:val="18"/>
      <w:szCs w:val="18"/>
    </w:rPr>
  </w:style>
  <w:style w:type="paragraph" w:styleId="11">
    <w:name w:val="toc 1"/>
    <w:basedOn w:val="a3"/>
    <w:next w:val="20"/>
    <w:autoRedefine/>
    <w:uiPriority w:val="39"/>
    <w:rsid w:val="00336377"/>
    <w:pPr>
      <w:keepNext/>
      <w:tabs>
        <w:tab w:val="right" w:leader="dot" w:pos="8789"/>
      </w:tabs>
      <w:snapToGrid/>
      <w:spacing w:before="100" w:after="0" w:line="240" w:lineRule="auto"/>
      <w:ind w:left="0"/>
      <w:jc w:val="left"/>
      <w:textAlignment w:val="baseline"/>
    </w:pPr>
    <w:rPr>
      <w:rFonts w:eastAsia="黑体"/>
      <w:noProof/>
    </w:rPr>
  </w:style>
  <w:style w:type="paragraph" w:styleId="20">
    <w:name w:val="toc 2"/>
    <w:basedOn w:val="a3"/>
    <w:next w:val="a3"/>
    <w:autoRedefine/>
    <w:uiPriority w:val="39"/>
    <w:rsid w:val="00336377"/>
    <w:pPr>
      <w:tabs>
        <w:tab w:val="right" w:leader="dot" w:pos="8789"/>
      </w:tabs>
      <w:snapToGrid/>
      <w:spacing w:before="60" w:after="0" w:line="240" w:lineRule="auto"/>
      <w:ind w:left="420"/>
      <w:jc w:val="left"/>
    </w:pPr>
    <w:rPr>
      <w:noProof/>
      <w:sz w:val="20"/>
      <w:szCs w:val="20"/>
    </w:rPr>
  </w:style>
  <w:style w:type="paragraph" w:styleId="30">
    <w:name w:val="toc 3"/>
    <w:basedOn w:val="a3"/>
    <w:autoRedefine/>
    <w:uiPriority w:val="39"/>
    <w:rsid w:val="00336377"/>
    <w:pPr>
      <w:tabs>
        <w:tab w:val="right" w:leader="dot" w:pos="8789"/>
      </w:tabs>
      <w:spacing w:before="60" w:after="0" w:line="240" w:lineRule="auto"/>
      <w:ind w:left="839"/>
      <w:jc w:val="left"/>
    </w:pPr>
    <w:rPr>
      <w:noProof/>
      <w:sz w:val="20"/>
      <w:szCs w:val="20"/>
    </w:rPr>
  </w:style>
  <w:style w:type="paragraph" w:styleId="a7">
    <w:name w:val="header"/>
    <w:basedOn w:val="a3"/>
    <w:rsid w:val="00336377"/>
    <w:pPr>
      <w:spacing w:before="0" w:after="0" w:line="240" w:lineRule="auto"/>
      <w:ind w:left="0"/>
      <w:jc w:val="left"/>
      <w:textAlignment w:val="baseline"/>
    </w:pPr>
    <w:rPr>
      <w:noProof/>
      <w:sz w:val="18"/>
      <w:szCs w:val="18"/>
    </w:rPr>
  </w:style>
  <w:style w:type="paragraph" w:styleId="a8">
    <w:name w:val="footer"/>
    <w:basedOn w:val="a3"/>
    <w:rsid w:val="00336377"/>
    <w:pPr>
      <w:spacing w:before="0" w:after="0" w:line="240" w:lineRule="auto"/>
      <w:ind w:left="0"/>
      <w:jc w:val="center"/>
    </w:pPr>
    <w:rPr>
      <w:noProof/>
      <w:sz w:val="18"/>
      <w:szCs w:val="18"/>
    </w:rPr>
  </w:style>
  <w:style w:type="paragraph" w:customStyle="1" w:styleId="TOC1">
    <w:name w:val="TOC 标题1"/>
    <w:next w:val="11"/>
    <w:rsid w:val="003363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INVoice">
    <w:name w:val="IN Voice"/>
    <w:rsid w:val="00673D3A"/>
    <w:pPr>
      <w:spacing w:before="60" w:after="60"/>
    </w:pPr>
    <w:rPr>
      <w:rFonts w:ascii="Arial" w:hAnsi="Arial" w:cs="黑体"/>
      <w:noProof/>
      <w:sz w:val="15"/>
      <w:szCs w:val="15"/>
    </w:rPr>
  </w:style>
  <w:style w:type="paragraph" w:styleId="a9">
    <w:name w:val="caption"/>
    <w:basedOn w:val="a3"/>
    <w:next w:val="a3"/>
    <w:qFormat/>
    <w:rsid w:val="00336377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rsid w:val="00596975"/>
    <w:pPr>
      <w:keepNext/>
      <w:pBdr>
        <w:top w:val="single" w:sz="8" w:space="5" w:color="auto"/>
      </w:pBdr>
      <w:snapToGrid w:val="0"/>
      <w:spacing w:before="80" w:after="80"/>
      <w:ind w:left="1134"/>
    </w:pPr>
    <w:rPr>
      <w:rFonts w:ascii="Arial" w:eastAsia="黑体" w:hAnsi="Arial" w:cs="Arial"/>
      <w:noProof/>
      <w:sz w:val="21"/>
      <w:szCs w:val="21"/>
    </w:rPr>
  </w:style>
  <w:style w:type="paragraph" w:customStyle="1" w:styleId="NotesText">
    <w:name w:val="Notes Text"/>
    <w:link w:val="NotesTextChar"/>
    <w:rsid w:val="001E2BC6"/>
    <w:pPr>
      <w:pBdr>
        <w:bottom w:val="single" w:sz="8" w:space="5" w:color="auto"/>
      </w:pBdr>
      <w:ind w:left="1134"/>
      <w:jc w:val="both"/>
    </w:pPr>
    <w:rPr>
      <w:rFonts w:ascii="Arial" w:eastAsia="楷体_GB2312" w:hAnsi="Arial" w:cs="Arial"/>
      <w:noProof/>
      <w:sz w:val="21"/>
      <w:szCs w:val="21"/>
    </w:rPr>
  </w:style>
  <w:style w:type="character" w:customStyle="1" w:styleId="NotesTextChar">
    <w:name w:val="Notes Text Char"/>
    <w:basedOn w:val="a4"/>
    <w:link w:val="NotesText"/>
    <w:rsid w:val="000317E0"/>
    <w:rPr>
      <w:rFonts w:ascii="Arial" w:eastAsia="楷体_GB2312" w:hAnsi="Arial" w:cs="Arial"/>
      <w:noProof/>
    </w:rPr>
  </w:style>
  <w:style w:type="paragraph" w:customStyle="1" w:styleId="Command">
    <w:name w:val="Command"/>
    <w:rsid w:val="00336377"/>
    <w:pPr>
      <w:spacing w:before="160" w:after="160"/>
    </w:pPr>
    <w:rPr>
      <w:rFonts w:ascii="Arial" w:eastAsia="黑体" w:hAnsi="Arial" w:cs="Arial"/>
      <w:sz w:val="21"/>
      <w:szCs w:val="21"/>
    </w:rPr>
  </w:style>
  <w:style w:type="table" w:customStyle="1" w:styleId="Table">
    <w:name w:val="Table"/>
    <w:basedOn w:val="aa"/>
    <w:rsid w:val="004D46C3"/>
    <w:pPr>
      <w:widowControl w:val="0"/>
    </w:p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styleId="aa">
    <w:name w:val="Table Grid"/>
    <w:basedOn w:val="a5"/>
    <w:rsid w:val="005651D2"/>
    <w:pPr>
      <w:snapToGrid w:val="0"/>
      <w:spacing w:before="80" w:after="8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Display">
    <w:name w:val="Terminal Display"/>
    <w:rsid w:val="00155E8F"/>
    <w:pPr>
      <w:widowControl w:val="0"/>
      <w:ind w:left="1134"/>
      <w:jc w:val="both"/>
    </w:pPr>
    <w:rPr>
      <w:rFonts w:ascii="Courier New" w:hAnsi="Courier New" w:cs="Courier New"/>
      <w:noProof/>
      <w:sz w:val="17"/>
      <w:szCs w:val="17"/>
    </w:rPr>
  </w:style>
  <w:style w:type="paragraph" w:customStyle="1" w:styleId="ItemList">
    <w:name w:val="Item List"/>
    <w:link w:val="ItemListChar"/>
    <w:rsid w:val="005954F7"/>
    <w:pPr>
      <w:numPr>
        <w:numId w:val="3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ItemListChar">
    <w:name w:val="Item List Char"/>
    <w:basedOn w:val="a4"/>
    <w:link w:val="ItemList"/>
    <w:rsid w:val="003B276C"/>
    <w:rPr>
      <w:rFonts w:ascii="Arial" w:hAnsi="Arial" w:cs="Arial"/>
      <w:sz w:val="21"/>
      <w:szCs w:val="21"/>
    </w:rPr>
  </w:style>
  <w:style w:type="paragraph" w:customStyle="1" w:styleId="Figure">
    <w:name w:val="Figure"/>
    <w:basedOn w:val="a3"/>
    <w:next w:val="FigureDescription"/>
    <w:rsid w:val="000456B4"/>
    <w:pPr>
      <w:keepNext/>
      <w:jc w:val="center"/>
    </w:pPr>
  </w:style>
  <w:style w:type="paragraph" w:styleId="ab">
    <w:name w:val="table of figures"/>
    <w:basedOn w:val="a3"/>
    <w:next w:val="a3"/>
    <w:semiHidden/>
    <w:rsid w:val="00E25779"/>
    <w:pPr>
      <w:ind w:left="840" w:hanging="420"/>
    </w:pPr>
  </w:style>
  <w:style w:type="character" w:customStyle="1" w:styleId="commandparameter">
    <w:name w:val="command parameter"/>
    <w:rsid w:val="00FA5630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FA5630"/>
    <w:rPr>
      <w:rFonts w:ascii="Arial" w:eastAsia="宋体" w:hAnsi="Arial"/>
      <w:b/>
      <w:color w:val="auto"/>
      <w:sz w:val="21"/>
      <w:szCs w:val="21"/>
    </w:rPr>
  </w:style>
  <w:style w:type="character" w:styleId="ac">
    <w:name w:val="annotation reference"/>
    <w:basedOn w:val="a4"/>
    <w:semiHidden/>
    <w:rsid w:val="002E7F3A"/>
    <w:rPr>
      <w:sz w:val="21"/>
      <w:szCs w:val="21"/>
    </w:rPr>
  </w:style>
  <w:style w:type="paragraph" w:customStyle="1" w:styleId="ad">
    <w:name w:val="表格列标题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 w:cs="Times New Roman"/>
      <w:b/>
      <w:szCs w:val="20"/>
    </w:rPr>
  </w:style>
  <w:style w:type="paragraph" w:customStyle="1" w:styleId="4075">
    <w:name w:val="标题 4 + 左侧:  0.75 厘米"/>
    <w:basedOn w:val="3"/>
    <w:rsid w:val="00A70698"/>
    <w:pPr>
      <w:numPr>
        <w:ilvl w:val="0"/>
        <w:numId w:val="0"/>
      </w:numPr>
      <w:ind w:left="425"/>
    </w:pPr>
  </w:style>
  <w:style w:type="paragraph" w:customStyle="1" w:styleId="NotesTextList">
    <w:name w:val="Notes Text List"/>
    <w:rsid w:val="00C73253"/>
    <w:pPr>
      <w:keepNext/>
      <w:keepLines/>
      <w:numPr>
        <w:numId w:val="1"/>
      </w:numPr>
      <w:pBdr>
        <w:bottom w:val="single" w:sz="8" w:space="5" w:color="auto"/>
      </w:pBdr>
    </w:pPr>
    <w:rPr>
      <w:rFonts w:ascii="Arial" w:eastAsia="楷体_GB2312" w:hAnsi="Arial" w:cs="Arial"/>
      <w:noProof/>
      <w:sz w:val="21"/>
      <w:szCs w:val="21"/>
    </w:rPr>
  </w:style>
  <w:style w:type="paragraph" w:customStyle="1" w:styleId="ItemStep">
    <w:name w:val="Item Step"/>
    <w:rsid w:val="00BE732F"/>
    <w:pPr>
      <w:numPr>
        <w:ilvl w:val="4"/>
        <w:numId w:val="5"/>
      </w:numPr>
      <w:spacing w:line="300" w:lineRule="auto"/>
      <w:jc w:val="both"/>
      <w:outlineLvl w:val="4"/>
    </w:pPr>
    <w:rPr>
      <w:rFonts w:ascii="Arial" w:hAnsi="Arial" w:cs="Arial"/>
      <w:sz w:val="21"/>
      <w:szCs w:val="21"/>
    </w:rPr>
  </w:style>
  <w:style w:type="paragraph" w:customStyle="1" w:styleId="ItemListinTable">
    <w:name w:val="Item List in Table"/>
    <w:rsid w:val="00C73253"/>
    <w:pPr>
      <w:numPr>
        <w:numId w:val="2"/>
      </w:num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NotesHeadinginTable">
    <w:name w:val="Notes Heading in Table"/>
    <w:next w:val="a3"/>
    <w:rsid w:val="00BE732F"/>
    <w:pPr>
      <w:keepNext/>
      <w:spacing w:before="40" w:after="40"/>
    </w:pPr>
    <w:rPr>
      <w:rFonts w:ascii="Arial" w:eastAsia="黑体" w:hAnsi="Arial" w:cs="Arial"/>
      <w:noProof/>
      <w:sz w:val="18"/>
      <w:szCs w:val="18"/>
    </w:rPr>
  </w:style>
  <w:style w:type="paragraph" w:customStyle="1" w:styleId="CharChar">
    <w:name w:val="表头样式 Char Char"/>
    <w:basedOn w:val="a3"/>
    <w:link w:val="CharCharChar"/>
    <w:rsid w:val="00816DE2"/>
    <w:pPr>
      <w:keepNext/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b/>
    </w:rPr>
  </w:style>
  <w:style w:type="character" w:customStyle="1" w:styleId="CharCharChar">
    <w:name w:val="表头样式 Char Char Char"/>
    <w:basedOn w:val="a4"/>
    <w:link w:val="CharChar"/>
    <w:rsid w:val="00816DE2"/>
    <w:rPr>
      <w:rFonts w:ascii="Arial" w:eastAsia="宋体" w:hAnsi="Arial" w:cs="Arial"/>
      <w:b/>
      <w:sz w:val="21"/>
      <w:szCs w:val="21"/>
      <w:lang w:val="en-US" w:eastAsia="zh-CN" w:bidi="ar-SA"/>
    </w:rPr>
  </w:style>
  <w:style w:type="paragraph" w:customStyle="1" w:styleId="ae">
    <w:name w:val="图样式"/>
    <w:basedOn w:val="a3"/>
    <w:rsid w:val="004B7794"/>
    <w:pPr>
      <w:keepNext/>
      <w:autoSpaceDE w:val="0"/>
      <w:autoSpaceDN w:val="0"/>
      <w:adjustRightInd w:val="0"/>
      <w:snapToGrid/>
      <w:spacing w:line="360" w:lineRule="auto"/>
      <w:ind w:left="0"/>
      <w:jc w:val="center"/>
    </w:pPr>
    <w:rPr>
      <w:rFonts w:ascii="Times New Roman" w:hAnsi="Times New Roman" w:cs="Times New Roman"/>
      <w:szCs w:val="20"/>
    </w:rPr>
  </w:style>
  <w:style w:type="paragraph" w:styleId="af">
    <w:name w:val="annotation text"/>
    <w:basedOn w:val="a3"/>
    <w:semiHidden/>
    <w:rsid w:val="002E7F3A"/>
    <w:pPr>
      <w:jc w:val="left"/>
    </w:pPr>
  </w:style>
  <w:style w:type="paragraph" w:customStyle="1" w:styleId="af0">
    <w:name w:val="表格文本"/>
    <w:basedOn w:val="a3"/>
    <w:link w:val="Char"/>
    <w:rsid w:val="00816DE2"/>
    <w:pPr>
      <w:keepNext/>
      <w:widowControl w:val="0"/>
      <w:tabs>
        <w:tab w:val="decimal" w:pos="0"/>
      </w:tabs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cs="Times New Roman"/>
      <w:noProof/>
    </w:rPr>
  </w:style>
  <w:style w:type="character" w:customStyle="1" w:styleId="Char">
    <w:name w:val="表格文本 Char"/>
    <w:basedOn w:val="a4"/>
    <w:link w:val="af0"/>
    <w:rsid w:val="00F45CB3"/>
    <w:rPr>
      <w:rFonts w:ascii="Arial" w:eastAsia="宋体" w:hAnsi="Arial"/>
      <w:noProof/>
      <w:sz w:val="21"/>
      <w:szCs w:val="21"/>
      <w:lang w:val="en-US" w:eastAsia="zh-CN" w:bidi="ar-SA"/>
    </w:rPr>
  </w:style>
  <w:style w:type="paragraph" w:customStyle="1" w:styleId="ItemStepinTable">
    <w:name w:val="Item Step in Table"/>
    <w:rsid w:val="000464FE"/>
    <w:pPr>
      <w:numPr>
        <w:numId w:val="4"/>
      </w:num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af1">
    <w:name w:val="缺省文本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360" w:lineRule="auto"/>
      <w:ind w:left="0"/>
      <w:jc w:val="left"/>
    </w:pPr>
    <w:rPr>
      <w:rFonts w:cs="Times New Roman"/>
    </w:rPr>
  </w:style>
  <w:style w:type="paragraph" w:customStyle="1" w:styleId="af2">
    <w:name w:val="修订记录"/>
    <w:basedOn w:val="a3"/>
    <w:rsid w:val="00816DE2"/>
    <w:pPr>
      <w:widowControl w:val="0"/>
      <w:autoSpaceDE w:val="0"/>
      <w:autoSpaceDN w:val="0"/>
      <w:adjustRightInd w:val="0"/>
      <w:snapToGrid/>
      <w:spacing w:before="300" w:after="150" w:line="360" w:lineRule="auto"/>
      <w:ind w:left="0"/>
      <w:jc w:val="center"/>
    </w:pPr>
    <w:rPr>
      <w:rFonts w:ascii="黑体" w:eastAsia="黑体" w:hAnsi="Times New Roman" w:cs="Times New Roman"/>
      <w:sz w:val="30"/>
      <w:szCs w:val="20"/>
    </w:rPr>
  </w:style>
  <w:style w:type="paragraph" w:customStyle="1" w:styleId="af3">
    <w:name w:val="封面华为技术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360" w:lineRule="auto"/>
      <w:ind w:left="0"/>
      <w:jc w:val="center"/>
    </w:pPr>
    <w:rPr>
      <w:rFonts w:eastAsia="黑体" w:cs="Times New Roman"/>
      <w:sz w:val="32"/>
      <w:szCs w:val="32"/>
    </w:rPr>
  </w:style>
  <w:style w:type="paragraph" w:customStyle="1" w:styleId="af4">
    <w:name w:val="封面表格文本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cs="Times New Roman"/>
    </w:rPr>
  </w:style>
  <w:style w:type="paragraph" w:customStyle="1" w:styleId="af5">
    <w:name w:val="封面文档标题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360" w:lineRule="auto"/>
      <w:ind w:left="0"/>
      <w:jc w:val="center"/>
    </w:pPr>
    <w:rPr>
      <w:rFonts w:eastAsia="黑体" w:cs="Times New Roman"/>
      <w:bCs/>
      <w:sz w:val="44"/>
      <w:szCs w:val="44"/>
    </w:rPr>
  </w:style>
  <w:style w:type="paragraph" w:customStyle="1" w:styleId="ParaCharCharCharCharCharCharCharCharCharCharCharCharCharCharCharChar">
    <w:name w:val="默认段落字体 Para Char Char Char Char Char Char Char Char Char Char Char Char Char Char Char Char"/>
    <w:basedOn w:val="a0"/>
    <w:autoRedefine/>
    <w:rsid w:val="00816DE2"/>
    <w:pPr>
      <w:widowControl w:val="0"/>
      <w:adjustRightInd w:val="0"/>
      <w:snapToGrid/>
      <w:spacing w:before="0" w:after="0" w:line="436" w:lineRule="exact"/>
      <w:ind w:left="357"/>
      <w:jc w:val="left"/>
      <w:outlineLvl w:val="3"/>
    </w:pPr>
    <w:rPr>
      <w:rFonts w:ascii="Tahoma" w:hAnsi="Tahoma" w:cs="Times New Roman"/>
      <w:b/>
      <w:kern w:val="2"/>
    </w:rPr>
  </w:style>
  <w:style w:type="paragraph" w:customStyle="1" w:styleId="BlockLabel">
    <w:name w:val="Block Label"/>
    <w:basedOn w:val="a3"/>
    <w:next w:val="a3"/>
    <w:rsid w:val="00E35D7D"/>
    <w:pPr>
      <w:keepNext/>
      <w:keepLines/>
      <w:topLinePunct/>
      <w:adjustRightInd w:val="0"/>
      <w:spacing w:before="300" w:line="240" w:lineRule="atLeast"/>
      <w:ind w:left="0"/>
      <w:jc w:val="left"/>
      <w:outlineLvl w:val="3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Step">
    <w:name w:val="Step"/>
    <w:basedOn w:val="a3"/>
    <w:rsid w:val="00E35D7D"/>
    <w:pPr>
      <w:tabs>
        <w:tab w:val="num" w:pos="1701"/>
      </w:tabs>
      <w:topLinePunct/>
      <w:adjustRightInd w:val="0"/>
      <w:spacing w:before="160" w:after="160" w:line="240" w:lineRule="atLeast"/>
      <w:ind w:left="1701" w:hanging="159"/>
      <w:jc w:val="left"/>
      <w:outlineLvl w:val="5"/>
    </w:pPr>
    <w:rPr>
      <w:rFonts w:ascii="Times New Roman" w:hAnsi="Times New Roman"/>
      <w:snapToGrid w:val="0"/>
    </w:rPr>
  </w:style>
  <w:style w:type="paragraph" w:customStyle="1" w:styleId="ParaChar">
    <w:name w:val="默认段落字体 Para Char"/>
    <w:basedOn w:val="a3"/>
    <w:rsid w:val="00E35D7D"/>
    <w:pPr>
      <w:keepNext/>
      <w:widowControl w:val="0"/>
      <w:tabs>
        <w:tab w:val="num" w:pos="2940"/>
      </w:tabs>
      <w:autoSpaceDE w:val="0"/>
      <w:autoSpaceDN w:val="0"/>
      <w:adjustRightInd w:val="0"/>
      <w:snapToGrid/>
      <w:spacing w:before="0" w:after="0" w:line="240" w:lineRule="auto"/>
      <w:ind w:leftChars="150" w:left="150" w:hanging="420"/>
      <w:jc w:val="left"/>
    </w:pPr>
    <w:rPr>
      <w:rFonts w:ascii="Times New Roman" w:hAnsi="Times New Roman" w:cs="Times New Roman"/>
      <w:kern w:val="2"/>
      <w:sz w:val="20"/>
      <w:szCs w:val="20"/>
    </w:rPr>
  </w:style>
  <w:style w:type="character" w:styleId="af6">
    <w:name w:val="Hyperlink"/>
    <w:basedOn w:val="a4"/>
    <w:uiPriority w:val="99"/>
    <w:rsid w:val="003A7D8D"/>
    <w:rPr>
      <w:color w:val="0000FF"/>
      <w:u w:val="single"/>
    </w:rPr>
  </w:style>
  <w:style w:type="paragraph" w:customStyle="1" w:styleId="ParaCharCharCharChar">
    <w:name w:val="默认段落字体 Para Char Char Char Char"/>
    <w:basedOn w:val="a3"/>
    <w:rsid w:val="00001277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 w:cs="Times New Roman"/>
      <w:kern w:val="2"/>
      <w:sz w:val="20"/>
      <w:szCs w:val="20"/>
    </w:rPr>
  </w:style>
  <w:style w:type="paragraph" w:customStyle="1" w:styleId="a">
    <w:name w:val="参考资料清单"/>
    <w:basedOn w:val="a3"/>
    <w:autoRedefine/>
    <w:rsid w:val="00001277"/>
    <w:pPr>
      <w:widowControl w:val="0"/>
      <w:numPr>
        <w:numId w:val="7"/>
      </w:numPr>
      <w:autoSpaceDE w:val="0"/>
      <w:autoSpaceDN w:val="0"/>
      <w:adjustRightInd w:val="0"/>
      <w:snapToGrid/>
      <w:spacing w:before="0" w:after="0" w:line="360" w:lineRule="auto"/>
    </w:pPr>
    <w:rPr>
      <w:rFonts w:cs="Times New Roman"/>
    </w:rPr>
  </w:style>
  <w:style w:type="paragraph" w:styleId="af7">
    <w:name w:val="annotation subject"/>
    <w:basedOn w:val="af"/>
    <w:next w:val="af"/>
    <w:semiHidden/>
    <w:rsid w:val="002E7F3A"/>
    <w:rPr>
      <w:b/>
      <w:bCs/>
    </w:rPr>
  </w:style>
  <w:style w:type="paragraph" w:styleId="af8">
    <w:name w:val="Balloon Text"/>
    <w:basedOn w:val="a3"/>
    <w:semiHidden/>
    <w:rsid w:val="002E7F3A"/>
    <w:rPr>
      <w:sz w:val="18"/>
      <w:szCs w:val="18"/>
    </w:rPr>
  </w:style>
  <w:style w:type="paragraph" w:customStyle="1" w:styleId="NotesTextinTable">
    <w:name w:val="Notes Text in Table"/>
    <w:rsid w:val="00BB7202"/>
    <w:pPr>
      <w:keepLines/>
      <w:spacing w:before="40" w:after="40"/>
      <w:jc w:val="both"/>
    </w:pPr>
    <w:rPr>
      <w:rFonts w:ascii="Arial" w:eastAsia="楷体_GB2312" w:hAnsi="Arial" w:cs="Arial"/>
      <w:noProof/>
      <w:sz w:val="18"/>
      <w:szCs w:val="18"/>
    </w:rPr>
  </w:style>
  <w:style w:type="paragraph" w:customStyle="1" w:styleId="NotesTextListinTable">
    <w:name w:val="Notes Text List in Table"/>
    <w:rsid w:val="00BB7202"/>
    <w:pPr>
      <w:tabs>
        <w:tab w:val="num" w:pos="284"/>
      </w:tabs>
      <w:spacing w:before="40" w:after="40"/>
      <w:ind w:left="284" w:hanging="284"/>
      <w:jc w:val="both"/>
    </w:pPr>
    <w:rPr>
      <w:rFonts w:ascii="Arial" w:eastAsia="楷体_GB2312" w:hAnsi="Arial" w:cs="楷体_GB2312"/>
      <w:noProof/>
      <w:sz w:val="18"/>
      <w:szCs w:val="18"/>
    </w:rPr>
  </w:style>
  <w:style w:type="paragraph" w:customStyle="1" w:styleId="a1">
    <w:name w:val="图号"/>
    <w:basedOn w:val="a3"/>
    <w:link w:val="Char0"/>
    <w:rsid w:val="00BB7202"/>
    <w:pPr>
      <w:widowControl w:val="0"/>
      <w:numPr>
        <w:numId w:val="8"/>
      </w:numPr>
      <w:autoSpaceDE w:val="0"/>
      <w:autoSpaceDN w:val="0"/>
      <w:adjustRightInd w:val="0"/>
      <w:snapToGrid/>
      <w:spacing w:before="105" w:after="0" w:line="360" w:lineRule="auto"/>
      <w:jc w:val="center"/>
    </w:pPr>
    <w:rPr>
      <w:rFonts w:ascii="宋体" w:hAnsi="Times New Roman" w:cs="Times New Roman"/>
      <w:szCs w:val="20"/>
    </w:rPr>
  </w:style>
  <w:style w:type="paragraph" w:customStyle="1" w:styleId="tabledescription">
    <w:name w:val="table description"/>
    <w:basedOn w:val="a3"/>
    <w:rsid w:val="00E51EAB"/>
    <w:pPr>
      <w:keepLines/>
      <w:numPr>
        <w:numId w:val="9"/>
      </w:numPr>
      <w:autoSpaceDE w:val="0"/>
      <w:autoSpaceDN w:val="0"/>
      <w:adjustRightInd w:val="0"/>
      <w:snapToGrid/>
      <w:spacing w:before="0" w:after="0" w:line="360" w:lineRule="auto"/>
      <w:jc w:val="center"/>
    </w:pPr>
    <w:rPr>
      <w:rFonts w:ascii="宋体" w:hAnsi="Times New Roman" w:cs="Times New Roman"/>
      <w:szCs w:val="20"/>
    </w:rPr>
  </w:style>
  <w:style w:type="paragraph" w:styleId="af9">
    <w:name w:val="Body Text"/>
    <w:basedOn w:val="a3"/>
    <w:rsid w:val="00306668"/>
    <w:pPr>
      <w:spacing w:after="120"/>
    </w:pPr>
  </w:style>
  <w:style w:type="paragraph" w:styleId="afa">
    <w:name w:val="Body Text First Indent"/>
    <w:basedOn w:val="af9"/>
    <w:rsid w:val="00306668"/>
    <w:pPr>
      <w:widowControl w:val="0"/>
      <w:snapToGrid/>
      <w:spacing w:before="0" w:line="240" w:lineRule="auto"/>
      <w:ind w:left="0" w:firstLineChars="100" w:firstLine="420"/>
    </w:pPr>
    <w:rPr>
      <w:rFonts w:ascii="Times New Roman" w:hAnsi="Times New Roman" w:cs="Times New Roman"/>
      <w:kern w:val="2"/>
      <w:szCs w:val="24"/>
    </w:rPr>
  </w:style>
  <w:style w:type="paragraph" w:customStyle="1" w:styleId="TAL">
    <w:name w:val="TAL"/>
    <w:basedOn w:val="a3"/>
    <w:rsid w:val="00306668"/>
    <w:pPr>
      <w:keepNext/>
      <w:keepLines/>
      <w:overflowPunct w:val="0"/>
      <w:autoSpaceDE w:val="0"/>
      <w:autoSpaceDN w:val="0"/>
      <w:adjustRightInd w:val="0"/>
      <w:snapToGrid/>
      <w:spacing w:before="0" w:after="0" w:line="240" w:lineRule="auto"/>
      <w:ind w:left="0"/>
      <w:jc w:val="left"/>
      <w:textAlignment w:val="baseline"/>
    </w:pPr>
    <w:rPr>
      <w:rFonts w:cs="Times New Roman"/>
      <w:sz w:val="18"/>
      <w:szCs w:val="18"/>
      <w:lang w:val="en-GB" w:eastAsia="en-US"/>
    </w:rPr>
  </w:style>
  <w:style w:type="paragraph" w:customStyle="1" w:styleId="TAH">
    <w:name w:val="TAH"/>
    <w:basedOn w:val="a3"/>
    <w:rsid w:val="00306668"/>
    <w:pPr>
      <w:keepNext/>
      <w:keepLines/>
      <w:overflowPunct w:val="0"/>
      <w:autoSpaceDE w:val="0"/>
      <w:autoSpaceDN w:val="0"/>
      <w:adjustRightInd w:val="0"/>
      <w:snapToGrid/>
      <w:spacing w:before="0" w:after="0" w:line="240" w:lineRule="auto"/>
      <w:ind w:left="0"/>
      <w:jc w:val="center"/>
      <w:textAlignment w:val="baseline"/>
    </w:pPr>
    <w:rPr>
      <w:rFonts w:cs="Times New Roman"/>
      <w:b/>
      <w:sz w:val="18"/>
      <w:szCs w:val="18"/>
      <w:lang w:val="en-GB" w:eastAsia="en-US"/>
    </w:rPr>
  </w:style>
  <w:style w:type="paragraph" w:customStyle="1" w:styleId="WordPro">
    <w:name w:val="正文首行缩进(WordPro)"/>
    <w:basedOn w:val="a3"/>
    <w:link w:val="WordProChar"/>
    <w:rsid w:val="00F071B6"/>
    <w:pPr>
      <w:widowControl w:val="0"/>
      <w:autoSpaceDE w:val="0"/>
      <w:autoSpaceDN w:val="0"/>
      <w:adjustRightInd w:val="0"/>
      <w:snapToGrid/>
      <w:spacing w:before="105" w:after="0" w:line="240" w:lineRule="auto"/>
    </w:pPr>
    <w:rPr>
      <w:rFonts w:ascii="Times New Roman" w:hAnsi="Times New Roman" w:cs="Times New Roman"/>
      <w:szCs w:val="20"/>
    </w:rPr>
  </w:style>
  <w:style w:type="paragraph" w:customStyle="1" w:styleId="CharChar1CharCharCharCharCharCharChar">
    <w:name w:val="Char Char1 Char Char Char Char Char Char Char"/>
    <w:next w:val="a3"/>
    <w:rsid w:val="004B7E21"/>
    <w:pPr>
      <w:keepNext/>
      <w:keepLines/>
      <w:numPr>
        <w:ilvl w:val="7"/>
        <w:numId w:val="12"/>
      </w:numPr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ubItemList">
    <w:name w:val="Sub Item List"/>
    <w:basedOn w:val="a3"/>
    <w:rsid w:val="004B7E21"/>
    <w:pPr>
      <w:numPr>
        <w:numId w:val="10"/>
      </w:numPr>
      <w:topLinePunct/>
      <w:adjustRightInd w:val="0"/>
      <w:spacing w:line="240" w:lineRule="atLeast"/>
      <w:jc w:val="left"/>
    </w:pPr>
    <w:rPr>
      <w:rFonts w:ascii="Times New Roman" w:hAnsi="Times New Roman"/>
      <w:kern w:val="2"/>
    </w:rPr>
  </w:style>
  <w:style w:type="paragraph" w:customStyle="1" w:styleId="AboutThisChapter">
    <w:name w:val="About This Chapter"/>
    <w:basedOn w:val="a3"/>
    <w:next w:val="a3"/>
    <w:rsid w:val="004B7E21"/>
    <w:pPr>
      <w:keepNext/>
      <w:keepLines/>
      <w:topLinePunct/>
      <w:adjustRightInd w:val="0"/>
      <w:spacing w:before="600" w:after="560" w:line="240" w:lineRule="atLeast"/>
      <w:ind w:left="0"/>
      <w:jc w:val="left"/>
      <w:outlineLvl w:val="1"/>
    </w:pPr>
    <w:rPr>
      <w:rFonts w:ascii="Book Antiqua" w:eastAsia="黑体" w:hAnsi="Book Antiqua" w:cs="Book Antiqua"/>
      <w:bCs/>
      <w:noProof/>
      <w:sz w:val="36"/>
      <w:szCs w:val="36"/>
      <w:lang w:eastAsia="en-US"/>
    </w:rPr>
  </w:style>
  <w:style w:type="paragraph" w:customStyle="1" w:styleId="afb">
    <w:name w:val="章节标题"/>
    <w:basedOn w:val="a3"/>
    <w:rsid w:val="00F45CB3"/>
    <w:pPr>
      <w:widowControl w:val="0"/>
      <w:tabs>
        <w:tab w:val="left" w:pos="0"/>
      </w:tabs>
      <w:autoSpaceDE w:val="0"/>
      <w:autoSpaceDN w:val="0"/>
      <w:adjustRightInd w:val="0"/>
      <w:snapToGrid/>
      <w:spacing w:before="300" w:after="300" w:line="240" w:lineRule="auto"/>
      <w:ind w:left="0"/>
      <w:jc w:val="center"/>
    </w:pPr>
    <w:rPr>
      <w:rFonts w:eastAsia="黑体"/>
      <w:sz w:val="30"/>
      <w:szCs w:val="20"/>
    </w:rPr>
  </w:style>
  <w:style w:type="paragraph" w:customStyle="1" w:styleId="CharCharCharChar">
    <w:name w:val="Char Char Char Char"/>
    <w:basedOn w:val="a3"/>
    <w:rsid w:val="00B61E5E"/>
    <w:pPr>
      <w:numPr>
        <w:ilvl w:val="7"/>
        <w:numId w:val="5"/>
      </w:numPr>
    </w:p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a0"/>
    <w:autoRedefine/>
    <w:rsid w:val="00290699"/>
    <w:pPr>
      <w:widowControl w:val="0"/>
      <w:numPr>
        <w:ilvl w:val="0"/>
        <w:numId w:val="0"/>
      </w:numPr>
      <w:adjustRightInd w:val="0"/>
      <w:snapToGrid/>
      <w:spacing w:before="0" w:after="0" w:line="436" w:lineRule="exact"/>
      <w:ind w:left="357"/>
      <w:jc w:val="left"/>
      <w:outlineLvl w:val="3"/>
    </w:pPr>
    <w:rPr>
      <w:rFonts w:ascii="Tahoma" w:hAnsi="Tahoma" w:cs="Times New Roman"/>
      <w:b/>
      <w:kern w:val="2"/>
    </w:rPr>
  </w:style>
  <w:style w:type="table" w:customStyle="1" w:styleId="afc">
    <w:name w:val="表样式"/>
    <w:basedOn w:val="a5"/>
    <w:rsid w:val="00F67C88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9">
    <w:name w:val="toc 9"/>
    <w:basedOn w:val="a3"/>
    <w:next w:val="a3"/>
    <w:autoRedefine/>
    <w:semiHidden/>
    <w:rsid w:val="00835E04"/>
    <w:pPr>
      <w:widowControl w:val="0"/>
      <w:autoSpaceDE w:val="0"/>
      <w:autoSpaceDN w:val="0"/>
      <w:adjustRightInd w:val="0"/>
      <w:snapToGrid/>
      <w:spacing w:before="0" w:after="0" w:line="240" w:lineRule="auto"/>
      <w:ind w:left="3360"/>
      <w:jc w:val="left"/>
    </w:pPr>
    <w:rPr>
      <w:rFonts w:ascii="Times New Roman" w:hAnsi="Times New Roman" w:cs="Times New Roman"/>
      <w:sz w:val="22"/>
      <w:szCs w:val="20"/>
    </w:rPr>
  </w:style>
  <w:style w:type="paragraph" w:customStyle="1" w:styleId="Char1">
    <w:name w:val="表头样式 Char"/>
    <w:basedOn w:val="a3"/>
    <w:autoRedefine/>
    <w:rsid w:val="00835E04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cs="Times New Roman"/>
      <w:b/>
    </w:rPr>
  </w:style>
  <w:style w:type="paragraph" w:customStyle="1" w:styleId="annotation">
    <w:name w:val="annotation"/>
    <w:basedOn w:val="a3"/>
    <w:autoRedefine/>
    <w:rsid w:val="00835E04"/>
    <w:pPr>
      <w:keepLines/>
      <w:numPr>
        <w:ilvl w:val="12"/>
      </w:numPr>
      <w:autoSpaceDE w:val="0"/>
      <w:autoSpaceDN w:val="0"/>
      <w:adjustRightInd w:val="0"/>
      <w:snapToGrid/>
      <w:spacing w:before="0" w:after="0" w:line="360" w:lineRule="auto"/>
      <w:ind w:left="1134"/>
    </w:pPr>
    <w:rPr>
      <w:rFonts w:ascii="Times New Roman" w:hAnsi="Times New Roman" w:cs="Times New Roman"/>
      <w:szCs w:val="20"/>
    </w:rPr>
  </w:style>
  <w:style w:type="paragraph" w:customStyle="1" w:styleId="CharCharChar1CharCharChar">
    <w:name w:val="Char Char Char1 Char Char Char"/>
    <w:basedOn w:val="a3"/>
    <w:rsid w:val="008155AC"/>
    <w:pPr>
      <w:widowControl w:val="0"/>
      <w:snapToGrid/>
      <w:spacing w:before="0" w:after="0" w:line="240" w:lineRule="auto"/>
      <w:ind w:left="0"/>
    </w:pPr>
    <w:rPr>
      <w:kern w:val="2"/>
      <w:szCs w:val="24"/>
    </w:rPr>
  </w:style>
  <w:style w:type="paragraph" w:customStyle="1" w:styleId="afd">
    <w:name w:val="页脚样式"/>
    <w:basedOn w:val="a3"/>
    <w:rsid w:val="006A0784"/>
    <w:pPr>
      <w:keepNext/>
      <w:widowControl w:val="0"/>
      <w:autoSpaceDE w:val="0"/>
      <w:autoSpaceDN w:val="0"/>
      <w:adjustRightInd w:val="0"/>
      <w:snapToGrid/>
      <w:spacing w:before="90" w:after="0" w:line="240" w:lineRule="auto"/>
      <w:ind w:left="0"/>
      <w:jc w:val="left"/>
    </w:pPr>
    <w:rPr>
      <w:rFonts w:ascii="Times New Roman" w:hAnsi="Times New Roman" w:cs="Times New Roman"/>
      <w:sz w:val="18"/>
      <w:szCs w:val="20"/>
    </w:rPr>
  </w:style>
  <w:style w:type="paragraph" w:customStyle="1" w:styleId="Char10">
    <w:name w:val="Char1"/>
    <w:basedOn w:val="a3"/>
    <w:rsid w:val="007C1BB1"/>
    <w:pPr>
      <w:widowControl w:val="0"/>
      <w:snapToGrid/>
      <w:spacing w:before="0" w:after="0" w:line="240" w:lineRule="auto"/>
      <w:ind w:left="0"/>
    </w:pPr>
    <w:rPr>
      <w:kern w:val="2"/>
      <w:szCs w:val="24"/>
    </w:rPr>
  </w:style>
  <w:style w:type="character" w:customStyle="1" w:styleId="WordProChar">
    <w:name w:val="正文首行缩进(WordPro) Char"/>
    <w:basedOn w:val="a4"/>
    <w:link w:val="WordPro"/>
    <w:rsid w:val="007C1BB1"/>
  </w:style>
  <w:style w:type="paragraph" w:styleId="afe">
    <w:name w:val="Date"/>
    <w:basedOn w:val="a3"/>
    <w:next w:val="a3"/>
    <w:link w:val="Char2"/>
    <w:rsid w:val="007C1BB1"/>
    <w:pPr>
      <w:widowControl w:val="0"/>
      <w:snapToGrid/>
      <w:spacing w:before="0" w:after="0" w:line="240" w:lineRule="auto"/>
      <w:ind w:left="0"/>
    </w:pPr>
    <w:rPr>
      <w:rFonts w:ascii="Times New Roman" w:hAnsi="Times New Roman" w:cs="Times New Roman"/>
      <w:kern w:val="2"/>
      <w:szCs w:val="20"/>
    </w:rPr>
  </w:style>
  <w:style w:type="character" w:customStyle="1" w:styleId="Char2">
    <w:name w:val="日期 Char"/>
    <w:basedOn w:val="a4"/>
    <w:link w:val="afe"/>
    <w:rsid w:val="007C1BB1"/>
  </w:style>
  <w:style w:type="character" w:customStyle="1" w:styleId="TableTextChar">
    <w:name w:val="Table Text Char"/>
    <w:basedOn w:val="a4"/>
    <w:link w:val="TableText"/>
    <w:rsid w:val="007C1BB1"/>
    <w:rPr>
      <w:rFonts w:ascii="Arial" w:hAnsi="Arial" w:cs="Arial"/>
      <w:sz w:val="18"/>
      <w:szCs w:val="18"/>
    </w:rPr>
  </w:style>
  <w:style w:type="character" w:customStyle="1" w:styleId="TableHeadingChar">
    <w:name w:val="Table Heading Char"/>
    <w:basedOn w:val="a4"/>
    <w:link w:val="TableHeading"/>
    <w:rsid w:val="007C1BB1"/>
    <w:rPr>
      <w:rFonts w:ascii="Arial" w:eastAsia="黑体" w:hAnsi="Arial" w:cs="Arial"/>
      <w:sz w:val="18"/>
      <w:szCs w:val="18"/>
    </w:rPr>
  </w:style>
  <w:style w:type="character" w:customStyle="1" w:styleId="TableChar">
    <w:name w:val="Table Char"/>
    <w:basedOn w:val="a4"/>
    <w:rsid w:val="007C1BB1"/>
    <w:rPr>
      <w:rFonts w:ascii="Arial" w:hAnsi="Arial" w:cs="Arial"/>
      <w:sz w:val="18"/>
      <w:szCs w:val="18"/>
    </w:rPr>
  </w:style>
  <w:style w:type="table" w:styleId="aff">
    <w:name w:val="Table Professional"/>
    <w:basedOn w:val="a5"/>
    <w:rsid w:val="007C1BB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7">
    <w:name w:val="toc 7"/>
    <w:basedOn w:val="a3"/>
    <w:next w:val="a3"/>
    <w:autoRedefine/>
    <w:rsid w:val="007C1BB1"/>
    <w:pPr>
      <w:widowControl w:val="0"/>
      <w:autoSpaceDE w:val="0"/>
      <w:autoSpaceDN w:val="0"/>
      <w:adjustRightInd w:val="0"/>
      <w:snapToGrid/>
      <w:spacing w:before="0" w:after="0" w:line="240" w:lineRule="auto"/>
      <w:ind w:left="2520"/>
      <w:jc w:val="left"/>
    </w:pPr>
    <w:rPr>
      <w:rFonts w:ascii="Times New Roman" w:hAnsi="Times New Roman" w:cs="Times New Roman"/>
      <w:sz w:val="22"/>
      <w:szCs w:val="20"/>
    </w:rPr>
  </w:style>
  <w:style w:type="paragraph" w:customStyle="1" w:styleId="CharCharChar0">
    <w:name w:val="Char Char Char"/>
    <w:basedOn w:val="a3"/>
    <w:rsid w:val="00AA621B"/>
    <w:pPr>
      <w:widowControl w:val="0"/>
      <w:snapToGrid/>
      <w:spacing w:before="0" w:after="0" w:line="240" w:lineRule="auto"/>
      <w:ind w:left="0"/>
    </w:pPr>
    <w:rPr>
      <w:rFonts w:ascii="Tahoma" w:hAnsi="Tahoma" w:cs="Times New Roman"/>
      <w:b/>
      <w:kern w:val="2"/>
    </w:rPr>
  </w:style>
  <w:style w:type="paragraph" w:customStyle="1" w:styleId="a2">
    <w:name w:val="表号"/>
    <w:basedOn w:val="a3"/>
    <w:rsid w:val="00AA621B"/>
    <w:pPr>
      <w:keepLines/>
      <w:widowControl w:val="0"/>
      <w:numPr>
        <w:numId w:val="11"/>
      </w:numPr>
      <w:autoSpaceDE w:val="0"/>
      <w:autoSpaceDN w:val="0"/>
      <w:adjustRightInd w:val="0"/>
      <w:snapToGrid/>
      <w:spacing w:before="0" w:after="0" w:line="360" w:lineRule="auto"/>
      <w:jc w:val="center"/>
    </w:pPr>
    <w:rPr>
      <w:rFonts w:ascii="宋体" w:hAnsi="Times New Roman" w:cs="Times New Roman"/>
      <w:szCs w:val="20"/>
    </w:rPr>
  </w:style>
  <w:style w:type="paragraph" w:customStyle="1" w:styleId="QB">
    <w:name w:val="QB表内文字"/>
    <w:basedOn w:val="a3"/>
    <w:rsid w:val="007502C7"/>
    <w:pPr>
      <w:widowControl w:val="0"/>
      <w:autoSpaceDE w:val="0"/>
      <w:autoSpaceDN w:val="0"/>
      <w:snapToGrid/>
      <w:spacing w:before="0" w:after="0" w:line="240" w:lineRule="auto"/>
      <w:ind w:left="0"/>
    </w:pPr>
    <w:rPr>
      <w:rFonts w:ascii="宋体" w:hAnsi="Times New Roman" w:cs="Times New Roman"/>
      <w:noProof/>
      <w:szCs w:val="20"/>
    </w:rPr>
  </w:style>
  <w:style w:type="character" w:styleId="aff0">
    <w:name w:val="FollowedHyperlink"/>
    <w:basedOn w:val="a4"/>
    <w:rsid w:val="003A089D"/>
    <w:rPr>
      <w:color w:val="800080"/>
      <w:u w:val="single"/>
    </w:rPr>
  </w:style>
  <w:style w:type="paragraph" w:customStyle="1" w:styleId="aff1">
    <w:name w:val="表内文字"/>
    <w:rsid w:val="00BD39FB"/>
    <w:pPr>
      <w:spacing w:before="60" w:after="60"/>
      <w:jc w:val="center"/>
    </w:pPr>
    <w:rPr>
      <w:kern w:val="2"/>
      <w:sz w:val="21"/>
      <w:szCs w:val="21"/>
    </w:rPr>
  </w:style>
  <w:style w:type="paragraph" w:customStyle="1" w:styleId="aff2">
    <w:name w:val="表注"/>
    <w:next w:val="a3"/>
    <w:rsid w:val="00BD39FB"/>
    <w:pPr>
      <w:spacing w:before="120" w:after="240"/>
      <w:ind w:leftChars="400" w:left="400"/>
    </w:pPr>
    <w:rPr>
      <w:rFonts w:cs="Arial"/>
      <w:i/>
      <w:kern w:val="2"/>
      <w:sz w:val="21"/>
      <w:szCs w:val="21"/>
    </w:rPr>
  </w:style>
  <w:style w:type="paragraph" w:styleId="aff3">
    <w:name w:val="List Paragraph"/>
    <w:basedOn w:val="a3"/>
    <w:uiPriority w:val="34"/>
    <w:qFormat/>
    <w:rsid w:val="00D9762D"/>
    <w:pPr>
      <w:snapToGrid/>
      <w:spacing w:before="0" w:after="0" w:line="240" w:lineRule="auto"/>
      <w:ind w:left="720"/>
      <w:contextualSpacing/>
      <w:jc w:val="left"/>
    </w:pPr>
    <w:rPr>
      <w:rFonts w:asciiTheme="minorHAnsi" w:eastAsiaTheme="minorEastAsia" w:hAnsiTheme="minorHAnsi" w:cs="Times New Roman"/>
      <w:sz w:val="24"/>
      <w:szCs w:val="24"/>
      <w:lang w:eastAsia="en-US" w:bidi="en-US"/>
    </w:rPr>
  </w:style>
  <w:style w:type="paragraph" w:styleId="aff4">
    <w:name w:val="Normal Indent"/>
    <w:basedOn w:val="a3"/>
    <w:next w:val="a3"/>
    <w:rsid w:val="00F66407"/>
    <w:pPr>
      <w:snapToGrid/>
      <w:spacing w:before="100" w:beforeAutospacing="1" w:after="100" w:afterAutospacing="1" w:line="240" w:lineRule="auto"/>
      <w:ind w:left="0" w:firstLineChars="200" w:firstLine="200"/>
      <w:jc w:val="left"/>
    </w:pPr>
    <w:rPr>
      <w:rFonts w:ascii="Times New Roman" w:hAnsi="Times New Roman" w:cs="Times New Roman"/>
      <w:sz w:val="24"/>
      <w:szCs w:val="20"/>
      <w:lang w:eastAsia="en-US" w:bidi="en-US"/>
    </w:rPr>
  </w:style>
  <w:style w:type="paragraph" w:styleId="HTML">
    <w:name w:val="HTML Preformatted"/>
    <w:basedOn w:val="a3"/>
    <w:link w:val="HTMLChar"/>
    <w:uiPriority w:val="99"/>
    <w:unhideWhenUsed/>
    <w:rsid w:val="00E5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rsid w:val="00E51254"/>
    <w:rPr>
      <w:rFonts w:ascii="宋体" w:hAnsi="宋体" w:cs="宋体"/>
      <w:sz w:val="24"/>
      <w:szCs w:val="24"/>
    </w:rPr>
  </w:style>
  <w:style w:type="character" w:customStyle="1" w:styleId="objectbrace1">
    <w:name w:val="objectbrace1"/>
    <w:basedOn w:val="a4"/>
    <w:rsid w:val="00E51254"/>
    <w:rPr>
      <w:b/>
      <w:bCs/>
      <w:color w:val="00AA00"/>
    </w:rPr>
  </w:style>
  <w:style w:type="character" w:customStyle="1" w:styleId="propertyname1">
    <w:name w:val="propertyname1"/>
    <w:basedOn w:val="a4"/>
    <w:rsid w:val="00E51254"/>
    <w:rPr>
      <w:b/>
      <w:bCs/>
      <w:color w:val="CC0000"/>
    </w:rPr>
  </w:style>
  <w:style w:type="character" w:customStyle="1" w:styleId="string1">
    <w:name w:val="string1"/>
    <w:basedOn w:val="a4"/>
    <w:rsid w:val="00E51254"/>
    <w:rPr>
      <w:color w:val="007777"/>
    </w:rPr>
  </w:style>
  <w:style w:type="character" w:customStyle="1" w:styleId="comma1">
    <w:name w:val="comma1"/>
    <w:basedOn w:val="a4"/>
    <w:rsid w:val="00E51254"/>
    <w:rPr>
      <w:b/>
      <w:bCs/>
      <w:color w:val="000000"/>
    </w:rPr>
  </w:style>
  <w:style w:type="character" w:customStyle="1" w:styleId="number1">
    <w:name w:val="number1"/>
    <w:basedOn w:val="a4"/>
    <w:rsid w:val="00976F67"/>
    <w:rPr>
      <w:color w:val="AA00AA"/>
    </w:rPr>
  </w:style>
  <w:style w:type="character" w:customStyle="1" w:styleId="arraybrace1">
    <w:name w:val="arraybrace1"/>
    <w:basedOn w:val="a4"/>
    <w:rsid w:val="00F34605"/>
    <w:rPr>
      <w:b/>
      <w:bCs/>
      <w:color w:val="0033FF"/>
    </w:rPr>
  </w:style>
  <w:style w:type="paragraph" w:customStyle="1" w:styleId="figuredescription0">
    <w:name w:val="figure description"/>
    <w:basedOn w:val="a3"/>
    <w:rsid w:val="00CC591C"/>
    <w:pPr>
      <w:numPr>
        <w:numId w:val="13"/>
      </w:numPr>
      <w:autoSpaceDE w:val="0"/>
      <w:autoSpaceDN w:val="0"/>
      <w:adjustRightInd w:val="0"/>
      <w:snapToGrid/>
      <w:spacing w:before="105" w:after="0" w:line="360" w:lineRule="auto"/>
      <w:ind w:leftChars="300" w:left="300"/>
      <w:jc w:val="center"/>
    </w:pPr>
    <w:rPr>
      <w:rFonts w:ascii="宋体" w:hAnsi="Times New Roman" w:cs="Times New Roman"/>
      <w:szCs w:val="20"/>
    </w:rPr>
  </w:style>
  <w:style w:type="paragraph" w:customStyle="1" w:styleId="50">
    <w:name w:val="样式 正文（首行不缩进） + 左侧:  5 字符"/>
    <w:basedOn w:val="a3"/>
    <w:rsid w:val="00CC591C"/>
    <w:pPr>
      <w:widowControl w:val="0"/>
      <w:autoSpaceDE w:val="0"/>
      <w:autoSpaceDN w:val="0"/>
      <w:adjustRightInd w:val="0"/>
      <w:spacing w:before="0" w:after="0" w:line="360" w:lineRule="auto"/>
      <w:ind w:leftChars="500" w:left="500"/>
      <w:jc w:val="left"/>
    </w:pPr>
    <w:rPr>
      <w:rFonts w:ascii="Times New Roman" w:hAnsi="Times New Roman" w:cs="宋体"/>
      <w:sz w:val="22"/>
      <w:szCs w:val="20"/>
    </w:rPr>
  </w:style>
  <w:style w:type="paragraph" w:customStyle="1" w:styleId="10">
    <w:name w:val="样式1"/>
    <w:basedOn w:val="a1"/>
    <w:link w:val="1Char0"/>
    <w:qFormat/>
    <w:rsid w:val="009230FF"/>
    <w:pPr>
      <w:numPr>
        <w:numId w:val="14"/>
      </w:numPr>
    </w:pPr>
  </w:style>
  <w:style w:type="character" w:customStyle="1" w:styleId="Char0">
    <w:name w:val="图号 Char"/>
    <w:basedOn w:val="a4"/>
    <w:link w:val="a1"/>
    <w:rsid w:val="009230FF"/>
    <w:rPr>
      <w:rFonts w:ascii="宋体"/>
      <w:sz w:val="21"/>
    </w:rPr>
  </w:style>
  <w:style w:type="character" w:customStyle="1" w:styleId="1Char0">
    <w:name w:val="样式1 Char"/>
    <w:basedOn w:val="Char0"/>
    <w:link w:val="10"/>
    <w:rsid w:val="009230FF"/>
  </w:style>
  <w:style w:type="paragraph" w:customStyle="1" w:styleId="21">
    <w:name w:val="样式2"/>
    <w:basedOn w:val="1"/>
    <w:link w:val="2Char0"/>
    <w:qFormat/>
    <w:rsid w:val="00424BF2"/>
    <w:pPr>
      <w:keepLines/>
      <w:widowControl w:val="0"/>
      <w:spacing w:before="340" w:after="330" w:line="578" w:lineRule="auto"/>
      <w:jc w:val="both"/>
    </w:pPr>
    <w:rPr>
      <w:rFonts w:ascii="宋体" w:hAnsi="宋体"/>
    </w:rPr>
  </w:style>
  <w:style w:type="character" w:customStyle="1" w:styleId="1Char">
    <w:name w:val="标题 1 Char"/>
    <w:basedOn w:val="a4"/>
    <w:link w:val="1"/>
    <w:rsid w:val="00424BF2"/>
    <w:rPr>
      <w:rFonts w:ascii="Arial" w:hAnsi="Arial" w:cs="Arial"/>
      <w:b/>
      <w:bCs/>
      <w:sz w:val="36"/>
      <w:szCs w:val="36"/>
    </w:rPr>
  </w:style>
  <w:style w:type="character" w:customStyle="1" w:styleId="2Char0">
    <w:name w:val="样式2 Char"/>
    <w:basedOn w:val="1Char"/>
    <w:link w:val="21"/>
    <w:rsid w:val="00424BF2"/>
    <w:rPr>
      <w:rFonts w:ascii="宋体" w:hAnsi="宋体"/>
    </w:rPr>
  </w:style>
  <w:style w:type="paragraph" w:customStyle="1" w:styleId="31">
    <w:name w:val="样式3"/>
    <w:basedOn w:val="a3"/>
    <w:link w:val="3Char0"/>
    <w:qFormat/>
    <w:rsid w:val="009B77E0"/>
    <w:pPr>
      <w:spacing w:line="360" w:lineRule="auto"/>
      <w:ind w:left="0"/>
    </w:pPr>
    <w:rPr>
      <w:rFonts w:ascii="Times New Roman"/>
    </w:rPr>
  </w:style>
  <w:style w:type="paragraph" w:customStyle="1" w:styleId="40">
    <w:name w:val="样式4"/>
    <w:basedOn w:val="a3"/>
    <w:link w:val="4Char"/>
    <w:qFormat/>
    <w:rsid w:val="00975669"/>
    <w:pPr>
      <w:spacing w:line="360" w:lineRule="auto"/>
      <w:ind w:left="0"/>
    </w:pPr>
    <w:rPr>
      <w:rFonts w:ascii="Times New Roman"/>
    </w:rPr>
  </w:style>
  <w:style w:type="character" w:customStyle="1" w:styleId="3Char0">
    <w:name w:val="样式3 Char"/>
    <w:basedOn w:val="a4"/>
    <w:link w:val="31"/>
    <w:rsid w:val="009B77E0"/>
    <w:rPr>
      <w:rFonts w:hAnsi="Arial" w:cs="Arial"/>
      <w:sz w:val="21"/>
      <w:szCs w:val="21"/>
    </w:rPr>
  </w:style>
  <w:style w:type="paragraph" w:customStyle="1" w:styleId="51">
    <w:name w:val="样式5"/>
    <w:basedOn w:val="40"/>
    <w:link w:val="5Char"/>
    <w:qFormat/>
    <w:rsid w:val="00975669"/>
    <w:pPr>
      <w:spacing w:before="0" w:after="0"/>
    </w:pPr>
  </w:style>
  <w:style w:type="character" w:customStyle="1" w:styleId="4Char">
    <w:name w:val="样式4 Char"/>
    <w:basedOn w:val="a4"/>
    <w:link w:val="40"/>
    <w:rsid w:val="00975669"/>
    <w:rPr>
      <w:rFonts w:hAnsi="Arial" w:cs="Arial"/>
      <w:sz w:val="21"/>
      <w:szCs w:val="21"/>
    </w:rPr>
  </w:style>
  <w:style w:type="paragraph" w:customStyle="1" w:styleId="6">
    <w:name w:val="样式6"/>
    <w:basedOn w:val="40"/>
    <w:link w:val="6Char"/>
    <w:qFormat/>
    <w:rsid w:val="00975669"/>
  </w:style>
  <w:style w:type="character" w:customStyle="1" w:styleId="5Char">
    <w:name w:val="样式5 Char"/>
    <w:basedOn w:val="4Char"/>
    <w:link w:val="51"/>
    <w:rsid w:val="00975669"/>
  </w:style>
  <w:style w:type="paragraph" w:customStyle="1" w:styleId="70">
    <w:name w:val="样式7"/>
    <w:basedOn w:val="6"/>
    <w:link w:val="7Char"/>
    <w:qFormat/>
    <w:rsid w:val="00975669"/>
    <w:pPr>
      <w:spacing w:before="0" w:after="0"/>
    </w:pPr>
  </w:style>
  <w:style w:type="character" w:customStyle="1" w:styleId="6Char">
    <w:name w:val="样式6 Char"/>
    <w:basedOn w:val="4Char"/>
    <w:link w:val="6"/>
    <w:rsid w:val="00975669"/>
  </w:style>
  <w:style w:type="character" w:customStyle="1" w:styleId="7Char">
    <w:name w:val="样式7 Char"/>
    <w:basedOn w:val="6Char"/>
    <w:link w:val="70"/>
    <w:rsid w:val="00975669"/>
  </w:style>
  <w:style w:type="paragraph" w:customStyle="1" w:styleId="8">
    <w:name w:val="样式8"/>
    <w:basedOn w:val="3"/>
    <w:link w:val="8Char"/>
    <w:qFormat/>
    <w:rsid w:val="0027382E"/>
    <w:pPr>
      <w:spacing w:before="120" w:after="120" w:line="360" w:lineRule="auto"/>
    </w:pPr>
  </w:style>
  <w:style w:type="paragraph" w:customStyle="1" w:styleId="Heading1">
    <w:name w:val="Heading 1"/>
    <w:basedOn w:val="a3"/>
    <w:next w:val="a3"/>
    <w:rsid w:val="00B52F48"/>
    <w:pPr>
      <w:keepNext/>
      <w:numPr>
        <w:numId w:val="16"/>
      </w:numPr>
      <w:suppressAutoHyphens/>
      <w:snapToGrid/>
      <w:spacing w:before="240" w:after="240" w:line="240" w:lineRule="auto"/>
      <w:outlineLvl w:val="0"/>
    </w:pPr>
    <w:rPr>
      <w:rFonts w:eastAsia="黑体" w:cs="Lohit Hindi"/>
      <w:b/>
      <w:kern w:val="2"/>
      <w:sz w:val="32"/>
      <w:szCs w:val="32"/>
    </w:rPr>
  </w:style>
  <w:style w:type="character" w:customStyle="1" w:styleId="3Char">
    <w:name w:val="标题 3 Char"/>
    <w:aliases w:val="标题 3 Char2 Char,标题 3 Char1 Char Char,标题 3 Char2 Char Char Char,标题 3 Char1 Char Char Char Char,标题 3 Char2 Char Char Char Char Char,标题 3 Char1 Char Char Char Char Char Char,标题 3 Char Char Char Char Char Char Char Char"/>
    <w:basedOn w:val="a4"/>
    <w:link w:val="3"/>
    <w:rsid w:val="0027382E"/>
    <w:rPr>
      <w:rFonts w:ascii="Arial" w:eastAsia="黑体" w:hAnsi="Arial" w:cs="Arial"/>
      <w:sz w:val="24"/>
      <w:szCs w:val="24"/>
    </w:rPr>
  </w:style>
  <w:style w:type="character" w:customStyle="1" w:styleId="8Char">
    <w:name w:val="样式8 Char"/>
    <w:basedOn w:val="3Char"/>
    <w:link w:val="8"/>
    <w:rsid w:val="0027382E"/>
  </w:style>
  <w:style w:type="paragraph" w:customStyle="1" w:styleId="Heading2">
    <w:name w:val="Heading 2"/>
    <w:basedOn w:val="a3"/>
    <w:next w:val="a3"/>
    <w:rsid w:val="00B52F48"/>
    <w:pPr>
      <w:keepNext/>
      <w:numPr>
        <w:ilvl w:val="1"/>
        <w:numId w:val="16"/>
      </w:numPr>
      <w:tabs>
        <w:tab w:val="left" w:pos="420"/>
      </w:tabs>
      <w:suppressAutoHyphens/>
      <w:snapToGrid/>
      <w:spacing w:before="240" w:after="240" w:line="240" w:lineRule="auto"/>
      <w:outlineLvl w:val="1"/>
    </w:pPr>
    <w:rPr>
      <w:rFonts w:eastAsia="黑体" w:cs="Lohit Hindi"/>
      <w:kern w:val="2"/>
      <w:sz w:val="24"/>
      <w:szCs w:val="24"/>
    </w:rPr>
  </w:style>
  <w:style w:type="paragraph" w:customStyle="1" w:styleId="Heading3">
    <w:name w:val="Heading 3"/>
    <w:basedOn w:val="a3"/>
    <w:next w:val="a3"/>
    <w:rsid w:val="00B52F48"/>
    <w:pPr>
      <w:keepNext/>
      <w:keepLines/>
      <w:widowControl w:val="0"/>
      <w:numPr>
        <w:ilvl w:val="2"/>
        <w:numId w:val="16"/>
      </w:numPr>
      <w:tabs>
        <w:tab w:val="left" w:pos="420"/>
      </w:tabs>
      <w:suppressAutoHyphens/>
      <w:snapToGrid/>
      <w:spacing w:before="260" w:after="260" w:line="415" w:lineRule="auto"/>
      <w:outlineLvl w:val="2"/>
    </w:pPr>
    <w:rPr>
      <w:rFonts w:ascii="Times New Roman" w:eastAsia="黑体" w:hAnsi="Times New Roman" w:cs="Times New Roman"/>
      <w:bCs/>
      <w:kern w:val="2"/>
      <w:sz w:val="24"/>
      <w:szCs w:val="32"/>
    </w:rPr>
  </w:style>
  <w:style w:type="paragraph" w:customStyle="1" w:styleId="Heading4">
    <w:name w:val="Heading 4"/>
    <w:basedOn w:val="a3"/>
    <w:next w:val="a3"/>
    <w:rsid w:val="00B52F48"/>
    <w:pPr>
      <w:numPr>
        <w:ilvl w:val="3"/>
        <w:numId w:val="16"/>
      </w:numPr>
      <w:tabs>
        <w:tab w:val="left" w:pos="420"/>
      </w:tabs>
      <w:suppressAutoHyphens/>
      <w:snapToGrid/>
      <w:spacing w:before="120" w:after="0" w:line="360" w:lineRule="auto"/>
      <w:ind w:left="425" w:hanging="425"/>
      <w:outlineLvl w:val="3"/>
    </w:pPr>
    <w:rPr>
      <w:rFonts w:ascii="Times New Roman" w:hAnsi="Times New Roman" w:cs="Times New Roman"/>
      <w:kern w:val="2"/>
      <w:sz w:val="24"/>
      <w:szCs w:val="20"/>
    </w:rPr>
  </w:style>
  <w:style w:type="paragraph" w:customStyle="1" w:styleId="Heading5">
    <w:name w:val="Heading 5"/>
    <w:basedOn w:val="a3"/>
    <w:next w:val="a3"/>
    <w:rsid w:val="00B52F48"/>
    <w:pPr>
      <w:numPr>
        <w:ilvl w:val="4"/>
        <w:numId w:val="16"/>
      </w:numPr>
      <w:tabs>
        <w:tab w:val="left" w:pos="420"/>
      </w:tabs>
      <w:suppressAutoHyphens/>
      <w:snapToGrid/>
      <w:spacing w:before="0" w:after="0" w:line="360" w:lineRule="auto"/>
      <w:ind w:left="625" w:hanging="425"/>
      <w:jc w:val="left"/>
      <w:outlineLvl w:val="4"/>
    </w:pPr>
    <w:rPr>
      <w:rFonts w:ascii="Times New Roman" w:hAnsi="Times New Roman" w:cs="Times New Roman"/>
      <w:kern w:val="2"/>
      <w:sz w:val="24"/>
      <w:szCs w:val="20"/>
    </w:rPr>
  </w:style>
  <w:style w:type="paragraph" w:customStyle="1" w:styleId="Heading6">
    <w:name w:val="Heading 6"/>
    <w:basedOn w:val="a3"/>
    <w:next w:val="a3"/>
    <w:rsid w:val="00B52F48"/>
    <w:pPr>
      <w:numPr>
        <w:ilvl w:val="5"/>
        <w:numId w:val="16"/>
      </w:numPr>
      <w:tabs>
        <w:tab w:val="left" w:pos="420"/>
      </w:tabs>
      <w:suppressAutoHyphens/>
      <w:snapToGrid/>
      <w:spacing w:before="0" w:after="0" w:line="360" w:lineRule="auto"/>
      <w:ind w:left="625" w:hanging="425"/>
      <w:jc w:val="left"/>
      <w:outlineLvl w:val="5"/>
    </w:pPr>
    <w:rPr>
      <w:rFonts w:ascii="Times New Roman" w:hAnsi="Times New Roman" w:cs="Times New Roman"/>
      <w:kern w:val="2"/>
      <w:sz w:val="24"/>
      <w:szCs w:val="20"/>
    </w:rPr>
  </w:style>
  <w:style w:type="paragraph" w:customStyle="1" w:styleId="Heading7">
    <w:name w:val="Heading 7"/>
    <w:basedOn w:val="a3"/>
    <w:next w:val="a3"/>
    <w:rsid w:val="00B52F48"/>
    <w:pPr>
      <w:numPr>
        <w:ilvl w:val="6"/>
        <w:numId w:val="16"/>
      </w:numPr>
      <w:tabs>
        <w:tab w:val="left" w:pos="0"/>
        <w:tab w:val="left" w:pos="420"/>
      </w:tabs>
      <w:suppressAutoHyphens/>
      <w:snapToGrid/>
      <w:spacing w:before="0" w:after="0" w:line="360" w:lineRule="auto"/>
      <w:ind w:left="0" w:firstLine="720"/>
      <w:jc w:val="left"/>
      <w:outlineLvl w:val="6"/>
    </w:pPr>
    <w:rPr>
      <w:rFonts w:ascii="Times New Roman" w:hAnsi="Times New Roman" w:cs="Times New Roman"/>
      <w:kern w:val="2"/>
      <w:sz w:val="24"/>
      <w:szCs w:val="20"/>
    </w:rPr>
  </w:style>
  <w:style w:type="paragraph" w:customStyle="1" w:styleId="Heading8">
    <w:name w:val="Heading 8"/>
    <w:basedOn w:val="a3"/>
    <w:next w:val="a3"/>
    <w:rsid w:val="00B52F48"/>
    <w:pPr>
      <w:keepNext/>
      <w:keepLines/>
      <w:widowControl w:val="0"/>
      <w:numPr>
        <w:ilvl w:val="7"/>
        <w:numId w:val="16"/>
      </w:numPr>
      <w:tabs>
        <w:tab w:val="left" w:pos="420"/>
      </w:tabs>
      <w:suppressAutoHyphens/>
      <w:snapToGrid/>
      <w:spacing w:before="240" w:after="64" w:line="319" w:lineRule="auto"/>
      <w:ind w:left="425" w:hanging="425"/>
      <w:jc w:val="left"/>
      <w:outlineLvl w:val="7"/>
    </w:pPr>
    <w:rPr>
      <w:rFonts w:eastAsia="黑体" w:cs="Times New Roman"/>
      <w:kern w:val="2"/>
      <w:sz w:val="24"/>
      <w:szCs w:val="20"/>
    </w:rPr>
  </w:style>
  <w:style w:type="paragraph" w:customStyle="1" w:styleId="Heading9">
    <w:name w:val="Heading 9"/>
    <w:basedOn w:val="a3"/>
    <w:next w:val="a3"/>
    <w:rsid w:val="00B52F48"/>
    <w:pPr>
      <w:keepNext/>
      <w:keepLines/>
      <w:widowControl w:val="0"/>
      <w:numPr>
        <w:ilvl w:val="8"/>
        <w:numId w:val="16"/>
      </w:numPr>
      <w:tabs>
        <w:tab w:val="left" w:pos="420"/>
      </w:tabs>
      <w:suppressAutoHyphens/>
      <w:snapToGrid/>
      <w:spacing w:before="240" w:after="64" w:line="319" w:lineRule="auto"/>
      <w:ind w:left="425" w:hanging="425"/>
      <w:jc w:val="left"/>
      <w:outlineLvl w:val="8"/>
    </w:pPr>
    <w:rPr>
      <w:rFonts w:eastAsia="黑体" w:cs="Times New Roman"/>
      <w:kern w:val="2"/>
      <w:szCs w:val="20"/>
    </w:rPr>
  </w:style>
  <w:style w:type="paragraph" w:customStyle="1" w:styleId="90">
    <w:name w:val="样式9"/>
    <w:basedOn w:val="2"/>
    <w:link w:val="9Char"/>
    <w:autoRedefine/>
    <w:qFormat/>
    <w:rsid w:val="00A85282"/>
    <w:pPr>
      <w:spacing w:before="120" w:after="120"/>
      <w:ind w:left="0"/>
    </w:pPr>
    <w:rPr>
      <w:sz w:val="21"/>
      <w:szCs w:val="21"/>
    </w:rPr>
  </w:style>
  <w:style w:type="character" w:customStyle="1" w:styleId="2Char">
    <w:name w:val="标题 2 Char"/>
    <w:basedOn w:val="a4"/>
    <w:link w:val="2"/>
    <w:rsid w:val="00F214AB"/>
    <w:rPr>
      <w:rFonts w:ascii="Arial" w:eastAsia="黑体" w:hAnsi="Arial" w:cs="Arial"/>
      <w:sz w:val="30"/>
      <w:szCs w:val="30"/>
    </w:rPr>
  </w:style>
  <w:style w:type="character" w:customStyle="1" w:styleId="9Char">
    <w:name w:val="样式9 Char"/>
    <w:basedOn w:val="2Char"/>
    <w:link w:val="90"/>
    <w:rsid w:val="00A85282"/>
    <w:rPr>
      <w:sz w:val="21"/>
      <w:szCs w:val="21"/>
    </w:rPr>
  </w:style>
  <w:style w:type="paragraph" w:customStyle="1" w:styleId="100">
    <w:name w:val="样式10"/>
    <w:basedOn w:val="90"/>
    <w:link w:val="10Char"/>
    <w:autoRedefine/>
    <w:qFormat/>
    <w:rsid w:val="002E2A4E"/>
    <w:pPr>
      <w:keepNext w:val="0"/>
    </w:pPr>
  </w:style>
  <w:style w:type="character" w:customStyle="1" w:styleId="10Char">
    <w:name w:val="样式10 Char"/>
    <w:basedOn w:val="9Char"/>
    <w:link w:val="100"/>
    <w:rsid w:val="002E2A4E"/>
  </w:style>
  <w:style w:type="numbering" w:customStyle="1" w:styleId="WWOutlineListStyle">
    <w:name w:val="WW_OutlineListStyle"/>
    <w:basedOn w:val="a6"/>
    <w:rsid w:val="008466BD"/>
    <w:pPr>
      <w:numPr>
        <w:numId w:val="2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28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579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38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746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57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23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00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64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274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8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48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0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71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37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833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216;&#26415;&#36164;&#26009;&#27169;&#26495;-&#27491;&#25991;(16K&#33258;&#21160;&#32534;&#21495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C8EED-1F5A-4D71-90B6-F187CFED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技术资料模板-正文(16K自动编号).dot</Template>
  <TotalTime>934</TotalTime>
  <Pages>6</Pages>
  <Words>448</Words>
  <Characters>2556</Characters>
  <Application>Microsoft Office Word</Application>
  <DocSecurity>0</DocSecurity>
  <Lines>21</Lines>
  <Paragraphs>5</Paragraphs>
  <ScaleCrop>false</ScaleCrop>
  <Company>huawei</Company>
  <LinksUpToDate>false</LinksUpToDate>
  <CharactersWithSpaces>2999</CharactersWithSpaces>
  <SharedDoc>false</SharedDoc>
  <HLinks>
    <vt:vector size="30" baseType="variant">
      <vt:variant>
        <vt:i4>-1179841212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  <vt:variant>
        <vt:i4>-1179841212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  <vt:variant>
        <vt:i4>-1179841212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  <vt:variant>
        <vt:i4>-1179841212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  <vt:variant>
        <vt:i4>-1179841212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录（目录名）</dc:title>
  <dc:creator>Leonid</dc:creator>
  <cp:lastModifiedBy>Wangguangming</cp:lastModifiedBy>
  <cp:revision>40</cp:revision>
  <cp:lastPrinted>2001-04-14T03:18:00Z</cp:lastPrinted>
  <dcterms:created xsi:type="dcterms:W3CDTF">2012-09-13T06:23:00Z</dcterms:created>
  <dcterms:modified xsi:type="dcterms:W3CDTF">2012-09-18T08:15:00Z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5</vt:lpwstr>
  </property>
  <property fmtid="{D5CDD505-2E9C-101B-9397-08002B2CF9AE}" pid="3" name="slevelui">
    <vt:lpwstr>0</vt:lpwstr>
  </property>
  <property fmtid="{D5CDD505-2E9C-101B-9397-08002B2CF9AE}" pid="4" name="_ms_pID_725343">
    <vt:lpwstr>(3)xNIQ9fufkth3pabNCWYJ2GI7r0ltMVvOE76Z+CxeI5P3b1r9ZeG/PMJcg0IgznnuhpcoL7XH
qv24f/f7N7urycUia78J8i9wFhdOAOF6Z3T0XSo7ZePqhaWnIKUgAP6/dcvpYOBw+hY5A5e+
ZJbXVLdzGJn5CQXLSpUfok9pPxhVqrN5BWWyBOJuthWHf7bRcAm6jPOeX5JS0HhwitvV4My9
mYm5vNVeCp1Kg0r+4gDA7</vt:lpwstr>
  </property>
  <property fmtid="{D5CDD505-2E9C-101B-9397-08002B2CF9AE}" pid="5" name="_ms_pID_7253431">
    <vt:lpwstr>88YNU2a3Bl4ikgdrAyRSw04ObUZ57tYWRQJbZN/3KiGXqLuExPw
bC4JkIwzAJfPhohx9CauUgspMCeD+VgG1KksqpR1EoYmqyeHm41nttacTPpccNI1W0yF0CRv
9XrtWuAxdvhpoPglGqkNkQXMD9rVDxgkN6S9IRoQ/4kgAsdHsyCKQ7ukQHkzqX4bg0WV0fZi
ioRfsvPlOP8DdxgujHeRBcrtj2csaRpulpqzHi7Q3u</vt:lpwstr>
  </property>
  <property fmtid="{D5CDD505-2E9C-101B-9397-08002B2CF9AE}" pid="6" name="_ms_pID_7253432">
    <vt:lpwstr>sZOdzYNvEPr7wTqPH9xeJEVlAdHfYu
wAjIhqCLDqgVHZlCpI0AiUTk6B5AvhpKqEIrrdjWmz+E4WnppTPKnaVK5R6C5d8cRObT8K9Z
kFRK4VXhqv6iqeqVpKZoR0ilwYPuHtJzd3Ohy8rlZSJgtMwL66gs4WckFr5gCry6</vt:lpwstr>
  </property>
  <property fmtid="{D5CDD505-2E9C-101B-9397-08002B2CF9AE}" pid="7" name="sflag">
    <vt:lpwstr>1347930071</vt:lpwstr>
  </property>
</Properties>
</file>