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4150"/>
        <w:gridCol w:w="803"/>
        <w:gridCol w:w="462"/>
        <w:gridCol w:w="3763"/>
      </w:tblGrid>
      <w:tr w:rsidR="00F31F81" w:rsidRPr="00D61347" w:rsidTr="003A106E">
        <w:trPr>
          <w:trHeight w:val="432"/>
        </w:trPr>
        <w:tc>
          <w:tcPr>
            <w:tcW w:w="774" w:type="pct"/>
            <w:shd w:val="clear" w:color="auto" w:fill="auto"/>
            <w:vAlign w:val="center"/>
          </w:tcPr>
          <w:p w:rsidR="00F31F81" w:rsidRPr="00D61347" w:rsidRDefault="00674A99" w:rsidP="0001078A">
            <w:pPr>
              <w:spacing w:line="360" w:lineRule="auto"/>
              <w:jc w:val="center"/>
              <w:rPr>
                <w:rStyle w:val="af4"/>
                <w:rFonts w:ascii="Arial" w:hAnsi="Arial" w:cs="Arial"/>
                <w:b/>
                <w:i w:val="0"/>
                <w:color w:val="auto"/>
              </w:rPr>
            </w:pPr>
            <w:r>
              <w:rPr>
                <w:rStyle w:val="af4"/>
                <w:i w:val="0"/>
                <w:color w:val="auto"/>
              </w:rPr>
              <w:pict>
                <v:shape id="DtsShapeName" o:spid="_x0000_s1026" alt="EUR@B08C75GB59758C71657ECDC452DG087JAA89B8]I11043613!!!BIHO@]i110436131@5BC133110G070C8C82池嘱坠唇髓泞辩W5/11^驹敝/enb!!!!!!!!!!!!!!!!!!!!!!!!!!!!!!!!!!!!!!!!!!!!!!!!!!!!!!!!!!!!!!!!!!!!!!!!!!!!!!!!!!!!!!!!!!!!!!!!!!!!!!!!!!!!!!!!!!!!!!!!!!!!!!!!!!!!!!!!!!!!!!!!!!!!!!!!!!!!!!!!!!!!!!!!!!!!!!!!!!!!!!!!!!!!!!!!!!!!!!!!!!!!!!!!!!!!!!!!!!!!!!!!!!!!!!!!!!!!!!!!!!!!!!!!!!!!!!!!!!!!!!!!!!!!!!!!!!!!!!!!!!!!!!!!!!!!!!!!!!!!!!!!!!!!!!!!!!!!!!!!!!!!!!!!!!!!!!!!!!!!!!!!!!!!!!!!!!!!!!!!!!!!!!!!!!!!!!!!!!!!!!!!!!!!!!!!!!!!!!!!!!!!!!!!!!!!!!!!!!!!!!!!!!!!!!!!!!!!!!!!!!!!!!!!!!!!!!!!!!!!!!!!!!!!!!!!!!!!!!!!!!!!!!!!!!!!!!!!!!!!!!!!!!!!!!!!!!!!!!!!!!!!!!!!!!!!!!!!!!!!!!!!!!!!!!!!!!!!!!!!!!!!!!!!!!!!!!!!!!!!!!!!!!!!!!!!!!!!!!!!!!!!!!!!!!!!!!!!!!!!!!!!!!!!!!!!!!!!!!!!!!!!!!!!!!!!!!!!!!!!!!!!!!!!!!!!!!!!!!!!!!!!!!!!!!!!!!!!!!!!!!!!!!!!!!!!!!!!!!!!!!!!!!!!!!!!!!!!!!!!!!!!!!!!!!!!!!!!!!!!!!!!!!!!!!!!!!!!!!!!!!!!!!!!!!!!!!!!!!!!!!!!!!!!!!!!!!!!!!!!!!!!!!!!!!!!!!!!!!!!!!!!!!!!!!!!!!!!!!!!!!!!!!!!!!!!!!!!!!!!!!!!!!!!!!!!!!!!!!!!!!!!!!!!!!!!!!!!!!!!!!!!!!!!!!!!!!!!!!!!!!!!!!!!!!!!!!!!!!!!!!!!!!!!!!!!!!!!!!!!!!!!!!!!!!!!!!!!!!!!!!!!!!!!!!!!!!!!!!!!!!!!!!!!!!!!!!!!!!!!!!!!!!!!!!!!!!!!!!!!!!!!!!!!!!!!!!!!!!!!!!!!!!!!!!!!!!!!!!!!!!!!!!!!!!!!!!!!!!!!!!!!!!!!!!!!!!!!!!!!!!!!!!!!!!!!!!!!!!!!!!!!!!!!!!!!!!!!!!!!!!!!!!!!!!!!!!!!!!!!!!!!!!!!!!!!!!!!!!!!!!!!!!!!!!!!!!!!!!!!!!!!!!!!!!!!!!!!!!!!!!!!!!!!!!!!!!!!!!!!!!!!!!!!!!!!!!!!!!!!!!!!!!!!!!!!!!!!!!!!!!!!!!!!!!!!!!!!!!!!!!!!!!!!!!!!!!!!!!!!!!!!!!!!!!!!!!!!!!!!!!!!!!!!!!!!!!!!!!!!!!!!!!!!!!!!!!!!!!!!!!!!!!!!!!!!!!!!!!!!!!!!!!!!!!!!!!!!!!!!!!!!!!!!!!!!!!!!!!!!!!!!!!!!!!!!!!!!!!!!!!!!!!!!!!!!!!!!!!!!!!!!!!!!!!!!!!!!!!!!!!!!!!!!!!!!!!!!!!!!!!!!!!!!!!!!!!!!!!!!!!!!!!!!!!!!!!!!!!!!!!!!!!!!!!!!!!!!!!!!!!!!!!!!!!!!!!!!!!!!!!!!!!!!!!!!!!!!!!!!!!!!!!!!!!!!!!!!!!!!!!!!!!!!!!!!!!!!!!!!!!!!!!!!!!!!!!!!!!!!!!!!!!!!!!!!!!!!!!!!!!!!!!!!!!!!!!!!!!!!!!!!!!!!!!!!!!!!!!!!!!!!!!!!!!!!!!!!!!!!!!!!!!!!!!!!!!!!!!!!!!!!!!!!!!!!!!!!!!!!!!!!!!!!!!!!!!!!!!!!!!!!!!!!!!!!!!!!!!!!!!!!!!!!!!!!!!!!!!!!!!!!!!!!!!!!!!!!!!!!!!!!!!!!!!!!!!!!!!!!!!!!!!!!!!!!!!!!!!!!!!!!!!!!!!!!!!!!!!!!!!!!!!!!!!!!!!!!!!!!!!!!!!!!!!!!!!!!!!!!!!!!!!!!!!!!!!!!!!!!!!!!!!!!!!!!!!!!!!!!!!!!!!!!!!!!!!!!!!!!!!!!!!!!!!!!!!!!!!!!!!!!!!!!!!!!!!!!!!!!!!!!!!!!!!!!!!!!!!!!!!!!!!!!!!!!!!!!!!!!!!!!!!!!!!!!!!!!!!!!!!!!!!!!!!!!!!!!!!!!!!!!!!!!!!!!!!!!!!!!!!!!!!!!!!!!!!!!!!!!!!!!!!!!!!!!!!!!!!!!!!!!!!!!!!!!!!!!!!!!!!!!!!!!!!!!!!!!!!!!!!!!!!!!!!!!!!!!!!!!!!!!!!!!!!!!!!!1!1" style="position:absolute;left:0;text-align:left;margin-left:0;margin-top:0;width:.05pt;height:.05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9,2;3,9;9,19;16,9" o:connectangles="270,180,90,0" textboxrect="5034,2279,16566,13674"/>
                  <w10:anchorlock/>
                </v:shape>
              </w:pict>
            </w:r>
            <w:r w:rsidR="00F31F81" w:rsidRPr="00D61347">
              <w:rPr>
                <w:rStyle w:val="af4"/>
                <w:rFonts w:ascii="Arial" w:hAnsi="Arial" w:cs="Arial"/>
                <w:b/>
                <w:i w:val="0"/>
                <w:iCs w:val="0"/>
                <w:color w:val="auto"/>
              </w:rPr>
              <w:t>文件名称</w:t>
            </w:r>
          </w:p>
        </w:tc>
        <w:tc>
          <w:tcPr>
            <w:tcW w:w="4226" w:type="pct"/>
            <w:gridSpan w:val="4"/>
            <w:vAlign w:val="center"/>
          </w:tcPr>
          <w:p w:rsidR="00F31F81" w:rsidRPr="00D61347" w:rsidRDefault="00F31F81" w:rsidP="00BB1BFB">
            <w:pPr>
              <w:rPr>
                <w:rStyle w:val="af4"/>
                <w:rFonts w:ascii="Arial" w:hAnsi="Arial" w:cs="Arial"/>
                <w:i w:val="0"/>
                <w:color w:val="auto"/>
              </w:rPr>
            </w:pPr>
            <w:r w:rsidRPr="00D61347">
              <w:rPr>
                <w:rStyle w:val="af4"/>
                <w:rFonts w:ascii="Arial" w:hAnsi="Arial" w:cs="Arial" w:hint="eastAsia"/>
                <w:i w:val="0"/>
                <w:color w:val="auto"/>
              </w:rPr>
              <w:t>消费者云服务</w:t>
            </w:r>
            <w:r w:rsidRPr="00D61347">
              <w:rPr>
                <w:rStyle w:val="af4"/>
                <w:rFonts w:ascii="Arial" w:hAnsi="Arial" w:cs="Arial" w:hint="eastAsia"/>
                <w:i w:val="0"/>
                <w:color w:val="auto"/>
              </w:rPr>
              <w:t>DevOps</w:t>
            </w:r>
            <w:r w:rsidR="00BB1BFB">
              <w:rPr>
                <w:rStyle w:val="af4"/>
                <w:rFonts w:ascii="Arial" w:hAnsi="Arial" w:cs="Arial"/>
                <w:i w:val="0"/>
                <w:color w:val="auto"/>
              </w:rPr>
              <w:t>流程</w:t>
            </w:r>
            <w:r w:rsidR="00FB2B75">
              <w:rPr>
                <w:rStyle w:val="af4"/>
                <w:rFonts w:ascii="Arial" w:hAnsi="Arial" w:cs="Arial" w:hint="eastAsia"/>
                <w:i w:val="0"/>
                <w:color w:val="auto"/>
              </w:rPr>
              <w:t>指南</w:t>
            </w:r>
          </w:p>
        </w:tc>
      </w:tr>
      <w:tr w:rsidR="00F31F81" w:rsidRPr="00D61347" w:rsidTr="003A106E">
        <w:trPr>
          <w:trHeight w:val="338"/>
        </w:trPr>
        <w:tc>
          <w:tcPr>
            <w:tcW w:w="774" w:type="pct"/>
            <w:shd w:val="clear" w:color="auto" w:fill="auto"/>
            <w:vAlign w:val="center"/>
          </w:tcPr>
          <w:p w:rsidR="00F31F81" w:rsidRPr="00D61347" w:rsidRDefault="00F31F81" w:rsidP="0001078A">
            <w:pPr>
              <w:jc w:val="center"/>
              <w:rPr>
                <w:rStyle w:val="af4"/>
                <w:rFonts w:ascii="Arial" w:hAnsi="Arial" w:cs="Arial"/>
                <w:b/>
                <w:i w:val="0"/>
                <w:iCs w:val="0"/>
                <w:color w:val="auto"/>
              </w:rPr>
            </w:pPr>
            <w:r w:rsidRPr="00D61347">
              <w:rPr>
                <w:rStyle w:val="af4"/>
                <w:rFonts w:ascii="Arial" w:hAnsi="宋体" w:cs="Arial"/>
                <w:b/>
                <w:i w:val="0"/>
                <w:iCs w:val="0"/>
                <w:color w:val="auto"/>
              </w:rPr>
              <w:t>版</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本</w:t>
            </w:r>
          </w:p>
        </w:tc>
        <w:tc>
          <w:tcPr>
            <w:tcW w:w="1663" w:type="pct"/>
            <w:vAlign w:val="center"/>
          </w:tcPr>
          <w:p w:rsidR="00F31F81" w:rsidRPr="00D61347" w:rsidRDefault="00664C6D" w:rsidP="006F369C">
            <w:pPr>
              <w:jc w:val="left"/>
              <w:rPr>
                <w:rFonts w:ascii="Arial" w:hAnsi="Arial" w:cs="Arial"/>
              </w:rPr>
            </w:pPr>
            <w:r>
              <w:rPr>
                <w:rFonts w:ascii="Arial" w:hAnsi="Arial" w:cs="Arial" w:hint="eastAsia"/>
              </w:rPr>
              <w:t>V</w:t>
            </w:r>
            <w:r w:rsidR="00A64E98">
              <w:rPr>
                <w:rFonts w:ascii="Arial" w:hAnsi="Arial" w:cs="Arial" w:hint="eastAsia"/>
              </w:rPr>
              <w:t>01.00</w:t>
            </w:r>
          </w:p>
        </w:tc>
        <w:tc>
          <w:tcPr>
            <w:tcW w:w="667" w:type="pct"/>
            <w:gridSpan w:val="2"/>
            <w:shd w:val="clear" w:color="auto" w:fill="auto"/>
            <w:vAlign w:val="center"/>
          </w:tcPr>
          <w:p w:rsidR="00F31F81" w:rsidRPr="00D61347" w:rsidRDefault="00F31F81" w:rsidP="0001078A">
            <w:pPr>
              <w:jc w:val="center"/>
              <w:rPr>
                <w:rStyle w:val="af4"/>
                <w:rFonts w:ascii="Arial" w:hAnsi="Arial" w:cs="Arial"/>
                <w:b/>
                <w:i w:val="0"/>
                <w:iCs w:val="0"/>
                <w:color w:val="auto"/>
              </w:rPr>
            </w:pPr>
            <w:r w:rsidRPr="00D61347">
              <w:rPr>
                <w:rFonts w:ascii="Arial" w:hAnsi="Arial" w:cs="Arial"/>
                <w:b/>
              </w:rPr>
              <w:t>生效日期</w:t>
            </w:r>
          </w:p>
        </w:tc>
        <w:tc>
          <w:tcPr>
            <w:tcW w:w="1896" w:type="pct"/>
            <w:vAlign w:val="center"/>
          </w:tcPr>
          <w:p w:rsidR="00F31F81" w:rsidRPr="00D61347" w:rsidRDefault="00664C6D" w:rsidP="00664C6D">
            <w:pPr>
              <w:jc w:val="left"/>
              <w:rPr>
                <w:rFonts w:ascii="Arial" w:hAnsi="Arial" w:cs="Arial"/>
              </w:rPr>
            </w:pPr>
            <w:r>
              <w:t>2017-06-24</w:t>
            </w:r>
          </w:p>
        </w:tc>
      </w:tr>
      <w:tr w:rsidR="003A106E" w:rsidRPr="00D61347" w:rsidTr="003A106E">
        <w:trPr>
          <w:trHeight w:val="374"/>
        </w:trPr>
        <w:tc>
          <w:tcPr>
            <w:tcW w:w="774"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宋体" w:cs="Arial"/>
                <w:b/>
                <w:i w:val="0"/>
                <w:iCs w:val="0"/>
                <w:color w:val="auto"/>
              </w:rPr>
              <w:t>文件编码</w:t>
            </w:r>
          </w:p>
        </w:tc>
        <w:tc>
          <w:tcPr>
            <w:tcW w:w="1663" w:type="pct"/>
            <w:vAlign w:val="center"/>
          </w:tcPr>
          <w:p w:rsidR="003A106E" w:rsidRPr="00D61347" w:rsidRDefault="00C74049" w:rsidP="003A106E">
            <w:pPr>
              <w:jc w:val="left"/>
              <w:rPr>
                <w:rFonts w:ascii="Arial" w:hAnsi="Arial" w:cs="Arial"/>
              </w:rPr>
            </w:pPr>
            <w:r w:rsidRPr="00C74049">
              <w:rPr>
                <w:rFonts w:ascii="Arial" w:hAnsi="Arial" w:cs="Arial"/>
              </w:rPr>
              <w:t>PV_Global_CSBF_CCS_PDTO_M312325</w:t>
            </w:r>
          </w:p>
        </w:tc>
        <w:tc>
          <w:tcPr>
            <w:tcW w:w="446" w:type="pct"/>
            <w:vMerge w:val="restar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宋体" w:cs="Arial"/>
                <w:b/>
                <w:i w:val="0"/>
                <w:iCs w:val="0"/>
                <w:color w:val="auto"/>
              </w:rPr>
              <w:t>流程</w:t>
            </w:r>
            <w:r w:rsidRPr="00D61347">
              <w:rPr>
                <w:rFonts w:ascii="Arial" w:hAnsi="Arial" w:cs="Arial"/>
                <w:b/>
              </w:rPr>
              <w:t>架构</w:t>
            </w:r>
          </w:p>
        </w:tc>
        <w:tc>
          <w:tcPr>
            <w:tcW w:w="221"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Fonts w:ascii="Arial" w:hAnsi="Arial" w:cs="Arial"/>
                <w:b/>
              </w:rPr>
              <w:t>L1</w:t>
            </w:r>
          </w:p>
        </w:tc>
        <w:tc>
          <w:tcPr>
            <w:tcW w:w="1896" w:type="pct"/>
            <w:vAlign w:val="center"/>
          </w:tcPr>
          <w:p w:rsidR="003A106E" w:rsidRPr="00D61347" w:rsidRDefault="003A106E" w:rsidP="00664C6D">
            <w:pPr>
              <w:jc w:val="left"/>
              <w:rPr>
                <w:rFonts w:ascii="Arial" w:hAnsi="Arial" w:cs="Arial"/>
              </w:rPr>
            </w:pPr>
            <w:r>
              <w:rPr>
                <w:rFonts w:ascii="Arial" w:hAnsi="Arial" w:cs="Arial" w:hint="eastAsia"/>
              </w:rPr>
              <w:t>消费者云</w:t>
            </w:r>
            <w:r>
              <w:rPr>
                <w:rFonts w:ascii="Arial" w:hAnsi="Arial" w:cs="Arial"/>
              </w:rPr>
              <w:t>服务</w:t>
            </w:r>
          </w:p>
        </w:tc>
      </w:tr>
      <w:tr w:rsidR="003A106E" w:rsidRPr="00D61347" w:rsidTr="003A106E">
        <w:trPr>
          <w:trHeight w:val="397"/>
        </w:trPr>
        <w:tc>
          <w:tcPr>
            <w:tcW w:w="774"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宋体" w:cs="Arial"/>
                <w:b/>
                <w:i w:val="0"/>
                <w:iCs w:val="0"/>
                <w:color w:val="auto"/>
              </w:rPr>
              <w:t>拟</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制</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人</w:t>
            </w:r>
          </w:p>
        </w:tc>
        <w:tc>
          <w:tcPr>
            <w:tcW w:w="1663" w:type="pct"/>
            <w:vAlign w:val="center"/>
          </w:tcPr>
          <w:p w:rsidR="003A106E" w:rsidRDefault="003A106E" w:rsidP="003A106E">
            <w:pPr>
              <w:jc w:val="left"/>
              <w:rPr>
                <w:rFonts w:ascii="Arial" w:hAnsi="Arial" w:cs="Arial"/>
              </w:rPr>
            </w:pPr>
            <w:r>
              <w:rPr>
                <w:rFonts w:ascii="Arial" w:hAnsi="Arial" w:cs="Arial" w:hint="eastAsia"/>
              </w:rPr>
              <w:t>姜志华</w:t>
            </w:r>
            <w:r>
              <w:rPr>
                <w:rFonts w:ascii="Arial" w:hAnsi="Arial" w:cs="Arial" w:hint="eastAsia"/>
              </w:rPr>
              <w:t>/00375029</w:t>
            </w:r>
          </w:p>
          <w:p w:rsidR="003A106E" w:rsidRDefault="003A106E" w:rsidP="003A106E">
            <w:pPr>
              <w:jc w:val="left"/>
              <w:rPr>
                <w:rFonts w:ascii="Arial" w:hAnsi="Arial" w:cs="Arial"/>
              </w:rPr>
            </w:pPr>
            <w:r w:rsidRPr="00D61347">
              <w:rPr>
                <w:rFonts w:ascii="Arial" w:hAnsi="Arial" w:cs="Arial" w:hint="eastAsia"/>
              </w:rPr>
              <w:t>梁</w:t>
            </w:r>
            <w:r w:rsidRPr="00D61347">
              <w:rPr>
                <w:rFonts w:ascii="Arial" w:hAnsi="Arial" w:cs="Arial" w:hint="eastAsia"/>
              </w:rPr>
              <w:t xml:space="preserve">  </w:t>
            </w:r>
            <w:r w:rsidRPr="00D61347">
              <w:rPr>
                <w:rFonts w:ascii="Arial" w:hAnsi="Arial" w:cs="Arial" w:hint="eastAsia"/>
              </w:rPr>
              <w:t>磊</w:t>
            </w:r>
            <w:r>
              <w:rPr>
                <w:rFonts w:ascii="Arial" w:hAnsi="Arial" w:cs="Arial" w:hint="eastAsia"/>
              </w:rPr>
              <w:t>/</w:t>
            </w:r>
            <w:r w:rsidRPr="00D61347">
              <w:rPr>
                <w:rFonts w:ascii="Arial" w:hAnsi="Arial" w:cs="Arial" w:hint="eastAsia"/>
              </w:rPr>
              <w:t>00325843</w:t>
            </w:r>
          </w:p>
          <w:p w:rsidR="003A106E" w:rsidRDefault="003A106E" w:rsidP="003A106E">
            <w:pPr>
              <w:jc w:val="left"/>
              <w:rPr>
                <w:rFonts w:ascii="Arial" w:hAnsi="Arial" w:cs="Arial"/>
              </w:rPr>
            </w:pPr>
            <w:r w:rsidRPr="00A57A93">
              <w:rPr>
                <w:rFonts w:ascii="Arial" w:hAnsi="Arial" w:cs="Arial" w:hint="eastAsia"/>
              </w:rPr>
              <w:t>周</w:t>
            </w:r>
            <w:r w:rsidR="001C7798">
              <w:rPr>
                <w:rFonts w:ascii="Arial" w:hAnsi="Arial" w:cs="Arial" w:hint="eastAsia"/>
              </w:rPr>
              <w:t xml:space="preserve">  </w:t>
            </w:r>
            <w:r w:rsidRPr="00A57A93">
              <w:rPr>
                <w:rFonts w:ascii="Arial" w:hAnsi="Arial" w:cs="Arial" w:hint="eastAsia"/>
              </w:rPr>
              <w:t>麟</w:t>
            </w:r>
            <w:r>
              <w:rPr>
                <w:rFonts w:ascii="Arial" w:hAnsi="Arial" w:cs="Arial" w:hint="eastAsia"/>
              </w:rPr>
              <w:t>/</w:t>
            </w:r>
            <w:r w:rsidRPr="00A57A93">
              <w:rPr>
                <w:rFonts w:ascii="Arial" w:hAnsi="Arial" w:cs="Arial" w:hint="eastAsia"/>
              </w:rPr>
              <w:t>00288212</w:t>
            </w:r>
          </w:p>
          <w:p w:rsidR="003A106E" w:rsidRDefault="003A106E" w:rsidP="003A106E">
            <w:pPr>
              <w:jc w:val="left"/>
              <w:rPr>
                <w:rFonts w:ascii="Arial" w:hAnsi="Arial" w:cs="Arial"/>
              </w:rPr>
            </w:pPr>
            <w:r w:rsidRPr="00A57A93">
              <w:rPr>
                <w:rFonts w:ascii="Arial" w:hAnsi="Arial" w:cs="Arial" w:hint="eastAsia"/>
              </w:rPr>
              <w:t>刘</w:t>
            </w:r>
            <w:r w:rsidR="001C7798">
              <w:rPr>
                <w:rFonts w:ascii="Arial" w:hAnsi="Arial" w:cs="Arial" w:hint="eastAsia"/>
              </w:rPr>
              <w:t xml:space="preserve">  </w:t>
            </w:r>
            <w:r w:rsidRPr="00A57A93">
              <w:rPr>
                <w:rFonts w:ascii="Arial" w:hAnsi="Arial" w:cs="Arial" w:hint="eastAsia"/>
              </w:rPr>
              <w:t>迅</w:t>
            </w:r>
            <w:r>
              <w:rPr>
                <w:rFonts w:ascii="Arial" w:hAnsi="Arial" w:cs="Arial" w:hint="eastAsia"/>
              </w:rPr>
              <w:t>/</w:t>
            </w:r>
            <w:r w:rsidRPr="00A57A93">
              <w:rPr>
                <w:rFonts w:ascii="Arial" w:hAnsi="Arial" w:cs="Arial" w:hint="eastAsia"/>
              </w:rPr>
              <w:t>00207419</w:t>
            </w:r>
          </w:p>
          <w:p w:rsidR="003A106E" w:rsidRDefault="003A106E" w:rsidP="003A106E">
            <w:pPr>
              <w:jc w:val="left"/>
              <w:rPr>
                <w:rFonts w:ascii="Arial" w:hAnsi="Arial" w:cs="Arial"/>
              </w:rPr>
            </w:pPr>
            <w:r w:rsidRPr="00A57A93">
              <w:rPr>
                <w:rFonts w:ascii="Arial" w:hAnsi="Arial" w:cs="Arial" w:hint="eastAsia"/>
              </w:rPr>
              <w:t>王伟标</w:t>
            </w:r>
            <w:r>
              <w:rPr>
                <w:rFonts w:ascii="Arial" w:hAnsi="Arial" w:cs="Arial" w:hint="eastAsia"/>
              </w:rPr>
              <w:t>/</w:t>
            </w:r>
            <w:r w:rsidRPr="00A57A93">
              <w:rPr>
                <w:rFonts w:ascii="Arial" w:hAnsi="Arial" w:cs="Arial" w:hint="eastAsia"/>
              </w:rPr>
              <w:t>00196141</w:t>
            </w:r>
          </w:p>
          <w:p w:rsidR="003A106E" w:rsidRDefault="003A106E" w:rsidP="003A106E">
            <w:pPr>
              <w:jc w:val="left"/>
              <w:rPr>
                <w:rFonts w:ascii="Arial" w:hAnsi="Arial" w:cs="Arial"/>
              </w:rPr>
            </w:pPr>
            <w:r w:rsidRPr="00A57A93">
              <w:rPr>
                <w:rFonts w:ascii="Arial" w:hAnsi="Arial" w:cs="Arial" w:hint="eastAsia"/>
              </w:rPr>
              <w:t>舒</w:t>
            </w:r>
            <w:r w:rsidR="001C7798">
              <w:rPr>
                <w:rFonts w:ascii="Arial" w:hAnsi="Arial" w:cs="Arial" w:hint="eastAsia"/>
              </w:rPr>
              <w:t xml:space="preserve">  </w:t>
            </w:r>
            <w:r w:rsidRPr="00A57A93">
              <w:rPr>
                <w:rFonts w:ascii="Arial" w:hAnsi="Arial" w:cs="Arial" w:hint="eastAsia"/>
              </w:rPr>
              <w:t>超</w:t>
            </w:r>
            <w:r>
              <w:rPr>
                <w:rFonts w:ascii="Arial" w:hAnsi="Arial" w:cs="Arial" w:hint="eastAsia"/>
              </w:rPr>
              <w:t>/</w:t>
            </w:r>
            <w:r w:rsidRPr="00A57A93">
              <w:rPr>
                <w:rFonts w:ascii="Arial" w:hAnsi="Arial" w:cs="Arial" w:hint="eastAsia"/>
              </w:rPr>
              <w:t>00302625</w:t>
            </w:r>
          </w:p>
          <w:p w:rsidR="00B42001" w:rsidRPr="00D61347" w:rsidRDefault="00B42001" w:rsidP="003A106E">
            <w:pPr>
              <w:jc w:val="left"/>
              <w:rPr>
                <w:rFonts w:ascii="Arial" w:hAnsi="Arial" w:cs="Arial"/>
              </w:rPr>
            </w:pPr>
            <w:r w:rsidRPr="00B42001">
              <w:rPr>
                <w:rFonts w:ascii="Arial" w:hAnsi="Arial" w:cs="Arial" w:hint="eastAsia"/>
              </w:rPr>
              <w:t>母大治</w:t>
            </w:r>
            <w:r>
              <w:rPr>
                <w:rFonts w:ascii="Arial" w:hAnsi="Arial" w:cs="Arial" w:hint="eastAsia"/>
              </w:rPr>
              <w:t>/</w:t>
            </w:r>
            <w:r w:rsidRPr="00B42001">
              <w:rPr>
                <w:rFonts w:ascii="Arial" w:hAnsi="Arial" w:cs="Arial" w:hint="eastAsia"/>
              </w:rPr>
              <w:t>00162776</w:t>
            </w:r>
          </w:p>
        </w:tc>
        <w:tc>
          <w:tcPr>
            <w:tcW w:w="446" w:type="pct"/>
            <w:vMerge/>
            <w:shd w:val="clear" w:color="auto" w:fill="auto"/>
            <w:vAlign w:val="center"/>
          </w:tcPr>
          <w:p w:rsidR="003A106E" w:rsidRPr="00D61347" w:rsidRDefault="003A106E" w:rsidP="003A106E">
            <w:pPr>
              <w:snapToGrid w:val="0"/>
              <w:spacing w:line="360" w:lineRule="auto"/>
              <w:jc w:val="center"/>
              <w:rPr>
                <w:rStyle w:val="af4"/>
                <w:rFonts w:ascii="Arial" w:hAnsi="Arial" w:cs="Arial"/>
                <w:b/>
                <w:i w:val="0"/>
                <w:iCs w:val="0"/>
                <w:color w:val="auto"/>
              </w:rPr>
            </w:pPr>
          </w:p>
        </w:tc>
        <w:tc>
          <w:tcPr>
            <w:tcW w:w="221"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Arial" w:cs="Arial"/>
                <w:b/>
                <w:i w:val="0"/>
                <w:iCs w:val="0"/>
                <w:color w:val="auto"/>
              </w:rPr>
              <w:t>L2</w:t>
            </w:r>
          </w:p>
        </w:tc>
        <w:tc>
          <w:tcPr>
            <w:tcW w:w="1896" w:type="pct"/>
            <w:vAlign w:val="center"/>
          </w:tcPr>
          <w:p w:rsidR="003A106E" w:rsidRPr="00D61347" w:rsidRDefault="003A106E" w:rsidP="00664C6D">
            <w:pPr>
              <w:jc w:val="left"/>
              <w:rPr>
                <w:rFonts w:ascii="Arial" w:hAnsi="Arial" w:cs="Arial"/>
              </w:rPr>
            </w:pPr>
            <w:r>
              <w:rPr>
                <w:rFonts w:ascii="Arial" w:hAnsi="Arial" w:cs="Arial" w:hint="eastAsia"/>
              </w:rPr>
              <w:t>产品</w:t>
            </w:r>
            <w:r>
              <w:rPr>
                <w:rFonts w:ascii="Arial" w:hAnsi="Arial" w:cs="Arial"/>
              </w:rPr>
              <w:t>开发</w:t>
            </w:r>
            <w:r>
              <w:rPr>
                <w:rFonts w:ascii="Arial" w:hAnsi="Arial" w:cs="Arial" w:hint="eastAsia"/>
              </w:rPr>
              <w:t>与</w:t>
            </w:r>
            <w:r>
              <w:rPr>
                <w:rFonts w:ascii="Arial" w:hAnsi="Arial" w:cs="Arial"/>
              </w:rPr>
              <w:t>运维</w:t>
            </w:r>
          </w:p>
        </w:tc>
      </w:tr>
      <w:tr w:rsidR="003A106E" w:rsidRPr="00D61347" w:rsidTr="003A106E">
        <w:trPr>
          <w:trHeight w:val="397"/>
        </w:trPr>
        <w:tc>
          <w:tcPr>
            <w:tcW w:w="774"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宋体" w:cs="Arial"/>
                <w:b/>
                <w:i w:val="0"/>
                <w:iCs w:val="0"/>
                <w:color w:val="auto"/>
              </w:rPr>
              <w:t>审</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核</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人</w:t>
            </w:r>
          </w:p>
        </w:tc>
        <w:tc>
          <w:tcPr>
            <w:tcW w:w="1663" w:type="pct"/>
            <w:vAlign w:val="center"/>
          </w:tcPr>
          <w:p w:rsidR="003A106E" w:rsidRPr="00D61347" w:rsidRDefault="003A106E" w:rsidP="003A106E">
            <w:pPr>
              <w:rPr>
                <w:rFonts w:ascii="Arial" w:hAnsi="Arial" w:cs="Arial"/>
              </w:rPr>
            </w:pPr>
            <w:r w:rsidRPr="00FE1CEF">
              <w:rPr>
                <w:rFonts w:ascii="Arial" w:hAnsi="Arial" w:cs="Arial" w:hint="eastAsia"/>
              </w:rPr>
              <w:t>吴永能</w:t>
            </w:r>
            <w:r>
              <w:rPr>
                <w:rFonts w:ascii="Arial" w:hAnsi="Arial" w:cs="Arial" w:hint="eastAsia"/>
              </w:rPr>
              <w:t>/</w:t>
            </w:r>
            <w:r w:rsidRPr="00FE1CEF">
              <w:rPr>
                <w:rFonts w:ascii="Arial" w:hAnsi="Arial" w:cs="Arial" w:hint="eastAsia"/>
              </w:rPr>
              <w:t>00339164</w:t>
            </w:r>
          </w:p>
        </w:tc>
        <w:tc>
          <w:tcPr>
            <w:tcW w:w="446" w:type="pct"/>
            <w:vMerge/>
            <w:shd w:val="clear" w:color="auto" w:fill="auto"/>
            <w:vAlign w:val="center"/>
          </w:tcPr>
          <w:p w:rsidR="003A106E" w:rsidRPr="00D61347" w:rsidRDefault="003A106E" w:rsidP="003A106E">
            <w:pPr>
              <w:snapToGrid w:val="0"/>
              <w:spacing w:line="360" w:lineRule="auto"/>
              <w:jc w:val="center"/>
              <w:rPr>
                <w:rStyle w:val="af4"/>
                <w:rFonts w:ascii="Arial" w:hAnsi="Arial" w:cs="Arial"/>
                <w:b/>
                <w:i w:val="0"/>
                <w:iCs w:val="0"/>
                <w:color w:val="auto"/>
              </w:rPr>
            </w:pPr>
          </w:p>
        </w:tc>
        <w:tc>
          <w:tcPr>
            <w:tcW w:w="221"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Arial" w:cs="Arial"/>
                <w:b/>
                <w:i w:val="0"/>
                <w:iCs w:val="0"/>
                <w:color w:val="auto"/>
              </w:rPr>
              <w:t>L3</w:t>
            </w:r>
          </w:p>
        </w:tc>
        <w:tc>
          <w:tcPr>
            <w:tcW w:w="1896" w:type="pct"/>
            <w:vAlign w:val="center"/>
          </w:tcPr>
          <w:p w:rsidR="003A106E" w:rsidRPr="00D61347" w:rsidRDefault="003A106E" w:rsidP="003A106E">
            <w:pPr>
              <w:jc w:val="center"/>
              <w:rPr>
                <w:rFonts w:ascii="Arial" w:hAnsi="Arial" w:cs="Arial"/>
              </w:rPr>
            </w:pPr>
          </w:p>
        </w:tc>
      </w:tr>
      <w:tr w:rsidR="003A106E" w:rsidRPr="00D61347" w:rsidTr="003A106E">
        <w:trPr>
          <w:trHeight w:val="397"/>
        </w:trPr>
        <w:tc>
          <w:tcPr>
            <w:tcW w:w="774"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Style w:val="af4"/>
                <w:rFonts w:ascii="Arial" w:hAnsi="宋体" w:cs="Arial"/>
                <w:b/>
                <w:i w:val="0"/>
                <w:iCs w:val="0"/>
                <w:color w:val="auto"/>
              </w:rPr>
              <w:t>批</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准</w:t>
            </w:r>
            <w:r w:rsidRPr="00D61347">
              <w:rPr>
                <w:rStyle w:val="af4"/>
                <w:rFonts w:ascii="Arial" w:hAnsi="Arial" w:cs="Arial"/>
                <w:b/>
                <w:i w:val="0"/>
                <w:iCs w:val="0"/>
                <w:color w:val="auto"/>
              </w:rPr>
              <w:t xml:space="preserve"> </w:t>
            </w:r>
            <w:r w:rsidRPr="00D61347">
              <w:rPr>
                <w:rStyle w:val="af4"/>
                <w:rFonts w:ascii="Arial" w:hAnsi="宋体" w:cs="Arial"/>
                <w:b/>
                <w:i w:val="0"/>
                <w:iCs w:val="0"/>
                <w:color w:val="auto"/>
              </w:rPr>
              <w:t>人</w:t>
            </w:r>
          </w:p>
        </w:tc>
        <w:tc>
          <w:tcPr>
            <w:tcW w:w="1663" w:type="pct"/>
            <w:vAlign w:val="center"/>
          </w:tcPr>
          <w:p w:rsidR="003A106E" w:rsidRDefault="003A106E" w:rsidP="003A106E">
            <w:pPr>
              <w:rPr>
                <w:rFonts w:ascii="Arial" w:hAnsi="Arial" w:cs="Arial"/>
              </w:rPr>
            </w:pPr>
            <w:r w:rsidRPr="00FE1CEF">
              <w:rPr>
                <w:rFonts w:ascii="Arial" w:hAnsi="Arial" w:cs="Arial" w:hint="eastAsia"/>
              </w:rPr>
              <w:t>吴永能</w:t>
            </w:r>
            <w:r>
              <w:rPr>
                <w:rFonts w:ascii="Arial" w:hAnsi="Arial" w:cs="Arial" w:hint="eastAsia"/>
              </w:rPr>
              <w:t>/</w:t>
            </w:r>
            <w:r w:rsidRPr="00FE1CEF">
              <w:rPr>
                <w:rFonts w:ascii="Arial" w:hAnsi="Arial" w:cs="Arial" w:hint="eastAsia"/>
              </w:rPr>
              <w:t>00339164</w:t>
            </w:r>
          </w:p>
          <w:p w:rsidR="003A106E" w:rsidRPr="00D61347" w:rsidRDefault="003A106E" w:rsidP="003A106E">
            <w:pPr>
              <w:rPr>
                <w:rFonts w:ascii="Arial" w:hAnsi="Arial" w:cs="Arial"/>
              </w:rPr>
            </w:pPr>
            <w:r w:rsidRPr="00FE1CEF">
              <w:rPr>
                <w:rFonts w:ascii="Arial" w:hAnsi="Arial" w:cs="Arial" w:hint="eastAsia"/>
              </w:rPr>
              <w:t>邹闻宇</w:t>
            </w:r>
            <w:r>
              <w:rPr>
                <w:rFonts w:ascii="Arial" w:hAnsi="Arial" w:cs="Arial" w:hint="eastAsia"/>
              </w:rPr>
              <w:t>/</w:t>
            </w:r>
            <w:r w:rsidRPr="00FE1CEF">
              <w:rPr>
                <w:rFonts w:ascii="Arial" w:hAnsi="Arial" w:cs="Arial" w:hint="eastAsia"/>
              </w:rPr>
              <w:t>00419519</w:t>
            </w:r>
          </w:p>
        </w:tc>
        <w:tc>
          <w:tcPr>
            <w:tcW w:w="446" w:type="pct"/>
            <w:vMerge/>
            <w:shd w:val="clear" w:color="auto" w:fill="auto"/>
            <w:vAlign w:val="center"/>
          </w:tcPr>
          <w:p w:rsidR="003A106E" w:rsidRPr="00D61347" w:rsidRDefault="003A106E" w:rsidP="003A106E">
            <w:pPr>
              <w:snapToGrid w:val="0"/>
              <w:spacing w:line="360" w:lineRule="auto"/>
              <w:jc w:val="center"/>
              <w:rPr>
                <w:rStyle w:val="af4"/>
                <w:rFonts w:ascii="Arial" w:hAnsi="Arial" w:cs="Arial"/>
                <w:b/>
                <w:i w:val="0"/>
                <w:iCs w:val="0"/>
                <w:color w:val="auto"/>
              </w:rPr>
            </w:pPr>
          </w:p>
        </w:tc>
        <w:tc>
          <w:tcPr>
            <w:tcW w:w="221"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Fonts w:ascii="Arial" w:hAnsi="Arial" w:cs="Arial"/>
                <w:b/>
              </w:rPr>
              <w:t>L4</w:t>
            </w:r>
          </w:p>
        </w:tc>
        <w:tc>
          <w:tcPr>
            <w:tcW w:w="1896" w:type="pct"/>
            <w:vAlign w:val="center"/>
          </w:tcPr>
          <w:p w:rsidR="003A106E" w:rsidRPr="00D61347" w:rsidRDefault="003A106E" w:rsidP="003A106E">
            <w:pPr>
              <w:jc w:val="center"/>
              <w:rPr>
                <w:rFonts w:ascii="Arial" w:hAnsi="Arial" w:cs="Arial"/>
              </w:rPr>
            </w:pPr>
          </w:p>
        </w:tc>
      </w:tr>
      <w:tr w:rsidR="003A106E" w:rsidRPr="00D61347" w:rsidTr="003A106E">
        <w:trPr>
          <w:trHeight w:val="397"/>
        </w:trPr>
        <w:tc>
          <w:tcPr>
            <w:tcW w:w="774" w:type="pct"/>
            <w:shd w:val="clear" w:color="auto" w:fill="auto"/>
            <w:vAlign w:val="center"/>
          </w:tcPr>
          <w:p w:rsidR="003A106E" w:rsidRPr="00D61347" w:rsidRDefault="003A106E" w:rsidP="003A106E">
            <w:pPr>
              <w:jc w:val="center"/>
              <w:rPr>
                <w:rStyle w:val="af4"/>
                <w:rFonts w:ascii="Arial" w:hAnsi="宋体" w:cs="Arial"/>
                <w:b/>
                <w:i w:val="0"/>
                <w:iCs w:val="0"/>
                <w:color w:val="auto"/>
              </w:rPr>
            </w:pPr>
            <w:r w:rsidRPr="00D61347">
              <w:rPr>
                <w:rStyle w:val="af4"/>
                <w:rFonts w:ascii="Arial" w:hAnsi="宋体" w:cs="Arial" w:hint="eastAsia"/>
                <w:b/>
                <w:i w:val="0"/>
                <w:iCs w:val="0"/>
                <w:color w:val="auto"/>
              </w:rPr>
              <w:t>流程</w:t>
            </w:r>
            <w:r w:rsidRPr="00D61347">
              <w:rPr>
                <w:rStyle w:val="af4"/>
                <w:rFonts w:ascii="Arial" w:hAnsi="宋体" w:cs="Arial" w:hint="eastAsia"/>
                <w:b/>
                <w:i w:val="0"/>
                <w:iCs w:val="0"/>
                <w:color w:val="auto"/>
              </w:rPr>
              <w:t>Owner</w:t>
            </w:r>
          </w:p>
        </w:tc>
        <w:tc>
          <w:tcPr>
            <w:tcW w:w="1663" w:type="pct"/>
            <w:vAlign w:val="center"/>
          </w:tcPr>
          <w:p w:rsidR="003A106E" w:rsidRPr="00D61347" w:rsidRDefault="003A106E" w:rsidP="003A106E">
            <w:pPr>
              <w:rPr>
                <w:rFonts w:ascii="Arial" w:hAnsi="Arial"/>
              </w:rPr>
            </w:pPr>
            <w:r w:rsidRPr="002D6D28">
              <w:rPr>
                <w:rFonts w:ascii="Arial" w:hAnsi="Arial" w:hint="eastAsia"/>
              </w:rPr>
              <w:t>云平台开发部部长</w:t>
            </w:r>
          </w:p>
        </w:tc>
        <w:tc>
          <w:tcPr>
            <w:tcW w:w="446" w:type="pct"/>
            <w:vMerge/>
            <w:shd w:val="clear" w:color="auto" w:fill="auto"/>
            <w:vAlign w:val="center"/>
          </w:tcPr>
          <w:p w:rsidR="003A106E" w:rsidRPr="00D61347" w:rsidRDefault="003A106E" w:rsidP="003A106E">
            <w:pPr>
              <w:snapToGrid w:val="0"/>
              <w:spacing w:line="360" w:lineRule="auto"/>
              <w:jc w:val="center"/>
              <w:rPr>
                <w:rStyle w:val="af4"/>
                <w:rFonts w:ascii="Arial" w:hAnsi="Arial" w:cs="Arial"/>
                <w:b/>
                <w:i w:val="0"/>
                <w:iCs w:val="0"/>
                <w:color w:val="auto"/>
              </w:rPr>
            </w:pPr>
          </w:p>
        </w:tc>
        <w:tc>
          <w:tcPr>
            <w:tcW w:w="221" w:type="pct"/>
            <w:shd w:val="clear" w:color="auto" w:fill="auto"/>
            <w:vAlign w:val="center"/>
          </w:tcPr>
          <w:p w:rsidR="003A106E" w:rsidRPr="00D61347" w:rsidRDefault="003A106E" w:rsidP="003A106E">
            <w:pPr>
              <w:jc w:val="center"/>
              <w:rPr>
                <w:rStyle w:val="af4"/>
                <w:rFonts w:ascii="Arial" w:hAnsi="宋体" w:cs="Arial"/>
                <w:b/>
                <w:i w:val="0"/>
                <w:iCs w:val="0"/>
                <w:color w:val="auto"/>
              </w:rPr>
            </w:pPr>
          </w:p>
        </w:tc>
        <w:tc>
          <w:tcPr>
            <w:tcW w:w="1896" w:type="pct"/>
            <w:vAlign w:val="center"/>
          </w:tcPr>
          <w:p w:rsidR="003A106E" w:rsidRPr="00D61347" w:rsidRDefault="003A106E" w:rsidP="003A106E">
            <w:pPr>
              <w:jc w:val="center"/>
              <w:rPr>
                <w:rStyle w:val="af4"/>
                <w:rFonts w:ascii="Arial" w:hAnsi="宋体" w:cs="Arial"/>
                <w:b/>
                <w:i w:val="0"/>
                <w:iCs w:val="0"/>
                <w:color w:val="auto"/>
              </w:rPr>
            </w:pPr>
          </w:p>
        </w:tc>
      </w:tr>
      <w:tr w:rsidR="003A106E" w:rsidRPr="00D61347" w:rsidTr="003A106E">
        <w:trPr>
          <w:trHeight w:val="653"/>
        </w:trPr>
        <w:tc>
          <w:tcPr>
            <w:tcW w:w="774" w:type="pct"/>
            <w:shd w:val="clear" w:color="auto" w:fill="auto"/>
            <w:vAlign w:val="center"/>
          </w:tcPr>
          <w:p w:rsidR="003A106E" w:rsidRPr="00D61347" w:rsidRDefault="003A106E" w:rsidP="003A106E">
            <w:pPr>
              <w:jc w:val="center"/>
              <w:rPr>
                <w:rStyle w:val="af4"/>
                <w:rFonts w:ascii="Arial" w:hAnsi="Arial" w:cs="Arial"/>
                <w:b/>
                <w:i w:val="0"/>
                <w:iCs w:val="0"/>
                <w:color w:val="auto"/>
              </w:rPr>
            </w:pPr>
            <w:r w:rsidRPr="00D61347">
              <w:rPr>
                <w:rFonts w:ascii="Arial" w:hAnsi="Arial" w:cs="Arial"/>
                <w:b/>
              </w:rPr>
              <w:t>适用范围</w:t>
            </w:r>
          </w:p>
        </w:tc>
        <w:tc>
          <w:tcPr>
            <w:tcW w:w="1663" w:type="pct"/>
            <w:vAlign w:val="center"/>
          </w:tcPr>
          <w:p w:rsidR="003A106E" w:rsidRPr="00D61347" w:rsidRDefault="003A106E" w:rsidP="003A106E">
            <w:pPr>
              <w:rPr>
                <w:rFonts w:ascii="Arial" w:hAnsi="Arial" w:cs="Arial"/>
              </w:rPr>
            </w:pPr>
            <w:r>
              <w:rPr>
                <w:rFonts w:ascii="Arial" w:hAnsi="Arial" w:cs="Arial" w:hint="eastAsia"/>
              </w:rPr>
              <w:t>消费者</w:t>
            </w:r>
            <w:r>
              <w:rPr>
                <w:rFonts w:ascii="Arial" w:hAnsi="Arial" w:cs="Arial"/>
              </w:rPr>
              <w:t>云服务</w:t>
            </w:r>
          </w:p>
        </w:tc>
        <w:tc>
          <w:tcPr>
            <w:tcW w:w="667" w:type="pct"/>
            <w:gridSpan w:val="2"/>
            <w:vAlign w:val="center"/>
          </w:tcPr>
          <w:p w:rsidR="003A106E" w:rsidRPr="00D61347" w:rsidRDefault="003A106E" w:rsidP="003A106E">
            <w:pPr>
              <w:spacing w:line="360" w:lineRule="auto"/>
              <w:jc w:val="center"/>
              <w:rPr>
                <w:rFonts w:ascii="Arial" w:hAnsi="Arial" w:cs="Arial"/>
                <w:b/>
              </w:rPr>
            </w:pPr>
            <w:r w:rsidRPr="00D61347">
              <w:rPr>
                <w:rFonts w:ascii="Arial" w:hAnsi="Arial" w:cs="Arial" w:hint="eastAsia"/>
                <w:b/>
              </w:rPr>
              <w:t>流程</w:t>
            </w:r>
            <w:r w:rsidRPr="00D61347">
              <w:rPr>
                <w:rFonts w:ascii="Arial" w:hAnsi="Arial" w:cs="Arial"/>
                <w:b/>
              </w:rPr>
              <w:t>角色</w:t>
            </w:r>
          </w:p>
        </w:tc>
        <w:tc>
          <w:tcPr>
            <w:tcW w:w="1896" w:type="pct"/>
            <w:vAlign w:val="center"/>
          </w:tcPr>
          <w:p w:rsidR="003A106E" w:rsidRPr="00D61347" w:rsidRDefault="003A106E" w:rsidP="003A106E">
            <w:pPr>
              <w:spacing w:line="360" w:lineRule="auto"/>
              <w:rPr>
                <w:rFonts w:ascii="Arial" w:hAnsi="Arial" w:cs="Arial"/>
              </w:rPr>
            </w:pPr>
          </w:p>
        </w:tc>
      </w:tr>
    </w:tbl>
    <w:p w:rsidR="00F31F81" w:rsidRPr="00D61347" w:rsidRDefault="00F31F81">
      <w:pPr>
        <w:widowControl/>
        <w:autoSpaceDE/>
        <w:autoSpaceDN/>
        <w:adjustRightInd/>
        <w:jc w:val="left"/>
        <w:rPr>
          <w:lang w:val="zh-CN"/>
        </w:rPr>
      </w:pPr>
      <w:r w:rsidRPr="00D61347">
        <w:rPr>
          <w:lang w:val="zh-CN"/>
        </w:rPr>
        <w:br w:type="page"/>
      </w:r>
    </w:p>
    <w:p w:rsidR="00BD53C4" w:rsidRPr="00D61347" w:rsidRDefault="00BD53C4" w:rsidP="00625B1F">
      <w:pPr>
        <w:spacing w:line="276" w:lineRule="auto"/>
        <w:jc w:val="center"/>
        <w:rPr>
          <w:lang w:val="zh-CN"/>
        </w:rPr>
      </w:pPr>
    </w:p>
    <w:p w:rsidR="008E1DA8" w:rsidRPr="00D61347" w:rsidRDefault="008E1DA8" w:rsidP="00625B1F">
      <w:pPr>
        <w:spacing w:line="276" w:lineRule="auto"/>
        <w:jc w:val="center"/>
        <w:rPr>
          <w:rFonts w:hAnsi="宋体"/>
          <w:b/>
          <w:sz w:val="44"/>
          <w:szCs w:val="44"/>
        </w:rPr>
      </w:pPr>
    </w:p>
    <w:p w:rsidR="00CA79DD" w:rsidRPr="00D61347" w:rsidRDefault="00CA79DD">
      <w:pPr>
        <w:widowControl/>
        <w:autoSpaceDE/>
        <w:autoSpaceDN/>
        <w:adjustRightInd/>
        <w:jc w:val="left"/>
        <w:rPr>
          <w:rFonts w:hAnsi="宋体"/>
          <w:b/>
          <w:sz w:val="44"/>
          <w:szCs w:val="44"/>
        </w:rPr>
      </w:pPr>
    </w:p>
    <w:p w:rsidR="00CA79DD" w:rsidRPr="00D61347" w:rsidRDefault="00CA79DD" w:rsidP="00625B1F">
      <w:pPr>
        <w:spacing w:line="276" w:lineRule="auto"/>
        <w:jc w:val="center"/>
        <w:rPr>
          <w:rFonts w:hAnsi="宋体"/>
          <w:b/>
          <w:sz w:val="44"/>
          <w:szCs w:val="44"/>
        </w:rPr>
      </w:pPr>
    </w:p>
    <w:p w:rsidR="00CA79DD" w:rsidRPr="00D61347" w:rsidRDefault="00CA79DD" w:rsidP="00625B1F">
      <w:pPr>
        <w:spacing w:line="276" w:lineRule="auto"/>
        <w:jc w:val="center"/>
        <w:rPr>
          <w:rFonts w:hAnsi="宋体"/>
          <w:b/>
          <w:sz w:val="44"/>
          <w:szCs w:val="44"/>
        </w:rPr>
      </w:pPr>
    </w:p>
    <w:p w:rsidR="00530E7C" w:rsidRPr="00D61347" w:rsidRDefault="009E7C7B" w:rsidP="009E7C7B">
      <w:pPr>
        <w:spacing w:line="276" w:lineRule="auto"/>
        <w:jc w:val="center"/>
        <w:rPr>
          <w:lang w:val="zh-CN"/>
        </w:rPr>
      </w:pPr>
      <w:r>
        <w:rPr>
          <w:rFonts w:hAnsi="宋体" w:hint="eastAsia"/>
          <w:b/>
          <w:sz w:val="52"/>
          <w:szCs w:val="44"/>
        </w:rPr>
        <w:t>消</w:t>
      </w:r>
      <w:r w:rsidRPr="009E7C7B">
        <w:rPr>
          <w:rFonts w:hAnsi="宋体" w:hint="eastAsia"/>
          <w:b/>
          <w:iCs/>
          <w:sz w:val="52"/>
          <w:szCs w:val="44"/>
        </w:rPr>
        <w:t>费者云服务DevOps</w:t>
      </w:r>
      <w:r w:rsidRPr="009E7C7B">
        <w:rPr>
          <w:rFonts w:hAnsi="宋体"/>
          <w:b/>
          <w:iCs/>
          <w:sz w:val="52"/>
          <w:szCs w:val="44"/>
        </w:rPr>
        <w:t>流程</w:t>
      </w:r>
      <w:r w:rsidR="00380E7B">
        <w:rPr>
          <w:rFonts w:hAnsi="宋体" w:hint="eastAsia"/>
          <w:b/>
          <w:iCs/>
          <w:sz w:val="52"/>
          <w:szCs w:val="44"/>
        </w:rPr>
        <w:t>指南</w:t>
      </w:r>
    </w:p>
    <w:p w:rsidR="00530E7C" w:rsidRPr="00D61347" w:rsidRDefault="00530E7C" w:rsidP="00625B1F">
      <w:pPr>
        <w:spacing w:line="276" w:lineRule="auto"/>
        <w:jc w:val="center"/>
        <w:rPr>
          <w:lang w:val="zh-CN"/>
        </w:rPr>
      </w:pPr>
    </w:p>
    <w:p w:rsidR="00530E7C" w:rsidRPr="00D61347" w:rsidRDefault="00530E7C" w:rsidP="00625B1F">
      <w:pPr>
        <w:spacing w:line="276" w:lineRule="auto"/>
        <w:jc w:val="center"/>
        <w:rPr>
          <w:lang w:val="zh-CN"/>
        </w:rPr>
      </w:pPr>
    </w:p>
    <w:p w:rsidR="00530E7C" w:rsidRPr="00D61347" w:rsidRDefault="00530E7C" w:rsidP="00625B1F">
      <w:pPr>
        <w:spacing w:line="276" w:lineRule="auto"/>
        <w:jc w:val="center"/>
        <w:rPr>
          <w:lang w:val="zh-CN"/>
        </w:rPr>
      </w:pPr>
    </w:p>
    <w:p w:rsidR="00530E7C" w:rsidRPr="00D61347" w:rsidRDefault="00530E7C" w:rsidP="00625B1F">
      <w:pPr>
        <w:spacing w:line="276" w:lineRule="auto"/>
        <w:jc w:val="center"/>
        <w:rPr>
          <w:lang w:val="zh-CN"/>
        </w:rPr>
      </w:pPr>
    </w:p>
    <w:p w:rsidR="00530E7C" w:rsidRPr="00D61347" w:rsidRDefault="00530E7C" w:rsidP="00625B1F">
      <w:pPr>
        <w:spacing w:line="276" w:lineRule="auto"/>
        <w:jc w:val="center"/>
        <w:rPr>
          <w:lang w:val="zh-CN"/>
        </w:rPr>
      </w:pPr>
    </w:p>
    <w:p w:rsidR="00530E7C" w:rsidRPr="00D61347" w:rsidRDefault="00530E7C" w:rsidP="00625B1F">
      <w:pPr>
        <w:spacing w:line="276" w:lineRule="auto"/>
        <w:jc w:val="center"/>
        <w:rPr>
          <w:lang w:val="zh-CN"/>
        </w:rPr>
      </w:pPr>
    </w:p>
    <w:p w:rsidR="00BD53C4" w:rsidRPr="00D61347" w:rsidRDefault="00BD53C4" w:rsidP="00625B1F">
      <w:pPr>
        <w:spacing w:line="276" w:lineRule="auto"/>
        <w:rPr>
          <w:lang w:val="zh-CN"/>
        </w:rPr>
      </w:pPr>
    </w:p>
    <w:p w:rsidR="00314F1A" w:rsidRPr="00D61347" w:rsidRDefault="00314F1A" w:rsidP="00625B1F">
      <w:pPr>
        <w:spacing w:line="276" w:lineRule="auto"/>
        <w:rPr>
          <w:lang w:val="zh-CN"/>
        </w:rPr>
      </w:pPr>
    </w:p>
    <w:p w:rsidR="00314F1A" w:rsidRPr="00D61347" w:rsidRDefault="00314F1A" w:rsidP="00625B1F">
      <w:pPr>
        <w:spacing w:line="276" w:lineRule="auto"/>
        <w:rPr>
          <w:lang w:val="zh-CN"/>
        </w:rPr>
      </w:pPr>
    </w:p>
    <w:p w:rsidR="00314F1A" w:rsidRPr="00D61347" w:rsidRDefault="00314F1A" w:rsidP="00625B1F">
      <w:pPr>
        <w:spacing w:line="276" w:lineRule="auto"/>
        <w:rPr>
          <w:lang w:val="zh-CN"/>
        </w:rPr>
      </w:pPr>
    </w:p>
    <w:p w:rsidR="00314F1A" w:rsidRPr="00D61347" w:rsidRDefault="00314F1A" w:rsidP="00625B1F">
      <w:pPr>
        <w:spacing w:line="276" w:lineRule="auto"/>
        <w:rPr>
          <w:lang w:val="zh-CN"/>
        </w:rPr>
      </w:pPr>
    </w:p>
    <w:p w:rsidR="00BD53C4" w:rsidRPr="00D61347" w:rsidRDefault="00BD53C4" w:rsidP="00625B1F">
      <w:pPr>
        <w:spacing w:line="276" w:lineRule="auto"/>
        <w:jc w:val="center"/>
        <w:rPr>
          <w:lang w:val="zh-CN"/>
        </w:rPr>
      </w:pPr>
    </w:p>
    <w:p w:rsidR="00BD53C4" w:rsidRPr="00D61347" w:rsidRDefault="00BD53C4" w:rsidP="00625B1F">
      <w:pPr>
        <w:spacing w:line="276" w:lineRule="auto"/>
        <w:jc w:val="center"/>
        <w:rPr>
          <w:lang w:val="zh-CN"/>
        </w:rPr>
      </w:pPr>
    </w:p>
    <w:p w:rsidR="00BD53C4" w:rsidRPr="00D61347" w:rsidRDefault="007E02EC" w:rsidP="00625B1F">
      <w:pPr>
        <w:pStyle w:val="af6"/>
        <w:spacing w:line="276" w:lineRule="auto"/>
        <w:jc w:val="center"/>
        <w:rPr>
          <w:rFonts w:ascii="宋体" w:hAnsi="宋体"/>
          <w:szCs w:val="21"/>
        </w:rPr>
      </w:pPr>
      <w:r w:rsidRPr="00D61347">
        <w:rPr>
          <w:rFonts w:ascii="宋体" w:hAnsi="宋体"/>
          <w:noProof/>
          <w:szCs w:val="21"/>
        </w:rPr>
        <w:drawing>
          <wp:inline distT="0" distB="0" distL="0" distR="0">
            <wp:extent cx="716280" cy="716280"/>
            <wp:effectExtent l="19050" t="0" r="762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p w:rsidR="00BD53C4" w:rsidRPr="00D61347" w:rsidRDefault="00BD53C4" w:rsidP="00625B1F">
      <w:pPr>
        <w:pStyle w:val="af6"/>
        <w:spacing w:line="276" w:lineRule="auto"/>
        <w:rPr>
          <w:rFonts w:ascii="宋体" w:hAnsi="宋体"/>
          <w:szCs w:val="21"/>
        </w:rPr>
      </w:pPr>
    </w:p>
    <w:p w:rsidR="00BD53C4" w:rsidRPr="00D61347" w:rsidRDefault="00BD53C4" w:rsidP="00625B1F">
      <w:pPr>
        <w:pStyle w:val="aff1"/>
        <w:spacing w:line="276" w:lineRule="auto"/>
        <w:rPr>
          <w:rFonts w:ascii="宋体" w:eastAsia="宋体" w:hAnsi="宋体"/>
          <w:sz w:val="21"/>
          <w:szCs w:val="21"/>
        </w:rPr>
      </w:pPr>
      <w:r w:rsidRPr="00D61347">
        <w:rPr>
          <w:rFonts w:ascii="宋体" w:eastAsia="宋体" w:hAnsi="宋体" w:hint="eastAsia"/>
          <w:sz w:val="21"/>
          <w:szCs w:val="21"/>
        </w:rPr>
        <w:t>华为技术有限公司</w:t>
      </w:r>
    </w:p>
    <w:p w:rsidR="00BD53C4" w:rsidRPr="00D61347" w:rsidRDefault="00BD53C4" w:rsidP="00625B1F">
      <w:pPr>
        <w:pStyle w:val="aff2"/>
        <w:spacing w:line="276" w:lineRule="auto"/>
      </w:pPr>
      <w:r w:rsidRPr="00D61347">
        <w:rPr>
          <w:rFonts w:hint="eastAsia"/>
        </w:rPr>
        <w:t>版权所有</w:t>
      </w:r>
      <w:r w:rsidRPr="00D61347">
        <w:t xml:space="preserve">  </w:t>
      </w:r>
      <w:r w:rsidRPr="00D61347">
        <w:rPr>
          <w:rFonts w:hint="eastAsia"/>
        </w:rPr>
        <w:t>侵权必究</w:t>
      </w:r>
    </w:p>
    <w:p w:rsidR="001E537A" w:rsidRPr="00D61347" w:rsidRDefault="00530E7C" w:rsidP="008478CB">
      <w:pPr>
        <w:jc w:val="center"/>
        <w:rPr>
          <w:b/>
        </w:rPr>
      </w:pPr>
      <w:r w:rsidRPr="00D61347">
        <w:rPr>
          <w:lang w:val="zh-CN"/>
        </w:rPr>
        <w:br w:type="page"/>
      </w:r>
      <w:bookmarkStart w:id="0" w:name="_Toc440825917"/>
      <w:r w:rsidR="001E537A" w:rsidRPr="00D61347">
        <w:rPr>
          <w:b/>
          <w:sz w:val="40"/>
          <w:lang w:val="zh-CN"/>
        </w:rPr>
        <w:lastRenderedPageBreak/>
        <w:t>目录</w:t>
      </w:r>
      <w:bookmarkEnd w:id="0"/>
    </w:p>
    <w:p w:rsidR="00A51F4D" w:rsidRDefault="00D76AB8">
      <w:pPr>
        <w:pStyle w:val="10"/>
        <w:rPr>
          <w:rFonts w:asciiTheme="minorHAnsi" w:eastAsiaTheme="minorEastAsia" w:hAnsiTheme="minorHAnsi" w:cstheme="minorBidi"/>
          <w:noProof/>
          <w:kern w:val="2"/>
          <w:sz w:val="21"/>
        </w:rPr>
      </w:pPr>
      <w:r w:rsidRPr="00D61347">
        <w:fldChar w:fldCharType="begin"/>
      </w:r>
      <w:r w:rsidR="001E537A" w:rsidRPr="00D61347">
        <w:instrText xml:space="preserve"> TOC \o "1-3" \h \z \u </w:instrText>
      </w:r>
      <w:r w:rsidRPr="00D61347">
        <w:fldChar w:fldCharType="separate"/>
      </w:r>
      <w:hyperlink w:anchor="_Toc485743505" w:history="1">
        <w:r w:rsidR="00A51F4D" w:rsidRPr="00A918B0">
          <w:rPr>
            <w:rStyle w:val="afe"/>
            <w:rFonts w:cs="Arial"/>
            <w:iCs/>
            <w:noProof/>
          </w:rPr>
          <w:t>1</w:t>
        </w:r>
        <w:r w:rsidR="00A51F4D">
          <w:rPr>
            <w:rFonts w:asciiTheme="minorHAnsi" w:eastAsiaTheme="minorEastAsia" w:hAnsiTheme="minorHAnsi" w:cstheme="minorBidi"/>
            <w:noProof/>
            <w:kern w:val="2"/>
            <w:sz w:val="21"/>
          </w:rPr>
          <w:tab/>
        </w:r>
        <w:r w:rsidR="00A51F4D" w:rsidRPr="00A918B0">
          <w:rPr>
            <w:rStyle w:val="afe"/>
            <w:rFonts w:hint="eastAsia"/>
            <w:noProof/>
          </w:rPr>
          <w:t>目的</w:t>
        </w:r>
        <w:r w:rsidR="00A51F4D">
          <w:rPr>
            <w:noProof/>
            <w:webHidden/>
          </w:rPr>
          <w:tab/>
        </w:r>
        <w:r>
          <w:rPr>
            <w:noProof/>
            <w:webHidden/>
          </w:rPr>
          <w:fldChar w:fldCharType="begin"/>
        </w:r>
        <w:r w:rsidR="00A51F4D">
          <w:rPr>
            <w:noProof/>
            <w:webHidden/>
          </w:rPr>
          <w:instrText xml:space="preserve"> PAGEREF _Toc485743505 \h </w:instrText>
        </w:r>
        <w:r>
          <w:rPr>
            <w:noProof/>
            <w:webHidden/>
          </w:rPr>
        </w:r>
        <w:r>
          <w:rPr>
            <w:noProof/>
            <w:webHidden/>
          </w:rPr>
          <w:fldChar w:fldCharType="separate"/>
        </w:r>
        <w:r w:rsidR="00A51F4D">
          <w:rPr>
            <w:noProof/>
            <w:webHidden/>
          </w:rPr>
          <w:t>6</w:t>
        </w:r>
        <w:r>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06" w:history="1">
        <w:r w:rsidR="00A51F4D" w:rsidRPr="00A918B0">
          <w:rPr>
            <w:rStyle w:val="afe"/>
            <w:noProof/>
          </w:rPr>
          <w:t>2</w:t>
        </w:r>
        <w:r w:rsidR="00A51F4D">
          <w:rPr>
            <w:rFonts w:asciiTheme="minorHAnsi" w:eastAsiaTheme="minorEastAsia" w:hAnsiTheme="minorHAnsi" w:cstheme="minorBidi"/>
            <w:noProof/>
            <w:kern w:val="2"/>
            <w:sz w:val="21"/>
          </w:rPr>
          <w:tab/>
        </w:r>
        <w:r w:rsidR="00A51F4D" w:rsidRPr="00A918B0">
          <w:rPr>
            <w:rStyle w:val="afe"/>
            <w:rFonts w:hint="eastAsia"/>
            <w:noProof/>
          </w:rPr>
          <w:t>范围</w:t>
        </w:r>
        <w:r w:rsidR="00A51F4D">
          <w:rPr>
            <w:noProof/>
            <w:webHidden/>
          </w:rPr>
          <w:tab/>
        </w:r>
        <w:r w:rsidR="00D76AB8">
          <w:rPr>
            <w:noProof/>
            <w:webHidden/>
          </w:rPr>
          <w:fldChar w:fldCharType="begin"/>
        </w:r>
        <w:r w:rsidR="00A51F4D">
          <w:rPr>
            <w:noProof/>
            <w:webHidden/>
          </w:rPr>
          <w:instrText xml:space="preserve"> PAGEREF _Toc485743506 \h </w:instrText>
        </w:r>
        <w:r w:rsidR="00D76AB8">
          <w:rPr>
            <w:noProof/>
            <w:webHidden/>
          </w:rPr>
        </w:r>
        <w:r w:rsidR="00D76AB8">
          <w:rPr>
            <w:noProof/>
            <w:webHidden/>
          </w:rPr>
          <w:fldChar w:fldCharType="separate"/>
        </w:r>
        <w:r w:rsidR="00A51F4D">
          <w:rPr>
            <w:noProof/>
            <w:webHidden/>
          </w:rPr>
          <w:t>6</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07" w:history="1">
        <w:r w:rsidR="00A51F4D" w:rsidRPr="00A918B0">
          <w:rPr>
            <w:rStyle w:val="afe"/>
            <w:noProof/>
          </w:rPr>
          <w:t>3</w:t>
        </w:r>
        <w:r w:rsidR="00A51F4D">
          <w:rPr>
            <w:rFonts w:asciiTheme="minorHAnsi" w:eastAsiaTheme="minorEastAsia" w:hAnsiTheme="minorHAnsi" w:cstheme="minorBidi"/>
            <w:noProof/>
            <w:kern w:val="2"/>
            <w:sz w:val="21"/>
          </w:rPr>
          <w:tab/>
        </w:r>
        <w:r w:rsidR="00A51F4D" w:rsidRPr="00A918B0">
          <w:rPr>
            <w:rStyle w:val="afe"/>
            <w:rFonts w:hint="eastAsia"/>
            <w:noProof/>
          </w:rPr>
          <w:t>术语表和缩略语表</w:t>
        </w:r>
        <w:r w:rsidR="00A51F4D">
          <w:rPr>
            <w:noProof/>
            <w:webHidden/>
          </w:rPr>
          <w:tab/>
        </w:r>
        <w:r w:rsidR="00D76AB8">
          <w:rPr>
            <w:noProof/>
            <w:webHidden/>
          </w:rPr>
          <w:fldChar w:fldCharType="begin"/>
        </w:r>
        <w:r w:rsidR="00A51F4D">
          <w:rPr>
            <w:noProof/>
            <w:webHidden/>
          </w:rPr>
          <w:instrText xml:space="preserve"> PAGEREF _Toc485743507 \h </w:instrText>
        </w:r>
        <w:r w:rsidR="00D76AB8">
          <w:rPr>
            <w:noProof/>
            <w:webHidden/>
          </w:rPr>
        </w:r>
        <w:r w:rsidR="00D76AB8">
          <w:rPr>
            <w:noProof/>
            <w:webHidden/>
          </w:rPr>
          <w:fldChar w:fldCharType="separate"/>
        </w:r>
        <w:r w:rsidR="00A51F4D">
          <w:rPr>
            <w:noProof/>
            <w:webHidden/>
          </w:rPr>
          <w:t>6</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08" w:history="1">
        <w:r w:rsidR="00A51F4D" w:rsidRPr="00A918B0">
          <w:rPr>
            <w:rStyle w:val="afe"/>
            <w:noProof/>
          </w:rPr>
          <w:t>4</w:t>
        </w:r>
        <w:r w:rsidR="00A51F4D">
          <w:rPr>
            <w:rFonts w:asciiTheme="minorHAnsi" w:eastAsiaTheme="minorEastAsia" w:hAnsiTheme="minorHAnsi" w:cstheme="minorBidi"/>
            <w:noProof/>
            <w:kern w:val="2"/>
            <w:sz w:val="21"/>
          </w:rPr>
          <w:tab/>
        </w:r>
        <w:r w:rsidR="00A51F4D" w:rsidRPr="00A918B0">
          <w:rPr>
            <w:rStyle w:val="afe"/>
            <w:rFonts w:hint="eastAsia"/>
            <w:noProof/>
          </w:rPr>
          <w:t>流程体系说明</w:t>
        </w:r>
        <w:r w:rsidR="00A51F4D">
          <w:rPr>
            <w:noProof/>
            <w:webHidden/>
          </w:rPr>
          <w:tab/>
        </w:r>
        <w:r w:rsidR="00D76AB8">
          <w:rPr>
            <w:noProof/>
            <w:webHidden/>
          </w:rPr>
          <w:fldChar w:fldCharType="begin"/>
        </w:r>
        <w:r w:rsidR="00A51F4D">
          <w:rPr>
            <w:noProof/>
            <w:webHidden/>
          </w:rPr>
          <w:instrText xml:space="preserve"> PAGEREF _Toc485743508 \h </w:instrText>
        </w:r>
        <w:r w:rsidR="00D76AB8">
          <w:rPr>
            <w:noProof/>
            <w:webHidden/>
          </w:rPr>
        </w:r>
        <w:r w:rsidR="00D76AB8">
          <w:rPr>
            <w:noProof/>
            <w:webHidden/>
          </w:rPr>
          <w:fldChar w:fldCharType="separate"/>
        </w:r>
        <w:r w:rsidR="00A51F4D">
          <w:rPr>
            <w:noProof/>
            <w:webHidden/>
          </w:rPr>
          <w:t>7</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09" w:history="1">
        <w:r w:rsidR="00A51F4D" w:rsidRPr="00A918B0">
          <w:rPr>
            <w:rStyle w:val="afe"/>
            <w:rFonts w:ascii="宋体" w:hAnsi="宋体" w:cs="宋体"/>
            <w:noProof/>
          </w:rPr>
          <w:t>4.1</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流程模型概述</w:t>
        </w:r>
        <w:r w:rsidR="00A51F4D">
          <w:rPr>
            <w:noProof/>
            <w:webHidden/>
          </w:rPr>
          <w:tab/>
        </w:r>
        <w:r w:rsidR="00D76AB8">
          <w:rPr>
            <w:noProof/>
            <w:webHidden/>
          </w:rPr>
          <w:fldChar w:fldCharType="begin"/>
        </w:r>
        <w:r w:rsidR="00A51F4D">
          <w:rPr>
            <w:noProof/>
            <w:webHidden/>
          </w:rPr>
          <w:instrText xml:space="preserve"> PAGEREF _Toc485743509 \h </w:instrText>
        </w:r>
        <w:r w:rsidR="00D76AB8">
          <w:rPr>
            <w:noProof/>
            <w:webHidden/>
          </w:rPr>
        </w:r>
        <w:r w:rsidR="00D76AB8">
          <w:rPr>
            <w:noProof/>
            <w:webHidden/>
          </w:rPr>
          <w:fldChar w:fldCharType="separate"/>
        </w:r>
        <w:r w:rsidR="00A51F4D">
          <w:rPr>
            <w:noProof/>
            <w:webHidden/>
          </w:rPr>
          <w:t>7</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0" w:history="1">
        <w:r w:rsidR="00A51F4D" w:rsidRPr="00A918B0">
          <w:rPr>
            <w:rStyle w:val="afe"/>
            <w:rFonts w:ascii="宋体" w:hAnsi="宋体"/>
            <w:noProof/>
          </w:rPr>
          <w:t>4.2</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团队结构</w:t>
        </w:r>
        <w:r w:rsidR="00A51F4D">
          <w:rPr>
            <w:noProof/>
            <w:webHidden/>
          </w:rPr>
          <w:tab/>
        </w:r>
        <w:r w:rsidR="00D76AB8">
          <w:rPr>
            <w:noProof/>
            <w:webHidden/>
          </w:rPr>
          <w:fldChar w:fldCharType="begin"/>
        </w:r>
        <w:r w:rsidR="00A51F4D">
          <w:rPr>
            <w:noProof/>
            <w:webHidden/>
          </w:rPr>
          <w:instrText xml:space="preserve"> PAGEREF _Toc485743510 \h </w:instrText>
        </w:r>
        <w:r w:rsidR="00D76AB8">
          <w:rPr>
            <w:noProof/>
            <w:webHidden/>
          </w:rPr>
        </w:r>
        <w:r w:rsidR="00D76AB8">
          <w:rPr>
            <w:noProof/>
            <w:webHidden/>
          </w:rPr>
          <w:fldChar w:fldCharType="separate"/>
        </w:r>
        <w:r w:rsidR="00A51F4D">
          <w:rPr>
            <w:noProof/>
            <w:webHidden/>
          </w:rPr>
          <w:t>8</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1" w:history="1">
        <w:r w:rsidR="00A51F4D" w:rsidRPr="00A918B0">
          <w:rPr>
            <w:rStyle w:val="afe"/>
            <w:rFonts w:ascii="宋体" w:hAnsi="宋体"/>
            <w:noProof/>
          </w:rPr>
          <w:t>4.3</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角色和职责</w:t>
        </w:r>
        <w:r w:rsidR="00A51F4D">
          <w:rPr>
            <w:noProof/>
            <w:webHidden/>
          </w:rPr>
          <w:tab/>
        </w:r>
        <w:r w:rsidR="00D76AB8">
          <w:rPr>
            <w:noProof/>
            <w:webHidden/>
          </w:rPr>
          <w:fldChar w:fldCharType="begin"/>
        </w:r>
        <w:r w:rsidR="00A51F4D">
          <w:rPr>
            <w:noProof/>
            <w:webHidden/>
          </w:rPr>
          <w:instrText xml:space="preserve"> PAGEREF _Toc485743511 \h </w:instrText>
        </w:r>
        <w:r w:rsidR="00D76AB8">
          <w:rPr>
            <w:noProof/>
            <w:webHidden/>
          </w:rPr>
        </w:r>
        <w:r w:rsidR="00D76AB8">
          <w:rPr>
            <w:noProof/>
            <w:webHidden/>
          </w:rPr>
          <w:fldChar w:fldCharType="separate"/>
        </w:r>
        <w:r w:rsidR="00A51F4D">
          <w:rPr>
            <w:noProof/>
            <w:webHidden/>
          </w:rPr>
          <w:t>8</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12" w:history="1">
        <w:r w:rsidR="00A51F4D" w:rsidRPr="00A918B0">
          <w:rPr>
            <w:rStyle w:val="afe"/>
            <w:noProof/>
          </w:rPr>
          <w:t>5</w:t>
        </w:r>
        <w:r w:rsidR="00A51F4D">
          <w:rPr>
            <w:rFonts w:asciiTheme="minorHAnsi" w:eastAsiaTheme="minorEastAsia" w:hAnsiTheme="minorHAnsi" w:cstheme="minorBidi"/>
            <w:noProof/>
            <w:kern w:val="2"/>
            <w:sz w:val="21"/>
          </w:rPr>
          <w:tab/>
        </w:r>
        <w:r w:rsidR="00A51F4D" w:rsidRPr="00A918B0">
          <w:rPr>
            <w:rStyle w:val="afe"/>
            <w:rFonts w:hint="eastAsia"/>
            <w:noProof/>
          </w:rPr>
          <w:t>流程概述</w:t>
        </w:r>
        <w:r w:rsidR="00A51F4D">
          <w:rPr>
            <w:noProof/>
            <w:webHidden/>
          </w:rPr>
          <w:tab/>
        </w:r>
        <w:r w:rsidR="00D76AB8">
          <w:rPr>
            <w:noProof/>
            <w:webHidden/>
          </w:rPr>
          <w:fldChar w:fldCharType="begin"/>
        </w:r>
        <w:r w:rsidR="00A51F4D">
          <w:rPr>
            <w:noProof/>
            <w:webHidden/>
          </w:rPr>
          <w:instrText xml:space="preserve"> PAGEREF _Toc485743512 \h </w:instrText>
        </w:r>
        <w:r w:rsidR="00D76AB8">
          <w:rPr>
            <w:noProof/>
            <w:webHidden/>
          </w:rPr>
        </w:r>
        <w:r w:rsidR="00D76AB8">
          <w:rPr>
            <w:noProof/>
            <w:webHidden/>
          </w:rPr>
          <w:fldChar w:fldCharType="separate"/>
        </w:r>
        <w:r w:rsidR="00A51F4D">
          <w:rPr>
            <w:noProof/>
            <w:webHidden/>
          </w:rPr>
          <w:t>10</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3" w:history="1">
        <w:r w:rsidR="00A51F4D" w:rsidRPr="00A918B0">
          <w:rPr>
            <w:rStyle w:val="afe"/>
            <w:noProof/>
          </w:rPr>
          <w:t>5.1</w:t>
        </w:r>
        <w:r w:rsidR="00A51F4D">
          <w:rPr>
            <w:rFonts w:asciiTheme="minorHAnsi" w:eastAsiaTheme="minorEastAsia" w:hAnsiTheme="minorHAnsi" w:cstheme="minorBidi"/>
            <w:noProof/>
            <w:kern w:val="2"/>
            <w:sz w:val="21"/>
          </w:rPr>
          <w:tab/>
        </w:r>
        <w:r w:rsidR="00A51F4D" w:rsidRPr="00A918B0">
          <w:rPr>
            <w:rStyle w:val="afe"/>
            <w:rFonts w:asciiTheme="minorEastAsia" w:hAnsiTheme="minorEastAsia" w:cs="Arial" w:hint="eastAsia"/>
            <w:noProof/>
          </w:rPr>
          <w:t>流程框架</w:t>
        </w:r>
        <w:r w:rsidR="00A51F4D">
          <w:rPr>
            <w:noProof/>
            <w:webHidden/>
          </w:rPr>
          <w:tab/>
        </w:r>
        <w:r w:rsidR="00D76AB8">
          <w:rPr>
            <w:noProof/>
            <w:webHidden/>
          </w:rPr>
          <w:fldChar w:fldCharType="begin"/>
        </w:r>
        <w:r w:rsidR="00A51F4D">
          <w:rPr>
            <w:noProof/>
            <w:webHidden/>
          </w:rPr>
          <w:instrText xml:space="preserve"> PAGEREF _Toc485743513 \h </w:instrText>
        </w:r>
        <w:r w:rsidR="00D76AB8">
          <w:rPr>
            <w:noProof/>
            <w:webHidden/>
          </w:rPr>
        </w:r>
        <w:r w:rsidR="00D76AB8">
          <w:rPr>
            <w:noProof/>
            <w:webHidden/>
          </w:rPr>
          <w:fldChar w:fldCharType="separate"/>
        </w:r>
        <w:r w:rsidR="00A51F4D">
          <w:rPr>
            <w:noProof/>
            <w:webHidden/>
          </w:rPr>
          <w:t>10</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4" w:history="1">
        <w:r w:rsidR="00A51F4D" w:rsidRPr="00A918B0">
          <w:rPr>
            <w:rStyle w:val="afe"/>
            <w:rFonts w:asciiTheme="minorEastAsia" w:hAnsiTheme="minorEastAsia" w:cs="Arial"/>
            <w:noProof/>
          </w:rPr>
          <w:t>5.2</w:t>
        </w:r>
        <w:r w:rsidR="00A51F4D">
          <w:rPr>
            <w:rFonts w:asciiTheme="minorHAnsi" w:eastAsiaTheme="minorEastAsia" w:hAnsiTheme="minorHAnsi" w:cstheme="minorBidi"/>
            <w:noProof/>
            <w:kern w:val="2"/>
            <w:sz w:val="21"/>
          </w:rPr>
          <w:tab/>
        </w:r>
        <w:r w:rsidR="00A51F4D" w:rsidRPr="00A918B0">
          <w:rPr>
            <w:rStyle w:val="afe"/>
            <w:rFonts w:asciiTheme="minorEastAsia" w:hAnsiTheme="minorEastAsia" w:cs="Arial" w:hint="eastAsia"/>
            <w:noProof/>
          </w:rPr>
          <w:t>流程简介</w:t>
        </w:r>
        <w:r w:rsidR="00A51F4D">
          <w:rPr>
            <w:noProof/>
            <w:webHidden/>
          </w:rPr>
          <w:tab/>
        </w:r>
        <w:r w:rsidR="00D76AB8">
          <w:rPr>
            <w:noProof/>
            <w:webHidden/>
          </w:rPr>
          <w:fldChar w:fldCharType="begin"/>
        </w:r>
        <w:r w:rsidR="00A51F4D">
          <w:rPr>
            <w:noProof/>
            <w:webHidden/>
          </w:rPr>
          <w:instrText xml:space="preserve"> PAGEREF _Toc485743514 \h </w:instrText>
        </w:r>
        <w:r w:rsidR="00D76AB8">
          <w:rPr>
            <w:noProof/>
            <w:webHidden/>
          </w:rPr>
        </w:r>
        <w:r w:rsidR="00D76AB8">
          <w:rPr>
            <w:noProof/>
            <w:webHidden/>
          </w:rPr>
          <w:fldChar w:fldCharType="separate"/>
        </w:r>
        <w:r w:rsidR="00A51F4D">
          <w:rPr>
            <w:noProof/>
            <w:webHidden/>
          </w:rPr>
          <w:t>10</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5" w:history="1">
        <w:r w:rsidR="00A51F4D" w:rsidRPr="00A918B0">
          <w:rPr>
            <w:rStyle w:val="afe"/>
            <w:rFonts w:ascii="宋体" w:hAnsi="宋体"/>
            <w:noProof/>
          </w:rPr>
          <w:t>5.3</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阶段简述</w:t>
        </w:r>
        <w:r w:rsidR="00A51F4D">
          <w:rPr>
            <w:noProof/>
            <w:webHidden/>
          </w:rPr>
          <w:tab/>
        </w:r>
        <w:r w:rsidR="00D76AB8">
          <w:rPr>
            <w:noProof/>
            <w:webHidden/>
          </w:rPr>
          <w:fldChar w:fldCharType="begin"/>
        </w:r>
        <w:r w:rsidR="00A51F4D">
          <w:rPr>
            <w:noProof/>
            <w:webHidden/>
          </w:rPr>
          <w:instrText xml:space="preserve"> PAGEREF _Toc485743515 \h </w:instrText>
        </w:r>
        <w:r w:rsidR="00D76AB8">
          <w:rPr>
            <w:noProof/>
            <w:webHidden/>
          </w:rPr>
        </w:r>
        <w:r w:rsidR="00D76AB8">
          <w:rPr>
            <w:noProof/>
            <w:webHidden/>
          </w:rPr>
          <w:fldChar w:fldCharType="separate"/>
        </w:r>
        <w:r w:rsidR="00A51F4D">
          <w:rPr>
            <w:noProof/>
            <w:webHidden/>
          </w:rPr>
          <w:t>11</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16" w:history="1">
        <w:r w:rsidR="00A51F4D" w:rsidRPr="00A918B0">
          <w:rPr>
            <w:rStyle w:val="afe"/>
            <w:noProof/>
          </w:rPr>
          <w:t>6</w:t>
        </w:r>
        <w:r w:rsidR="00A51F4D">
          <w:rPr>
            <w:rFonts w:asciiTheme="minorHAnsi" w:eastAsiaTheme="minorEastAsia" w:hAnsiTheme="minorHAnsi" w:cstheme="minorBidi"/>
            <w:noProof/>
            <w:kern w:val="2"/>
            <w:sz w:val="21"/>
          </w:rPr>
          <w:tab/>
        </w:r>
        <w:r w:rsidR="00A51F4D" w:rsidRPr="00A918B0">
          <w:rPr>
            <w:rStyle w:val="afe"/>
            <w:rFonts w:hint="eastAsia"/>
            <w:noProof/>
          </w:rPr>
          <w:t>持续规划</w:t>
        </w:r>
        <w:r w:rsidR="00A51F4D">
          <w:rPr>
            <w:noProof/>
            <w:webHidden/>
          </w:rPr>
          <w:tab/>
        </w:r>
        <w:r w:rsidR="00D76AB8">
          <w:rPr>
            <w:noProof/>
            <w:webHidden/>
          </w:rPr>
          <w:fldChar w:fldCharType="begin"/>
        </w:r>
        <w:r w:rsidR="00A51F4D">
          <w:rPr>
            <w:noProof/>
            <w:webHidden/>
          </w:rPr>
          <w:instrText xml:space="preserve"> PAGEREF _Toc485743516 \h </w:instrText>
        </w:r>
        <w:r w:rsidR="00D76AB8">
          <w:rPr>
            <w:noProof/>
            <w:webHidden/>
          </w:rPr>
        </w:r>
        <w:r w:rsidR="00D76AB8">
          <w:rPr>
            <w:noProof/>
            <w:webHidden/>
          </w:rPr>
          <w:fldChar w:fldCharType="separate"/>
        </w:r>
        <w:r w:rsidR="00A51F4D">
          <w:rPr>
            <w:noProof/>
            <w:webHidden/>
          </w:rPr>
          <w:t>12</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7" w:history="1">
        <w:r w:rsidR="00A51F4D" w:rsidRPr="00A918B0">
          <w:rPr>
            <w:rStyle w:val="afe"/>
            <w:rFonts w:ascii="宋体" w:hAnsi="宋体"/>
            <w:noProof/>
          </w:rPr>
          <w:t>6.1</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目的</w:t>
        </w:r>
        <w:r w:rsidR="00A51F4D">
          <w:rPr>
            <w:noProof/>
            <w:webHidden/>
          </w:rPr>
          <w:tab/>
        </w:r>
        <w:r w:rsidR="00D76AB8">
          <w:rPr>
            <w:noProof/>
            <w:webHidden/>
          </w:rPr>
          <w:fldChar w:fldCharType="begin"/>
        </w:r>
        <w:r w:rsidR="00A51F4D">
          <w:rPr>
            <w:noProof/>
            <w:webHidden/>
          </w:rPr>
          <w:instrText xml:space="preserve"> PAGEREF _Toc485743517 \h </w:instrText>
        </w:r>
        <w:r w:rsidR="00D76AB8">
          <w:rPr>
            <w:noProof/>
            <w:webHidden/>
          </w:rPr>
        </w:r>
        <w:r w:rsidR="00D76AB8">
          <w:rPr>
            <w:noProof/>
            <w:webHidden/>
          </w:rPr>
          <w:fldChar w:fldCharType="separate"/>
        </w:r>
        <w:r w:rsidR="00A51F4D">
          <w:rPr>
            <w:noProof/>
            <w:webHidden/>
          </w:rPr>
          <w:t>12</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8" w:history="1">
        <w:r w:rsidR="00A51F4D" w:rsidRPr="00A918B0">
          <w:rPr>
            <w:rStyle w:val="afe"/>
            <w:noProof/>
          </w:rPr>
          <w:t>6.2</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对输入的描述</w:t>
        </w:r>
        <w:r w:rsidR="00A51F4D">
          <w:rPr>
            <w:noProof/>
            <w:webHidden/>
          </w:rPr>
          <w:tab/>
        </w:r>
        <w:r w:rsidR="00D76AB8">
          <w:rPr>
            <w:noProof/>
            <w:webHidden/>
          </w:rPr>
          <w:fldChar w:fldCharType="begin"/>
        </w:r>
        <w:r w:rsidR="00A51F4D">
          <w:rPr>
            <w:noProof/>
            <w:webHidden/>
          </w:rPr>
          <w:instrText xml:space="preserve"> PAGEREF _Toc485743518 \h </w:instrText>
        </w:r>
        <w:r w:rsidR="00D76AB8">
          <w:rPr>
            <w:noProof/>
            <w:webHidden/>
          </w:rPr>
        </w:r>
        <w:r w:rsidR="00D76AB8">
          <w:rPr>
            <w:noProof/>
            <w:webHidden/>
          </w:rPr>
          <w:fldChar w:fldCharType="separate"/>
        </w:r>
        <w:r w:rsidR="00A51F4D">
          <w:rPr>
            <w:noProof/>
            <w:webHidden/>
          </w:rPr>
          <w:t>12</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19" w:history="1">
        <w:r w:rsidR="00A51F4D" w:rsidRPr="00A918B0">
          <w:rPr>
            <w:rStyle w:val="afe"/>
            <w:rFonts w:ascii="宋体" w:hAnsi="宋体" w:cs="宋体"/>
            <w:noProof/>
          </w:rPr>
          <w:t>6.3</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主要活动</w:t>
        </w:r>
        <w:r w:rsidR="00A51F4D">
          <w:rPr>
            <w:noProof/>
            <w:webHidden/>
          </w:rPr>
          <w:tab/>
        </w:r>
        <w:r w:rsidR="00D76AB8">
          <w:rPr>
            <w:noProof/>
            <w:webHidden/>
          </w:rPr>
          <w:fldChar w:fldCharType="begin"/>
        </w:r>
        <w:r w:rsidR="00A51F4D">
          <w:rPr>
            <w:noProof/>
            <w:webHidden/>
          </w:rPr>
          <w:instrText xml:space="preserve"> PAGEREF _Toc485743519 \h </w:instrText>
        </w:r>
        <w:r w:rsidR="00D76AB8">
          <w:rPr>
            <w:noProof/>
            <w:webHidden/>
          </w:rPr>
        </w:r>
        <w:r w:rsidR="00D76AB8">
          <w:rPr>
            <w:noProof/>
            <w:webHidden/>
          </w:rPr>
          <w:fldChar w:fldCharType="separate"/>
        </w:r>
        <w:r w:rsidR="00A51F4D">
          <w:rPr>
            <w:noProof/>
            <w:webHidden/>
          </w:rPr>
          <w:t>13</w:t>
        </w:r>
        <w:r w:rsidR="00D76AB8">
          <w:rPr>
            <w:noProof/>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20" w:history="1">
        <w:r w:rsidR="00A51F4D" w:rsidRPr="00A918B0">
          <w:rPr>
            <w:rStyle w:val="afe"/>
          </w:rPr>
          <w:t>6.3.1</w:t>
        </w:r>
        <w:r w:rsidR="00A51F4D">
          <w:rPr>
            <w:rFonts w:asciiTheme="minorHAnsi" w:eastAsiaTheme="minorEastAsia" w:hAnsiTheme="minorHAnsi" w:cstheme="minorBidi"/>
            <w:kern w:val="2"/>
            <w:sz w:val="21"/>
          </w:rPr>
          <w:tab/>
        </w:r>
        <w:r w:rsidR="00A51F4D" w:rsidRPr="00A918B0">
          <w:rPr>
            <w:rStyle w:val="afe"/>
            <w:rFonts w:hint="eastAsia"/>
          </w:rPr>
          <w:t>团队组建和</w:t>
        </w:r>
        <w:r w:rsidR="00A51F4D" w:rsidRPr="00A918B0">
          <w:rPr>
            <w:rStyle w:val="afe"/>
          </w:rPr>
          <w:t>OBP</w:t>
        </w:r>
        <w:r w:rsidR="00A51F4D" w:rsidRPr="00A918B0">
          <w:rPr>
            <w:rStyle w:val="afe"/>
            <w:rFonts w:hint="eastAsia"/>
          </w:rPr>
          <w:t>开发计划制定</w:t>
        </w:r>
        <w:r w:rsidR="00A51F4D">
          <w:rPr>
            <w:webHidden/>
          </w:rPr>
          <w:tab/>
        </w:r>
        <w:r w:rsidR="00D76AB8">
          <w:rPr>
            <w:webHidden/>
          </w:rPr>
          <w:fldChar w:fldCharType="begin"/>
        </w:r>
        <w:r w:rsidR="00A51F4D">
          <w:rPr>
            <w:webHidden/>
          </w:rPr>
          <w:instrText xml:space="preserve"> PAGEREF _Toc485743520 \h </w:instrText>
        </w:r>
        <w:r w:rsidR="00D76AB8">
          <w:rPr>
            <w:webHidden/>
          </w:rPr>
        </w:r>
        <w:r w:rsidR="00D76AB8">
          <w:rPr>
            <w:webHidden/>
          </w:rPr>
          <w:fldChar w:fldCharType="separate"/>
        </w:r>
        <w:r w:rsidR="00A51F4D">
          <w:rPr>
            <w:webHidden/>
          </w:rPr>
          <w:t>13</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21" w:history="1">
        <w:r w:rsidR="00A51F4D" w:rsidRPr="00A918B0">
          <w:rPr>
            <w:rStyle w:val="afe"/>
          </w:rPr>
          <w:t>6.3.2</w:t>
        </w:r>
        <w:r w:rsidR="00A51F4D">
          <w:rPr>
            <w:rFonts w:asciiTheme="minorHAnsi" w:eastAsiaTheme="minorEastAsia" w:hAnsiTheme="minorHAnsi" w:cstheme="minorBidi"/>
            <w:kern w:val="2"/>
            <w:sz w:val="21"/>
          </w:rPr>
          <w:tab/>
        </w:r>
        <w:r w:rsidR="00A51F4D" w:rsidRPr="00A918B0">
          <w:rPr>
            <w:rStyle w:val="afe"/>
            <w:rFonts w:hAnsi="宋体" w:cs="Arial"/>
          </w:rPr>
          <w:t>OBP</w:t>
        </w:r>
        <w:r w:rsidR="00A51F4D" w:rsidRPr="00A918B0">
          <w:rPr>
            <w:rStyle w:val="afe"/>
            <w:rFonts w:hAnsi="宋体" w:cs="Arial" w:hint="eastAsia"/>
          </w:rPr>
          <w:t>立项</w:t>
        </w:r>
        <w:r w:rsidR="00A51F4D" w:rsidRPr="00A918B0">
          <w:rPr>
            <w:rStyle w:val="afe"/>
            <w:rFonts w:hAnsi="宋体" w:cs="Arial"/>
          </w:rPr>
          <w:t>(PR0)</w:t>
        </w:r>
        <w:r w:rsidR="00A51F4D">
          <w:rPr>
            <w:webHidden/>
          </w:rPr>
          <w:tab/>
        </w:r>
        <w:r w:rsidR="00D76AB8">
          <w:rPr>
            <w:webHidden/>
          </w:rPr>
          <w:fldChar w:fldCharType="begin"/>
        </w:r>
        <w:r w:rsidR="00A51F4D">
          <w:rPr>
            <w:webHidden/>
          </w:rPr>
          <w:instrText xml:space="preserve"> PAGEREF _Toc485743521 \h </w:instrText>
        </w:r>
        <w:r w:rsidR="00D76AB8">
          <w:rPr>
            <w:webHidden/>
          </w:rPr>
        </w:r>
        <w:r w:rsidR="00D76AB8">
          <w:rPr>
            <w:webHidden/>
          </w:rPr>
          <w:fldChar w:fldCharType="separate"/>
        </w:r>
        <w:r w:rsidR="00A51F4D">
          <w:rPr>
            <w:webHidden/>
          </w:rPr>
          <w:t>13</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22" w:history="1">
        <w:r w:rsidR="00A51F4D" w:rsidRPr="00A918B0">
          <w:rPr>
            <w:rStyle w:val="afe"/>
          </w:rPr>
          <w:t>6.3.3</w:t>
        </w:r>
        <w:r w:rsidR="00A51F4D">
          <w:rPr>
            <w:rFonts w:asciiTheme="minorHAnsi" w:eastAsiaTheme="minorEastAsia" w:hAnsiTheme="minorHAnsi" w:cstheme="minorBidi"/>
            <w:kern w:val="2"/>
            <w:sz w:val="21"/>
          </w:rPr>
          <w:tab/>
        </w:r>
        <w:r w:rsidR="00A51F4D" w:rsidRPr="00A918B0">
          <w:rPr>
            <w:rStyle w:val="afe"/>
            <w:rFonts w:hint="eastAsia"/>
          </w:rPr>
          <w:t>用户需求分析</w:t>
        </w:r>
        <w:r w:rsidR="00A51F4D">
          <w:rPr>
            <w:webHidden/>
          </w:rPr>
          <w:tab/>
        </w:r>
        <w:r w:rsidR="00D76AB8">
          <w:rPr>
            <w:webHidden/>
          </w:rPr>
          <w:fldChar w:fldCharType="begin"/>
        </w:r>
        <w:r w:rsidR="00A51F4D">
          <w:rPr>
            <w:webHidden/>
          </w:rPr>
          <w:instrText xml:space="preserve"> PAGEREF _Toc485743522 \h </w:instrText>
        </w:r>
        <w:r w:rsidR="00D76AB8">
          <w:rPr>
            <w:webHidden/>
          </w:rPr>
        </w:r>
        <w:r w:rsidR="00D76AB8">
          <w:rPr>
            <w:webHidden/>
          </w:rPr>
          <w:fldChar w:fldCharType="separate"/>
        </w:r>
        <w:r w:rsidR="00A51F4D">
          <w:rPr>
            <w:webHidden/>
          </w:rPr>
          <w:t>13</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23" w:history="1">
        <w:r w:rsidR="00A51F4D" w:rsidRPr="00A918B0">
          <w:rPr>
            <w:rStyle w:val="afe"/>
          </w:rPr>
          <w:t>6.3.4</w:t>
        </w:r>
        <w:r w:rsidR="00A51F4D">
          <w:rPr>
            <w:rFonts w:asciiTheme="minorHAnsi" w:eastAsiaTheme="minorEastAsia" w:hAnsiTheme="minorHAnsi" w:cstheme="minorBidi"/>
            <w:kern w:val="2"/>
            <w:sz w:val="21"/>
          </w:rPr>
          <w:tab/>
        </w:r>
        <w:r w:rsidR="00A51F4D" w:rsidRPr="00A918B0">
          <w:rPr>
            <w:rStyle w:val="afe"/>
          </w:rPr>
          <w:t>PI</w:t>
        </w:r>
        <w:r w:rsidR="00A51F4D" w:rsidRPr="00A918B0">
          <w:rPr>
            <w:rStyle w:val="afe"/>
            <w:rFonts w:hint="eastAsia"/>
          </w:rPr>
          <w:t>需求筛选</w:t>
        </w:r>
        <w:r w:rsidR="00A51F4D">
          <w:rPr>
            <w:webHidden/>
          </w:rPr>
          <w:tab/>
        </w:r>
        <w:r w:rsidR="00D76AB8">
          <w:rPr>
            <w:webHidden/>
          </w:rPr>
          <w:fldChar w:fldCharType="begin"/>
        </w:r>
        <w:r w:rsidR="00A51F4D">
          <w:rPr>
            <w:webHidden/>
          </w:rPr>
          <w:instrText xml:space="preserve"> PAGEREF _Toc485743523 \h </w:instrText>
        </w:r>
        <w:r w:rsidR="00D76AB8">
          <w:rPr>
            <w:webHidden/>
          </w:rPr>
        </w:r>
        <w:r w:rsidR="00D76AB8">
          <w:rPr>
            <w:webHidden/>
          </w:rPr>
          <w:fldChar w:fldCharType="separate"/>
        </w:r>
        <w:r w:rsidR="00A51F4D">
          <w:rPr>
            <w:webHidden/>
          </w:rPr>
          <w:t>13</w:t>
        </w:r>
        <w:r w:rsidR="00D76AB8">
          <w:rPr>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24" w:history="1">
        <w:r w:rsidR="00A51F4D" w:rsidRPr="00A918B0">
          <w:rPr>
            <w:rStyle w:val="afe"/>
            <w:rFonts w:ascii="宋体" w:hAnsi="宋体" w:cs="宋体"/>
            <w:noProof/>
          </w:rPr>
          <w:t>6.4</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对输出的描述</w:t>
        </w:r>
        <w:r w:rsidR="00A51F4D">
          <w:rPr>
            <w:noProof/>
            <w:webHidden/>
          </w:rPr>
          <w:tab/>
        </w:r>
        <w:r w:rsidR="00D76AB8">
          <w:rPr>
            <w:noProof/>
            <w:webHidden/>
          </w:rPr>
          <w:fldChar w:fldCharType="begin"/>
        </w:r>
        <w:r w:rsidR="00A51F4D">
          <w:rPr>
            <w:noProof/>
            <w:webHidden/>
          </w:rPr>
          <w:instrText xml:space="preserve"> PAGEREF _Toc485743524 \h </w:instrText>
        </w:r>
        <w:r w:rsidR="00D76AB8">
          <w:rPr>
            <w:noProof/>
            <w:webHidden/>
          </w:rPr>
        </w:r>
        <w:r w:rsidR="00D76AB8">
          <w:rPr>
            <w:noProof/>
            <w:webHidden/>
          </w:rPr>
          <w:fldChar w:fldCharType="separate"/>
        </w:r>
        <w:r w:rsidR="00A51F4D">
          <w:rPr>
            <w:noProof/>
            <w:webHidden/>
          </w:rPr>
          <w:t>13</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25" w:history="1">
        <w:r w:rsidR="00A51F4D" w:rsidRPr="00A918B0">
          <w:rPr>
            <w:rStyle w:val="afe"/>
            <w:rFonts w:ascii="宋体" w:hAnsi="宋体"/>
            <w:noProof/>
          </w:rPr>
          <w:t>6.5</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流程活动图</w:t>
        </w:r>
        <w:r w:rsidR="00A51F4D">
          <w:rPr>
            <w:noProof/>
            <w:webHidden/>
          </w:rPr>
          <w:tab/>
        </w:r>
        <w:r w:rsidR="00D76AB8">
          <w:rPr>
            <w:noProof/>
            <w:webHidden/>
          </w:rPr>
          <w:fldChar w:fldCharType="begin"/>
        </w:r>
        <w:r w:rsidR="00A51F4D">
          <w:rPr>
            <w:noProof/>
            <w:webHidden/>
          </w:rPr>
          <w:instrText xml:space="preserve"> PAGEREF _Toc485743525 \h </w:instrText>
        </w:r>
        <w:r w:rsidR="00D76AB8">
          <w:rPr>
            <w:noProof/>
            <w:webHidden/>
          </w:rPr>
        </w:r>
        <w:r w:rsidR="00D76AB8">
          <w:rPr>
            <w:noProof/>
            <w:webHidden/>
          </w:rPr>
          <w:fldChar w:fldCharType="separate"/>
        </w:r>
        <w:r w:rsidR="00A51F4D">
          <w:rPr>
            <w:noProof/>
            <w:webHidden/>
          </w:rPr>
          <w:t>14</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26" w:history="1">
        <w:r w:rsidR="00A51F4D" w:rsidRPr="00A918B0">
          <w:rPr>
            <w:rStyle w:val="afe"/>
            <w:rFonts w:ascii="宋体" w:hAnsi="宋体" w:cs="宋体"/>
            <w:noProof/>
          </w:rPr>
          <w:t>6.6</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角色与职责</w:t>
        </w:r>
        <w:r w:rsidR="00A51F4D">
          <w:rPr>
            <w:noProof/>
            <w:webHidden/>
          </w:rPr>
          <w:tab/>
        </w:r>
        <w:r w:rsidR="00D76AB8">
          <w:rPr>
            <w:noProof/>
            <w:webHidden/>
          </w:rPr>
          <w:fldChar w:fldCharType="begin"/>
        </w:r>
        <w:r w:rsidR="00A51F4D">
          <w:rPr>
            <w:noProof/>
            <w:webHidden/>
          </w:rPr>
          <w:instrText xml:space="preserve"> PAGEREF _Toc485743526 \h </w:instrText>
        </w:r>
        <w:r w:rsidR="00D76AB8">
          <w:rPr>
            <w:noProof/>
            <w:webHidden/>
          </w:rPr>
        </w:r>
        <w:r w:rsidR="00D76AB8">
          <w:rPr>
            <w:noProof/>
            <w:webHidden/>
          </w:rPr>
          <w:fldChar w:fldCharType="separate"/>
        </w:r>
        <w:r w:rsidR="00A51F4D">
          <w:rPr>
            <w:noProof/>
            <w:webHidden/>
          </w:rPr>
          <w:t>15</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27" w:history="1">
        <w:r w:rsidR="00A51F4D" w:rsidRPr="00A918B0">
          <w:rPr>
            <w:rStyle w:val="afe"/>
            <w:noProof/>
          </w:rPr>
          <w:t>7</w:t>
        </w:r>
        <w:r w:rsidR="00A51F4D">
          <w:rPr>
            <w:rFonts w:asciiTheme="minorHAnsi" w:eastAsiaTheme="minorEastAsia" w:hAnsiTheme="minorHAnsi" w:cstheme="minorBidi"/>
            <w:noProof/>
            <w:kern w:val="2"/>
            <w:sz w:val="21"/>
          </w:rPr>
          <w:tab/>
        </w:r>
        <w:r w:rsidR="00A51F4D" w:rsidRPr="00A918B0">
          <w:rPr>
            <w:rStyle w:val="afe"/>
            <w:rFonts w:hint="eastAsia"/>
            <w:noProof/>
          </w:rPr>
          <w:t>持续开发</w:t>
        </w:r>
        <w:r w:rsidR="00A51F4D">
          <w:rPr>
            <w:noProof/>
            <w:webHidden/>
          </w:rPr>
          <w:tab/>
        </w:r>
        <w:r w:rsidR="00D76AB8">
          <w:rPr>
            <w:noProof/>
            <w:webHidden/>
          </w:rPr>
          <w:fldChar w:fldCharType="begin"/>
        </w:r>
        <w:r w:rsidR="00A51F4D">
          <w:rPr>
            <w:noProof/>
            <w:webHidden/>
          </w:rPr>
          <w:instrText xml:space="preserve"> PAGEREF _Toc485743527 \h </w:instrText>
        </w:r>
        <w:r w:rsidR="00D76AB8">
          <w:rPr>
            <w:noProof/>
            <w:webHidden/>
          </w:rPr>
        </w:r>
        <w:r w:rsidR="00D76AB8">
          <w:rPr>
            <w:noProof/>
            <w:webHidden/>
          </w:rPr>
          <w:fldChar w:fldCharType="separate"/>
        </w:r>
        <w:r w:rsidR="00A51F4D">
          <w:rPr>
            <w:noProof/>
            <w:webHidden/>
          </w:rPr>
          <w:t>17</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28" w:history="1">
        <w:r w:rsidR="00A51F4D" w:rsidRPr="00A918B0">
          <w:rPr>
            <w:rStyle w:val="afe"/>
            <w:rFonts w:ascii="宋体" w:hAnsi="宋体"/>
            <w:noProof/>
          </w:rPr>
          <w:t>7.1</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目的</w:t>
        </w:r>
        <w:r w:rsidR="00A51F4D">
          <w:rPr>
            <w:noProof/>
            <w:webHidden/>
          </w:rPr>
          <w:tab/>
        </w:r>
        <w:r w:rsidR="00D76AB8">
          <w:rPr>
            <w:noProof/>
            <w:webHidden/>
          </w:rPr>
          <w:fldChar w:fldCharType="begin"/>
        </w:r>
        <w:r w:rsidR="00A51F4D">
          <w:rPr>
            <w:noProof/>
            <w:webHidden/>
          </w:rPr>
          <w:instrText xml:space="preserve"> PAGEREF _Toc485743528 \h </w:instrText>
        </w:r>
        <w:r w:rsidR="00D76AB8">
          <w:rPr>
            <w:noProof/>
            <w:webHidden/>
          </w:rPr>
        </w:r>
        <w:r w:rsidR="00D76AB8">
          <w:rPr>
            <w:noProof/>
            <w:webHidden/>
          </w:rPr>
          <w:fldChar w:fldCharType="separate"/>
        </w:r>
        <w:r w:rsidR="00A51F4D">
          <w:rPr>
            <w:noProof/>
            <w:webHidden/>
          </w:rPr>
          <w:t>17</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29" w:history="1">
        <w:r w:rsidR="00A51F4D" w:rsidRPr="00A918B0">
          <w:rPr>
            <w:rStyle w:val="afe"/>
            <w:noProof/>
          </w:rPr>
          <w:t>7.2</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对输入的描述</w:t>
        </w:r>
        <w:r w:rsidR="00A51F4D">
          <w:rPr>
            <w:noProof/>
            <w:webHidden/>
          </w:rPr>
          <w:tab/>
        </w:r>
        <w:r w:rsidR="00D76AB8">
          <w:rPr>
            <w:noProof/>
            <w:webHidden/>
          </w:rPr>
          <w:fldChar w:fldCharType="begin"/>
        </w:r>
        <w:r w:rsidR="00A51F4D">
          <w:rPr>
            <w:noProof/>
            <w:webHidden/>
          </w:rPr>
          <w:instrText xml:space="preserve"> PAGEREF _Toc485743529 \h </w:instrText>
        </w:r>
        <w:r w:rsidR="00D76AB8">
          <w:rPr>
            <w:noProof/>
            <w:webHidden/>
          </w:rPr>
        </w:r>
        <w:r w:rsidR="00D76AB8">
          <w:rPr>
            <w:noProof/>
            <w:webHidden/>
          </w:rPr>
          <w:fldChar w:fldCharType="separate"/>
        </w:r>
        <w:r w:rsidR="00A51F4D">
          <w:rPr>
            <w:noProof/>
            <w:webHidden/>
          </w:rPr>
          <w:t>17</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30" w:history="1">
        <w:r w:rsidR="00A51F4D" w:rsidRPr="00A918B0">
          <w:rPr>
            <w:rStyle w:val="afe"/>
            <w:rFonts w:ascii="宋体" w:hAnsi="宋体"/>
            <w:noProof/>
          </w:rPr>
          <w:t>7.3</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主要活动</w:t>
        </w:r>
        <w:r w:rsidR="00A51F4D">
          <w:rPr>
            <w:noProof/>
            <w:webHidden/>
          </w:rPr>
          <w:tab/>
        </w:r>
        <w:r w:rsidR="00D76AB8">
          <w:rPr>
            <w:noProof/>
            <w:webHidden/>
          </w:rPr>
          <w:fldChar w:fldCharType="begin"/>
        </w:r>
        <w:r w:rsidR="00A51F4D">
          <w:rPr>
            <w:noProof/>
            <w:webHidden/>
          </w:rPr>
          <w:instrText xml:space="preserve"> PAGEREF _Toc485743530 \h </w:instrText>
        </w:r>
        <w:r w:rsidR="00D76AB8">
          <w:rPr>
            <w:noProof/>
            <w:webHidden/>
          </w:rPr>
        </w:r>
        <w:r w:rsidR="00D76AB8">
          <w:rPr>
            <w:noProof/>
            <w:webHidden/>
          </w:rPr>
          <w:fldChar w:fldCharType="separate"/>
        </w:r>
        <w:r w:rsidR="00A51F4D">
          <w:rPr>
            <w:noProof/>
            <w:webHidden/>
          </w:rPr>
          <w:t>17</w:t>
        </w:r>
        <w:r w:rsidR="00D76AB8">
          <w:rPr>
            <w:noProof/>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1" w:history="1">
        <w:r w:rsidR="00A51F4D" w:rsidRPr="00A918B0">
          <w:rPr>
            <w:rStyle w:val="afe"/>
          </w:rPr>
          <w:t>7.3.1</w:t>
        </w:r>
        <w:r w:rsidR="00A51F4D">
          <w:rPr>
            <w:rFonts w:asciiTheme="minorHAnsi" w:eastAsiaTheme="minorEastAsia" w:hAnsiTheme="minorHAnsi" w:cstheme="minorBidi"/>
            <w:kern w:val="2"/>
            <w:sz w:val="21"/>
          </w:rPr>
          <w:tab/>
        </w:r>
        <w:r w:rsidR="00A51F4D" w:rsidRPr="00A918B0">
          <w:rPr>
            <w:rStyle w:val="afe"/>
            <w:rFonts w:hint="eastAsia"/>
          </w:rPr>
          <w:t>计划制定</w:t>
        </w:r>
        <w:r w:rsidR="00A51F4D">
          <w:rPr>
            <w:webHidden/>
          </w:rPr>
          <w:tab/>
        </w:r>
        <w:r w:rsidR="00D76AB8">
          <w:rPr>
            <w:webHidden/>
          </w:rPr>
          <w:fldChar w:fldCharType="begin"/>
        </w:r>
        <w:r w:rsidR="00A51F4D">
          <w:rPr>
            <w:webHidden/>
          </w:rPr>
          <w:instrText xml:space="preserve"> PAGEREF _Toc485743531 \h </w:instrText>
        </w:r>
        <w:r w:rsidR="00D76AB8">
          <w:rPr>
            <w:webHidden/>
          </w:rPr>
        </w:r>
        <w:r w:rsidR="00D76AB8">
          <w:rPr>
            <w:webHidden/>
          </w:rPr>
          <w:fldChar w:fldCharType="separate"/>
        </w:r>
        <w:r w:rsidR="00A51F4D">
          <w:rPr>
            <w:webHidden/>
          </w:rPr>
          <w:t>17</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2" w:history="1">
        <w:r w:rsidR="00A51F4D" w:rsidRPr="00A918B0">
          <w:rPr>
            <w:rStyle w:val="afe"/>
          </w:rPr>
          <w:t>7.3.2</w:t>
        </w:r>
        <w:r w:rsidR="00A51F4D">
          <w:rPr>
            <w:rFonts w:asciiTheme="minorHAnsi" w:eastAsiaTheme="minorEastAsia" w:hAnsiTheme="minorHAnsi" w:cstheme="minorBidi"/>
            <w:kern w:val="2"/>
            <w:sz w:val="21"/>
          </w:rPr>
          <w:tab/>
        </w:r>
        <w:r w:rsidR="00A51F4D" w:rsidRPr="00A918B0">
          <w:rPr>
            <w:rStyle w:val="afe"/>
          </w:rPr>
          <w:t>DOR1</w:t>
        </w:r>
        <w:r w:rsidR="00A51F4D" w:rsidRPr="00A918B0">
          <w:rPr>
            <w:rStyle w:val="afe"/>
            <w:rFonts w:hint="eastAsia"/>
          </w:rPr>
          <w:t>评估</w:t>
        </w:r>
        <w:r w:rsidR="00A51F4D">
          <w:rPr>
            <w:webHidden/>
          </w:rPr>
          <w:tab/>
        </w:r>
        <w:r w:rsidR="00D76AB8">
          <w:rPr>
            <w:webHidden/>
          </w:rPr>
          <w:fldChar w:fldCharType="begin"/>
        </w:r>
        <w:r w:rsidR="00A51F4D">
          <w:rPr>
            <w:webHidden/>
          </w:rPr>
          <w:instrText xml:space="preserve"> PAGEREF _Toc485743532 \h </w:instrText>
        </w:r>
        <w:r w:rsidR="00D76AB8">
          <w:rPr>
            <w:webHidden/>
          </w:rPr>
        </w:r>
        <w:r w:rsidR="00D76AB8">
          <w:rPr>
            <w:webHidden/>
          </w:rPr>
          <w:fldChar w:fldCharType="separate"/>
        </w:r>
        <w:r w:rsidR="00A51F4D">
          <w:rPr>
            <w:webHidden/>
          </w:rPr>
          <w:t>17</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3" w:history="1">
        <w:r w:rsidR="00A51F4D" w:rsidRPr="00A918B0">
          <w:rPr>
            <w:rStyle w:val="afe"/>
          </w:rPr>
          <w:t>7.3.3</w:t>
        </w:r>
        <w:r w:rsidR="00A51F4D">
          <w:rPr>
            <w:rFonts w:asciiTheme="minorHAnsi" w:eastAsiaTheme="minorEastAsia" w:hAnsiTheme="minorHAnsi" w:cstheme="minorBidi"/>
            <w:kern w:val="2"/>
            <w:sz w:val="21"/>
          </w:rPr>
          <w:tab/>
        </w:r>
        <w:r w:rsidR="00A51F4D" w:rsidRPr="00A918B0">
          <w:rPr>
            <w:rStyle w:val="afe"/>
            <w:rFonts w:hint="eastAsia"/>
          </w:rPr>
          <w:t>编码</w:t>
        </w:r>
        <w:r w:rsidR="00A51F4D">
          <w:rPr>
            <w:webHidden/>
          </w:rPr>
          <w:tab/>
        </w:r>
        <w:r w:rsidR="00D76AB8">
          <w:rPr>
            <w:webHidden/>
          </w:rPr>
          <w:fldChar w:fldCharType="begin"/>
        </w:r>
        <w:r w:rsidR="00A51F4D">
          <w:rPr>
            <w:webHidden/>
          </w:rPr>
          <w:instrText xml:space="preserve"> PAGEREF _Toc485743533 \h </w:instrText>
        </w:r>
        <w:r w:rsidR="00D76AB8">
          <w:rPr>
            <w:webHidden/>
          </w:rPr>
        </w:r>
        <w:r w:rsidR="00D76AB8">
          <w:rPr>
            <w:webHidden/>
          </w:rPr>
          <w:fldChar w:fldCharType="separate"/>
        </w:r>
        <w:r w:rsidR="00A51F4D">
          <w:rPr>
            <w:webHidden/>
          </w:rPr>
          <w:t>18</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4" w:history="1">
        <w:r w:rsidR="00A51F4D" w:rsidRPr="00A918B0">
          <w:rPr>
            <w:rStyle w:val="afe"/>
          </w:rPr>
          <w:t>7.3.4</w:t>
        </w:r>
        <w:r w:rsidR="00A51F4D">
          <w:rPr>
            <w:rFonts w:asciiTheme="minorHAnsi" w:eastAsiaTheme="minorEastAsia" w:hAnsiTheme="minorHAnsi" w:cstheme="minorBidi"/>
            <w:kern w:val="2"/>
            <w:sz w:val="21"/>
          </w:rPr>
          <w:tab/>
        </w:r>
        <w:r w:rsidR="00A51F4D" w:rsidRPr="00A918B0">
          <w:rPr>
            <w:rStyle w:val="afe"/>
          </w:rPr>
          <w:t>DOR2</w:t>
        </w:r>
        <w:r w:rsidR="00A51F4D" w:rsidRPr="00A918B0">
          <w:rPr>
            <w:rStyle w:val="afe"/>
            <w:rFonts w:hint="eastAsia"/>
          </w:rPr>
          <w:t>评估</w:t>
        </w:r>
        <w:r w:rsidR="00A51F4D">
          <w:rPr>
            <w:webHidden/>
          </w:rPr>
          <w:tab/>
        </w:r>
        <w:r w:rsidR="00D76AB8">
          <w:rPr>
            <w:webHidden/>
          </w:rPr>
          <w:fldChar w:fldCharType="begin"/>
        </w:r>
        <w:r w:rsidR="00A51F4D">
          <w:rPr>
            <w:webHidden/>
          </w:rPr>
          <w:instrText xml:space="preserve"> PAGEREF _Toc485743534 \h </w:instrText>
        </w:r>
        <w:r w:rsidR="00D76AB8">
          <w:rPr>
            <w:webHidden/>
          </w:rPr>
        </w:r>
        <w:r w:rsidR="00D76AB8">
          <w:rPr>
            <w:webHidden/>
          </w:rPr>
          <w:fldChar w:fldCharType="separate"/>
        </w:r>
        <w:r w:rsidR="00A51F4D">
          <w:rPr>
            <w:webHidden/>
          </w:rPr>
          <w:t>18</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5" w:history="1">
        <w:r w:rsidR="00A51F4D" w:rsidRPr="00A918B0">
          <w:rPr>
            <w:rStyle w:val="afe"/>
          </w:rPr>
          <w:t>7.3.5</w:t>
        </w:r>
        <w:r w:rsidR="00A51F4D">
          <w:rPr>
            <w:rFonts w:asciiTheme="minorHAnsi" w:eastAsiaTheme="minorEastAsia" w:hAnsiTheme="minorHAnsi" w:cstheme="minorBidi"/>
            <w:kern w:val="2"/>
            <w:sz w:val="21"/>
          </w:rPr>
          <w:tab/>
        </w:r>
        <w:r w:rsidR="00A51F4D" w:rsidRPr="00A918B0">
          <w:rPr>
            <w:rStyle w:val="afe"/>
            <w:rFonts w:hint="eastAsia"/>
          </w:rPr>
          <w:t>组织发布评估</w:t>
        </w:r>
        <w:r w:rsidR="00A51F4D">
          <w:rPr>
            <w:webHidden/>
          </w:rPr>
          <w:tab/>
        </w:r>
        <w:r w:rsidR="00D76AB8">
          <w:rPr>
            <w:webHidden/>
          </w:rPr>
          <w:fldChar w:fldCharType="begin"/>
        </w:r>
        <w:r w:rsidR="00A51F4D">
          <w:rPr>
            <w:webHidden/>
          </w:rPr>
          <w:instrText xml:space="preserve"> PAGEREF _Toc485743535 \h </w:instrText>
        </w:r>
        <w:r w:rsidR="00D76AB8">
          <w:rPr>
            <w:webHidden/>
          </w:rPr>
        </w:r>
        <w:r w:rsidR="00D76AB8">
          <w:rPr>
            <w:webHidden/>
          </w:rPr>
          <w:fldChar w:fldCharType="separate"/>
        </w:r>
        <w:r w:rsidR="00A51F4D">
          <w:rPr>
            <w:webHidden/>
          </w:rPr>
          <w:t>18</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6" w:history="1">
        <w:r w:rsidR="00A51F4D" w:rsidRPr="00A918B0">
          <w:rPr>
            <w:rStyle w:val="afe"/>
          </w:rPr>
          <w:t>7.3.6</w:t>
        </w:r>
        <w:r w:rsidR="00A51F4D">
          <w:rPr>
            <w:rFonts w:asciiTheme="minorHAnsi" w:eastAsiaTheme="minorEastAsia" w:hAnsiTheme="minorHAnsi" w:cstheme="minorBidi"/>
            <w:kern w:val="2"/>
            <w:sz w:val="21"/>
          </w:rPr>
          <w:tab/>
        </w:r>
        <w:r w:rsidR="00A51F4D" w:rsidRPr="00A918B0">
          <w:rPr>
            <w:rStyle w:val="afe"/>
          </w:rPr>
          <w:t>DOR3</w:t>
        </w:r>
        <w:r w:rsidR="00A51F4D" w:rsidRPr="00A918B0">
          <w:rPr>
            <w:rStyle w:val="afe"/>
            <w:rFonts w:hint="eastAsia"/>
          </w:rPr>
          <w:t>评估</w:t>
        </w:r>
        <w:r w:rsidR="00A51F4D">
          <w:rPr>
            <w:webHidden/>
          </w:rPr>
          <w:tab/>
        </w:r>
        <w:r w:rsidR="00D76AB8">
          <w:rPr>
            <w:webHidden/>
          </w:rPr>
          <w:fldChar w:fldCharType="begin"/>
        </w:r>
        <w:r w:rsidR="00A51F4D">
          <w:rPr>
            <w:webHidden/>
          </w:rPr>
          <w:instrText xml:space="preserve"> PAGEREF _Toc485743536 \h </w:instrText>
        </w:r>
        <w:r w:rsidR="00D76AB8">
          <w:rPr>
            <w:webHidden/>
          </w:rPr>
        </w:r>
        <w:r w:rsidR="00D76AB8">
          <w:rPr>
            <w:webHidden/>
          </w:rPr>
          <w:fldChar w:fldCharType="separate"/>
        </w:r>
        <w:r w:rsidR="00A51F4D">
          <w:rPr>
            <w:webHidden/>
          </w:rPr>
          <w:t>18</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37" w:history="1">
        <w:r w:rsidR="00A51F4D" w:rsidRPr="00A918B0">
          <w:rPr>
            <w:rStyle w:val="afe"/>
          </w:rPr>
          <w:t>7.3.7</w:t>
        </w:r>
        <w:r w:rsidR="00A51F4D">
          <w:rPr>
            <w:rFonts w:asciiTheme="minorHAnsi" w:eastAsiaTheme="minorEastAsia" w:hAnsiTheme="minorHAnsi" w:cstheme="minorBidi"/>
            <w:kern w:val="2"/>
            <w:sz w:val="21"/>
          </w:rPr>
          <w:tab/>
        </w:r>
        <w:r w:rsidR="00A51F4D" w:rsidRPr="00A918B0">
          <w:rPr>
            <w:rStyle w:val="afe"/>
          </w:rPr>
          <w:t>DOR4</w:t>
        </w:r>
        <w:r w:rsidR="00A51F4D" w:rsidRPr="00A918B0">
          <w:rPr>
            <w:rStyle w:val="afe"/>
            <w:rFonts w:hint="eastAsia"/>
          </w:rPr>
          <w:t>评估</w:t>
        </w:r>
        <w:r w:rsidR="00A51F4D">
          <w:rPr>
            <w:webHidden/>
          </w:rPr>
          <w:tab/>
        </w:r>
        <w:r w:rsidR="00D76AB8">
          <w:rPr>
            <w:webHidden/>
          </w:rPr>
          <w:fldChar w:fldCharType="begin"/>
        </w:r>
        <w:r w:rsidR="00A51F4D">
          <w:rPr>
            <w:webHidden/>
          </w:rPr>
          <w:instrText xml:space="preserve"> PAGEREF _Toc485743537 \h </w:instrText>
        </w:r>
        <w:r w:rsidR="00D76AB8">
          <w:rPr>
            <w:webHidden/>
          </w:rPr>
        </w:r>
        <w:r w:rsidR="00D76AB8">
          <w:rPr>
            <w:webHidden/>
          </w:rPr>
          <w:fldChar w:fldCharType="separate"/>
        </w:r>
        <w:r w:rsidR="00A51F4D">
          <w:rPr>
            <w:webHidden/>
          </w:rPr>
          <w:t>18</w:t>
        </w:r>
        <w:r w:rsidR="00D76AB8">
          <w:rPr>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38" w:history="1">
        <w:r w:rsidR="00A51F4D" w:rsidRPr="00A918B0">
          <w:rPr>
            <w:rStyle w:val="afe"/>
            <w:rFonts w:ascii="宋体" w:hAnsi="宋体" w:cs="宋体"/>
            <w:noProof/>
          </w:rPr>
          <w:t>7.4</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对输出的描述</w:t>
        </w:r>
        <w:r w:rsidR="00A51F4D">
          <w:rPr>
            <w:noProof/>
            <w:webHidden/>
          </w:rPr>
          <w:tab/>
        </w:r>
        <w:r w:rsidR="00D76AB8">
          <w:rPr>
            <w:noProof/>
            <w:webHidden/>
          </w:rPr>
          <w:fldChar w:fldCharType="begin"/>
        </w:r>
        <w:r w:rsidR="00A51F4D">
          <w:rPr>
            <w:noProof/>
            <w:webHidden/>
          </w:rPr>
          <w:instrText xml:space="preserve"> PAGEREF _Toc485743538 \h </w:instrText>
        </w:r>
        <w:r w:rsidR="00D76AB8">
          <w:rPr>
            <w:noProof/>
            <w:webHidden/>
          </w:rPr>
        </w:r>
        <w:r w:rsidR="00D76AB8">
          <w:rPr>
            <w:noProof/>
            <w:webHidden/>
          </w:rPr>
          <w:fldChar w:fldCharType="separate"/>
        </w:r>
        <w:r w:rsidR="00A51F4D">
          <w:rPr>
            <w:noProof/>
            <w:webHidden/>
          </w:rPr>
          <w:t>18</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39" w:history="1">
        <w:r w:rsidR="00A51F4D" w:rsidRPr="00A918B0">
          <w:rPr>
            <w:rStyle w:val="afe"/>
            <w:rFonts w:ascii="宋体" w:hAnsi="宋体" w:cs="宋体"/>
            <w:noProof/>
          </w:rPr>
          <w:t>7.5</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流程活动图</w:t>
        </w:r>
        <w:r w:rsidR="00A51F4D">
          <w:rPr>
            <w:noProof/>
            <w:webHidden/>
          </w:rPr>
          <w:tab/>
        </w:r>
        <w:r w:rsidR="00D76AB8">
          <w:rPr>
            <w:noProof/>
            <w:webHidden/>
          </w:rPr>
          <w:fldChar w:fldCharType="begin"/>
        </w:r>
        <w:r w:rsidR="00A51F4D">
          <w:rPr>
            <w:noProof/>
            <w:webHidden/>
          </w:rPr>
          <w:instrText xml:space="preserve"> PAGEREF _Toc485743539 \h </w:instrText>
        </w:r>
        <w:r w:rsidR="00D76AB8">
          <w:rPr>
            <w:noProof/>
            <w:webHidden/>
          </w:rPr>
        </w:r>
        <w:r w:rsidR="00D76AB8">
          <w:rPr>
            <w:noProof/>
            <w:webHidden/>
          </w:rPr>
          <w:fldChar w:fldCharType="separate"/>
        </w:r>
        <w:r w:rsidR="00A51F4D">
          <w:rPr>
            <w:noProof/>
            <w:webHidden/>
          </w:rPr>
          <w:t>19</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40" w:history="1">
        <w:r w:rsidR="00A51F4D" w:rsidRPr="00A918B0">
          <w:rPr>
            <w:rStyle w:val="afe"/>
            <w:rFonts w:ascii="宋体" w:hAnsi="宋体" w:cs="宋体"/>
            <w:noProof/>
          </w:rPr>
          <w:t>7.6</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角色与职责</w:t>
        </w:r>
        <w:r w:rsidR="00A51F4D">
          <w:rPr>
            <w:noProof/>
            <w:webHidden/>
          </w:rPr>
          <w:tab/>
        </w:r>
        <w:r w:rsidR="00D76AB8">
          <w:rPr>
            <w:noProof/>
            <w:webHidden/>
          </w:rPr>
          <w:fldChar w:fldCharType="begin"/>
        </w:r>
        <w:r w:rsidR="00A51F4D">
          <w:rPr>
            <w:noProof/>
            <w:webHidden/>
          </w:rPr>
          <w:instrText xml:space="preserve"> PAGEREF _Toc485743540 \h </w:instrText>
        </w:r>
        <w:r w:rsidR="00D76AB8">
          <w:rPr>
            <w:noProof/>
            <w:webHidden/>
          </w:rPr>
        </w:r>
        <w:r w:rsidR="00D76AB8">
          <w:rPr>
            <w:noProof/>
            <w:webHidden/>
          </w:rPr>
          <w:fldChar w:fldCharType="separate"/>
        </w:r>
        <w:r w:rsidR="00A51F4D">
          <w:rPr>
            <w:noProof/>
            <w:webHidden/>
          </w:rPr>
          <w:t>19</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41" w:history="1">
        <w:r w:rsidR="00A51F4D" w:rsidRPr="00A918B0">
          <w:rPr>
            <w:rStyle w:val="afe"/>
            <w:noProof/>
          </w:rPr>
          <w:t>8</w:t>
        </w:r>
        <w:r w:rsidR="00A51F4D">
          <w:rPr>
            <w:rFonts w:asciiTheme="minorHAnsi" w:eastAsiaTheme="minorEastAsia" w:hAnsiTheme="minorHAnsi" w:cstheme="minorBidi"/>
            <w:noProof/>
            <w:kern w:val="2"/>
            <w:sz w:val="21"/>
          </w:rPr>
          <w:tab/>
        </w:r>
        <w:r w:rsidR="00A51F4D" w:rsidRPr="00A918B0">
          <w:rPr>
            <w:rStyle w:val="afe"/>
            <w:rFonts w:hint="eastAsia"/>
            <w:noProof/>
          </w:rPr>
          <w:t>持续部署与发布</w:t>
        </w:r>
        <w:r w:rsidR="00A51F4D">
          <w:rPr>
            <w:noProof/>
            <w:webHidden/>
          </w:rPr>
          <w:tab/>
        </w:r>
        <w:r w:rsidR="00D76AB8">
          <w:rPr>
            <w:noProof/>
            <w:webHidden/>
          </w:rPr>
          <w:fldChar w:fldCharType="begin"/>
        </w:r>
        <w:r w:rsidR="00A51F4D">
          <w:rPr>
            <w:noProof/>
            <w:webHidden/>
          </w:rPr>
          <w:instrText xml:space="preserve"> PAGEREF _Toc485743541 \h </w:instrText>
        </w:r>
        <w:r w:rsidR="00D76AB8">
          <w:rPr>
            <w:noProof/>
            <w:webHidden/>
          </w:rPr>
        </w:r>
        <w:r w:rsidR="00D76AB8">
          <w:rPr>
            <w:noProof/>
            <w:webHidden/>
          </w:rPr>
          <w:fldChar w:fldCharType="separate"/>
        </w:r>
        <w:r w:rsidR="00A51F4D">
          <w:rPr>
            <w:noProof/>
            <w:webHidden/>
          </w:rPr>
          <w:t>20</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42" w:history="1">
        <w:r w:rsidR="00A51F4D" w:rsidRPr="00A918B0">
          <w:rPr>
            <w:rStyle w:val="afe"/>
            <w:rFonts w:ascii="宋体" w:hAnsi="宋体"/>
            <w:noProof/>
          </w:rPr>
          <w:t>8.1</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目的</w:t>
        </w:r>
        <w:r w:rsidR="00A51F4D">
          <w:rPr>
            <w:noProof/>
            <w:webHidden/>
          </w:rPr>
          <w:tab/>
        </w:r>
        <w:r w:rsidR="00D76AB8">
          <w:rPr>
            <w:noProof/>
            <w:webHidden/>
          </w:rPr>
          <w:fldChar w:fldCharType="begin"/>
        </w:r>
        <w:r w:rsidR="00A51F4D">
          <w:rPr>
            <w:noProof/>
            <w:webHidden/>
          </w:rPr>
          <w:instrText xml:space="preserve"> PAGEREF _Toc485743542 \h </w:instrText>
        </w:r>
        <w:r w:rsidR="00D76AB8">
          <w:rPr>
            <w:noProof/>
            <w:webHidden/>
          </w:rPr>
        </w:r>
        <w:r w:rsidR="00D76AB8">
          <w:rPr>
            <w:noProof/>
            <w:webHidden/>
          </w:rPr>
          <w:fldChar w:fldCharType="separate"/>
        </w:r>
        <w:r w:rsidR="00A51F4D">
          <w:rPr>
            <w:noProof/>
            <w:webHidden/>
          </w:rPr>
          <w:t>20</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43" w:history="1">
        <w:r w:rsidR="00A51F4D" w:rsidRPr="00A918B0">
          <w:rPr>
            <w:rStyle w:val="afe"/>
            <w:noProof/>
          </w:rPr>
          <w:t>8.2</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对输入的描述</w:t>
        </w:r>
        <w:r w:rsidR="00A51F4D">
          <w:rPr>
            <w:noProof/>
            <w:webHidden/>
          </w:rPr>
          <w:tab/>
        </w:r>
        <w:r w:rsidR="00D76AB8">
          <w:rPr>
            <w:noProof/>
            <w:webHidden/>
          </w:rPr>
          <w:fldChar w:fldCharType="begin"/>
        </w:r>
        <w:r w:rsidR="00A51F4D">
          <w:rPr>
            <w:noProof/>
            <w:webHidden/>
          </w:rPr>
          <w:instrText xml:space="preserve"> PAGEREF _Toc485743543 \h </w:instrText>
        </w:r>
        <w:r w:rsidR="00D76AB8">
          <w:rPr>
            <w:noProof/>
            <w:webHidden/>
          </w:rPr>
        </w:r>
        <w:r w:rsidR="00D76AB8">
          <w:rPr>
            <w:noProof/>
            <w:webHidden/>
          </w:rPr>
          <w:fldChar w:fldCharType="separate"/>
        </w:r>
        <w:r w:rsidR="00A51F4D">
          <w:rPr>
            <w:noProof/>
            <w:webHidden/>
          </w:rPr>
          <w:t>20</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44" w:history="1">
        <w:r w:rsidR="00A51F4D" w:rsidRPr="00A918B0">
          <w:rPr>
            <w:rStyle w:val="afe"/>
            <w:rFonts w:ascii="宋体" w:hAnsi="宋体"/>
            <w:noProof/>
          </w:rPr>
          <w:t>8.3</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主要活动</w:t>
        </w:r>
        <w:r w:rsidR="00A51F4D">
          <w:rPr>
            <w:noProof/>
            <w:webHidden/>
          </w:rPr>
          <w:tab/>
        </w:r>
        <w:r w:rsidR="00D76AB8">
          <w:rPr>
            <w:noProof/>
            <w:webHidden/>
          </w:rPr>
          <w:fldChar w:fldCharType="begin"/>
        </w:r>
        <w:r w:rsidR="00A51F4D">
          <w:rPr>
            <w:noProof/>
            <w:webHidden/>
          </w:rPr>
          <w:instrText xml:space="preserve"> PAGEREF _Toc485743544 \h </w:instrText>
        </w:r>
        <w:r w:rsidR="00D76AB8">
          <w:rPr>
            <w:noProof/>
            <w:webHidden/>
          </w:rPr>
        </w:r>
        <w:r w:rsidR="00D76AB8">
          <w:rPr>
            <w:noProof/>
            <w:webHidden/>
          </w:rPr>
          <w:fldChar w:fldCharType="separate"/>
        </w:r>
        <w:r w:rsidR="00A51F4D">
          <w:rPr>
            <w:noProof/>
            <w:webHidden/>
          </w:rPr>
          <w:t>21</w:t>
        </w:r>
        <w:r w:rsidR="00D76AB8">
          <w:rPr>
            <w:noProof/>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45" w:history="1">
        <w:r w:rsidR="00A51F4D" w:rsidRPr="00A918B0">
          <w:rPr>
            <w:rStyle w:val="afe"/>
          </w:rPr>
          <w:t>8.3.1</w:t>
        </w:r>
        <w:r w:rsidR="00A51F4D">
          <w:rPr>
            <w:rFonts w:asciiTheme="minorHAnsi" w:eastAsiaTheme="minorEastAsia" w:hAnsiTheme="minorHAnsi" w:cstheme="minorBidi"/>
            <w:kern w:val="2"/>
            <w:sz w:val="21"/>
          </w:rPr>
          <w:tab/>
        </w:r>
        <w:r w:rsidR="00A51F4D" w:rsidRPr="00A918B0">
          <w:rPr>
            <w:rStyle w:val="afe"/>
            <w:rFonts w:hint="eastAsia"/>
          </w:rPr>
          <w:t>运维上线</w:t>
        </w:r>
        <w:r w:rsidR="00A51F4D">
          <w:rPr>
            <w:webHidden/>
          </w:rPr>
          <w:tab/>
        </w:r>
        <w:r w:rsidR="00D76AB8">
          <w:rPr>
            <w:webHidden/>
          </w:rPr>
          <w:fldChar w:fldCharType="begin"/>
        </w:r>
        <w:r w:rsidR="00A51F4D">
          <w:rPr>
            <w:webHidden/>
          </w:rPr>
          <w:instrText xml:space="preserve"> PAGEREF _Toc485743545 \h </w:instrText>
        </w:r>
        <w:r w:rsidR="00D76AB8">
          <w:rPr>
            <w:webHidden/>
          </w:rPr>
        </w:r>
        <w:r w:rsidR="00D76AB8">
          <w:rPr>
            <w:webHidden/>
          </w:rPr>
          <w:fldChar w:fldCharType="separate"/>
        </w:r>
        <w:r w:rsidR="00A51F4D">
          <w:rPr>
            <w:webHidden/>
          </w:rPr>
          <w:t>21</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46" w:history="1">
        <w:r w:rsidR="00A51F4D" w:rsidRPr="00A918B0">
          <w:rPr>
            <w:rStyle w:val="afe"/>
          </w:rPr>
          <w:t>8.3.2</w:t>
        </w:r>
        <w:r w:rsidR="00A51F4D">
          <w:rPr>
            <w:rFonts w:asciiTheme="minorHAnsi" w:eastAsiaTheme="minorEastAsia" w:hAnsiTheme="minorHAnsi" w:cstheme="minorBidi"/>
            <w:kern w:val="2"/>
            <w:sz w:val="21"/>
          </w:rPr>
          <w:tab/>
        </w:r>
        <w:r w:rsidR="00A51F4D" w:rsidRPr="00A918B0">
          <w:rPr>
            <w:rStyle w:val="afe"/>
            <w:rFonts w:hint="eastAsia"/>
          </w:rPr>
          <w:t>运维下线</w:t>
        </w:r>
        <w:r w:rsidR="00A51F4D">
          <w:rPr>
            <w:webHidden/>
          </w:rPr>
          <w:tab/>
        </w:r>
        <w:r w:rsidR="00D76AB8">
          <w:rPr>
            <w:webHidden/>
          </w:rPr>
          <w:fldChar w:fldCharType="begin"/>
        </w:r>
        <w:r w:rsidR="00A51F4D">
          <w:rPr>
            <w:webHidden/>
          </w:rPr>
          <w:instrText xml:space="preserve"> PAGEREF _Toc485743546 \h </w:instrText>
        </w:r>
        <w:r w:rsidR="00D76AB8">
          <w:rPr>
            <w:webHidden/>
          </w:rPr>
        </w:r>
        <w:r w:rsidR="00D76AB8">
          <w:rPr>
            <w:webHidden/>
          </w:rPr>
          <w:fldChar w:fldCharType="separate"/>
        </w:r>
        <w:r w:rsidR="00A51F4D">
          <w:rPr>
            <w:webHidden/>
          </w:rPr>
          <w:t>21</w:t>
        </w:r>
        <w:r w:rsidR="00D76AB8">
          <w:rPr>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47" w:history="1">
        <w:r w:rsidR="00A51F4D" w:rsidRPr="00A918B0">
          <w:rPr>
            <w:rStyle w:val="afe"/>
            <w:rFonts w:ascii="宋体" w:hAnsi="宋体" w:cs="宋体"/>
            <w:noProof/>
          </w:rPr>
          <w:t>8.4</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对输出的描述</w:t>
        </w:r>
        <w:r w:rsidR="00A51F4D">
          <w:rPr>
            <w:noProof/>
            <w:webHidden/>
          </w:rPr>
          <w:tab/>
        </w:r>
        <w:r w:rsidR="00D76AB8">
          <w:rPr>
            <w:noProof/>
            <w:webHidden/>
          </w:rPr>
          <w:fldChar w:fldCharType="begin"/>
        </w:r>
        <w:r w:rsidR="00A51F4D">
          <w:rPr>
            <w:noProof/>
            <w:webHidden/>
          </w:rPr>
          <w:instrText xml:space="preserve"> PAGEREF _Toc485743547 \h </w:instrText>
        </w:r>
        <w:r w:rsidR="00D76AB8">
          <w:rPr>
            <w:noProof/>
            <w:webHidden/>
          </w:rPr>
        </w:r>
        <w:r w:rsidR="00D76AB8">
          <w:rPr>
            <w:noProof/>
            <w:webHidden/>
          </w:rPr>
          <w:fldChar w:fldCharType="separate"/>
        </w:r>
        <w:r w:rsidR="00A51F4D">
          <w:rPr>
            <w:noProof/>
            <w:webHidden/>
          </w:rPr>
          <w:t>21</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48" w:history="1">
        <w:r w:rsidR="00A51F4D" w:rsidRPr="00A918B0">
          <w:rPr>
            <w:rStyle w:val="afe"/>
            <w:rFonts w:ascii="宋体" w:hAnsi="宋体" w:cs="宋体"/>
            <w:noProof/>
          </w:rPr>
          <w:t>8.5</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角色与职责</w:t>
        </w:r>
        <w:r w:rsidR="00A51F4D">
          <w:rPr>
            <w:noProof/>
            <w:webHidden/>
          </w:rPr>
          <w:tab/>
        </w:r>
        <w:r w:rsidR="00D76AB8">
          <w:rPr>
            <w:noProof/>
            <w:webHidden/>
          </w:rPr>
          <w:fldChar w:fldCharType="begin"/>
        </w:r>
        <w:r w:rsidR="00A51F4D">
          <w:rPr>
            <w:noProof/>
            <w:webHidden/>
          </w:rPr>
          <w:instrText xml:space="preserve"> PAGEREF _Toc485743548 \h </w:instrText>
        </w:r>
        <w:r w:rsidR="00D76AB8">
          <w:rPr>
            <w:noProof/>
            <w:webHidden/>
          </w:rPr>
        </w:r>
        <w:r w:rsidR="00D76AB8">
          <w:rPr>
            <w:noProof/>
            <w:webHidden/>
          </w:rPr>
          <w:fldChar w:fldCharType="separate"/>
        </w:r>
        <w:r w:rsidR="00A51F4D">
          <w:rPr>
            <w:noProof/>
            <w:webHidden/>
          </w:rPr>
          <w:t>24</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49" w:history="1">
        <w:r w:rsidR="00A51F4D" w:rsidRPr="00A918B0">
          <w:rPr>
            <w:rStyle w:val="afe"/>
            <w:noProof/>
          </w:rPr>
          <w:t>9</w:t>
        </w:r>
        <w:r w:rsidR="00A51F4D">
          <w:rPr>
            <w:rFonts w:asciiTheme="minorHAnsi" w:eastAsiaTheme="minorEastAsia" w:hAnsiTheme="minorHAnsi" w:cstheme="minorBidi"/>
            <w:noProof/>
            <w:kern w:val="2"/>
            <w:sz w:val="21"/>
          </w:rPr>
          <w:tab/>
        </w:r>
        <w:r w:rsidR="00A51F4D" w:rsidRPr="00A918B0">
          <w:rPr>
            <w:rStyle w:val="afe"/>
            <w:rFonts w:hint="eastAsia"/>
            <w:noProof/>
          </w:rPr>
          <w:t>持续运维</w:t>
        </w:r>
        <w:r w:rsidR="00A51F4D">
          <w:rPr>
            <w:noProof/>
            <w:webHidden/>
          </w:rPr>
          <w:tab/>
        </w:r>
        <w:r w:rsidR="00D76AB8">
          <w:rPr>
            <w:noProof/>
            <w:webHidden/>
          </w:rPr>
          <w:fldChar w:fldCharType="begin"/>
        </w:r>
        <w:r w:rsidR="00A51F4D">
          <w:rPr>
            <w:noProof/>
            <w:webHidden/>
          </w:rPr>
          <w:instrText xml:space="preserve"> PAGEREF _Toc485743549 \h </w:instrText>
        </w:r>
        <w:r w:rsidR="00D76AB8">
          <w:rPr>
            <w:noProof/>
            <w:webHidden/>
          </w:rPr>
        </w:r>
        <w:r w:rsidR="00D76AB8">
          <w:rPr>
            <w:noProof/>
            <w:webHidden/>
          </w:rPr>
          <w:fldChar w:fldCharType="separate"/>
        </w:r>
        <w:r w:rsidR="00A51F4D">
          <w:rPr>
            <w:noProof/>
            <w:webHidden/>
          </w:rPr>
          <w:t>24</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50" w:history="1">
        <w:r w:rsidR="00A51F4D" w:rsidRPr="00A918B0">
          <w:rPr>
            <w:rStyle w:val="afe"/>
            <w:rFonts w:ascii="宋体" w:hAnsi="宋体"/>
            <w:noProof/>
          </w:rPr>
          <w:t>9.1</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目的</w:t>
        </w:r>
        <w:r w:rsidR="00A51F4D">
          <w:rPr>
            <w:noProof/>
            <w:webHidden/>
          </w:rPr>
          <w:tab/>
        </w:r>
        <w:r w:rsidR="00D76AB8">
          <w:rPr>
            <w:noProof/>
            <w:webHidden/>
          </w:rPr>
          <w:fldChar w:fldCharType="begin"/>
        </w:r>
        <w:r w:rsidR="00A51F4D">
          <w:rPr>
            <w:noProof/>
            <w:webHidden/>
          </w:rPr>
          <w:instrText xml:space="preserve"> PAGEREF _Toc485743550 \h </w:instrText>
        </w:r>
        <w:r w:rsidR="00D76AB8">
          <w:rPr>
            <w:noProof/>
            <w:webHidden/>
          </w:rPr>
        </w:r>
        <w:r w:rsidR="00D76AB8">
          <w:rPr>
            <w:noProof/>
            <w:webHidden/>
          </w:rPr>
          <w:fldChar w:fldCharType="separate"/>
        </w:r>
        <w:r w:rsidR="00A51F4D">
          <w:rPr>
            <w:noProof/>
            <w:webHidden/>
          </w:rPr>
          <w:t>24</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51" w:history="1">
        <w:r w:rsidR="00A51F4D" w:rsidRPr="00A918B0">
          <w:rPr>
            <w:rStyle w:val="afe"/>
            <w:rFonts w:ascii="宋体" w:hAnsi="宋体"/>
            <w:noProof/>
          </w:rPr>
          <w:t>9.2</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对输入的描述</w:t>
        </w:r>
        <w:r w:rsidR="00A51F4D">
          <w:rPr>
            <w:noProof/>
            <w:webHidden/>
          </w:rPr>
          <w:tab/>
        </w:r>
        <w:r w:rsidR="00D76AB8">
          <w:rPr>
            <w:noProof/>
            <w:webHidden/>
          </w:rPr>
          <w:fldChar w:fldCharType="begin"/>
        </w:r>
        <w:r w:rsidR="00A51F4D">
          <w:rPr>
            <w:noProof/>
            <w:webHidden/>
          </w:rPr>
          <w:instrText xml:space="preserve"> PAGEREF _Toc485743551 \h </w:instrText>
        </w:r>
        <w:r w:rsidR="00D76AB8">
          <w:rPr>
            <w:noProof/>
            <w:webHidden/>
          </w:rPr>
        </w:r>
        <w:r w:rsidR="00D76AB8">
          <w:rPr>
            <w:noProof/>
            <w:webHidden/>
          </w:rPr>
          <w:fldChar w:fldCharType="separate"/>
        </w:r>
        <w:r w:rsidR="00A51F4D">
          <w:rPr>
            <w:noProof/>
            <w:webHidden/>
          </w:rPr>
          <w:t>24</w:t>
        </w:r>
        <w:r w:rsidR="00D76AB8">
          <w:rPr>
            <w:noProof/>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52" w:history="1">
        <w:r w:rsidR="00A51F4D" w:rsidRPr="00A918B0">
          <w:rPr>
            <w:rStyle w:val="afe"/>
            <w:rFonts w:ascii="宋体" w:hAnsi="宋体"/>
            <w:noProof/>
          </w:rPr>
          <w:t>9.3</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主要活动</w:t>
        </w:r>
        <w:r w:rsidR="00A51F4D">
          <w:rPr>
            <w:noProof/>
            <w:webHidden/>
          </w:rPr>
          <w:tab/>
        </w:r>
        <w:r w:rsidR="00D76AB8">
          <w:rPr>
            <w:noProof/>
            <w:webHidden/>
          </w:rPr>
          <w:fldChar w:fldCharType="begin"/>
        </w:r>
        <w:r w:rsidR="00A51F4D">
          <w:rPr>
            <w:noProof/>
            <w:webHidden/>
          </w:rPr>
          <w:instrText xml:space="preserve"> PAGEREF _Toc485743552 \h </w:instrText>
        </w:r>
        <w:r w:rsidR="00D76AB8">
          <w:rPr>
            <w:noProof/>
            <w:webHidden/>
          </w:rPr>
        </w:r>
        <w:r w:rsidR="00D76AB8">
          <w:rPr>
            <w:noProof/>
            <w:webHidden/>
          </w:rPr>
          <w:fldChar w:fldCharType="separate"/>
        </w:r>
        <w:r w:rsidR="00A51F4D">
          <w:rPr>
            <w:noProof/>
            <w:webHidden/>
          </w:rPr>
          <w:t>24</w:t>
        </w:r>
        <w:r w:rsidR="00D76AB8">
          <w:rPr>
            <w:noProof/>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53" w:history="1">
        <w:r w:rsidR="00A51F4D" w:rsidRPr="00A918B0">
          <w:rPr>
            <w:rStyle w:val="afe"/>
          </w:rPr>
          <w:t>9.3.1</w:t>
        </w:r>
        <w:r w:rsidR="00A51F4D">
          <w:rPr>
            <w:rFonts w:asciiTheme="minorHAnsi" w:eastAsiaTheme="minorEastAsia" w:hAnsiTheme="minorHAnsi" w:cstheme="minorBidi"/>
            <w:kern w:val="2"/>
            <w:sz w:val="21"/>
          </w:rPr>
          <w:tab/>
        </w:r>
        <w:r w:rsidR="00A51F4D" w:rsidRPr="00A918B0">
          <w:rPr>
            <w:rStyle w:val="afe"/>
            <w:rFonts w:hint="eastAsia"/>
          </w:rPr>
          <w:t>变更管理</w:t>
        </w:r>
        <w:r w:rsidR="00A51F4D">
          <w:rPr>
            <w:webHidden/>
          </w:rPr>
          <w:tab/>
        </w:r>
        <w:r w:rsidR="00D76AB8">
          <w:rPr>
            <w:webHidden/>
          </w:rPr>
          <w:fldChar w:fldCharType="begin"/>
        </w:r>
        <w:r w:rsidR="00A51F4D">
          <w:rPr>
            <w:webHidden/>
          </w:rPr>
          <w:instrText xml:space="preserve"> PAGEREF _Toc485743553 \h </w:instrText>
        </w:r>
        <w:r w:rsidR="00D76AB8">
          <w:rPr>
            <w:webHidden/>
          </w:rPr>
        </w:r>
        <w:r w:rsidR="00D76AB8">
          <w:rPr>
            <w:webHidden/>
          </w:rPr>
          <w:fldChar w:fldCharType="separate"/>
        </w:r>
        <w:r w:rsidR="00A51F4D">
          <w:rPr>
            <w:webHidden/>
          </w:rPr>
          <w:t>24</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54" w:history="1">
        <w:r w:rsidR="00A51F4D" w:rsidRPr="00A918B0">
          <w:rPr>
            <w:rStyle w:val="afe"/>
          </w:rPr>
          <w:t>9.3.2</w:t>
        </w:r>
        <w:r w:rsidR="00A51F4D">
          <w:rPr>
            <w:rFonts w:asciiTheme="minorHAnsi" w:eastAsiaTheme="minorEastAsia" w:hAnsiTheme="minorHAnsi" w:cstheme="minorBidi"/>
            <w:kern w:val="2"/>
            <w:sz w:val="21"/>
          </w:rPr>
          <w:tab/>
        </w:r>
        <w:r w:rsidR="00A51F4D" w:rsidRPr="00A918B0">
          <w:rPr>
            <w:rStyle w:val="afe"/>
            <w:rFonts w:hint="eastAsia"/>
          </w:rPr>
          <w:t>事件及事故处理</w:t>
        </w:r>
        <w:r w:rsidR="00A51F4D">
          <w:rPr>
            <w:webHidden/>
          </w:rPr>
          <w:tab/>
        </w:r>
        <w:r w:rsidR="00D76AB8">
          <w:rPr>
            <w:webHidden/>
          </w:rPr>
          <w:fldChar w:fldCharType="begin"/>
        </w:r>
        <w:r w:rsidR="00A51F4D">
          <w:rPr>
            <w:webHidden/>
          </w:rPr>
          <w:instrText xml:space="preserve"> PAGEREF _Toc485743554 \h </w:instrText>
        </w:r>
        <w:r w:rsidR="00D76AB8">
          <w:rPr>
            <w:webHidden/>
          </w:rPr>
        </w:r>
        <w:r w:rsidR="00D76AB8">
          <w:rPr>
            <w:webHidden/>
          </w:rPr>
          <w:fldChar w:fldCharType="separate"/>
        </w:r>
        <w:r w:rsidR="00A51F4D">
          <w:rPr>
            <w:webHidden/>
          </w:rPr>
          <w:t>25</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55" w:history="1">
        <w:r w:rsidR="00A51F4D" w:rsidRPr="00A918B0">
          <w:rPr>
            <w:rStyle w:val="afe"/>
          </w:rPr>
          <w:t>9.3.3</w:t>
        </w:r>
        <w:r w:rsidR="00A51F4D">
          <w:rPr>
            <w:rFonts w:asciiTheme="minorHAnsi" w:eastAsiaTheme="minorEastAsia" w:hAnsiTheme="minorHAnsi" w:cstheme="minorBidi"/>
            <w:kern w:val="2"/>
            <w:sz w:val="21"/>
          </w:rPr>
          <w:tab/>
        </w:r>
        <w:r w:rsidR="00A51F4D" w:rsidRPr="00A918B0">
          <w:rPr>
            <w:rStyle w:val="afe"/>
            <w:rFonts w:hint="eastAsia"/>
          </w:rPr>
          <w:t>业务连续性管理</w:t>
        </w:r>
        <w:r w:rsidR="00A51F4D">
          <w:rPr>
            <w:webHidden/>
          </w:rPr>
          <w:tab/>
        </w:r>
        <w:r w:rsidR="00D76AB8">
          <w:rPr>
            <w:webHidden/>
          </w:rPr>
          <w:fldChar w:fldCharType="begin"/>
        </w:r>
        <w:r w:rsidR="00A51F4D">
          <w:rPr>
            <w:webHidden/>
          </w:rPr>
          <w:instrText xml:space="preserve"> PAGEREF _Toc485743555 \h </w:instrText>
        </w:r>
        <w:r w:rsidR="00D76AB8">
          <w:rPr>
            <w:webHidden/>
          </w:rPr>
        </w:r>
        <w:r w:rsidR="00D76AB8">
          <w:rPr>
            <w:webHidden/>
          </w:rPr>
          <w:fldChar w:fldCharType="separate"/>
        </w:r>
        <w:r w:rsidR="00A51F4D">
          <w:rPr>
            <w:webHidden/>
          </w:rPr>
          <w:t>25</w:t>
        </w:r>
        <w:r w:rsidR="00D76AB8">
          <w:rPr>
            <w:webHidden/>
          </w:rPr>
          <w:fldChar w:fldCharType="end"/>
        </w:r>
      </w:hyperlink>
    </w:p>
    <w:p w:rsidR="00A51F4D" w:rsidRDefault="00674A99">
      <w:pPr>
        <w:pStyle w:val="20"/>
        <w:rPr>
          <w:rFonts w:asciiTheme="minorHAnsi" w:eastAsiaTheme="minorEastAsia" w:hAnsiTheme="minorHAnsi" w:cstheme="minorBidi"/>
          <w:noProof/>
          <w:kern w:val="2"/>
          <w:sz w:val="21"/>
        </w:rPr>
      </w:pPr>
      <w:hyperlink w:anchor="_Toc485743556" w:history="1">
        <w:r w:rsidR="00A51F4D" w:rsidRPr="00A918B0">
          <w:rPr>
            <w:rStyle w:val="afe"/>
            <w:rFonts w:ascii="宋体" w:hAnsi="宋体"/>
            <w:noProof/>
          </w:rPr>
          <w:t>9.4</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对输出的描述</w:t>
        </w:r>
        <w:r w:rsidR="00A51F4D">
          <w:rPr>
            <w:noProof/>
            <w:webHidden/>
          </w:rPr>
          <w:tab/>
        </w:r>
        <w:r w:rsidR="00D76AB8">
          <w:rPr>
            <w:noProof/>
            <w:webHidden/>
          </w:rPr>
          <w:fldChar w:fldCharType="begin"/>
        </w:r>
        <w:r w:rsidR="00A51F4D">
          <w:rPr>
            <w:noProof/>
            <w:webHidden/>
          </w:rPr>
          <w:instrText xml:space="preserve"> PAGEREF _Toc485743556 \h </w:instrText>
        </w:r>
        <w:r w:rsidR="00D76AB8">
          <w:rPr>
            <w:noProof/>
            <w:webHidden/>
          </w:rPr>
        </w:r>
        <w:r w:rsidR="00D76AB8">
          <w:rPr>
            <w:noProof/>
            <w:webHidden/>
          </w:rPr>
          <w:fldChar w:fldCharType="separate"/>
        </w:r>
        <w:r w:rsidR="00A51F4D">
          <w:rPr>
            <w:noProof/>
            <w:webHidden/>
          </w:rPr>
          <w:t>25</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57" w:history="1">
        <w:r w:rsidR="00A51F4D" w:rsidRPr="00A918B0">
          <w:rPr>
            <w:rStyle w:val="afe"/>
            <w:noProof/>
          </w:rPr>
          <w:t>10</w:t>
        </w:r>
        <w:r w:rsidR="00A51F4D">
          <w:rPr>
            <w:rFonts w:asciiTheme="minorHAnsi" w:eastAsiaTheme="minorEastAsia" w:hAnsiTheme="minorHAnsi" w:cstheme="minorBidi"/>
            <w:noProof/>
            <w:kern w:val="2"/>
            <w:sz w:val="21"/>
          </w:rPr>
          <w:tab/>
        </w:r>
        <w:r w:rsidR="00A51F4D" w:rsidRPr="00A918B0">
          <w:rPr>
            <w:rStyle w:val="afe"/>
            <w:rFonts w:hint="eastAsia"/>
            <w:noProof/>
          </w:rPr>
          <w:t>持续反馈</w:t>
        </w:r>
        <w:r w:rsidR="00A51F4D">
          <w:rPr>
            <w:noProof/>
            <w:webHidden/>
          </w:rPr>
          <w:tab/>
        </w:r>
        <w:r w:rsidR="00D76AB8">
          <w:rPr>
            <w:noProof/>
            <w:webHidden/>
          </w:rPr>
          <w:fldChar w:fldCharType="begin"/>
        </w:r>
        <w:r w:rsidR="00A51F4D">
          <w:rPr>
            <w:noProof/>
            <w:webHidden/>
          </w:rPr>
          <w:instrText xml:space="preserve"> PAGEREF _Toc485743557 \h </w:instrText>
        </w:r>
        <w:r w:rsidR="00D76AB8">
          <w:rPr>
            <w:noProof/>
            <w:webHidden/>
          </w:rPr>
        </w:r>
        <w:r w:rsidR="00D76AB8">
          <w:rPr>
            <w:noProof/>
            <w:webHidden/>
          </w:rPr>
          <w:fldChar w:fldCharType="separate"/>
        </w:r>
        <w:r w:rsidR="00A51F4D">
          <w:rPr>
            <w:noProof/>
            <w:webHidden/>
          </w:rPr>
          <w:t>25</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58" w:history="1">
        <w:r w:rsidR="00A51F4D" w:rsidRPr="00A918B0">
          <w:rPr>
            <w:rStyle w:val="afe"/>
            <w:rFonts w:ascii="宋体" w:hAnsi="宋体"/>
            <w:noProof/>
          </w:rPr>
          <w:t>10.1</w:t>
        </w:r>
        <w:r w:rsidR="00A51F4D">
          <w:rPr>
            <w:rFonts w:asciiTheme="minorHAnsi" w:eastAsiaTheme="minorEastAsia" w:hAnsiTheme="minorHAnsi" w:cstheme="minorBidi"/>
            <w:noProof/>
            <w:kern w:val="2"/>
            <w:sz w:val="21"/>
          </w:rPr>
          <w:tab/>
        </w:r>
        <w:r w:rsidR="00A51F4D" w:rsidRPr="00A918B0">
          <w:rPr>
            <w:rStyle w:val="afe"/>
            <w:rFonts w:ascii="宋体" w:hAnsi="宋体" w:cs="宋体" w:hint="eastAsia"/>
            <w:noProof/>
          </w:rPr>
          <w:t>目的</w:t>
        </w:r>
        <w:r w:rsidR="00A51F4D">
          <w:rPr>
            <w:noProof/>
            <w:webHidden/>
          </w:rPr>
          <w:tab/>
        </w:r>
        <w:r w:rsidR="00D76AB8">
          <w:rPr>
            <w:noProof/>
            <w:webHidden/>
          </w:rPr>
          <w:fldChar w:fldCharType="begin"/>
        </w:r>
        <w:r w:rsidR="00A51F4D">
          <w:rPr>
            <w:noProof/>
            <w:webHidden/>
          </w:rPr>
          <w:instrText xml:space="preserve"> PAGEREF _Toc485743558 \h </w:instrText>
        </w:r>
        <w:r w:rsidR="00D76AB8">
          <w:rPr>
            <w:noProof/>
            <w:webHidden/>
          </w:rPr>
        </w:r>
        <w:r w:rsidR="00D76AB8">
          <w:rPr>
            <w:noProof/>
            <w:webHidden/>
          </w:rPr>
          <w:fldChar w:fldCharType="separate"/>
        </w:r>
        <w:r w:rsidR="00A51F4D">
          <w:rPr>
            <w:noProof/>
            <w:webHidden/>
          </w:rPr>
          <w:t>25</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59" w:history="1">
        <w:r w:rsidR="00A51F4D" w:rsidRPr="00A918B0">
          <w:rPr>
            <w:rStyle w:val="afe"/>
            <w:rFonts w:ascii="宋体" w:hAnsi="宋体"/>
            <w:noProof/>
          </w:rPr>
          <w:t>10.2</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对输入的描述</w:t>
        </w:r>
        <w:r w:rsidR="00A51F4D">
          <w:rPr>
            <w:noProof/>
            <w:webHidden/>
          </w:rPr>
          <w:tab/>
        </w:r>
        <w:r w:rsidR="00D76AB8">
          <w:rPr>
            <w:noProof/>
            <w:webHidden/>
          </w:rPr>
          <w:fldChar w:fldCharType="begin"/>
        </w:r>
        <w:r w:rsidR="00A51F4D">
          <w:rPr>
            <w:noProof/>
            <w:webHidden/>
          </w:rPr>
          <w:instrText xml:space="preserve"> PAGEREF _Toc485743559 \h </w:instrText>
        </w:r>
        <w:r w:rsidR="00D76AB8">
          <w:rPr>
            <w:noProof/>
            <w:webHidden/>
          </w:rPr>
        </w:r>
        <w:r w:rsidR="00D76AB8">
          <w:rPr>
            <w:noProof/>
            <w:webHidden/>
          </w:rPr>
          <w:fldChar w:fldCharType="separate"/>
        </w:r>
        <w:r w:rsidR="00A51F4D">
          <w:rPr>
            <w:noProof/>
            <w:webHidden/>
          </w:rPr>
          <w:t>25</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60" w:history="1">
        <w:r w:rsidR="00A51F4D" w:rsidRPr="00A918B0">
          <w:rPr>
            <w:rStyle w:val="afe"/>
            <w:rFonts w:ascii="宋体" w:hAnsi="宋体"/>
            <w:noProof/>
          </w:rPr>
          <w:t>10.3</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主要活动</w:t>
        </w:r>
        <w:r w:rsidR="00A51F4D">
          <w:rPr>
            <w:noProof/>
            <w:webHidden/>
          </w:rPr>
          <w:tab/>
        </w:r>
        <w:r w:rsidR="00D76AB8">
          <w:rPr>
            <w:noProof/>
            <w:webHidden/>
          </w:rPr>
          <w:fldChar w:fldCharType="begin"/>
        </w:r>
        <w:r w:rsidR="00A51F4D">
          <w:rPr>
            <w:noProof/>
            <w:webHidden/>
          </w:rPr>
          <w:instrText xml:space="preserve"> PAGEREF _Toc485743560 \h </w:instrText>
        </w:r>
        <w:r w:rsidR="00D76AB8">
          <w:rPr>
            <w:noProof/>
            <w:webHidden/>
          </w:rPr>
        </w:r>
        <w:r w:rsidR="00D76AB8">
          <w:rPr>
            <w:noProof/>
            <w:webHidden/>
          </w:rPr>
          <w:fldChar w:fldCharType="separate"/>
        </w:r>
        <w:r w:rsidR="00A51F4D">
          <w:rPr>
            <w:noProof/>
            <w:webHidden/>
          </w:rPr>
          <w:t>26</w:t>
        </w:r>
        <w:r w:rsidR="00D76AB8">
          <w:rPr>
            <w:noProof/>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61" w:history="1">
        <w:r w:rsidR="00A51F4D" w:rsidRPr="00A918B0">
          <w:rPr>
            <w:rStyle w:val="afe"/>
          </w:rPr>
          <w:t>10.3.1</w:t>
        </w:r>
        <w:r w:rsidR="00A51F4D">
          <w:rPr>
            <w:rFonts w:asciiTheme="minorHAnsi" w:eastAsiaTheme="minorEastAsia" w:hAnsiTheme="minorHAnsi" w:cstheme="minorBidi"/>
            <w:kern w:val="2"/>
            <w:sz w:val="21"/>
          </w:rPr>
          <w:tab/>
        </w:r>
        <w:r w:rsidR="00A51F4D" w:rsidRPr="00A918B0">
          <w:rPr>
            <w:rStyle w:val="afe"/>
            <w:rFonts w:hint="eastAsia"/>
          </w:rPr>
          <w:t>产品度量需求规划</w:t>
        </w:r>
        <w:r w:rsidR="00A51F4D">
          <w:rPr>
            <w:webHidden/>
          </w:rPr>
          <w:tab/>
        </w:r>
        <w:r w:rsidR="00D76AB8">
          <w:rPr>
            <w:webHidden/>
          </w:rPr>
          <w:fldChar w:fldCharType="begin"/>
        </w:r>
        <w:r w:rsidR="00A51F4D">
          <w:rPr>
            <w:webHidden/>
          </w:rPr>
          <w:instrText xml:space="preserve"> PAGEREF _Toc485743561 \h </w:instrText>
        </w:r>
        <w:r w:rsidR="00D76AB8">
          <w:rPr>
            <w:webHidden/>
          </w:rPr>
        </w:r>
        <w:r w:rsidR="00D76AB8">
          <w:rPr>
            <w:webHidden/>
          </w:rPr>
          <w:fldChar w:fldCharType="separate"/>
        </w:r>
        <w:r w:rsidR="00A51F4D">
          <w:rPr>
            <w:webHidden/>
          </w:rPr>
          <w:t>26</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62" w:history="1">
        <w:r w:rsidR="00A51F4D" w:rsidRPr="00A918B0">
          <w:rPr>
            <w:rStyle w:val="afe"/>
          </w:rPr>
          <w:t>10.3.2</w:t>
        </w:r>
        <w:r w:rsidR="00A51F4D">
          <w:rPr>
            <w:rFonts w:asciiTheme="minorHAnsi" w:eastAsiaTheme="minorEastAsia" w:hAnsiTheme="minorHAnsi" w:cstheme="minorBidi"/>
            <w:kern w:val="2"/>
            <w:sz w:val="21"/>
          </w:rPr>
          <w:tab/>
        </w:r>
        <w:r w:rsidR="00A51F4D" w:rsidRPr="00A918B0">
          <w:rPr>
            <w:rStyle w:val="afe"/>
            <w:rFonts w:hint="eastAsia"/>
          </w:rPr>
          <w:t>数据产品设计开发</w:t>
        </w:r>
        <w:r w:rsidR="00A51F4D">
          <w:rPr>
            <w:webHidden/>
          </w:rPr>
          <w:tab/>
        </w:r>
        <w:r w:rsidR="00D76AB8">
          <w:rPr>
            <w:webHidden/>
          </w:rPr>
          <w:fldChar w:fldCharType="begin"/>
        </w:r>
        <w:r w:rsidR="00A51F4D">
          <w:rPr>
            <w:webHidden/>
          </w:rPr>
          <w:instrText xml:space="preserve"> PAGEREF _Toc485743562 \h </w:instrText>
        </w:r>
        <w:r w:rsidR="00D76AB8">
          <w:rPr>
            <w:webHidden/>
          </w:rPr>
        </w:r>
        <w:r w:rsidR="00D76AB8">
          <w:rPr>
            <w:webHidden/>
          </w:rPr>
          <w:fldChar w:fldCharType="separate"/>
        </w:r>
        <w:r w:rsidR="00A51F4D">
          <w:rPr>
            <w:webHidden/>
          </w:rPr>
          <w:t>26</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63" w:history="1">
        <w:r w:rsidR="00A51F4D" w:rsidRPr="00A918B0">
          <w:rPr>
            <w:rStyle w:val="afe"/>
          </w:rPr>
          <w:t>10.3.3</w:t>
        </w:r>
        <w:r w:rsidR="00A51F4D">
          <w:rPr>
            <w:rFonts w:asciiTheme="minorHAnsi" w:eastAsiaTheme="minorEastAsia" w:hAnsiTheme="minorHAnsi" w:cstheme="minorBidi"/>
            <w:kern w:val="2"/>
            <w:sz w:val="21"/>
          </w:rPr>
          <w:tab/>
        </w:r>
        <w:r w:rsidR="00A51F4D" w:rsidRPr="00A918B0">
          <w:rPr>
            <w:rStyle w:val="afe"/>
            <w:rFonts w:hint="eastAsia"/>
          </w:rPr>
          <w:t>产品体验分析并制定改进措施</w:t>
        </w:r>
        <w:r w:rsidR="00A51F4D">
          <w:rPr>
            <w:webHidden/>
          </w:rPr>
          <w:tab/>
        </w:r>
        <w:r w:rsidR="00D76AB8">
          <w:rPr>
            <w:webHidden/>
          </w:rPr>
          <w:fldChar w:fldCharType="begin"/>
        </w:r>
        <w:r w:rsidR="00A51F4D">
          <w:rPr>
            <w:webHidden/>
          </w:rPr>
          <w:instrText xml:space="preserve"> PAGEREF _Toc485743563 \h </w:instrText>
        </w:r>
        <w:r w:rsidR="00D76AB8">
          <w:rPr>
            <w:webHidden/>
          </w:rPr>
        </w:r>
        <w:r w:rsidR="00D76AB8">
          <w:rPr>
            <w:webHidden/>
          </w:rPr>
          <w:fldChar w:fldCharType="separate"/>
        </w:r>
        <w:r w:rsidR="00A51F4D">
          <w:rPr>
            <w:webHidden/>
          </w:rPr>
          <w:t>26</w:t>
        </w:r>
        <w:r w:rsidR="00D76AB8">
          <w:rPr>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64" w:history="1">
        <w:r w:rsidR="00A51F4D" w:rsidRPr="00A918B0">
          <w:rPr>
            <w:rStyle w:val="afe"/>
            <w:rFonts w:ascii="宋体" w:hAnsi="宋体"/>
            <w:noProof/>
          </w:rPr>
          <w:t>10.4</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对输出的描述</w:t>
        </w:r>
        <w:r w:rsidR="00A51F4D">
          <w:rPr>
            <w:noProof/>
            <w:webHidden/>
          </w:rPr>
          <w:tab/>
        </w:r>
        <w:r w:rsidR="00D76AB8">
          <w:rPr>
            <w:noProof/>
            <w:webHidden/>
          </w:rPr>
          <w:fldChar w:fldCharType="begin"/>
        </w:r>
        <w:r w:rsidR="00A51F4D">
          <w:rPr>
            <w:noProof/>
            <w:webHidden/>
          </w:rPr>
          <w:instrText xml:space="preserve"> PAGEREF _Toc485743564 \h </w:instrText>
        </w:r>
        <w:r w:rsidR="00D76AB8">
          <w:rPr>
            <w:noProof/>
            <w:webHidden/>
          </w:rPr>
        </w:r>
        <w:r w:rsidR="00D76AB8">
          <w:rPr>
            <w:noProof/>
            <w:webHidden/>
          </w:rPr>
          <w:fldChar w:fldCharType="separate"/>
        </w:r>
        <w:r w:rsidR="00A51F4D">
          <w:rPr>
            <w:noProof/>
            <w:webHidden/>
          </w:rPr>
          <w:t>26</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65" w:history="1">
        <w:r w:rsidR="00A51F4D" w:rsidRPr="00A918B0">
          <w:rPr>
            <w:rStyle w:val="afe"/>
            <w:rFonts w:ascii="宋体" w:hAnsi="宋体"/>
            <w:noProof/>
          </w:rPr>
          <w:t>10.5</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流程活动图</w:t>
        </w:r>
        <w:r w:rsidR="00A51F4D">
          <w:rPr>
            <w:noProof/>
            <w:webHidden/>
          </w:rPr>
          <w:tab/>
        </w:r>
        <w:r w:rsidR="00D76AB8">
          <w:rPr>
            <w:noProof/>
            <w:webHidden/>
          </w:rPr>
          <w:fldChar w:fldCharType="begin"/>
        </w:r>
        <w:r w:rsidR="00A51F4D">
          <w:rPr>
            <w:noProof/>
            <w:webHidden/>
          </w:rPr>
          <w:instrText xml:space="preserve"> PAGEREF _Toc485743565 \h </w:instrText>
        </w:r>
        <w:r w:rsidR="00D76AB8">
          <w:rPr>
            <w:noProof/>
            <w:webHidden/>
          </w:rPr>
        </w:r>
        <w:r w:rsidR="00D76AB8">
          <w:rPr>
            <w:noProof/>
            <w:webHidden/>
          </w:rPr>
          <w:fldChar w:fldCharType="separate"/>
        </w:r>
        <w:r w:rsidR="00A51F4D">
          <w:rPr>
            <w:noProof/>
            <w:webHidden/>
          </w:rPr>
          <w:t>27</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66" w:history="1">
        <w:r w:rsidR="00A51F4D" w:rsidRPr="00A918B0">
          <w:rPr>
            <w:rStyle w:val="afe"/>
            <w:rFonts w:ascii="宋体" w:hAnsi="宋体"/>
            <w:noProof/>
          </w:rPr>
          <w:t>10.6</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角色与职责</w:t>
        </w:r>
        <w:r w:rsidR="00A51F4D">
          <w:rPr>
            <w:noProof/>
            <w:webHidden/>
          </w:rPr>
          <w:tab/>
        </w:r>
        <w:r w:rsidR="00D76AB8">
          <w:rPr>
            <w:noProof/>
            <w:webHidden/>
          </w:rPr>
          <w:fldChar w:fldCharType="begin"/>
        </w:r>
        <w:r w:rsidR="00A51F4D">
          <w:rPr>
            <w:noProof/>
            <w:webHidden/>
          </w:rPr>
          <w:instrText xml:space="preserve"> PAGEREF _Toc485743566 \h </w:instrText>
        </w:r>
        <w:r w:rsidR="00D76AB8">
          <w:rPr>
            <w:noProof/>
            <w:webHidden/>
          </w:rPr>
        </w:r>
        <w:r w:rsidR="00D76AB8">
          <w:rPr>
            <w:noProof/>
            <w:webHidden/>
          </w:rPr>
          <w:fldChar w:fldCharType="separate"/>
        </w:r>
        <w:r w:rsidR="00A51F4D">
          <w:rPr>
            <w:noProof/>
            <w:webHidden/>
          </w:rPr>
          <w:t>27</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67" w:history="1">
        <w:r w:rsidR="00A51F4D" w:rsidRPr="00A918B0">
          <w:rPr>
            <w:rStyle w:val="afe"/>
            <w:noProof/>
          </w:rPr>
          <w:t>11</w:t>
        </w:r>
        <w:r w:rsidR="00A51F4D">
          <w:rPr>
            <w:rFonts w:asciiTheme="minorHAnsi" w:eastAsiaTheme="minorEastAsia" w:hAnsiTheme="minorHAnsi" w:cstheme="minorBidi"/>
            <w:noProof/>
            <w:kern w:val="2"/>
            <w:sz w:val="21"/>
          </w:rPr>
          <w:tab/>
        </w:r>
        <w:r w:rsidR="00A51F4D" w:rsidRPr="00A918B0">
          <w:rPr>
            <w:rStyle w:val="afe"/>
            <w:rFonts w:hint="eastAsia"/>
            <w:noProof/>
          </w:rPr>
          <w:t>安全与隐私相关要求</w:t>
        </w:r>
        <w:r w:rsidR="00A51F4D">
          <w:rPr>
            <w:noProof/>
            <w:webHidden/>
          </w:rPr>
          <w:tab/>
        </w:r>
        <w:r w:rsidR="00D76AB8">
          <w:rPr>
            <w:noProof/>
            <w:webHidden/>
          </w:rPr>
          <w:fldChar w:fldCharType="begin"/>
        </w:r>
        <w:r w:rsidR="00A51F4D">
          <w:rPr>
            <w:noProof/>
            <w:webHidden/>
          </w:rPr>
          <w:instrText xml:space="preserve"> PAGEREF _Toc485743567 \h </w:instrText>
        </w:r>
        <w:r w:rsidR="00D76AB8">
          <w:rPr>
            <w:noProof/>
            <w:webHidden/>
          </w:rPr>
        </w:r>
        <w:r w:rsidR="00D76AB8">
          <w:rPr>
            <w:noProof/>
            <w:webHidden/>
          </w:rPr>
          <w:fldChar w:fldCharType="separate"/>
        </w:r>
        <w:r w:rsidR="00A51F4D">
          <w:rPr>
            <w:noProof/>
            <w:webHidden/>
          </w:rPr>
          <w:t>27</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68" w:history="1">
        <w:r w:rsidR="00A51F4D" w:rsidRPr="00A918B0">
          <w:rPr>
            <w:rStyle w:val="afe"/>
            <w:rFonts w:ascii="宋体" w:hAnsi="宋体"/>
            <w:noProof/>
          </w:rPr>
          <w:t>11.1</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目的</w:t>
        </w:r>
        <w:r w:rsidR="00A51F4D">
          <w:rPr>
            <w:noProof/>
            <w:webHidden/>
          </w:rPr>
          <w:tab/>
        </w:r>
        <w:r w:rsidR="00D76AB8">
          <w:rPr>
            <w:noProof/>
            <w:webHidden/>
          </w:rPr>
          <w:fldChar w:fldCharType="begin"/>
        </w:r>
        <w:r w:rsidR="00A51F4D">
          <w:rPr>
            <w:noProof/>
            <w:webHidden/>
          </w:rPr>
          <w:instrText xml:space="preserve"> PAGEREF _Toc485743568 \h </w:instrText>
        </w:r>
        <w:r w:rsidR="00D76AB8">
          <w:rPr>
            <w:noProof/>
            <w:webHidden/>
          </w:rPr>
        </w:r>
        <w:r w:rsidR="00D76AB8">
          <w:rPr>
            <w:noProof/>
            <w:webHidden/>
          </w:rPr>
          <w:fldChar w:fldCharType="separate"/>
        </w:r>
        <w:r w:rsidR="00A51F4D">
          <w:rPr>
            <w:noProof/>
            <w:webHidden/>
          </w:rPr>
          <w:t>27</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69" w:history="1">
        <w:r w:rsidR="00A51F4D" w:rsidRPr="00A918B0">
          <w:rPr>
            <w:rStyle w:val="afe"/>
            <w:noProof/>
          </w:rPr>
          <w:t>11.2</w:t>
        </w:r>
        <w:r w:rsidR="00A51F4D">
          <w:rPr>
            <w:rFonts w:asciiTheme="minorHAnsi" w:eastAsiaTheme="minorEastAsia" w:hAnsiTheme="minorHAnsi" w:cstheme="minorBidi"/>
            <w:noProof/>
            <w:kern w:val="2"/>
            <w:sz w:val="21"/>
          </w:rPr>
          <w:tab/>
        </w:r>
        <w:r w:rsidR="00A51F4D" w:rsidRPr="00A918B0">
          <w:rPr>
            <w:rStyle w:val="afe"/>
            <w:rFonts w:hint="eastAsia"/>
            <w:noProof/>
          </w:rPr>
          <w:t>活动框架</w:t>
        </w:r>
        <w:r w:rsidR="00A51F4D">
          <w:rPr>
            <w:noProof/>
            <w:webHidden/>
          </w:rPr>
          <w:tab/>
        </w:r>
        <w:r w:rsidR="00D76AB8">
          <w:rPr>
            <w:noProof/>
            <w:webHidden/>
          </w:rPr>
          <w:fldChar w:fldCharType="begin"/>
        </w:r>
        <w:r w:rsidR="00A51F4D">
          <w:rPr>
            <w:noProof/>
            <w:webHidden/>
          </w:rPr>
          <w:instrText xml:space="preserve"> PAGEREF _Toc485743569 \h </w:instrText>
        </w:r>
        <w:r w:rsidR="00D76AB8">
          <w:rPr>
            <w:noProof/>
            <w:webHidden/>
          </w:rPr>
        </w:r>
        <w:r w:rsidR="00D76AB8">
          <w:rPr>
            <w:noProof/>
            <w:webHidden/>
          </w:rPr>
          <w:fldChar w:fldCharType="separate"/>
        </w:r>
        <w:r w:rsidR="00A51F4D">
          <w:rPr>
            <w:noProof/>
            <w:webHidden/>
          </w:rPr>
          <w:t>28</w:t>
        </w:r>
        <w:r w:rsidR="00D76AB8">
          <w:rPr>
            <w:noProof/>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70" w:history="1">
        <w:r w:rsidR="00A51F4D" w:rsidRPr="00A918B0">
          <w:rPr>
            <w:rStyle w:val="afe"/>
            <w:rFonts w:ascii="宋体" w:hAnsi="宋体"/>
            <w:noProof/>
          </w:rPr>
          <w:t>11.3</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主要活动</w:t>
        </w:r>
        <w:r w:rsidR="00A51F4D">
          <w:rPr>
            <w:noProof/>
            <w:webHidden/>
          </w:rPr>
          <w:tab/>
        </w:r>
        <w:r w:rsidR="00D76AB8">
          <w:rPr>
            <w:noProof/>
            <w:webHidden/>
          </w:rPr>
          <w:fldChar w:fldCharType="begin"/>
        </w:r>
        <w:r w:rsidR="00A51F4D">
          <w:rPr>
            <w:noProof/>
            <w:webHidden/>
          </w:rPr>
          <w:instrText xml:space="preserve"> PAGEREF _Toc485743570 \h </w:instrText>
        </w:r>
        <w:r w:rsidR="00D76AB8">
          <w:rPr>
            <w:noProof/>
            <w:webHidden/>
          </w:rPr>
        </w:r>
        <w:r w:rsidR="00D76AB8">
          <w:rPr>
            <w:noProof/>
            <w:webHidden/>
          </w:rPr>
          <w:fldChar w:fldCharType="separate"/>
        </w:r>
        <w:r w:rsidR="00A51F4D">
          <w:rPr>
            <w:noProof/>
            <w:webHidden/>
          </w:rPr>
          <w:t>28</w:t>
        </w:r>
        <w:r w:rsidR="00D76AB8">
          <w:rPr>
            <w:noProof/>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71" w:history="1">
        <w:r w:rsidR="00A51F4D" w:rsidRPr="00A918B0">
          <w:rPr>
            <w:rStyle w:val="afe"/>
          </w:rPr>
          <w:t>11.3.1</w:t>
        </w:r>
        <w:r w:rsidR="00A51F4D">
          <w:rPr>
            <w:rFonts w:asciiTheme="minorHAnsi" w:eastAsiaTheme="minorEastAsia" w:hAnsiTheme="minorHAnsi" w:cstheme="minorBidi"/>
            <w:kern w:val="2"/>
            <w:sz w:val="21"/>
          </w:rPr>
          <w:tab/>
        </w:r>
        <w:r w:rsidR="00A51F4D" w:rsidRPr="00A918B0">
          <w:rPr>
            <w:rStyle w:val="afe"/>
            <w:rFonts w:hint="eastAsia"/>
          </w:rPr>
          <w:t>部署和运营管控分析</w:t>
        </w:r>
        <w:r w:rsidR="00A51F4D">
          <w:rPr>
            <w:webHidden/>
          </w:rPr>
          <w:tab/>
        </w:r>
        <w:r w:rsidR="00D76AB8">
          <w:rPr>
            <w:webHidden/>
          </w:rPr>
          <w:fldChar w:fldCharType="begin"/>
        </w:r>
        <w:r w:rsidR="00A51F4D">
          <w:rPr>
            <w:webHidden/>
          </w:rPr>
          <w:instrText xml:space="preserve"> PAGEREF _Toc485743571 \h </w:instrText>
        </w:r>
        <w:r w:rsidR="00D76AB8">
          <w:rPr>
            <w:webHidden/>
          </w:rPr>
        </w:r>
        <w:r w:rsidR="00D76AB8">
          <w:rPr>
            <w:webHidden/>
          </w:rPr>
          <w:fldChar w:fldCharType="separate"/>
        </w:r>
        <w:r w:rsidR="00A51F4D">
          <w:rPr>
            <w:webHidden/>
          </w:rPr>
          <w:t>28</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72" w:history="1">
        <w:r w:rsidR="00A51F4D" w:rsidRPr="00A918B0">
          <w:rPr>
            <w:rStyle w:val="afe"/>
          </w:rPr>
          <w:t>11.3.2</w:t>
        </w:r>
        <w:r w:rsidR="00A51F4D">
          <w:rPr>
            <w:rFonts w:asciiTheme="minorHAnsi" w:eastAsiaTheme="minorEastAsia" w:hAnsiTheme="minorHAnsi" w:cstheme="minorBidi"/>
            <w:kern w:val="2"/>
            <w:sz w:val="21"/>
          </w:rPr>
          <w:tab/>
        </w:r>
        <w:r w:rsidR="00A51F4D" w:rsidRPr="00A918B0">
          <w:rPr>
            <w:rStyle w:val="afe"/>
            <w:rFonts w:hint="eastAsia"/>
          </w:rPr>
          <w:t>安全设计</w:t>
        </w:r>
        <w:r w:rsidR="00A51F4D">
          <w:rPr>
            <w:webHidden/>
          </w:rPr>
          <w:tab/>
        </w:r>
        <w:r w:rsidR="00D76AB8">
          <w:rPr>
            <w:webHidden/>
          </w:rPr>
          <w:fldChar w:fldCharType="begin"/>
        </w:r>
        <w:r w:rsidR="00A51F4D">
          <w:rPr>
            <w:webHidden/>
          </w:rPr>
          <w:instrText xml:space="preserve"> PAGEREF _Toc485743572 \h </w:instrText>
        </w:r>
        <w:r w:rsidR="00D76AB8">
          <w:rPr>
            <w:webHidden/>
          </w:rPr>
        </w:r>
        <w:r w:rsidR="00D76AB8">
          <w:rPr>
            <w:webHidden/>
          </w:rPr>
          <w:fldChar w:fldCharType="separate"/>
        </w:r>
        <w:r w:rsidR="00A51F4D">
          <w:rPr>
            <w:webHidden/>
          </w:rPr>
          <w:t>28</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73" w:history="1">
        <w:r w:rsidR="00A51F4D" w:rsidRPr="00A918B0">
          <w:rPr>
            <w:rStyle w:val="afe"/>
          </w:rPr>
          <w:t>11.3.3</w:t>
        </w:r>
        <w:r w:rsidR="00A51F4D">
          <w:rPr>
            <w:rFonts w:asciiTheme="minorHAnsi" w:eastAsiaTheme="minorEastAsia" w:hAnsiTheme="minorHAnsi" w:cstheme="minorBidi"/>
            <w:kern w:val="2"/>
            <w:sz w:val="21"/>
          </w:rPr>
          <w:tab/>
        </w:r>
        <w:r w:rsidR="00A51F4D" w:rsidRPr="00A918B0">
          <w:rPr>
            <w:rStyle w:val="afe"/>
            <w:rFonts w:hint="eastAsia"/>
          </w:rPr>
          <w:t>安全编码</w:t>
        </w:r>
        <w:r w:rsidR="00A51F4D">
          <w:rPr>
            <w:webHidden/>
          </w:rPr>
          <w:tab/>
        </w:r>
        <w:r w:rsidR="00D76AB8">
          <w:rPr>
            <w:webHidden/>
          </w:rPr>
          <w:fldChar w:fldCharType="begin"/>
        </w:r>
        <w:r w:rsidR="00A51F4D">
          <w:rPr>
            <w:webHidden/>
          </w:rPr>
          <w:instrText xml:space="preserve"> PAGEREF _Toc485743573 \h </w:instrText>
        </w:r>
        <w:r w:rsidR="00D76AB8">
          <w:rPr>
            <w:webHidden/>
          </w:rPr>
        </w:r>
        <w:r w:rsidR="00D76AB8">
          <w:rPr>
            <w:webHidden/>
          </w:rPr>
          <w:fldChar w:fldCharType="separate"/>
        </w:r>
        <w:r w:rsidR="00A51F4D">
          <w:rPr>
            <w:webHidden/>
          </w:rPr>
          <w:t>29</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74" w:history="1">
        <w:r w:rsidR="00A51F4D" w:rsidRPr="00A918B0">
          <w:rPr>
            <w:rStyle w:val="afe"/>
          </w:rPr>
          <w:t>11.3.4</w:t>
        </w:r>
        <w:r w:rsidR="00A51F4D">
          <w:rPr>
            <w:rFonts w:asciiTheme="minorHAnsi" w:eastAsiaTheme="minorEastAsia" w:hAnsiTheme="minorHAnsi" w:cstheme="minorBidi"/>
            <w:kern w:val="2"/>
            <w:sz w:val="21"/>
          </w:rPr>
          <w:tab/>
        </w:r>
        <w:r w:rsidR="00A51F4D" w:rsidRPr="00A918B0">
          <w:rPr>
            <w:rStyle w:val="afe"/>
            <w:rFonts w:hint="eastAsia"/>
          </w:rPr>
          <w:t>安全测试</w:t>
        </w:r>
        <w:r w:rsidR="00A51F4D">
          <w:rPr>
            <w:webHidden/>
          </w:rPr>
          <w:tab/>
        </w:r>
        <w:r w:rsidR="00D76AB8">
          <w:rPr>
            <w:webHidden/>
          </w:rPr>
          <w:fldChar w:fldCharType="begin"/>
        </w:r>
        <w:r w:rsidR="00A51F4D">
          <w:rPr>
            <w:webHidden/>
          </w:rPr>
          <w:instrText xml:space="preserve"> PAGEREF _Toc485743574 \h </w:instrText>
        </w:r>
        <w:r w:rsidR="00D76AB8">
          <w:rPr>
            <w:webHidden/>
          </w:rPr>
        </w:r>
        <w:r w:rsidR="00D76AB8">
          <w:rPr>
            <w:webHidden/>
          </w:rPr>
          <w:fldChar w:fldCharType="separate"/>
        </w:r>
        <w:r w:rsidR="00A51F4D">
          <w:rPr>
            <w:webHidden/>
          </w:rPr>
          <w:t>29</w:t>
        </w:r>
        <w:r w:rsidR="00D76AB8">
          <w:rPr>
            <w:webHidden/>
          </w:rPr>
          <w:fldChar w:fldCharType="end"/>
        </w:r>
      </w:hyperlink>
    </w:p>
    <w:p w:rsidR="00A51F4D" w:rsidRDefault="00674A99">
      <w:pPr>
        <w:pStyle w:val="31"/>
        <w:rPr>
          <w:rFonts w:asciiTheme="minorHAnsi" w:eastAsiaTheme="minorEastAsia" w:hAnsiTheme="minorHAnsi" w:cstheme="minorBidi"/>
          <w:kern w:val="2"/>
          <w:sz w:val="21"/>
        </w:rPr>
      </w:pPr>
      <w:hyperlink w:anchor="_Toc485743575" w:history="1">
        <w:r w:rsidR="00A51F4D" w:rsidRPr="00A918B0">
          <w:rPr>
            <w:rStyle w:val="afe"/>
          </w:rPr>
          <w:t>11.3.5</w:t>
        </w:r>
        <w:r w:rsidR="00A51F4D">
          <w:rPr>
            <w:rFonts w:asciiTheme="minorHAnsi" w:eastAsiaTheme="minorEastAsia" w:hAnsiTheme="minorHAnsi" w:cstheme="minorBidi"/>
            <w:kern w:val="2"/>
            <w:sz w:val="21"/>
          </w:rPr>
          <w:tab/>
        </w:r>
        <w:r w:rsidR="00A51F4D" w:rsidRPr="00A918B0">
          <w:rPr>
            <w:rStyle w:val="afe"/>
            <w:rFonts w:hint="eastAsia"/>
          </w:rPr>
          <w:t>安全部署</w:t>
        </w:r>
        <w:r w:rsidR="00A51F4D">
          <w:rPr>
            <w:webHidden/>
          </w:rPr>
          <w:tab/>
        </w:r>
        <w:r w:rsidR="00D76AB8">
          <w:rPr>
            <w:webHidden/>
          </w:rPr>
          <w:fldChar w:fldCharType="begin"/>
        </w:r>
        <w:r w:rsidR="00A51F4D">
          <w:rPr>
            <w:webHidden/>
          </w:rPr>
          <w:instrText xml:space="preserve"> PAGEREF _Toc485743575 \h </w:instrText>
        </w:r>
        <w:r w:rsidR="00D76AB8">
          <w:rPr>
            <w:webHidden/>
          </w:rPr>
        </w:r>
        <w:r w:rsidR="00D76AB8">
          <w:rPr>
            <w:webHidden/>
          </w:rPr>
          <w:fldChar w:fldCharType="separate"/>
        </w:r>
        <w:r w:rsidR="00A51F4D">
          <w:rPr>
            <w:webHidden/>
          </w:rPr>
          <w:t>29</w:t>
        </w:r>
        <w:r w:rsidR="00D76AB8">
          <w:rPr>
            <w:webHidden/>
          </w:rPr>
          <w:fldChar w:fldCharType="end"/>
        </w:r>
      </w:hyperlink>
    </w:p>
    <w:p w:rsidR="00A51F4D" w:rsidRDefault="00674A99">
      <w:pPr>
        <w:pStyle w:val="20"/>
        <w:tabs>
          <w:tab w:val="left" w:pos="1260"/>
        </w:tabs>
        <w:rPr>
          <w:rFonts w:asciiTheme="minorHAnsi" w:eastAsiaTheme="minorEastAsia" w:hAnsiTheme="minorHAnsi" w:cstheme="minorBidi"/>
          <w:noProof/>
          <w:kern w:val="2"/>
          <w:sz w:val="21"/>
        </w:rPr>
      </w:pPr>
      <w:hyperlink w:anchor="_Toc485743576" w:history="1">
        <w:r w:rsidR="00A51F4D" w:rsidRPr="00A918B0">
          <w:rPr>
            <w:rStyle w:val="afe"/>
            <w:rFonts w:ascii="宋体" w:hAnsi="宋体"/>
            <w:noProof/>
          </w:rPr>
          <w:t>11.4</w:t>
        </w:r>
        <w:r w:rsidR="00A51F4D">
          <w:rPr>
            <w:rFonts w:asciiTheme="minorHAnsi" w:eastAsiaTheme="minorEastAsia" w:hAnsiTheme="minorHAnsi" w:cstheme="minorBidi"/>
            <w:noProof/>
            <w:kern w:val="2"/>
            <w:sz w:val="21"/>
          </w:rPr>
          <w:tab/>
        </w:r>
        <w:r w:rsidR="00A51F4D" w:rsidRPr="00A918B0">
          <w:rPr>
            <w:rStyle w:val="afe"/>
            <w:rFonts w:ascii="宋体" w:hAnsi="宋体" w:hint="eastAsia"/>
            <w:noProof/>
          </w:rPr>
          <w:t>角色与职责</w:t>
        </w:r>
        <w:r w:rsidR="00A51F4D">
          <w:rPr>
            <w:noProof/>
            <w:webHidden/>
          </w:rPr>
          <w:tab/>
        </w:r>
        <w:r w:rsidR="00D76AB8">
          <w:rPr>
            <w:noProof/>
            <w:webHidden/>
          </w:rPr>
          <w:fldChar w:fldCharType="begin"/>
        </w:r>
        <w:r w:rsidR="00A51F4D">
          <w:rPr>
            <w:noProof/>
            <w:webHidden/>
          </w:rPr>
          <w:instrText xml:space="preserve"> PAGEREF _Toc485743576 \h </w:instrText>
        </w:r>
        <w:r w:rsidR="00D76AB8">
          <w:rPr>
            <w:noProof/>
            <w:webHidden/>
          </w:rPr>
        </w:r>
        <w:r w:rsidR="00D76AB8">
          <w:rPr>
            <w:noProof/>
            <w:webHidden/>
          </w:rPr>
          <w:fldChar w:fldCharType="separate"/>
        </w:r>
        <w:r w:rsidR="00A51F4D">
          <w:rPr>
            <w:noProof/>
            <w:webHidden/>
          </w:rPr>
          <w:t>29</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77" w:history="1">
        <w:r w:rsidR="00A51F4D" w:rsidRPr="00A918B0">
          <w:rPr>
            <w:rStyle w:val="afe"/>
            <w:noProof/>
          </w:rPr>
          <w:t>12</w:t>
        </w:r>
        <w:r w:rsidR="00A51F4D">
          <w:rPr>
            <w:rFonts w:asciiTheme="minorHAnsi" w:eastAsiaTheme="minorEastAsia" w:hAnsiTheme="minorHAnsi" w:cstheme="minorBidi"/>
            <w:noProof/>
            <w:kern w:val="2"/>
            <w:sz w:val="21"/>
          </w:rPr>
          <w:tab/>
        </w:r>
        <w:r w:rsidR="00A51F4D" w:rsidRPr="00A918B0">
          <w:rPr>
            <w:rStyle w:val="afe"/>
            <w:rFonts w:hint="eastAsia"/>
            <w:noProof/>
          </w:rPr>
          <w:t>体系内各流程目的、范围和风险说明</w:t>
        </w:r>
        <w:r w:rsidR="00A51F4D">
          <w:rPr>
            <w:noProof/>
            <w:webHidden/>
          </w:rPr>
          <w:tab/>
        </w:r>
        <w:r w:rsidR="00D76AB8">
          <w:rPr>
            <w:noProof/>
            <w:webHidden/>
          </w:rPr>
          <w:fldChar w:fldCharType="begin"/>
        </w:r>
        <w:r w:rsidR="00A51F4D">
          <w:rPr>
            <w:noProof/>
            <w:webHidden/>
          </w:rPr>
          <w:instrText xml:space="preserve"> PAGEREF _Toc485743577 \h </w:instrText>
        </w:r>
        <w:r w:rsidR="00D76AB8">
          <w:rPr>
            <w:noProof/>
            <w:webHidden/>
          </w:rPr>
        </w:r>
        <w:r w:rsidR="00D76AB8">
          <w:rPr>
            <w:noProof/>
            <w:webHidden/>
          </w:rPr>
          <w:fldChar w:fldCharType="separate"/>
        </w:r>
        <w:r w:rsidR="00A51F4D">
          <w:rPr>
            <w:noProof/>
            <w:webHidden/>
          </w:rPr>
          <w:t>30</w:t>
        </w:r>
        <w:r w:rsidR="00D76AB8">
          <w:rPr>
            <w:noProof/>
            <w:webHidden/>
          </w:rPr>
          <w:fldChar w:fldCharType="end"/>
        </w:r>
      </w:hyperlink>
    </w:p>
    <w:p w:rsidR="00A51F4D" w:rsidRDefault="00674A99">
      <w:pPr>
        <w:pStyle w:val="10"/>
        <w:rPr>
          <w:rFonts w:asciiTheme="minorHAnsi" w:eastAsiaTheme="minorEastAsia" w:hAnsiTheme="minorHAnsi" w:cstheme="minorBidi"/>
          <w:noProof/>
          <w:kern w:val="2"/>
          <w:sz w:val="21"/>
        </w:rPr>
      </w:pPr>
      <w:hyperlink w:anchor="_Toc485743578" w:history="1">
        <w:r w:rsidR="00A51F4D" w:rsidRPr="00A918B0">
          <w:rPr>
            <w:rStyle w:val="afe"/>
            <w:noProof/>
          </w:rPr>
          <w:t>13</w:t>
        </w:r>
        <w:r w:rsidR="00A51F4D">
          <w:rPr>
            <w:rFonts w:asciiTheme="minorHAnsi" w:eastAsiaTheme="minorEastAsia" w:hAnsiTheme="minorHAnsi" w:cstheme="minorBidi"/>
            <w:noProof/>
            <w:kern w:val="2"/>
            <w:sz w:val="21"/>
          </w:rPr>
          <w:tab/>
        </w:r>
        <w:r w:rsidR="00A51F4D" w:rsidRPr="00A918B0">
          <w:rPr>
            <w:rStyle w:val="afe"/>
            <w:rFonts w:hint="eastAsia"/>
            <w:noProof/>
          </w:rPr>
          <w:t>文件拟制</w:t>
        </w:r>
        <w:r w:rsidR="00A51F4D" w:rsidRPr="00A918B0">
          <w:rPr>
            <w:rStyle w:val="afe"/>
            <w:noProof/>
          </w:rPr>
          <w:t>/</w:t>
        </w:r>
        <w:r w:rsidR="00A51F4D" w:rsidRPr="00A918B0">
          <w:rPr>
            <w:rStyle w:val="afe"/>
            <w:rFonts w:hint="eastAsia"/>
            <w:noProof/>
          </w:rPr>
          <w:t>修订记录</w:t>
        </w:r>
        <w:r w:rsidR="00A51F4D">
          <w:rPr>
            <w:noProof/>
            <w:webHidden/>
          </w:rPr>
          <w:tab/>
        </w:r>
        <w:r w:rsidR="00D76AB8">
          <w:rPr>
            <w:noProof/>
            <w:webHidden/>
          </w:rPr>
          <w:fldChar w:fldCharType="begin"/>
        </w:r>
        <w:r w:rsidR="00A51F4D">
          <w:rPr>
            <w:noProof/>
            <w:webHidden/>
          </w:rPr>
          <w:instrText xml:space="preserve"> PAGEREF _Toc485743578 \h </w:instrText>
        </w:r>
        <w:r w:rsidR="00D76AB8">
          <w:rPr>
            <w:noProof/>
            <w:webHidden/>
          </w:rPr>
        </w:r>
        <w:r w:rsidR="00D76AB8">
          <w:rPr>
            <w:noProof/>
            <w:webHidden/>
          </w:rPr>
          <w:fldChar w:fldCharType="separate"/>
        </w:r>
        <w:r w:rsidR="00A51F4D">
          <w:rPr>
            <w:noProof/>
            <w:webHidden/>
          </w:rPr>
          <w:t>30</w:t>
        </w:r>
        <w:r w:rsidR="00D76AB8">
          <w:rPr>
            <w:noProof/>
            <w:webHidden/>
          </w:rPr>
          <w:fldChar w:fldCharType="end"/>
        </w:r>
      </w:hyperlink>
    </w:p>
    <w:p w:rsidR="00441598" w:rsidRPr="00D61347" w:rsidRDefault="00D76AB8" w:rsidP="008612D7">
      <w:pPr>
        <w:pStyle w:val="aff2"/>
        <w:spacing w:line="276" w:lineRule="auto"/>
        <w:jc w:val="both"/>
        <w:rPr>
          <w:rFonts w:cs="Arial"/>
          <w:iCs/>
          <w:sz w:val="28"/>
          <w:szCs w:val="28"/>
        </w:rPr>
      </w:pPr>
      <w:r w:rsidRPr="00D61347">
        <w:fldChar w:fldCharType="end"/>
      </w:r>
      <w:r w:rsidR="009A1C47" w:rsidRPr="00D61347">
        <w:br w:type="page"/>
      </w:r>
    </w:p>
    <w:p w:rsidR="00441598" w:rsidRPr="00B904E4" w:rsidRDefault="00441598" w:rsidP="00D74455">
      <w:pPr>
        <w:jc w:val="center"/>
        <w:rPr>
          <w:b/>
          <w:sz w:val="28"/>
        </w:rPr>
      </w:pPr>
      <w:r w:rsidRPr="00D61347">
        <w:rPr>
          <w:rFonts w:hint="eastAsia"/>
          <w:b/>
          <w:sz w:val="40"/>
        </w:rPr>
        <w:lastRenderedPageBreak/>
        <w:t>消费者云服务</w:t>
      </w:r>
      <w:r w:rsidR="00B904E4" w:rsidRPr="004A0049">
        <w:rPr>
          <w:rFonts w:hint="eastAsia"/>
          <w:b/>
          <w:sz w:val="40"/>
        </w:rPr>
        <w:t>DevOps</w:t>
      </w:r>
      <w:r w:rsidR="00B904E4" w:rsidRPr="004A0049">
        <w:rPr>
          <w:b/>
          <w:sz w:val="40"/>
        </w:rPr>
        <w:t>流程</w:t>
      </w:r>
      <w:r w:rsidR="00091124" w:rsidRPr="004A0049">
        <w:rPr>
          <w:rFonts w:hint="eastAsia"/>
          <w:b/>
          <w:sz w:val="40"/>
        </w:rPr>
        <w:t>指南</w:t>
      </w:r>
    </w:p>
    <w:p w:rsidR="001E537A" w:rsidRPr="00525EEA" w:rsidRDefault="00130F77" w:rsidP="00DC6112">
      <w:pPr>
        <w:pStyle w:val="1"/>
        <w:numPr>
          <w:ilvl w:val="0"/>
          <w:numId w:val="6"/>
        </w:numPr>
        <w:spacing w:before="0" w:after="0" w:line="276" w:lineRule="auto"/>
        <w:rPr>
          <w:rFonts w:cs="Arial"/>
          <w:iCs/>
          <w:sz w:val="28"/>
          <w:szCs w:val="28"/>
        </w:rPr>
      </w:pPr>
      <w:bookmarkStart w:id="1" w:name="_Toc485743505"/>
      <w:r>
        <w:rPr>
          <w:rFonts w:hint="eastAsia"/>
          <w:sz w:val="28"/>
          <w:szCs w:val="28"/>
        </w:rPr>
        <w:t>目的</w:t>
      </w:r>
      <w:bookmarkEnd w:id="1"/>
    </w:p>
    <w:p w:rsidR="00FA6728" w:rsidRPr="00FA6728" w:rsidRDefault="00FA6728" w:rsidP="00FA6728">
      <w:pPr>
        <w:spacing w:line="360" w:lineRule="auto"/>
        <w:ind w:firstLineChars="200" w:firstLine="420"/>
        <w:rPr>
          <w:rFonts w:asciiTheme="minorEastAsia" w:eastAsiaTheme="minorEastAsia" w:hAnsiTheme="minorEastAsia" w:cs="Arial"/>
          <w:iCs/>
        </w:rPr>
      </w:pPr>
      <w:r w:rsidRPr="00FA6728">
        <w:rPr>
          <w:rFonts w:asciiTheme="minorEastAsia" w:eastAsiaTheme="minorEastAsia" w:hAnsiTheme="minorEastAsia" w:cs="Arial" w:hint="eastAsia"/>
          <w:iCs/>
        </w:rPr>
        <w:t>本流程</w:t>
      </w:r>
      <w:r>
        <w:rPr>
          <w:rFonts w:asciiTheme="minorEastAsia" w:eastAsiaTheme="minorEastAsia" w:hAnsiTheme="minorEastAsia" w:cs="Arial" w:hint="eastAsia"/>
          <w:iCs/>
        </w:rPr>
        <w:t>指南</w:t>
      </w:r>
      <w:r w:rsidRPr="00FA6728">
        <w:rPr>
          <w:rFonts w:asciiTheme="minorEastAsia" w:eastAsiaTheme="minorEastAsia" w:hAnsiTheme="minorEastAsia" w:cs="Arial" w:hint="eastAsia"/>
          <w:iCs/>
        </w:rPr>
        <w:t>用于指导、规范采用DevOps开发模式进行软件产品规划、</w:t>
      </w:r>
      <w:r>
        <w:rPr>
          <w:rFonts w:asciiTheme="minorEastAsia" w:eastAsiaTheme="minorEastAsia" w:hAnsiTheme="minorEastAsia" w:cs="Arial" w:hint="eastAsia"/>
          <w:iCs/>
        </w:rPr>
        <w:t>开发、运维、部署</w:t>
      </w:r>
      <w:r>
        <w:rPr>
          <w:rFonts w:asciiTheme="minorEastAsia" w:eastAsiaTheme="minorEastAsia" w:hAnsiTheme="minorEastAsia" w:cs="Arial"/>
          <w:iCs/>
        </w:rPr>
        <w:t>与发布、反馈</w:t>
      </w:r>
      <w:r w:rsidRPr="00FA6728">
        <w:rPr>
          <w:rFonts w:asciiTheme="minorEastAsia" w:eastAsiaTheme="minorEastAsia" w:hAnsiTheme="minorEastAsia" w:cs="Arial" w:hint="eastAsia"/>
          <w:iCs/>
        </w:rPr>
        <w:t>的业务团队，确保整个过程运作高效规范，规划、开发、运维、</w:t>
      </w:r>
      <w:r>
        <w:rPr>
          <w:rFonts w:asciiTheme="minorEastAsia" w:eastAsiaTheme="minorEastAsia" w:hAnsiTheme="minorEastAsia" w:cs="Arial" w:hint="eastAsia"/>
          <w:iCs/>
        </w:rPr>
        <w:t>反馈</w:t>
      </w:r>
      <w:r w:rsidRPr="00FA6728">
        <w:rPr>
          <w:rFonts w:asciiTheme="minorEastAsia" w:eastAsiaTheme="minorEastAsia" w:hAnsiTheme="minorEastAsia" w:cs="Arial" w:hint="eastAsia"/>
          <w:iCs/>
        </w:rPr>
        <w:t>团队协作顺畅，满足更加快速、频繁的交付上线要求。</w:t>
      </w:r>
    </w:p>
    <w:p w:rsidR="00C13012" w:rsidRPr="00FA6728" w:rsidRDefault="00C13012" w:rsidP="00FA6728">
      <w:pPr>
        <w:spacing w:line="360" w:lineRule="auto"/>
        <w:rPr>
          <w:rFonts w:asciiTheme="minorEastAsia" w:eastAsiaTheme="minorEastAsia" w:hAnsiTheme="minorEastAsia" w:cs="Arial"/>
          <w:iCs/>
        </w:rPr>
      </w:pPr>
    </w:p>
    <w:p w:rsidR="001D2E3C" w:rsidRPr="001D2E3C" w:rsidRDefault="00A35A30" w:rsidP="00DC6112">
      <w:pPr>
        <w:pStyle w:val="1"/>
        <w:numPr>
          <w:ilvl w:val="0"/>
          <w:numId w:val="6"/>
        </w:numPr>
        <w:spacing w:before="0" w:after="0" w:line="276" w:lineRule="auto"/>
        <w:rPr>
          <w:sz w:val="28"/>
          <w:szCs w:val="28"/>
        </w:rPr>
      </w:pPr>
      <w:bookmarkStart w:id="2" w:name="_Toc485743506"/>
      <w:r>
        <w:rPr>
          <w:rFonts w:hint="eastAsia"/>
          <w:sz w:val="28"/>
          <w:szCs w:val="28"/>
        </w:rPr>
        <w:t>范围</w:t>
      </w:r>
      <w:bookmarkEnd w:id="2"/>
    </w:p>
    <w:p w:rsidR="0091041A" w:rsidRPr="00D61347" w:rsidRDefault="0091041A" w:rsidP="0091041A">
      <w:pPr>
        <w:spacing w:line="360" w:lineRule="auto"/>
        <w:ind w:firstLineChars="200" w:firstLine="420"/>
        <w:rPr>
          <w:rFonts w:asciiTheme="minorEastAsia" w:eastAsiaTheme="minorEastAsia" w:hAnsiTheme="minorEastAsia" w:cs="Arial"/>
          <w:iCs/>
        </w:rPr>
      </w:pPr>
      <w:r w:rsidRPr="00D61347">
        <w:rPr>
          <w:rFonts w:asciiTheme="minorEastAsia" w:eastAsiaTheme="minorEastAsia" w:hAnsiTheme="minorEastAsia" w:cs="Arial" w:hint="eastAsia"/>
          <w:iCs/>
        </w:rPr>
        <w:t>DevOps主要适用于需要满足“用户需求快速满足</w:t>
      </w:r>
      <w:r w:rsidRPr="00D61347">
        <w:rPr>
          <w:rFonts w:asciiTheme="minorEastAsia" w:eastAsiaTheme="minorEastAsia" w:hAnsiTheme="minorEastAsia" w:cs="Arial"/>
          <w:iCs/>
        </w:rPr>
        <w:t>”</w:t>
      </w:r>
      <w:r w:rsidRPr="00D61347">
        <w:rPr>
          <w:rFonts w:asciiTheme="minorEastAsia" w:eastAsiaTheme="minorEastAsia" w:hAnsiTheme="minorEastAsia" w:cs="Arial" w:hint="eastAsia"/>
          <w:iCs/>
        </w:rPr>
        <w:t>、 “产品快速交付</w:t>
      </w:r>
      <w:r w:rsidRPr="00D61347">
        <w:rPr>
          <w:rFonts w:asciiTheme="minorEastAsia" w:eastAsiaTheme="minorEastAsia" w:hAnsiTheme="minorEastAsia" w:cs="Arial"/>
          <w:iCs/>
        </w:rPr>
        <w:t>”</w:t>
      </w:r>
      <w:r w:rsidRPr="00D61347">
        <w:rPr>
          <w:rFonts w:asciiTheme="minorEastAsia" w:eastAsiaTheme="minorEastAsia" w:hAnsiTheme="minorEastAsia" w:cs="Arial" w:hint="eastAsia"/>
          <w:iCs/>
        </w:rPr>
        <w:t>的场景。</w:t>
      </w:r>
    </w:p>
    <w:p w:rsidR="0091041A" w:rsidRPr="00D61347" w:rsidRDefault="0091041A" w:rsidP="0091041A">
      <w:pPr>
        <w:spacing w:line="360" w:lineRule="auto"/>
        <w:ind w:firstLineChars="200" w:firstLine="420"/>
        <w:rPr>
          <w:rFonts w:asciiTheme="minorEastAsia" w:eastAsiaTheme="minorEastAsia" w:hAnsiTheme="minorEastAsia" w:cs="Arial"/>
          <w:iCs/>
        </w:rPr>
      </w:pPr>
      <w:r w:rsidRPr="00D61347">
        <w:rPr>
          <w:rFonts w:asciiTheme="minorEastAsia" w:eastAsiaTheme="minorEastAsia" w:hAnsiTheme="minorEastAsia" w:cs="Arial" w:hint="eastAsia"/>
          <w:iCs/>
        </w:rPr>
        <w:t>云服务产品以用户为中心，聚焦用户体验设计，持续快速交付和集成，重点关注各特性质量及持续改进。</w:t>
      </w:r>
      <w:r w:rsidRPr="00D61347">
        <w:rPr>
          <w:rFonts w:asciiTheme="minorEastAsia" w:eastAsiaTheme="minorEastAsia" w:hAnsiTheme="minorEastAsia" w:cs="Arial"/>
          <w:iCs/>
        </w:rPr>
        <w:t xml:space="preserve"> </w:t>
      </w:r>
    </w:p>
    <w:p w:rsidR="00C13012" w:rsidRDefault="0091041A" w:rsidP="00581678">
      <w:pPr>
        <w:spacing w:line="360" w:lineRule="auto"/>
        <w:ind w:firstLineChars="200" w:firstLine="420"/>
        <w:rPr>
          <w:rFonts w:asciiTheme="minorEastAsia" w:eastAsiaTheme="minorEastAsia" w:hAnsiTheme="minorEastAsia" w:cs="Arial"/>
          <w:iCs/>
        </w:rPr>
      </w:pPr>
      <w:r w:rsidRPr="00D61347">
        <w:rPr>
          <w:rFonts w:asciiTheme="minorEastAsia" w:eastAsiaTheme="minorEastAsia" w:hAnsiTheme="minorEastAsia" w:cs="Arial" w:hint="eastAsia"/>
          <w:iCs/>
        </w:rPr>
        <w:t>本文主要描述消费者云服务DevOps模式关键业务活动和流程要求，包括持续规划（包含需求</w:t>
      </w:r>
      <w:r>
        <w:rPr>
          <w:rFonts w:asciiTheme="minorEastAsia" w:eastAsiaTheme="minorEastAsia" w:hAnsiTheme="minorEastAsia" w:cs="Arial" w:hint="eastAsia"/>
          <w:iCs/>
        </w:rPr>
        <w:t>收集</w:t>
      </w:r>
      <w:r>
        <w:rPr>
          <w:rFonts w:asciiTheme="minorEastAsia" w:eastAsiaTheme="minorEastAsia" w:hAnsiTheme="minorEastAsia" w:cs="Arial"/>
          <w:iCs/>
        </w:rPr>
        <w:t>和排序、</w:t>
      </w:r>
      <w:r>
        <w:rPr>
          <w:rFonts w:asciiTheme="minorEastAsia" w:eastAsiaTheme="minorEastAsia" w:hAnsiTheme="minorEastAsia" w:cs="Arial" w:hint="eastAsia"/>
          <w:iCs/>
        </w:rPr>
        <w:t>需求管理）、持续开发</w:t>
      </w:r>
      <w:r w:rsidRPr="00D61347">
        <w:rPr>
          <w:rFonts w:asciiTheme="minorEastAsia" w:eastAsiaTheme="minorEastAsia" w:hAnsiTheme="minorEastAsia" w:cs="Arial" w:hint="eastAsia"/>
          <w:iCs/>
        </w:rPr>
        <w:t>（DevOps开发、众测等</w:t>
      </w:r>
      <w:r>
        <w:rPr>
          <w:rFonts w:asciiTheme="minorEastAsia" w:eastAsiaTheme="minorEastAsia" w:hAnsiTheme="minorEastAsia" w:cs="Arial" w:hint="eastAsia"/>
          <w:iCs/>
        </w:rPr>
        <w:t>）、持续部署与</w:t>
      </w:r>
      <w:r>
        <w:rPr>
          <w:rFonts w:asciiTheme="minorEastAsia" w:eastAsiaTheme="minorEastAsia" w:hAnsiTheme="minorEastAsia" w:cs="Arial"/>
          <w:iCs/>
        </w:rPr>
        <w:t>发布</w:t>
      </w:r>
      <w:r w:rsidRPr="00D61347">
        <w:rPr>
          <w:rFonts w:asciiTheme="minorEastAsia" w:eastAsiaTheme="minorEastAsia" w:hAnsiTheme="minorEastAsia" w:cs="Arial" w:hint="eastAsia"/>
          <w:iCs/>
        </w:rPr>
        <w:t>（</w:t>
      </w:r>
      <w:r>
        <w:rPr>
          <w:rFonts w:asciiTheme="minorEastAsia" w:eastAsiaTheme="minorEastAsia" w:hAnsiTheme="minorEastAsia" w:cs="Arial" w:hint="eastAsia"/>
          <w:iCs/>
        </w:rPr>
        <w:t>发布、部署等）、</w:t>
      </w:r>
      <w:r>
        <w:rPr>
          <w:rFonts w:asciiTheme="minorEastAsia" w:eastAsiaTheme="minorEastAsia" w:hAnsiTheme="minorEastAsia" w:cs="Arial"/>
          <w:iCs/>
        </w:rPr>
        <w:t>持续运维（</w:t>
      </w:r>
      <w:r>
        <w:rPr>
          <w:rFonts w:asciiTheme="minorEastAsia" w:eastAsiaTheme="minorEastAsia" w:hAnsiTheme="minorEastAsia" w:cs="Arial" w:hint="eastAsia"/>
          <w:iCs/>
        </w:rPr>
        <w:t>持续监控、</w:t>
      </w:r>
      <w:r>
        <w:rPr>
          <w:rFonts w:asciiTheme="minorEastAsia" w:eastAsiaTheme="minorEastAsia" w:hAnsiTheme="minorEastAsia" w:cs="Arial"/>
          <w:iCs/>
        </w:rPr>
        <w:t>变更管理、</w:t>
      </w:r>
      <w:r>
        <w:rPr>
          <w:rFonts w:asciiTheme="minorEastAsia" w:eastAsiaTheme="minorEastAsia" w:hAnsiTheme="minorEastAsia" w:cs="Arial" w:hint="eastAsia"/>
          <w:iCs/>
        </w:rPr>
        <w:t>事件及</w:t>
      </w:r>
      <w:r>
        <w:rPr>
          <w:rFonts w:asciiTheme="minorEastAsia" w:eastAsiaTheme="minorEastAsia" w:hAnsiTheme="minorEastAsia" w:cs="Arial"/>
          <w:iCs/>
        </w:rPr>
        <w:t>事故处理）</w:t>
      </w:r>
      <w:r>
        <w:rPr>
          <w:rFonts w:asciiTheme="minorEastAsia" w:eastAsiaTheme="minorEastAsia" w:hAnsiTheme="minorEastAsia" w:cs="Arial" w:hint="eastAsia"/>
          <w:iCs/>
        </w:rPr>
        <w:t>、持续反馈（持续反馈</w:t>
      </w:r>
      <w:r w:rsidRPr="00D61347">
        <w:rPr>
          <w:rFonts w:asciiTheme="minorEastAsia" w:eastAsiaTheme="minorEastAsia" w:hAnsiTheme="minorEastAsia" w:cs="Arial" w:hint="eastAsia"/>
          <w:iCs/>
        </w:rPr>
        <w:t>）</w:t>
      </w:r>
      <w:r>
        <w:rPr>
          <w:rFonts w:asciiTheme="minorEastAsia" w:eastAsiaTheme="minorEastAsia" w:hAnsiTheme="minorEastAsia" w:cs="Arial" w:hint="eastAsia"/>
          <w:iCs/>
        </w:rPr>
        <w:t>5个</w:t>
      </w:r>
      <w:r w:rsidRPr="00D61347">
        <w:rPr>
          <w:rFonts w:asciiTheme="minorEastAsia" w:eastAsiaTheme="minorEastAsia" w:hAnsiTheme="minorEastAsia" w:cs="Arial" w:hint="eastAsia"/>
          <w:iCs/>
        </w:rPr>
        <w:t>子业务流程</w:t>
      </w:r>
      <w:r>
        <w:rPr>
          <w:rFonts w:asciiTheme="minorEastAsia" w:eastAsiaTheme="minorEastAsia" w:hAnsiTheme="minorEastAsia" w:cs="Arial" w:hint="eastAsia"/>
          <w:iCs/>
        </w:rPr>
        <w:t>及</w:t>
      </w:r>
      <w:r>
        <w:rPr>
          <w:rFonts w:asciiTheme="minorEastAsia" w:eastAsiaTheme="minorEastAsia" w:hAnsiTheme="minorEastAsia" w:cs="Arial"/>
          <w:iCs/>
        </w:rPr>
        <w:t>安全与隐私相关要求</w:t>
      </w:r>
      <w:r w:rsidRPr="00D61347">
        <w:rPr>
          <w:rFonts w:asciiTheme="minorEastAsia" w:eastAsiaTheme="minorEastAsia" w:hAnsiTheme="minorEastAsia" w:cs="Arial" w:hint="eastAsia"/>
          <w:iCs/>
        </w:rPr>
        <w:t>。</w:t>
      </w:r>
    </w:p>
    <w:p w:rsidR="00176F0C" w:rsidRPr="0091041A" w:rsidRDefault="00176F0C" w:rsidP="00581678">
      <w:pPr>
        <w:spacing w:line="360" w:lineRule="auto"/>
        <w:ind w:firstLineChars="200" w:firstLine="420"/>
        <w:rPr>
          <w:rFonts w:asciiTheme="minorEastAsia" w:eastAsiaTheme="minorEastAsia" w:hAnsiTheme="minorEastAsia" w:cs="Arial"/>
          <w:iCs/>
        </w:rPr>
      </w:pPr>
    </w:p>
    <w:p w:rsidR="005E55C9" w:rsidRPr="00005C92" w:rsidRDefault="005E55C9" w:rsidP="005E55C9">
      <w:pPr>
        <w:pStyle w:val="1"/>
        <w:numPr>
          <w:ilvl w:val="0"/>
          <w:numId w:val="6"/>
        </w:numPr>
        <w:spacing w:before="0" w:after="0" w:line="276" w:lineRule="auto"/>
        <w:rPr>
          <w:sz w:val="28"/>
          <w:szCs w:val="28"/>
        </w:rPr>
      </w:pPr>
      <w:bookmarkStart w:id="3" w:name="_Toc485743507"/>
      <w:r>
        <w:rPr>
          <w:rFonts w:hint="eastAsia"/>
          <w:sz w:val="28"/>
          <w:szCs w:val="28"/>
        </w:rPr>
        <w:t>术语表</w:t>
      </w:r>
      <w:r w:rsidR="00E53CE9" w:rsidRPr="00E53CE9">
        <w:rPr>
          <w:rFonts w:hint="eastAsia"/>
          <w:sz w:val="28"/>
          <w:szCs w:val="28"/>
        </w:rPr>
        <w:t>和缩略语表</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271"/>
        <w:gridCol w:w="7251"/>
      </w:tblGrid>
      <w:tr w:rsidR="00990FA6" w:rsidRPr="000112C3" w:rsidTr="006D04C8">
        <w:tc>
          <w:tcPr>
            <w:tcW w:w="1271" w:type="dxa"/>
            <w:shd w:val="clear" w:color="auto" w:fill="FFFFFF"/>
            <w:vAlign w:val="center"/>
          </w:tcPr>
          <w:p w:rsidR="00990FA6" w:rsidRPr="000112C3" w:rsidRDefault="00990FA6" w:rsidP="00990FA6">
            <w:pPr>
              <w:pStyle w:val="DefaultText"/>
              <w:widowControl/>
              <w:jc w:val="center"/>
              <w:rPr>
                <w:sz w:val="21"/>
                <w:szCs w:val="21"/>
              </w:rPr>
            </w:pPr>
            <w:r w:rsidRPr="004F5AEF">
              <w:rPr>
                <w:rFonts w:ascii="Arial" w:hAnsi="Arial" w:cs="Arial"/>
                <w:b/>
              </w:rPr>
              <w:t>名称</w:t>
            </w:r>
          </w:p>
        </w:tc>
        <w:tc>
          <w:tcPr>
            <w:tcW w:w="7251" w:type="dxa"/>
            <w:shd w:val="clear" w:color="auto" w:fill="FFFFFF"/>
            <w:vAlign w:val="center"/>
          </w:tcPr>
          <w:p w:rsidR="00990FA6" w:rsidRPr="000112C3" w:rsidRDefault="00990FA6" w:rsidP="00990FA6">
            <w:pPr>
              <w:pStyle w:val="DefaultText"/>
              <w:widowControl/>
              <w:jc w:val="center"/>
              <w:rPr>
                <w:sz w:val="21"/>
                <w:szCs w:val="21"/>
              </w:rPr>
            </w:pPr>
            <w:r w:rsidRPr="004F5AEF">
              <w:rPr>
                <w:rFonts w:ascii="Arial" w:hAnsi="Arial" w:cs="Arial"/>
                <w:b/>
              </w:rPr>
              <w:t>定义</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DevOps</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DevOps</w:t>
            </w:r>
            <w:r w:rsidRPr="00952D7B">
              <w:rPr>
                <w:rFonts w:hint="eastAsia"/>
                <w:sz w:val="21"/>
                <w:szCs w:val="21"/>
              </w:rPr>
              <w:t>基于敏捷与精益的理念，从业务和整个价值链角度，推动组织优化软件交付方式，从敏捷的开发，走向敏捷的运维和敏捷的业务。</w:t>
            </w:r>
            <w:r w:rsidRPr="00952D7B">
              <w:rPr>
                <w:rFonts w:hint="eastAsia"/>
                <w:sz w:val="21"/>
                <w:szCs w:val="21"/>
              </w:rPr>
              <w:t>DevOps</w:t>
            </w:r>
            <w:r w:rsidRPr="00952D7B">
              <w:rPr>
                <w:rFonts w:hint="eastAsia"/>
                <w:sz w:val="21"/>
                <w:szCs w:val="21"/>
              </w:rPr>
              <w:t>提倡打破孤岛，促进开发和运维之间高度协同，在实现小批量迭代交付、增量式发布、高频率部署、快速闭环反馈的同时，提高生产环境中软件部署及运行的可靠性、稳定性、可伸缩性和安全性。</w:t>
            </w:r>
            <w:r w:rsidRPr="00952D7B">
              <w:rPr>
                <w:rFonts w:hint="eastAsia"/>
                <w:sz w:val="21"/>
                <w:szCs w:val="21"/>
              </w:rPr>
              <w:t xml:space="preserve"> DevOps</w:t>
            </w:r>
            <w:r w:rsidRPr="00952D7B">
              <w:rPr>
                <w:rFonts w:hint="eastAsia"/>
                <w:sz w:val="21"/>
                <w:szCs w:val="21"/>
              </w:rPr>
              <w:t>通常指软件行业新兴的专业化运动，是一组文化、流程与工具整合后的统称。</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sz w:val="21"/>
                <w:szCs w:val="21"/>
              </w:rPr>
              <w:t>DOR</w:t>
            </w:r>
            <w:r w:rsidRPr="00952D7B">
              <w:rPr>
                <w:rFonts w:hint="eastAsia"/>
                <w:sz w:val="21"/>
                <w:szCs w:val="21"/>
              </w:rPr>
              <w:t xml:space="preserve"> </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DevOps Review</w:t>
            </w:r>
            <w:r w:rsidRPr="00952D7B">
              <w:rPr>
                <w:rFonts w:hint="eastAsia"/>
                <w:sz w:val="21"/>
                <w:szCs w:val="21"/>
              </w:rPr>
              <w:t>简称，云服务</w:t>
            </w:r>
            <w:r w:rsidRPr="00952D7B">
              <w:rPr>
                <w:rFonts w:hint="eastAsia"/>
                <w:sz w:val="21"/>
                <w:szCs w:val="21"/>
              </w:rPr>
              <w:t>DevOps</w:t>
            </w:r>
            <w:r>
              <w:rPr>
                <w:rFonts w:hint="eastAsia"/>
                <w:sz w:val="21"/>
                <w:szCs w:val="21"/>
              </w:rPr>
              <w:t>的关键</w:t>
            </w:r>
            <w:r w:rsidRPr="00952D7B">
              <w:rPr>
                <w:rFonts w:hint="eastAsia"/>
                <w:sz w:val="21"/>
                <w:szCs w:val="21"/>
              </w:rPr>
              <w:t>评审点</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全球化测试</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检测应用程序设计中可能阻碍全球化的潜在问题。它确保产品可以处理所有国际支持而不会破坏功能，导致数据丢失或显示问题</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众测</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即用户在真实环境自由地对产品</w:t>
            </w:r>
            <w:r w:rsidRPr="00952D7B">
              <w:rPr>
                <w:sz w:val="21"/>
                <w:szCs w:val="21"/>
              </w:rPr>
              <w:t>功能</w:t>
            </w:r>
            <w:r w:rsidRPr="00952D7B">
              <w:rPr>
                <w:rFonts w:hint="eastAsia"/>
                <w:sz w:val="21"/>
                <w:szCs w:val="21"/>
              </w:rPr>
              <w:t>功能、稳定性、性能、</w:t>
            </w:r>
            <w:r w:rsidRPr="00952D7B">
              <w:rPr>
                <w:rFonts w:hint="eastAsia"/>
                <w:sz w:val="21"/>
                <w:szCs w:val="21"/>
              </w:rPr>
              <w:t>UI</w:t>
            </w:r>
            <w:r w:rsidRPr="00952D7B">
              <w:rPr>
                <w:rFonts w:hint="eastAsia"/>
                <w:sz w:val="21"/>
                <w:szCs w:val="21"/>
              </w:rPr>
              <w:t>等进行测试，</w:t>
            </w:r>
            <w:r w:rsidRPr="00952D7B">
              <w:rPr>
                <w:sz w:val="21"/>
                <w:szCs w:val="21"/>
              </w:rPr>
              <w:t>测试用户是可控范围内的，不是全量用户</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灰度发布</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灰度发布的目的包括在生产环境中进行新旧版本之间平滑过渡的发布，同时灰度发布也是进行特性服务价值实验和特性服务运行质量验证的重要环节。灰度发布既可以减少发布后的特性服务质量风险，也可以减少低价值需求方案对客户流失的风险影响。通过分批次发布将风险控制在可接受的范围内，确保最终全量发布的是有价值的高用户体验的特性服务</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自动化部署</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以完全一致的方式自动化地将应用或服务部署到开发、测试、类生产、生产等各个环境，</w:t>
            </w:r>
            <w:r w:rsidRPr="00952D7B">
              <w:rPr>
                <w:rFonts w:hint="eastAsia"/>
                <w:sz w:val="21"/>
                <w:szCs w:val="21"/>
              </w:rPr>
              <w:t xml:space="preserve"> </w:t>
            </w:r>
            <w:r w:rsidRPr="00952D7B">
              <w:rPr>
                <w:rFonts w:hint="eastAsia"/>
                <w:sz w:val="21"/>
                <w:szCs w:val="21"/>
              </w:rPr>
              <w:t>并对部署进行自动化验证。</w:t>
            </w:r>
          </w:p>
        </w:tc>
      </w:tr>
      <w:tr w:rsidR="005E55C9" w:rsidRPr="000112C3" w:rsidTr="00A07EBF">
        <w:tc>
          <w:tcPr>
            <w:tcW w:w="127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全功能团队</w:t>
            </w:r>
          </w:p>
        </w:tc>
        <w:tc>
          <w:tcPr>
            <w:tcW w:w="7251" w:type="dxa"/>
            <w:shd w:val="clear" w:color="auto" w:fill="FFFFFF"/>
            <w:vAlign w:val="center"/>
          </w:tcPr>
          <w:p w:rsidR="005E55C9" w:rsidRPr="000112C3" w:rsidRDefault="005E55C9" w:rsidP="00A07EBF">
            <w:pPr>
              <w:pStyle w:val="DefaultText"/>
              <w:widowControl/>
              <w:jc w:val="both"/>
              <w:rPr>
                <w:sz w:val="21"/>
                <w:szCs w:val="21"/>
              </w:rPr>
            </w:pPr>
            <w:r w:rsidRPr="00952D7B">
              <w:rPr>
                <w:rFonts w:hint="eastAsia"/>
                <w:sz w:val="21"/>
                <w:szCs w:val="21"/>
              </w:rPr>
              <w:t>全功能团队，由</w:t>
            </w:r>
            <w:r w:rsidRPr="00952D7B">
              <w:rPr>
                <w:rFonts w:hint="eastAsia"/>
                <w:sz w:val="21"/>
                <w:szCs w:val="21"/>
              </w:rPr>
              <w:t>PM</w:t>
            </w:r>
            <w:r w:rsidRPr="00952D7B">
              <w:rPr>
                <w:rFonts w:hint="eastAsia"/>
                <w:sz w:val="21"/>
                <w:szCs w:val="21"/>
              </w:rPr>
              <w:t>、</w:t>
            </w:r>
            <w:r w:rsidRPr="00952D7B">
              <w:rPr>
                <w:rFonts w:hint="eastAsia"/>
                <w:sz w:val="21"/>
                <w:szCs w:val="21"/>
              </w:rPr>
              <w:t>SDM</w:t>
            </w:r>
            <w:r w:rsidRPr="00952D7B">
              <w:rPr>
                <w:rFonts w:hint="eastAsia"/>
                <w:sz w:val="21"/>
                <w:szCs w:val="21"/>
              </w:rPr>
              <w:t>、</w:t>
            </w:r>
            <w:r w:rsidRPr="00952D7B">
              <w:rPr>
                <w:rFonts w:hint="eastAsia"/>
                <w:sz w:val="21"/>
                <w:szCs w:val="21"/>
              </w:rPr>
              <w:t>TL</w:t>
            </w:r>
            <w:r w:rsidRPr="00952D7B">
              <w:rPr>
                <w:rFonts w:hint="eastAsia"/>
                <w:sz w:val="21"/>
                <w:szCs w:val="21"/>
              </w:rPr>
              <w:t>、</w:t>
            </w:r>
            <w:r w:rsidRPr="00952D7B">
              <w:rPr>
                <w:rFonts w:hint="eastAsia"/>
                <w:sz w:val="21"/>
                <w:szCs w:val="21"/>
              </w:rPr>
              <w:t>SDE</w:t>
            </w:r>
            <w:r w:rsidRPr="00952D7B">
              <w:rPr>
                <w:rFonts w:hint="eastAsia"/>
                <w:sz w:val="21"/>
                <w:szCs w:val="21"/>
              </w:rPr>
              <w:t>等角色组成，全功能团队是一体化的实体团队，团队内部成员共同完成微服务的分析设计</w:t>
            </w:r>
            <w:r w:rsidRPr="00952D7B">
              <w:rPr>
                <w:rFonts w:hint="eastAsia"/>
                <w:sz w:val="21"/>
                <w:szCs w:val="21"/>
              </w:rPr>
              <w:t>/</w:t>
            </w:r>
            <w:r w:rsidRPr="00952D7B">
              <w:rPr>
                <w:rFonts w:hint="eastAsia"/>
                <w:sz w:val="21"/>
                <w:szCs w:val="21"/>
              </w:rPr>
              <w:t>开发</w:t>
            </w:r>
            <w:r w:rsidRPr="00952D7B">
              <w:rPr>
                <w:rFonts w:hint="eastAsia"/>
                <w:sz w:val="21"/>
                <w:szCs w:val="21"/>
              </w:rPr>
              <w:t>/</w:t>
            </w:r>
            <w:r w:rsidRPr="00952D7B">
              <w:rPr>
                <w:rFonts w:hint="eastAsia"/>
                <w:sz w:val="21"/>
                <w:szCs w:val="21"/>
              </w:rPr>
              <w:t>验证与维护。在较长一个周期内团队成员稳定。</w:t>
            </w:r>
          </w:p>
        </w:tc>
      </w:tr>
      <w:tr w:rsidR="005E55C9" w:rsidRPr="000112C3" w:rsidTr="00A07EBF">
        <w:tc>
          <w:tcPr>
            <w:tcW w:w="1271" w:type="dxa"/>
            <w:shd w:val="clear" w:color="auto" w:fill="FFFFFF"/>
          </w:tcPr>
          <w:p w:rsidR="005E55C9" w:rsidRPr="00952D7B" w:rsidRDefault="005E55C9" w:rsidP="00A07EBF">
            <w:pPr>
              <w:pStyle w:val="DefaultText"/>
              <w:widowControl/>
              <w:jc w:val="both"/>
              <w:rPr>
                <w:sz w:val="21"/>
                <w:szCs w:val="21"/>
              </w:rPr>
            </w:pPr>
            <w:r w:rsidRPr="00877335">
              <w:rPr>
                <w:rFonts w:hint="eastAsia"/>
                <w:sz w:val="21"/>
                <w:szCs w:val="21"/>
              </w:rPr>
              <w:t>GAPP</w:t>
            </w:r>
          </w:p>
        </w:tc>
        <w:tc>
          <w:tcPr>
            <w:tcW w:w="7251" w:type="dxa"/>
            <w:shd w:val="clear" w:color="auto" w:fill="FFFFFF"/>
          </w:tcPr>
          <w:p w:rsidR="005E55C9" w:rsidRPr="00952D7B" w:rsidRDefault="005E55C9" w:rsidP="00A07EBF">
            <w:pPr>
              <w:pStyle w:val="DefaultText"/>
              <w:widowControl/>
              <w:jc w:val="both"/>
              <w:rPr>
                <w:sz w:val="21"/>
                <w:szCs w:val="21"/>
              </w:rPr>
            </w:pPr>
            <w:r w:rsidRPr="00877335">
              <w:rPr>
                <w:rFonts w:hint="eastAsia"/>
                <w:sz w:val="21"/>
                <w:szCs w:val="21"/>
              </w:rPr>
              <w:t>GAPP (Generally Accepted Privacy Principles)</w:t>
            </w:r>
            <w:r w:rsidRPr="00877335">
              <w:rPr>
                <w:rFonts w:hint="eastAsia"/>
                <w:sz w:val="21"/>
                <w:szCs w:val="21"/>
              </w:rPr>
              <w:t>是美、加会计师协会于</w:t>
            </w:r>
            <w:r w:rsidRPr="00877335">
              <w:rPr>
                <w:rFonts w:hint="eastAsia"/>
                <w:sz w:val="21"/>
                <w:szCs w:val="21"/>
              </w:rPr>
              <w:t>2009</w:t>
            </w:r>
            <w:r w:rsidRPr="00877335">
              <w:rPr>
                <w:rFonts w:hint="eastAsia"/>
                <w:sz w:val="21"/>
                <w:szCs w:val="21"/>
              </w:rPr>
              <w:t>年发布，基于全球大部分国家隐私保护法律的共性总成；</w:t>
            </w:r>
            <w:r w:rsidRPr="00877335">
              <w:rPr>
                <w:rFonts w:hint="eastAsia"/>
                <w:sz w:val="21"/>
                <w:szCs w:val="21"/>
              </w:rPr>
              <w:t xml:space="preserve"> GAPP</w:t>
            </w:r>
            <w:r w:rsidRPr="00877335">
              <w:rPr>
                <w:rFonts w:hint="eastAsia"/>
                <w:sz w:val="21"/>
                <w:szCs w:val="21"/>
              </w:rPr>
              <w:t>从商业角度，制</w:t>
            </w:r>
            <w:r w:rsidRPr="00877335">
              <w:rPr>
                <w:rFonts w:hint="eastAsia"/>
                <w:sz w:val="21"/>
                <w:szCs w:val="21"/>
              </w:rPr>
              <w:lastRenderedPageBreak/>
              <w:t>定隐私保护计划和管理风险，在每个原则下有标准和控制，可供合规审计</w:t>
            </w:r>
          </w:p>
        </w:tc>
      </w:tr>
      <w:tr w:rsidR="005E55C9" w:rsidRPr="000112C3" w:rsidTr="00A07EBF">
        <w:tc>
          <w:tcPr>
            <w:tcW w:w="1271" w:type="dxa"/>
            <w:shd w:val="clear" w:color="auto" w:fill="FFFFFF"/>
          </w:tcPr>
          <w:p w:rsidR="005E55C9" w:rsidRPr="00952D7B" w:rsidRDefault="005E55C9" w:rsidP="00A07EBF">
            <w:pPr>
              <w:pStyle w:val="DefaultText"/>
              <w:widowControl/>
              <w:jc w:val="both"/>
              <w:rPr>
                <w:sz w:val="21"/>
                <w:szCs w:val="21"/>
              </w:rPr>
            </w:pPr>
            <w:r w:rsidRPr="00877335">
              <w:rPr>
                <w:rFonts w:hint="eastAsia"/>
                <w:sz w:val="21"/>
                <w:szCs w:val="21"/>
              </w:rPr>
              <w:lastRenderedPageBreak/>
              <w:t>ICSL</w:t>
            </w:r>
          </w:p>
        </w:tc>
        <w:tc>
          <w:tcPr>
            <w:tcW w:w="7251" w:type="dxa"/>
            <w:shd w:val="clear" w:color="auto" w:fill="FFFFFF"/>
          </w:tcPr>
          <w:p w:rsidR="005E55C9" w:rsidRPr="00952D7B" w:rsidRDefault="005E55C9" w:rsidP="00A07EBF">
            <w:pPr>
              <w:pStyle w:val="DefaultText"/>
              <w:widowControl/>
              <w:jc w:val="both"/>
              <w:rPr>
                <w:sz w:val="21"/>
                <w:szCs w:val="21"/>
              </w:rPr>
            </w:pPr>
            <w:r w:rsidRPr="00877335">
              <w:rPr>
                <w:rFonts w:hint="eastAsia"/>
                <w:sz w:val="21"/>
                <w:szCs w:val="21"/>
              </w:rPr>
              <w:t xml:space="preserve">Internal Cyber Security Lab </w:t>
            </w:r>
            <w:r w:rsidRPr="00877335">
              <w:rPr>
                <w:rFonts w:hint="eastAsia"/>
                <w:sz w:val="21"/>
                <w:szCs w:val="21"/>
              </w:rPr>
              <w:t>内部网络安全实验室</w:t>
            </w:r>
            <w:r w:rsidRPr="00877335">
              <w:rPr>
                <w:rFonts w:hint="eastAsia"/>
                <w:sz w:val="21"/>
                <w:szCs w:val="21"/>
              </w:rPr>
              <w:t xml:space="preserve"> </w:t>
            </w:r>
            <w:r w:rsidRPr="00877335">
              <w:rPr>
                <w:rFonts w:hint="eastAsia"/>
                <w:sz w:val="21"/>
                <w:szCs w:val="21"/>
              </w:rPr>
              <w:t>华为内部网络安全实验室。敏感区域发布版本需</w:t>
            </w:r>
            <w:r w:rsidRPr="00877335">
              <w:rPr>
                <w:rFonts w:hint="eastAsia"/>
                <w:sz w:val="21"/>
                <w:szCs w:val="21"/>
              </w:rPr>
              <w:t>100%</w:t>
            </w:r>
            <w:r w:rsidRPr="00877335">
              <w:rPr>
                <w:rFonts w:hint="eastAsia"/>
                <w:sz w:val="21"/>
                <w:szCs w:val="21"/>
              </w:rPr>
              <w:t>通过</w:t>
            </w:r>
            <w:r w:rsidRPr="00877335">
              <w:rPr>
                <w:rFonts w:hint="eastAsia"/>
                <w:sz w:val="21"/>
                <w:szCs w:val="21"/>
              </w:rPr>
              <w:t>ICSL</w:t>
            </w:r>
            <w:r w:rsidRPr="00877335">
              <w:rPr>
                <w:rFonts w:hint="eastAsia"/>
                <w:sz w:val="21"/>
                <w:szCs w:val="21"/>
              </w:rPr>
              <w:t>测试。</w:t>
            </w:r>
          </w:p>
        </w:tc>
      </w:tr>
      <w:tr w:rsidR="005E55C9" w:rsidRPr="000112C3" w:rsidTr="00A07EBF">
        <w:tc>
          <w:tcPr>
            <w:tcW w:w="1271" w:type="dxa"/>
            <w:shd w:val="clear" w:color="auto" w:fill="FFFFFF"/>
          </w:tcPr>
          <w:p w:rsidR="005E55C9" w:rsidRPr="00952D7B" w:rsidRDefault="005E55C9" w:rsidP="00A07EBF">
            <w:pPr>
              <w:pStyle w:val="DefaultText"/>
              <w:widowControl/>
              <w:jc w:val="both"/>
              <w:rPr>
                <w:sz w:val="21"/>
                <w:szCs w:val="21"/>
              </w:rPr>
            </w:pPr>
            <w:r w:rsidRPr="00877335">
              <w:rPr>
                <w:rFonts w:hint="eastAsia"/>
                <w:sz w:val="21"/>
                <w:szCs w:val="21"/>
              </w:rPr>
              <w:t>SCC</w:t>
            </w:r>
          </w:p>
        </w:tc>
        <w:tc>
          <w:tcPr>
            <w:tcW w:w="7251" w:type="dxa"/>
            <w:shd w:val="clear" w:color="auto" w:fill="FFFFFF"/>
          </w:tcPr>
          <w:p w:rsidR="005E55C9" w:rsidRPr="00952D7B" w:rsidRDefault="005E55C9" w:rsidP="00A07EBF">
            <w:pPr>
              <w:pStyle w:val="DefaultText"/>
              <w:widowControl/>
              <w:jc w:val="both"/>
              <w:rPr>
                <w:sz w:val="21"/>
                <w:szCs w:val="21"/>
              </w:rPr>
            </w:pPr>
            <w:r w:rsidRPr="00877335">
              <w:rPr>
                <w:rFonts w:hint="eastAsia"/>
                <w:sz w:val="21"/>
                <w:szCs w:val="21"/>
              </w:rPr>
              <w:t>Security Capacity Center</w:t>
            </w:r>
            <w:r w:rsidRPr="00877335">
              <w:rPr>
                <w:rFonts w:hint="eastAsia"/>
                <w:sz w:val="21"/>
                <w:szCs w:val="21"/>
              </w:rPr>
              <w:t>安全能力中心</w:t>
            </w:r>
          </w:p>
        </w:tc>
      </w:tr>
      <w:tr w:rsidR="005E55C9" w:rsidRPr="000112C3" w:rsidTr="00A07EBF">
        <w:tc>
          <w:tcPr>
            <w:tcW w:w="1271" w:type="dxa"/>
            <w:shd w:val="clear" w:color="auto" w:fill="FFFFFF"/>
          </w:tcPr>
          <w:p w:rsidR="005E55C9" w:rsidRPr="00877335" w:rsidRDefault="005E55C9" w:rsidP="00A07EBF">
            <w:pPr>
              <w:pStyle w:val="DefaultText"/>
              <w:widowControl/>
              <w:jc w:val="both"/>
              <w:rPr>
                <w:sz w:val="21"/>
                <w:szCs w:val="21"/>
              </w:rPr>
            </w:pPr>
            <w:r w:rsidRPr="00EE69A8">
              <w:rPr>
                <w:sz w:val="21"/>
                <w:szCs w:val="21"/>
              </w:rPr>
              <w:t>SCM</w:t>
            </w:r>
          </w:p>
        </w:tc>
        <w:tc>
          <w:tcPr>
            <w:tcW w:w="7251" w:type="dxa"/>
            <w:shd w:val="clear" w:color="auto" w:fill="FFFFFF"/>
          </w:tcPr>
          <w:p w:rsidR="005E55C9" w:rsidRPr="00877335" w:rsidRDefault="005E55C9" w:rsidP="00A07EBF">
            <w:pPr>
              <w:pStyle w:val="DefaultText"/>
              <w:widowControl/>
              <w:jc w:val="both"/>
              <w:rPr>
                <w:sz w:val="21"/>
                <w:szCs w:val="21"/>
              </w:rPr>
            </w:pPr>
            <w:r w:rsidRPr="00053AC6">
              <w:rPr>
                <w:sz w:val="21"/>
                <w:szCs w:val="21"/>
              </w:rPr>
              <w:t>Security Coding Master</w:t>
            </w:r>
            <w:r w:rsidRPr="00053AC6">
              <w:rPr>
                <w:rFonts w:hint="eastAsia"/>
                <w:sz w:val="21"/>
                <w:szCs w:val="21"/>
              </w:rPr>
              <w:t>代码安全质量看护组织</w:t>
            </w:r>
          </w:p>
        </w:tc>
      </w:tr>
    </w:tbl>
    <w:p w:rsidR="00FB5E77" w:rsidRPr="007C5F8A" w:rsidRDefault="00FB5E77" w:rsidP="007C5F8A">
      <w:pPr>
        <w:pStyle w:val="DefaultText"/>
        <w:widowControl/>
        <w:ind w:firstLine="420"/>
        <w:jc w:val="both"/>
        <w:rPr>
          <w:sz w:val="21"/>
          <w:szCs w:val="21"/>
        </w:rPr>
      </w:pPr>
    </w:p>
    <w:p w:rsidR="001D2E3C" w:rsidRDefault="003D0901" w:rsidP="00DC6112">
      <w:pPr>
        <w:pStyle w:val="1"/>
        <w:numPr>
          <w:ilvl w:val="0"/>
          <w:numId w:val="6"/>
        </w:numPr>
        <w:spacing w:before="0" w:after="0" w:line="276" w:lineRule="auto"/>
        <w:rPr>
          <w:sz w:val="28"/>
          <w:szCs w:val="28"/>
        </w:rPr>
      </w:pPr>
      <w:bookmarkStart w:id="4" w:name="_Toc485743508"/>
      <w:r>
        <w:rPr>
          <w:rFonts w:hint="eastAsia"/>
          <w:sz w:val="28"/>
          <w:szCs w:val="28"/>
        </w:rPr>
        <w:t>流程</w:t>
      </w:r>
      <w:r w:rsidR="00C27BEE">
        <w:rPr>
          <w:rFonts w:hint="eastAsia"/>
          <w:sz w:val="28"/>
          <w:szCs w:val="28"/>
        </w:rPr>
        <w:t>体系说明</w:t>
      </w:r>
      <w:bookmarkEnd w:id="4"/>
    </w:p>
    <w:p w:rsidR="009E03F5" w:rsidRDefault="009E03F5" w:rsidP="009E03F5">
      <w:pPr>
        <w:pStyle w:val="2"/>
        <w:rPr>
          <w:rFonts w:ascii="宋体" w:eastAsia="宋体" w:hAnsi="宋体" w:cs="宋体"/>
          <w:sz w:val="21"/>
          <w:szCs w:val="21"/>
        </w:rPr>
      </w:pPr>
      <w:bookmarkStart w:id="5" w:name="_Toc460970428"/>
      <w:bookmarkStart w:id="6" w:name="_Toc485743509"/>
      <w:r w:rsidRPr="00087EA7">
        <w:rPr>
          <w:rFonts w:ascii="宋体" w:eastAsia="宋体" w:hAnsi="宋体" w:cs="宋体" w:hint="eastAsia"/>
          <w:sz w:val="21"/>
          <w:szCs w:val="21"/>
        </w:rPr>
        <w:t>流程模型概述</w:t>
      </w:r>
      <w:bookmarkEnd w:id="5"/>
      <w:bookmarkEnd w:id="6"/>
    </w:p>
    <w:p w:rsidR="001B4A39" w:rsidRPr="00D61347" w:rsidRDefault="001B4A39" w:rsidP="001B4A39">
      <w:pPr>
        <w:spacing w:line="360" w:lineRule="auto"/>
        <w:ind w:firstLineChars="200" w:firstLine="420"/>
        <w:jc w:val="left"/>
        <w:rPr>
          <w:rFonts w:asciiTheme="minorEastAsia" w:eastAsiaTheme="minorEastAsia" w:hAnsiTheme="minorEastAsia" w:cs="Arial"/>
        </w:rPr>
      </w:pPr>
      <w:r>
        <w:rPr>
          <w:rFonts w:asciiTheme="minorEastAsia" w:eastAsiaTheme="minorEastAsia" w:hAnsiTheme="minorEastAsia" w:cs="Arial" w:hint="eastAsia"/>
        </w:rPr>
        <w:t>产品</w:t>
      </w:r>
      <w:r>
        <w:rPr>
          <w:rFonts w:asciiTheme="minorEastAsia" w:eastAsiaTheme="minorEastAsia" w:hAnsiTheme="minorEastAsia" w:cs="Arial"/>
        </w:rPr>
        <w:t>开发与运维</w:t>
      </w:r>
      <w:r>
        <w:rPr>
          <w:rFonts w:asciiTheme="minorEastAsia" w:eastAsiaTheme="minorEastAsia" w:hAnsiTheme="minorEastAsia" w:cs="Arial" w:hint="eastAsia"/>
        </w:rPr>
        <w:t>DevOps</w:t>
      </w:r>
      <w:r w:rsidRPr="00D61347">
        <w:rPr>
          <w:rFonts w:asciiTheme="minorEastAsia" w:eastAsiaTheme="minorEastAsia" w:hAnsiTheme="minorEastAsia" w:cs="Arial"/>
        </w:rPr>
        <w:t>流程</w:t>
      </w:r>
      <w:r w:rsidRPr="00D61347">
        <w:rPr>
          <w:rFonts w:asciiTheme="minorEastAsia" w:eastAsiaTheme="minorEastAsia" w:hAnsiTheme="minorEastAsia" w:cs="Arial" w:hint="eastAsia"/>
        </w:rPr>
        <w:t>作为</w:t>
      </w:r>
      <w:r w:rsidRPr="00D61347">
        <w:rPr>
          <w:rFonts w:asciiTheme="minorEastAsia" w:eastAsiaTheme="minorEastAsia" w:hAnsiTheme="minorEastAsia" w:cs="Arial"/>
        </w:rPr>
        <w:t>云服务业务</w:t>
      </w:r>
      <w:r w:rsidRPr="00D61347">
        <w:rPr>
          <w:rFonts w:asciiTheme="minorEastAsia" w:eastAsiaTheme="minorEastAsia" w:hAnsiTheme="minorEastAsia" w:cs="Arial" w:hint="eastAsia"/>
        </w:rPr>
        <w:t>流程中</w:t>
      </w:r>
      <w:r w:rsidRPr="00D61347">
        <w:rPr>
          <w:rFonts w:asciiTheme="minorEastAsia" w:eastAsiaTheme="minorEastAsia" w:hAnsiTheme="minorEastAsia" w:cs="Arial"/>
        </w:rPr>
        <w:t>一部分，在流程架构中的位置如下：</w:t>
      </w:r>
    </w:p>
    <w:p w:rsidR="001B4A39" w:rsidRPr="00D61347" w:rsidRDefault="00674A99" w:rsidP="001B4A39">
      <w:pPr>
        <w:spacing w:line="360" w:lineRule="auto"/>
        <w:jc w:val="center"/>
        <w:rPr>
          <w:rFonts w:ascii="Arial" w:hAnsi="Arial" w:cs="Arial"/>
          <w:b/>
        </w:rPr>
      </w:pPr>
      <w:r>
        <w:rPr>
          <w:noProof/>
        </w:rPr>
        <w:pict>
          <v:rect id="矩形 2" o:spid="_x0000_s1028" style="position:absolute;left:0;text-align:left;margin-left:46.8pt;margin-top:38.95pt;width:154.8pt;height:5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" filled="f" strokecolor="red" strokeweight="2.25pt"/>
        </w:pict>
      </w:r>
      <w:r w:rsidR="00C42591">
        <w:rPr>
          <w:noProof/>
        </w:rPr>
        <w:drawing>
          <wp:inline distT="0" distB="0" distL="0" distR="0">
            <wp:extent cx="6645910" cy="34664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645910" cy="3466465"/>
                    </a:xfrm>
                    <a:prstGeom prst="rect">
                      <a:avLst/>
                    </a:prstGeom>
                  </pic:spPr>
                </pic:pic>
              </a:graphicData>
            </a:graphic>
          </wp:inline>
        </w:drawing>
      </w:r>
    </w:p>
    <w:p w:rsidR="001B4A39" w:rsidRPr="00D61347" w:rsidRDefault="001B4A39" w:rsidP="001B4A39">
      <w:pPr>
        <w:spacing w:line="360" w:lineRule="auto"/>
        <w:ind w:firstLineChars="200" w:firstLine="420"/>
        <w:jc w:val="left"/>
        <w:rPr>
          <w:rFonts w:asciiTheme="minorEastAsia" w:eastAsiaTheme="minorEastAsia" w:hAnsiTheme="minorEastAsia" w:cs="Arial"/>
        </w:rPr>
      </w:pPr>
      <w:r>
        <w:rPr>
          <w:rFonts w:asciiTheme="minorEastAsia" w:eastAsiaTheme="minorEastAsia" w:hAnsiTheme="minorEastAsia" w:cs="Arial" w:hint="eastAsia"/>
        </w:rPr>
        <w:t>产品</w:t>
      </w:r>
      <w:r>
        <w:rPr>
          <w:rFonts w:asciiTheme="minorEastAsia" w:eastAsiaTheme="minorEastAsia" w:hAnsiTheme="minorEastAsia" w:cs="Arial"/>
        </w:rPr>
        <w:t>开发与运维</w:t>
      </w:r>
      <w:r>
        <w:rPr>
          <w:rFonts w:asciiTheme="minorEastAsia" w:eastAsiaTheme="minorEastAsia" w:hAnsiTheme="minorEastAsia" w:cs="Arial" w:hint="eastAsia"/>
        </w:rPr>
        <w:t>DevOps</w:t>
      </w:r>
      <w:r w:rsidR="00386166" w:rsidRPr="003A4AD4">
        <w:rPr>
          <w:rFonts w:asciiTheme="minorEastAsia" w:eastAsiaTheme="minorEastAsia" w:hAnsiTheme="minorEastAsia" w:cs="Arial" w:hint="eastAsia"/>
        </w:rPr>
        <w:t>业务流</w:t>
      </w:r>
      <w:r w:rsidRPr="00D61347">
        <w:rPr>
          <w:rFonts w:asciiTheme="minorEastAsia" w:eastAsiaTheme="minorEastAsia" w:hAnsiTheme="minorEastAsia" w:cs="Arial" w:hint="eastAsia"/>
        </w:rPr>
        <w:t>如下</w:t>
      </w:r>
      <w:r w:rsidRPr="00D61347">
        <w:rPr>
          <w:rFonts w:asciiTheme="minorEastAsia" w:eastAsiaTheme="minorEastAsia" w:hAnsiTheme="minorEastAsia" w:cs="Arial"/>
        </w:rPr>
        <w:t>，重点</w:t>
      </w:r>
      <w:r w:rsidRPr="00D61347">
        <w:rPr>
          <w:rFonts w:asciiTheme="minorEastAsia" w:eastAsiaTheme="minorEastAsia" w:hAnsiTheme="minorEastAsia" w:cs="Arial" w:hint="eastAsia"/>
        </w:rPr>
        <w:t>是</w:t>
      </w:r>
      <w:r w:rsidRPr="00D61347">
        <w:rPr>
          <w:rFonts w:asciiTheme="minorEastAsia" w:eastAsiaTheme="minorEastAsia" w:hAnsiTheme="minorEastAsia" w:cs="Arial"/>
        </w:rPr>
        <w:t>组</w:t>
      </w:r>
      <w:r w:rsidRPr="00D61347">
        <w:rPr>
          <w:rFonts w:asciiTheme="minorEastAsia" w:eastAsiaTheme="minorEastAsia" w:hAnsiTheme="minorEastAsia" w:cs="Arial" w:hint="eastAsia"/>
        </w:rPr>
        <w:t>合与</w:t>
      </w:r>
      <w:r w:rsidRPr="00D61347">
        <w:rPr>
          <w:rFonts w:asciiTheme="minorEastAsia" w:eastAsiaTheme="minorEastAsia" w:hAnsiTheme="minorEastAsia" w:cs="Arial"/>
        </w:rPr>
        <w:t>规划、开发、部署</w:t>
      </w:r>
      <w:r>
        <w:rPr>
          <w:rFonts w:asciiTheme="minorEastAsia" w:eastAsiaTheme="minorEastAsia" w:hAnsiTheme="minorEastAsia" w:cs="Arial" w:hint="eastAsia"/>
        </w:rPr>
        <w:t>与</w:t>
      </w:r>
      <w:r>
        <w:rPr>
          <w:rFonts w:asciiTheme="minorEastAsia" w:eastAsiaTheme="minorEastAsia" w:hAnsiTheme="minorEastAsia" w:cs="Arial"/>
        </w:rPr>
        <w:t>发布、运维</w:t>
      </w:r>
      <w:r>
        <w:rPr>
          <w:rFonts w:asciiTheme="minorEastAsia" w:eastAsiaTheme="minorEastAsia" w:hAnsiTheme="minorEastAsia" w:cs="Arial" w:hint="eastAsia"/>
        </w:rPr>
        <w:t>、</w:t>
      </w:r>
      <w:r>
        <w:rPr>
          <w:rFonts w:asciiTheme="minorEastAsia" w:eastAsiaTheme="minorEastAsia" w:hAnsiTheme="minorEastAsia" w:cs="Arial"/>
        </w:rPr>
        <w:t>反馈</w:t>
      </w:r>
      <w:r w:rsidRPr="00D61347">
        <w:rPr>
          <w:rFonts w:asciiTheme="minorEastAsia" w:eastAsiaTheme="minorEastAsia" w:hAnsiTheme="minorEastAsia" w:cs="Arial" w:hint="eastAsia"/>
        </w:rPr>
        <w:t>等</w:t>
      </w:r>
      <w:r w:rsidRPr="00D61347">
        <w:rPr>
          <w:rFonts w:asciiTheme="minorEastAsia" w:eastAsiaTheme="minorEastAsia" w:hAnsiTheme="minorEastAsia" w:cs="Arial"/>
        </w:rPr>
        <w:t>子</w:t>
      </w:r>
      <w:r w:rsidRPr="00D61347">
        <w:rPr>
          <w:rFonts w:asciiTheme="minorEastAsia" w:eastAsiaTheme="minorEastAsia" w:hAnsiTheme="minorEastAsia" w:cs="Arial" w:hint="eastAsia"/>
        </w:rPr>
        <w:t>流程。</w:t>
      </w:r>
    </w:p>
    <w:p w:rsidR="001B4A39" w:rsidRPr="00153A87" w:rsidRDefault="00674A99" w:rsidP="001B4A39">
      <w:pPr>
        <w:spacing w:line="360" w:lineRule="auto"/>
        <w:jc w:val="center"/>
        <w:rPr>
          <w:rFonts w:asciiTheme="minorEastAsia" w:eastAsiaTheme="minorEastAsia" w:hAnsiTheme="minorEastAsia" w:cs="Arial"/>
        </w:rPr>
      </w:pPr>
      <w:r>
        <w:rPr>
          <w:noProof/>
        </w:rPr>
        <w:lastRenderedPageBreak/>
        <w:pict>
          <v:rect id="矩形 9" o:spid="_x0000_s1027" style="position:absolute;left:0;text-align:left;margin-left:5.4pt;margin-top:50.35pt;width:516pt;height:15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" filled="f" strokecolor="red" strokeweight="2.25pt"/>
        </w:pict>
      </w:r>
      <w:r w:rsidR="001B4A39">
        <w:rPr>
          <w:noProof/>
        </w:rPr>
        <w:drawing>
          <wp:inline distT="0" distB="0" distL="0" distR="0">
            <wp:extent cx="6645910" cy="30861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45910" cy="3086100"/>
                    </a:xfrm>
                    <a:prstGeom prst="rect">
                      <a:avLst/>
                    </a:prstGeom>
                  </pic:spPr>
                </pic:pic>
              </a:graphicData>
            </a:graphic>
          </wp:inline>
        </w:drawing>
      </w:r>
    </w:p>
    <w:p w:rsidR="005A5E0F" w:rsidRPr="005A5E0F" w:rsidRDefault="005A5E0F" w:rsidP="005A5E0F"/>
    <w:p w:rsidR="00682733" w:rsidRDefault="009E03F5" w:rsidP="009E03F5">
      <w:pPr>
        <w:pStyle w:val="2"/>
        <w:rPr>
          <w:rFonts w:ascii="宋体" w:eastAsia="宋体" w:hAnsi="宋体"/>
          <w:sz w:val="21"/>
          <w:szCs w:val="21"/>
        </w:rPr>
      </w:pPr>
      <w:bookmarkStart w:id="7" w:name="_Toc460970429"/>
      <w:bookmarkStart w:id="8" w:name="_Toc485743510"/>
      <w:r w:rsidRPr="009E03F5">
        <w:rPr>
          <w:rFonts w:ascii="宋体" w:eastAsia="宋体" w:hAnsi="宋体" w:hint="eastAsia"/>
          <w:sz w:val="21"/>
          <w:szCs w:val="21"/>
        </w:rPr>
        <w:t>团队结构</w:t>
      </w:r>
      <w:bookmarkEnd w:id="7"/>
      <w:bookmarkEnd w:id="8"/>
    </w:p>
    <w:p w:rsidR="00F9289F" w:rsidRPr="00F9289F" w:rsidRDefault="00E33A51" w:rsidP="00F9289F">
      <w:r>
        <w:rPr>
          <w:noProof/>
        </w:rPr>
        <w:drawing>
          <wp:inline distT="0" distB="0" distL="0" distR="0">
            <wp:extent cx="6645910" cy="34531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45910" cy="3453130"/>
                    </a:xfrm>
                    <a:prstGeom prst="rect">
                      <a:avLst/>
                    </a:prstGeom>
                  </pic:spPr>
                </pic:pic>
              </a:graphicData>
            </a:graphic>
          </wp:inline>
        </w:drawing>
      </w:r>
    </w:p>
    <w:p w:rsidR="001E537A" w:rsidRPr="00C56185" w:rsidRDefault="001E537A" w:rsidP="00C56185">
      <w:pPr>
        <w:pStyle w:val="2"/>
        <w:rPr>
          <w:rFonts w:ascii="宋体" w:eastAsia="宋体" w:hAnsi="宋体"/>
          <w:sz w:val="21"/>
          <w:szCs w:val="21"/>
        </w:rPr>
      </w:pPr>
      <w:bookmarkStart w:id="9" w:name="_Toc485743511"/>
      <w:r w:rsidRPr="00C56185">
        <w:rPr>
          <w:rFonts w:ascii="宋体" w:eastAsia="宋体" w:hAnsi="宋体" w:hint="eastAsia"/>
          <w:sz w:val="21"/>
          <w:szCs w:val="21"/>
        </w:rPr>
        <w:t>角色和职责</w:t>
      </w:r>
      <w:bookmarkEnd w:id="9"/>
    </w:p>
    <w:p w:rsidR="001E537A" w:rsidRPr="00D61347" w:rsidRDefault="001E537A" w:rsidP="00625B1F">
      <w:pPr>
        <w:spacing w:line="276" w:lineRule="auto"/>
      </w:pPr>
      <w:r w:rsidRPr="00D61347">
        <w:rPr>
          <w:rFonts w:hint="eastAsia"/>
        </w:rPr>
        <w:t xml:space="preserve"> 说明：本职责列表仅列了</w:t>
      </w:r>
      <w:r w:rsidR="008E1DA8" w:rsidRPr="00D61347">
        <w:rPr>
          <w:rFonts w:hint="eastAsia"/>
        </w:rPr>
        <w:t>云服务</w:t>
      </w:r>
      <w:r w:rsidRPr="00D61347">
        <w:rPr>
          <w:rFonts w:hint="eastAsia"/>
        </w:rPr>
        <w:t>产品实际职责与华为标准职责有差异的角色，未列入的以华为标准角色职责为准。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8937"/>
      </w:tblGrid>
      <w:tr w:rsidR="008E1DA8" w:rsidRPr="00D61347" w:rsidTr="00813783">
        <w:tc>
          <w:tcPr>
            <w:tcW w:w="1519" w:type="dxa"/>
          </w:tcPr>
          <w:p w:rsidR="008E1DA8" w:rsidRPr="00D61347" w:rsidRDefault="008E1DA8" w:rsidP="008E1DA8">
            <w:pPr>
              <w:spacing w:line="276" w:lineRule="auto"/>
              <w:jc w:val="center"/>
            </w:pPr>
            <w:r w:rsidRPr="00D61347">
              <w:rPr>
                <w:rFonts w:hint="eastAsia"/>
              </w:rPr>
              <w:t>角色</w:t>
            </w:r>
          </w:p>
        </w:tc>
        <w:tc>
          <w:tcPr>
            <w:tcW w:w="8937" w:type="dxa"/>
          </w:tcPr>
          <w:p w:rsidR="008E1DA8" w:rsidRPr="00D61347" w:rsidRDefault="008E1DA8" w:rsidP="008E1DA8">
            <w:pPr>
              <w:spacing w:line="276" w:lineRule="auto"/>
              <w:jc w:val="center"/>
            </w:pPr>
            <w:r w:rsidRPr="00D61347">
              <w:rPr>
                <w:rFonts w:hint="eastAsia"/>
              </w:rPr>
              <w:t>职责</w:t>
            </w:r>
          </w:p>
        </w:tc>
      </w:tr>
      <w:tr w:rsidR="008E1DA8" w:rsidRPr="00D61347" w:rsidTr="0013736E">
        <w:tc>
          <w:tcPr>
            <w:tcW w:w="1519" w:type="dxa"/>
          </w:tcPr>
          <w:p w:rsidR="008E1DA8" w:rsidRPr="00D61347" w:rsidRDefault="008E1DA8" w:rsidP="0013736E">
            <w:pPr>
              <w:spacing w:line="276" w:lineRule="auto"/>
            </w:pPr>
            <w:r w:rsidRPr="00D61347">
              <w:rPr>
                <w:rFonts w:hint="eastAsia"/>
              </w:rPr>
              <w:t>产品经理</w:t>
            </w:r>
          </w:p>
        </w:tc>
        <w:tc>
          <w:tcPr>
            <w:tcW w:w="8937" w:type="dxa"/>
          </w:tcPr>
          <w:p w:rsidR="008E1DA8" w:rsidRPr="00D61347" w:rsidRDefault="008E1DA8" w:rsidP="008E1DA8">
            <w:pPr>
              <w:spacing w:line="276" w:lineRule="auto"/>
            </w:pPr>
            <w:r w:rsidRPr="00D61347">
              <w:rPr>
                <w:rFonts w:hAnsi="宋体" w:hint="eastAsia"/>
              </w:rPr>
              <w:t>通过需求管理与实施，持续创新提升用户体验，达成商业价值最大化。</w:t>
            </w:r>
          </w:p>
          <w:p w:rsidR="008E1DA8" w:rsidRPr="00D61347" w:rsidRDefault="008E1DA8" w:rsidP="008E1DA8">
            <w:pPr>
              <w:pStyle w:val="afc"/>
              <w:spacing w:line="276" w:lineRule="auto"/>
              <w:ind w:firstLineChars="0" w:firstLine="0"/>
              <w:jc w:val="left"/>
            </w:pPr>
            <w:r w:rsidRPr="00D61347">
              <w:rPr>
                <w:rFonts w:hint="eastAsia"/>
              </w:rPr>
              <w:t>1.市场分析：产品领域的市场分析和竞争分析，输出分析报告；</w:t>
            </w:r>
          </w:p>
          <w:p w:rsidR="008E1DA8" w:rsidRPr="00D61347" w:rsidRDefault="008E1DA8" w:rsidP="008E1DA8">
            <w:pPr>
              <w:pStyle w:val="afc"/>
              <w:spacing w:line="276" w:lineRule="auto"/>
              <w:ind w:firstLineChars="0" w:firstLine="0"/>
              <w:jc w:val="left"/>
            </w:pPr>
            <w:r w:rsidRPr="00D61347">
              <w:rPr>
                <w:rFonts w:hint="eastAsia"/>
              </w:rPr>
              <w:t>2.用户研究：通过用户调研渠道，与用户进行沟通，对用户需求收集、分析、总结，输出分析报</w:t>
            </w:r>
            <w:r w:rsidRPr="00D61347">
              <w:rPr>
                <w:rFonts w:hint="eastAsia"/>
              </w:rPr>
              <w:lastRenderedPageBreak/>
              <w:t>告；</w:t>
            </w:r>
          </w:p>
          <w:p w:rsidR="008E1DA8" w:rsidRPr="00D61347" w:rsidRDefault="008E1DA8" w:rsidP="008E1DA8">
            <w:pPr>
              <w:pStyle w:val="afc"/>
              <w:spacing w:line="276" w:lineRule="auto"/>
              <w:ind w:firstLineChars="0" w:firstLine="0"/>
              <w:jc w:val="left"/>
            </w:pPr>
            <w:r w:rsidRPr="00D61347">
              <w:rPr>
                <w:rFonts w:hint="eastAsia"/>
              </w:rPr>
              <w:t>3.产品规划与产品方案设计：为达成业务目标，规划整个产品生命周期中各个阶段的任务和目标，输出产品路标。对产品新特性进行方案策划和产品设计，输出产品需求文档和低保真设计；</w:t>
            </w:r>
          </w:p>
          <w:p w:rsidR="008E1DA8" w:rsidRPr="00D61347" w:rsidRDefault="008E1DA8" w:rsidP="008E1DA8">
            <w:pPr>
              <w:pStyle w:val="afc"/>
              <w:spacing w:line="276" w:lineRule="auto"/>
              <w:ind w:firstLineChars="0" w:firstLine="0"/>
              <w:jc w:val="left"/>
            </w:pPr>
            <w:r w:rsidRPr="00D61347">
              <w:rPr>
                <w:rFonts w:hint="eastAsia"/>
              </w:rPr>
              <w:t>4.产品需求管理和实施 ：对需求进行多维度管理排期，筛选符合业务目标的需求，执行优先级。与各部门协调，推动组织和调配资源完成产品需求实施工作；监控产品的开发情况，适时决策修正和调整，确保产品持续稳定运营；</w:t>
            </w:r>
          </w:p>
          <w:p w:rsidR="008E1DA8" w:rsidRPr="00D61347" w:rsidRDefault="008E1DA8" w:rsidP="008E1DA8">
            <w:pPr>
              <w:pStyle w:val="afc"/>
              <w:spacing w:line="276" w:lineRule="auto"/>
              <w:ind w:firstLineChars="0" w:firstLine="0"/>
              <w:jc w:val="left"/>
            </w:pPr>
            <w:r w:rsidRPr="00D61347">
              <w:rPr>
                <w:rFonts w:hint="eastAsia"/>
              </w:rPr>
              <w:t>5.数据运营：产品的数据监控、分析、总结，并输出可指导产品设计的数据分析报告。结合数据分析结论，制定产品运营方案，或解决产品短木板。防范或发现并拯救重大问题。</w:t>
            </w:r>
          </w:p>
        </w:tc>
      </w:tr>
      <w:tr w:rsidR="008E1DA8" w:rsidRPr="00D61347" w:rsidTr="0013736E">
        <w:tc>
          <w:tcPr>
            <w:tcW w:w="1519" w:type="dxa"/>
          </w:tcPr>
          <w:p w:rsidR="008E1DA8" w:rsidRPr="00D61347" w:rsidRDefault="008E1DA8" w:rsidP="007C4A43">
            <w:pPr>
              <w:spacing w:line="276" w:lineRule="auto"/>
              <w:rPr>
                <w:rFonts w:hAnsi="宋体" w:cs="Arial"/>
              </w:rPr>
            </w:pPr>
            <w:r w:rsidRPr="00D61347">
              <w:rPr>
                <w:rFonts w:hAnsi="宋体" w:cs="Arial" w:hint="eastAsia"/>
              </w:rPr>
              <w:lastRenderedPageBreak/>
              <w:t>U</w:t>
            </w:r>
            <w:r w:rsidR="007C4A43">
              <w:rPr>
                <w:rFonts w:hAnsi="宋体" w:cs="Arial"/>
              </w:rPr>
              <w:t>X</w:t>
            </w:r>
            <w:r w:rsidR="007C4A43">
              <w:rPr>
                <w:rFonts w:hAnsi="宋体" w:cs="Arial" w:hint="eastAsia"/>
              </w:rPr>
              <w:t>代表</w:t>
            </w:r>
          </w:p>
        </w:tc>
        <w:tc>
          <w:tcPr>
            <w:tcW w:w="8937" w:type="dxa"/>
          </w:tcPr>
          <w:p w:rsidR="008E1DA8" w:rsidRPr="00D61347" w:rsidRDefault="008E1DA8" w:rsidP="008E1DA8">
            <w:pPr>
              <w:pStyle w:val="afc"/>
              <w:spacing w:line="276" w:lineRule="auto"/>
              <w:ind w:firstLineChars="0" w:firstLine="0"/>
              <w:jc w:val="left"/>
              <w:rPr>
                <w:rFonts w:hAnsi="宋体"/>
              </w:rPr>
            </w:pPr>
            <w:bookmarkStart w:id="10" w:name="OLE_LINK16"/>
            <w:bookmarkStart w:id="11" w:name="OLE_LINK17"/>
            <w:r w:rsidRPr="00D61347">
              <w:rPr>
                <w:rFonts w:hAnsi="宋体"/>
              </w:rPr>
              <w:t>1.</w:t>
            </w:r>
            <w:r w:rsidRPr="00D61347">
              <w:rPr>
                <w:rFonts w:hAnsi="宋体" w:hint="eastAsia"/>
              </w:rPr>
              <w:t>趋势</w:t>
            </w:r>
            <w:r w:rsidRPr="00D61347">
              <w:rPr>
                <w:rFonts w:hAnsi="宋体"/>
              </w:rPr>
              <w:t>分析：</w:t>
            </w:r>
            <w:r w:rsidRPr="00D61347">
              <w:rPr>
                <w:rFonts w:hAnsi="宋体" w:hint="eastAsia"/>
              </w:rPr>
              <w:t>跟踪和分析业界的可用性</w:t>
            </w:r>
            <w:r w:rsidR="00F06DD5" w:rsidRPr="00D61347">
              <w:rPr>
                <w:rFonts w:hAnsi="宋体" w:hint="eastAsia"/>
              </w:rPr>
              <w:t>/视觉设计的趋势，规划产品的整体体验、</w:t>
            </w:r>
            <w:r w:rsidRPr="00D61347">
              <w:rPr>
                <w:rFonts w:hAnsi="宋体" w:hint="eastAsia"/>
              </w:rPr>
              <w:t>易用性</w:t>
            </w:r>
            <w:r w:rsidR="00F06DD5" w:rsidRPr="00D61347">
              <w:rPr>
                <w:rFonts w:hAnsi="宋体" w:hint="eastAsia"/>
              </w:rPr>
              <w:t>、视觉风格，结合产品的整体体验定义提供优秀的创意策略和设计方向</w:t>
            </w:r>
            <w:r w:rsidRPr="00D61347">
              <w:rPr>
                <w:rFonts w:hAnsi="宋体" w:hint="eastAsia"/>
              </w:rPr>
              <w:t>。</w:t>
            </w:r>
          </w:p>
          <w:bookmarkEnd w:id="10"/>
          <w:bookmarkEnd w:id="11"/>
          <w:p w:rsidR="008E1DA8" w:rsidRPr="00D61347" w:rsidRDefault="008E1DA8" w:rsidP="008E1DA8">
            <w:pPr>
              <w:pStyle w:val="afc"/>
              <w:spacing w:line="276" w:lineRule="auto"/>
              <w:ind w:firstLineChars="0" w:firstLine="0"/>
              <w:jc w:val="left"/>
              <w:rPr>
                <w:rFonts w:hAnsi="宋体"/>
              </w:rPr>
            </w:pPr>
            <w:r w:rsidRPr="00D61347">
              <w:rPr>
                <w:rFonts w:hAnsi="宋体"/>
              </w:rPr>
              <w:t>2.</w:t>
            </w:r>
            <w:r w:rsidRPr="00D61347">
              <w:rPr>
                <w:rFonts w:hAnsi="宋体" w:hint="eastAsia"/>
              </w:rPr>
              <w:t>需求</w:t>
            </w:r>
            <w:r w:rsidRPr="00D61347">
              <w:rPr>
                <w:rFonts w:hAnsi="宋体"/>
              </w:rPr>
              <w:t>分析：</w:t>
            </w:r>
            <w:r w:rsidRPr="00D61347">
              <w:rPr>
                <w:rFonts w:hAnsi="宋体" w:hint="eastAsia"/>
              </w:rPr>
              <w:t>结合用户研究和分析，构建产品交互设计架构，分析用户任务，定义产品可用性需求和使用场景；</w:t>
            </w:r>
          </w:p>
          <w:p w:rsidR="008E1DA8" w:rsidRPr="00D61347" w:rsidRDefault="008E1DA8" w:rsidP="008E1DA8">
            <w:pPr>
              <w:pStyle w:val="afc"/>
              <w:spacing w:line="276" w:lineRule="auto"/>
              <w:ind w:firstLineChars="0" w:firstLine="0"/>
              <w:jc w:val="left"/>
              <w:rPr>
                <w:rFonts w:hAnsi="宋体"/>
              </w:rPr>
            </w:pPr>
            <w:r w:rsidRPr="00D61347">
              <w:rPr>
                <w:rFonts w:hAnsi="宋体" w:hint="eastAsia"/>
              </w:rPr>
              <w:t>3.交互设计</w:t>
            </w:r>
            <w:r w:rsidRPr="00D61347">
              <w:rPr>
                <w:rFonts w:hAnsi="宋体"/>
              </w:rPr>
              <w:t>：</w:t>
            </w:r>
            <w:r w:rsidRPr="00D61347">
              <w:rPr>
                <w:rFonts w:hAnsi="宋体" w:hint="eastAsia"/>
              </w:rPr>
              <w:t>设计用户交互界面的流程，制作交互原型进行评估，并在用户研究和测试中不断快速迭代，优化交互设计解决方案；</w:t>
            </w:r>
          </w:p>
          <w:p w:rsidR="00F06DD5" w:rsidRPr="00D61347" w:rsidRDefault="00F06DD5" w:rsidP="00F06DD5">
            <w:pPr>
              <w:pStyle w:val="afc"/>
              <w:spacing w:line="276" w:lineRule="auto"/>
              <w:ind w:firstLineChars="0" w:firstLine="0"/>
              <w:jc w:val="left"/>
              <w:rPr>
                <w:rFonts w:hAnsi="宋体"/>
              </w:rPr>
            </w:pPr>
            <w:r w:rsidRPr="00D61347">
              <w:rPr>
                <w:rFonts w:hAnsi="宋体" w:hint="eastAsia"/>
              </w:rPr>
              <w:t>4.视觉设计</w:t>
            </w:r>
            <w:r w:rsidRPr="00D61347">
              <w:rPr>
                <w:rFonts w:hAnsi="宋体"/>
              </w:rPr>
              <w:t>：</w:t>
            </w:r>
            <w:r w:rsidRPr="00D61347">
              <w:rPr>
                <w:rFonts w:hAnsi="宋体" w:hint="eastAsia"/>
              </w:rPr>
              <w:t>设计具体的界面布局，并完成整体视觉方案设计，交付视觉相关设计资源，如典型界面效果图，动画方案，图形资源包等；</w:t>
            </w:r>
          </w:p>
          <w:p w:rsidR="008E1DA8" w:rsidRPr="00D61347" w:rsidRDefault="00F06DD5" w:rsidP="008E1DA8">
            <w:pPr>
              <w:pStyle w:val="afc"/>
              <w:spacing w:line="276" w:lineRule="auto"/>
              <w:ind w:firstLineChars="0" w:firstLine="0"/>
              <w:jc w:val="left"/>
              <w:rPr>
                <w:rFonts w:hAnsi="宋体"/>
              </w:rPr>
            </w:pPr>
            <w:r w:rsidRPr="00D61347">
              <w:rPr>
                <w:rFonts w:hAnsi="宋体" w:hint="eastAsia"/>
              </w:rPr>
              <w:t>5</w:t>
            </w:r>
            <w:r w:rsidR="008E1DA8" w:rsidRPr="00D61347">
              <w:rPr>
                <w:rFonts w:hAnsi="宋体" w:hint="eastAsia"/>
              </w:rPr>
              <w:t>.</w:t>
            </w:r>
            <w:r w:rsidRPr="00D61347">
              <w:rPr>
                <w:rFonts w:hAnsi="宋体" w:hint="eastAsia"/>
              </w:rPr>
              <w:t xml:space="preserve"> 全流程跟踪产品规划、设计、开发和迭代过程，在各关键节点完成产品用户体验规划、用户体验评审及体验测评建议；</w:t>
            </w:r>
          </w:p>
        </w:tc>
      </w:tr>
      <w:tr w:rsidR="00985DD9" w:rsidRPr="00D61347" w:rsidTr="0013736E">
        <w:tc>
          <w:tcPr>
            <w:tcW w:w="1519" w:type="dxa"/>
          </w:tcPr>
          <w:p w:rsidR="00985DD9" w:rsidRPr="00D61347" w:rsidRDefault="00985DD9" w:rsidP="0013736E">
            <w:pPr>
              <w:spacing w:line="276" w:lineRule="auto"/>
              <w:rPr>
                <w:rFonts w:hAnsi="宋体" w:cs="Arial"/>
              </w:rPr>
            </w:pPr>
            <w:r w:rsidRPr="00D61347">
              <w:rPr>
                <w:rFonts w:hAnsi="宋体" w:cs="Arial" w:hint="eastAsia"/>
              </w:rPr>
              <w:t>服务代表</w:t>
            </w:r>
          </w:p>
        </w:tc>
        <w:tc>
          <w:tcPr>
            <w:tcW w:w="8937" w:type="dxa"/>
          </w:tcPr>
          <w:p w:rsidR="00985DD9" w:rsidRPr="00D61347" w:rsidRDefault="00985DD9" w:rsidP="00985DD9">
            <w:pPr>
              <w:spacing w:line="276" w:lineRule="auto"/>
              <w:rPr>
                <w:rFonts w:asciiTheme="minorEastAsia" w:hAnsiTheme="minorEastAsia"/>
              </w:rPr>
            </w:pPr>
            <w:r w:rsidRPr="00D61347">
              <w:rPr>
                <w:rFonts w:asciiTheme="minorEastAsia" w:hAnsiTheme="minorEastAsia" w:hint="eastAsia"/>
              </w:rPr>
              <w:t>通过问题</w:t>
            </w:r>
            <w:r w:rsidRPr="00D61347">
              <w:rPr>
                <w:rFonts w:asciiTheme="minorEastAsia" w:hAnsiTheme="minorEastAsia"/>
              </w:rPr>
              <w:t>和</w:t>
            </w:r>
            <w:r w:rsidRPr="00D61347">
              <w:rPr>
                <w:rFonts w:asciiTheme="minorEastAsia" w:hAnsiTheme="minorEastAsia" w:hint="eastAsia"/>
              </w:rPr>
              <w:t>需求的收集和</w:t>
            </w:r>
            <w:r w:rsidRPr="00D61347">
              <w:rPr>
                <w:rFonts w:asciiTheme="minorEastAsia" w:hAnsiTheme="minorEastAsia"/>
              </w:rPr>
              <w:t>跟踪</w:t>
            </w:r>
            <w:r w:rsidRPr="00D61347">
              <w:rPr>
                <w:rFonts w:asciiTheme="minorEastAsia" w:hAnsiTheme="minorEastAsia" w:hint="eastAsia"/>
              </w:rPr>
              <w:t>，持续跟踪问题及建议的落地闭环。</w:t>
            </w:r>
          </w:p>
          <w:p w:rsidR="00985DD9" w:rsidRPr="00D61347" w:rsidRDefault="00985DD9" w:rsidP="00985DD9">
            <w:pPr>
              <w:pStyle w:val="afc"/>
              <w:spacing w:line="276" w:lineRule="auto"/>
              <w:ind w:firstLineChars="0" w:firstLine="0"/>
              <w:jc w:val="left"/>
              <w:rPr>
                <w:rFonts w:asciiTheme="minorEastAsia" w:eastAsiaTheme="minorEastAsia" w:hAnsiTheme="minorEastAsia"/>
              </w:rPr>
            </w:pPr>
            <w:r w:rsidRPr="00D61347">
              <w:rPr>
                <w:rFonts w:asciiTheme="minorEastAsia" w:eastAsiaTheme="minorEastAsia" w:hAnsiTheme="minorEastAsia" w:hint="eastAsia"/>
              </w:rPr>
              <w:t>1</w:t>
            </w:r>
            <w:r w:rsidR="002828AC" w:rsidRPr="00D61347">
              <w:rPr>
                <w:rFonts w:hAnsi="宋体" w:hint="eastAsia"/>
              </w:rPr>
              <w:t xml:space="preserve">. </w:t>
            </w:r>
            <w:r w:rsidRPr="00D61347">
              <w:rPr>
                <w:rFonts w:asciiTheme="minorEastAsia" w:eastAsiaTheme="minorEastAsia" w:hAnsiTheme="minorEastAsia" w:hint="eastAsia"/>
              </w:rPr>
              <w:t>消费者声音</w:t>
            </w:r>
            <w:r w:rsidRPr="00D61347">
              <w:rPr>
                <w:rFonts w:asciiTheme="minorEastAsia" w:eastAsiaTheme="minorEastAsia" w:hAnsiTheme="minorEastAsia"/>
              </w:rPr>
              <w:t>管理</w:t>
            </w:r>
            <w:r w:rsidRPr="00D61347">
              <w:rPr>
                <w:rFonts w:asciiTheme="minorEastAsia" w:eastAsiaTheme="minorEastAsia" w:hAnsiTheme="minorEastAsia" w:hint="eastAsia"/>
              </w:rPr>
              <w:t>：收集并</w:t>
            </w:r>
            <w:r w:rsidRPr="00D61347">
              <w:rPr>
                <w:rFonts w:asciiTheme="minorEastAsia" w:eastAsiaTheme="minorEastAsia" w:hAnsiTheme="minorEastAsia"/>
              </w:rPr>
              <w:t>反馈</w:t>
            </w:r>
            <w:r w:rsidRPr="00D61347">
              <w:rPr>
                <w:rFonts w:asciiTheme="minorEastAsia" w:eastAsiaTheme="minorEastAsia" w:hAnsiTheme="minorEastAsia" w:hint="eastAsia"/>
              </w:rPr>
              <w:t>一线</w:t>
            </w:r>
            <w:r w:rsidRPr="00D61347">
              <w:rPr>
                <w:rFonts w:asciiTheme="minorEastAsia" w:eastAsiaTheme="minorEastAsia" w:hAnsiTheme="minorEastAsia"/>
              </w:rPr>
              <w:t>各领域的问题和需求</w:t>
            </w:r>
            <w:r w:rsidRPr="00D61347">
              <w:rPr>
                <w:rFonts w:asciiTheme="minorEastAsia" w:eastAsiaTheme="minorEastAsia" w:hAnsiTheme="minorEastAsia" w:hint="eastAsia"/>
              </w:rPr>
              <w:t>，持续跟踪问题及建议的落地闭环，输出消费者声音分析报告；</w:t>
            </w:r>
          </w:p>
          <w:p w:rsidR="00985DD9" w:rsidRPr="00D61347" w:rsidRDefault="00985DD9" w:rsidP="00985DD9">
            <w:pPr>
              <w:pStyle w:val="afc"/>
              <w:spacing w:line="276" w:lineRule="auto"/>
              <w:ind w:firstLineChars="0" w:firstLine="0"/>
              <w:jc w:val="left"/>
              <w:rPr>
                <w:rFonts w:asciiTheme="minorEastAsia" w:eastAsiaTheme="minorEastAsia" w:hAnsiTheme="minorEastAsia"/>
              </w:rPr>
            </w:pPr>
            <w:r w:rsidRPr="00D61347">
              <w:rPr>
                <w:rFonts w:asciiTheme="minorEastAsia" w:eastAsiaTheme="minorEastAsia" w:hAnsiTheme="minorEastAsia" w:hint="eastAsia"/>
              </w:rPr>
              <w:t>2</w:t>
            </w:r>
            <w:r w:rsidR="002828AC" w:rsidRPr="00D61347">
              <w:rPr>
                <w:rFonts w:hAnsi="宋体" w:hint="eastAsia"/>
              </w:rPr>
              <w:t xml:space="preserve">. </w:t>
            </w:r>
            <w:r w:rsidRPr="00D61347">
              <w:rPr>
                <w:rFonts w:asciiTheme="minorEastAsia" w:eastAsiaTheme="minorEastAsia" w:hAnsiTheme="minorEastAsia" w:hint="eastAsia"/>
              </w:rPr>
              <w:t>服务需求</w:t>
            </w:r>
            <w:r w:rsidRPr="00D61347">
              <w:rPr>
                <w:rFonts w:asciiTheme="minorEastAsia" w:eastAsiaTheme="minorEastAsia" w:hAnsiTheme="minorEastAsia"/>
              </w:rPr>
              <w:t>管理</w:t>
            </w:r>
            <w:r w:rsidRPr="00D61347">
              <w:rPr>
                <w:rFonts w:asciiTheme="minorEastAsia" w:eastAsiaTheme="minorEastAsia" w:hAnsiTheme="minorEastAsia" w:hint="eastAsia"/>
              </w:rPr>
              <w:t>：收集并分析</w:t>
            </w:r>
            <w:r w:rsidRPr="00D61347">
              <w:rPr>
                <w:rFonts w:asciiTheme="minorEastAsia" w:eastAsiaTheme="minorEastAsia" w:hAnsiTheme="minorEastAsia"/>
              </w:rPr>
              <w:t>一线各</w:t>
            </w:r>
            <w:r w:rsidRPr="00D61347">
              <w:rPr>
                <w:rFonts w:asciiTheme="minorEastAsia" w:eastAsiaTheme="minorEastAsia" w:hAnsiTheme="minorEastAsia" w:hint="eastAsia"/>
              </w:rPr>
              <w:t>领域的需求</w:t>
            </w:r>
            <w:r w:rsidRPr="00D61347">
              <w:rPr>
                <w:rFonts w:asciiTheme="minorEastAsia" w:eastAsiaTheme="minorEastAsia" w:hAnsiTheme="minorEastAsia"/>
              </w:rPr>
              <w:t>，</w:t>
            </w:r>
            <w:r w:rsidRPr="00D61347">
              <w:rPr>
                <w:rFonts w:asciiTheme="minorEastAsia" w:eastAsiaTheme="minorEastAsia" w:hAnsiTheme="minorEastAsia" w:hint="eastAsia"/>
              </w:rPr>
              <w:t>与运营</w:t>
            </w:r>
            <w:r w:rsidRPr="00D61347">
              <w:rPr>
                <w:rFonts w:asciiTheme="minorEastAsia" w:eastAsiaTheme="minorEastAsia" w:hAnsiTheme="minorEastAsia"/>
              </w:rPr>
              <w:t>工程师、UE工程师</w:t>
            </w:r>
            <w:r w:rsidRPr="00D61347">
              <w:rPr>
                <w:rFonts w:asciiTheme="minorEastAsia" w:eastAsiaTheme="minorEastAsia" w:hAnsiTheme="minorEastAsia" w:hint="eastAsia"/>
              </w:rPr>
              <w:t>配合</w:t>
            </w:r>
            <w:r w:rsidRPr="00D61347">
              <w:rPr>
                <w:rFonts w:asciiTheme="minorEastAsia" w:eastAsiaTheme="minorEastAsia" w:hAnsiTheme="minorEastAsia"/>
              </w:rPr>
              <w:t>，</w:t>
            </w:r>
            <w:r w:rsidRPr="00D61347">
              <w:rPr>
                <w:rFonts w:asciiTheme="minorEastAsia" w:eastAsiaTheme="minorEastAsia" w:hAnsiTheme="minorEastAsia" w:hint="eastAsia"/>
              </w:rPr>
              <w:t>提高</w:t>
            </w:r>
            <w:r w:rsidRPr="00D61347">
              <w:rPr>
                <w:rFonts w:asciiTheme="minorEastAsia" w:eastAsiaTheme="minorEastAsia" w:hAnsiTheme="minorEastAsia"/>
              </w:rPr>
              <w:t>服务支撑</w:t>
            </w:r>
            <w:r w:rsidRPr="00D61347">
              <w:rPr>
                <w:rFonts w:asciiTheme="minorEastAsia" w:eastAsiaTheme="minorEastAsia" w:hAnsiTheme="minorEastAsia" w:hint="eastAsia"/>
              </w:rPr>
              <w:t>能力，</w:t>
            </w:r>
            <w:r w:rsidRPr="00D61347">
              <w:rPr>
                <w:rFonts w:asciiTheme="minorEastAsia" w:eastAsiaTheme="minorEastAsia" w:hAnsiTheme="minorEastAsia"/>
              </w:rPr>
              <w:t>提高消费者服务体验</w:t>
            </w:r>
            <w:r w:rsidRPr="00D61347">
              <w:rPr>
                <w:rFonts w:asciiTheme="minorEastAsia" w:eastAsiaTheme="minorEastAsia" w:hAnsiTheme="minorEastAsia" w:hint="eastAsia"/>
              </w:rPr>
              <w:t>；</w:t>
            </w:r>
          </w:p>
          <w:p w:rsidR="00985DD9" w:rsidRPr="00D61347" w:rsidRDefault="00985DD9" w:rsidP="00985DD9">
            <w:pPr>
              <w:pStyle w:val="afc"/>
              <w:spacing w:line="276" w:lineRule="auto"/>
              <w:ind w:firstLineChars="0" w:firstLine="0"/>
              <w:jc w:val="left"/>
              <w:rPr>
                <w:rFonts w:asciiTheme="minorEastAsia" w:eastAsiaTheme="minorEastAsia" w:hAnsiTheme="minorEastAsia"/>
              </w:rPr>
            </w:pPr>
            <w:r w:rsidRPr="00D61347">
              <w:rPr>
                <w:rFonts w:asciiTheme="minorEastAsia" w:eastAsiaTheme="minorEastAsia" w:hAnsiTheme="minorEastAsia" w:hint="eastAsia"/>
              </w:rPr>
              <w:t>3</w:t>
            </w:r>
            <w:r w:rsidR="002828AC" w:rsidRPr="00D61347">
              <w:rPr>
                <w:rFonts w:hAnsi="宋体" w:hint="eastAsia"/>
              </w:rPr>
              <w:t xml:space="preserve">. </w:t>
            </w:r>
            <w:r w:rsidRPr="00D61347">
              <w:rPr>
                <w:rFonts w:asciiTheme="minorEastAsia" w:eastAsiaTheme="minorEastAsia" w:hAnsiTheme="minorEastAsia" w:hint="eastAsia"/>
              </w:rPr>
              <w:t>服务导入：评审</w:t>
            </w:r>
            <w:r w:rsidRPr="00D61347">
              <w:rPr>
                <w:rFonts w:asciiTheme="minorEastAsia" w:eastAsiaTheme="minorEastAsia" w:hAnsiTheme="minorEastAsia"/>
              </w:rPr>
              <w:t>服务交付件</w:t>
            </w:r>
            <w:r w:rsidRPr="00D61347">
              <w:rPr>
                <w:rFonts w:asciiTheme="minorEastAsia" w:eastAsiaTheme="minorEastAsia" w:hAnsiTheme="minorEastAsia" w:hint="eastAsia"/>
              </w:rPr>
              <w:t>（FAQ</w:t>
            </w:r>
            <w:r w:rsidRPr="00D61347">
              <w:rPr>
                <w:rFonts w:asciiTheme="minorEastAsia" w:eastAsiaTheme="minorEastAsia" w:hAnsiTheme="minorEastAsia"/>
              </w:rPr>
              <w:t>、UG、培训资料）</w:t>
            </w:r>
            <w:r w:rsidRPr="00D61347">
              <w:rPr>
                <w:rFonts w:asciiTheme="minorEastAsia" w:eastAsiaTheme="minorEastAsia" w:hAnsiTheme="minorEastAsia" w:hint="eastAsia"/>
              </w:rPr>
              <w:t>初稿，</w:t>
            </w:r>
            <w:r w:rsidRPr="00D61347">
              <w:rPr>
                <w:rFonts w:asciiTheme="minorEastAsia" w:eastAsiaTheme="minorEastAsia" w:hAnsiTheme="minorEastAsia"/>
              </w:rPr>
              <w:t>输出</w:t>
            </w:r>
            <w:r w:rsidRPr="00D61347">
              <w:rPr>
                <w:rFonts w:asciiTheme="minorEastAsia" w:eastAsiaTheme="minorEastAsia" w:hAnsiTheme="minorEastAsia" w:hint="eastAsia"/>
              </w:rPr>
              <w:t>到</w:t>
            </w:r>
            <w:r w:rsidRPr="00D61347">
              <w:rPr>
                <w:rFonts w:asciiTheme="minorEastAsia" w:eastAsiaTheme="minorEastAsia" w:hAnsiTheme="minorEastAsia"/>
              </w:rPr>
              <w:t>一线服务平台</w:t>
            </w:r>
            <w:r w:rsidRPr="00D61347">
              <w:rPr>
                <w:rFonts w:asciiTheme="minorEastAsia" w:eastAsiaTheme="minorEastAsia" w:hAnsiTheme="minorEastAsia" w:hint="eastAsia"/>
              </w:rPr>
              <w:t>，</w:t>
            </w:r>
            <w:r w:rsidRPr="00D61347">
              <w:rPr>
                <w:rFonts w:asciiTheme="minorEastAsia" w:eastAsiaTheme="minorEastAsia" w:hAnsiTheme="minorEastAsia"/>
              </w:rPr>
              <w:t>组织</w:t>
            </w:r>
            <w:r w:rsidRPr="00D61347">
              <w:rPr>
                <w:rFonts w:asciiTheme="minorEastAsia" w:eastAsiaTheme="minorEastAsia" w:hAnsiTheme="minorEastAsia" w:hint="eastAsia"/>
              </w:rPr>
              <w:t>针对</w:t>
            </w:r>
            <w:r w:rsidRPr="00D61347">
              <w:rPr>
                <w:rFonts w:asciiTheme="minorEastAsia" w:eastAsiaTheme="minorEastAsia" w:hAnsiTheme="minorEastAsia"/>
              </w:rPr>
              <w:t>一线服务的产品培训</w:t>
            </w:r>
            <w:r w:rsidRPr="00D61347">
              <w:rPr>
                <w:rFonts w:asciiTheme="minorEastAsia" w:eastAsiaTheme="minorEastAsia" w:hAnsiTheme="minorEastAsia" w:hint="eastAsia"/>
              </w:rPr>
              <w:t>。运营工程师产品上市前一周完成资料交付。</w:t>
            </w:r>
          </w:p>
          <w:p w:rsidR="00985DD9" w:rsidRPr="00D61347" w:rsidRDefault="00985DD9" w:rsidP="00985DD9">
            <w:pPr>
              <w:spacing w:line="276" w:lineRule="auto"/>
              <w:rPr>
                <w:rFonts w:asciiTheme="minorEastAsia" w:hAnsiTheme="minorEastAsia"/>
              </w:rPr>
            </w:pPr>
            <w:r w:rsidRPr="00D61347">
              <w:rPr>
                <w:rFonts w:asciiTheme="minorEastAsia" w:hAnsiTheme="minorEastAsia" w:hint="eastAsia"/>
              </w:rPr>
              <w:t>4</w:t>
            </w:r>
            <w:r w:rsidR="002828AC" w:rsidRPr="00D61347">
              <w:rPr>
                <w:rFonts w:hAnsi="宋体" w:hint="eastAsia"/>
              </w:rPr>
              <w:t xml:space="preserve">. </w:t>
            </w:r>
            <w:r w:rsidRPr="00D61347">
              <w:rPr>
                <w:rFonts w:asciiTheme="minorEastAsia" w:hAnsiTheme="minorEastAsia" w:hint="eastAsia"/>
              </w:rPr>
              <w:t>危机、事故处理：服务部以快速处理原则负责一线现场事故处理。</w:t>
            </w:r>
          </w:p>
          <w:p w:rsidR="00985DD9" w:rsidRPr="00D61347" w:rsidRDefault="00985DD9" w:rsidP="00985DD9">
            <w:pPr>
              <w:spacing w:line="276" w:lineRule="auto"/>
              <w:rPr>
                <w:rFonts w:hAnsi="宋体"/>
              </w:rPr>
            </w:pPr>
            <w:r w:rsidRPr="00D61347">
              <w:rPr>
                <w:rFonts w:asciiTheme="minorEastAsia" w:eastAsiaTheme="minorEastAsia" w:hAnsiTheme="minorEastAsia"/>
              </w:rPr>
              <w:t>5</w:t>
            </w:r>
            <w:r w:rsidR="002828AC" w:rsidRPr="00D61347">
              <w:rPr>
                <w:rFonts w:hAnsi="宋体" w:hint="eastAsia"/>
              </w:rPr>
              <w:t xml:space="preserve">. </w:t>
            </w:r>
            <w:r w:rsidRPr="00D61347">
              <w:rPr>
                <w:rFonts w:asciiTheme="minorEastAsia" w:eastAsiaTheme="minorEastAsia" w:hAnsiTheme="minorEastAsia" w:hint="eastAsia"/>
              </w:rPr>
              <w:t>完成产品、开发、测试、营销、设计等相关协助工作。</w:t>
            </w:r>
          </w:p>
        </w:tc>
      </w:tr>
      <w:tr w:rsidR="00813783" w:rsidRPr="00D61347" w:rsidTr="0013736E">
        <w:tc>
          <w:tcPr>
            <w:tcW w:w="1519" w:type="dxa"/>
          </w:tcPr>
          <w:p w:rsidR="00813783" w:rsidRPr="00E16EB4" w:rsidRDefault="00813783" w:rsidP="0013736E">
            <w:pPr>
              <w:spacing w:line="276" w:lineRule="auto"/>
              <w:rPr>
                <w:rFonts w:hAnsi="宋体" w:cs="Arial"/>
              </w:rPr>
            </w:pPr>
            <w:r w:rsidRPr="00E16EB4">
              <w:rPr>
                <w:rFonts w:hAnsi="宋体" w:cs="Arial" w:hint="eastAsia"/>
              </w:rPr>
              <w:t>运维</w:t>
            </w:r>
            <w:r w:rsidRPr="00E16EB4">
              <w:rPr>
                <w:rFonts w:hAnsi="宋体" w:cs="Arial"/>
              </w:rPr>
              <w:t>工程师</w:t>
            </w:r>
          </w:p>
        </w:tc>
        <w:tc>
          <w:tcPr>
            <w:tcW w:w="8937" w:type="dxa"/>
          </w:tcPr>
          <w:p w:rsidR="00813783" w:rsidRPr="00A56B44" w:rsidRDefault="00813783" w:rsidP="00813783">
            <w:pPr>
              <w:rPr>
                <w:rFonts w:hAnsi="宋体" w:cs="Arial"/>
                <w:color w:val="0000FF"/>
              </w:rPr>
            </w:pP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保障服务的性能和稳定性，包括软件基础构架和应用服务；</w:t>
            </w:r>
            <w:r>
              <w:rPr>
                <w:rFonts w:ascii="Arial" w:hAnsi="Arial" w:cs="Arial"/>
                <w:color w:val="333333"/>
              </w:rPr>
              <w:br/>
            </w:r>
            <w:r>
              <w:rPr>
                <w:rFonts w:ascii="Arial" w:hAnsi="Arial" w:cs="Arial"/>
                <w:color w:val="333333"/>
                <w:shd w:val="clear" w:color="auto" w:fill="FFFFFF"/>
              </w:rPr>
              <w:t>2</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负责数据中心资源分配，负责基础资源中长期发展战略、规划和成本管控优化，负责业务资源使用合理性的分析；</w:t>
            </w:r>
            <w:r>
              <w:rPr>
                <w:rFonts w:ascii="Arial" w:hAnsi="Arial" w:cs="Arial"/>
                <w:color w:val="333333"/>
              </w:rPr>
              <w:br/>
            </w:r>
            <w:r>
              <w:rPr>
                <w:rFonts w:ascii="Arial" w:hAnsi="Arial" w:cs="Arial"/>
                <w:color w:val="333333"/>
                <w:shd w:val="clear" w:color="auto" w:fill="FFFFFF"/>
              </w:rPr>
              <w:t>3</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负责数据中心和大型项目的工程、组网方案的设计，总体把控规划、选址，建设、预算、交付运营；</w:t>
            </w:r>
            <w:r>
              <w:rPr>
                <w:rFonts w:ascii="Arial" w:hAnsi="Arial" w:cs="Arial"/>
                <w:color w:val="333333"/>
              </w:rPr>
              <w:br/>
            </w:r>
            <w:r>
              <w:rPr>
                <w:rFonts w:ascii="Arial" w:hAnsi="Arial" w:cs="Arial"/>
                <w:color w:val="333333"/>
                <w:shd w:val="clear" w:color="auto" w:fill="FFFFFF"/>
              </w:rPr>
              <w:t>4</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负责业务系统故障定位、解决、跟踪，对运维过程中的复杂、核心技术问题技术攻关。</w:t>
            </w:r>
          </w:p>
        </w:tc>
      </w:tr>
      <w:tr w:rsidR="0013736E" w:rsidRPr="00D61347" w:rsidTr="0013736E">
        <w:tc>
          <w:tcPr>
            <w:tcW w:w="1519" w:type="dxa"/>
          </w:tcPr>
          <w:p w:rsidR="0013736E" w:rsidRPr="00E16EB4" w:rsidRDefault="0013736E" w:rsidP="0013736E">
            <w:pPr>
              <w:spacing w:line="276" w:lineRule="auto"/>
              <w:rPr>
                <w:rFonts w:hAnsi="宋体" w:cs="Arial"/>
              </w:rPr>
            </w:pPr>
            <w:r w:rsidRPr="00D61347">
              <w:rPr>
                <w:rFonts w:hAnsi="宋体" w:cs="Arial" w:hint="eastAsia"/>
              </w:rPr>
              <w:t>运营工程师</w:t>
            </w:r>
          </w:p>
        </w:tc>
        <w:tc>
          <w:tcPr>
            <w:tcW w:w="8937" w:type="dxa"/>
          </w:tcPr>
          <w:p w:rsidR="0013736E" w:rsidRPr="00D61347" w:rsidRDefault="0013736E" w:rsidP="0013736E">
            <w:pPr>
              <w:spacing w:line="276" w:lineRule="auto"/>
              <w:rPr>
                <w:rFonts w:hAnsi="宋体"/>
              </w:rPr>
            </w:pPr>
            <w:r w:rsidRPr="00D61347">
              <w:rPr>
                <w:rFonts w:hAnsi="宋体"/>
              </w:rPr>
              <w:t>1</w:t>
            </w:r>
            <w:r w:rsidRPr="00D61347">
              <w:rPr>
                <w:rFonts w:hAnsi="宋体" w:hint="eastAsia"/>
              </w:rPr>
              <w:t>、通过社区用户结构、运营数据及行为分析，制定社区的运营规划方案；</w:t>
            </w:r>
          </w:p>
          <w:p w:rsidR="0013736E" w:rsidRPr="00D61347" w:rsidRDefault="0013736E" w:rsidP="0013736E">
            <w:pPr>
              <w:spacing w:line="276" w:lineRule="auto"/>
              <w:rPr>
                <w:rFonts w:hAnsi="宋体"/>
              </w:rPr>
            </w:pPr>
            <w:r w:rsidRPr="00D61347">
              <w:rPr>
                <w:rFonts w:hAnsi="宋体"/>
              </w:rPr>
              <w:t>2</w:t>
            </w:r>
            <w:r w:rsidRPr="00D61347">
              <w:rPr>
                <w:rFonts w:hAnsi="宋体" w:hint="eastAsia"/>
              </w:rPr>
              <w:t>、根据用户管理画像区分不同属性的用户，并制定用户管理策略；</w:t>
            </w:r>
          </w:p>
          <w:p w:rsidR="0013736E" w:rsidRPr="00D61347" w:rsidRDefault="0013736E" w:rsidP="0013736E">
            <w:pPr>
              <w:spacing w:line="276" w:lineRule="auto"/>
              <w:rPr>
                <w:rFonts w:hAnsi="宋体"/>
              </w:rPr>
            </w:pPr>
            <w:r w:rsidRPr="00D61347">
              <w:rPr>
                <w:rFonts w:hAnsi="宋体"/>
              </w:rPr>
              <w:t>3</w:t>
            </w:r>
            <w:r w:rsidRPr="00D61347">
              <w:rPr>
                <w:rFonts w:hAnsi="宋体" w:hint="eastAsia"/>
              </w:rPr>
              <w:t>、维系社区外围核心用户、认证用户；</w:t>
            </w:r>
          </w:p>
          <w:p w:rsidR="0013736E" w:rsidRPr="00D61347" w:rsidRDefault="0013736E" w:rsidP="0013736E">
            <w:pPr>
              <w:spacing w:line="276" w:lineRule="auto"/>
              <w:rPr>
                <w:rFonts w:hAnsi="宋体"/>
              </w:rPr>
            </w:pPr>
            <w:r w:rsidRPr="00D61347">
              <w:rPr>
                <w:rFonts w:hAnsi="宋体"/>
              </w:rPr>
              <w:t>4</w:t>
            </w:r>
            <w:r w:rsidRPr="00D61347">
              <w:rPr>
                <w:rFonts w:hAnsi="宋体" w:hint="eastAsia"/>
              </w:rPr>
              <w:t>、组织社区对外合作、维护、引流等；借助工具进行数据、效果分析。</w:t>
            </w:r>
          </w:p>
          <w:p w:rsidR="0013736E" w:rsidRPr="00D61347" w:rsidRDefault="0013736E" w:rsidP="0013736E">
            <w:pPr>
              <w:spacing w:line="276" w:lineRule="auto"/>
              <w:rPr>
                <w:rFonts w:hAnsi="宋体"/>
              </w:rPr>
            </w:pPr>
            <w:r w:rsidRPr="00D61347">
              <w:rPr>
                <w:rFonts w:hAnsi="宋体"/>
              </w:rPr>
              <w:t>5</w:t>
            </w:r>
            <w:r w:rsidRPr="00D61347">
              <w:rPr>
                <w:rFonts w:hAnsi="宋体" w:hint="eastAsia"/>
              </w:rPr>
              <w:t>、组织平台内容的输出和维护，引导用户互动；</w:t>
            </w:r>
          </w:p>
          <w:p w:rsidR="0013736E" w:rsidRDefault="0013736E" w:rsidP="0013736E">
            <w:pPr>
              <w:rPr>
                <w:rFonts w:ascii="Arial" w:hAnsi="Arial" w:cs="Arial"/>
                <w:color w:val="333333"/>
                <w:shd w:val="clear" w:color="auto" w:fill="FFFFFF"/>
              </w:rPr>
            </w:pPr>
            <w:r w:rsidRPr="00D61347">
              <w:rPr>
                <w:rFonts w:hAnsi="宋体"/>
              </w:rPr>
              <w:t>6</w:t>
            </w:r>
            <w:r w:rsidRPr="00D61347">
              <w:rPr>
                <w:rFonts w:hAnsi="宋体" w:hint="eastAsia"/>
              </w:rPr>
              <w:t>、完成产品、开发、测试、营销、服务、设计等相关协助工作。</w:t>
            </w:r>
          </w:p>
        </w:tc>
      </w:tr>
      <w:tr w:rsidR="0013736E" w:rsidRPr="00D61347" w:rsidTr="0013736E">
        <w:tc>
          <w:tcPr>
            <w:tcW w:w="1519" w:type="dxa"/>
          </w:tcPr>
          <w:p w:rsidR="0013736E" w:rsidRDefault="0013736E" w:rsidP="0013736E">
            <w:pPr>
              <w:spacing w:line="276" w:lineRule="auto"/>
              <w:rPr>
                <w:rFonts w:hAnsi="宋体" w:cs="Arial"/>
              </w:rPr>
            </w:pPr>
            <w:r w:rsidRPr="00E16EB4">
              <w:rPr>
                <w:rFonts w:hAnsi="宋体" w:cs="Arial" w:hint="eastAsia"/>
              </w:rPr>
              <w:t>安全</w:t>
            </w:r>
            <w:r w:rsidR="00434083">
              <w:rPr>
                <w:rFonts w:hAnsi="宋体" w:cs="Arial" w:hint="eastAsia"/>
              </w:rPr>
              <w:t>工程师</w:t>
            </w:r>
          </w:p>
        </w:tc>
        <w:tc>
          <w:tcPr>
            <w:tcW w:w="8937" w:type="dxa"/>
          </w:tcPr>
          <w:p w:rsidR="0013736E" w:rsidRPr="00CD04B6" w:rsidRDefault="0013736E" w:rsidP="0013736E">
            <w:pPr>
              <w:rPr>
                <w:rFonts w:ascii="Arial" w:hAnsi="Arial" w:cs="Arial"/>
                <w:color w:val="333333"/>
                <w:shd w:val="clear" w:color="auto" w:fill="FFFFFF"/>
              </w:rPr>
            </w:pPr>
            <w:r w:rsidRPr="00CD04B6">
              <w:rPr>
                <w:rFonts w:ascii="Arial" w:hAnsi="Arial" w:cs="Arial" w:hint="eastAsia"/>
                <w:color w:val="333333"/>
                <w:shd w:val="clear" w:color="auto" w:fill="FFFFFF"/>
              </w:rPr>
              <w:t>1</w:t>
            </w:r>
            <w:r>
              <w:rPr>
                <w:rFonts w:ascii="Arial" w:hAnsi="Arial" w:cs="Arial" w:hint="eastAsia"/>
                <w:color w:val="333333"/>
                <w:shd w:val="clear" w:color="auto" w:fill="FFFFFF"/>
              </w:rPr>
              <w:t>、负责根据公司网络安全整体策略和业务特点，推动并支持部门</w:t>
            </w:r>
            <w:r w:rsidRPr="00CD04B6">
              <w:rPr>
                <w:rFonts w:ascii="Arial" w:hAnsi="Arial" w:cs="Arial" w:hint="eastAsia"/>
                <w:color w:val="333333"/>
                <w:shd w:val="clear" w:color="auto" w:fill="FFFFFF"/>
              </w:rPr>
              <w:t>建立与优化产品（含服务产品）</w:t>
            </w:r>
            <w:r w:rsidRPr="00CD04B6">
              <w:rPr>
                <w:rFonts w:ascii="Arial" w:hAnsi="Arial" w:cs="Arial" w:hint="eastAsia"/>
                <w:color w:val="333333"/>
                <w:shd w:val="clear" w:color="auto" w:fill="FFFFFF"/>
              </w:rPr>
              <w:lastRenderedPageBreak/>
              <w:t>安全基线</w:t>
            </w:r>
            <w:r w:rsidRPr="00CD04B6">
              <w:rPr>
                <w:rFonts w:ascii="Arial" w:hAnsi="Arial" w:cs="Arial" w:hint="eastAsia"/>
                <w:color w:val="333333"/>
                <w:shd w:val="clear" w:color="auto" w:fill="FFFFFF"/>
              </w:rPr>
              <w:t>,</w:t>
            </w:r>
            <w:r w:rsidRPr="00CD04B6">
              <w:rPr>
                <w:rFonts w:ascii="Arial" w:hAnsi="Arial" w:cs="Arial" w:hint="eastAsia"/>
                <w:color w:val="333333"/>
                <w:shd w:val="clear" w:color="auto" w:fill="FFFFFF"/>
              </w:rPr>
              <w:t>支撑产品安全基线的执行和落地；</w:t>
            </w:r>
          </w:p>
          <w:p w:rsidR="0013736E" w:rsidRPr="00CD04B6" w:rsidRDefault="0013736E" w:rsidP="0013736E">
            <w:pPr>
              <w:rPr>
                <w:rFonts w:ascii="Arial" w:hAnsi="Arial" w:cs="Arial"/>
                <w:color w:val="333333"/>
                <w:shd w:val="clear" w:color="auto" w:fill="FFFFFF"/>
              </w:rPr>
            </w:pPr>
            <w:r w:rsidRPr="00CD04B6">
              <w:rPr>
                <w:rFonts w:ascii="Arial" w:hAnsi="Arial" w:cs="Arial" w:hint="eastAsia"/>
                <w:color w:val="333333"/>
                <w:shd w:val="clear" w:color="auto" w:fill="FFFFFF"/>
              </w:rPr>
              <w:t>2</w:t>
            </w:r>
            <w:r w:rsidRPr="00CD04B6">
              <w:rPr>
                <w:rFonts w:ascii="Arial" w:hAnsi="Arial" w:cs="Arial" w:hint="eastAsia"/>
                <w:color w:val="333333"/>
                <w:shd w:val="clear" w:color="auto" w:fill="FFFFFF"/>
              </w:rPr>
              <w:t>、负责网络安全技术体系运作管理，负责业界优秀实践、安全设计方法引入和推广；负责产品安全基线制定、安全设计实现方案、安全漏洞评估、产品安全渗透测试。</w:t>
            </w:r>
          </w:p>
          <w:p w:rsidR="0013736E" w:rsidRDefault="0013736E" w:rsidP="0013736E">
            <w:pPr>
              <w:rPr>
                <w:rFonts w:ascii="Arial" w:hAnsi="Arial" w:cs="Arial"/>
                <w:color w:val="333333"/>
                <w:shd w:val="clear" w:color="auto" w:fill="FFFFFF"/>
              </w:rPr>
            </w:pPr>
            <w:r w:rsidRPr="00CD04B6">
              <w:rPr>
                <w:rFonts w:ascii="Arial" w:hAnsi="Arial" w:cs="Arial" w:hint="eastAsia"/>
                <w:color w:val="333333"/>
                <w:shd w:val="clear" w:color="auto" w:fill="FFFFFF"/>
              </w:rPr>
              <w:t>3</w:t>
            </w:r>
            <w:r w:rsidRPr="00CD04B6">
              <w:rPr>
                <w:rFonts w:ascii="Arial" w:hAnsi="Arial" w:cs="Arial" w:hint="eastAsia"/>
                <w:color w:val="333333"/>
                <w:shd w:val="clear" w:color="auto" w:fill="FFFFFF"/>
              </w:rPr>
              <w:t>、负责公司安全技术规划、技术布局，进行产品与解决方案安全能力的评估，保障公司安全技术竞争力和技术准备度。</w:t>
            </w:r>
          </w:p>
        </w:tc>
      </w:tr>
      <w:tr w:rsidR="00CB41A3" w:rsidRPr="00D61347" w:rsidTr="001D7433">
        <w:tc>
          <w:tcPr>
            <w:tcW w:w="1519" w:type="dxa"/>
            <w:vAlign w:val="center"/>
          </w:tcPr>
          <w:p w:rsidR="00CB41A3" w:rsidRPr="00E16EB4" w:rsidRDefault="00CB41A3" w:rsidP="00CB41A3">
            <w:pPr>
              <w:spacing w:line="276" w:lineRule="auto"/>
              <w:rPr>
                <w:rFonts w:hAnsi="宋体" w:cs="Arial"/>
              </w:rPr>
            </w:pPr>
            <w:r w:rsidRPr="00E16EB4">
              <w:rPr>
                <w:rFonts w:hAnsi="宋体" w:cs="Arial" w:hint="eastAsia"/>
              </w:rPr>
              <w:lastRenderedPageBreak/>
              <w:t>财经</w:t>
            </w:r>
            <w:r w:rsidRPr="00E16EB4">
              <w:rPr>
                <w:rFonts w:hAnsi="宋体" w:cs="Arial"/>
              </w:rPr>
              <w:t>代表</w:t>
            </w:r>
          </w:p>
        </w:tc>
        <w:tc>
          <w:tcPr>
            <w:tcW w:w="8937" w:type="dxa"/>
          </w:tcPr>
          <w:p w:rsidR="00CB41A3" w:rsidRPr="00CD04B6" w:rsidRDefault="00CB41A3" w:rsidP="00CB41A3">
            <w:pPr>
              <w:rPr>
                <w:rFonts w:ascii="Arial" w:hAnsi="Arial" w:cs="Arial"/>
                <w:color w:val="333333"/>
                <w:shd w:val="clear" w:color="auto" w:fill="FFFFFF"/>
              </w:rPr>
            </w:pPr>
            <w:r w:rsidRPr="00513D17">
              <w:rPr>
                <w:rFonts w:hAnsi="宋体" w:hint="eastAsia"/>
              </w:rPr>
              <w:t>负责</w:t>
            </w:r>
            <w:r w:rsidRPr="00513D17">
              <w:rPr>
                <w:rFonts w:hAnsi="宋体"/>
              </w:rPr>
              <w:t>云服务业务财经相关工作，保障与服务业务对接</w:t>
            </w:r>
            <w:r w:rsidRPr="00513D17">
              <w:rPr>
                <w:rFonts w:hAnsi="宋体" w:hint="eastAsia"/>
              </w:rPr>
              <w:t>公司</w:t>
            </w:r>
            <w:r w:rsidRPr="00513D17">
              <w:rPr>
                <w:rFonts w:hAnsi="宋体"/>
              </w:rPr>
              <w:t>财经系统，符合公司财经要求</w:t>
            </w:r>
          </w:p>
        </w:tc>
      </w:tr>
      <w:tr w:rsidR="00BD0CB1" w:rsidRPr="00D61347" w:rsidTr="00BD0CB1">
        <w:tc>
          <w:tcPr>
            <w:tcW w:w="1519" w:type="dxa"/>
          </w:tcPr>
          <w:p w:rsidR="00BD0CB1" w:rsidRPr="00E16EB4" w:rsidRDefault="00BD0CB1" w:rsidP="00BD0CB1">
            <w:pPr>
              <w:spacing w:line="276" w:lineRule="auto"/>
              <w:rPr>
                <w:rFonts w:hAnsi="宋体" w:cs="Arial"/>
              </w:rPr>
            </w:pPr>
            <w:r>
              <w:rPr>
                <w:rFonts w:hAnsi="宋体" w:cs="Arial" w:hint="eastAsia"/>
              </w:rPr>
              <w:t>数据代表</w:t>
            </w:r>
          </w:p>
        </w:tc>
        <w:tc>
          <w:tcPr>
            <w:tcW w:w="8937" w:type="dxa"/>
          </w:tcPr>
          <w:p w:rsidR="00BD0CB1" w:rsidRPr="00BE785E" w:rsidRDefault="00BD0CB1" w:rsidP="00BD0CB1">
            <w:pPr>
              <w:rPr>
                <w:rFonts w:ascii="Arial" w:hAnsi="Arial" w:cs="Arial"/>
                <w:color w:val="333333"/>
                <w:shd w:val="clear" w:color="auto" w:fill="FFFFFF"/>
              </w:rPr>
            </w:pPr>
            <w:r>
              <w:rPr>
                <w:rFonts w:ascii="Arial" w:hAnsi="Arial" w:cs="Arial" w:hint="eastAsia"/>
                <w:color w:val="333333"/>
                <w:shd w:val="clear" w:color="auto" w:fill="FFFFFF"/>
              </w:rPr>
              <w:t>1</w:t>
            </w:r>
            <w:r>
              <w:rPr>
                <w:rFonts w:ascii="Arial" w:hAnsi="Arial" w:cs="Arial" w:hint="eastAsia"/>
                <w:color w:val="333333"/>
                <w:shd w:val="clear" w:color="auto" w:fill="FFFFFF"/>
              </w:rPr>
              <w:t>、</w:t>
            </w:r>
            <w:r w:rsidRPr="00BE785E">
              <w:rPr>
                <w:rFonts w:ascii="Arial" w:hAnsi="Arial" w:cs="Arial"/>
                <w:color w:val="333333"/>
                <w:shd w:val="clear" w:color="auto" w:fill="FFFFFF"/>
              </w:rPr>
              <w:t>负责产品数据</w:t>
            </w:r>
            <w:r w:rsidRPr="00BE785E">
              <w:rPr>
                <w:rFonts w:ascii="Arial" w:hAnsi="Arial" w:cs="Arial" w:hint="eastAsia"/>
                <w:color w:val="333333"/>
                <w:shd w:val="clear" w:color="auto" w:fill="FFFFFF"/>
              </w:rPr>
              <w:t>配置</w:t>
            </w:r>
            <w:r w:rsidRPr="00BE785E">
              <w:rPr>
                <w:rFonts w:ascii="Arial" w:hAnsi="Arial" w:cs="Arial"/>
                <w:color w:val="333333"/>
                <w:shd w:val="clear" w:color="auto" w:fill="FFFFFF"/>
              </w:rPr>
              <w:t>管理</w:t>
            </w:r>
            <w:r w:rsidRPr="00BE785E">
              <w:rPr>
                <w:rFonts w:ascii="Arial" w:hAnsi="Arial" w:cs="Arial" w:hint="eastAsia"/>
                <w:color w:val="333333"/>
                <w:shd w:val="clear" w:color="auto" w:fill="FFFFFF"/>
              </w:rPr>
              <w:t>环境</w:t>
            </w:r>
            <w:r w:rsidRPr="00BE785E">
              <w:rPr>
                <w:rFonts w:ascii="Arial" w:hAnsi="Arial" w:cs="Arial"/>
                <w:color w:val="333333"/>
                <w:shd w:val="clear" w:color="auto" w:fill="FFFFFF"/>
              </w:rPr>
              <w:t>的</w:t>
            </w:r>
            <w:r w:rsidRPr="00BE785E">
              <w:rPr>
                <w:rFonts w:ascii="Arial" w:hAnsi="Arial" w:cs="Arial" w:hint="eastAsia"/>
                <w:color w:val="333333"/>
                <w:shd w:val="clear" w:color="auto" w:fill="FFFFFF"/>
              </w:rPr>
              <w:t>规划</w:t>
            </w:r>
            <w:r w:rsidRPr="00BE785E">
              <w:rPr>
                <w:rFonts w:ascii="Arial" w:hAnsi="Arial" w:cs="Arial"/>
                <w:color w:val="333333"/>
                <w:shd w:val="clear" w:color="auto" w:fill="FFFFFF"/>
              </w:rPr>
              <w:t>、管理和维护；</w:t>
            </w:r>
          </w:p>
          <w:p w:rsidR="00BD0CB1" w:rsidRPr="00BD0CB1" w:rsidRDefault="00BD0CB1" w:rsidP="00BD0CB1">
            <w:pPr>
              <w:rPr>
                <w:rFonts w:ascii="Arial" w:hAnsi="Arial" w:cs="Arial"/>
                <w:color w:val="333333"/>
                <w:shd w:val="clear" w:color="auto" w:fill="FFFFFF"/>
              </w:rPr>
            </w:pPr>
            <w:r w:rsidRPr="00BD0CB1">
              <w:rPr>
                <w:rFonts w:ascii="Arial" w:hAnsi="Arial" w:cs="Arial"/>
                <w:color w:val="333333"/>
                <w:shd w:val="clear" w:color="auto" w:fill="FFFFFF"/>
              </w:rPr>
              <w:t>2</w:t>
            </w:r>
            <w:r w:rsidRPr="00BD0CB1">
              <w:rPr>
                <w:rFonts w:ascii="Arial" w:hAnsi="Arial" w:cs="Arial" w:hint="eastAsia"/>
                <w:color w:val="333333"/>
                <w:shd w:val="clear" w:color="auto" w:fill="FFFFFF"/>
              </w:rPr>
              <w:t>、</w:t>
            </w:r>
            <w:bookmarkStart w:id="12" w:name="OLE_LINK1"/>
            <w:r w:rsidRPr="00BD0CB1">
              <w:rPr>
                <w:rFonts w:ascii="Arial" w:hAnsi="Arial" w:cs="Arial" w:hint="eastAsia"/>
                <w:color w:val="333333"/>
                <w:shd w:val="clear" w:color="auto" w:fill="FFFFFF"/>
              </w:rPr>
              <w:t>负责产品</w:t>
            </w:r>
            <w:bookmarkEnd w:id="12"/>
            <w:r w:rsidRPr="00BD0CB1">
              <w:rPr>
                <w:rFonts w:ascii="Arial" w:hAnsi="Arial" w:cs="Arial"/>
                <w:color w:val="333333"/>
                <w:shd w:val="clear" w:color="auto" w:fill="FFFFFF"/>
              </w:rPr>
              <w:t>数据</w:t>
            </w:r>
            <w:r w:rsidRPr="00BD0CB1">
              <w:rPr>
                <w:rFonts w:ascii="Arial" w:hAnsi="Arial" w:cs="Arial" w:hint="eastAsia"/>
                <w:color w:val="333333"/>
                <w:shd w:val="clear" w:color="auto" w:fill="FFFFFF"/>
              </w:rPr>
              <w:t>配置</w:t>
            </w:r>
            <w:r w:rsidRPr="00BD0CB1">
              <w:rPr>
                <w:rFonts w:ascii="Arial" w:hAnsi="Arial" w:cs="Arial"/>
                <w:color w:val="333333"/>
                <w:shd w:val="clear" w:color="auto" w:fill="FFFFFF"/>
              </w:rPr>
              <w:t>管理活动的实施</w:t>
            </w:r>
            <w:r w:rsidRPr="00BD0CB1">
              <w:rPr>
                <w:rFonts w:ascii="Arial" w:hAnsi="Arial" w:cs="Arial" w:hint="eastAsia"/>
                <w:color w:val="333333"/>
                <w:shd w:val="clear" w:color="auto" w:fill="FFFFFF"/>
              </w:rPr>
              <w:t>；</w:t>
            </w:r>
          </w:p>
          <w:p w:rsidR="00BD0CB1" w:rsidRPr="00513D17" w:rsidRDefault="00BD0CB1" w:rsidP="00BD0CB1">
            <w:pPr>
              <w:rPr>
                <w:rFonts w:hAnsi="宋体"/>
              </w:rPr>
            </w:pPr>
            <w:r w:rsidRPr="00BD0CB1">
              <w:rPr>
                <w:rFonts w:ascii="Arial" w:hAnsi="Arial" w:cs="Arial" w:hint="eastAsia"/>
                <w:color w:val="333333"/>
                <w:shd w:val="clear" w:color="auto" w:fill="FFFFFF"/>
              </w:rPr>
              <w:t>3</w:t>
            </w:r>
            <w:r w:rsidRPr="00BD0CB1">
              <w:rPr>
                <w:rFonts w:ascii="Arial" w:hAnsi="Arial" w:cs="Arial" w:hint="eastAsia"/>
                <w:color w:val="333333"/>
                <w:shd w:val="clear" w:color="auto" w:fill="FFFFFF"/>
              </w:rPr>
              <w:t>、负责产品配置</w:t>
            </w:r>
            <w:r w:rsidRPr="00BD0CB1">
              <w:rPr>
                <w:rFonts w:ascii="Arial" w:hAnsi="Arial" w:cs="Arial"/>
                <w:color w:val="333333"/>
                <w:shd w:val="clear" w:color="auto" w:fill="FFFFFF"/>
              </w:rPr>
              <w:t>管理能力</w:t>
            </w:r>
            <w:r w:rsidRPr="00BD0CB1">
              <w:rPr>
                <w:rFonts w:ascii="Arial" w:hAnsi="Arial" w:cs="Arial" w:hint="eastAsia"/>
                <w:color w:val="333333"/>
                <w:shd w:val="clear" w:color="auto" w:fill="FFFFFF"/>
              </w:rPr>
              <w:t>和</w:t>
            </w:r>
            <w:r w:rsidRPr="00BD0CB1">
              <w:rPr>
                <w:rFonts w:ascii="Arial" w:hAnsi="Arial" w:cs="Arial"/>
                <w:color w:val="333333"/>
                <w:shd w:val="clear" w:color="auto" w:fill="FFFFFF"/>
              </w:rPr>
              <w:t>文化建设。</w:t>
            </w:r>
          </w:p>
        </w:tc>
      </w:tr>
    </w:tbl>
    <w:p w:rsidR="001E537A" w:rsidRPr="00D61347" w:rsidRDefault="00833129" w:rsidP="00625B1F">
      <w:pPr>
        <w:pStyle w:val="1"/>
        <w:spacing w:line="276" w:lineRule="auto"/>
        <w:rPr>
          <w:sz w:val="28"/>
          <w:szCs w:val="28"/>
        </w:rPr>
      </w:pPr>
      <w:bookmarkStart w:id="13" w:name="_Toc485743512"/>
      <w:r>
        <w:rPr>
          <w:rFonts w:hint="eastAsia"/>
          <w:sz w:val="28"/>
          <w:szCs w:val="28"/>
        </w:rPr>
        <w:t>流程概述</w:t>
      </w:r>
      <w:bookmarkEnd w:id="13"/>
    </w:p>
    <w:p w:rsidR="000A2728" w:rsidRPr="00D61347" w:rsidRDefault="00554416" w:rsidP="000A2728">
      <w:pPr>
        <w:pStyle w:val="2"/>
      </w:pPr>
      <w:bookmarkStart w:id="14" w:name="_Toc485743513"/>
      <w:r>
        <w:rPr>
          <w:rFonts w:asciiTheme="minorEastAsia" w:eastAsiaTheme="minorEastAsia" w:hAnsiTheme="minorEastAsia" w:cs="Arial" w:hint="eastAsia"/>
        </w:rPr>
        <w:t>流程</w:t>
      </w:r>
      <w:r w:rsidR="00B66452">
        <w:rPr>
          <w:rFonts w:asciiTheme="minorEastAsia" w:eastAsiaTheme="minorEastAsia" w:hAnsiTheme="minorEastAsia" w:cs="Arial"/>
        </w:rPr>
        <w:t>框架</w:t>
      </w:r>
      <w:bookmarkEnd w:id="14"/>
    </w:p>
    <w:p w:rsidR="00C02BAD" w:rsidRDefault="00C02BAD" w:rsidP="00C02BAD">
      <w:pPr>
        <w:spacing w:line="360" w:lineRule="auto"/>
        <w:ind w:firstLineChars="200" w:firstLine="420"/>
        <w:jc w:val="left"/>
        <w:rPr>
          <w:rFonts w:asciiTheme="minorEastAsia" w:eastAsiaTheme="minorEastAsia" w:hAnsiTheme="minorEastAsia" w:cs="Arial"/>
        </w:rPr>
      </w:pPr>
      <w:r w:rsidRPr="00D61347">
        <w:rPr>
          <w:rFonts w:asciiTheme="minorEastAsia" w:eastAsiaTheme="minorEastAsia" w:hAnsiTheme="minorEastAsia" w:cs="Arial" w:hint="eastAsia"/>
        </w:rPr>
        <w:t>消费者云服务</w:t>
      </w:r>
      <w:r w:rsidR="00F47E1F">
        <w:rPr>
          <w:rFonts w:asciiTheme="minorEastAsia" w:eastAsiaTheme="minorEastAsia" w:hAnsiTheme="minorEastAsia" w:cs="Arial" w:hint="eastAsia"/>
        </w:rPr>
        <w:t>产品</w:t>
      </w:r>
      <w:r w:rsidR="00F47E1F">
        <w:rPr>
          <w:rFonts w:asciiTheme="minorEastAsia" w:eastAsiaTheme="minorEastAsia" w:hAnsiTheme="minorEastAsia" w:cs="Arial"/>
        </w:rPr>
        <w:t>开发与运维</w:t>
      </w:r>
      <w:r w:rsidR="00F47E1F">
        <w:rPr>
          <w:rFonts w:asciiTheme="minorEastAsia" w:eastAsiaTheme="minorEastAsia" w:hAnsiTheme="minorEastAsia" w:cs="Arial" w:hint="eastAsia"/>
        </w:rPr>
        <w:t>DevOps总体</w:t>
      </w:r>
      <w:r w:rsidRPr="00D61347">
        <w:rPr>
          <w:rFonts w:asciiTheme="minorEastAsia" w:eastAsiaTheme="minorEastAsia" w:hAnsiTheme="minorEastAsia" w:cs="Arial"/>
        </w:rPr>
        <w:t>架构</w:t>
      </w:r>
      <w:r w:rsidRPr="00D61347">
        <w:rPr>
          <w:rFonts w:asciiTheme="minorEastAsia" w:eastAsiaTheme="minorEastAsia" w:hAnsiTheme="minorEastAsia" w:cs="Arial" w:hint="eastAsia"/>
        </w:rPr>
        <w:t>主要</w:t>
      </w:r>
      <w:r w:rsidRPr="00D61347">
        <w:rPr>
          <w:rFonts w:asciiTheme="minorEastAsia" w:eastAsiaTheme="minorEastAsia" w:hAnsiTheme="minorEastAsia" w:cs="Arial"/>
        </w:rPr>
        <w:t>描述流程基本运作模式</w:t>
      </w:r>
      <w:r w:rsidRPr="00D61347">
        <w:rPr>
          <w:rFonts w:asciiTheme="minorEastAsia" w:eastAsiaTheme="minorEastAsia" w:hAnsiTheme="minorEastAsia" w:cs="Arial" w:hint="eastAsia"/>
        </w:rPr>
        <w:t>及</w:t>
      </w:r>
      <w:r w:rsidRPr="00D61347">
        <w:rPr>
          <w:rFonts w:asciiTheme="minorEastAsia" w:eastAsiaTheme="minorEastAsia" w:hAnsiTheme="minorEastAsia" w:cs="Arial"/>
        </w:rPr>
        <w:t>要求</w:t>
      </w:r>
      <w:r w:rsidRPr="00D61347">
        <w:rPr>
          <w:rFonts w:asciiTheme="minorEastAsia" w:eastAsiaTheme="minorEastAsia" w:hAnsiTheme="minorEastAsia" w:cs="Arial" w:hint="eastAsia"/>
        </w:rPr>
        <w:t>，包含</w:t>
      </w:r>
      <w:r w:rsidRPr="00D61347">
        <w:rPr>
          <w:rFonts w:asciiTheme="minorEastAsia" w:eastAsiaTheme="minorEastAsia" w:hAnsiTheme="minorEastAsia" w:cs="Arial"/>
        </w:rPr>
        <w:t>已经输出相应流程</w:t>
      </w:r>
      <w:r w:rsidRPr="00D61347">
        <w:rPr>
          <w:rFonts w:asciiTheme="minorEastAsia" w:eastAsiaTheme="minorEastAsia" w:hAnsiTheme="minorEastAsia" w:cs="Arial" w:hint="eastAsia"/>
        </w:rPr>
        <w:t>文件</w:t>
      </w:r>
      <w:r w:rsidRPr="00D61347">
        <w:rPr>
          <w:rFonts w:asciiTheme="minorEastAsia" w:eastAsiaTheme="minorEastAsia" w:hAnsiTheme="minorEastAsia" w:cs="Arial"/>
        </w:rPr>
        <w:t>或指导书，在本文中</w:t>
      </w:r>
      <w:r w:rsidRPr="00D61347">
        <w:rPr>
          <w:rFonts w:asciiTheme="minorEastAsia" w:eastAsiaTheme="minorEastAsia" w:hAnsiTheme="minorEastAsia" w:cs="Arial" w:hint="eastAsia"/>
        </w:rPr>
        <w:t>对子</w:t>
      </w:r>
      <w:r w:rsidRPr="00D61347">
        <w:rPr>
          <w:rFonts w:asciiTheme="minorEastAsia" w:eastAsiaTheme="minorEastAsia" w:hAnsiTheme="minorEastAsia" w:cs="Arial"/>
        </w:rPr>
        <w:t>流程详细定义不</w:t>
      </w:r>
      <w:r w:rsidRPr="00D61347">
        <w:rPr>
          <w:rFonts w:asciiTheme="minorEastAsia" w:eastAsiaTheme="minorEastAsia" w:hAnsiTheme="minorEastAsia" w:cs="Arial" w:hint="eastAsia"/>
        </w:rPr>
        <w:t>重复</w:t>
      </w:r>
      <w:r w:rsidR="008C2E36" w:rsidRPr="00D61347">
        <w:rPr>
          <w:rFonts w:asciiTheme="minorEastAsia" w:eastAsiaTheme="minorEastAsia" w:hAnsiTheme="minorEastAsia" w:cs="Arial" w:hint="eastAsia"/>
        </w:rPr>
        <w:t>赘述</w:t>
      </w:r>
      <w:r w:rsidRPr="00D61347">
        <w:rPr>
          <w:rFonts w:asciiTheme="minorEastAsia" w:eastAsiaTheme="minorEastAsia" w:hAnsiTheme="minorEastAsia" w:cs="Arial"/>
        </w:rPr>
        <w:t>，</w:t>
      </w:r>
      <w:r w:rsidRPr="00D61347">
        <w:rPr>
          <w:rFonts w:asciiTheme="minorEastAsia" w:eastAsiaTheme="minorEastAsia" w:hAnsiTheme="minorEastAsia" w:cs="Arial" w:hint="eastAsia"/>
        </w:rPr>
        <w:t>详细子流程</w:t>
      </w:r>
      <w:r w:rsidRPr="00D61347">
        <w:rPr>
          <w:rFonts w:asciiTheme="minorEastAsia" w:eastAsiaTheme="minorEastAsia" w:hAnsiTheme="minorEastAsia" w:cs="Arial"/>
        </w:rPr>
        <w:t>定义参见对应</w:t>
      </w:r>
      <w:r w:rsidRPr="00D61347">
        <w:rPr>
          <w:rFonts w:asciiTheme="minorEastAsia" w:eastAsiaTheme="minorEastAsia" w:hAnsiTheme="minorEastAsia" w:cs="Arial" w:hint="eastAsia"/>
        </w:rPr>
        <w:t>支持</w:t>
      </w:r>
      <w:r w:rsidRPr="00D61347">
        <w:rPr>
          <w:rFonts w:asciiTheme="minorEastAsia" w:eastAsiaTheme="minorEastAsia" w:hAnsiTheme="minorEastAsia" w:cs="Arial"/>
        </w:rPr>
        <w:t>文件。</w:t>
      </w:r>
    </w:p>
    <w:p w:rsidR="004B4768" w:rsidRDefault="00963B78" w:rsidP="00C02BAD">
      <w:pPr>
        <w:spacing w:line="360" w:lineRule="auto"/>
        <w:ind w:firstLineChars="200" w:firstLine="420"/>
        <w:jc w:val="left"/>
        <w:rPr>
          <w:rFonts w:asciiTheme="minorEastAsia" w:eastAsiaTheme="minorEastAsia" w:hAnsiTheme="minorEastAsia" w:cs="Arial"/>
        </w:rPr>
      </w:pPr>
      <w:r>
        <w:rPr>
          <w:noProof/>
        </w:rPr>
        <w:drawing>
          <wp:inline distT="0" distB="0" distL="0" distR="0">
            <wp:extent cx="6645910" cy="37204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45910" cy="3720465"/>
                    </a:xfrm>
                    <a:prstGeom prst="rect">
                      <a:avLst/>
                    </a:prstGeom>
                  </pic:spPr>
                </pic:pic>
              </a:graphicData>
            </a:graphic>
          </wp:inline>
        </w:drawing>
      </w:r>
    </w:p>
    <w:p w:rsidR="00CD054D" w:rsidRDefault="00CD054D" w:rsidP="00CD054D">
      <w:pPr>
        <w:pStyle w:val="2"/>
        <w:rPr>
          <w:rFonts w:asciiTheme="minorEastAsia" w:eastAsiaTheme="minorEastAsia" w:hAnsiTheme="minorEastAsia" w:cs="Arial"/>
        </w:rPr>
      </w:pPr>
      <w:bookmarkStart w:id="15" w:name="_Toc485743514"/>
      <w:r w:rsidRPr="00CD054D">
        <w:rPr>
          <w:rFonts w:asciiTheme="minorEastAsia" w:eastAsiaTheme="minorEastAsia" w:hAnsiTheme="minorEastAsia" w:cs="Arial" w:hint="eastAsia"/>
        </w:rPr>
        <w:t>流程</w:t>
      </w:r>
      <w:r w:rsidR="00554416">
        <w:rPr>
          <w:rFonts w:asciiTheme="minorEastAsia" w:eastAsiaTheme="minorEastAsia" w:hAnsiTheme="minorEastAsia" w:cs="Arial" w:hint="eastAsia"/>
        </w:rPr>
        <w:t>简介</w:t>
      </w:r>
      <w:bookmarkEnd w:id="15"/>
    </w:p>
    <w:p w:rsidR="00554416" w:rsidRPr="00D657AA" w:rsidRDefault="002F6D55" w:rsidP="00554416">
      <w:pPr>
        <w:pStyle w:val="DefaultText"/>
        <w:widowControl/>
        <w:jc w:val="both"/>
        <w:rPr>
          <w:sz w:val="21"/>
          <w:szCs w:val="21"/>
        </w:rPr>
      </w:pPr>
      <w:r>
        <w:rPr>
          <w:rFonts w:hint="eastAsia"/>
          <w:sz w:val="21"/>
          <w:szCs w:val="21"/>
        </w:rPr>
        <w:t>产品</w:t>
      </w:r>
      <w:r>
        <w:rPr>
          <w:sz w:val="21"/>
          <w:szCs w:val="21"/>
        </w:rPr>
        <w:t>开发与运维</w:t>
      </w:r>
      <w:r>
        <w:rPr>
          <w:sz w:val="21"/>
          <w:szCs w:val="21"/>
        </w:rPr>
        <w:t>Devos</w:t>
      </w:r>
      <w:r w:rsidR="00554416" w:rsidRPr="00D657AA">
        <w:rPr>
          <w:rFonts w:ascii="宋体" w:cs="宋体" w:hint="eastAsia"/>
          <w:sz w:val="21"/>
          <w:szCs w:val="21"/>
        </w:rPr>
        <w:t>流程不仅仅只是一个开发流程，而是一个跨功能部</w:t>
      </w:r>
      <w:r w:rsidR="00EE32A3">
        <w:rPr>
          <w:rFonts w:ascii="宋体" w:cs="宋体" w:hint="eastAsia"/>
          <w:sz w:val="21"/>
          <w:szCs w:val="21"/>
        </w:rPr>
        <w:t>门的业务流程，将管理产品包所需的全部主要活动整合起来，保证计划、</w:t>
      </w:r>
      <w:r w:rsidR="00554416" w:rsidRPr="00D657AA">
        <w:rPr>
          <w:rFonts w:ascii="宋体" w:cs="宋体" w:hint="eastAsia"/>
          <w:sz w:val="21"/>
          <w:szCs w:val="21"/>
        </w:rPr>
        <w:t>交付和</w:t>
      </w:r>
      <w:r w:rsidR="00EE32A3">
        <w:rPr>
          <w:rFonts w:ascii="宋体" w:cs="宋体" w:hint="eastAsia"/>
          <w:sz w:val="21"/>
          <w:szCs w:val="21"/>
        </w:rPr>
        <w:t>业务</w:t>
      </w:r>
      <w:r w:rsidR="008C66FB">
        <w:rPr>
          <w:rFonts w:ascii="宋体" w:cs="宋体" w:hint="eastAsia"/>
          <w:sz w:val="21"/>
          <w:szCs w:val="21"/>
        </w:rPr>
        <w:t>运维上线</w:t>
      </w:r>
      <w:r w:rsidR="00E07B22">
        <w:rPr>
          <w:rFonts w:ascii="宋体" w:cs="宋体" w:hint="eastAsia"/>
          <w:sz w:val="21"/>
          <w:szCs w:val="21"/>
        </w:rPr>
        <w:t>的成功</w:t>
      </w:r>
      <w:r w:rsidR="00391471">
        <w:rPr>
          <w:rFonts w:ascii="宋体" w:cs="宋体" w:hint="eastAsia"/>
          <w:sz w:val="21"/>
          <w:szCs w:val="21"/>
        </w:rPr>
        <w:t>，</w:t>
      </w:r>
      <w:r w:rsidR="00EE32A3">
        <w:rPr>
          <w:rFonts w:ascii="宋体" w:cs="宋体" w:hint="eastAsia"/>
          <w:sz w:val="21"/>
          <w:szCs w:val="21"/>
        </w:rPr>
        <w:t>因此</w:t>
      </w:r>
      <w:r w:rsidR="00554416" w:rsidRPr="00D657AA">
        <w:rPr>
          <w:rFonts w:ascii="宋体" w:cs="宋体" w:hint="eastAsia"/>
          <w:sz w:val="21"/>
          <w:szCs w:val="21"/>
        </w:rPr>
        <w:t>它</w:t>
      </w:r>
      <w:r w:rsidR="00E115A7">
        <w:rPr>
          <w:rFonts w:ascii="宋体" w:cs="宋体" w:hint="eastAsia"/>
          <w:sz w:val="21"/>
          <w:szCs w:val="21"/>
        </w:rPr>
        <w:t>要</w:t>
      </w:r>
      <w:r w:rsidR="00554416" w:rsidRPr="00D657AA">
        <w:rPr>
          <w:rFonts w:ascii="宋体" w:cs="宋体" w:hint="eastAsia"/>
          <w:sz w:val="21"/>
          <w:szCs w:val="21"/>
        </w:rPr>
        <w:t>对</w:t>
      </w:r>
      <w:r>
        <w:rPr>
          <w:rFonts w:ascii="宋体" w:cs="宋体" w:hint="eastAsia"/>
          <w:sz w:val="21"/>
          <w:szCs w:val="21"/>
        </w:rPr>
        <w:t>产品</w:t>
      </w:r>
      <w:r>
        <w:rPr>
          <w:rFonts w:ascii="宋体" w:cs="宋体"/>
          <w:sz w:val="21"/>
          <w:szCs w:val="21"/>
        </w:rPr>
        <w:t>规划、</w:t>
      </w:r>
      <w:r>
        <w:rPr>
          <w:rFonts w:ascii="宋体" w:cs="宋体" w:hint="eastAsia"/>
          <w:sz w:val="21"/>
          <w:szCs w:val="21"/>
        </w:rPr>
        <w:t>开发、部署</w:t>
      </w:r>
      <w:r>
        <w:rPr>
          <w:rFonts w:ascii="宋体" w:cs="宋体"/>
          <w:sz w:val="21"/>
          <w:szCs w:val="21"/>
        </w:rPr>
        <w:t>与发布</w:t>
      </w:r>
      <w:r w:rsidR="00554416" w:rsidRPr="00D657AA">
        <w:rPr>
          <w:rFonts w:ascii="宋体" w:cs="宋体" w:hint="eastAsia"/>
          <w:sz w:val="21"/>
          <w:szCs w:val="21"/>
        </w:rPr>
        <w:t>、</w:t>
      </w:r>
      <w:r w:rsidR="00B10276">
        <w:rPr>
          <w:rFonts w:ascii="宋体" w:cs="宋体" w:hint="eastAsia"/>
          <w:sz w:val="21"/>
          <w:szCs w:val="21"/>
        </w:rPr>
        <w:t>运维</w:t>
      </w:r>
      <w:r w:rsidR="0078015C">
        <w:rPr>
          <w:rFonts w:ascii="宋体" w:cs="宋体" w:hint="eastAsia"/>
          <w:sz w:val="21"/>
          <w:szCs w:val="21"/>
        </w:rPr>
        <w:t>、</w:t>
      </w:r>
      <w:r w:rsidR="0078015C">
        <w:rPr>
          <w:rFonts w:ascii="宋体" w:cs="宋体"/>
          <w:sz w:val="21"/>
          <w:szCs w:val="21"/>
        </w:rPr>
        <w:t>持续反馈</w:t>
      </w:r>
      <w:r w:rsidR="00554416" w:rsidRPr="00D657AA">
        <w:rPr>
          <w:rFonts w:ascii="宋体" w:cs="宋体" w:hint="eastAsia"/>
          <w:sz w:val="21"/>
          <w:szCs w:val="21"/>
        </w:rPr>
        <w:t>等使能流程进行</w:t>
      </w:r>
      <w:r w:rsidR="0019265D">
        <w:rPr>
          <w:rFonts w:ascii="宋体" w:cs="宋体" w:hint="eastAsia"/>
          <w:sz w:val="21"/>
          <w:szCs w:val="21"/>
        </w:rPr>
        <w:t>统筹</w:t>
      </w:r>
      <w:r w:rsidR="00554416" w:rsidRPr="00D657AA">
        <w:rPr>
          <w:rFonts w:ascii="宋体" w:cs="宋体" w:hint="eastAsia"/>
          <w:sz w:val="21"/>
          <w:szCs w:val="21"/>
        </w:rPr>
        <w:t>监管。</w:t>
      </w:r>
    </w:p>
    <w:p w:rsidR="00554416" w:rsidRPr="00D657AA" w:rsidRDefault="00554416" w:rsidP="00554416">
      <w:pPr>
        <w:pStyle w:val="DefaultText"/>
        <w:widowControl/>
        <w:jc w:val="both"/>
        <w:rPr>
          <w:b/>
          <w:bCs/>
          <w:color w:val="0000FF"/>
          <w:sz w:val="21"/>
          <w:szCs w:val="21"/>
        </w:rPr>
      </w:pPr>
    </w:p>
    <w:p w:rsidR="00554416" w:rsidRPr="00D657AA" w:rsidRDefault="00B10276" w:rsidP="00554416">
      <w:pPr>
        <w:pStyle w:val="DefaultText"/>
        <w:widowControl/>
        <w:jc w:val="both"/>
        <w:rPr>
          <w:sz w:val="21"/>
          <w:szCs w:val="21"/>
        </w:rPr>
      </w:pPr>
      <w:r>
        <w:rPr>
          <w:sz w:val="21"/>
          <w:szCs w:val="21"/>
        </w:rPr>
        <w:t xml:space="preserve"> </w:t>
      </w:r>
      <w:r>
        <w:rPr>
          <w:rFonts w:ascii="宋体" w:cs="宋体" w:hint="eastAsia"/>
          <w:sz w:val="21"/>
          <w:szCs w:val="21"/>
        </w:rPr>
        <w:t>该流程对产品包的规划</w:t>
      </w:r>
      <w:r>
        <w:rPr>
          <w:rFonts w:ascii="宋体" w:cs="宋体"/>
          <w:sz w:val="21"/>
          <w:szCs w:val="21"/>
        </w:rPr>
        <w:t>、需求管理</w:t>
      </w:r>
      <w:r w:rsidR="00554416" w:rsidRPr="00D657AA">
        <w:rPr>
          <w:rFonts w:ascii="宋体" w:cs="宋体" w:hint="eastAsia"/>
          <w:sz w:val="21"/>
          <w:szCs w:val="21"/>
        </w:rPr>
        <w:t>、开发、</w:t>
      </w:r>
      <w:r>
        <w:rPr>
          <w:rFonts w:ascii="宋体" w:cs="宋体" w:hint="eastAsia"/>
          <w:sz w:val="21"/>
          <w:szCs w:val="21"/>
        </w:rPr>
        <w:t>部署</w:t>
      </w:r>
      <w:r>
        <w:rPr>
          <w:rFonts w:ascii="宋体" w:cs="宋体"/>
          <w:sz w:val="21"/>
          <w:szCs w:val="21"/>
        </w:rPr>
        <w:t>与发布</w:t>
      </w:r>
      <w:r w:rsidR="00554416" w:rsidRPr="00D657AA">
        <w:rPr>
          <w:rFonts w:ascii="宋体" w:cs="宋体" w:hint="eastAsia"/>
          <w:sz w:val="21"/>
          <w:szCs w:val="21"/>
        </w:rPr>
        <w:t>、</w:t>
      </w:r>
      <w:r>
        <w:rPr>
          <w:rFonts w:ascii="宋体" w:cs="宋体" w:hint="eastAsia"/>
          <w:sz w:val="21"/>
          <w:szCs w:val="21"/>
        </w:rPr>
        <w:t>运维</w:t>
      </w:r>
      <w:r w:rsidR="00554416" w:rsidRPr="00D657AA">
        <w:rPr>
          <w:rFonts w:ascii="宋体" w:cs="宋体" w:hint="eastAsia"/>
          <w:sz w:val="21"/>
          <w:szCs w:val="21"/>
        </w:rPr>
        <w:t>管理</w:t>
      </w:r>
      <w:r w:rsidR="00F406C1">
        <w:rPr>
          <w:rFonts w:ascii="宋体" w:cs="宋体" w:hint="eastAsia"/>
          <w:sz w:val="21"/>
          <w:szCs w:val="21"/>
        </w:rPr>
        <w:t>及持续</w:t>
      </w:r>
      <w:r w:rsidR="00F406C1">
        <w:rPr>
          <w:rFonts w:ascii="宋体" w:cs="宋体"/>
          <w:sz w:val="21"/>
          <w:szCs w:val="21"/>
        </w:rPr>
        <w:t>反馈</w:t>
      </w:r>
      <w:r w:rsidR="00554416" w:rsidRPr="00D657AA">
        <w:rPr>
          <w:rFonts w:ascii="宋体" w:cs="宋体" w:hint="eastAsia"/>
          <w:sz w:val="21"/>
          <w:szCs w:val="21"/>
        </w:rPr>
        <w:t>，包括以下要素：</w:t>
      </w:r>
    </w:p>
    <w:p w:rsidR="00554416" w:rsidRPr="00D657AA" w:rsidRDefault="00554416" w:rsidP="004B297F">
      <w:pPr>
        <w:pStyle w:val="Bullet2"/>
        <w:widowControl/>
        <w:numPr>
          <w:ilvl w:val="0"/>
          <w:numId w:val="7"/>
        </w:numPr>
        <w:jc w:val="both"/>
        <w:rPr>
          <w:sz w:val="21"/>
          <w:szCs w:val="21"/>
        </w:rPr>
      </w:pPr>
      <w:r w:rsidRPr="00D657AA">
        <w:rPr>
          <w:rFonts w:hint="eastAsia"/>
          <w:sz w:val="21"/>
          <w:szCs w:val="21"/>
        </w:rPr>
        <w:t>产品包：</w:t>
      </w:r>
      <w:r>
        <w:rPr>
          <w:rFonts w:hint="eastAsia"/>
          <w:sz w:val="21"/>
          <w:szCs w:val="21"/>
        </w:rPr>
        <w:t>包括</w:t>
      </w:r>
      <w:r w:rsidRPr="00B47560">
        <w:rPr>
          <w:rFonts w:ascii="宋体" w:cs="宋体" w:hint="eastAsia"/>
          <w:sz w:val="21"/>
          <w:szCs w:val="21"/>
        </w:rPr>
        <w:t>软件</w:t>
      </w:r>
      <w:r>
        <w:rPr>
          <w:rFonts w:ascii="宋体" w:cs="宋体" w:hint="eastAsia"/>
          <w:sz w:val="21"/>
          <w:szCs w:val="21"/>
        </w:rPr>
        <w:t>、服务、资料和工具等</w:t>
      </w:r>
    </w:p>
    <w:p w:rsidR="00554416" w:rsidRPr="00D657AA" w:rsidRDefault="0078015C" w:rsidP="004B297F">
      <w:pPr>
        <w:pStyle w:val="Bullet2"/>
        <w:widowControl/>
        <w:numPr>
          <w:ilvl w:val="0"/>
          <w:numId w:val="8"/>
        </w:numPr>
        <w:jc w:val="both"/>
        <w:rPr>
          <w:sz w:val="21"/>
          <w:szCs w:val="21"/>
        </w:rPr>
      </w:pPr>
      <w:bookmarkStart w:id="16" w:name="_GoBack"/>
      <w:bookmarkEnd w:id="16"/>
      <w:r>
        <w:rPr>
          <w:rFonts w:hint="eastAsia"/>
          <w:sz w:val="21"/>
          <w:szCs w:val="21"/>
        </w:rPr>
        <w:lastRenderedPageBreak/>
        <w:t>产品开发：软件</w:t>
      </w:r>
      <w:r w:rsidR="00554416" w:rsidRPr="00D657AA">
        <w:rPr>
          <w:rFonts w:hint="eastAsia"/>
          <w:sz w:val="21"/>
          <w:szCs w:val="21"/>
        </w:rPr>
        <w:t>、开发与测试</w:t>
      </w:r>
      <w:r w:rsidR="000E4DF2">
        <w:rPr>
          <w:rFonts w:hint="eastAsia"/>
          <w:sz w:val="21"/>
          <w:szCs w:val="21"/>
        </w:rPr>
        <w:t>等</w:t>
      </w:r>
      <w:r w:rsidR="000E4DF2">
        <w:rPr>
          <w:sz w:val="21"/>
          <w:szCs w:val="21"/>
        </w:rPr>
        <w:t>活动</w:t>
      </w:r>
    </w:p>
    <w:p w:rsidR="00554416" w:rsidRPr="00D657AA" w:rsidRDefault="000E28DC" w:rsidP="004B297F">
      <w:pPr>
        <w:pStyle w:val="Bullet2"/>
        <w:widowControl/>
        <w:numPr>
          <w:ilvl w:val="0"/>
          <w:numId w:val="9"/>
        </w:numPr>
        <w:jc w:val="both"/>
        <w:rPr>
          <w:sz w:val="21"/>
          <w:szCs w:val="21"/>
        </w:rPr>
      </w:pPr>
      <w:r>
        <w:rPr>
          <w:rFonts w:hint="eastAsia"/>
          <w:sz w:val="21"/>
          <w:szCs w:val="21"/>
        </w:rPr>
        <w:t>业务部署</w:t>
      </w:r>
      <w:r w:rsidR="00554416" w:rsidRPr="00D657AA">
        <w:rPr>
          <w:rFonts w:ascii="宋体" w:cs="宋体" w:hint="eastAsia"/>
          <w:sz w:val="21"/>
          <w:szCs w:val="21"/>
        </w:rPr>
        <w:t>：</w:t>
      </w:r>
      <w:r>
        <w:rPr>
          <w:rFonts w:ascii="宋体" w:cs="宋体" w:hint="eastAsia"/>
          <w:sz w:val="21"/>
          <w:szCs w:val="21"/>
        </w:rPr>
        <w:t>通过</w:t>
      </w:r>
      <w:r>
        <w:rPr>
          <w:rFonts w:ascii="宋体" w:cs="宋体"/>
          <w:sz w:val="21"/>
          <w:szCs w:val="21"/>
        </w:rPr>
        <w:t>自动化手段将产品和服务</w:t>
      </w:r>
      <w:r>
        <w:rPr>
          <w:rFonts w:ascii="宋体" w:cs="宋体" w:hint="eastAsia"/>
          <w:sz w:val="21"/>
          <w:szCs w:val="21"/>
        </w:rPr>
        <w:t>部署</w:t>
      </w:r>
      <w:r>
        <w:rPr>
          <w:rFonts w:ascii="宋体" w:cs="宋体"/>
          <w:sz w:val="21"/>
          <w:szCs w:val="21"/>
        </w:rPr>
        <w:t>生产环境，及时给消费者体验产品特性</w:t>
      </w:r>
      <w:r w:rsidRPr="00D657AA">
        <w:rPr>
          <w:sz w:val="21"/>
          <w:szCs w:val="21"/>
        </w:rPr>
        <w:t xml:space="preserve"> </w:t>
      </w:r>
    </w:p>
    <w:p w:rsidR="00F65E8C" w:rsidRPr="00157EA9" w:rsidRDefault="00BD0A36" w:rsidP="004B297F">
      <w:pPr>
        <w:pStyle w:val="Bullet2"/>
        <w:widowControl/>
        <w:numPr>
          <w:ilvl w:val="0"/>
          <w:numId w:val="10"/>
        </w:numPr>
        <w:jc w:val="both"/>
        <w:rPr>
          <w:b/>
          <w:bCs/>
          <w:sz w:val="21"/>
          <w:szCs w:val="21"/>
        </w:rPr>
      </w:pPr>
      <w:r>
        <w:rPr>
          <w:rFonts w:hint="eastAsia"/>
          <w:sz w:val="21"/>
          <w:szCs w:val="21"/>
        </w:rPr>
        <w:t>持续</w:t>
      </w:r>
      <w:r>
        <w:rPr>
          <w:sz w:val="21"/>
          <w:szCs w:val="21"/>
        </w:rPr>
        <w:t>反馈</w:t>
      </w:r>
      <w:r w:rsidR="00F65E8C">
        <w:rPr>
          <w:sz w:val="21"/>
          <w:szCs w:val="21"/>
        </w:rPr>
        <w:t>：</w:t>
      </w:r>
      <w:r>
        <w:rPr>
          <w:rFonts w:hint="eastAsia"/>
          <w:sz w:val="21"/>
          <w:szCs w:val="21"/>
        </w:rPr>
        <w:t>通过</w:t>
      </w:r>
      <w:r>
        <w:rPr>
          <w:sz w:val="21"/>
          <w:szCs w:val="21"/>
        </w:rPr>
        <w:t>将运维大数据、</w:t>
      </w:r>
      <w:r>
        <w:rPr>
          <w:rFonts w:hint="eastAsia"/>
          <w:sz w:val="21"/>
          <w:szCs w:val="21"/>
        </w:rPr>
        <w:t>业务</w:t>
      </w:r>
      <w:r>
        <w:rPr>
          <w:sz w:val="21"/>
          <w:szCs w:val="21"/>
        </w:rPr>
        <w:t>运营等的</w:t>
      </w:r>
      <w:r>
        <w:rPr>
          <w:rFonts w:hint="eastAsia"/>
          <w:sz w:val="21"/>
          <w:szCs w:val="21"/>
        </w:rPr>
        <w:t>收集</w:t>
      </w:r>
      <w:r>
        <w:rPr>
          <w:sz w:val="21"/>
          <w:szCs w:val="21"/>
        </w:rPr>
        <w:t>的数据进行分析整理</w:t>
      </w:r>
      <w:r>
        <w:rPr>
          <w:rFonts w:hint="eastAsia"/>
          <w:sz w:val="21"/>
          <w:szCs w:val="21"/>
        </w:rPr>
        <w:t>，</w:t>
      </w:r>
      <w:r>
        <w:rPr>
          <w:sz w:val="21"/>
          <w:szCs w:val="21"/>
        </w:rPr>
        <w:t>同时</w:t>
      </w:r>
      <w:r w:rsidR="00F65E8C">
        <w:rPr>
          <w:rFonts w:hint="eastAsia"/>
          <w:sz w:val="21"/>
          <w:szCs w:val="21"/>
        </w:rPr>
        <w:t>通过</w:t>
      </w:r>
      <w:r w:rsidR="00F65E8C">
        <w:rPr>
          <w:sz w:val="21"/>
          <w:szCs w:val="21"/>
        </w:rPr>
        <w:t>VOC</w:t>
      </w:r>
      <w:r w:rsidR="00F65E8C">
        <w:rPr>
          <w:sz w:val="21"/>
          <w:szCs w:val="21"/>
        </w:rPr>
        <w:t>同</w:t>
      </w:r>
      <w:r w:rsidR="00F65E8C">
        <w:rPr>
          <w:rFonts w:hint="eastAsia"/>
          <w:sz w:val="21"/>
          <w:szCs w:val="21"/>
        </w:rPr>
        <w:t>收集</w:t>
      </w:r>
      <w:r w:rsidR="00F65E8C">
        <w:rPr>
          <w:sz w:val="21"/>
          <w:szCs w:val="21"/>
        </w:rPr>
        <w:t>用户心声，并及时反馈给</w:t>
      </w:r>
      <w:r w:rsidR="00F65E8C">
        <w:rPr>
          <w:rFonts w:hint="eastAsia"/>
          <w:sz w:val="21"/>
          <w:szCs w:val="21"/>
        </w:rPr>
        <w:t>前端</w:t>
      </w:r>
      <w:r w:rsidR="00F65E8C">
        <w:rPr>
          <w:sz w:val="21"/>
          <w:szCs w:val="21"/>
        </w:rPr>
        <w:t>规划和研发，改善</w:t>
      </w:r>
      <w:r w:rsidR="00F65E8C">
        <w:rPr>
          <w:rFonts w:hint="eastAsia"/>
          <w:sz w:val="21"/>
          <w:szCs w:val="21"/>
        </w:rPr>
        <w:t>完善</w:t>
      </w:r>
      <w:r w:rsidR="00F65E8C">
        <w:rPr>
          <w:sz w:val="21"/>
          <w:szCs w:val="21"/>
        </w:rPr>
        <w:t>产品</w:t>
      </w:r>
    </w:p>
    <w:p w:rsidR="00157EA9" w:rsidRPr="00D657AA" w:rsidRDefault="00157EA9" w:rsidP="004B297F">
      <w:pPr>
        <w:pStyle w:val="Bullet2"/>
        <w:widowControl/>
        <w:numPr>
          <w:ilvl w:val="0"/>
          <w:numId w:val="10"/>
        </w:numPr>
        <w:jc w:val="both"/>
        <w:rPr>
          <w:b/>
          <w:bCs/>
          <w:sz w:val="21"/>
          <w:szCs w:val="21"/>
        </w:rPr>
      </w:pPr>
      <w:r>
        <w:rPr>
          <w:rFonts w:hint="eastAsia"/>
          <w:sz w:val="21"/>
          <w:szCs w:val="21"/>
        </w:rPr>
        <w:t>安全</w:t>
      </w:r>
      <w:r>
        <w:rPr>
          <w:sz w:val="21"/>
          <w:szCs w:val="21"/>
        </w:rPr>
        <w:t>与隐私</w:t>
      </w:r>
      <w:r>
        <w:rPr>
          <w:rFonts w:hint="eastAsia"/>
          <w:sz w:val="21"/>
          <w:szCs w:val="21"/>
        </w:rPr>
        <w:t>：</w:t>
      </w:r>
      <w:r>
        <w:rPr>
          <w:sz w:val="21"/>
          <w:szCs w:val="21"/>
        </w:rPr>
        <w:t>通过将安全与隐私相关要求融入</w:t>
      </w:r>
      <w:r>
        <w:rPr>
          <w:rFonts w:hint="eastAsia"/>
          <w:sz w:val="21"/>
          <w:szCs w:val="21"/>
        </w:rPr>
        <w:t>到</w:t>
      </w:r>
      <w:r>
        <w:rPr>
          <w:sz w:val="21"/>
          <w:szCs w:val="21"/>
        </w:rPr>
        <w:t>每个子流程，确保安全落实到</w:t>
      </w:r>
      <w:r>
        <w:rPr>
          <w:rFonts w:hint="eastAsia"/>
          <w:sz w:val="21"/>
          <w:szCs w:val="21"/>
        </w:rPr>
        <w:t>到位</w:t>
      </w:r>
    </w:p>
    <w:p w:rsidR="0085042C" w:rsidRPr="003053C4" w:rsidRDefault="009B15CA" w:rsidP="0085042C">
      <w:pPr>
        <w:pStyle w:val="2"/>
        <w:rPr>
          <w:rFonts w:ascii="宋体" w:eastAsia="宋体" w:hAnsi="宋体"/>
          <w:sz w:val="21"/>
        </w:rPr>
      </w:pPr>
      <w:bookmarkStart w:id="17" w:name="_Toc485743515"/>
      <w:r>
        <w:rPr>
          <w:rFonts w:ascii="宋体" w:eastAsia="宋体" w:hAnsi="宋体" w:cs="宋体" w:hint="eastAsia"/>
          <w:sz w:val="21"/>
        </w:rPr>
        <w:t>阶段简述</w:t>
      </w:r>
      <w:bookmarkEnd w:id="17"/>
    </w:p>
    <w:p w:rsidR="00554416" w:rsidRDefault="00B6222B" w:rsidP="00554416">
      <w:r>
        <w:rPr>
          <w:noProof/>
        </w:rPr>
        <w:drawing>
          <wp:inline distT="0" distB="0" distL="0" distR="0">
            <wp:extent cx="6645910" cy="3467735"/>
            <wp:effectExtent l="0" t="0" r="254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645910" cy="3467735"/>
                    </a:xfrm>
                    <a:prstGeom prst="rect">
                      <a:avLst/>
                    </a:prstGeom>
                  </pic:spPr>
                </pic:pic>
              </a:graphicData>
            </a:graphic>
          </wp:inline>
        </w:drawing>
      </w:r>
    </w:p>
    <w:p w:rsidR="00E661DF" w:rsidRPr="00D61347" w:rsidRDefault="00E661DF" w:rsidP="00E661DF">
      <w:pPr>
        <w:pStyle w:val="aff2"/>
        <w:spacing w:line="276" w:lineRule="auto"/>
        <w:jc w:val="both"/>
        <w:rPr>
          <w:rFonts w:cs="Arial"/>
          <w:iCs/>
          <w:sz w:val="28"/>
          <w:szCs w:val="28"/>
        </w:rPr>
      </w:pPr>
      <w:r w:rsidRPr="00D61347">
        <w:br w:type="page"/>
      </w:r>
    </w:p>
    <w:p w:rsidR="001E537A" w:rsidRDefault="00673082" w:rsidP="00DC6112">
      <w:pPr>
        <w:pStyle w:val="1"/>
        <w:numPr>
          <w:ilvl w:val="0"/>
          <w:numId w:val="6"/>
        </w:numPr>
        <w:spacing w:before="0" w:after="0" w:line="276" w:lineRule="auto"/>
        <w:rPr>
          <w:sz w:val="28"/>
          <w:szCs w:val="28"/>
        </w:rPr>
      </w:pPr>
      <w:bookmarkStart w:id="18" w:name="_Toc485743516"/>
      <w:r w:rsidRPr="00D61347">
        <w:rPr>
          <w:rFonts w:hint="eastAsia"/>
          <w:sz w:val="28"/>
          <w:szCs w:val="28"/>
        </w:rPr>
        <w:lastRenderedPageBreak/>
        <w:t>持续规划</w:t>
      </w:r>
      <w:bookmarkEnd w:id="18"/>
    </w:p>
    <w:p w:rsidR="00455A68" w:rsidRPr="00AE556D" w:rsidRDefault="00354167" w:rsidP="00AE556D">
      <w:pPr>
        <w:pStyle w:val="2"/>
        <w:rPr>
          <w:rFonts w:ascii="宋体" w:eastAsia="宋体" w:hAnsi="宋体"/>
          <w:sz w:val="21"/>
        </w:rPr>
      </w:pPr>
      <w:bookmarkStart w:id="19" w:name="_Toc485743517"/>
      <w:r>
        <w:rPr>
          <w:rFonts w:ascii="宋体" w:eastAsia="宋体" w:hAnsi="宋体" w:cs="宋体" w:hint="eastAsia"/>
          <w:sz w:val="21"/>
        </w:rPr>
        <w:t>目的</w:t>
      </w:r>
      <w:bookmarkEnd w:id="19"/>
    </w:p>
    <w:p w:rsidR="00455A68" w:rsidRDefault="00455A68" w:rsidP="00455A68">
      <w:pPr>
        <w:tabs>
          <w:tab w:val="num" w:pos="720"/>
        </w:tabs>
        <w:ind w:firstLineChars="200" w:firstLine="420"/>
        <w:rPr>
          <w:rFonts w:hAnsi="宋体" w:cs="Arial"/>
        </w:rPr>
      </w:pPr>
      <w:r>
        <w:rPr>
          <w:rFonts w:hAnsi="宋体" w:cs="Arial" w:hint="eastAsia"/>
        </w:rPr>
        <w:t>ODP</w:t>
      </w:r>
      <w:r w:rsidRPr="009F034B">
        <w:rPr>
          <w:rFonts w:hAnsi="宋体" w:cs="Arial" w:hint="eastAsia"/>
        </w:rPr>
        <w:t>流程</w:t>
      </w:r>
      <w:r>
        <w:rPr>
          <w:rFonts w:hAnsi="宋体" w:cs="Arial" w:hint="eastAsia"/>
        </w:rPr>
        <w:t>（Offering Definition Process）是一种新的规划作业模式，通过落地商业方向对齐、商业决策和需求决策分离、持续规划快速上车等方案，从而应对</w:t>
      </w:r>
      <w:r w:rsidRPr="006A603A">
        <w:rPr>
          <w:rFonts w:hAnsi="宋体" w:cs="Arial" w:hint="eastAsia"/>
        </w:rPr>
        <w:t>行业</w:t>
      </w:r>
      <w:r>
        <w:rPr>
          <w:rFonts w:hAnsi="宋体" w:cs="Arial" w:hint="eastAsia"/>
        </w:rPr>
        <w:t>无统一标准、用户需求</w:t>
      </w:r>
      <w:r w:rsidRPr="006A603A">
        <w:rPr>
          <w:rFonts w:hAnsi="宋体" w:cs="Arial" w:hint="eastAsia"/>
        </w:rPr>
        <w:t>变化</w:t>
      </w:r>
      <w:r>
        <w:rPr>
          <w:rFonts w:hAnsi="宋体" w:cs="Arial" w:hint="eastAsia"/>
        </w:rPr>
        <w:t>频繁、市场需要快速规划和发布等业务痛点。</w:t>
      </w:r>
    </w:p>
    <w:p w:rsidR="00455A68" w:rsidRDefault="00455A68" w:rsidP="00455A68">
      <w:pPr>
        <w:tabs>
          <w:tab w:val="num" w:pos="720"/>
        </w:tabs>
        <w:ind w:firstLineChars="200" w:firstLine="420"/>
        <w:rPr>
          <w:rFonts w:hAnsi="宋体" w:cs="Arial"/>
        </w:rPr>
      </w:pPr>
    </w:p>
    <w:p w:rsidR="00455A68" w:rsidRPr="001A044A" w:rsidRDefault="00455A68" w:rsidP="00455A68">
      <w:pPr>
        <w:pStyle w:val="DefaultText"/>
        <w:widowControl/>
        <w:tabs>
          <w:tab w:val="left" w:pos="72"/>
          <w:tab w:val="left" w:pos="144"/>
          <w:tab w:val="left" w:pos="216"/>
          <w:tab w:val="left" w:pos="288"/>
          <w:tab w:val="left" w:pos="360"/>
          <w:tab w:val="left" w:pos="432"/>
          <w:tab w:val="left" w:pos="504"/>
          <w:tab w:val="left" w:pos="576"/>
          <w:tab w:val="left" w:pos="648"/>
          <w:tab w:val="left" w:pos="720"/>
          <w:tab w:val="left" w:pos="792"/>
          <w:tab w:val="left" w:pos="864"/>
          <w:tab w:val="left" w:pos="936"/>
          <w:tab w:val="left" w:pos="1008"/>
          <w:tab w:val="left" w:pos="1080"/>
          <w:tab w:val="left" w:pos="1152"/>
          <w:tab w:val="left" w:pos="1224"/>
          <w:tab w:val="left" w:pos="1296"/>
          <w:tab w:val="left" w:pos="1368"/>
          <w:tab w:val="left" w:pos="1440"/>
          <w:tab w:val="left" w:pos="1512"/>
          <w:tab w:val="left" w:pos="1584"/>
          <w:tab w:val="left" w:pos="1656"/>
          <w:tab w:val="left" w:pos="1728"/>
          <w:tab w:val="left" w:pos="1800"/>
          <w:tab w:val="left" w:pos="1872"/>
          <w:tab w:val="left" w:pos="1944"/>
          <w:tab w:val="left" w:pos="2016"/>
          <w:tab w:val="left" w:pos="2088"/>
          <w:tab w:val="left" w:pos="2160"/>
          <w:tab w:val="left" w:pos="2232"/>
          <w:tab w:val="left" w:pos="2304"/>
          <w:tab w:val="left" w:pos="2376"/>
          <w:tab w:val="left" w:pos="2448"/>
          <w:tab w:val="left" w:pos="2520"/>
          <w:tab w:val="left" w:pos="2592"/>
          <w:tab w:val="left" w:pos="2664"/>
          <w:tab w:val="left" w:pos="2736"/>
          <w:tab w:val="left" w:pos="2808"/>
          <w:tab w:val="left" w:pos="2880"/>
          <w:tab w:val="left" w:pos="2952"/>
          <w:tab w:val="left" w:pos="3024"/>
          <w:tab w:val="left" w:pos="3096"/>
          <w:tab w:val="left" w:pos="3168"/>
          <w:tab w:val="left" w:pos="3240"/>
          <w:tab w:val="left" w:pos="3312"/>
          <w:tab w:val="left" w:pos="3384"/>
          <w:tab w:val="left" w:pos="3456"/>
          <w:tab w:val="left" w:pos="3528"/>
          <w:tab w:val="left" w:pos="3600"/>
        </w:tabs>
        <w:jc w:val="both"/>
        <w:rPr>
          <w:color w:val="000000" w:themeColor="text1"/>
          <w:sz w:val="21"/>
          <w:szCs w:val="21"/>
        </w:rPr>
      </w:pPr>
      <w:r>
        <w:rPr>
          <w:rFonts w:ascii="宋体" w:cs="宋体" w:hint="eastAsia"/>
          <w:b/>
          <w:bCs/>
          <w:color w:val="000000" w:themeColor="text1"/>
          <w:sz w:val="21"/>
          <w:szCs w:val="21"/>
        </w:rPr>
        <w:t>概述</w:t>
      </w:r>
    </w:p>
    <w:p w:rsidR="00455A68" w:rsidRDefault="00455A68" w:rsidP="00455A68">
      <w:pPr>
        <w:tabs>
          <w:tab w:val="num" w:pos="720"/>
        </w:tabs>
        <w:ind w:firstLineChars="200" w:firstLine="420"/>
        <w:rPr>
          <w:rFonts w:hAnsi="宋体" w:cs="Arial"/>
        </w:rPr>
      </w:pPr>
      <w:r>
        <w:rPr>
          <w:rFonts w:hAnsi="宋体" w:cs="Arial" w:hint="eastAsia"/>
        </w:rPr>
        <w:t>ODP</w:t>
      </w:r>
      <w:r w:rsidRPr="009F034B">
        <w:rPr>
          <w:rFonts w:hAnsi="宋体" w:cs="Arial" w:hint="eastAsia"/>
        </w:rPr>
        <w:t>流程用于指导和帮助</w:t>
      </w:r>
      <w:r>
        <w:rPr>
          <w:rFonts w:hAnsi="宋体" w:cs="Arial" w:hint="eastAsia"/>
        </w:rPr>
        <w:t>团队</w:t>
      </w:r>
      <w:r w:rsidRPr="009655E6">
        <w:rPr>
          <w:rFonts w:hAnsi="宋体" w:cs="Arial"/>
        </w:rPr>
        <w:t>规范</w:t>
      </w:r>
      <w:r>
        <w:rPr>
          <w:rFonts w:hAnsi="宋体" w:cs="Arial" w:hint="eastAsia"/>
        </w:rPr>
        <w:t>规划</w:t>
      </w:r>
      <w:r w:rsidRPr="009655E6">
        <w:rPr>
          <w:rFonts w:hAnsi="宋体" w:cs="Arial"/>
        </w:rPr>
        <w:t>过程</w:t>
      </w:r>
      <w:r>
        <w:rPr>
          <w:rFonts w:hAnsi="宋体" w:cs="Arial" w:hint="eastAsia"/>
        </w:rPr>
        <w:t>，</w:t>
      </w:r>
      <w:r w:rsidRPr="009F034B">
        <w:rPr>
          <w:rFonts w:hAnsi="宋体" w:cs="Arial" w:hint="eastAsia"/>
        </w:rPr>
        <w:t>开发</w:t>
      </w:r>
      <w:r>
        <w:rPr>
          <w:rFonts w:hAnsi="宋体" w:cs="Arial" w:hint="eastAsia"/>
        </w:rPr>
        <w:t>出</w:t>
      </w:r>
      <w:r w:rsidRPr="009F034B">
        <w:rPr>
          <w:rFonts w:hAnsi="宋体" w:cs="Arial" w:hint="eastAsia"/>
        </w:rPr>
        <w:t>高质量的</w:t>
      </w:r>
      <w:r w:rsidRPr="00B0465B">
        <w:rPr>
          <w:rFonts w:hAnsi="宋体" w:cs="Arial" w:hint="eastAsia"/>
        </w:rPr>
        <w:t>产品商业计划书（OBP：offering business plan）</w:t>
      </w:r>
      <w:r>
        <w:rPr>
          <w:rFonts w:hAnsi="宋体" w:cs="Arial" w:hint="eastAsia"/>
        </w:rPr>
        <w:t>，并</w:t>
      </w:r>
      <w:r w:rsidRPr="009655E6">
        <w:rPr>
          <w:rFonts w:hAnsi="宋体" w:cs="Arial"/>
        </w:rPr>
        <w:t>经过IPMT</w:t>
      </w:r>
      <w:r>
        <w:rPr>
          <w:rFonts w:hAnsi="宋体" w:cs="Arial" w:hint="eastAsia"/>
        </w:rPr>
        <w:t>、</w:t>
      </w:r>
      <w:r w:rsidRPr="009655E6">
        <w:rPr>
          <w:rFonts w:hAnsi="宋体" w:cs="Arial" w:hint="eastAsia"/>
        </w:rPr>
        <w:t>BMT</w:t>
      </w:r>
      <w:r>
        <w:rPr>
          <w:rFonts w:hAnsi="宋体" w:cs="Arial" w:hint="eastAsia"/>
        </w:rPr>
        <w:t>、SPDT</w:t>
      </w:r>
      <w:r w:rsidRPr="009655E6">
        <w:rPr>
          <w:rFonts w:hAnsi="宋体" w:cs="Arial"/>
        </w:rPr>
        <w:t>决策及时进入</w:t>
      </w:r>
      <w:r>
        <w:rPr>
          <w:rFonts w:hAnsi="宋体" w:cs="Arial" w:hint="eastAsia"/>
        </w:rPr>
        <w:t>产品</w:t>
      </w:r>
      <w:r w:rsidRPr="009655E6">
        <w:rPr>
          <w:rFonts w:hAnsi="宋体" w:cs="Arial" w:hint="eastAsia"/>
        </w:rPr>
        <w:t>开发</w:t>
      </w:r>
      <w:r w:rsidRPr="009655E6">
        <w:rPr>
          <w:rFonts w:hAnsi="宋体" w:cs="Arial"/>
        </w:rPr>
        <w:t>管道。</w:t>
      </w:r>
    </w:p>
    <w:p w:rsidR="00455A68" w:rsidRPr="001737E6" w:rsidRDefault="00455A68" w:rsidP="00455A68">
      <w:pPr>
        <w:tabs>
          <w:tab w:val="num" w:pos="720"/>
        </w:tabs>
        <w:ind w:firstLineChars="200" w:firstLine="420"/>
        <w:rPr>
          <w:rFonts w:hAnsi="宋体" w:cs="Arial"/>
        </w:rPr>
      </w:pPr>
      <w:r>
        <w:rPr>
          <w:rFonts w:hAnsi="宋体" w:cs="Arial" w:hint="eastAsia"/>
        </w:rPr>
        <w:t>OBP</w:t>
      </w:r>
      <w:r w:rsidRPr="00B0465B">
        <w:rPr>
          <w:rFonts w:hAnsi="宋体" w:cs="Arial" w:hint="eastAsia"/>
        </w:rPr>
        <w:t>在本流程中主要指产品(</w:t>
      </w:r>
      <w:r>
        <w:rPr>
          <w:rFonts w:hAnsi="宋体" w:cs="Arial" w:hint="eastAsia"/>
        </w:rPr>
        <w:t>系列)</w:t>
      </w:r>
      <w:r w:rsidRPr="00B0465B">
        <w:rPr>
          <w:rFonts w:hAnsi="宋体" w:cs="Arial" w:hint="eastAsia"/>
        </w:rPr>
        <w:t>的规划文件，它</w:t>
      </w:r>
      <w:r>
        <w:rPr>
          <w:rFonts w:hAnsi="宋体" w:cs="Arial" w:hint="eastAsia"/>
        </w:rPr>
        <w:t>确定产品定位和商业方向，</w:t>
      </w:r>
      <w:r w:rsidRPr="00B0465B">
        <w:rPr>
          <w:rFonts w:hAnsi="宋体" w:cs="Arial" w:hint="eastAsia"/>
        </w:rPr>
        <w:t>用于指导后续的产品规划</w:t>
      </w:r>
      <w:r>
        <w:rPr>
          <w:rFonts w:hAnsi="宋体" w:cs="Arial" w:hint="eastAsia"/>
        </w:rPr>
        <w:t>开发、和交付。</w:t>
      </w:r>
    </w:p>
    <w:p w:rsidR="00455A68" w:rsidRPr="009F034B" w:rsidRDefault="00455A68" w:rsidP="00455A68">
      <w:pPr>
        <w:tabs>
          <w:tab w:val="num" w:pos="720"/>
        </w:tabs>
        <w:ind w:firstLineChars="200" w:firstLine="420"/>
        <w:rPr>
          <w:rFonts w:hAnsi="宋体" w:cs="Arial"/>
        </w:rPr>
      </w:pPr>
      <w:r>
        <w:rPr>
          <w:rFonts w:hAnsi="宋体" w:cs="Arial" w:hint="eastAsia"/>
        </w:rPr>
        <w:t>相比传统的规划作业模式，ODP流程定义的软件规划模式具备如下典型特征</w:t>
      </w:r>
      <w:r w:rsidRPr="009F034B">
        <w:rPr>
          <w:rFonts w:hAnsi="宋体" w:cs="Arial" w:hint="eastAsia"/>
        </w:rPr>
        <w:t>：</w:t>
      </w:r>
    </w:p>
    <w:p w:rsidR="00455A68" w:rsidRPr="00C126A0" w:rsidRDefault="00455A68" w:rsidP="00A92744">
      <w:pPr>
        <w:numPr>
          <w:ilvl w:val="0"/>
          <w:numId w:val="11"/>
        </w:numPr>
        <w:rPr>
          <w:rFonts w:hAnsi="宋体" w:cs="Arial"/>
        </w:rPr>
      </w:pPr>
      <w:r w:rsidRPr="00C126A0">
        <w:rPr>
          <w:rFonts w:hAnsi="宋体" w:cs="Arial" w:hint="eastAsia"/>
          <w:b/>
        </w:rPr>
        <w:t>聚焦商业决策：</w:t>
      </w:r>
      <w:r>
        <w:rPr>
          <w:rFonts w:hAnsi="宋体" w:cs="Arial" w:hint="eastAsia"/>
        </w:rPr>
        <w:t>通过OBP</w:t>
      </w:r>
      <w:r w:rsidRPr="00C126A0">
        <w:rPr>
          <w:rFonts w:hAnsi="宋体" w:cs="Arial" w:hint="eastAsia"/>
        </w:rPr>
        <w:t>从Offering规划商业方向给出正确的指引，引领产品的发展方向</w:t>
      </w:r>
      <w:r>
        <w:rPr>
          <w:rFonts w:hAnsi="宋体" w:cs="Arial" w:hint="eastAsia"/>
        </w:rPr>
        <w:t>，确定中长期业务目标</w:t>
      </w:r>
      <w:r w:rsidRPr="00C126A0">
        <w:rPr>
          <w:rFonts w:hAnsi="宋体" w:cs="Arial" w:hint="eastAsia"/>
        </w:rPr>
        <w:t>。</w:t>
      </w:r>
    </w:p>
    <w:p w:rsidR="00455A68" w:rsidRPr="00166441" w:rsidRDefault="00455A68" w:rsidP="00A92744">
      <w:pPr>
        <w:numPr>
          <w:ilvl w:val="0"/>
          <w:numId w:val="11"/>
        </w:numPr>
        <w:rPr>
          <w:rFonts w:hAnsi="宋体" w:cs="Arial"/>
        </w:rPr>
      </w:pPr>
      <w:r w:rsidRPr="00C126A0">
        <w:rPr>
          <w:rFonts w:hAnsi="宋体" w:cs="Arial" w:hint="eastAsia"/>
          <w:b/>
        </w:rPr>
        <w:t>特性持续规划：</w:t>
      </w:r>
      <w:r w:rsidRPr="00E00973">
        <w:rPr>
          <w:rFonts w:hAnsi="宋体" w:cs="Arial" w:hint="eastAsia"/>
        </w:rPr>
        <w:t>在OBP汇报通过后，</w:t>
      </w:r>
      <w:r w:rsidRPr="00C126A0">
        <w:rPr>
          <w:rFonts w:hAnsi="宋体" w:cs="Arial" w:hint="eastAsia"/>
        </w:rPr>
        <w:t>通过构建和持续维护产品的全量特性需求池，</w:t>
      </w:r>
      <w:r>
        <w:rPr>
          <w:rFonts w:hAnsi="宋体" w:cs="Arial" w:hint="eastAsia"/>
        </w:rPr>
        <w:t>对特性需求</w:t>
      </w:r>
      <w:r w:rsidRPr="00C126A0">
        <w:rPr>
          <w:rFonts w:hAnsi="宋体" w:cs="Arial" w:hint="eastAsia"/>
        </w:rPr>
        <w:t>动态排序</w:t>
      </w:r>
      <w:r>
        <w:rPr>
          <w:rFonts w:hAnsi="宋体" w:cs="Arial" w:hint="eastAsia"/>
        </w:rPr>
        <w:t>、快速决策</w:t>
      </w:r>
      <w:r w:rsidRPr="00C126A0">
        <w:rPr>
          <w:rFonts w:hAnsi="宋体" w:cs="Arial" w:hint="eastAsia"/>
        </w:rPr>
        <w:t>上车，确保产品在OBP确定的商业方向下准确识别</w:t>
      </w:r>
      <w:r>
        <w:rPr>
          <w:rFonts w:hAnsi="宋体" w:cs="Arial" w:hint="eastAsia"/>
        </w:rPr>
        <w:t>用户</w:t>
      </w:r>
      <w:r w:rsidRPr="00C126A0">
        <w:rPr>
          <w:rFonts w:hAnsi="宋体" w:cs="Arial" w:hint="eastAsia"/>
        </w:rPr>
        <w:t>痛点，并有节奏地提供解决方案，满足</w:t>
      </w:r>
      <w:r>
        <w:rPr>
          <w:rFonts w:hAnsi="宋体" w:cs="Arial" w:hint="eastAsia"/>
        </w:rPr>
        <w:t>用户</w:t>
      </w:r>
      <w:r w:rsidRPr="00C126A0">
        <w:rPr>
          <w:rFonts w:hAnsi="宋体" w:cs="Arial" w:hint="eastAsia"/>
        </w:rPr>
        <w:t>需求。</w:t>
      </w:r>
    </w:p>
    <w:p w:rsidR="00455A68" w:rsidRPr="00C06E7F" w:rsidRDefault="00455A68" w:rsidP="00A92744">
      <w:pPr>
        <w:numPr>
          <w:ilvl w:val="0"/>
          <w:numId w:val="11"/>
        </w:numPr>
        <w:rPr>
          <w:rFonts w:hAnsi="宋体" w:cs="Arial"/>
        </w:rPr>
      </w:pPr>
      <w:r>
        <w:rPr>
          <w:rFonts w:hAnsi="宋体" w:cs="Arial" w:hint="eastAsia"/>
          <w:b/>
        </w:rPr>
        <w:t>简化Release决策：</w:t>
      </w:r>
      <w:r w:rsidRPr="00C06E7F">
        <w:rPr>
          <w:rFonts w:hAnsi="宋体" w:cs="Arial" w:hint="eastAsia"/>
        </w:rPr>
        <w:t>一次OBP对应多个Release</w:t>
      </w:r>
      <w:r>
        <w:rPr>
          <w:rFonts w:hAnsi="宋体" w:cs="Arial" w:hint="eastAsia"/>
        </w:rPr>
        <w:t>。</w:t>
      </w:r>
    </w:p>
    <w:p w:rsidR="00455A68" w:rsidRDefault="00455A68" w:rsidP="00455A68">
      <w:pPr>
        <w:spacing w:line="360" w:lineRule="auto"/>
        <w:jc w:val="left"/>
        <w:rPr>
          <w:rFonts w:hAnsi="宋体" w:cs="Arial"/>
        </w:rPr>
      </w:pPr>
    </w:p>
    <w:p w:rsidR="00455A68" w:rsidRPr="009D154A" w:rsidRDefault="00455A68" w:rsidP="00455A68">
      <w:pPr>
        <w:tabs>
          <w:tab w:val="num" w:pos="720"/>
        </w:tabs>
        <w:ind w:firstLineChars="200" w:firstLine="420"/>
        <w:rPr>
          <w:rFonts w:hAnsi="宋体" w:cs="Arial"/>
          <w:color w:val="000000" w:themeColor="text1"/>
        </w:rPr>
      </w:pPr>
      <w:r w:rsidRPr="009D154A">
        <w:rPr>
          <w:rFonts w:hAnsi="宋体" w:cs="Arial" w:hint="eastAsia"/>
          <w:color w:val="000000" w:themeColor="text1"/>
        </w:rPr>
        <w:t>ODP流程CBG云服务采用</w:t>
      </w:r>
      <w:r w:rsidRPr="009D154A">
        <w:rPr>
          <w:rFonts w:hAnsi="宋体" w:cs="Arial" w:hint="eastAsia"/>
          <w:b/>
          <w:color w:val="000000" w:themeColor="text1"/>
        </w:rPr>
        <w:t>“持续发布”</w:t>
      </w:r>
      <w:r w:rsidRPr="009D154A">
        <w:rPr>
          <w:rFonts w:hAnsi="宋体" w:cs="Arial" w:hint="eastAsia"/>
          <w:color w:val="000000" w:themeColor="text1"/>
        </w:rPr>
        <w:t>的作业场景，来匹配云服务软件应用产品的业务诉求。</w:t>
      </w:r>
    </w:p>
    <w:p w:rsidR="00455A68" w:rsidRPr="00B26A19" w:rsidRDefault="00455A68" w:rsidP="00455A68">
      <w:pPr>
        <w:tabs>
          <w:tab w:val="num" w:pos="720"/>
        </w:tabs>
        <w:ind w:firstLineChars="200" w:firstLine="422"/>
        <w:rPr>
          <w:rFonts w:hAnsi="宋体" w:cs="Arial"/>
          <w:b/>
        </w:rPr>
      </w:pPr>
      <w:r w:rsidRPr="00C24966">
        <w:rPr>
          <w:rFonts w:hAnsi="宋体" w:cs="Arial" w:hint="eastAsia"/>
          <w:b/>
        </w:rPr>
        <w:t>持续发布</w:t>
      </w:r>
      <w:r>
        <w:rPr>
          <w:rFonts w:hAnsi="宋体" w:cs="Arial" w:hint="eastAsia"/>
          <w:b/>
        </w:rPr>
        <w:t>（</w:t>
      </w:r>
      <w:r w:rsidRPr="00B26A19">
        <w:rPr>
          <w:rFonts w:hAnsi="宋体" w:cs="Arial" w:hint="eastAsia"/>
          <w:b/>
        </w:rPr>
        <w:t>Continuous Release Mode</w:t>
      </w:r>
      <w:r>
        <w:rPr>
          <w:rFonts w:hAnsi="宋体" w:cs="Arial" w:hint="eastAsia"/>
          <w:b/>
        </w:rPr>
        <w:t>）作业</w:t>
      </w:r>
      <w:r w:rsidRPr="00C24966">
        <w:rPr>
          <w:rFonts w:hAnsi="宋体" w:cs="Arial" w:hint="eastAsia"/>
          <w:b/>
        </w:rPr>
        <w:t>场景：</w:t>
      </w:r>
      <w:r w:rsidRPr="00B26A19">
        <w:rPr>
          <w:rFonts w:hAnsi="宋体" w:cs="Arial" w:hint="eastAsia"/>
        </w:rPr>
        <w:t>按时间维度管理，快速按需交付；一次OBP对应N次Release。通过OBP决策和例行审视实现对产品的商业决策，将版本决策进一步授权管理</w:t>
      </w:r>
      <w:r>
        <w:rPr>
          <w:rFonts w:hAnsi="宋体" w:cs="Arial" w:hint="eastAsia"/>
        </w:rPr>
        <w:t>。</w:t>
      </w:r>
    </w:p>
    <w:p w:rsidR="00455A68" w:rsidRDefault="00455A68" w:rsidP="00455A68">
      <w:pPr>
        <w:spacing w:line="360" w:lineRule="auto"/>
        <w:ind w:left="425"/>
        <w:jc w:val="center"/>
        <w:rPr>
          <w:noProof/>
        </w:rPr>
      </w:pPr>
      <w:r>
        <w:rPr>
          <w:noProof/>
        </w:rPr>
        <w:drawing>
          <wp:inline distT="0" distB="0" distL="0" distR="0">
            <wp:extent cx="6120765" cy="7397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20765" cy="739775"/>
                    </a:xfrm>
                    <a:prstGeom prst="rect">
                      <a:avLst/>
                    </a:prstGeom>
                    <a:noFill/>
                    <a:ln w="9525">
                      <a:noFill/>
                      <a:miter lim="800000"/>
                      <a:headEnd/>
                      <a:tailEnd/>
                    </a:ln>
                  </pic:spPr>
                </pic:pic>
              </a:graphicData>
            </a:graphic>
          </wp:inline>
        </w:drawing>
      </w:r>
    </w:p>
    <w:p w:rsidR="00455A68" w:rsidRDefault="00455A68" w:rsidP="00455A68">
      <w:pPr>
        <w:spacing w:line="360" w:lineRule="auto"/>
        <w:ind w:left="425"/>
        <w:jc w:val="center"/>
        <w:rPr>
          <w:noProof/>
        </w:rPr>
      </w:pPr>
    </w:p>
    <w:p w:rsidR="00455A68" w:rsidRDefault="00455A68" w:rsidP="00455A68">
      <w:pPr>
        <w:tabs>
          <w:tab w:val="num" w:pos="720"/>
        </w:tabs>
        <w:ind w:firstLineChars="200" w:firstLine="420"/>
        <w:rPr>
          <w:rFonts w:hAnsi="宋体" w:cs="Arial"/>
        </w:rPr>
      </w:pPr>
      <w:r w:rsidRPr="000B510D">
        <w:rPr>
          <w:rFonts w:hAnsi="宋体" w:cs="Arial" w:hint="eastAsia"/>
        </w:rPr>
        <w:t>在</w:t>
      </w:r>
      <w:r w:rsidRPr="000B510D">
        <w:rPr>
          <w:rFonts w:hAnsi="宋体" w:cs="Arial"/>
        </w:rPr>
        <w:t>OBP汇报通过后，产品管理</w:t>
      </w:r>
      <w:r w:rsidRPr="0076737A">
        <w:rPr>
          <w:rFonts w:hAnsi="宋体" w:cs="Arial"/>
          <w:b/>
        </w:rPr>
        <w:t>基于特性</w:t>
      </w:r>
      <w:r>
        <w:rPr>
          <w:rFonts w:hAnsi="宋体" w:cs="Arial" w:hint="eastAsia"/>
          <w:b/>
        </w:rPr>
        <w:t>池</w:t>
      </w:r>
      <w:r w:rsidRPr="0076737A">
        <w:rPr>
          <w:rFonts w:hAnsi="宋体" w:cs="Arial"/>
          <w:b/>
        </w:rPr>
        <w:t>开展持续规划</w:t>
      </w:r>
      <w:r>
        <w:rPr>
          <w:rFonts w:hAnsi="宋体" w:cs="Arial" w:hint="eastAsia"/>
        </w:rPr>
        <w:t>，</w:t>
      </w:r>
      <w:r>
        <w:rPr>
          <w:rFonts w:hAnsi="宋体" w:cs="Arial"/>
        </w:rPr>
        <w:t>实现需求</w:t>
      </w:r>
      <w:r>
        <w:rPr>
          <w:rFonts w:hAnsi="宋体" w:cs="Arial" w:hint="eastAsia"/>
        </w:rPr>
        <w:t>持续规划</w:t>
      </w:r>
      <w:r>
        <w:rPr>
          <w:rFonts w:hAnsi="宋体" w:cs="Arial"/>
        </w:rPr>
        <w:t>和上车</w:t>
      </w:r>
      <w:r>
        <w:rPr>
          <w:rFonts w:hAnsi="宋体" w:cs="Arial" w:hint="eastAsia"/>
        </w:rPr>
        <w:t>，</w:t>
      </w:r>
      <w:r>
        <w:rPr>
          <w:rFonts w:hAnsi="宋体" w:cs="Arial"/>
        </w:rPr>
        <w:t>最终进入研发管道。</w:t>
      </w:r>
    </w:p>
    <w:p w:rsidR="00455A68" w:rsidRPr="001E1CCE" w:rsidRDefault="00455A68" w:rsidP="00455A68">
      <w:pPr>
        <w:pStyle w:val="DefaultText"/>
        <w:widowControl/>
        <w:jc w:val="both"/>
        <w:rPr>
          <w:sz w:val="21"/>
          <w:szCs w:val="21"/>
        </w:rPr>
      </w:pPr>
    </w:p>
    <w:p w:rsidR="000356F7" w:rsidRPr="00D657AA" w:rsidRDefault="000356F7" w:rsidP="000356F7">
      <w:pPr>
        <w:pStyle w:val="2"/>
      </w:pPr>
      <w:bookmarkStart w:id="20" w:name="_Toc485743518"/>
      <w:bookmarkStart w:id="21" w:name="_Toc460970450"/>
      <w:r w:rsidRPr="000F3A7A">
        <w:rPr>
          <w:rFonts w:ascii="宋体" w:eastAsia="宋体" w:hAnsi="宋体" w:hint="eastAsia"/>
          <w:sz w:val="21"/>
        </w:rPr>
        <w:t>对输入的描述</w:t>
      </w:r>
      <w:bookmarkEnd w:id="20"/>
    </w:p>
    <w:tbl>
      <w:tblPr>
        <w:tblW w:w="8931" w:type="dxa"/>
        <w:jc w:val="center"/>
        <w:tblLayout w:type="fixed"/>
        <w:tblLook w:val="0000" w:firstRow="0" w:lastRow="0" w:firstColumn="0" w:lastColumn="0" w:noHBand="0" w:noVBand="0"/>
      </w:tblPr>
      <w:tblGrid>
        <w:gridCol w:w="1418"/>
        <w:gridCol w:w="1126"/>
        <w:gridCol w:w="1115"/>
        <w:gridCol w:w="5272"/>
      </w:tblGrid>
      <w:tr w:rsidR="000356F7" w:rsidRPr="002A15EB" w:rsidTr="0037435F">
        <w:trPr>
          <w:jc w:val="center"/>
        </w:trPr>
        <w:tc>
          <w:tcPr>
            <w:tcW w:w="1418" w:type="dxa"/>
            <w:tcBorders>
              <w:top w:val="single" w:sz="6" w:space="0" w:color="auto"/>
              <w:left w:val="single" w:sz="6" w:space="0" w:color="auto"/>
              <w:bottom w:val="single" w:sz="6" w:space="0" w:color="auto"/>
              <w:right w:val="single" w:sz="6" w:space="0" w:color="auto"/>
            </w:tcBorders>
          </w:tcPr>
          <w:p w:rsidR="000356F7" w:rsidRPr="002A15EB" w:rsidRDefault="000356F7" w:rsidP="0037435F">
            <w:pPr>
              <w:pStyle w:val="DefaultText"/>
              <w:widowControl/>
              <w:rPr>
                <w:sz w:val="21"/>
                <w:szCs w:val="21"/>
              </w:rPr>
            </w:pPr>
            <w:r w:rsidRPr="002A15EB">
              <w:rPr>
                <w:rFonts w:ascii="宋体" w:cs="宋体" w:hint="eastAsia"/>
                <w:b/>
                <w:bCs/>
                <w:sz w:val="21"/>
                <w:szCs w:val="21"/>
              </w:rPr>
              <w:t>输入</w:t>
            </w:r>
          </w:p>
        </w:tc>
        <w:tc>
          <w:tcPr>
            <w:tcW w:w="1126" w:type="dxa"/>
            <w:tcBorders>
              <w:top w:val="single" w:sz="6" w:space="0" w:color="auto"/>
              <w:left w:val="single" w:sz="6" w:space="0" w:color="auto"/>
              <w:bottom w:val="single" w:sz="6" w:space="0" w:color="auto"/>
              <w:right w:val="single" w:sz="6" w:space="0" w:color="auto"/>
            </w:tcBorders>
          </w:tcPr>
          <w:p w:rsidR="000356F7" w:rsidRPr="002A15EB" w:rsidRDefault="000356F7" w:rsidP="0037435F">
            <w:pPr>
              <w:pStyle w:val="DefaultText"/>
              <w:widowControl/>
              <w:rPr>
                <w:sz w:val="21"/>
                <w:szCs w:val="21"/>
              </w:rPr>
            </w:pPr>
            <w:r w:rsidRPr="002A15EB">
              <w:rPr>
                <w:rFonts w:ascii="宋体" w:cs="宋体" w:hint="eastAsia"/>
                <w:b/>
                <w:bCs/>
                <w:sz w:val="21"/>
                <w:szCs w:val="21"/>
              </w:rPr>
              <w:t>提供者</w:t>
            </w:r>
          </w:p>
        </w:tc>
        <w:tc>
          <w:tcPr>
            <w:tcW w:w="1115" w:type="dxa"/>
            <w:tcBorders>
              <w:top w:val="single" w:sz="6" w:space="0" w:color="auto"/>
              <w:left w:val="single" w:sz="6" w:space="0" w:color="auto"/>
              <w:bottom w:val="single" w:sz="6" w:space="0" w:color="auto"/>
              <w:right w:val="single" w:sz="6" w:space="0" w:color="auto"/>
            </w:tcBorders>
          </w:tcPr>
          <w:p w:rsidR="000356F7" w:rsidRPr="002A15EB" w:rsidRDefault="000356F7" w:rsidP="0037435F">
            <w:pPr>
              <w:pStyle w:val="DefaultText"/>
              <w:widowControl/>
              <w:rPr>
                <w:sz w:val="21"/>
                <w:szCs w:val="21"/>
              </w:rPr>
            </w:pPr>
            <w:r>
              <w:rPr>
                <w:rFonts w:ascii="宋体" w:cs="宋体" w:hint="eastAsia"/>
                <w:b/>
                <w:bCs/>
                <w:sz w:val="21"/>
                <w:szCs w:val="21"/>
              </w:rPr>
              <w:t>工具</w:t>
            </w:r>
            <w:r>
              <w:rPr>
                <w:rFonts w:ascii="宋体" w:cs="宋体"/>
                <w:b/>
                <w:bCs/>
                <w:sz w:val="21"/>
                <w:szCs w:val="21"/>
              </w:rPr>
              <w:t>和流程</w:t>
            </w:r>
          </w:p>
        </w:tc>
        <w:tc>
          <w:tcPr>
            <w:tcW w:w="5272" w:type="dxa"/>
            <w:tcBorders>
              <w:top w:val="single" w:sz="6" w:space="0" w:color="auto"/>
              <w:left w:val="single" w:sz="6" w:space="0" w:color="auto"/>
              <w:bottom w:val="single" w:sz="6" w:space="0" w:color="auto"/>
              <w:right w:val="single" w:sz="6" w:space="0" w:color="auto"/>
            </w:tcBorders>
          </w:tcPr>
          <w:p w:rsidR="000356F7" w:rsidRPr="002A15EB" w:rsidRDefault="000356F7" w:rsidP="0037435F">
            <w:pPr>
              <w:pStyle w:val="DefaultText"/>
              <w:widowControl/>
              <w:rPr>
                <w:sz w:val="21"/>
                <w:szCs w:val="21"/>
              </w:rPr>
            </w:pPr>
            <w:r w:rsidRPr="002A15EB">
              <w:rPr>
                <w:rFonts w:ascii="宋体" w:cs="宋体" w:hint="eastAsia"/>
                <w:b/>
                <w:bCs/>
                <w:sz w:val="21"/>
                <w:szCs w:val="21"/>
              </w:rPr>
              <w:t>描述</w:t>
            </w:r>
          </w:p>
        </w:tc>
      </w:tr>
      <w:tr w:rsidR="000356F7" w:rsidRPr="002A15EB" w:rsidTr="0037435F">
        <w:trPr>
          <w:jc w:val="center"/>
        </w:trPr>
        <w:tc>
          <w:tcPr>
            <w:tcW w:w="1418" w:type="dxa"/>
            <w:tcBorders>
              <w:top w:val="single" w:sz="6" w:space="0" w:color="auto"/>
              <w:left w:val="single" w:sz="6" w:space="0" w:color="auto"/>
              <w:bottom w:val="single" w:sz="6" w:space="0" w:color="auto"/>
              <w:right w:val="single" w:sz="6" w:space="0" w:color="auto"/>
            </w:tcBorders>
          </w:tcPr>
          <w:p w:rsidR="000356F7" w:rsidRPr="00EC14BF" w:rsidRDefault="000356F7" w:rsidP="0037435F">
            <w:pPr>
              <w:pStyle w:val="DefaultText"/>
              <w:widowControl/>
              <w:rPr>
                <w:rFonts w:ascii="宋体" w:cs="宋体"/>
                <w:sz w:val="21"/>
                <w:szCs w:val="21"/>
              </w:rPr>
            </w:pPr>
            <w:r w:rsidRPr="00F371C9">
              <w:rPr>
                <w:rFonts w:ascii="宋体" w:cs="宋体" w:hint="eastAsia"/>
                <w:sz w:val="21"/>
                <w:szCs w:val="21"/>
              </w:rPr>
              <w:t>SPDT SP/BP、商业洞察输出</w:t>
            </w:r>
          </w:p>
        </w:tc>
        <w:tc>
          <w:tcPr>
            <w:tcW w:w="1126" w:type="dxa"/>
            <w:tcBorders>
              <w:top w:val="single" w:sz="6" w:space="0" w:color="auto"/>
              <w:left w:val="single" w:sz="6" w:space="0" w:color="auto"/>
              <w:bottom w:val="single" w:sz="6" w:space="0" w:color="auto"/>
              <w:right w:val="single" w:sz="6" w:space="0" w:color="auto"/>
            </w:tcBorders>
          </w:tcPr>
          <w:p w:rsidR="000356F7" w:rsidRPr="00EC14BF" w:rsidRDefault="000356F7" w:rsidP="0037435F">
            <w:pPr>
              <w:pStyle w:val="DefaultText"/>
              <w:widowControl/>
              <w:rPr>
                <w:rFonts w:ascii="宋体" w:cs="宋体"/>
                <w:sz w:val="21"/>
                <w:szCs w:val="21"/>
              </w:rPr>
            </w:pPr>
            <w:r w:rsidRPr="00F371C9">
              <w:rPr>
                <w:rFonts w:ascii="宋体" w:cs="宋体" w:hint="eastAsia"/>
                <w:sz w:val="21"/>
                <w:szCs w:val="21"/>
              </w:rPr>
              <w:t>OBP leader</w:t>
            </w:r>
          </w:p>
        </w:tc>
        <w:tc>
          <w:tcPr>
            <w:tcW w:w="1115" w:type="dxa"/>
            <w:tcBorders>
              <w:top w:val="single" w:sz="6" w:space="0" w:color="auto"/>
              <w:left w:val="single" w:sz="6" w:space="0" w:color="auto"/>
              <w:bottom w:val="single" w:sz="6" w:space="0" w:color="auto"/>
              <w:right w:val="single" w:sz="6" w:space="0" w:color="auto"/>
            </w:tcBorders>
          </w:tcPr>
          <w:p w:rsidR="000356F7" w:rsidRPr="00EC14BF" w:rsidRDefault="000356F7" w:rsidP="0037435F">
            <w:pPr>
              <w:pStyle w:val="DefaultText"/>
              <w:widowControl/>
              <w:rPr>
                <w:rFonts w:ascii="宋体" w:cs="宋体"/>
                <w:sz w:val="21"/>
                <w:szCs w:val="21"/>
              </w:rPr>
            </w:pPr>
          </w:p>
        </w:tc>
        <w:tc>
          <w:tcPr>
            <w:tcW w:w="5272" w:type="dxa"/>
            <w:tcBorders>
              <w:top w:val="single" w:sz="6" w:space="0" w:color="auto"/>
              <w:left w:val="single" w:sz="6" w:space="0" w:color="auto"/>
              <w:bottom w:val="single" w:sz="6" w:space="0" w:color="auto"/>
              <w:right w:val="single" w:sz="6" w:space="0" w:color="auto"/>
            </w:tcBorders>
          </w:tcPr>
          <w:p w:rsidR="000356F7" w:rsidRPr="00EC14BF" w:rsidRDefault="000356F7" w:rsidP="0037435F">
            <w:pPr>
              <w:pStyle w:val="DefaultText"/>
              <w:widowControl/>
              <w:rPr>
                <w:rFonts w:ascii="宋体" w:cs="宋体"/>
                <w:sz w:val="21"/>
                <w:szCs w:val="21"/>
              </w:rPr>
            </w:pPr>
            <w:r w:rsidRPr="00F371C9">
              <w:rPr>
                <w:rFonts w:ascii="宋体" w:cs="宋体" w:hint="eastAsia"/>
                <w:sz w:val="21"/>
                <w:szCs w:val="21"/>
              </w:rPr>
              <w:t>输出《OBP开发计划》、《OBP团队任命》</w:t>
            </w:r>
          </w:p>
        </w:tc>
      </w:tr>
      <w:tr w:rsidR="000356F7" w:rsidRPr="00D657AA" w:rsidTr="0037435F">
        <w:trPr>
          <w:jc w:val="center"/>
        </w:trPr>
        <w:tc>
          <w:tcPr>
            <w:tcW w:w="1418" w:type="dxa"/>
            <w:tcBorders>
              <w:top w:val="single" w:sz="6" w:space="0" w:color="auto"/>
              <w:left w:val="single" w:sz="6" w:space="0" w:color="auto"/>
              <w:bottom w:val="single" w:sz="6" w:space="0" w:color="auto"/>
              <w:right w:val="single" w:sz="6" w:space="0" w:color="auto"/>
            </w:tcBorders>
          </w:tcPr>
          <w:p w:rsidR="000356F7" w:rsidRPr="00D657AA" w:rsidRDefault="000356F7" w:rsidP="0037435F">
            <w:pPr>
              <w:pStyle w:val="DefaultText"/>
              <w:widowControl/>
              <w:rPr>
                <w:rFonts w:ascii="宋体" w:cs="宋体"/>
                <w:sz w:val="21"/>
                <w:szCs w:val="21"/>
              </w:rPr>
            </w:pPr>
            <w:r w:rsidRPr="00F371C9">
              <w:rPr>
                <w:rFonts w:ascii="宋体" w:cs="宋体" w:hint="eastAsia"/>
                <w:sz w:val="21"/>
                <w:szCs w:val="21"/>
              </w:rPr>
              <w:t>市场分析相关输入信息，包括不限于：市场调研报告、产品运营</w:t>
            </w:r>
            <w:r w:rsidRPr="00F371C9">
              <w:rPr>
                <w:rFonts w:ascii="宋体" w:cs="宋体" w:hint="eastAsia"/>
                <w:sz w:val="21"/>
                <w:szCs w:val="21"/>
              </w:rPr>
              <w:lastRenderedPageBreak/>
              <w:t>报告、第三方报告、用户交流记录等</w:t>
            </w:r>
          </w:p>
        </w:tc>
        <w:tc>
          <w:tcPr>
            <w:tcW w:w="1126" w:type="dxa"/>
            <w:tcBorders>
              <w:top w:val="single" w:sz="6" w:space="0" w:color="auto"/>
              <w:left w:val="single" w:sz="6" w:space="0" w:color="auto"/>
              <w:bottom w:val="single" w:sz="6" w:space="0" w:color="auto"/>
              <w:right w:val="single" w:sz="6" w:space="0" w:color="auto"/>
            </w:tcBorders>
          </w:tcPr>
          <w:p w:rsidR="000356F7" w:rsidRPr="00F371C9" w:rsidRDefault="000356F7" w:rsidP="0037435F">
            <w:pPr>
              <w:pStyle w:val="DefaultText"/>
              <w:widowControl/>
              <w:rPr>
                <w:rFonts w:ascii="宋体" w:cs="宋体"/>
                <w:sz w:val="21"/>
                <w:szCs w:val="21"/>
              </w:rPr>
            </w:pPr>
            <w:r w:rsidRPr="00F371C9">
              <w:rPr>
                <w:rFonts w:ascii="宋体" w:cs="宋体" w:hint="eastAsia"/>
                <w:sz w:val="21"/>
                <w:szCs w:val="21"/>
              </w:rPr>
              <w:lastRenderedPageBreak/>
              <w:t>规划</w:t>
            </w:r>
            <w:r w:rsidRPr="00F371C9">
              <w:rPr>
                <w:rFonts w:ascii="宋体" w:cs="宋体"/>
                <w:sz w:val="21"/>
                <w:szCs w:val="21"/>
              </w:rPr>
              <w:t>代表</w:t>
            </w:r>
          </w:p>
        </w:tc>
        <w:tc>
          <w:tcPr>
            <w:tcW w:w="1115" w:type="dxa"/>
            <w:tcBorders>
              <w:top w:val="single" w:sz="6" w:space="0" w:color="auto"/>
              <w:left w:val="single" w:sz="6" w:space="0" w:color="auto"/>
              <w:bottom w:val="single" w:sz="6" w:space="0" w:color="auto"/>
              <w:right w:val="single" w:sz="6" w:space="0" w:color="auto"/>
            </w:tcBorders>
          </w:tcPr>
          <w:p w:rsidR="000356F7" w:rsidRPr="00F371C9" w:rsidRDefault="000356F7" w:rsidP="0037435F">
            <w:pPr>
              <w:pStyle w:val="DefaultText"/>
              <w:widowControl/>
              <w:rPr>
                <w:rFonts w:ascii="宋体" w:cs="宋体"/>
                <w:sz w:val="21"/>
                <w:szCs w:val="21"/>
              </w:rPr>
            </w:pPr>
          </w:p>
        </w:tc>
        <w:tc>
          <w:tcPr>
            <w:tcW w:w="5272" w:type="dxa"/>
            <w:tcBorders>
              <w:top w:val="single" w:sz="6" w:space="0" w:color="auto"/>
              <w:left w:val="single" w:sz="6" w:space="0" w:color="auto"/>
              <w:bottom w:val="single" w:sz="6" w:space="0" w:color="auto"/>
              <w:right w:val="single" w:sz="6" w:space="0" w:color="auto"/>
            </w:tcBorders>
          </w:tcPr>
          <w:p w:rsidR="000356F7" w:rsidRPr="00F371C9" w:rsidRDefault="000356F7" w:rsidP="000356F7">
            <w:pPr>
              <w:spacing w:line="288" w:lineRule="auto"/>
              <w:jc w:val="left"/>
            </w:pPr>
            <w:r w:rsidRPr="00F371C9">
              <w:rPr>
                <w:rFonts w:hint="eastAsia"/>
              </w:rPr>
              <w:t>必选：《OBP汇报材料》</w:t>
            </w:r>
          </w:p>
          <w:p w:rsidR="000356F7" w:rsidRPr="00F371C9" w:rsidRDefault="000356F7" w:rsidP="000356F7">
            <w:pPr>
              <w:pStyle w:val="DefaultText"/>
              <w:widowControl/>
              <w:rPr>
                <w:rFonts w:ascii="宋体" w:cs="宋体"/>
                <w:sz w:val="21"/>
                <w:szCs w:val="21"/>
              </w:rPr>
            </w:pPr>
            <w:r w:rsidRPr="00F371C9">
              <w:rPr>
                <w:rFonts w:ascii="宋体" w:cs="宋体" w:hint="eastAsia"/>
                <w:sz w:val="21"/>
                <w:szCs w:val="21"/>
              </w:rPr>
              <w:t>可选：《市场评估和市场需求分析报告》</w:t>
            </w:r>
          </w:p>
        </w:tc>
      </w:tr>
      <w:tr w:rsidR="0037435F" w:rsidRPr="00D657AA" w:rsidTr="0037435F">
        <w:trPr>
          <w:jc w:val="center"/>
        </w:trPr>
        <w:tc>
          <w:tcPr>
            <w:tcW w:w="1418" w:type="dxa"/>
            <w:tcBorders>
              <w:top w:val="single" w:sz="6" w:space="0" w:color="auto"/>
              <w:left w:val="single" w:sz="6" w:space="0" w:color="auto"/>
              <w:bottom w:val="single" w:sz="6" w:space="0" w:color="auto"/>
              <w:right w:val="single" w:sz="6" w:space="0" w:color="auto"/>
            </w:tcBorders>
          </w:tcPr>
          <w:p w:rsidR="0037435F" w:rsidRPr="00D657AA" w:rsidRDefault="0037435F" w:rsidP="0037435F">
            <w:pPr>
              <w:pStyle w:val="DefaultText"/>
              <w:widowControl/>
              <w:rPr>
                <w:rFonts w:ascii="宋体" w:cs="宋体"/>
                <w:sz w:val="21"/>
                <w:szCs w:val="21"/>
              </w:rPr>
            </w:pPr>
            <w:r w:rsidRPr="00F371C9">
              <w:rPr>
                <w:rFonts w:ascii="宋体" w:cs="宋体" w:hint="eastAsia"/>
                <w:sz w:val="21"/>
                <w:szCs w:val="21"/>
              </w:rPr>
              <w:t>《OBP立项申请材料》</w:t>
            </w:r>
          </w:p>
        </w:tc>
        <w:tc>
          <w:tcPr>
            <w:tcW w:w="1126" w:type="dxa"/>
            <w:tcBorders>
              <w:top w:val="single" w:sz="6" w:space="0" w:color="auto"/>
              <w:left w:val="single" w:sz="6" w:space="0" w:color="auto"/>
              <w:bottom w:val="single" w:sz="6" w:space="0" w:color="auto"/>
              <w:right w:val="single" w:sz="6" w:space="0" w:color="auto"/>
            </w:tcBorders>
          </w:tcPr>
          <w:p w:rsidR="0037435F" w:rsidRPr="00F371C9" w:rsidRDefault="0037435F" w:rsidP="0037435F">
            <w:pPr>
              <w:pStyle w:val="DefaultText"/>
              <w:widowControl/>
              <w:rPr>
                <w:rFonts w:ascii="宋体" w:cs="宋体"/>
                <w:sz w:val="21"/>
                <w:szCs w:val="21"/>
              </w:rPr>
            </w:pPr>
            <w:r w:rsidRPr="00F371C9">
              <w:rPr>
                <w:rFonts w:ascii="宋体" w:cs="宋体" w:hint="eastAsia"/>
                <w:sz w:val="21"/>
                <w:szCs w:val="21"/>
              </w:rPr>
              <w:t>OBP leader</w:t>
            </w:r>
          </w:p>
        </w:tc>
        <w:tc>
          <w:tcPr>
            <w:tcW w:w="1115" w:type="dxa"/>
            <w:tcBorders>
              <w:top w:val="single" w:sz="6" w:space="0" w:color="auto"/>
              <w:left w:val="single" w:sz="6" w:space="0" w:color="auto"/>
              <w:bottom w:val="single" w:sz="6" w:space="0" w:color="auto"/>
              <w:right w:val="single" w:sz="6" w:space="0" w:color="auto"/>
            </w:tcBorders>
          </w:tcPr>
          <w:p w:rsidR="0037435F" w:rsidRPr="00F371C9" w:rsidRDefault="0037435F" w:rsidP="0037435F">
            <w:pPr>
              <w:pStyle w:val="DefaultText"/>
              <w:widowControl/>
              <w:rPr>
                <w:rFonts w:ascii="宋体" w:cs="宋体"/>
                <w:sz w:val="21"/>
                <w:szCs w:val="21"/>
              </w:rPr>
            </w:pPr>
          </w:p>
        </w:tc>
        <w:tc>
          <w:tcPr>
            <w:tcW w:w="5272" w:type="dxa"/>
            <w:tcBorders>
              <w:top w:val="single" w:sz="6" w:space="0" w:color="auto"/>
              <w:left w:val="single" w:sz="6" w:space="0" w:color="auto"/>
              <w:bottom w:val="single" w:sz="6" w:space="0" w:color="auto"/>
              <w:right w:val="single" w:sz="6" w:space="0" w:color="auto"/>
            </w:tcBorders>
          </w:tcPr>
          <w:p w:rsidR="0037435F" w:rsidRPr="00F371C9" w:rsidRDefault="0037435F" w:rsidP="0037435F">
            <w:pPr>
              <w:pStyle w:val="DefaultText"/>
              <w:widowControl/>
              <w:rPr>
                <w:rFonts w:ascii="宋体" w:cs="宋体"/>
                <w:sz w:val="21"/>
                <w:szCs w:val="21"/>
              </w:rPr>
            </w:pPr>
            <w:r w:rsidRPr="00F371C9">
              <w:rPr>
                <w:rFonts w:ascii="宋体" w:cs="宋体" w:hint="eastAsia"/>
                <w:sz w:val="21"/>
                <w:szCs w:val="21"/>
              </w:rPr>
              <w:t>输出《OBP汇报材料》</w:t>
            </w:r>
          </w:p>
        </w:tc>
      </w:tr>
    </w:tbl>
    <w:p w:rsidR="000356F7" w:rsidRDefault="000356F7" w:rsidP="000356F7">
      <w:pPr>
        <w:pStyle w:val="2"/>
        <w:rPr>
          <w:rFonts w:ascii="宋体" w:eastAsia="宋体" w:hAnsi="宋体" w:cs="宋体"/>
          <w:sz w:val="21"/>
        </w:rPr>
      </w:pPr>
      <w:bookmarkStart w:id="22" w:name="_Toc485743519"/>
      <w:r w:rsidRPr="001E7EF5">
        <w:rPr>
          <w:rFonts w:ascii="宋体" w:eastAsia="宋体" w:hAnsi="宋体" w:cs="宋体" w:hint="eastAsia"/>
          <w:sz w:val="21"/>
        </w:rPr>
        <w:t>主要活动</w:t>
      </w:r>
      <w:bookmarkEnd w:id="22"/>
    </w:p>
    <w:p w:rsidR="00C84AFD" w:rsidRPr="00C84AFD" w:rsidRDefault="00C84AFD" w:rsidP="00C84AFD">
      <w:pPr>
        <w:pStyle w:val="DefaultText"/>
        <w:widowControl/>
        <w:ind w:firstLine="420"/>
        <w:jc w:val="both"/>
        <w:rPr>
          <w:sz w:val="21"/>
          <w:szCs w:val="21"/>
        </w:rPr>
      </w:pPr>
      <w:r>
        <w:rPr>
          <w:rFonts w:ascii="宋体" w:cs="宋体" w:hint="eastAsia"/>
          <w:sz w:val="21"/>
          <w:szCs w:val="21"/>
        </w:rPr>
        <w:t>下面是对持续</w:t>
      </w:r>
      <w:r>
        <w:rPr>
          <w:rFonts w:ascii="宋体" w:cs="宋体"/>
          <w:sz w:val="21"/>
          <w:szCs w:val="21"/>
        </w:rPr>
        <w:t>开发</w:t>
      </w:r>
      <w:r w:rsidRPr="00D657AA">
        <w:rPr>
          <w:rFonts w:ascii="宋体" w:cs="宋体" w:hint="eastAsia"/>
          <w:sz w:val="21"/>
          <w:szCs w:val="21"/>
        </w:rPr>
        <w:t>阶段主要活动的概要总结</w:t>
      </w:r>
      <w:r>
        <w:rPr>
          <w:rFonts w:ascii="宋体" w:cs="宋体" w:hint="eastAsia"/>
          <w:sz w:val="21"/>
          <w:szCs w:val="21"/>
        </w:rPr>
        <w:t>：</w:t>
      </w:r>
    </w:p>
    <w:p w:rsidR="000356F7" w:rsidRPr="000C0F4E" w:rsidRDefault="007122FE" w:rsidP="000C0F4E">
      <w:pPr>
        <w:pStyle w:val="3"/>
        <w:rPr>
          <w:sz w:val="21"/>
          <w:szCs w:val="21"/>
        </w:rPr>
      </w:pPr>
      <w:bookmarkStart w:id="23" w:name="_Toc485743520"/>
      <w:r>
        <w:rPr>
          <w:rFonts w:hint="eastAsia"/>
          <w:sz w:val="21"/>
          <w:szCs w:val="21"/>
        </w:rPr>
        <w:t>团队组建和</w:t>
      </w:r>
      <w:r w:rsidR="00F371C9" w:rsidRPr="000C0F4E">
        <w:rPr>
          <w:rFonts w:hint="eastAsia"/>
          <w:sz w:val="21"/>
          <w:szCs w:val="21"/>
        </w:rPr>
        <w:t>OBP</w:t>
      </w:r>
      <w:r w:rsidR="00F371C9" w:rsidRPr="000C0F4E">
        <w:rPr>
          <w:rFonts w:hint="eastAsia"/>
          <w:sz w:val="21"/>
          <w:szCs w:val="21"/>
        </w:rPr>
        <w:t>开发计划制定</w:t>
      </w:r>
      <w:bookmarkEnd w:id="23"/>
    </w:p>
    <w:p w:rsidR="00C84AFD" w:rsidRDefault="00C84AFD" w:rsidP="000C0F4E">
      <w:pPr>
        <w:ind w:firstLine="420"/>
        <w:rPr>
          <w:rFonts w:hAnsi="宋体" w:cs="Arial"/>
          <w:color w:val="000000"/>
        </w:rPr>
      </w:pPr>
      <w:r>
        <w:rPr>
          <w:rFonts w:hAnsi="宋体" w:cs="Arial" w:hint="eastAsia"/>
          <w:color w:val="000000"/>
        </w:rPr>
        <w:t>OBP Leader</w:t>
      </w:r>
      <w:r w:rsidRPr="0029716D">
        <w:rPr>
          <w:rFonts w:hAnsi="宋体" w:cs="Arial" w:hint="eastAsia"/>
          <w:color w:val="000000"/>
        </w:rPr>
        <w:t>组建</w:t>
      </w:r>
      <w:r>
        <w:rPr>
          <w:rFonts w:hAnsi="宋体" w:cs="Arial" w:hint="eastAsia"/>
          <w:color w:val="000000"/>
        </w:rPr>
        <w:t>OBP开发</w:t>
      </w:r>
      <w:r w:rsidRPr="0029716D">
        <w:rPr>
          <w:rFonts w:hAnsi="宋体" w:cs="Arial" w:hint="eastAsia"/>
          <w:color w:val="000000"/>
        </w:rPr>
        <w:t>团队，组织开工会，制定</w:t>
      </w:r>
      <w:r>
        <w:rPr>
          <w:rFonts w:hAnsi="宋体" w:cs="Arial" w:hint="eastAsia"/>
          <w:color w:val="000000"/>
        </w:rPr>
        <w:t>O</w:t>
      </w:r>
      <w:r w:rsidRPr="0029716D">
        <w:rPr>
          <w:rFonts w:hAnsi="宋体" w:cs="Arial" w:hint="eastAsia"/>
          <w:color w:val="000000"/>
        </w:rPr>
        <w:t>B</w:t>
      </w:r>
      <w:r>
        <w:rPr>
          <w:rFonts w:hAnsi="宋体" w:cs="Arial" w:hint="eastAsia"/>
          <w:color w:val="000000"/>
        </w:rPr>
        <w:t>P</w:t>
      </w:r>
      <w:r w:rsidRPr="0029716D">
        <w:rPr>
          <w:rFonts w:hAnsi="宋体" w:cs="Arial" w:hint="eastAsia"/>
          <w:color w:val="000000"/>
        </w:rPr>
        <w:t>开发计划。</w:t>
      </w:r>
    </w:p>
    <w:p w:rsidR="00F568A1" w:rsidRPr="000C0F4E" w:rsidRDefault="00F568A1" w:rsidP="00F568A1">
      <w:pPr>
        <w:pStyle w:val="3"/>
        <w:rPr>
          <w:sz w:val="21"/>
          <w:szCs w:val="21"/>
        </w:rPr>
      </w:pPr>
      <w:bookmarkStart w:id="24" w:name="_Toc485743521"/>
      <w:r w:rsidRPr="00731464">
        <w:rPr>
          <w:rFonts w:hAnsi="宋体" w:cs="Arial"/>
          <w:color w:val="000000"/>
        </w:rPr>
        <w:t>OBP</w:t>
      </w:r>
      <w:r w:rsidRPr="00731464">
        <w:rPr>
          <w:rFonts w:hAnsi="宋体" w:cs="Arial" w:hint="eastAsia"/>
          <w:color w:val="000000"/>
        </w:rPr>
        <w:t>立项</w:t>
      </w:r>
      <w:r>
        <w:rPr>
          <w:rFonts w:hAnsi="宋体" w:cs="Arial" w:hint="eastAsia"/>
          <w:color w:val="000000"/>
        </w:rPr>
        <w:t>(PR0)</w:t>
      </w:r>
      <w:bookmarkEnd w:id="24"/>
    </w:p>
    <w:p w:rsidR="00F568A1" w:rsidRPr="00C57CBA" w:rsidRDefault="00C57CBA" w:rsidP="00C57CBA">
      <w:pPr>
        <w:spacing w:line="288" w:lineRule="auto"/>
        <w:ind w:firstLine="420"/>
        <w:jc w:val="left"/>
        <w:rPr>
          <w:rFonts w:hAnsi="宋体" w:cs="Arial"/>
          <w:color w:val="000000"/>
        </w:rPr>
      </w:pPr>
      <w:r w:rsidRPr="00AF78CC">
        <w:rPr>
          <w:rFonts w:hAnsi="宋体" w:cs="Arial" w:hint="eastAsia"/>
          <w:color w:val="000000"/>
        </w:rPr>
        <w:t>OBP Leader根据新产品和解决方案原始构想概念，形成OBP立项申请报告和OBP开发团队组织建议，向PMT提出OBP开发立项，以正式启动OBP开发。OBP</w:t>
      </w:r>
      <w:r>
        <w:rPr>
          <w:rFonts w:hAnsi="宋体" w:cs="Arial" w:hint="eastAsia"/>
          <w:color w:val="000000"/>
        </w:rPr>
        <w:t>开发团队在Offering生命周期内应保持稳定，特殊情况下如存在成员变更调整要及时刷新。在立项汇报前应遵循PR0评审要素完成自检。</w:t>
      </w:r>
    </w:p>
    <w:p w:rsidR="00F568A1" w:rsidRPr="000C0F4E" w:rsidRDefault="00816754" w:rsidP="00F568A1">
      <w:pPr>
        <w:pStyle w:val="3"/>
        <w:rPr>
          <w:sz w:val="21"/>
          <w:szCs w:val="21"/>
        </w:rPr>
      </w:pPr>
      <w:bookmarkStart w:id="25" w:name="_Toc485743522"/>
      <w:r w:rsidRPr="00816754">
        <w:rPr>
          <w:rFonts w:hint="eastAsia"/>
          <w:sz w:val="21"/>
          <w:szCs w:val="21"/>
        </w:rPr>
        <w:t>用户需求分析</w:t>
      </w:r>
      <w:bookmarkEnd w:id="25"/>
    </w:p>
    <w:p w:rsidR="00F568A1" w:rsidRDefault="009F0BE2" w:rsidP="000C0F4E">
      <w:pPr>
        <w:ind w:firstLine="420"/>
        <w:rPr>
          <w:color w:val="000000"/>
        </w:rPr>
      </w:pPr>
      <w:r>
        <w:rPr>
          <w:rFonts w:hAnsi="宋体" w:cs="Arial" w:hint="eastAsia"/>
          <w:color w:val="000000"/>
        </w:rPr>
        <w:t>识别产品和解决方案交付的细分市场典型用户，识别用户痛点，提炼用户典型需求，给出对产品和解决方案的特性规划建议</w:t>
      </w:r>
      <w:r>
        <w:rPr>
          <w:rFonts w:hint="eastAsia"/>
          <w:color w:val="000000"/>
        </w:rPr>
        <w:t>。</w:t>
      </w:r>
    </w:p>
    <w:p w:rsidR="00BA2182" w:rsidRDefault="00BA2182" w:rsidP="000C0F4E">
      <w:pPr>
        <w:ind w:firstLine="420"/>
      </w:pPr>
    </w:p>
    <w:p w:rsidR="00F568A1" w:rsidRPr="000C0F4E" w:rsidRDefault="00D47521" w:rsidP="00F568A1">
      <w:pPr>
        <w:pStyle w:val="3"/>
        <w:rPr>
          <w:sz w:val="21"/>
          <w:szCs w:val="21"/>
        </w:rPr>
      </w:pPr>
      <w:bookmarkStart w:id="26" w:name="_Toc485743523"/>
      <w:r w:rsidRPr="00D47521">
        <w:rPr>
          <w:rFonts w:hint="eastAsia"/>
          <w:sz w:val="21"/>
          <w:szCs w:val="21"/>
        </w:rPr>
        <w:t>PI</w:t>
      </w:r>
      <w:r w:rsidRPr="00D47521">
        <w:rPr>
          <w:rFonts w:hint="eastAsia"/>
          <w:sz w:val="21"/>
          <w:szCs w:val="21"/>
        </w:rPr>
        <w:t>需求筛选</w:t>
      </w:r>
      <w:bookmarkEnd w:id="26"/>
    </w:p>
    <w:p w:rsidR="00E56642" w:rsidRPr="00E56642" w:rsidRDefault="00E56642" w:rsidP="00E56642">
      <w:pPr>
        <w:ind w:firstLine="420"/>
        <w:rPr>
          <w:rFonts w:hAnsi="宋体" w:cs="Arial"/>
          <w:color w:val="000000"/>
        </w:rPr>
      </w:pPr>
      <w:r w:rsidRPr="00E56642">
        <w:rPr>
          <w:rFonts w:hAnsi="宋体" w:cs="Arial" w:hint="eastAsia"/>
          <w:color w:val="000000"/>
        </w:rPr>
        <w:t>RAT/</w:t>
      </w:r>
      <w:r w:rsidRPr="00E56642">
        <w:rPr>
          <w:rFonts w:hAnsi="宋体" w:cs="Arial"/>
          <w:color w:val="000000"/>
        </w:rPr>
        <w:t>RAT</w:t>
      </w:r>
      <w:r w:rsidRPr="00E56642">
        <w:rPr>
          <w:rFonts w:hAnsi="宋体" w:cs="Arial" w:hint="eastAsia"/>
          <w:color w:val="000000"/>
        </w:rPr>
        <w:t>应提前确定PI的需求排序和筛选规则，比如：按照价值排序的具体打分规则；DFX需求的占比等。可以参考《特性需求排序指导书》选择合适的排序方法；</w:t>
      </w:r>
    </w:p>
    <w:p w:rsidR="00E56642" w:rsidRPr="00E56642" w:rsidRDefault="00E56642" w:rsidP="00E56642">
      <w:pPr>
        <w:ind w:firstLine="420"/>
        <w:rPr>
          <w:rFonts w:hAnsi="宋体" w:cs="Arial"/>
          <w:color w:val="000000"/>
        </w:rPr>
      </w:pPr>
      <w:r w:rsidRPr="00E56642">
        <w:rPr>
          <w:rFonts w:hAnsi="宋体" w:cs="Arial" w:hint="eastAsia"/>
          <w:color w:val="000000"/>
        </w:rPr>
        <w:t>在PI 计划之前RAT/RMT组织对当前全量特性需求池刷新优先级排序；</w:t>
      </w:r>
    </w:p>
    <w:p w:rsidR="00E56642" w:rsidRPr="00E56642" w:rsidRDefault="00E56642" w:rsidP="00E56642">
      <w:pPr>
        <w:ind w:firstLine="420"/>
        <w:rPr>
          <w:rFonts w:hAnsi="宋体" w:cs="Arial"/>
          <w:color w:val="000000"/>
        </w:rPr>
      </w:pPr>
      <w:r w:rsidRPr="00E56642">
        <w:rPr>
          <w:rFonts w:hAnsi="宋体" w:cs="Arial" w:hint="eastAsia"/>
          <w:color w:val="000000"/>
        </w:rPr>
        <w:t>开发代表给出PI的管道容量和策略；</w:t>
      </w:r>
    </w:p>
    <w:p w:rsidR="00E56642" w:rsidRPr="00E56642" w:rsidRDefault="00E56642" w:rsidP="00E56642">
      <w:pPr>
        <w:ind w:firstLine="420"/>
        <w:rPr>
          <w:rFonts w:hAnsi="宋体" w:cs="Arial"/>
          <w:color w:val="000000"/>
        </w:rPr>
      </w:pPr>
      <w:r w:rsidRPr="00E56642">
        <w:rPr>
          <w:rFonts w:hAnsi="宋体" w:cs="Arial" w:hint="eastAsia"/>
          <w:color w:val="000000"/>
        </w:rPr>
        <w:t>匹配PI管道策略，RAT/RMT对全量特性需求池按优先级从高到低筛选出PI待交付需求的初始范围</w:t>
      </w:r>
    </w:p>
    <w:p w:rsidR="00E56642" w:rsidRDefault="00E56642" w:rsidP="00E56642">
      <w:pPr>
        <w:ind w:firstLine="420"/>
        <w:rPr>
          <w:rFonts w:hAnsi="宋体" w:cs="Arial"/>
          <w:color w:val="000000"/>
        </w:rPr>
      </w:pPr>
      <w:r w:rsidRPr="00E56642">
        <w:rPr>
          <w:rFonts w:hAnsi="宋体" w:cs="Arial" w:hint="eastAsia"/>
          <w:color w:val="000000"/>
        </w:rPr>
        <w:t>开发代表挑选出的PI初始范围需求分发给全功能团队，全功能团队开始做需求分析与分解分配</w:t>
      </w:r>
    </w:p>
    <w:p w:rsidR="00E31BFB" w:rsidRPr="008B3D00" w:rsidRDefault="00E31BFB" w:rsidP="00E31BFB">
      <w:pPr>
        <w:pStyle w:val="2"/>
        <w:rPr>
          <w:rFonts w:ascii="宋体" w:eastAsia="宋体" w:hAnsi="宋体" w:cs="宋体"/>
          <w:sz w:val="21"/>
        </w:rPr>
      </w:pPr>
      <w:bookmarkStart w:id="27" w:name="_Toc485743524"/>
      <w:r w:rsidRPr="008B3D00">
        <w:rPr>
          <w:rFonts w:ascii="宋体" w:eastAsia="宋体" w:hAnsi="宋体" w:cs="宋体" w:hint="eastAsia"/>
          <w:sz w:val="21"/>
        </w:rPr>
        <w:t>对输出的描述</w:t>
      </w:r>
      <w:bookmarkEnd w:id="27"/>
    </w:p>
    <w:tbl>
      <w:tblPr>
        <w:tblW w:w="7284" w:type="dxa"/>
        <w:jc w:val="center"/>
        <w:tblLayout w:type="fixed"/>
        <w:tblLook w:val="0000" w:firstRow="0" w:lastRow="0" w:firstColumn="0" w:lastColumn="0" w:noHBand="0" w:noVBand="0"/>
      </w:tblPr>
      <w:tblGrid>
        <w:gridCol w:w="1268"/>
        <w:gridCol w:w="1418"/>
        <w:gridCol w:w="4598"/>
      </w:tblGrid>
      <w:tr w:rsidR="007D21A5" w:rsidRPr="002A15EB" w:rsidTr="007D21A5">
        <w:trPr>
          <w:jc w:val="center"/>
        </w:trPr>
        <w:tc>
          <w:tcPr>
            <w:tcW w:w="1268" w:type="dxa"/>
            <w:tcBorders>
              <w:top w:val="single" w:sz="6" w:space="0" w:color="auto"/>
              <w:left w:val="single" w:sz="6" w:space="0" w:color="auto"/>
              <w:bottom w:val="single" w:sz="6" w:space="0" w:color="auto"/>
              <w:right w:val="single" w:sz="6" w:space="0" w:color="auto"/>
            </w:tcBorders>
          </w:tcPr>
          <w:p w:rsidR="007D21A5" w:rsidRPr="002A15EB" w:rsidRDefault="007D21A5" w:rsidP="006D4B15">
            <w:pPr>
              <w:pStyle w:val="DefaultText"/>
              <w:widowControl/>
              <w:rPr>
                <w:sz w:val="21"/>
                <w:szCs w:val="21"/>
              </w:rPr>
            </w:pPr>
            <w:r w:rsidRPr="002A15EB">
              <w:rPr>
                <w:rFonts w:ascii="宋体" w:cs="宋体" w:hint="eastAsia"/>
                <w:b/>
                <w:bCs/>
                <w:sz w:val="21"/>
                <w:szCs w:val="21"/>
              </w:rPr>
              <w:t>输出</w:t>
            </w:r>
          </w:p>
        </w:tc>
        <w:tc>
          <w:tcPr>
            <w:tcW w:w="1418" w:type="dxa"/>
            <w:tcBorders>
              <w:top w:val="single" w:sz="6" w:space="0" w:color="auto"/>
              <w:left w:val="single" w:sz="6" w:space="0" w:color="auto"/>
              <w:bottom w:val="single" w:sz="6" w:space="0" w:color="auto"/>
              <w:right w:val="single" w:sz="6" w:space="0" w:color="auto"/>
            </w:tcBorders>
          </w:tcPr>
          <w:p w:rsidR="007D21A5" w:rsidRPr="002A15EB" w:rsidRDefault="007D21A5" w:rsidP="006D4B15">
            <w:pPr>
              <w:pStyle w:val="DefaultText"/>
              <w:widowControl/>
              <w:rPr>
                <w:sz w:val="21"/>
                <w:szCs w:val="21"/>
              </w:rPr>
            </w:pPr>
            <w:r w:rsidRPr="002A15EB">
              <w:rPr>
                <w:rFonts w:ascii="宋体" w:cs="宋体" w:hint="eastAsia"/>
                <w:b/>
                <w:bCs/>
                <w:sz w:val="21"/>
                <w:szCs w:val="21"/>
              </w:rPr>
              <w:t>提供者</w:t>
            </w:r>
          </w:p>
        </w:tc>
        <w:tc>
          <w:tcPr>
            <w:tcW w:w="4598" w:type="dxa"/>
            <w:tcBorders>
              <w:top w:val="single" w:sz="6" w:space="0" w:color="auto"/>
              <w:left w:val="single" w:sz="6" w:space="0" w:color="auto"/>
              <w:bottom w:val="single" w:sz="6" w:space="0" w:color="auto"/>
              <w:right w:val="single" w:sz="6" w:space="0" w:color="auto"/>
            </w:tcBorders>
          </w:tcPr>
          <w:p w:rsidR="007D21A5" w:rsidRPr="002A15EB" w:rsidRDefault="007D21A5" w:rsidP="006D4B15">
            <w:pPr>
              <w:pStyle w:val="DefaultText"/>
              <w:widowControl/>
              <w:rPr>
                <w:sz w:val="21"/>
                <w:szCs w:val="21"/>
              </w:rPr>
            </w:pPr>
            <w:r w:rsidRPr="002A15EB">
              <w:rPr>
                <w:rFonts w:ascii="宋体" w:cs="宋体" w:hint="eastAsia"/>
                <w:b/>
                <w:bCs/>
                <w:sz w:val="21"/>
                <w:szCs w:val="21"/>
              </w:rPr>
              <w:t>描述</w:t>
            </w:r>
          </w:p>
        </w:tc>
      </w:tr>
      <w:tr w:rsidR="007D21A5" w:rsidRPr="00D657AA" w:rsidTr="007D21A5">
        <w:trPr>
          <w:jc w:val="center"/>
        </w:trPr>
        <w:tc>
          <w:tcPr>
            <w:tcW w:w="126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《OBP开发计划》</w:t>
            </w:r>
          </w:p>
        </w:tc>
        <w:tc>
          <w:tcPr>
            <w:tcW w:w="141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 leader</w:t>
            </w:r>
          </w:p>
        </w:tc>
        <w:tc>
          <w:tcPr>
            <w:tcW w:w="459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 Leader组建OBP开发团队，组织开工会，制定OBP开发计划。</w:t>
            </w:r>
          </w:p>
        </w:tc>
      </w:tr>
      <w:tr w:rsidR="007D21A5" w:rsidRPr="00D657AA" w:rsidTr="007D21A5">
        <w:trPr>
          <w:jc w:val="center"/>
        </w:trPr>
        <w:tc>
          <w:tcPr>
            <w:tcW w:w="1268" w:type="dxa"/>
            <w:tcBorders>
              <w:top w:val="single" w:sz="6" w:space="0" w:color="auto"/>
              <w:left w:val="single" w:sz="6" w:space="0" w:color="auto"/>
              <w:bottom w:val="single" w:sz="6" w:space="0" w:color="auto"/>
              <w:right w:val="single" w:sz="6" w:space="0" w:color="auto"/>
            </w:tcBorders>
          </w:tcPr>
          <w:p w:rsidR="007D21A5" w:rsidRPr="00D657AA" w:rsidRDefault="007D21A5" w:rsidP="006D4B15">
            <w:pPr>
              <w:pStyle w:val="DefaultText"/>
              <w:widowControl/>
              <w:rPr>
                <w:rFonts w:ascii="宋体" w:cs="宋体"/>
                <w:sz w:val="21"/>
                <w:szCs w:val="21"/>
              </w:rPr>
            </w:pPr>
            <w:r w:rsidRPr="00B6178B">
              <w:rPr>
                <w:rFonts w:ascii="宋体" w:cs="宋体" w:hint="eastAsia"/>
                <w:sz w:val="21"/>
                <w:szCs w:val="21"/>
              </w:rPr>
              <w:t>《OBP团队任命》</w:t>
            </w:r>
          </w:p>
        </w:tc>
        <w:tc>
          <w:tcPr>
            <w:tcW w:w="141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 leader</w:t>
            </w:r>
          </w:p>
        </w:tc>
        <w:tc>
          <w:tcPr>
            <w:tcW w:w="459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 Leader组建OBP开发团队，组织开工会，制定OBP开发计划。</w:t>
            </w:r>
          </w:p>
        </w:tc>
      </w:tr>
      <w:tr w:rsidR="007D21A5" w:rsidRPr="00D657AA" w:rsidTr="007D21A5">
        <w:trPr>
          <w:jc w:val="center"/>
        </w:trPr>
        <w:tc>
          <w:tcPr>
            <w:tcW w:w="126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《OBP汇报材料》</w:t>
            </w:r>
          </w:p>
        </w:tc>
        <w:tc>
          <w:tcPr>
            <w:tcW w:w="141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OBP leader</w:t>
            </w:r>
          </w:p>
        </w:tc>
        <w:tc>
          <w:tcPr>
            <w:tcW w:w="459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依据OBP立项结论，组织完成产品商业目标和业务关键策略方向的设计，指导OBP后续开发。</w:t>
            </w:r>
          </w:p>
        </w:tc>
      </w:tr>
      <w:tr w:rsidR="007D21A5" w:rsidRPr="00D657AA" w:rsidTr="007D21A5">
        <w:trPr>
          <w:jc w:val="center"/>
        </w:trPr>
        <w:tc>
          <w:tcPr>
            <w:tcW w:w="126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lastRenderedPageBreak/>
              <w:t>《版本火车时刻表》</w:t>
            </w:r>
          </w:p>
        </w:tc>
        <w:tc>
          <w:tcPr>
            <w:tcW w:w="141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产品管理代表</w:t>
            </w:r>
          </w:p>
        </w:tc>
        <w:tc>
          <w:tcPr>
            <w:tcW w:w="4598" w:type="dxa"/>
            <w:tcBorders>
              <w:top w:val="single" w:sz="6" w:space="0" w:color="auto"/>
              <w:left w:val="single" w:sz="6" w:space="0" w:color="auto"/>
              <w:bottom w:val="single" w:sz="6" w:space="0" w:color="auto"/>
              <w:right w:val="single" w:sz="6" w:space="0" w:color="auto"/>
            </w:tcBorders>
          </w:tcPr>
          <w:p w:rsidR="007D21A5" w:rsidRDefault="007D21A5" w:rsidP="00E301CA">
            <w:pPr>
              <w:spacing w:line="288" w:lineRule="auto"/>
              <w:jc w:val="left"/>
            </w:pPr>
            <w:r w:rsidRPr="00B6178B">
              <w:rPr>
                <w:rFonts w:hint="eastAsia"/>
              </w:rPr>
              <w:t>基于规划构想和市场变化，明确具体版本上市的节奏和路标关键特性规划，</w:t>
            </w:r>
            <w:r>
              <w:rPr>
                <w:rFonts w:hint="eastAsia"/>
              </w:rPr>
              <w:t>明确产品下一年度的内部路标，指导后续版本规划，并在OBP定期审视时候进行刷新。</w:t>
            </w:r>
          </w:p>
          <w:p w:rsidR="007D21A5" w:rsidRDefault="007D21A5" w:rsidP="00E301CA">
            <w:pPr>
              <w:spacing w:line="288" w:lineRule="auto"/>
              <w:jc w:val="left"/>
            </w:pPr>
            <w:r>
              <w:rPr>
                <w:rFonts w:hint="eastAsia"/>
              </w:rPr>
              <w:t>定期发布模式下：输出具体的版本火车时刻表</w:t>
            </w:r>
          </w:p>
          <w:p w:rsidR="007D21A5" w:rsidRPr="00B6178B" w:rsidRDefault="007D21A5" w:rsidP="00E301CA">
            <w:pPr>
              <w:pStyle w:val="DefaultText"/>
              <w:widowControl/>
              <w:rPr>
                <w:rFonts w:ascii="宋体" w:cs="宋体"/>
                <w:sz w:val="21"/>
                <w:szCs w:val="21"/>
              </w:rPr>
            </w:pPr>
            <w:r w:rsidRPr="00B6178B">
              <w:rPr>
                <w:rFonts w:ascii="宋体" w:cs="宋体" w:hint="eastAsia"/>
                <w:sz w:val="21"/>
                <w:szCs w:val="21"/>
              </w:rPr>
              <w:t>持续发布模式下：输出版本发布策略说明</w:t>
            </w:r>
          </w:p>
        </w:tc>
      </w:tr>
      <w:tr w:rsidR="007D21A5" w:rsidRPr="00D657AA" w:rsidTr="007D21A5">
        <w:trPr>
          <w:jc w:val="center"/>
        </w:trPr>
        <w:tc>
          <w:tcPr>
            <w:tcW w:w="126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PI特性需求包（PI Backlog）、《特性概述》</w:t>
            </w:r>
          </w:p>
        </w:tc>
        <w:tc>
          <w:tcPr>
            <w:tcW w:w="1418" w:type="dxa"/>
            <w:tcBorders>
              <w:top w:val="single" w:sz="6" w:space="0" w:color="auto"/>
              <w:left w:val="single" w:sz="6" w:space="0" w:color="auto"/>
              <w:bottom w:val="single" w:sz="6" w:space="0" w:color="auto"/>
              <w:right w:val="single" w:sz="6" w:space="0" w:color="auto"/>
            </w:tcBorders>
          </w:tcPr>
          <w:p w:rsidR="007D21A5" w:rsidRPr="00B6178B" w:rsidRDefault="007D21A5" w:rsidP="006D4B15">
            <w:pPr>
              <w:pStyle w:val="DefaultText"/>
              <w:widowControl/>
              <w:rPr>
                <w:rFonts w:ascii="宋体" w:cs="宋体"/>
                <w:sz w:val="21"/>
                <w:szCs w:val="21"/>
              </w:rPr>
            </w:pPr>
            <w:r w:rsidRPr="00B6178B">
              <w:rPr>
                <w:rFonts w:ascii="宋体" w:cs="宋体" w:hint="eastAsia"/>
                <w:sz w:val="21"/>
                <w:szCs w:val="21"/>
              </w:rPr>
              <w:t>RMT  或 由RMT授权RAT代表</w:t>
            </w:r>
          </w:p>
        </w:tc>
        <w:tc>
          <w:tcPr>
            <w:tcW w:w="4598" w:type="dxa"/>
            <w:tcBorders>
              <w:top w:val="single" w:sz="6" w:space="0" w:color="auto"/>
              <w:left w:val="single" w:sz="6" w:space="0" w:color="auto"/>
              <w:bottom w:val="single" w:sz="6" w:space="0" w:color="auto"/>
              <w:right w:val="single" w:sz="6" w:space="0" w:color="auto"/>
            </w:tcBorders>
          </w:tcPr>
          <w:p w:rsidR="007D21A5" w:rsidRPr="00B6178B" w:rsidRDefault="007D21A5" w:rsidP="00A92744">
            <w:pPr>
              <w:numPr>
                <w:ilvl w:val="0"/>
                <w:numId w:val="12"/>
              </w:numPr>
            </w:pPr>
            <w:r w:rsidRPr="00B6178B">
              <w:rPr>
                <w:rFonts w:hint="eastAsia"/>
              </w:rPr>
              <w:t>RAT/</w:t>
            </w:r>
            <w:r w:rsidRPr="00B6178B">
              <w:t>RAT</w:t>
            </w:r>
            <w:r w:rsidRPr="00B6178B">
              <w:rPr>
                <w:rFonts w:hint="eastAsia"/>
              </w:rPr>
              <w:t>应提前确定PI的需求排序和筛选规则，比如：按照价值排序的具体打分规则；DFX需求的占比等。可以参考《特性需求排序指导书》选择合适的排序方法；</w:t>
            </w:r>
          </w:p>
          <w:p w:rsidR="007D21A5" w:rsidRPr="00B6178B" w:rsidRDefault="007D21A5" w:rsidP="00A92744">
            <w:pPr>
              <w:numPr>
                <w:ilvl w:val="0"/>
                <w:numId w:val="12"/>
              </w:numPr>
            </w:pPr>
            <w:r w:rsidRPr="00B6178B">
              <w:rPr>
                <w:rFonts w:hint="eastAsia"/>
              </w:rPr>
              <w:t>在PI 计划之前RAT/RMT组织对当前全量特性需求池刷新优先级排序；</w:t>
            </w:r>
          </w:p>
          <w:p w:rsidR="007D21A5" w:rsidRPr="00B6178B" w:rsidRDefault="007D21A5" w:rsidP="00A92744">
            <w:pPr>
              <w:numPr>
                <w:ilvl w:val="0"/>
                <w:numId w:val="12"/>
              </w:numPr>
            </w:pPr>
            <w:r w:rsidRPr="00B6178B">
              <w:rPr>
                <w:rFonts w:hint="eastAsia"/>
              </w:rPr>
              <w:t>开发代表给出PI的管道容量和策略；</w:t>
            </w:r>
          </w:p>
          <w:p w:rsidR="007D21A5" w:rsidRPr="00B6178B" w:rsidRDefault="007D21A5" w:rsidP="00A92744">
            <w:pPr>
              <w:numPr>
                <w:ilvl w:val="0"/>
                <w:numId w:val="12"/>
              </w:numPr>
            </w:pPr>
            <w:r w:rsidRPr="00B6178B">
              <w:rPr>
                <w:rFonts w:hint="eastAsia"/>
              </w:rPr>
              <w:t>匹配PI管道策略，RAT/RMT对全量特性需求池按优先级从高到低筛选出PI待交付需求的初始范围</w:t>
            </w:r>
          </w:p>
          <w:p w:rsidR="007D21A5" w:rsidRPr="00B6178B" w:rsidRDefault="007D21A5" w:rsidP="00C67B47">
            <w:pPr>
              <w:spacing w:line="288" w:lineRule="auto"/>
              <w:jc w:val="left"/>
            </w:pPr>
            <w:r w:rsidRPr="00B6178B">
              <w:rPr>
                <w:rFonts w:hint="eastAsia"/>
              </w:rPr>
              <w:t>开发代表挑选出的PI初始范围需求分发给全功能团队，全功能团队开始做需求分析与分解分配</w:t>
            </w:r>
          </w:p>
        </w:tc>
      </w:tr>
    </w:tbl>
    <w:p w:rsidR="00455A68" w:rsidRDefault="00455A68" w:rsidP="00455A68">
      <w:pPr>
        <w:pStyle w:val="2"/>
        <w:rPr>
          <w:rFonts w:ascii="宋体" w:eastAsia="宋体" w:hAnsi="宋体"/>
          <w:sz w:val="21"/>
        </w:rPr>
      </w:pPr>
      <w:bookmarkStart w:id="28" w:name="_Toc460970453"/>
      <w:bookmarkStart w:id="29" w:name="_Toc485743525"/>
      <w:bookmarkEnd w:id="21"/>
      <w:r w:rsidRPr="008B3D00">
        <w:rPr>
          <w:rFonts w:ascii="宋体" w:eastAsia="宋体" w:hAnsi="宋体" w:cs="宋体" w:hint="eastAsia"/>
          <w:sz w:val="21"/>
        </w:rPr>
        <w:t>流程活动图</w:t>
      </w:r>
      <w:bookmarkEnd w:id="28"/>
      <w:bookmarkEnd w:id="29"/>
    </w:p>
    <w:p w:rsidR="00455A68" w:rsidRPr="007E5D00" w:rsidRDefault="00455A68" w:rsidP="00455A68">
      <w:pPr>
        <w:spacing w:line="360" w:lineRule="auto"/>
        <w:ind w:left="425"/>
        <w:jc w:val="left"/>
        <w:rPr>
          <w:rFonts w:hAnsi="宋体" w:cs="Arial"/>
        </w:rPr>
      </w:pPr>
      <w:bookmarkStart w:id="30" w:name="_Toc115681409"/>
      <w:bookmarkStart w:id="31" w:name="_Toc230152962"/>
      <w:r>
        <w:rPr>
          <w:rFonts w:hAnsi="宋体" w:cs="Arial" w:hint="eastAsia"/>
          <w:b/>
          <w:sz w:val="22"/>
          <w:szCs w:val="24"/>
        </w:rPr>
        <w:t>基于持续发布的ODP规划</w:t>
      </w:r>
      <w:r w:rsidRPr="007E5D00">
        <w:rPr>
          <w:rFonts w:hAnsi="宋体" w:cs="Arial" w:hint="eastAsia"/>
          <w:b/>
          <w:sz w:val="22"/>
          <w:szCs w:val="24"/>
        </w:rPr>
        <w:t>详细流程图</w:t>
      </w:r>
    </w:p>
    <w:p w:rsidR="00455A68" w:rsidRPr="006936F2" w:rsidRDefault="00455A68" w:rsidP="00455A68">
      <w:pPr>
        <w:autoSpaceDE/>
        <w:autoSpaceDN/>
        <w:adjustRightInd/>
        <w:spacing w:line="360" w:lineRule="auto"/>
        <w:ind w:left="425"/>
        <w:rPr>
          <w:rFonts w:hAnsi="宋体" w:cs="Arial"/>
        </w:rPr>
      </w:pPr>
      <w:r>
        <w:rPr>
          <w:rFonts w:hAnsi="宋体" w:cs="Arial"/>
          <w:noProof/>
        </w:rPr>
        <w:drawing>
          <wp:inline distT="0" distB="0" distL="0" distR="0">
            <wp:extent cx="5713730" cy="2372995"/>
            <wp:effectExtent l="19050" t="19050" r="20320" b="27305"/>
            <wp:docPr id="10" name="对象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
                    <pic:cNvPicPr>
                      <a:picLocks noChangeArrowheads="1"/>
                    </pic:cNvPicPr>
                  </pic:nvPicPr>
                  <pic:blipFill>
                    <a:blip r:embed="rId15" cstate="print"/>
                    <a:srcRect l="-899" t="-2422" b="-507"/>
                    <a:stretch>
                      <a:fillRect/>
                    </a:stretch>
                  </pic:blipFill>
                  <pic:spPr bwMode="auto">
                    <a:xfrm>
                      <a:off x="0" y="0"/>
                      <a:ext cx="5713730" cy="2372995"/>
                    </a:xfrm>
                    <a:prstGeom prst="rect">
                      <a:avLst/>
                    </a:prstGeom>
                    <a:noFill/>
                    <a:ln w="6350" cmpd="sng">
                      <a:solidFill>
                        <a:srgbClr val="000000"/>
                      </a:solidFill>
                      <a:miter lim="800000"/>
                      <a:headEnd/>
                      <a:tailEnd/>
                    </a:ln>
                    <a:effectLst/>
                  </pic:spPr>
                </pic:pic>
              </a:graphicData>
            </a:graphic>
          </wp:inline>
        </w:drawing>
      </w:r>
    </w:p>
    <w:p w:rsidR="00455A68" w:rsidRPr="00E66510" w:rsidRDefault="00455A68" w:rsidP="00455A68">
      <w:pPr>
        <w:spacing w:line="360" w:lineRule="auto"/>
        <w:ind w:left="425"/>
        <w:jc w:val="left"/>
        <w:rPr>
          <w:rFonts w:hAnsi="宋体" w:cs="Arial"/>
          <w:sz w:val="20"/>
        </w:rPr>
      </w:pPr>
      <w:r>
        <w:rPr>
          <w:rFonts w:hAnsi="宋体" w:cs="Arial" w:hint="eastAsia"/>
          <w:b/>
          <w:sz w:val="22"/>
          <w:szCs w:val="24"/>
        </w:rPr>
        <w:t>基于特性池持续规划</w:t>
      </w:r>
      <w:r w:rsidRPr="007E5D00">
        <w:rPr>
          <w:rFonts w:hAnsi="宋体" w:cs="Arial" w:hint="eastAsia"/>
          <w:b/>
          <w:sz w:val="22"/>
          <w:szCs w:val="24"/>
        </w:rPr>
        <w:t>详细流程图：</w:t>
      </w:r>
      <w:r>
        <w:rPr>
          <w:noProof/>
        </w:rPr>
        <w:lastRenderedPageBreak/>
        <w:drawing>
          <wp:inline distT="0" distB="0" distL="0" distR="0">
            <wp:extent cx="6120765" cy="187134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765" cy="1871345"/>
                    </a:xfrm>
                    <a:prstGeom prst="rect">
                      <a:avLst/>
                    </a:prstGeom>
                    <a:noFill/>
                    <a:ln w="9525">
                      <a:noFill/>
                      <a:miter lim="800000"/>
                      <a:headEnd/>
                      <a:tailEnd/>
                    </a:ln>
                  </pic:spPr>
                </pic:pic>
              </a:graphicData>
            </a:graphic>
          </wp:inline>
        </w:drawing>
      </w:r>
    </w:p>
    <w:p w:rsidR="00455A68" w:rsidRDefault="00455A68" w:rsidP="00455A68">
      <w:pPr>
        <w:pStyle w:val="2"/>
        <w:rPr>
          <w:rFonts w:ascii="宋体" w:eastAsia="宋体" w:hAnsi="宋体" w:cs="宋体"/>
          <w:sz w:val="21"/>
        </w:rPr>
      </w:pPr>
      <w:bookmarkStart w:id="32" w:name="_Toc460970454"/>
      <w:bookmarkStart w:id="33" w:name="_Toc485743526"/>
      <w:r w:rsidRPr="001F22DD">
        <w:rPr>
          <w:rFonts w:ascii="宋体" w:eastAsia="宋体" w:hAnsi="宋体" w:cs="宋体" w:hint="eastAsia"/>
          <w:sz w:val="21"/>
        </w:rPr>
        <w:t>角色与职责</w:t>
      </w:r>
      <w:bookmarkEnd w:id="30"/>
      <w:bookmarkEnd w:id="31"/>
      <w:bookmarkEnd w:id="32"/>
      <w:bookmarkEnd w:id="33"/>
    </w:p>
    <w:p w:rsidR="00455A68" w:rsidRPr="0024683A" w:rsidRDefault="00455A68" w:rsidP="00455A68">
      <w:pPr>
        <w:tabs>
          <w:tab w:val="num" w:pos="720"/>
        </w:tabs>
        <w:ind w:firstLineChars="200" w:firstLine="422"/>
      </w:pPr>
      <w:r w:rsidRPr="00B03709">
        <w:rPr>
          <w:rFonts w:hAnsi="宋体" w:cs="Arial" w:hint="eastAsia"/>
          <w:b/>
        </w:rPr>
        <w:t>OBP开发</w:t>
      </w:r>
      <w:r w:rsidRPr="00B03709">
        <w:rPr>
          <w:rFonts w:hAnsi="宋体" w:cs="Arial"/>
          <w:b/>
        </w:rPr>
        <w:t>团队</w:t>
      </w:r>
      <w:r w:rsidRPr="00E12797">
        <w:rPr>
          <w:rFonts w:hAnsi="宋体" w:cs="Arial"/>
        </w:rPr>
        <w:t>是一个跨</w:t>
      </w:r>
      <w:r w:rsidRPr="00E12797">
        <w:rPr>
          <w:rFonts w:hAnsi="宋体" w:cs="Arial" w:hint="eastAsia"/>
        </w:rPr>
        <w:t>领域、跨</w:t>
      </w:r>
      <w:r w:rsidRPr="00E12797">
        <w:rPr>
          <w:rFonts w:hAnsi="宋体" w:cs="Arial"/>
        </w:rPr>
        <w:t>部门的团队，</w:t>
      </w:r>
      <w:r w:rsidRPr="00E12797">
        <w:rPr>
          <w:rFonts w:hAnsi="宋体" w:cs="Arial" w:hint="eastAsia"/>
        </w:rPr>
        <w:t>团队角色来自Marketing体系、销售与服务体系、研发体系、制造与供应体系、财经体系</w:t>
      </w:r>
      <w:r>
        <w:rPr>
          <w:rFonts w:hAnsi="宋体" w:cs="Arial" w:hint="eastAsia"/>
        </w:rPr>
        <w:t>等</w:t>
      </w:r>
      <w:r w:rsidRPr="00E12797">
        <w:rPr>
          <w:rFonts w:hAnsi="宋体" w:cs="Arial" w:hint="eastAsia"/>
        </w:rPr>
        <w:t>。</w:t>
      </w:r>
    </w:p>
    <w:tbl>
      <w:tblPr>
        <w:tblW w:w="4743" w:type="pct"/>
        <w:tblLook w:val="0000" w:firstRow="0" w:lastRow="0" w:firstColumn="0" w:lastColumn="0" w:noHBand="0" w:noVBand="0"/>
      </w:tblPr>
      <w:tblGrid>
        <w:gridCol w:w="1498"/>
        <w:gridCol w:w="8635"/>
      </w:tblGrid>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shd w:val="clear" w:color="auto" w:fill="auto"/>
            <w:vAlign w:val="center"/>
          </w:tcPr>
          <w:p w:rsidR="00586B81" w:rsidRPr="00A56B44" w:rsidRDefault="00586B81" w:rsidP="0037435F">
            <w:pPr>
              <w:jc w:val="center"/>
              <w:rPr>
                <w:rFonts w:hAnsi="宋体" w:cs="Arial"/>
                <w:b/>
              </w:rPr>
            </w:pPr>
            <w:r w:rsidRPr="00A56B44">
              <w:rPr>
                <w:rFonts w:hAnsi="宋体" w:cs="Arial" w:hint="eastAsia"/>
                <w:b/>
              </w:rPr>
              <w:t>角色</w:t>
            </w:r>
            <w:r w:rsidRPr="00A56B44">
              <w:rPr>
                <w:rFonts w:hAnsi="宋体" w:cs="Arial"/>
                <w:b/>
              </w:rPr>
              <w:t>名称</w:t>
            </w:r>
          </w:p>
        </w:tc>
        <w:tc>
          <w:tcPr>
            <w:tcW w:w="4261" w:type="pct"/>
            <w:tcBorders>
              <w:top w:val="single" w:sz="6" w:space="0" w:color="auto"/>
              <w:left w:val="single" w:sz="6" w:space="0" w:color="auto"/>
              <w:bottom w:val="single" w:sz="6" w:space="0" w:color="auto"/>
              <w:right w:val="single" w:sz="4" w:space="0" w:color="auto"/>
            </w:tcBorders>
            <w:shd w:val="clear" w:color="auto" w:fill="auto"/>
            <w:vAlign w:val="center"/>
          </w:tcPr>
          <w:p w:rsidR="00586B81" w:rsidRPr="00A56B44" w:rsidRDefault="00586B81" w:rsidP="0037435F">
            <w:pPr>
              <w:jc w:val="center"/>
              <w:rPr>
                <w:rFonts w:hAnsi="宋体" w:cs="Arial"/>
                <w:b/>
              </w:rPr>
            </w:pPr>
            <w:r w:rsidRPr="00A56B44">
              <w:rPr>
                <w:rFonts w:hAnsi="宋体" w:cs="Arial" w:hint="eastAsia"/>
                <w:b/>
              </w:rPr>
              <w:t>职责</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8D01B4" w:rsidRDefault="00586B81" w:rsidP="0037435F">
            <w:pPr>
              <w:autoSpaceDE/>
              <w:autoSpaceDN/>
              <w:adjustRightInd/>
              <w:jc w:val="left"/>
              <w:outlineLvl w:val="3"/>
              <w:rPr>
                <w:rFonts w:hAnsi="宋体" w:cs="Arial"/>
              </w:rPr>
            </w:pPr>
            <w:r w:rsidRPr="008D01B4">
              <w:rPr>
                <w:rFonts w:hAnsi="宋体" w:cs="Arial" w:hint="eastAsia"/>
              </w:rPr>
              <w:t>OBP Leader</w:t>
            </w:r>
          </w:p>
        </w:tc>
        <w:tc>
          <w:tcPr>
            <w:tcW w:w="4261" w:type="pct"/>
            <w:tcBorders>
              <w:top w:val="single" w:sz="6" w:space="0" w:color="auto"/>
              <w:left w:val="single" w:sz="6" w:space="0" w:color="auto"/>
              <w:bottom w:val="single" w:sz="6" w:space="0" w:color="auto"/>
              <w:right w:val="single" w:sz="4" w:space="0" w:color="auto"/>
            </w:tcBorders>
          </w:tcPr>
          <w:p w:rsidR="00586B81" w:rsidRPr="008D01B4" w:rsidRDefault="00586B81" w:rsidP="0037435F">
            <w:pPr>
              <w:rPr>
                <w:rFonts w:hAnsi="宋体" w:cs="Arial"/>
              </w:rPr>
            </w:pPr>
            <w:r w:rsidRPr="008D01B4">
              <w:rPr>
                <w:rFonts w:hAnsi="宋体" w:cs="Arial" w:hint="eastAsia"/>
              </w:rPr>
              <w:t>该Offering BP的Leader，对OBP的商业成功负责。负责OBP</w:t>
            </w:r>
            <w:r>
              <w:rPr>
                <w:rFonts w:hAnsi="宋体" w:cs="Arial" w:hint="eastAsia"/>
              </w:rPr>
              <w:t>开发</w:t>
            </w:r>
            <w:r w:rsidRPr="008D01B4">
              <w:rPr>
                <w:rFonts w:hAnsi="宋体" w:cs="Arial" w:hint="eastAsia"/>
              </w:rPr>
              <w:t>过程</w:t>
            </w:r>
            <w:r>
              <w:rPr>
                <w:rFonts w:hAnsi="宋体" w:cs="Arial" w:hint="eastAsia"/>
              </w:rPr>
              <w:t>的整体管理</w:t>
            </w:r>
            <w:r w:rsidRPr="008D01B4">
              <w:rPr>
                <w:rFonts w:hAnsi="宋体" w:cs="Arial" w:hint="eastAsia"/>
              </w:rPr>
              <w:t>，具体职责如下：</w:t>
            </w:r>
          </w:p>
          <w:p w:rsidR="00586B81" w:rsidRPr="000818AB" w:rsidRDefault="00586B81" w:rsidP="009D154A">
            <w:pPr>
              <w:pStyle w:val="afff0"/>
              <w:widowControl w:val="0"/>
              <w:adjustRightInd w:val="0"/>
              <w:snapToGrid/>
              <w:ind w:firstLine="0"/>
              <w:rPr>
                <w:rFonts w:ascii="宋体" w:hAnsi="宋体" w:cs="Arial"/>
                <w:sz w:val="20"/>
              </w:rPr>
            </w:pPr>
            <w:r w:rsidRPr="000818AB">
              <w:rPr>
                <w:rFonts w:ascii="宋体" w:hAnsi="宋体" w:cs="Arial" w:hint="eastAsia"/>
                <w:sz w:val="20"/>
              </w:rPr>
              <w:t>负责输出原始构想，负责完成OBP开发项目的立项申请、团队组建、OBP开发项目管理，对OBP的高质量按时交付负责,</w:t>
            </w:r>
          </w:p>
          <w:p w:rsidR="00586B81" w:rsidRPr="000818AB" w:rsidRDefault="00586B81" w:rsidP="009D154A">
            <w:pPr>
              <w:pStyle w:val="afff0"/>
              <w:widowControl w:val="0"/>
              <w:adjustRightInd w:val="0"/>
              <w:snapToGrid/>
              <w:ind w:firstLine="0"/>
              <w:rPr>
                <w:rFonts w:ascii="宋体" w:hAnsi="宋体" w:cs="Arial"/>
                <w:sz w:val="20"/>
              </w:rPr>
            </w:pPr>
            <w:r w:rsidRPr="000818AB">
              <w:rPr>
                <w:rFonts w:ascii="宋体" w:hAnsi="宋体" w:cs="Arial" w:hint="eastAsia"/>
                <w:sz w:val="20"/>
              </w:rPr>
              <w:t>组织OBP决策材料的编写和预审，负责完成OBP开发以及立项汇报。</w:t>
            </w:r>
          </w:p>
          <w:p w:rsidR="00586B81" w:rsidRPr="00D8481C" w:rsidRDefault="00586B81" w:rsidP="009D154A">
            <w:pPr>
              <w:pStyle w:val="afff0"/>
              <w:widowControl w:val="0"/>
              <w:adjustRightInd w:val="0"/>
              <w:snapToGrid/>
              <w:ind w:firstLine="0"/>
              <w:rPr>
                <w:rFonts w:ascii="宋体" w:hAnsi="宋体" w:cs="Arial"/>
              </w:rPr>
            </w:pPr>
            <w:r w:rsidRPr="000818AB">
              <w:rPr>
                <w:rFonts w:ascii="宋体" w:hAnsi="宋体" w:cs="Arial" w:hint="eastAsia"/>
                <w:sz w:val="20"/>
              </w:rPr>
              <w:t>负责向SPDT/</w:t>
            </w:r>
            <w:r w:rsidRPr="000818AB">
              <w:rPr>
                <w:rFonts w:ascii="宋体" w:hAnsi="宋体" w:cs="Arial"/>
                <w:sz w:val="20"/>
              </w:rPr>
              <w:t>PDT</w:t>
            </w:r>
            <w:r w:rsidRPr="000818AB">
              <w:rPr>
                <w:rFonts w:ascii="宋体" w:hAnsi="宋体" w:cs="Arial" w:hint="eastAsia"/>
                <w:sz w:val="20"/>
              </w:rPr>
              <w:t>相关领域成员传递OBP，保障团队工作成果在SPDT/PDT得到继承和执行。</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0B510D" w:rsidRDefault="00586B81" w:rsidP="0037435F">
            <w:pPr>
              <w:autoSpaceDE/>
              <w:autoSpaceDN/>
              <w:adjustRightInd/>
              <w:jc w:val="left"/>
              <w:outlineLvl w:val="3"/>
              <w:rPr>
                <w:rFonts w:hAnsi="宋体" w:cs="Arial"/>
              </w:rPr>
            </w:pPr>
            <w:r w:rsidRPr="000B510D">
              <w:rPr>
                <w:rFonts w:hAnsi="宋体" w:cs="Arial" w:hint="eastAsia"/>
              </w:rPr>
              <w:t>产品管理代表</w:t>
            </w:r>
          </w:p>
        </w:tc>
        <w:tc>
          <w:tcPr>
            <w:tcW w:w="4261" w:type="pct"/>
            <w:tcBorders>
              <w:top w:val="single" w:sz="6" w:space="0" w:color="auto"/>
              <w:left w:val="single" w:sz="6" w:space="0" w:color="auto"/>
              <w:bottom w:val="single" w:sz="6" w:space="0" w:color="auto"/>
              <w:right w:val="single" w:sz="4" w:space="0" w:color="auto"/>
            </w:tcBorders>
          </w:tcPr>
          <w:p w:rsidR="00586B81" w:rsidRPr="000B510D" w:rsidRDefault="00586B81" w:rsidP="0037435F">
            <w:pPr>
              <w:pStyle w:val="afff0"/>
              <w:ind w:firstLine="0"/>
              <w:rPr>
                <w:rFonts w:ascii="宋体" w:hAnsi="宋体" w:cs="Arial"/>
              </w:rPr>
            </w:pPr>
            <w:r w:rsidRPr="000B510D">
              <w:rPr>
                <w:rFonts w:ascii="宋体" w:hAnsi="宋体" w:cs="Arial" w:hint="eastAsia"/>
              </w:rPr>
              <w:t>产品管理代表主导OBP开发，对OBP整体的竞争力负责。其职责如下：</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组织完成市场调研和细分市场分析,识别目标</w:t>
            </w:r>
            <w:r>
              <w:rPr>
                <w:rFonts w:ascii="宋体" w:hAnsi="宋体" w:cs="Arial" w:hint="eastAsia"/>
                <w:sz w:val="20"/>
              </w:rPr>
              <w:t>用户</w:t>
            </w:r>
            <w:r w:rsidRPr="000B510D">
              <w:rPr>
                <w:rFonts w:ascii="宋体" w:hAnsi="宋体" w:cs="Arial" w:hint="eastAsia"/>
                <w:sz w:val="20"/>
              </w:rPr>
              <w:t>及其核心痛点，评估软件产品给</w:t>
            </w:r>
            <w:r>
              <w:rPr>
                <w:rFonts w:ascii="宋体" w:hAnsi="宋体" w:cs="Arial" w:hint="eastAsia"/>
                <w:sz w:val="20"/>
              </w:rPr>
              <w:t>用户</w:t>
            </w:r>
            <w:r w:rsidRPr="000B510D">
              <w:rPr>
                <w:rFonts w:ascii="宋体" w:hAnsi="宋体" w:cs="Arial" w:hint="eastAsia"/>
                <w:sz w:val="20"/>
              </w:rPr>
              <w:t>和华为带来的价值。</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负责完成竞争分析，明确定义软件产品的SWOT，识别我们应该向竞争对手学习的方面，提出竞争关键需求。</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负责</w:t>
            </w:r>
            <w:r>
              <w:rPr>
                <w:rFonts w:ascii="宋体" w:hAnsi="宋体" w:cs="Arial" w:hint="eastAsia"/>
                <w:sz w:val="20"/>
              </w:rPr>
              <w:t>用户</w:t>
            </w:r>
            <w:r w:rsidRPr="000B510D">
              <w:rPr>
                <w:rFonts w:ascii="宋体" w:hAnsi="宋体" w:cs="Arial" w:hint="eastAsia"/>
                <w:sz w:val="20"/>
              </w:rPr>
              <w:t>需求分析，提炼总结产品和解决方案关键特性、路标、Release发布策略或计划。</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组织团队成员制定软件产品的业务实现策略，包括不限于营销策略、定价策略、服务策略、合作策略等。</w:t>
            </w:r>
          </w:p>
          <w:p w:rsidR="00586B81" w:rsidRPr="000B510D" w:rsidRDefault="00586B81" w:rsidP="009D154A">
            <w:pPr>
              <w:pStyle w:val="afff0"/>
              <w:widowControl w:val="0"/>
              <w:adjustRightInd w:val="0"/>
              <w:snapToGrid/>
              <w:ind w:firstLine="0"/>
              <w:rPr>
                <w:rFonts w:ascii="宋体" w:hAnsi="宋体" w:cs="Arial"/>
              </w:rPr>
            </w:pPr>
            <w:r w:rsidRPr="000B510D">
              <w:rPr>
                <w:rFonts w:ascii="宋体" w:hAnsi="宋体" w:cs="Arial" w:hint="eastAsia"/>
                <w:sz w:val="20"/>
              </w:rPr>
              <w:t>负责提出产品和版本生命周期关键里程碑和生命周期策略建议，负责提出版本收编、版本升级路径策略以及版本市场切换策略建议。</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0B510D" w:rsidRDefault="00586B81" w:rsidP="0037435F">
            <w:pPr>
              <w:autoSpaceDE/>
              <w:autoSpaceDN/>
              <w:adjustRightInd/>
              <w:jc w:val="left"/>
              <w:outlineLvl w:val="3"/>
              <w:rPr>
                <w:rFonts w:hAnsi="宋体" w:cs="Arial"/>
              </w:rPr>
            </w:pPr>
            <w:r>
              <w:rPr>
                <w:rFonts w:hAnsi="宋体" w:cs="Arial" w:hint="eastAsia"/>
              </w:rPr>
              <w:t>产品经理</w:t>
            </w:r>
            <w:r w:rsidRPr="000B510D">
              <w:rPr>
                <w:rFonts w:hAnsi="宋体" w:cs="Arial" w:hint="eastAsia"/>
              </w:rPr>
              <w:t>代表</w:t>
            </w:r>
          </w:p>
        </w:tc>
        <w:tc>
          <w:tcPr>
            <w:tcW w:w="4261" w:type="pct"/>
            <w:tcBorders>
              <w:top w:val="single" w:sz="6" w:space="0" w:color="auto"/>
              <w:left w:val="single" w:sz="6" w:space="0" w:color="auto"/>
              <w:bottom w:val="single" w:sz="6" w:space="0" w:color="auto"/>
              <w:right w:val="single" w:sz="4" w:space="0" w:color="auto"/>
            </w:tcBorders>
          </w:tcPr>
          <w:p w:rsidR="00586B81" w:rsidRPr="000B510D" w:rsidRDefault="00586B81" w:rsidP="0037435F">
            <w:pPr>
              <w:rPr>
                <w:rFonts w:hAnsi="宋体" w:cs="Arial"/>
              </w:rPr>
            </w:pPr>
            <w:r>
              <w:rPr>
                <w:rFonts w:hAnsi="宋体" w:cs="Arial" w:hint="eastAsia"/>
              </w:rPr>
              <w:t>产品经理</w:t>
            </w:r>
            <w:r w:rsidRPr="000B510D">
              <w:rPr>
                <w:rFonts w:hAnsi="宋体" w:cs="Arial" w:hint="eastAsia"/>
              </w:rPr>
              <w:t>负责从</w:t>
            </w:r>
            <w:r>
              <w:rPr>
                <w:rFonts w:hAnsi="宋体" w:cs="Arial" w:hint="eastAsia"/>
              </w:rPr>
              <w:t>细分用户群及用户体验</w:t>
            </w:r>
            <w:r w:rsidRPr="000B510D">
              <w:rPr>
                <w:rFonts w:hAnsi="宋体" w:cs="Arial" w:hint="eastAsia"/>
              </w:rPr>
              <w:t>角度参与项目，是细分</w:t>
            </w:r>
            <w:r>
              <w:rPr>
                <w:rFonts w:hAnsi="宋体" w:cs="Arial" w:hint="eastAsia"/>
              </w:rPr>
              <w:t>用户</w:t>
            </w:r>
            <w:r w:rsidRPr="000B510D">
              <w:rPr>
                <w:rFonts w:hAnsi="宋体" w:cs="Arial" w:hint="eastAsia"/>
              </w:rPr>
              <w:t>与OBP团队的桥梁。具体职责如下：</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sz w:val="20"/>
              </w:rPr>
              <w:t>从</w:t>
            </w:r>
            <w:r>
              <w:rPr>
                <w:rFonts w:ascii="宋体" w:hAnsi="宋体" w:cs="Arial" w:hint="eastAsia"/>
                <w:sz w:val="20"/>
              </w:rPr>
              <w:t>用户细分</w:t>
            </w:r>
            <w:r w:rsidRPr="000B510D">
              <w:rPr>
                <w:rFonts w:ascii="宋体" w:hAnsi="宋体" w:cs="Arial" w:hint="eastAsia"/>
                <w:sz w:val="20"/>
              </w:rPr>
              <w:t>角度提出对软件产品和解决方案的</w:t>
            </w:r>
            <w:r>
              <w:rPr>
                <w:rFonts w:ascii="宋体" w:hAnsi="宋体" w:cs="Arial" w:hint="eastAsia"/>
                <w:sz w:val="20"/>
              </w:rPr>
              <w:t>用户</w:t>
            </w:r>
            <w:r w:rsidRPr="000B510D">
              <w:rPr>
                <w:rFonts w:ascii="宋体" w:hAnsi="宋体" w:cs="Arial" w:hint="eastAsia"/>
                <w:sz w:val="20"/>
              </w:rPr>
              <w:t>需求、竞争需求和可</w:t>
            </w:r>
            <w:r>
              <w:rPr>
                <w:rFonts w:ascii="宋体" w:hAnsi="宋体" w:cs="Arial" w:hint="eastAsia"/>
                <w:sz w:val="20"/>
              </w:rPr>
              <w:t>服务</w:t>
            </w:r>
            <w:r w:rsidRPr="000B510D">
              <w:rPr>
                <w:rFonts w:ascii="宋体" w:hAnsi="宋体" w:cs="Arial" w:hint="eastAsia"/>
                <w:sz w:val="20"/>
              </w:rPr>
              <w:t>性需求。</w:t>
            </w:r>
          </w:p>
          <w:p w:rsidR="00586B81" w:rsidRPr="000B510D" w:rsidRDefault="00586B81" w:rsidP="009D154A">
            <w:pPr>
              <w:pStyle w:val="afff0"/>
              <w:widowControl w:val="0"/>
              <w:adjustRightInd w:val="0"/>
              <w:snapToGrid/>
              <w:ind w:firstLine="0"/>
              <w:rPr>
                <w:rFonts w:ascii="宋体" w:hAnsi="宋体" w:cs="Arial"/>
              </w:rPr>
            </w:pPr>
            <w:r w:rsidRPr="000B510D">
              <w:rPr>
                <w:rFonts w:ascii="宋体" w:hAnsi="宋体" w:cs="Arial" w:hint="eastAsia"/>
                <w:sz w:val="20"/>
              </w:rPr>
              <w:t>代表</w:t>
            </w:r>
            <w:r>
              <w:rPr>
                <w:rFonts w:ascii="宋体" w:hAnsi="宋体" w:cs="Arial" w:hint="eastAsia"/>
                <w:sz w:val="20"/>
              </w:rPr>
              <w:t>产品</w:t>
            </w:r>
            <w:r w:rsidRPr="000B510D">
              <w:rPr>
                <w:rFonts w:ascii="宋体" w:hAnsi="宋体" w:cs="Arial" w:hint="eastAsia"/>
                <w:sz w:val="20"/>
              </w:rPr>
              <w:t>领域负责OBP开发团队的全球市场空间预测、</w:t>
            </w:r>
            <w:r>
              <w:rPr>
                <w:rFonts w:ascii="宋体" w:hAnsi="宋体" w:cs="Arial" w:hint="eastAsia"/>
                <w:sz w:val="20"/>
              </w:rPr>
              <w:t>用户数量与收入</w:t>
            </w:r>
            <w:r w:rsidRPr="000B510D">
              <w:rPr>
                <w:rFonts w:ascii="宋体" w:hAnsi="宋体" w:cs="Arial" w:hint="eastAsia"/>
                <w:sz w:val="20"/>
              </w:rPr>
              <w:t>预测，负责市场竞争策略、营销策略、定价策略和版本切换策略的制定</w:t>
            </w:r>
            <w:r w:rsidRPr="000B510D">
              <w:rPr>
                <w:rFonts w:ascii="宋体" w:hAnsi="宋体" w:cs="Arial" w:hint="eastAsia"/>
              </w:rPr>
              <w:t>。</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0B510D" w:rsidRDefault="00586B81" w:rsidP="0037435F">
            <w:pPr>
              <w:autoSpaceDE/>
              <w:autoSpaceDN/>
              <w:adjustRightInd/>
              <w:jc w:val="left"/>
              <w:outlineLvl w:val="3"/>
              <w:rPr>
                <w:rFonts w:hAnsi="宋体" w:cs="Arial"/>
              </w:rPr>
            </w:pPr>
            <w:r>
              <w:rPr>
                <w:rFonts w:hAnsi="宋体" w:cs="Arial" w:hint="eastAsia"/>
              </w:rPr>
              <w:lastRenderedPageBreak/>
              <w:t>UX设计代表</w:t>
            </w:r>
          </w:p>
        </w:tc>
        <w:tc>
          <w:tcPr>
            <w:tcW w:w="4261" w:type="pct"/>
            <w:tcBorders>
              <w:top w:val="single" w:sz="6" w:space="0" w:color="auto"/>
              <w:left w:val="single" w:sz="6" w:space="0" w:color="auto"/>
              <w:bottom w:val="single" w:sz="6" w:space="0" w:color="auto"/>
              <w:right w:val="single" w:sz="4" w:space="0" w:color="auto"/>
            </w:tcBorders>
          </w:tcPr>
          <w:p w:rsidR="00586B81" w:rsidRDefault="00586B81" w:rsidP="0037435F">
            <w:pPr>
              <w:pStyle w:val="afc"/>
              <w:ind w:firstLineChars="0" w:firstLine="0"/>
              <w:jc w:val="left"/>
            </w:pPr>
            <w:r>
              <w:rPr>
                <w:rFonts w:hint="eastAsia"/>
              </w:rPr>
              <w:t>UX设计代表负责云服务相关应用的UI与GUI设计方案及策略制定</w:t>
            </w:r>
          </w:p>
          <w:p w:rsidR="00586B81" w:rsidRDefault="00586B81" w:rsidP="009D154A">
            <w:pPr>
              <w:jc w:val="left"/>
            </w:pPr>
            <w:r>
              <w:rPr>
                <w:rFonts w:hint="eastAsia"/>
              </w:rPr>
              <w:t>趋势</w:t>
            </w:r>
            <w:r>
              <w:t>分析：</w:t>
            </w:r>
            <w:r>
              <w:rPr>
                <w:rFonts w:hint="eastAsia"/>
              </w:rPr>
              <w:t>跟踪和分析业界的可用性设计趋势，规划产品的整体体验和易用性</w:t>
            </w:r>
            <w:r w:rsidRPr="0006209D">
              <w:rPr>
                <w:rFonts w:hint="eastAsia"/>
              </w:rPr>
              <w:t>。</w:t>
            </w:r>
          </w:p>
          <w:p w:rsidR="00586B81" w:rsidRPr="0006209D" w:rsidRDefault="00586B81" w:rsidP="009D154A">
            <w:pPr>
              <w:jc w:val="left"/>
            </w:pPr>
            <w:r>
              <w:rPr>
                <w:rFonts w:hint="eastAsia"/>
              </w:rPr>
              <w:t>需求</w:t>
            </w:r>
            <w:r>
              <w:t>分析：</w:t>
            </w:r>
            <w:r w:rsidRPr="0006209D">
              <w:rPr>
                <w:rFonts w:hint="eastAsia"/>
              </w:rPr>
              <w:t>结合用户研究和分析，构建产品交互设计架构，分析用户任务，定义产品可用性需求和使用场景；</w:t>
            </w:r>
          </w:p>
          <w:p w:rsidR="00586B81" w:rsidRPr="008F355B" w:rsidRDefault="00586B81" w:rsidP="009D154A">
            <w:pPr>
              <w:jc w:val="left"/>
            </w:pPr>
            <w:r w:rsidRPr="009D154A">
              <w:rPr>
                <w:rFonts w:hint="eastAsia"/>
                <w:color w:val="0000FF"/>
              </w:rPr>
              <w:t>交互设计</w:t>
            </w:r>
            <w:r w:rsidRPr="009D154A">
              <w:rPr>
                <w:color w:val="0000FF"/>
              </w:rPr>
              <w:t>：</w:t>
            </w:r>
            <w:r w:rsidRPr="0006209D">
              <w:rPr>
                <w:rFonts w:hint="eastAsia"/>
              </w:rPr>
              <w:t>设计用户交互界面的流程，制作交互原型进行评估，并在用户研究和测试中不断快速迭代，优化交互设计解决方案；</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0B510D" w:rsidRDefault="00586B81" w:rsidP="0037435F">
            <w:pPr>
              <w:autoSpaceDE/>
              <w:autoSpaceDN/>
              <w:adjustRightInd/>
              <w:jc w:val="left"/>
              <w:outlineLvl w:val="3"/>
              <w:rPr>
                <w:rFonts w:hAnsi="宋体" w:cs="Arial"/>
              </w:rPr>
            </w:pPr>
            <w:r w:rsidRPr="000B510D">
              <w:rPr>
                <w:rFonts w:hAnsi="宋体" w:cs="Arial" w:hint="eastAsia"/>
              </w:rPr>
              <w:t>营销支持</w:t>
            </w:r>
            <w:r>
              <w:rPr>
                <w:rFonts w:hAnsi="宋体" w:cs="Arial" w:hint="eastAsia"/>
              </w:rPr>
              <w:t>/运营</w:t>
            </w:r>
            <w:r w:rsidRPr="000B510D">
              <w:rPr>
                <w:rFonts w:hAnsi="宋体" w:cs="Arial" w:hint="eastAsia"/>
              </w:rPr>
              <w:t>代表</w:t>
            </w:r>
          </w:p>
        </w:tc>
        <w:tc>
          <w:tcPr>
            <w:tcW w:w="4261" w:type="pct"/>
            <w:tcBorders>
              <w:top w:val="single" w:sz="6" w:space="0" w:color="auto"/>
              <w:left w:val="single" w:sz="6" w:space="0" w:color="auto"/>
              <w:bottom w:val="single" w:sz="6" w:space="0" w:color="auto"/>
              <w:right w:val="single" w:sz="4" w:space="0" w:color="auto"/>
            </w:tcBorders>
          </w:tcPr>
          <w:p w:rsidR="00586B81" w:rsidRPr="000B510D" w:rsidRDefault="00586B81" w:rsidP="0037435F">
            <w:pPr>
              <w:rPr>
                <w:rFonts w:hAnsi="宋体" w:cs="Arial"/>
              </w:rPr>
            </w:pPr>
            <w:r w:rsidRPr="000B510D">
              <w:rPr>
                <w:rFonts w:hAnsi="宋体" w:cs="Arial" w:hint="eastAsia"/>
              </w:rPr>
              <w:t>营销</w:t>
            </w:r>
            <w:r w:rsidRPr="000B510D">
              <w:rPr>
                <w:rFonts w:hAnsi="宋体" w:cs="Arial"/>
              </w:rPr>
              <w:t>支持</w:t>
            </w:r>
            <w:r w:rsidRPr="000B510D">
              <w:rPr>
                <w:rFonts w:hAnsi="宋体" w:cs="Arial" w:hint="eastAsia"/>
              </w:rPr>
              <w:t>代表</w:t>
            </w:r>
            <w:r w:rsidRPr="000B510D">
              <w:rPr>
                <w:rFonts w:hAnsi="宋体" w:cs="Arial"/>
              </w:rPr>
              <w:t>从</w:t>
            </w:r>
            <w:r w:rsidRPr="000B510D">
              <w:rPr>
                <w:rFonts w:hAnsi="宋体" w:cs="Arial" w:hint="eastAsia"/>
              </w:rPr>
              <w:t>营销策略识别和计划制定的角度</w:t>
            </w:r>
            <w:r w:rsidRPr="000B510D">
              <w:rPr>
                <w:rFonts w:hAnsi="宋体" w:cs="Arial"/>
              </w:rPr>
              <w:t>参与项目，</w:t>
            </w:r>
            <w:r w:rsidRPr="000B510D">
              <w:rPr>
                <w:rFonts w:hAnsi="宋体" w:cs="Arial" w:hint="eastAsia"/>
              </w:rPr>
              <w:t>对营销类需求负责。具体职责如下：</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收集分析营销支持类需求，包括特性</w:t>
            </w:r>
            <w:r w:rsidRPr="000B510D">
              <w:rPr>
                <w:rFonts w:ascii="宋体" w:hAnsi="宋体" w:cs="Arial"/>
                <w:sz w:val="20"/>
              </w:rPr>
              <w:t>价值</w:t>
            </w:r>
            <w:r w:rsidRPr="000B510D">
              <w:rPr>
                <w:rFonts w:ascii="宋体" w:hAnsi="宋体" w:cs="Arial" w:hint="eastAsia"/>
                <w:sz w:val="20"/>
              </w:rPr>
              <w:t>分离</w:t>
            </w:r>
            <w:r w:rsidRPr="000B510D">
              <w:rPr>
                <w:rFonts w:ascii="宋体" w:hAnsi="宋体" w:cs="Arial"/>
                <w:sz w:val="20"/>
              </w:rPr>
              <w:t>、</w:t>
            </w:r>
            <w:r w:rsidRPr="000B510D">
              <w:rPr>
                <w:rFonts w:ascii="宋体" w:hAnsi="宋体" w:cs="Arial" w:hint="eastAsia"/>
                <w:sz w:val="20"/>
              </w:rPr>
              <w:t>Demo</w:t>
            </w:r>
            <w:r w:rsidRPr="000B510D">
              <w:rPr>
                <w:rFonts w:ascii="宋体" w:hAnsi="宋体" w:cs="Arial"/>
                <w:sz w:val="20"/>
              </w:rPr>
              <w:t>或展示需求、配置器需求等</w:t>
            </w:r>
            <w:r w:rsidRPr="000B510D">
              <w:rPr>
                <w:rFonts w:ascii="宋体" w:hAnsi="宋体" w:cs="Arial" w:hint="eastAsia"/>
                <w:sz w:val="20"/>
              </w:rPr>
              <w:t>。</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组织确定产品的营销支持策略，负责输出产品</w:t>
            </w:r>
            <w:r w:rsidRPr="000B510D">
              <w:rPr>
                <w:rFonts w:ascii="宋体" w:hAnsi="宋体" w:cs="Arial"/>
                <w:sz w:val="20"/>
              </w:rPr>
              <w:t>或版本的</w:t>
            </w:r>
            <w:r w:rsidRPr="000B510D">
              <w:rPr>
                <w:rFonts w:ascii="宋体" w:hAnsi="宋体" w:cs="Arial" w:hint="eastAsia"/>
                <w:sz w:val="20"/>
              </w:rPr>
              <w:t>营销支持策略的相应内容。</w:t>
            </w:r>
          </w:p>
          <w:p w:rsidR="00586B81" w:rsidRPr="000B510D" w:rsidRDefault="00586B81" w:rsidP="009D154A">
            <w:pPr>
              <w:pStyle w:val="afff0"/>
              <w:widowControl w:val="0"/>
              <w:adjustRightInd w:val="0"/>
              <w:snapToGrid/>
              <w:ind w:firstLine="0"/>
              <w:rPr>
                <w:rFonts w:ascii="宋体" w:hAnsi="宋体" w:cs="Arial"/>
              </w:rPr>
            </w:pPr>
            <w:r w:rsidRPr="000B510D">
              <w:rPr>
                <w:rFonts w:ascii="宋体" w:hAnsi="宋体" w:cs="Arial" w:hint="eastAsia"/>
                <w:sz w:val="20"/>
              </w:rPr>
              <w:t>参与市场竞争策略、盈利方式、定价策略的制定。</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0B510D" w:rsidRDefault="00586B81" w:rsidP="0037435F">
            <w:pPr>
              <w:autoSpaceDE/>
              <w:autoSpaceDN/>
              <w:adjustRightInd/>
              <w:jc w:val="left"/>
              <w:outlineLvl w:val="3"/>
              <w:rPr>
                <w:rFonts w:hAnsi="宋体" w:cs="Arial"/>
              </w:rPr>
            </w:pPr>
            <w:r w:rsidRPr="000B510D">
              <w:rPr>
                <w:rFonts w:hAnsi="宋体" w:cs="Arial" w:hint="eastAsia"/>
              </w:rPr>
              <w:t>研发代表</w:t>
            </w:r>
            <w:r>
              <w:rPr>
                <w:rFonts w:hAnsi="宋体" w:cs="Arial" w:hint="eastAsia"/>
              </w:rPr>
              <w:t>（系统架构代表）</w:t>
            </w:r>
          </w:p>
        </w:tc>
        <w:tc>
          <w:tcPr>
            <w:tcW w:w="4261" w:type="pct"/>
            <w:tcBorders>
              <w:top w:val="single" w:sz="6" w:space="0" w:color="auto"/>
              <w:left w:val="single" w:sz="6" w:space="0" w:color="auto"/>
              <w:bottom w:val="single" w:sz="6" w:space="0" w:color="auto"/>
              <w:right w:val="single" w:sz="4" w:space="0" w:color="auto"/>
            </w:tcBorders>
          </w:tcPr>
          <w:p w:rsidR="00586B81" w:rsidRPr="000B510D" w:rsidRDefault="00586B81" w:rsidP="0037435F">
            <w:pPr>
              <w:rPr>
                <w:rFonts w:hAnsi="宋体" w:cs="Arial"/>
              </w:rPr>
            </w:pPr>
            <w:r w:rsidRPr="000B510D">
              <w:rPr>
                <w:rFonts w:hAnsi="宋体" w:cs="Arial" w:hint="eastAsia"/>
              </w:rPr>
              <w:t>研发代表负责分析技术演进，给出产品的技术策略和工作量评估。具体职责如下：</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分析标准演进和IPR，提出标准和IPR策略。</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分析技术发展趋势，产业配套技术，识别新产品可获得的关键技术。</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剖析竞争对手产品架构，分析竞争对手产品实现技术和成本构成。</w:t>
            </w:r>
          </w:p>
          <w:p w:rsidR="00586B81" w:rsidRPr="000B510D" w:rsidRDefault="00586B81" w:rsidP="009D154A">
            <w:pPr>
              <w:pStyle w:val="afff0"/>
              <w:widowControl w:val="0"/>
              <w:adjustRightInd w:val="0"/>
              <w:snapToGrid/>
              <w:ind w:firstLine="0"/>
              <w:rPr>
                <w:rFonts w:ascii="宋体" w:hAnsi="宋体" w:cs="Arial"/>
                <w:sz w:val="20"/>
              </w:rPr>
            </w:pPr>
            <w:r w:rsidRPr="000B510D">
              <w:rPr>
                <w:rFonts w:ascii="宋体" w:hAnsi="宋体" w:cs="Arial" w:hint="eastAsia"/>
                <w:sz w:val="20"/>
              </w:rPr>
              <w:t>根据产品关键特性，论证产品的技术可行性，评估相关技术成熟度。</w:t>
            </w:r>
          </w:p>
          <w:p w:rsidR="00586B81" w:rsidRPr="000B510D" w:rsidRDefault="00586B81" w:rsidP="009D154A">
            <w:pPr>
              <w:pStyle w:val="afff0"/>
              <w:widowControl w:val="0"/>
              <w:adjustRightInd w:val="0"/>
              <w:snapToGrid/>
              <w:ind w:firstLine="0"/>
              <w:rPr>
                <w:rFonts w:ascii="宋体" w:hAnsi="宋体" w:cs="Arial"/>
              </w:rPr>
            </w:pPr>
            <w:r w:rsidRPr="000B510D">
              <w:rPr>
                <w:rFonts w:ascii="宋体" w:hAnsi="宋体" w:cs="Arial" w:hint="eastAsia"/>
                <w:sz w:val="20"/>
              </w:rPr>
              <w:t>评估开发人力和物力资源需求，给出研发的开发节奏和装载量，支撑投入产出分析，支撑版本策略的制定。</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0B510D" w:rsidRDefault="00586B81" w:rsidP="0037435F">
            <w:pPr>
              <w:autoSpaceDE/>
              <w:autoSpaceDN/>
              <w:adjustRightInd/>
              <w:jc w:val="left"/>
              <w:outlineLvl w:val="3"/>
              <w:rPr>
                <w:rFonts w:hAnsi="宋体" w:cs="Arial"/>
              </w:rPr>
            </w:pPr>
            <w:r>
              <w:rPr>
                <w:rFonts w:hAnsi="宋体" w:cs="Arial" w:hint="eastAsia"/>
              </w:rPr>
              <w:t>运营/</w:t>
            </w:r>
            <w:r w:rsidRPr="000B510D">
              <w:rPr>
                <w:rFonts w:hAnsi="宋体" w:cs="Arial" w:hint="eastAsia"/>
              </w:rPr>
              <w:t>服务代表</w:t>
            </w:r>
          </w:p>
        </w:tc>
        <w:tc>
          <w:tcPr>
            <w:tcW w:w="4261" w:type="pct"/>
            <w:tcBorders>
              <w:top w:val="single" w:sz="6" w:space="0" w:color="auto"/>
              <w:left w:val="single" w:sz="6" w:space="0" w:color="auto"/>
              <w:bottom w:val="single" w:sz="6" w:space="0" w:color="auto"/>
              <w:right w:val="single" w:sz="4" w:space="0" w:color="auto"/>
            </w:tcBorders>
          </w:tcPr>
          <w:p w:rsidR="00586B81" w:rsidRPr="000B510D" w:rsidRDefault="00586B81" w:rsidP="0037435F">
            <w:pPr>
              <w:rPr>
                <w:rFonts w:hAnsi="宋体" w:cs="Arial"/>
              </w:rPr>
            </w:pPr>
            <w:r w:rsidRPr="000B510D">
              <w:rPr>
                <w:rFonts w:hAnsi="宋体" w:cs="Arial" w:hint="eastAsia"/>
              </w:rPr>
              <w:t>负责从</w:t>
            </w:r>
            <w:r>
              <w:rPr>
                <w:rFonts w:hAnsi="宋体" w:cs="Arial" w:hint="eastAsia"/>
              </w:rPr>
              <w:t>运营</w:t>
            </w:r>
            <w:r w:rsidRPr="000B510D">
              <w:rPr>
                <w:rFonts w:hAnsi="宋体" w:cs="Arial" w:hint="eastAsia"/>
              </w:rPr>
              <w:t>和</w:t>
            </w:r>
            <w:r>
              <w:rPr>
                <w:rFonts w:hAnsi="宋体" w:cs="Arial" w:hint="eastAsia"/>
              </w:rPr>
              <w:t>软件应用</w:t>
            </w:r>
            <w:r w:rsidRPr="000B510D">
              <w:rPr>
                <w:rFonts w:hAnsi="宋体" w:cs="Arial" w:hint="eastAsia"/>
              </w:rPr>
              <w:t>产品维护角度参与项目。具体职责如下：</w:t>
            </w:r>
          </w:p>
          <w:p w:rsidR="00586B81" w:rsidRPr="009D154A" w:rsidRDefault="00586B81" w:rsidP="009D154A">
            <w:pPr>
              <w:rPr>
                <w:rFonts w:hAnsi="宋体" w:cs="Arial"/>
                <w:sz w:val="20"/>
              </w:rPr>
            </w:pPr>
            <w:r w:rsidRPr="009D154A">
              <w:rPr>
                <w:rFonts w:hAnsi="宋体" w:cs="Arial" w:hint="eastAsia"/>
                <w:sz w:val="20"/>
              </w:rPr>
              <w:t>通过社区用户结构、运营数据及行为分析，制定应用、内容、社区等运营相关规划方案；</w:t>
            </w:r>
          </w:p>
          <w:p w:rsidR="00586B81" w:rsidRPr="00CF6EF6" w:rsidRDefault="00586B81" w:rsidP="009D154A">
            <w:r w:rsidRPr="009D154A">
              <w:rPr>
                <w:rFonts w:hAnsi="宋体" w:cs="Arial" w:hint="eastAsia"/>
                <w:sz w:val="20"/>
              </w:rPr>
              <w:t>根据用户管理画像区分不同属性的用户，并制定用户管理策略；</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8D01B4" w:rsidRDefault="00586B81" w:rsidP="0037435F">
            <w:pPr>
              <w:autoSpaceDE/>
              <w:autoSpaceDN/>
              <w:adjustRightInd/>
              <w:jc w:val="left"/>
              <w:outlineLvl w:val="3"/>
              <w:rPr>
                <w:rFonts w:hAnsi="宋体" w:cs="Arial"/>
              </w:rPr>
            </w:pPr>
            <w:r>
              <w:rPr>
                <w:rFonts w:hAnsi="宋体" w:cs="Arial" w:hint="eastAsia"/>
              </w:rPr>
              <w:t>合作代表</w:t>
            </w:r>
          </w:p>
        </w:tc>
        <w:tc>
          <w:tcPr>
            <w:tcW w:w="4261" w:type="pct"/>
            <w:tcBorders>
              <w:top w:val="single" w:sz="6" w:space="0" w:color="auto"/>
              <w:left w:val="single" w:sz="6" w:space="0" w:color="auto"/>
              <w:bottom w:val="single" w:sz="6" w:space="0" w:color="auto"/>
              <w:right w:val="single" w:sz="4" w:space="0" w:color="auto"/>
            </w:tcBorders>
          </w:tcPr>
          <w:p w:rsidR="00586B81" w:rsidRPr="008D01B4" w:rsidRDefault="00586B81" w:rsidP="0037435F">
            <w:pPr>
              <w:rPr>
                <w:rFonts w:hAnsi="宋体" w:cs="Arial"/>
              </w:rPr>
            </w:pPr>
            <w:r>
              <w:rPr>
                <w:rFonts w:hAnsi="宋体" w:cs="Arial" w:hint="eastAsia"/>
              </w:rPr>
              <w:t>负责</w:t>
            </w:r>
            <w:r w:rsidRPr="008D01B4">
              <w:rPr>
                <w:rFonts w:hAnsi="宋体" w:cs="Arial" w:hint="eastAsia"/>
              </w:rPr>
              <w:t>从合作角度参与项目。具体职责如下：</w:t>
            </w:r>
          </w:p>
          <w:p w:rsidR="00586B81" w:rsidRPr="00860A3C" w:rsidRDefault="00586B81" w:rsidP="009D154A">
            <w:pPr>
              <w:pStyle w:val="afff0"/>
              <w:widowControl w:val="0"/>
              <w:adjustRightInd w:val="0"/>
              <w:snapToGrid/>
              <w:ind w:firstLine="0"/>
              <w:rPr>
                <w:rFonts w:ascii="宋体" w:hAnsi="宋体" w:cs="Arial"/>
                <w:sz w:val="20"/>
              </w:rPr>
            </w:pPr>
            <w:r>
              <w:rPr>
                <w:rFonts w:ascii="宋体" w:hAnsi="宋体" w:cs="Arial" w:hint="eastAsia"/>
                <w:sz w:val="20"/>
              </w:rPr>
              <w:t>负责</w:t>
            </w:r>
            <w:r w:rsidRPr="00860A3C">
              <w:rPr>
                <w:rFonts w:ascii="宋体" w:hAnsi="宋体" w:cs="Arial" w:hint="eastAsia"/>
                <w:sz w:val="20"/>
              </w:rPr>
              <w:t>分析合作的关键资源和规则，给出合作资源地图，提出我司的合作建议</w:t>
            </w:r>
            <w:r>
              <w:rPr>
                <w:rFonts w:ascii="宋体" w:hAnsi="宋体" w:cs="Arial" w:hint="eastAsia"/>
                <w:sz w:val="20"/>
              </w:rPr>
              <w:t>，给出OBP中合作策略和计划等需要交付的内容</w:t>
            </w:r>
          </w:p>
          <w:p w:rsidR="00586B81" w:rsidRPr="00860A3C" w:rsidRDefault="00586B81" w:rsidP="009D154A">
            <w:pPr>
              <w:pStyle w:val="afff0"/>
              <w:widowControl w:val="0"/>
              <w:adjustRightInd w:val="0"/>
              <w:snapToGrid/>
              <w:ind w:firstLine="0"/>
              <w:rPr>
                <w:rFonts w:ascii="宋体" w:hAnsi="宋体" w:cs="Arial"/>
                <w:sz w:val="20"/>
              </w:rPr>
            </w:pPr>
            <w:r w:rsidRPr="00860A3C">
              <w:rPr>
                <w:rFonts w:ascii="宋体" w:hAnsi="宋体" w:cs="Arial" w:hint="eastAsia"/>
                <w:sz w:val="20"/>
              </w:rPr>
              <w:t>组织对合作产品评估、合作方评估、出口管制风险评估。</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8D01B4" w:rsidRDefault="00586B81" w:rsidP="0037435F">
            <w:pPr>
              <w:autoSpaceDE/>
              <w:autoSpaceDN/>
              <w:adjustRightInd/>
              <w:jc w:val="left"/>
              <w:outlineLvl w:val="3"/>
              <w:rPr>
                <w:rFonts w:hAnsi="宋体" w:cs="Arial"/>
              </w:rPr>
            </w:pPr>
            <w:r>
              <w:rPr>
                <w:rFonts w:hAnsi="宋体" w:cs="Arial" w:hint="eastAsia"/>
              </w:rPr>
              <w:t>质量管理代表</w:t>
            </w:r>
          </w:p>
        </w:tc>
        <w:tc>
          <w:tcPr>
            <w:tcW w:w="4261" w:type="pct"/>
            <w:tcBorders>
              <w:top w:val="single" w:sz="6" w:space="0" w:color="auto"/>
              <w:left w:val="single" w:sz="6" w:space="0" w:color="auto"/>
              <w:bottom w:val="single" w:sz="6" w:space="0" w:color="auto"/>
              <w:right w:val="single" w:sz="4" w:space="0" w:color="auto"/>
            </w:tcBorders>
          </w:tcPr>
          <w:p w:rsidR="00586B81" w:rsidRPr="008D01B4" w:rsidRDefault="00586B81" w:rsidP="0037435F">
            <w:pPr>
              <w:rPr>
                <w:rFonts w:hAnsi="宋体" w:cs="Arial"/>
              </w:rPr>
            </w:pPr>
            <w:r>
              <w:rPr>
                <w:rFonts w:hAnsi="宋体" w:cs="Arial" w:hint="eastAsia"/>
              </w:rPr>
              <w:t>负责</w:t>
            </w:r>
            <w:r w:rsidRPr="008D01B4">
              <w:rPr>
                <w:rFonts w:hAnsi="宋体" w:cs="Arial" w:hint="eastAsia"/>
              </w:rPr>
              <w:t>从流程和质量保证的角度辅导、监控和评估</w:t>
            </w:r>
            <w:r>
              <w:rPr>
                <w:rFonts w:hAnsi="宋体" w:cs="Arial" w:hint="eastAsia"/>
              </w:rPr>
              <w:t>OBP开发</w:t>
            </w:r>
            <w:r w:rsidRPr="008D01B4">
              <w:rPr>
                <w:rFonts w:hAnsi="宋体" w:cs="Arial" w:hint="eastAsia"/>
              </w:rPr>
              <w:t>项目，具体职责如下：</w:t>
            </w:r>
          </w:p>
          <w:p w:rsidR="00586B81" w:rsidRPr="00127483" w:rsidRDefault="00586B81" w:rsidP="009D154A">
            <w:pPr>
              <w:pStyle w:val="afff0"/>
              <w:widowControl w:val="0"/>
              <w:adjustRightInd w:val="0"/>
              <w:snapToGrid/>
              <w:ind w:firstLine="0"/>
              <w:rPr>
                <w:rFonts w:ascii="宋体" w:hAnsi="宋体" w:cs="Arial"/>
                <w:sz w:val="20"/>
              </w:rPr>
            </w:pPr>
            <w:r w:rsidRPr="00127483">
              <w:rPr>
                <w:rFonts w:ascii="宋体" w:hAnsi="宋体" w:cs="Arial" w:hint="eastAsia"/>
                <w:sz w:val="20"/>
              </w:rPr>
              <w:t>辅导、指导、监督OBP开发团队在ODP流程各关键点上符合质量要求</w:t>
            </w:r>
          </w:p>
          <w:p w:rsidR="00586B81" w:rsidRPr="00127483" w:rsidRDefault="00586B81" w:rsidP="009D154A">
            <w:pPr>
              <w:pStyle w:val="afff0"/>
              <w:widowControl w:val="0"/>
              <w:adjustRightInd w:val="0"/>
              <w:snapToGrid/>
              <w:ind w:firstLine="0"/>
              <w:rPr>
                <w:rFonts w:ascii="宋体" w:hAnsi="宋体" w:cs="Arial"/>
                <w:sz w:val="20"/>
              </w:rPr>
            </w:pPr>
            <w:r w:rsidRPr="00127483">
              <w:rPr>
                <w:rFonts w:ascii="宋体" w:hAnsi="宋体" w:cs="Arial" w:hint="eastAsia"/>
                <w:sz w:val="20"/>
              </w:rPr>
              <w:t>通过引导和审计，确保按照要求执行流程，实现OBP的质量目标</w:t>
            </w:r>
          </w:p>
          <w:p w:rsidR="00586B81" w:rsidRPr="005D2553" w:rsidRDefault="00586B81" w:rsidP="009D154A">
            <w:pPr>
              <w:pStyle w:val="afff0"/>
              <w:widowControl w:val="0"/>
              <w:adjustRightInd w:val="0"/>
              <w:snapToGrid/>
              <w:ind w:firstLine="0"/>
              <w:rPr>
                <w:rFonts w:ascii="宋体" w:hAnsi="宋体" w:cs="Arial"/>
                <w:sz w:val="20"/>
              </w:rPr>
            </w:pPr>
            <w:r w:rsidRPr="00127483">
              <w:rPr>
                <w:rFonts w:ascii="宋体" w:hAnsi="宋体" w:cs="Arial" w:hint="eastAsia"/>
                <w:sz w:val="20"/>
              </w:rPr>
              <w:t>推动OBP开发过程质量问题的解决</w:t>
            </w:r>
          </w:p>
        </w:tc>
      </w:tr>
      <w:tr w:rsidR="00586B81" w:rsidRPr="00A56B44" w:rsidTr="00586B81">
        <w:trPr>
          <w:trHeight w:val="340"/>
        </w:trPr>
        <w:tc>
          <w:tcPr>
            <w:tcW w:w="739" w:type="pct"/>
            <w:tcBorders>
              <w:top w:val="single" w:sz="6" w:space="0" w:color="auto"/>
              <w:left w:val="single" w:sz="6" w:space="0" w:color="auto"/>
              <w:bottom w:val="single" w:sz="6" w:space="0" w:color="auto"/>
              <w:right w:val="single" w:sz="6" w:space="0" w:color="auto"/>
            </w:tcBorders>
          </w:tcPr>
          <w:p w:rsidR="00586B81" w:rsidRPr="008D01B4" w:rsidRDefault="00BA4FB9" w:rsidP="0037435F">
            <w:pPr>
              <w:autoSpaceDE/>
              <w:autoSpaceDN/>
              <w:adjustRightInd/>
              <w:jc w:val="left"/>
              <w:outlineLvl w:val="3"/>
              <w:rPr>
                <w:rFonts w:hAnsi="宋体" w:cs="Arial"/>
              </w:rPr>
            </w:pPr>
            <w:r>
              <w:rPr>
                <w:rFonts w:hAnsi="宋体" w:cs="Arial" w:hint="eastAsia"/>
              </w:rPr>
              <w:t>数据</w:t>
            </w:r>
            <w:r w:rsidR="00586B81">
              <w:rPr>
                <w:rFonts w:hAnsi="宋体" w:cs="Arial" w:hint="eastAsia"/>
              </w:rPr>
              <w:t>代表</w:t>
            </w:r>
          </w:p>
        </w:tc>
        <w:tc>
          <w:tcPr>
            <w:tcW w:w="4261" w:type="pct"/>
            <w:tcBorders>
              <w:top w:val="single" w:sz="6" w:space="0" w:color="auto"/>
              <w:left w:val="single" w:sz="6" w:space="0" w:color="auto"/>
              <w:bottom w:val="single" w:sz="6" w:space="0" w:color="auto"/>
              <w:right w:val="single" w:sz="4" w:space="0" w:color="auto"/>
            </w:tcBorders>
          </w:tcPr>
          <w:p w:rsidR="00586B81" w:rsidRPr="008D01B4" w:rsidRDefault="00586B81" w:rsidP="0037435F">
            <w:pPr>
              <w:rPr>
                <w:rFonts w:hAnsi="宋体" w:cs="Arial"/>
              </w:rPr>
            </w:pPr>
            <w:r>
              <w:rPr>
                <w:rFonts w:hAnsi="宋体" w:cs="Arial" w:hint="eastAsia"/>
              </w:rPr>
              <w:t>负责OBP开发的配置管理工作，</w:t>
            </w:r>
            <w:r w:rsidRPr="008D01B4">
              <w:rPr>
                <w:rFonts w:hAnsi="宋体" w:cs="Arial" w:hint="eastAsia"/>
              </w:rPr>
              <w:t>具体职责如下：</w:t>
            </w:r>
          </w:p>
          <w:p w:rsidR="007E1D76" w:rsidRPr="00BE785E" w:rsidRDefault="007E1D76" w:rsidP="007E1D76">
            <w:pPr>
              <w:rPr>
                <w:rFonts w:ascii="Arial" w:hAnsi="Arial" w:cs="Arial"/>
                <w:color w:val="333333"/>
                <w:shd w:val="clear" w:color="auto" w:fill="FFFFFF"/>
              </w:rPr>
            </w:pPr>
            <w:r>
              <w:rPr>
                <w:rFonts w:ascii="Arial" w:hAnsi="Arial" w:cs="Arial" w:hint="eastAsia"/>
                <w:color w:val="333333"/>
                <w:shd w:val="clear" w:color="auto" w:fill="FFFFFF"/>
              </w:rPr>
              <w:t>1</w:t>
            </w:r>
            <w:r>
              <w:rPr>
                <w:rFonts w:ascii="Arial" w:hAnsi="Arial" w:cs="Arial" w:hint="eastAsia"/>
                <w:color w:val="333333"/>
                <w:shd w:val="clear" w:color="auto" w:fill="FFFFFF"/>
              </w:rPr>
              <w:t>、</w:t>
            </w:r>
            <w:r w:rsidRPr="00BE785E">
              <w:rPr>
                <w:rFonts w:ascii="Arial" w:hAnsi="Arial" w:cs="Arial"/>
                <w:color w:val="333333"/>
                <w:shd w:val="clear" w:color="auto" w:fill="FFFFFF"/>
              </w:rPr>
              <w:t>负责产品数据</w:t>
            </w:r>
            <w:r w:rsidRPr="00BE785E">
              <w:rPr>
                <w:rFonts w:ascii="Arial" w:hAnsi="Arial" w:cs="Arial" w:hint="eastAsia"/>
                <w:color w:val="333333"/>
                <w:shd w:val="clear" w:color="auto" w:fill="FFFFFF"/>
              </w:rPr>
              <w:t>配置</w:t>
            </w:r>
            <w:r w:rsidRPr="00BE785E">
              <w:rPr>
                <w:rFonts w:ascii="Arial" w:hAnsi="Arial" w:cs="Arial"/>
                <w:color w:val="333333"/>
                <w:shd w:val="clear" w:color="auto" w:fill="FFFFFF"/>
              </w:rPr>
              <w:t>管理</w:t>
            </w:r>
            <w:r w:rsidRPr="00BE785E">
              <w:rPr>
                <w:rFonts w:ascii="Arial" w:hAnsi="Arial" w:cs="Arial" w:hint="eastAsia"/>
                <w:color w:val="333333"/>
                <w:shd w:val="clear" w:color="auto" w:fill="FFFFFF"/>
              </w:rPr>
              <w:t>环境</w:t>
            </w:r>
            <w:r w:rsidRPr="00BE785E">
              <w:rPr>
                <w:rFonts w:ascii="Arial" w:hAnsi="Arial" w:cs="Arial"/>
                <w:color w:val="333333"/>
                <w:shd w:val="clear" w:color="auto" w:fill="FFFFFF"/>
              </w:rPr>
              <w:t>的</w:t>
            </w:r>
            <w:r w:rsidRPr="00BE785E">
              <w:rPr>
                <w:rFonts w:ascii="Arial" w:hAnsi="Arial" w:cs="Arial" w:hint="eastAsia"/>
                <w:color w:val="333333"/>
                <w:shd w:val="clear" w:color="auto" w:fill="FFFFFF"/>
              </w:rPr>
              <w:t>规划</w:t>
            </w:r>
            <w:r w:rsidRPr="00BE785E">
              <w:rPr>
                <w:rFonts w:ascii="Arial" w:hAnsi="Arial" w:cs="Arial"/>
                <w:color w:val="333333"/>
                <w:shd w:val="clear" w:color="auto" w:fill="FFFFFF"/>
              </w:rPr>
              <w:t>、管理和维护；</w:t>
            </w:r>
          </w:p>
          <w:p w:rsidR="007E1D76" w:rsidRPr="00BD0CB1" w:rsidRDefault="007E1D76" w:rsidP="007E1D76">
            <w:pPr>
              <w:rPr>
                <w:rFonts w:ascii="Arial" w:hAnsi="Arial" w:cs="Arial"/>
                <w:color w:val="333333"/>
                <w:shd w:val="clear" w:color="auto" w:fill="FFFFFF"/>
              </w:rPr>
            </w:pPr>
            <w:r w:rsidRPr="00BD0CB1">
              <w:rPr>
                <w:rFonts w:ascii="Arial" w:hAnsi="Arial" w:cs="Arial"/>
                <w:color w:val="333333"/>
                <w:shd w:val="clear" w:color="auto" w:fill="FFFFFF"/>
              </w:rPr>
              <w:t>2</w:t>
            </w:r>
            <w:r w:rsidRPr="00BD0CB1">
              <w:rPr>
                <w:rFonts w:ascii="Arial" w:hAnsi="Arial" w:cs="Arial" w:hint="eastAsia"/>
                <w:color w:val="333333"/>
                <w:shd w:val="clear" w:color="auto" w:fill="FFFFFF"/>
              </w:rPr>
              <w:t>、负责产品</w:t>
            </w:r>
            <w:r w:rsidRPr="00BD0CB1">
              <w:rPr>
                <w:rFonts w:ascii="Arial" w:hAnsi="Arial" w:cs="Arial"/>
                <w:color w:val="333333"/>
                <w:shd w:val="clear" w:color="auto" w:fill="FFFFFF"/>
              </w:rPr>
              <w:t>数据</w:t>
            </w:r>
            <w:r w:rsidRPr="00BD0CB1">
              <w:rPr>
                <w:rFonts w:ascii="Arial" w:hAnsi="Arial" w:cs="Arial" w:hint="eastAsia"/>
                <w:color w:val="333333"/>
                <w:shd w:val="clear" w:color="auto" w:fill="FFFFFF"/>
              </w:rPr>
              <w:t>配置</w:t>
            </w:r>
            <w:r w:rsidRPr="00BD0CB1">
              <w:rPr>
                <w:rFonts w:ascii="Arial" w:hAnsi="Arial" w:cs="Arial"/>
                <w:color w:val="333333"/>
                <w:shd w:val="clear" w:color="auto" w:fill="FFFFFF"/>
              </w:rPr>
              <w:t>管理活动的实施</w:t>
            </w:r>
            <w:r w:rsidRPr="00BD0CB1">
              <w:rPr>
                <w:rFonts w:ascii="Arial" w:hAnsi="Arial" w:cs="Arial" w:hint="eastAsia"/>
                <w:color w:val="333333"/>
                <w:shd w:val="clear" w:color="auto" w:fill="FFFFFF"/>
              </w:rPr>
              <w:t>；</w:t>
            </w:r>
          </w:p>
          <w:p w:rsidR="00586B81" w:rsidRPr="003164D1" w:rsidRDefault="007E1D76" w:rsidP="007E1D76">
            <w:pPr>
              <w:pStyle w:val="afff0"/>
              <w:widowControl w:val="0"/>
              <w:adjustRightInd w:val="0"/>
              <w:snapToGrid/>
              <w:ind w:firstLine="0"/>
              <w:rPr>
                <w:rFonts w:cs="宋体"/>
              </w:rPr>
            </w:pPr>
            <w:r w:rsidRPr="00BD0CB1">
              <w:rPr>
                <w:rFonts w:ascii="Arial" w:hAnsi="Arial" w:cs="Arial" w:hint="eastAsia"/>
                <w:color w:val="333333"/>
                <w:shd w:val="clear" w:color="auto" w:fill="FFFFFF"/>
              </w:rPr>
              <w:t>3</w:t>
            </w:r>
            <w:r w:rsidRPr="00BD0CB1">
              <w:rPr>
                <w:rFonts w:ascii="Arial" w:hAnsi="Arial" w:cs="Arial" w:hint="eastAsia"/>
                <w:color w:val="333333"/>
                <w:shd w:val="clear" w:color="auto" w:fill="FFFFFF"/>
              </w:rPr>
              <w:t>、负责产品配置</w:t>
            </w:r>
            <w:r w:rsidRPr="00BD0CB1">
              <w:rPr>
                <w:rFonts w:ascii="Arial" w:hAnsi="Arial" w:cs="Arial"/>
                <w:color w:val="333333"/>
                <w:shd w:val="clear" w:color="auto" w:fill="FFFFFF"/>
              </w:rPr>
              <w:t>管理能力</w:t>
            </w:r>
            <w:r w:rsidRPr="00BD0CB1">
              <w:rPr>
                <w:rFonts w:ascii="Arial" w:hAnsi="Arial" w:cs="Arial" w:hint="eastAsia"/>
                <w:color w:val="333333"/>
                <w:shd w:val="clear" w:color="auto" w:fill="FFFFFF"/>
              </w:rPr>
              <w:t>和</w:t>
            </w:r>
            <w:r w:rsidRPr="00BD0CB1">
              <w:rPr>
                <w:rFonts w:ascii="Arial" w:hAnsi="Arial" w:cs="Arial"/>
                <w:color w:val="333333"/>
                <w:shd w:val="clear" w:color="auto" w:fill="FFFFFF"/>
              </w:rPr>
              <w:t>文化建设。</w:t>
            </w:r>
          </w:p>
        </w:tc>
      </w:tr>
    </w:tbl>
    <w:p w:rsidR="00455A68" w:rsidRPr="0044225E" w:rsidRDefault="00455A68" w:rsidP="00455A68"/>
    <w:p w:rsidR="0023520D" w:rsidRDefault="00F7063A" w:rsidP="00DC6112">
      <w:pPr>
        <w:pStyle w:val="1"/>
        <w:numPr>
          <w:ilvl w:val="0"/>
          <w:numId w:val="6"/>
        </w:numPr>
        <w:spacing w:before="0" w:after="0" w:line="276" w:lineRule="auto"/>
        <w:rPr>
          <w:sz w:val="28"/>
          <w:szCs w:val="28"/>
        </w:rPr>
      </w:pPr>
      <w:bookmarkStart w:id="34" w:name="_Toc485743527"/>
      <w:r w:rsidRPr="00D61347">
        <w:rPr>
          <w:rFonts w:hint="eastAsia"/>
          <w:sz w:val="28"/>
          <w:szCs w:val="28"/>
        </w:rPr>
        <w:lastRenderedPageBreak/>
        <w:t>持续</w:t>
      </w:r>
      <w:r w:rsidR="00F334A4">
        <w:rPr>
          <w:rFonts w:hint="eastAsia"/>
          <w:sz w:val="28"/>
          <w:szCs w:val="28"/>
        </w:rPr>
        <w:t>开发</w:t>
      </w:r>
      <w:bookmarkEnd w:id="34"/>
    </w:p>
    <w:p w:rsidR="0036465D" w:rsidRPr="000F3A7A" w:rsidRDefault="00C76AAB" w:rsidP="0036465D">
      <w:pPr>
        <w:pStyle w:val="2"/>
        <w:rPr>
          <w:rFonts w:ascii="宋体" w:eastAsia="宋体" w:hAnsi="宋体"/>
          <w:sz w:val="21"/>
        </w:rPr>
      </w:pPr>
      <w:bookmarkStart w:id="35" w:name="_Toc485743528"/>
      <w:r>
        <w:rPr>
          <w:rFonts w:ascii="宋体" w:eastAsia="宋体" w:hAnsi="宋体" w:cs="宋体" w:hint="eastAsia"/>
          <w:sz w:val="21"/>
        </w:rPr>
        <w:t>目的</w:t>
      </w:r>
      <w:bookmarkEnd w:id="35"/>
    </w:p>
    <w:p w:rsidR="005E56C1" w:rsidRDefault="00CC1321" w:rsidP="00010E3F">
      <w:pPr>
        <w:pStyle w:val="DefaultText"/>
        <w:widowContro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ind w:firstLineChars="200" w:firstLine="420"/>
        <w:jc w:val="both"/>
        <w:rPr>
          <w:rFonts w:ascii="宋体" w:cs="宋体"/>
          <w:sz w:val="21"/>
          <w:szCs w:val="21"/>
        </w:rPr>
      </w:pPr>
      <w:r>
        <w:rPr>
          <w:rFonts w:ascii="宋体" w:cs="宋体" w:hint="eastAsia"/>
          <w:sz w:val="21"/>
          <w:szCs w:val="21"/>
        </w:rPr>
        <w:t>通过</w:t>
      </w:r>
      <w:r>
        <w:rPr>
          <w:rFonts w:ascii="宋体" w:cs="宋体"/>
          <w:sz w:val="21"/>
          <w:szCs w:val="21"/>
        </w:rPr>
        <w:t>将</w:t>
      </w:r>
      <w:r>
        <w:rPr>
          <w:rFonts w:ascii="宋体" w:cs="宋体" w:hint="eastAsia"/>
          <w:sz w:val="21"/>
          <w:szCs w:val="21"/>
        </w:rPr>
        <w:t>上游</w:t>
      </w:r>
      <w:r>
        <w:rPr>
          <w:rFonts w:ascii="宋体" w:cs="宋体"/>
          <w:sz w:val="21"/>
          <w:szCs w:val="21"/>
        </w:rPr>
        <w:t>持续</w:t>
      </w:r>
      <w:r w:rsidR="00FF58CC">
        <w:rPr>
          <w:rFonts w:ascii="宋体" w:cs="宋体" w:hint="eastAsia"/>
          <w:sz w:val="21"/>
          <w:szCs w:val="21"/>
        </w:rPr>
        <w:t>规划纳入</w:t>
      </w:r>
      <w:r w:rsidR="00FF58CC">
        <w:rPr>
          <w:rFonts w:ascii="宋体" w:cs="宋体"/>
          <w:sz w:val="21"/>
          <w:szCs w:val="21"/>
        </w:rPr>
        <w:t>的产品需求进行功能实现，最终</w:t>
      </w:r>
      <w:r w:rsidR="00FF58CC">
        <w:rPr>
          <w:rFonts w:ascii="宋体" w:cs="宋体" w:hint="eastAsia"/>
          <w:sz w:val="21"/>
          <w:szCs w:val="21"/>
        </w:rPr>
        <w:t>将</w:t>
      </w:r>
      <w:r w:rsidR="00FF58CC">
        <w:rPr>
          <w:rFonts w:ascii="宋体" w:cs="宋体"/>
          <w:sz w:val="21"/>
          <w:szCs w:val="21"/>
        </w:rPr>
        <w:t>产品</w:t>
      </w:r>
      <w:r w:rsidR="00FF58CC">
        <w:rPr>
          <w:rFonts w:ascii="宋体" w:cs="宋体" w:hint="eastAsia"/>
          <w:sz w:val="21"/>
          <w:szCs w:val="21"/>
        </w:rPr>
        <w:t>需求</w:t>
      </w:r>
      <w:r w:rsidR="00FF58CC">
        <w:rPr>
          <w:rFonts w:ascii="宋体" w:cs="宋体"/>
          <w:sz w:val="21"/>
          <w:szCs w:val="21"/>
        </w:rPr>
        <w:t>特性呈现给最终消费者体验</w:t>
      </w:r>
      <w:r w:rsidR="00FF58CC">
        <w:rPr>
          <w:rFonts w:ascii="宋体" w:cs="宋体" w:hint="eastAsia"/>
          <w:sz w:val="21"/>
          <w:szCs w:val="21"/>
        </w:rPr>
        <w:t>。</w:t>
      </w:r>
    </w:p>
    <w:p w:rsidR="0036465D" w:rsidRPr="00D657AA" w:rsidRDefault="0036465D" w:rsidP="00AC5813">
      <w:pPr>
        <w:pStyle w:val="DefaultText"/>
        <w:widowContro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jc w:val="both"/>
        <w:rPr>
          <w:sz w:val="21"/>
          <w:szCs w:val="21"/>
        </w:rPr>
      </w:pPr>
      <w:r w:rsidRPr="00D657AA">
        <w:rPr>
          <w:rFonts w:ascii="宋体" w:cs="宋体" w:hint="eastAsia"/>
          <w:sz w:val="21"/>
          <w:szCs w:val="21"/>
        </w:rPr>
        <w:t>当以下各项工作都完成时，</w:t>
      </w:r>
      <w:r w:rsidR="005E56C1">
        <w:rPr>
          <w:rFonts w:ascii="宋体" w:cs="宋体" w:hint="eastAsia"/>
          <w:sz w:val="21"/>
          <w:szCs w:val="21"/>
        </w:rPr>
        <w:t>持续开发</w:t>
      </w:r>
      <w:r w:rsidRPr="00D657AA">
        <w:rPr>
          <w:rFonts w:ascii="宋体" w:cs="宋体" w:hint="eastAsia"/>
          <w:sz w:val="21"/>
          <w:szCs w:val="21"/>
        </w:rPr>
        <w:t>阶段也就结束了：</w:t>
      </w:r>
    </w:p>
    <w:p w:rsidR="00315A85" w:rsidRDefault="0036465D" w:rsidP="00A92744">
      <w:pPr>
        <w:pStyle w:val="DefaultText"/>
        <w:widowControl/>
        <w:numPr>
          <w:ilvl w:val="0"/>
          <w:numId w:val="13"/>
        </w:numPr>
        <w:tabs>
          <w:tab w:val="left" w:pos="720"/>
        </w:tabs>
        <w:jc w:val="both"/>
        <w:rPr>
          <w:sz w:val="21"/>
          <w:szCs w:val="21"/>
        </w:rPr>
      </w:pPr>
      <w:r w:rsidRPr="00D657AA">
        <w:rPr>
          <w:rFonts w:ascii="宋体" w:cs="宋体" w:hint="eastAsia"/>
          <w:sz w:val="21"/>
          <w:szCs w:val="21"/>
        </w:rPr>
        <w:t>产品</w:t>
      </w:r>
      <w:r w:rsidR="00081F83">
        <w:rPr>
          <w:rFonts w:ascii="宋体" w:cs="宋体" w:hint="eastAsia"/>
          <w:sz w:val="21"/>
          <w:szCs w:val="21"/>
        </w:rPr>
        <w:t>业务需求确认</w:t>
      </w:r>
      <w:r w:rsidRPr="00D657AA">
        <w:rPr>
          <w:sz w:val="21"/>
          <w:szCs w:val="21"/>
        </w:rPr>
        <w:t xml:space="preserve">   </w:t>
      </w:r>
    </w:p>
    <w:p w:rsidR="00315A85" w:rsidRDefault="001D7433" w:rsidP="00A92744">
      <w:pPr>
        <w:pStyle w:val="DefaultText"/>
        <w:widowControl/>
        <w:numPr>
          <w:ilvl w:val="0"/>
          <w:numId w:val="13"/>
        </w:numPr>
        <w:tabs>
          <w:tab w:val="left" w:pos="720"/>
        </w:tabs>
        <w:jc w:val="both"/>
        <w:rPr>
          <w:sz w:val="21"/>
          <w:szCs w:val="21"/>
        </w:rPr>
      </w:pPr>
      <w:r w:rsidRPr="00315A85">
        <w:rPr>
          <w:rFonts w:ascii="宋体" w:cs="宋体" w:hint="eastAsia"/>
          <w:sz w:val="21"/>
          <w:szCs w:val="21"/>
        </w:rPr>
        <w:t>制定</w:t>
      </w:r>
      <w:r w:rsidRPr="00315A85">
        <w:rPr>
          <w:rFonts w:ascii="宋体" w:cs="宋体"/>
          <w:sz w:val="21"/>
          <w:szCs w:val="21"/>
        </w:rPr>
        <w:t>项目开发计划</w:t>
      </w:r>
      <w:r w:rsidR="0036465D" w:rsidRPr="00315A85">
        <w:rPr>
          <w:rFonts w:ascii="宋体" w:cs="宋体" w:hint="eastAsia"/>
          <w:sz w:val="21"/>
          <w:szCs w:val="21"/>
        </w:rPr>
        <w:t>。</w:t>
      </w:r>
    </w:p>
    <w:p w:rsidR="00315A85" w:rsidRDefault="001D7433" w:rsidP="00A92744">
      <w:pPr>
        <w:pStyle w:val="DefaultText"/>
        <w:widowControl/>
        <w:numPr>
          <w:ilvl w:val="0"/>
          <w:numId w:val="13"/>
        </w:numPr>
        <w:tabs>
          <w:tab w:val="left" w:pos="720"/>
        </w:tabs>
        <w:jc w:val="both"/>
        <w:rPr>
          <w:sz w:val="21"/>
          <w:szCs w:val="21"/>
        </w:rPr>
      </w:pPr>
      <w:r w:rsidRPr="00315A85">
        <w:rPr>
          <w:rFonts w:hint="eastAsia"/>
          <w:sz w:val="21"/>
          <w:szCs w:val="21"/>
        </w:rPr>
        <w:t>启动架构</w:t>
      </w:r>
      <w:r w:rsidRPr="00315A85">
        <w:rPr>
          <w:sz w:val="21"/>
          <w:szCs w:val="21"/>
        </w:rPr>
        <w:t>设计分析设计</w:t>
      </w:r>
    </w:p>
    <w:p w:rsidR="00315A85" w:rsidRDefault="00081F83" w:rsidP="00A92744">
      <w:pPr>
        <w:pStyle w:val="DefaultText"/>
        <w:widowControl/>
        <w:numPr>
          <w:ilvl w:val="0"/>
          <w:numId w:val="13"/>
        </w:numPr>
        <w:tabs>
          <w:tab w:val="left" w:pos="720"/>
        </w:tabs>
        <w:jc w:val="both"/>
        <w:rPr>
          <w:sz w:val="21"/>
          <w:szCs w:val="21"/>
        </w:rPr>
      </w:pPr>
      <w:r w:rsidRPr="00315A85">
        <w:rPr>
          <w:rFonts w:hint="eastAsia"/>
          <w:sz w:val="21"/>
          <w:szCs w:val="21"/>
        </w:rPr>
        <w:t>业务需求</w:t>
      </w:r>
      <w:r w:rsidRPr="00315A85">
        <w:rPr>
          <w:sz w:val="21"/>
          <w:szCs w:val="21"/>
        </w:rPr>
        <w:t>开发与测试</w:t>
      </w:r>
    </w:p>
    <w:p w:rsidR="00315A85" w:rsidRDefault="00081F83" w:rsidP="00A92744">
      <w:pPr>
        <w:pStyle w:val="DefaultText"/>
        <w:widowControl/>
        <w:numPr>
          <w:ilvl w:val="0"/>
          <w:numId w:val="13"/>
        </w:numPr>
        <w:tabs>
          <w:tab w:val="left" w:pos="720"/>
        </w:tabs>
        <w:jc w:val="both"/>
        <w:rPr>
          <w:sz w:val="21"/>
          <w:szCs w:val="21"/>
        </w:rPr>
      </w:pPr>
      <w:r w:rsidRPr="00315A85">
        <w:rPr>
          <w:rFonts w:ascii="宋体" w:cs="宋体" w:hint="eastAsia"/>
          <w:sz w:val="21"/>
          <w:szCs w:val="21"/>
        </w:rPr>
        <w:t>版本</w:t>
      </w:r>
      <w:r w:rsidRPr="00315A85">
        <w:rPr>
          <w:rFonts w:ascii="宋体" w:cs="宋体"/>
          <w:sz w:val="21"/>
          <w:szCs w:val="21"/>
        </w:rPr>
        <w:t>开发完成，启动版本发布评审</w:t>
      </w:r>
    </w:p>
    <w:p w:rsidR="00315A85" w:rsidRDefault="00081F83" w:rsidP="00A92744">
      <w:pPr>
        <w:pStyle w:val="DefaultText"/>
        <w:widowControl/>
        <w:numPr>
          <w:ilvl w:val="0"/>
          <w:numId w:val="13"/>
        </w:numPr>
        <w:tabs>
          <w:tab w:val="left" w:pos="720"/>
        </w:tabs>
        <w:jc w:val="both"/>
        <w:rPr>
          <w:sz w:val="21"/>
          <w:szCs w:val="21"/>
        </w:rPr>
      </w:pPr>
      <w:r w:rsidRPr="00315A85">
        <w:rPr>
          <w:rFonts w:ascii="宋体" w:cs="宋体" w:hint="eastAsia"/>
          <w:sz w:val="21"/>
          <w:szCs w:val="21"/>
        </w:rPr>
        <w:t>版本</w:t>
      </w:r>
      <w:r w:rsidRPr="00315A85">
        <w:rPr>
          <w:rFonts w:ascii="宋体" w:cs="宋体"/>
          <w:sz w:val="21"/>
          <w:szCs w:val="21"/>
        </w:rPr>
        <w:t>部署生产环境</w:t>
      </w:r>
    </w:p>
    <w:p w:rsidR="0036465D" w:rsidRPr="00315A85" w:rsidRDefault="00081F83" w:rsidP="00A92744">
      <w:pPr>
        <w:pStyle w:val="DefaultText"/>
        <w:widowControl/>
        <w:numPr>
          <w:ilvl w:val="0"/>
          <w:numId w:val="13"/>
        </w:numPr>
        <w:tabs>
          <w:tab w:val="left" w:pos="720"/>
        </w:tabs>
        <w:jc w:val="both"/>
        <w:rPr>
          <w:sz w:val="21"/>
          <w:szCs w:val="21"/>
        </w:rPr>
      </w:pPr>
      <w:r w:rsidRPr="00315A85">
        <w:rPr>
          <w:rFonts w:ascii="宋体" w:cs="宋体" w:hint="eastAsia"/>
          <w:sz w:val="21"/>
          <w:szCs w:val="21"/>
        </w:rPr>
        <w:t>消费者</w:t>
      </w:r>
      <w:r w:rsidRPr="00315A85">
        <w:rPr>
          <w:rFonts w:ascii="宋体" w:cs="宋体"/>
          <w:sz w:val="21"/>
          <w:szCs w:val="21"/>
        </w:rPr>
        <w:t>体验产品特性</w:t>
      </w:r>
      <w:r w:rsidR="0036465D" w:rsidRPr="00315A85">
        <w:rPr>
          <w:sz w:val="21"/>
          <w:szCs w:val="21"/>
        </w:rPr>
        <w:t xml:space="preserve"> </w:t>
      </w:r>
    </w:p>
    <w:p w:rsidR="0036465D" w:rsidRPr="00D657AA" w:rsidRDefault="0036465D" w:rsidP="0036465D">
      <w:pPr>
        <w:pStyle w:val="2"/>
      </w:pPr>
      <w:bookmarkStart w:id="36" w:name="_Toc485743529"/>
      <w:r w:rsidRPr="000F3A7A">
        <w:rPr>
          <w:rFonts w:ascii="宋体" w:eastAsia="宋体" w:hAnsi="宋体" w:hint="eastAsia"/>
          <w:sz w:val="21"/>
        </w:rPr>
        <w:t>对输入的描述</w:t>
      </w:r>
      <w:bookmarkEnd w:id="36"/>
    </w:p>
    <w:tbl>
      <w:tblPr>
        <w:tblW w:w="8931" w:type="dxa"/>
        <w:jc w:val="center"/>
        <w:tblLayout w:type="fixed"/>
        <w:tblLook w:val="0000" w:firstRow="0" w:lastRow="0" w:firstColumn="0" w:lastColumn="0" w:noHBand="0" w:noVBand="0"/>
      </w:tblPr>
      <w:tblGrid>
        <w:gridCol w:w="1418"/>
        <w:gridCol w:w="1126"/>
        <w:gridCol w:w="1115"/>
        <w:gridCol w:w="5272"/>
      </w:tblGrid>
      <w:tr w:rsidR="0036465D" w:rsidRPr="002A15EB" w:rsidTr="00AF7B8E">
        <w:trPr>
          <w:jc w:val="center"/>
        </w:trPr>
        <w:tc>
          <w:tcPr>
            <w:tcW w:w="1418" w:type="dxa"/>
            <w:tcBorders>
              <w:top w:val="single" w:sz="6" w:space="0" w:color="auto"/>
              <w:left w:val="single" w:sz="6" w:space="0" w:color="auto"/>
              <w:bottom w:val="single" w:sz="6" w:space="0" w:color="auto"/>
              <w:right w:val="single" w:sz="6" w:space="0" w:color="auto"/>
            </w:tcBorders>
          </w:tcPr>
          <w:p w:rsidR="0036465D" w:rsidRPr="002A15EB" w:rsidRDefault="0036465D" w:rsidP="001D7433">
            <w:pPr>
              <w:pStyle w:val="DefaultText"/>
              <w:widowControl/>
              <w:rPr>
                <w:sz w:val="21"/>
                <w:szCs w:val="21"/>
              </w:rPr>
            </w:pPr>
            <w:r w:rsidRPr="002A15EB">
              <w:rPr>
                <w:rFonts w:ascii="宋体" w:cs="宋体" w:hint="eastAsia"/>
                <w:b/>
                <w:bCs/>
                <w:sz w:val="21"/>
                <w:szCs w:val="21"/>
              </w:rPr>
              <w:t>输入</w:t>
            </w:r>
          </w:p>
        </w:tc>
        <w:tc>
          <w:tcPr>
            <w:tcW w:w="1126" w:type="dxa"/>
            <w:tcBorders>
              <w:top w:val="single" w:sz="6" w:space="0" w:color="auto"/>
              <w:left w:val="single" w:sz="6" w:space="0" w:color="auto"/>
              <w:bottom w:val="single" w:sz="6" w:space="0" w:color="auto"/>
              <w:right w:val="single" w:sz="6" w:space="0" w:color="auto"/>
            </w:tcBorders>
          </w:tcPr>
          <w:p w:rsidR="0036465D" w:rsidRPr="002A15EB" w:rsidRDefault="0036465D" w:rsidP="001D7433">
            <w:pPr>
              <w:pStyle w:val="DefaultText"/>
              <w:widowControl/>
              <w:rPr>
                <w:sz w:val="21"/>
                <w:szCs w:val="21"/>
              </w:rPr>
            </w:pPr>
            <w:r w:rsidRPr="002A15EB">
              <w:rPr>
                <w:rFonts w:ascii="宋体" w:cs="宋体" w:hint="eastAsia"/>
                <w:b/>
                <w:bCs/>
                <w:sz w:val="21"/>
                <w:szCs w:val="21"/>
              </w:rPr>
              <w:t>提供者</w:t>
            </w:r>
          </w:p>
        </w:tc>
        <w:tc>
          <w:tcPr>
            <w:tcW w:w="1115" w:type="dxa"/>
            <w:tcBorders>
              <w:top w:val="single" w:sz="6" w:space="0" w:color="auto"/>
              <w:left w:val="single" w:sz="6" w:space="0" w:color="auto"/>
              <w:bottom w:val="single" w:sz="6" w:space="0" w:color="auto"/>
              <w:right w:val="single" w:sz="6" w:space="0" w:color="auto"/>
            </w:tcBorders>
          </w:tcPr>
          <w:p w:rsidR="0036465D" w:rsidRPr="002A15EB" w:rsidRDefault="00C4747B" w:rsidP="001D7433">
            <w:pPr>
              <w:pStyle w:val="DefaultText"/>
              <w:widowControl/>
              <w:rPr>
                <w:sz w:val="21"/>
                <w:szCs w:val="21"/>
              </w:rPr>
            </w:pPr>
            <w:r>
              <w:rPr>
                <w:rFonts w:ascii="宋体" w:cs="宋体" w:hint="eastAsia"/>
                <w:b/>
                <w:bCs/>
                <w:sz w:val="21"/>
                <w:szCs w:val="21"/>
              </w:rPr>
              <w:t>工具</w:t>
            </w:r>
            <w:r>
              <w:rPr>
                <w:rFonts w:ascii="宋体" w:cs="宋体"/>
                <w:b/>
                <w:bCs/>
                <w:sz w:val="21"/>
                <w:szCs w:val="21"/>
              </w:rPr>
              <w:t>和流程</w:t>
            </w:r>
          </w:p>
        </w:tc>
        <w:tc>
          <w:tcPr>
            <w:tcW w:w="5272" w:type="dxa"/>
            <w:tcBorders>
              <w:top w:val="single" w:sz="6" w:space="0" w:color="auto"/>
              <w:left w:val="single" w:sz="6" w:space="0" w:color="auto"/>
              <w:bottom w:val="single" w:sz="6" w:space="0" w:color="auto"/>
              <w:right w:val="single" w:sz="6" w:space="0" w:color="auto"/>
            </w:tcBorders>
          </w:tcPr>
          <w:p w:rsidR="0036465D" w:rsidRPr="002A15EB" w:rsidRDefault="0036465D" w:rsidP="001D7433">
            <w:pPr>
              <w:pStyle w:val="DefaultText"/>
              <w:widowControl/>
              <w:rPr>
                <w:sz w:val="21"/>
                <w:szCs w:val="21"/>
              </w:rPr>
            </w:pPr>
            <w:r w:rsidRPr="002A15EB">
              <w:rPr>
                <w:rFonts w:ascii="宋体" w:cs="宋体" w:hint="eastAsia"/>
                <w:b/>
                <w:bCs/>
                <w:sz w:val="21"/>
                <w:szCs w:val="21"/>
              </w:rPr>
              <w:t>描述</w:t>
            </w:r>
          </w:p>
        </w:tc>
      </w:tr>
      <w:tr w:rsidR="00EC14BF" w:rsidRPr="002A15EB" w:rsidTr="00AF7B8E">
        <w:trPr>
          <w:jc w:val="center"/>
        </w:trPr>
        <w:tc>
          <w:tcPr>
            <w:tcW w:w="1418" w:type="dxa"/>
            <w:tcBorders>
              <w:top w:val="single" w:sz="6" w:space="0" w:color="auto"/>
              <w:left w:val="single" w:sz="6" w:space="0" w:color="auto"/>
              <w:bottom w:val="single" w:sz="6" w:space="0" w:color="auto"/>
              <w:right w:val="single" w:sz="6" w:space="0" w:color="auto"/>
            </w:tcBorders>
          </w:tcPr>
          <w:p w:rsidR="00EC14BF" w:rsidRPr="00EC14BF" w:rsidRDefault="00EC14BF" w:rsidP="001D7433">
            <w:pPr>
              <w:pStyle w:val="DefaultText"/>
              <w:widowControl/>
              <w:rPr>
                <w:rFonts w:ascii="宋体" w:cs="宋体"/>
                <w:sz w:val="21"/>
                <w:szCs w:val="21"/>
              </w:rPr>
            </w:pPr>
            <w:r w:rsidRPr="00D657AA">
              <w:rPr>
                <w:rFonts w:ascii="宋体" w:cs="宋体" w:hint="eastAsia"/>
                <w:sz w:val="21"/>
                <w:szCs w:val="21"/>
              </w:rPr>
              <w:t>产品</w:t>
            </w:r>
            <w:r w:rsidR="001C7E29">
              <w:rPr>
                <w:rFonts w:ascii="宋体" w:cs="宋体" w:hint="eastAsia"/>
                <w:sz w:val="21"/>
                <w:szCs w:val="21"/>
              </w:rPr>
              <w:t>需求</w:t>
            </w:r>
            <w:r>
              <w:rPr>
                <w:rFonts w:ascii="宋体" w:cs="宋体" w:hint="eastAsia"/>
                <w:sz w:val="21"/>
                <w:szCs w:val="21"/>
              </w:rPr>
              <w:t>包</w:t>
            </w:r>
          </w:p>
        </w:tc>
        <w:tc>
          <w:tcPr>
            <w:tcW w:w="1126" w:type="dxa"/>
            <w:tcBorders>
              <w:top w:val="single" w:sz="6" w:space="0" w:color="auto"/>
              <w:left w:val="single" w:sz="6" w:space="0" w:color="auto"/>
              <w:bottom w:val="single" w:sz="6" w:space="0" w:color="auto"/>
              <w:right w:val="single" w:sz="6" w:space="0" w:color="auto"/>
            </w:tcBorders>
          </w:tcPr>
          <w:p w:rsidR="00EC14BF" w:rsidRPr="00EC14BF" w:rsidRDefault="00EC14BF" w:rsidP="001D7433">
            <w:pPr>
              <w:pStyle w:val="DefaultText"/>
              <w:widowControl/>
              <w:rPr>
                <w:rFonts w:ascii="宋体" w:cs="宋体"/>
                <w:sz w:val="21"/>
                <w:szCs w:val="21"/>
              </w:rPr>
            </w:pPr>
            <w:r w:rsidRPr="00EC14BF">
              <w:rPr>
                <w:rFonts w:ascii="宋体" w:cs="宋体" w:hint="eastAsia"/>
                <w:sz w:val="21"/>
                <w:szCs w:val="21"/>
              </w:rPr>
              <w:t>规划</w:t>
            </w:r>
            <w:r w:rsidRPr="00EC14BF">
              <w:rPr>
                <w:rFonts w:ascii="宋体" w:cs="宋体"/>
                <w:sz w:val="21"/>
                <w:szCs w:val="21"/>
              </w:rPr>
              <w:t>代表</w:t>
            </w:r>
          </w:p>
        </w:tc>
        <w:tc>
          <w:tcPr>
            <w:tcW w:w="1115" w:type="dxa"/>
            <w:tcBorders>
              <w:top w:val="single" w:sz="6" w:space="0" w:color="auto"/>
              <w:left w:val="single" w:sz="6" w:space="0" w:color="auto"/>
              <w:bottom w:val="single" w:sz="6" w:space="0" w:color="auto"/>
              <w:right w:val="single" w:sz="6" w:space="0" w:color="auto"/>
            </w:tcBorders>
          </w:tcPr>
          <w:p w:rsidR="00EC14BF" w:rsidRPr="00EC14BF" w:rsidRDefault="00EC14BF" w:rsidP="001D7433">
            <w:pPr>
              <w:pStyle w:val="DefaultText"/>
              <w:widowControl/>
              <w:rPr>
                <w:rFonts w:ascii="宋体" w:cs="宋体"/>
                <w:sz w:val="21"/>
                <w:szCs w:val="21"/>
              </w:rPr>
            </w:pPr>
            <w:r w:rsidRPr="00EC14BF">
              <w:rPr>
                <w:rFonts w:ascii="宋体" w:cs="宋体" w:hint="eastAsia"/>
                <w:sz w:val="21"/>
                <w:szCs w:val="21"/>
              </w:rPr>
              <w:t>T</w:t>
            </w:r>
            <w:r w:rsidRPr="00EC14BF">
              <w:rPr>
                <w:rFonts w:ascii="宋体" w:cs="宋体"/>
                <w:sz w:val="21"/>
                <w:szCs w:val="21"/>
              </w:rPr>
              <w:t>R</w:t>
            </w:r>
            <w:r w:rsidRPr="00EC14BF">
              <w:rPr>
                <w:rFonts w:ascii="宋体" w:cs="宋体" w:hint="eastAsia"/>
                <w:sz w:val="21"/>
                <w:szCs w:val="21"/>
              </w:rPr>
              <w:t>M</w:t>
            </w:r>
          </w:p>
        </w:tc>
        <w:tc>
          <w:tcPr>
            <w:tcW w:w="5272" w:type="dxa"/>
            <w:tcBorders>
              <w:top w:val="single" w:sz="6" w:space="0" w:color="auto"/>
              <w:left w:val="single" w:sz="6" w:space="0" w:color="auto"/>
              <w:bottom w:val="single" w:sz="6" w:space="0" w:color="auto"/>
              <w:right w:val="single" w:sz="6" w:space="0" w:color="auto"/>
            </w:tcBorders>
          </w:tcPr>
          <w:p w:rsidR="00EC14BF" w:rsidRPr="00EC14BF" w:rsidRDefault="00FC3150" w:rsidP="001D7433">
            <w:pPr>
              <w:pStyle w:val="DefaultText"/>
              <w:widowControl/>
              <w:rPr>
                <w:rFonts w:ascii="宋体" w:cs="宋体"/>
                <w:sz w:val="21"/>
                <w:szCs w:val="21"/>
              </w:rPr>
            </w:pPr>
            <w:r>
              <w:rPr>
                <w:rFonts w:ascii="宋体" w:cs="宋体" w:hint="eastAsia"/>
                <w:sz w:val="21"/>
                <w:szCs w:val="21"/>
              </w:rPr>
              <w:t>产品</w:t>
            </w:r>
            <w:r>
              <w:rPr>
                <w:rFonts w:ascii="宋体" w:cs="宋体"/>
                <w:sz w:val="21"/>
                <w:szCs w:val="21"/>
              </w:rPr>
              <w:t>规划的大颗粒需求</w:t>
            </w:r>
          </w:p>
        </w:tc>
      </w:tr>
      <w:tr w:rsidR="0036465D" w:rsidRPr="00D657AA" w:rsidTr="00AF7B8E">
        <w:trPr>
          <w:jc w:val="center"/>
        </w:trPr>
        <w:tc>
          <w:tcPr>
            <w:tcW w:w="1418" w:type="dxa"/>
            <w:tcBorders>
              <w:top w:val="single" w:sz="6" w:space="0" w:color="auto"/>
              <w:left w:val="single" w:sz="6" w:space="0" w:color="auto"/>
              <w:bottom w:val="single" w:sz="6" w:space="0" w:color="auto"/>
              <w:right w:val="single" w:sz="6" w:space="0" w:color="auto"/>
            </w:tcBorders>
          </w:tcPr>
          <w:p w:rsidR="0036465D" w:rsidRPr="00D657AA" w:rsidRDefault="0036465D" w:rsidP="00AF7B8E">
            <w:pPr>
              <w:pStyle w:val="DefaultText"/>
              <w:widowControl/>
              <w:rPr>
                <w:sz w:val="21"/>
                <w:szCs w:val="21"/>
              </w:rPr>
            </w:pPr>
            <w:r w:rsidRPr="00D657AA">
              <w:rPr>
                <w:rFonts w:ascii="宋体" w:cs="宋体" w:hint="eastAsia"/>
                <w:sz w:val="21"/>
                <w:szCs w:val="21"/>
              </w:rPr>
              <w:t>产品</w:t>
            </w:r>
            <w:r w:rsidR="00EC14BF">
              <w:rPr>
                <w:rFonts w:hint="eastAsia"/>
                <w:sz w:val="21"/>
                <w:szCs w:val="21"/>
              </w:rPr>
              <w:t>需求</w:t>
            </w:r>
            <w:r w:rsidR="00EC14BF">
              <w:rPr>
                <w:rFonts w:hint="eastAsia"/>
                <w:sz w:val="21"/>
                <w:szCs w:val="21"/>
              </w:rPr>
              <w:t>PRD</w:t>
            </w:r>
            <w:r w:rsidR="00EC14BF">
              <w:rPr>
                <w:rFonts w:hint="eastAsia"/>
                <w:sz w:val="21"/>
                <w:szCs w:val="21"/>
              </w:rPr>
              <w:t>文档</w:t>
            </w:r>
          </w:p>
        </w:tc>
        <w:tc>
          <w:tcPr>
            <w:tcW w:w="1126" w:type="dxa"/>
            <w:tcBorders>
              <w:top w:val="single" w:sz="6" w:space="0" w:color="auto"/>
              <w:left w:val="single" w:sz="6" w:space="0" w:color="auto"/>
              <w:bottom w:val="single" w:sz="6" w:space="0" w:color="auto"/>
              <w:right w:val="single" w:sz="6" w:space="0" w:color="auto"/>
            </w:tcBorders>
          </w:tcPr>
          <w:p w:rsidR="0036465D" w:rsidRPr="00D657AA" w:rsidRDefault="00EC14BF" w:rsidP="001D7433">
            <w:pPr>
              <w:pStyle w:val="DefaultText"/>
              <w:widowControl/>
              <w:rPr>
                <w:sz w:val="21"/>
                <w:szCs w:val="21"/>
              </w:rPr>
            </w:pPr>
            <w:r>
              <w:rPr>
                <w:rFonts w:hint="eastAsia"/>
                <w:sz w:val="21"/>
                <w:szCs w:val="21"/>
              </w:rPr>
              <w:t>产品</w:t>
            </w:r>
            <w:r>
              <w:rPr>
                <w:sz w:val="21"/>
                <w:szCs w:val="21"/>
              </w:rPr>
              <w:t>经理</w:t>
            </w:r>
          </w:p>
        </w:tc>
        <w:tc>
          <w:tcPr>
            <w:tcW w:w="1115" w:type="dxa"/>
            <w:tcBorders>
              <w:top w:val="single" w:sz="6" w:space="0" w:color="auto"/>
              <w:left w:val="single" w:sz="6" w:space="0" w:color="auto"/>
              <w:bottom w:val="single" w:sz="6" w:space="0" w:color="auto"/>
              <w:right w:val="single" w:sz="6" w:space="0" w:color="auto"/>
            </w:tcBorders>
          </w:tcPr>
          <w:p w:rsidR="0036465D" w:rsidRPr="00D657AA" w:rsidRDefault="00EC14BF" w:rsidP="001D7433">
            <w:pPr>
              <w:pStyle w:val="DefaultText"/>
              <w:widowControl/>
              <w:rPr>
                <w:sz w:val="21"/>
                <w:szCs w:val="21"/>
              </w:rPr>
            </w:pPr>
            <w:r>
              <w:rPr>
                <w:sz w:val="21"/>
                <w:szCs w:val="21"/>
              </w:rPr>
              <w:t>TALM</w:t>
            </w:r>
          </w:p>
        </w:tc>
        <w:tc>
          <w:tcPr>
            <w:tcW w:w="5272" w:type="dxa"/>
            <w:tcBorders>
              <w:top w:val="single" w:sz="6" w:space="0" w:color="auto"/>
              <w:left w:val="single" w:sz="6" w:space="0" w:color="auto"/>
              <w:bottom w:val="single" w:sz="6" w:space="0" w:color="auto"/>
              <w:right w:val="single" w:sz="6" w:space="0" w:color="auto"/>
            </w:tcBorders>
          </w:tcPr>
          <w:p w:rsidR="0036465D" w:rsidRPr="00D657AA" w:rsidRDefault="00E63556" w:rsidP="001D7433">
            <w:pPr>
              <w:pStyle w:val="DefaultText"/>
              <w:widowControl/>
              <w:rPr>
                <w:sz w:val="21"/>
                <w:szCs w:val="21"/>
              </w:rPr>
            </w:pPr>
            <w:r>
              <w:rPr>
                <w:rFonts w:hint="eastAsia"/>
                <w:sz w:val="21"/>
                <w:szCs w:val="21"/>
              </w:rPr>
              <w:t>详细</w:t>
            </w:r>
            <w:r>
              <w:rPr>
                <w:sz w:val="21"/>
                <w:szCs w:val="21"/>
              </w:rPr>
              <w:t>的描述版本功能需求相关内容，需要包含的章节：</w:t>
            </w:r>
            <w:r w:rsidR="005901BB">
              <w:rPr>
                <w:rFonts w:hint="eastAsia"/>
                <w:sz w:val="21"/>
                <w:szCs w:val="21"/>
              </w:rPr>
              <w:t>需求</w:t>
            </w:r>
            <w:r w:rsidR="005901BB">
              <w:rPr>
                <w:sz w:val="21"/>
                <w:szCs w:val="21"/>
              </w:rPr>
              <w:t>描述、</w:t>
            </w:r>
            <w:r w:rsidR="005901BB">
              <w:rPr>
                <w:rFonts w:hint="eastAsia"/>
                <w:sz w:val="21"/>
                <w:szCs w:val="21"/>
              </w:rPr>
              <w:t>场景</w:t>
            </w:r>
            <w:r w:rsidR="005901BB">
              <w:rPr>
                <w:sz w:val="21"/>
                <w:szCs w:val="21"/>
              </w:rPr>
              <w:t>描述</w:t>
            </w:r>
            <w:r w:rsidR="005901BB">
              <w:rPr>
                <w:rFonts w:hint="eastAsia"/>
                <w:sz w:val="21"/>
                <w:szCs w:val="21"/>
              </w:rPr>
              <w:t>、</w:t>
            </w:r>
            <w:r w:rsidR="005901BB">
              <w:rPr>
                <w:sz w:val="21"/>
                <w:szCs w:val="21"/>
              </w:rPr>
              <w:t>异常场景、</w:t>
            </w:r>
            <w:r w:rsidR="005901BB">
              <w:rPr>
                <w:rFonts w:hint="eastAsia"/>
                <w:sz w:val="21"/>
                <w:szCs w:val="21"/>
              </w:rPr>
              <w:t>业务</w:t>
            </w:r>
            <w:r w:rsidR="005901BB">
              <w:rPr>
                <w:sz w:val="21"/>
                <w:szCs w:val="21"/>
              </w:rPr>
              <w:t>流转</w:t>
            </w:r>
            <w:r w:rsidR="005901BB">
              <w:rPr>
                <w:rFonts w:hint="eastAsia"/>
                <w:sz w:val="21"/>
                <w:szCs w:val="21"/>
              </w:rPr>
              <w:t>图、</w:t>
            </w:r>
            <w:r w:rsidR="005901BB">
              <w:rPr>
                <w:sz w:val="21"/>
                <w:szCs w:val="21"/>
              </w:rPr>
              <w:t>界面原型、</w:t>
            </w:r>
            <w:r w:rsidR="005901BB">
              <w:rPr>
                <w:rFonts w:hint="eastAsia"/>
                <w:sz w:val="21"/>
                <w:szCs w:val="21"/>
              </w:rPr>
              <w:t>依赖</w:t>
            </w:r>
            <w:r w:rsidR="005901BB">
              <w:rPr>
                <w:sz w:val="21"/>
                <w:szCs w:val="21"/>
              </w:rPr>
              <w:t>关系</w:t>
            </w:r>
          </w:p>
        </w:tc>
      </w:tr>
      <w:tr w:rsidR="00C4747B" w:rsidRPr="00D657AA" w:rsidTr="00AF7B8E">
        <w:trPr>
          <w:jc w:val="center"/>
        </w:trPr>
        <w:tc>
          <w:tcPr>
            <w:tcW w:w="1418" w:type="dxa"/>
            <w:tcBorders>
              <w:top w:val="single" w:sz="6" w:space="0" w:color="auto"/>
              <w:left w:val="single" w:sz="6" w:space="0" w:color="auto"/>
              <w:bottom w:val="single" w:sz="6" w:space="0" w:color="auto"/>
              <w:right w:val="single" w:sz="6" w:space="0" w:color="auto"/>
            </w:tcBorders>
          </w:tcPr>
          <w:p w:rsidR="00C4747B" w:rsidRPr="00D657AA" w:rsidRDefault="00C4747B" w:rsidP="001D7433">
            <w:pPr>
              <w:pStyle w:val="DefaultText"/>
              <w:widowControl/>
              <w:rPr>
                <w:rFonts w:ascii="宋体" w:cs="宋体"/>
                <w:sz w:val="21"/>
                <w:szCs w:val="21"/>
              </w:rPr>
            </w:pPr>
            <w:r>
              <w:rPr>
                <w:rFonts w:ascii="宋体" w:cs="宋体" w:hint="eastAsia"/>
                <w:sz w:val="21"/>
                <w:szCs w:val="21"/>
              </w:rPr>
              <w:t>低保真</w:t>
            </w:r>
            <w:r>
              <w:rPr>
                <w:rFonts w:ascii="宋体" w:cs="宋体"/>
                <w:sz w:val="21"/>
                <w:szCs w:val="21"/>
              </w:rPr>
              <w:t>材料</w:t>
            </w:r>
          </w:p>
        </w:tc>
        <w:tc>
          <w:tcPr>
            <w:tcW w:w="1126" w:type="dxa"/>
            <w:tcBorders>
              <w:top w:val="single" w:sz="6" w:space="0" w:color="auto"/>
              <w:left w:val="single" w:sz="6" w:space="0" w:color="auto"/>
              <w:bottom w:val="single" w:sz="6" w:space="0" w:color="auto"/>
              <w:right w:val="single" w:sz="6" w:space="0" w:color="auto"/>
            </w:tcBorders>
          </w:tcPr>
          <w:p w:rsidR="00C4747B" w:rsidRDefault="00C4747B" w:rsidP="001D7433">
            <w:pPr>
              <w:pStyle w:val="DefaultText"/>
              <w:widowControl/>
              <w:rPr>
                <w:sz w:val="21"/>
                <w:szCs w:val="21"/>
              </w:rPr>
            </w:pPr>
            <w:r>
              <w:rPr>
                <w:rFonts w:hint="eastAsia"/>
                <w:sz w:val="21"/>
                <w:szCs w:val="21"/>
              </w:rPr>
              <w:t>UX/UI</w:t>
            </w:r>
            <w:r>
              <w:rPr>
                <w:rFonts w:hint="eastAsia"/>
                <w:sz w:val="21"/>
                <w:szCs w:val="21"/>
              </w:rPr>
              <w:t>工程师</w:t>
            </w:r>
          </w:p>
        </w:tc>
        <w:tc>
          <w:tcPr>
            <w:tcW w:w="1115" w:type="dxa"/>
            <w:tcBorders>
              <w:top w:val="single" w:sz="6" w:space="0" w:color="auto"/>
              <w:left w:val="single" w:sz="6" w:space="0" w:color="auto"/>
              <w:bottom w:val="single" w:sz="6" w:space="0" w:color="auto"/>
              <w:right w:val="single" w:sz="6" w:space="0" w:color="auto"/>
            </w:tcBorders>
          </w:tcPr>
          <w:p w:rsidR="00C4747B" w:rsidRDefault="00C4747B" w:rsidP="001D7433">
            <w:pPr>
              <w:pStyle w:val="DefaultText"/>
              <w:widowControl/>
              <w:rPr>
                <w:sz w:val="21"/>
                <w:szCs w:val="21"/>
              </w:rPr>
            </w:pPr>
            <w:r>
              <w:rPr>
                <w:rFonts w:hint="eastAsia"/>
                <w:sz w:val="21"/>
                <w:szCs w:val="21"/>
              </w:rPr>
              <w:t>SVN</w:t>
            </w:r>
          </w:p>
        </w:tc>
        <w:tc>
          <w:tcPr>
            <w:tcW w:w="5272" w:type="dxa"/>
            <w:tcBorders>
              <w:top w:val="single" w:sz="6" w:space="0" w:color="auto"/>
              <w:left w:val="single" w:sz="6" w:space="0" w:color="auto"/>
              <w:bottom w:val="single" w:sz="6" w:space="0" w:color="auto"/>
              <w:right w:val="single" w:sz="6" w:space="0" w:color="auto"/>
            </w:tcBorders>
          </w:tcPr>
          <w:p w:rsidR="00C4747B" w:rsidRPr="00D657AA" w:rsidRDefault="00925761" w:rsidP="001D7433">
            <w:pPr>
              <w:pStyle w:val="DefaultText"/>
              <w:widowControl/>
              <w:rPr>
                <w:sz w:val="21"/>
                <w:szCs w:val="21"/>
              </w:rPr>
            </w:pPr>
            <w:r>
              <w:rPr>
                <w:rFonts w:hint="eastAsia"/>
                <w:color w:val="333333"/>
                <w:sz w:val="21"/>
                <w:szCs w:val="21"/>
                <w:shd w:val="clear" w:color="auto" w:fill="FFFFFF"/>
              </w:rPr>
              <w:t>针对需求进行详细的低保真设计，包括所有场景的用户交互步骤、提示语、异常场景的处理方式等</w:t>
            </w:r>
          </w:p>
        </w:tc>
      </w:tr>
      <w:tr w:rsidR="009A69BB" w:rsidRPr="00D657AA" w:rsidTr="00AF7B8E">
        <w:trPr>
          <w:jc w:val="center"/>
        </w:trPr>
        <w:tc>
          <w:tcPr>
            <w:tcW w:w="1418" w:type="dxa"/>
            <w:tcBorders>
              <w:top w:val="single" w:sz="6" w:space="0" w:color="auto"/>
              <w:left w:val="single" w:sz="6" w:space="0" w:color="auto"/>
              <w:bottom w:val="single" w:sz="6" w:space="0" w:color="auto"/>
              <w:right w:val="single" w:sz="6" w:space="0" w:color="auto"/>
            </w:tcBorders>
          </w:tcPr>
          <w:p w:rsidR="009A69BB" w:rsidRPr="00D657AA" w:rsidRDefault="009A69BB" w:rsidP="001D7433">
            <w:pPr>
              <w:pStyle w:val="DefaultText"/>
              <w:widowControl/>
              <w:rPr>
                <w:rFonts w:ascii="宋体" w:cs="宋体"/>
                <w:sz w:val="21"/>
                <w:szCs w:val="21"/>
              </w:rPr>
            </w:pPr>
            <w:r>
              <w:rPr>
                <w:rFonts w:ascii="宋体" w:cs="宋体" w:hint="eastAsia"/>
                <w:sz w:val="21"/>
                <w:szCs w:val="21"/>
              </w:rPr>
              <w:t>工作量</w:t>
            </w:r>
            <w:r>
              <w:rPr>
                <w:rFonts w:ascii="宋体" w:cs="宋体"/>
                <w:sz w:val="21"/>
                <w:szCs w:val="21"/>
              </w:rPr>
              <w:t>评估</w:t>
            </w:r>
          </w:p>
        </w:tc>
        <w:tc>
          <w:tcPr>
            <w:tcW w:w="1126" w:type="dxa"/>
            <w:tcBorders>
              <w:top w:val="single" w:sz="6" w:space="0" w:color="auto"/>
              <w:left w:val="single" w:sz="6" w:space="0" w:color="auto"/>
              <w:bottom w:val="single" w:sz="6" w:space="0" w:color="auto"/>
              <w:right w:val="single" w:sz="6" w:space="0" w:color="auto"/>
            </w:tcBorders>
          </w:tcPr>
          <w:p w:rsidR="009A69BB" w:rsidRDefault="009A69BB" w:rsidP="001D7433">
            <w:pPr>
              <w:pStyle w:val="DefaultText"/>
              <w:widowControl/>
              <w:rPr>
                <w:sz w:val="21"/>
                <w:szCs w:val="21"/>
              </w:rPr>
            </w:pPr>
            <w:r>
              <w:rPr>
                <w:rFonts w:hint="eastAsia"/>
                <w:sz w:val="21"/>
                <w:szCs w:val="21"/>
              </w:rPr>
              <w:t>项目</w:t>
            </w:r>
            <w:r>
              <w:rPr>
                <w:sz w:val="21"/>
                <w:szCs w:val="21"/>
              </w:rPr>
              <w:t>经理</w:t>
            </w:r>
          </w:p>
        </w:tc>
        <w:tc>
          <w:tcPr>
            <w:tcW w:w="1115" w:type="dxa"/>
            <w:tcBorders>
              <w:top w:val="single" w:sz="6" w:space="0" w:color="auto"/>
              <w:left w:val="single" w:sz="6" w:space="0" w:color="auto"/>
              <w:bottom w:val="single" w:sz="6" w:space="0" w:color="auto"/>
              <w:right w:val="single" w:sz="6" w:space="0" w:color="auto"/>
            </w:tcBorders>
          </w:tcPr>
          <w:p w:rsidR="009A69BB" w:rsidRDefault="00C4747B" w:rsidP="001D7433">
            <w:pPr>
              <w:pStyle w:val="DefaultText"/>
              <w:widowControl/>
              <w:rPr>
                <w:sz w:val="21"/>
                <w:szCs w:val="21"/>
              </w:rPr>
            </w:pPr>
            <w:r>
              <w:rPr>
                <w:rFonts w:hint="eastAsia"/>
                <w:sz w:val="21"/>
                <w:szCs w:val="21"/>
              </w:rPr>
              <w:t>SVN</w:t>
            </w:r>
          </w:p>
        </w:tc>
        <w:tc>
          <w:tcPr>
            <w:tcW w:w="5272" w:type="dxa"/>
            <w:tcBorders>
              <w:top w:val="single" w:sz="6" w:space="0" w:color="auto"/>
              <w:left w:val="single" w:sz="6" w:space="0" w:color="auto"/>
              <w:bottom w:val="single" w:sz="6" w:space="0" w:color="auto"/>
              <w:right w:val="single" w:sz="6" w:space="0" w:color="auto"/>
            </w:tcBorders>
          </w:tcPr>
          <w:p w:rsidR="009A69BB" w:rsidRPr="00D657AA" w:rsidRDefault="00306DA2" w:rsidP="001D7433">
            <w:pPr>
              <w:pStyle w:val="DefaultText"/>
              <w:widowControl/>
              <w:rPr>
                <w:sz w:val="21"/>
                <w:szCs w:val="21"/>
              </w:rPr>
            </w:pPr>
            <w:r>
              <w:rPr>
                <w:rFonts w:hint="eastAsia"/>
                <w:sz w:val="21"/>
                <w:szCs w:val="21"/>
              </w:rPr>
              <w:t>纳入</w:t>
            </w:r>
            <w:r>
              <w:rPr>
                <w:sz w:val="21"/>
                <w:szCs w:val="21"/>
              </w:rPr>
              <w:t>版本的产品需求</w:t>
            </w:r>
            <w:r w:rsidR="00F36289">
              <w:rPr>
                <w:rFonts w:hint="eastAsia"/>
                <w:sz w:val="21"/>
                <w:szCs w:val="21"/>
              </w:rPr>
              <w:t>工作量</w:t>
            </w:r>
            <w:r w:rsidR="00F36289">
              <w:rPr>
                <w:sz w:val="21"/>
                <w:szCs w:val="21"/>
              </w:rPr>
              <w:t>评估，包含：开发、测试、资料（</w:t>
            </w:r>
            <w:r w:rsidR="00F36289">
              <w:rPr>
                <w:rFonts w:hint="eastAsia"/>
                <w:sz w:val="21"/>
                <w:szCs w:val="21"/>
              </w:rPr>
              <w:t>可选</w:t>
            </w:r>
            <w:r w:rsidR="00F36289">
              <w:rPr>
                <w:sz w:val="21"/>
                <w:szCs w:val="21"/>
              </w:rPr>
              <w:t>）</w:t>
            </w:r>
          </w:p>
        </w:tc>
      </w:tr>
      <w:tr w:rsidR="0036465D" w:rsidRPr="00D657AA" w:rsidTr="00AF7B8E">
        <w:trPr>
          <w:jc w:val="center"/>
        </w:trPr>
        <w:tc>
          <w:tcPr>
            <w:tcW w:w="1418" w:type="dxa"/>
            <w:tcBorders>
              <w:top w:val="single" w:sz="6" w:space="0" w:color="auto"/>
              <w:left w:val="single" w:sz="6" w:space="0" w:color="auto"/>
              <w:bottom w:val="single" w:sz="6" w:space="0" w:color="auto"/>
              <w:right w:val="single" w:sz="6" w:space="0" w:color="auto"/>
            </w:tcBorders>
          </w:tcPr>
          <w:p w:rsidR="0036465D" w:rsidRPr="00D657AA" w:rsidRDefault="00EC14BF" w:rsidP="001D7433">
            <w:pPr>
              <w:pStyle w:val="DefaultText"/>
              <w:widowControl/>
              <w:rPr>
                <w:sz w:val="21"/>
                <w:szCs w:val="21"/>
              </w:rPr>
            </w:pPr>
            <w:r>
              <w:rPr>
                <w:rFonts w:ascii="宋体" w:cs="宋体" w:hint="eastAsia"/>
                <w:sz w:val="21"/>
                <w:szCs w:val="21"/>
              </w:rPr>
              <w:t>开发</w:t>
            </w:r>
            <w:r>
              <w:rPr>
                <w:rFonts w:ascii="宋体" w:cs="宋体"/>
                <w:sz w:val="21"/>
                <w:szCs w:val="21"/>
              </w:rPr>
              <w:t>计划</w:t>
            </w:r>
          </w:p>
        </w:tc>
        <w:tc>
          <w:tcPr>
            <w:tcW w:w="1126" w:type="dxa"/>
            <w:tcBorders>
              <w:top w:val="single" w:sz="6" w:space="0" w:color="auto"/>
              <w:left w:val="single" w:sz="6" w:space="0" w:color="auto"/>
              <w:bottom w:val="single" w:sz="6" w:space="0" w:color="auto"/>
              <w:right w:val="single" w:sz="6" w:space="0" w:color="auto"/>
            </w:tcBorders>
          </w:tcPr>
          <w:p w:rsidR="0036465D" w:rsidRPr="00D657AA" w:rsidRDefault="00EC14BF" w:rsidP="001D7433">
            <w:pPr>
              <w:pStyle w:val="DefaultText"/>
              <w:widowControl/>
              <w:rPr>
                <w:sz w:val="21"/>
                <w:szCs w:val="21"/>
              </w:rPr>
            </w:pPr>
            <w:r>
              <w:rPr>
                <w:rFonts w:hint="eastAsia"/>
                <w:sz w:val="21"/>
                <w:szCs w:val="21"/>
              </w:rPr>
              <w:t>项目</w:t>
            </w:r>
            <w:r>
              <w:rPr>
                <w:sz w:val="21"/>
                <w:szCs w:val="21"/>
              </w:rPr>
              <w:t>经理</w:t>
            </w:r>
          </w:p>
        </w:tc>
        <w:tc>
          <w:tcPr>
            <w:tcW w:w="1115" w:type="dxa"/>
            <w:tcBorders>
              <w:top w:val="single" w:sz="6" w:space="0" w:color="auto"/>
              <w:left w:val="single" w:sz="6" w:space="0" w:color="auto"/>
              <w:bottom w:val="single" w:sz="6" w:space="0" w:color="auto"/>
              <w:right w:val="single" w:sz="6" w:space="0" w:color="auto"/>
            </w:tcBorders>
          </w:tcPr>
          <w:p w:rsidR="0036465D" w:rsidRPr="00D657AA" w:rsidRDefault="00C4747B" w:rsidP="001D7433">
            <w:pPr>
              <w:pStyle w:val="DefaultText"/>
              <w:widowControl/>
              <w:rPr>
                <w:sz w:val="21"/>
                <w:szCs w:val="21"/>
              </w:rPr>
            </w:pPr>
            <w:r>
              <w:rPr>
                <w:rFonts w:hint="eastAsia"/>
                <w:sz w:val="21"/>
                <w:szCs w:val="21"/>
              </w:rPr>
              <w:t>SVN</w:t>
            </w:r>
          </w:p>
        </w:tc>
        <w:tc>
          <w:tcPr>
            <w:tcW w:w="5272" w:type="dxa"/>
            <w:tcBorders>
              <w:top w:val="single" w:sz="6" w:space="0" w:color="auto"/>
              <w:left w:val="single" w:sz="6" w:space="0" w:color="auto"/>
              <w:bottom w:val="single" w:sz="6" w:space="0" w:color="auto"/>
              <w:right w:val="single" w:sz="6" w:space="0" w:color="auto"/>
            </w:tcBorders>
          </w:tcPr>
          <w:p w:rsidR="0036465D" w:rsidRPr="00D657AA" w:rsidRDefault="00D37507" w:rsidP="001D7433">
            <w:pPr>
              <w:pStyle w:val="DefaultText"/>
              <w:widowControl/>
              <w:rPr>
                <w:sz w:val="21"/>
                <w:szCs w:val="21"/>
              </w:rPr>
            </w:pPr>
            <w:r w:rsidRPr="00D37507">
              <w:rPr>
                <w:rFonts w:hint="eastAsia"/>
                <w:sz w:val="21"/>
                <w:szCs w:val="21"/>
              </w:rPr>
              <w:t>项目经理分析项目交付范围，联合产品经理、</w:t>
            </w:r>
            <w:r w:rsidRPr="00D37507">
              <w:rPr>
                <w:rFonts w:hint="eastAsia"/>
                <w:sz w:val="21"/>
                <w:szCs w:val="21"/>
              </w:rPr>
              <w:t>SE</w:t>
            </w:r>
            <w:r w:rsidRPr="00D37507">
              <w:rPr>
                <w:rFonts w:hint="eastAsia"/>
                <w:sz w:val="21"/>
                <w:szCs w:val="21"/>
              </w:rPr>
              <w:t>、测试完成项目交付计划；内容包含不限于</w:t>
            </w:r>
            <w:r w:rsidRPr="00D37507">
              <w:rPr>
                <w:sz w:val="21"/>
                <w:szCs w:val="21"/>
              </w:rPr>
              <w:t>：</w:t>
            </w:r>
            <w:r w:rsidRPr="00D37507">
              <w:rPr>
                <w:rFonts w:hint="eastAsia"/>
                <w:sz w:val="21"/>
                <w:szCs w:val="21"/>
              </w:rPr>
              <w:t>需求</w:t>
            </w:r>
            <w:r w:rsidRPr="00D37507">
              <w:rPr>
                <w:sz w:val="21"/>
                <w:szCs w:val="21"/>
              </w:rPr>
              <w:t>编号、工作量、人力</w:t>
            </w:r>
            <w:r w:rsidRPr="00D37507">
              <w:rPr>
                <w:rFonts w:hint="eastAsia"/>
                <w:sz w:val="21"/>
                <w:szCs w:val="21"/>
              </w:rPr>
              <w:t>投入</w:t>
            </w:r>
            <w:r w:rsidRPr="00D37507">
              <w:rPr>
                <w:sz w:val="21"/>
                <w:szCs w:val="21"/>
              </w:rPr>
              <w:t>、</w:t>
            </w:r>
            <w:r w:rsidRPr="00D37507">
              <w:rPr>
                <w:rFonts w:hint="eastAsia"/>
                <w:sz w:val="21"/>
                <w:szCs w:val="21"/>
              </w:rPr>
              <w:t>项目</w:t>
            </w:r>
            <w:r w:rsidRPr="00D37507">
              <w:rPr>
                <w:sz w:val="21"/>
                <w:szCs w:val="21"/>
              </w:rPr>
              <w:t>风险</w:t>
            </w:r>
            <w:r w:rsidRPr="00D37507">
              <w:rPr>
                <w:rFonts w:hint="eastAsia"/>
                <w:sz w:val="21"/>
                <w:szCs w:val="21"/>
              </w:rPr>
              <w:t>、</w:t>
            </w:r>
            <w:r w:rsidRPr="00D37507">
              <w:rPr>
                <w:sz w:val="21"/>
                <w:szCs w:val="21"/>
              </w:rPr>
              <w:t>运作机制</w:t>
            </w:r>
            <w:r w:rsidRPr="00D37507">
              <w:rPr>
                <w:rFonts w:hint="eastAsia"/>
                <w:sz w:val="21"/>
                <w:szCs w:val="21"/>
              </w:rPr>
              <w:t>等</w:t>
            </w:r>
            <w:r w:rsidRPr="00D37507">
              <w:rPr>
                <w:sz w:val="21"/>
                <w:szCs w:val="21"/>
              </w:rPr>
              <w:t>内容</w:t>
            </w:r>
          </w:p>
        </w:tc>
      </w:tr>
    </w:tbl>
    <w:p w:rsidR="0036465D" w:rsidRPr="001E7EF5" w:rsidRDefault="0036465D" w:rsidP="0036465D">
      <w:pPr>
        <w:pStyle w:val="2"/>
        <w:rPr>
          <w:rFonts w:ascii="宋体" w:eastAsia="宋体" w:hAnsi="宋体"/>
          <w:sz w:val="21"/>
        </w:rPr>
      </w:pPr>
      <w:bookmarkStart w:id="37" w:name="_Toc485743530"/>
      <w:r w:rsidRPr="001E7EF5">
        <w:rPr>
          <w:rFonts w:ascii="宋体" w:eastAsia="宋体" w:hAnsi="宋体" w:cs="宋体" w:hint="eastAsia"/>
          <w:sz w:val="21"/>
        </w:rPr>
        <w:t>主要活动</w:t>
      </w:r>
      <w:bookmarkEnd w:id="37"/>
    </w:p>
    <w:p w:rsidR="0036465D" w:rsidRDefault="0029447E" w:rsidP="00D80621">
      <w:pPr>
        <w:pStyle w:val="DefaultText"/>
        <w:widowControl/>
        <w:ind w:firstLine="420"/>
        <w:jc w:val="both"/>
        <w:rPr>
          <w:rFonts w:ascii="宋体" w:cs="宋体"/>
          <w:sz w:val="21"/>
          <w:szCs w:val="21"/>
        </w:rPr>
      </w:pPr>
      <w:r>
        <w:rPr>
          <w:rFonts w:ascii="宋体" w:cs="宋体" w:hint="eastAsia"/>
          <w:sz w:val="21"/>
          <w:szCs w:val="21"/>
        </w:rPr>
        <w:t>下面是对持续</w:t>
      </w:r>
      <w:r>
        <w:rPr>
          <w:rFonts w:ascii="宋体" w:cs="宋体"/>
          <w:sz w:val="21"/>
          <w:szCs w:val="21"/>
        </w:rPr>
        <w:t>开发</w:t>
      </w:r>
      <w:r w:rsidR="0036465D" w:rsidRPr="00D657AA">
        <w:rPr>
          <w:rFonts w:ascii="宋体" w:cs="宋体" w:hint="eastAsia"/>
          <w:sz w:val="21"/>
          <w:szCs w:val="21"/>
        </w:rPr>
        <w:t>阶段主要活动的概要总结</w:t>
      </w:r>
      <w:r w:rsidR="00944C54">
        <w:rPr>
          <w:rFonts w:ascii="宋体" w:cs="宋体" w:hint="eastAsia"/>
          <w:sz w:val="21"/>
          <w:szCs w:val="21"/>
        </w:rPr>
        <w:t>：</w:t>
      </w:r>
    </w:p>
    <w:p w:rsidR="00F622D2" w:rsidRPr="000F3D02" w:rsidRDefault="00F622D2" w:rsidP="00F622D2">
      <w:pPr>
        <w:pStyle w:val="3"/>
        <w:rPr>
          <w:sz w:val="21"/>
          <w:szCs w:val="21"/>
        </w:rPr>
      </w:pPr>
      <w:bookmarkStart w:id="38" w:name="_Toc485743531"/>
      <w:r>
        <w:rPr>
          <w:rFonts w:hint="eastAsia"/>
          <w:sz w:val="21"/>
          <w:szCs w:val="21"/>
        </w:rPr>
        <w:t>计划</w:t>
      </w:r>
      <w:r>
        <w:rPr>
          <w:sz w:val="21"/>
          <w:szCs w:val="21"/>
        </w:rPr>
        <w:t>制定</w:t>
      </w:r>
      <w:bookmarkEnd w:id="38"/>
    </w:p>
    <w:p w:rsidR="00F622D2" w:rsidRPr="00F622D2" w:rsidRDefault="00F622D2" w:rsidP="00D80621">
      <w:pPr>
        <w:pStyle w:val="DefaultText"/>
        <w:widowControl/>
        <w:ind w:firstLine="420"/>
        <w:jc w:val="both"/>
        <w:rPr>
          <w:sz w:val="21"/>
          <w:szCs w:val="21"/>
        </w:rPr>
      </w:pPr>
      <w:r>
        <w:rPr>
          <w:rFonts w:ascii="宋体" w:hAnsi="宋体" w:cs="宋体" w:hint="eastAsia"/>
          <w:sz w:val="21"/>
          <w:szCs w:val="21"/>
          <w:shd w:val="clear" w:color="000000" w:fill="FFFFFF"/>
        </w:rPr>
        <w:t>项目经理</w:t>
      </w:r>
      <w:r w:rsidRPr="00973105">
        <w:rPr>
          <w:rFonts w:ascii="宋体" w:hAnsi="宋体" w:cs="宋体" w:hint="eastAsia"/>
          <w:sz w:val="21"/>
          <w:szCs w:val="21"/>
          <w:shd w:val="clear" w:color="000000" w:fill="FFFFFF"/>
        </w:rPr>
        <w:t>分析项目交付范围，联合产品经理、SE、</w:t>
      </w:r>
      <w:r>
        <w:rPr>
          <w:rFonts w:ascii="宋体" w:hAnsi="宋体" w:cs="宋体" w:hint="eastAsia"/>
          <w:sz w:val="21"/>
          <w:szCs w:val="21"/>
          <w:shd w:val="clear" w:color="000000" w:fill="FFFFFF"/>
        </w:rPr>
        <w:t>测试</w:t>
      </w:r>
      <w:r w:rsidR="00341063">
        <w:rPr>
          <w:rFonts w:ascii="宋体" w:hAnsi="宋体" w:cs="宋体" w:hint="eastAsia"/>
          <w:sz w:val="21"/>
          <w:szCs w:val="21"/>
          <w:shd w:val="clear" w:color="000000" w:fill="FFFFFF"/>
        </w:rPr>
        <w:t>等</w:t>
      </w:r>
      <w:r w:rsidR="00341063">
        <w:rPr>
          <w:rFonts w:ascii="宋体" w:hAnsi="宋体" w:cs="宋体"/>
          <w:sz w:val="21"/>
          <w:szCs w:val="21"/>
          <w:shd w:val="clear" w:color="000000" w:fill="FFFFFF"/>
        </w:rPr>
        <w:t>角色</w:t>
      </w:r>
      <w:r w:rsidRPr="00973105">
        <w:rPr>
          <w:rFonts w:ascii="宋体" w:hAnsi="宋体" w:cs="宋体" w:hint="eastAsia"/>
          <w:sz w:val="21"/>
          <w:szCs w:val="21"/>
          <w:shd w:val="clear" w:color="000000" w:fill="FFFFFF"/>
        </w:rPr>
        <w:t>完成项目交付计划</w:t>
      </w:r>
      <w:r w:rsidR="00341063">
        <w:rPr>
          <w:rFonts w:ascii="宋体" w:hAnsi="宋体" w:cs="宋体" w:hint="eastAsia"/>
          <w:sz w:val="21"/>
          <w:szCs w:val="21"/>
          <w:shd w:val="clear" w:color="000000" w:fill="FFFFFF"/>
        </w:rPr>
        <w:t>，</w:t>
      </w:r>
      <w:r w:rsidR="00341063" w:rsidRPr="00DA37D3">
        <w:rPr>
          <w:rFonts w:ascii="宋体" w:hAnsi="宋体" w:cs="宋体" w:hint="eastAsia"/>
          <w:sz w:val="21"/>
          <w:szCs w:val="21"/>
          <w:shd w:val="clear" w:color="000000" w:fill="FFFFFF"/>
        </w:rPr>
        <w:t>内容包含不限于</w:t>
      </w:r>
      <w:r w:rsidR="00341063" w:rsidRPr="00DA37D3">
        <w:rPr>
          <w:rFonts w:ascii="宋体" w:hAnsi="宋体" w:cs="宋体"/>
          <w:sz w:val="21"/>
          <w:szCs w:val="21"/>
          <w:shd w:val="clear" w:color="000000" w:fill="FFFFFF"/>
        </w:rPr>
        <w:t>：</w:t>
      </w:r>
      <w:r w:rsidR="00341063" w:rsidRPr="00DA37D3">
        <w:rPr>
          <w:rFonts w:ascii="宋体" w:hAnsi="宋体" w:cs="宋体" w:hint="eastAsia"/>
          <w:sz w:val="21"/>
          <w:szCs w:val="21"/>
          <w:shd w:val="clear" w:color="000000" w:fill="FFFFFF"/>
        </w:rPr>
        <w:t>需求</w:t>
      </w:r>
      <w:r w:rsidR="00341063" w:rsidRPr="00DA37D3">
        <w:rPr>
          <w:rFonts w:ascii="宋体" w:hAnsi="宋体" w:cs="宋体"/>
          <w:sz w:val="21"/>
          <w:szCs w:val="21"/>
          <w:shd w:val="clear" w:color="000000" w:fill="FFFFFF"/>
        </w:rPr>
        <w:t>编号、工作量、人力</w:t>
      </w:r>
      <w:r w:rsidR="00341063" w:rsidRPr="00DA37D3">
        <w:rPr>
          <w:rFonts w:ascii="宋体" w:hAnsi="宋体" w:cs="宋体" w:hint="eastAsia"/>
          <w:sz w:val="21"/>
          <w:szCs w:val="21"/>
          <w:shd w:val="clear" w:color="000000" w:fill="FFFFFF"/>
        </w:rPr>
        <w:t>投入</w:t>
      </w:r>
      <w:r w:rsidR="00341063" w:rsidRPr="00DA37D3">
        <w:rPr>
          <w:rFonts w:ascii="宋体" w:hAnsi="宋体" w:cs="宋体"/>
          <w:sz w:val="21"/>
          <w:szCs w:val="21"/>
          <w:shd w:val="clear" w:color="000000" w:fill="FFFFFF"/>
        </w:rPr>
        <w:t>、</w:t>
      </w:r>
      <w:r w:rsidR="00341063" w:rsidRPr="00DA37D3">
        <w:rPr>
          <w:rFonts w:ascii="宋体" w:hAnsi="宋体" w:cs="宋体" w:hint="eastAsia"/>
          <w:sz w:val="21"/>
          <w:szCs w:val="21"/>
          <w:shd w:val="clear" w:color="000000" w:fill="FFFFFF"/>
        </w:rPr>
        <w:t>项目</w:t>
      </w:r>
      <w:r w:rsidR="00341063" w:rsidRPr="00DA37D3">
        <w:rPr>
          <w:rFonts w:ascii="宋体" w:hAnsi="宋体" w:cs="宋体"/>
          <w:sz w:val="21"/>
          <w:szCs w:val="21"/>
          <w:shd w:val="clear" w:color="000000" w:fill="FFFFFF"/>
        </w:rPr>
        <w:t>风险</w:t>
      </w:r>
      <w:r w:rsidR="00341063" w:rsidRPr="00DA37D3">
        <w:rPr>
          <w:rFonts w:ascii="宋体" w:hAnsi="宋体" w:cs="宋体" w:hint="eastAsia"/>
          <w:sz w:val="21"/>
          <w:szCs w:val="21"/>
          <w:shd w:val="clear" w:color="000000" w:fill="FFFFFF"/>
        </w:rPr>
        <w:t>、</w:t>
      </w:r>
      <w:r w:rsidR="00341063" w:rsidRPr="00DA37D3">
        <w:rPr>
          <w:rFonts w:ascii="宋体" w:hAnsi="宋体" w:cs="宋体"/>
          <w:sz w:val="21"/>
          <w:szCs w:val="21"/>
          <w:shd w:val="clear" w:color="000000" w:fill="FFFFFF"/>
        </w:rPr>
        <w:t>运作机制</w:t>
      </w:r>
      <w:r w:rsidR="00341063" w:rsidRPr="00DA37D3">
        <w:rPr>
          <w:rFonts w:ascii="宋体" w:hAnsi="宋体" w:cs="宋体" w:hint="eastAsia"/>
          <w:sz w:val="21"/>
          <w:szCs w:val="21"/>
          <w:shd w:val="clear" w:color="000000" w:fill="FFFFFF"/>
        </w:rPr>
        <w:t>等</w:t>
      </w:r>
      <w:r w:rsidR="00341063" w:rsidRPr="00DA37D3">
        <w:rPr>
          <w:rFonts w:ascii="宋体" w:hAnsi="宋体" w:cs="宋体"/>
          <w:sz w:val="21"/>
          <w:szCs w:val="21"/>
          <w:shd w:val="clear" w:color="000000" w:fill="FFFFFF"/>
        </w:rPr>
        <w:t>内容</w:t>
      </w:r>
    </w:p>
    <w:p w:rsidR="004323C0" w:rsidRPr="000F3D02" w:rsidRDefault="00DA73CB" w:rsidP="004323C0">
      <w:pPr>
        <w:pStyle w:val="3"/>
        <w:rPr>
          <w:sz w:val="21"/>
          <w:szCs w:val="21"/>
        </w:rPr>
      </w:pPr>
      <w:bookmarkStart w:id="39" w:name="_Toc485743532"/>
      <w:r w:rsidRPr="000F3D02">
        <w:rPr>
          <w:rFonts w:hint="eastAsia"/>
          <w:sz w:val="21"/>
          <w:szCs w:val="21"/>
        </w:rPr>
        <w:t>DOR1</w:t>
      </w:r>
      <w:r w:rsidRPr="000F3D02">
        <w:rPr>
          <w:sz w:val="21"/>
          <w:szCs w:val="21"/>
        </w:rPr>
        <w:t>评估</w:t>
      </w:r>
      <w:bookmarkEnd w:id="39"/>
    </w:p>
    <w:p w:rsidR="00C13CFD" w:rsidRPr="000F3D02" w:rsidRDefault="00991FFF" w:rsidP="00D72195">
      <w:pPr>
        <w:pStyle w:val="DefaultText"/>
        <w:widowControl/>
        <w:ind w:firstLine="420"/>
        <w:jc w:val="both"/>
        <w:rPr>
          <w:rFonts w:hAnsi="宋体"/>
          <w:sz w:val="21"/>
          <w:szCs w:val="21"/>
          <w:shd w:val="clear" w:color="000000" w:fill="FFFFFF"/>
        </w:rPr>
      </w:pPr>
      <w:r w:rsidRPr="000F3D02">
        <w:rPr>
          <w:rFonts w:hAnsi="宋体" w:hint="eastAsia"/>
          <w:b/>
          <w:bCs/>
          <w:sz w:val="21"/>
          <w:szCs w:val="21"/>
          <w:shd w:val="clear" w:color="000000" w:fill="FFFFFF"/>
        </w:rPr>
        <w:t>项目启动与计划评审</w:t>
      </w:r>
      <w:r w:rsidRPr="000F3D02">
        <w:rPr>
          <w:rFonts w:hAnsi="宋体" w:hint="eastAsia"/>
          <w:sz w:val="21"/>
          <w:szCs w:val="21"/>
          <w:shd w:val="clear" w:color="000000" w:fill="FFFFFF"/>
        </w:rPr>
        <w:t>（</w:t>
      </w:r>
      <w:r w:rsidRPr="000F3D02">
        <w:rPr>
          <w:rFonts w:hAnsi="宋体" w:hint="eastAsia"/>
          <w:sz w:val="21"/>
          <w:szCs w:val="21"/>
          <w:shd w:val="clear" w:color="000000" w:fill="FFFFFF"/>
        </w:rPr>
        <w:t>DevOps Review 1</w:t>
      </w:r>
      <w:r w:rsidRPr="000F3D02">
        <w:rPr>
          <w:rFonts w:hAnsi="宋体" w:hint="eastAsia"/>
          <w:sz w:val="21"/>
          <w:szCs w:val="21"/>
          <w:shd w:val="clear" w:color="000000" w:fill="FFFFFF"/>
        </w:rPr>
        <w:t>），</w:t>
      </w:r>
      <w:r w:rsidR="00D72195" w:rsidRPr="000F3D02">
        <w:rPr>
          <w:rFonts w:hAnsi="宋体" w:hint="eastAsia"/>
          <w:sz w:val="21"/>
          <w:szCs w:val="21"/>
          <w:shd w:val="clear" w:color="000000" w:fill="FFFFFF"/>
        </w:rPr>
        <w:t>审视</w:t>
      </w:r>
      <w:r w:rsidR="00D72195" w:rsidRPr="000F3D02">
        <w:rPr>
          <w:rFonts w:hAnsi="宋体"/>
          <w:sz w:val="21"/>
          <w:szCs w:val="21"/>
          <w:shd w:val="clear" w:color="000000" w:fill="FFFFFF"/>
        </w:rPr>
        <w:t>开发计划阶段质量达标情况，</w:t>
      </w:r>
      <w:r w:rsidRPr="000F3D02">
        <w:rPr>
          <w:rFonts w:hAnsi="宋体" w:hint="eastAsia"/>
          <w:sz w:val="21"/>
          <w:szCs w:val="21"/>
          <w:shd w:val="clear" w:color="000000" w:fill="FFFFFF"/>
        </w:rPr>
        <w:t>检查交付件</w:t>
      </w:r>
      <w:r w:rsidR="00344315">
        <w:rPr>
          <w:rFonts w:hAnsi="宋体" w:hint="eastAsia"/>
          <w:sz w:val="21"/>
          <w:szCs w:val="21"/>
          <w:shd w:val="clear" w:color="000000" w:fill="FFFFFF"/>
        </w:rPr>
        <w:t>、</w:t>
      </w:r>
      <w:r w:rsidR="00344315">
        <w:rPr>
          <w:rFonts w:hAnsi="宋体"/>
          <w:sz w:val="21"/>
          <w:szCs w:val="21"/>
          <w:shd w:val="clear" w:color="000000" w:fill="FFFFFF"/>
        </w:rPr>
        <w:t>活动执行情况</w:t>
      </w:r>
      <w:r w:rsidR="00E414F8" w:rsidRPr="000F3D02">
        <w:rPr>
          <w:rFonts w:hAnsi="宋体" w:hint="eastAsia"/>
          <w:sz w:val="21"/>
          <w:szCs w:val="21"/>
          <w:shd w:val="clear" w:color="000000" w:fill="FFFFFF"/>
        </w:rPr>
        <w:t>是否达标</w:t>
      </w:r>
      <w:r w:rsidR="00E414F8" w:rsidRPr="000F3D02">
        <w:rPr>
          <w:rFonts w:hAnsi="宋体"/>
          <w:sz w:val="21"/>
          <w:szCs w:val="21"/>
          <w:shd w:val="clear" w:color="000000" w:fill="FFFFFF"/>
        </w:rPr>
        <w:t>DOR1</w:t>
      </w:r>
      <w:r w:rsidR="00E414F8" w:rsidRPr="000F3D02">
        <w:rPr>
          <w:rFonts w:hAnsi="宋体"/>
          <w:sz w:val="21"/>
          <w:szCs w:val="21"/>
          <w:shd w:val="clear" w:color="000000" w:fill="FFFFFF"/>
        </w:rPr>
        <w:t>质量要求</w:t>
      </w:r>
      <w:r w:rsidRPr="000F3D02">
        <w:rPr>
          <w:rFonts w:hAnsi="宋体" w:hint="eastAsia"/>
          <w:sz w:val="21"/>
          <w:szCs w:val="21"/>
          <w:shd w:val="clear" w:color="000000" w:fill="FFFFFF"/>
        </w:rPr>
        <w:t>；</w:t>
      </w:r>
    </w:p>
    <w:p w:rsidR="00D72195" w:rsidRPr="000F3D02" w:rsidRDefault="00991FFF" w:rsidP="00D72195">
      <w:pPr>
        <w:pStyle w:val="DefaultText"/>
        <w:ind w:firstLine="480"/>
        <w:jc w:val="both"/>
        <w:rPr>
          <w:rFonts w:hAnsi="宋体"/>
          <w:sz w:val="21"/>
          <w:szCs w:val="21"/>
          <w:shd w:val="clear" w:color="000000" w:fill="FFFFFF"/>
        </w:rPr>
      </w:pPr>
      <w:r w:rsidRPr="000F3D02">
        <w:rPr>
          <w:rFonts w:hAnsi="宋体" w:hint="eastAsia"/>
          <w:sz w:val="21"/>
          <w:szCs w:val="21"/>
          <w:shd w:val="clear" w:color="000000" w:fill="FFFFFF"/>
        </w:rPr>
        <w:t>入口标准：项目交付计划（包含但不限：迭代计划或特性计划、</w:t>
      </w:r>
      <w:r w:rsidRPr="000F3D02">
        <w:rPr>
          <w:rFonts w:hAnsi="宋体" w:hint="eastAsia"/>
          <w:sz w:val="21"/>
          <w:szCs w:val="21"/>
          <w:shd w:val="clear" w:color="000000" w:fill="FFFFFF"/>
        </w:rPr>
        <w:t>SDV/SIT</w:t>
      </w:r>
      <w:r w:rsidRPr="000F3D02">
        <w:rPr>
          <w:rFonts w:hAnsi="宋体" w:hint="eastAsia"/>
          <w:sz w:val="21"/>
          <w:szCs w:val="21"/>
          <w:shd w:val="clear" w:color="000000" w:fill="FFFFFF"/>
        </w:rPr>
        <w:t>、众测等测试计划）、测试策略、开源与第三方软件认证策略等交付件齐全。</w:t>
      </w:r>
    </w:p>
    <w:p w:rsidR="00D72195" w:rsidRPr="000F3D02" w:rsidRDefault="00D72195" w:rsidP="00D72195">
      <w:pPr>
        <w:pStyle w:val="DefaultText"/>
        <w:ind w:firstLine="480"/>
        <w:jc w:val="both"/>
        <w:rPr>
          <w:rFonts w:hAnsi="宋体"/>
          <w:sz w:val="21"/>
          <w:szCs w:val="21"/>
          <w:shd w:val="clear" w:color="000000" w:fill="FFFFFF"/>
        </w:rPr>
      </w:pPr>
      <w:r w:rsidRPr="000F3D02">
        <w:rPr>
          <w:rFonts w:hAnsi="宋体" w:hint="eastAsia"/>
          <w:sz w:val="21"/>
          <w:szCs w:val="21"/>
          <w:shd w:val="clear" w:color="000000" w:fill="FFFFFF"/>
        </w:rPr>
        <w:lastRenderedPageBreak/>
        <w:t>出口标准：</w:t>
      </w:r>
      <w:r w:rsidRPr="000F3D02">
        <w:rPr>
          <w:rFonts w:hAnsi="宋体" w:hint="eastAsia"/>
          <w:sz w:val="21"/>
          <w:szCs w:val="21"/>
          <w:shd w:val="clear" w:color="000000" w:fill="FFFFFF"/>
        </w:rPr>
        <w:t>DOR1</w:t>
      </w:r>
      <w:r w:rsidRPr="000F3D02">
        <w:rPr>
          <w:rFonts w:hAnsi="宋体" w:hint="eastAsia"/>
          <w:sz w:val="21"/>
          <w:szCs w:val="21"/>
          <w:shd w:val="clear" w:color="000000" w:fill="FFFFFF"/>
        </w:rPr>
        <w:t>自检满足度</w:t>
      </w:r>
      <w:r w:rsidRPr="000F3D02">
        <w:rPr>
          <w:rFonts w:hAnsi="宋体"/>
          <w:sz w:val="21"/>
          <w:szCs w:val="21"/>
          <w:shd w:val="clear" w:color="000000" w:fill="FFFFFF"/>
        </w:rPr>
        <w:t>100%</w:t>
      </w:r>
      <w:r w:rsidRPr="000F3D02">
        <w:rPr>
          <w:rFonts w:hAnsi="宋体" w:hint="eastAsia"/>
          <w:sz w:val="21"/>
          <w:szCs w:val="21"/>
          <w:shd w:val="clear" w:color="000000" w:fill="FFFFFF"/>
        </w:rPr>
        <w:t>，不满足或免除项需要给出适当理由</w:t>
      </w:r>
    </w:p>
    <w:p w:rsidR="00944C35" w:rsidRPr="000F3D02" w:rsidRDefault="00944C35" w:rsidP="00944C35">
      <w:pPr>
        <w:pStyle w:val="3"/>
        <w:rPr>
          <w:sz w:val="21"/>
          <w:szCs w:val="21"/>
        </w:rPr>
      </w:pPr>
      <w:bookmarkStart w:id="40" w:name="_Toc485743533"/>
      <w:r>
        <w:rPr>
          <w:rFonts w:hint="eastAsia"/>
          <w:sz w:val="21"/>
          <w:szCs w:val="21"/>
        </w:rPr>
        <w:t>编码</w:t>
      </w:r>
      <w:bookmarkEnd w:id="40"/>
    </w:p>
    <w:p w:rsidR="00EE60D1" w:rsidRPr="00EE60D1" w:rsidRDefault="00EE60D1" w:rsidP="00FC7514">
      <w:pPr>
        <w:spacing w:after="120"/>
        <w:ind w:firstLine="420"/>
        <w:jc w:val="left"/>
        <w:rPr>
          <w:rFonts w:hAnsi="宋体" w:cs="Arial"/>
        </w:rPr>
      </w:pPr>
      <w:r w:rsidRPr="00694F45">
        <w:rPr>
          <w:rFonts w:hAnsi="宋体" w:cs="Arial" w:hint="eastAsia"/>
        </w:rPr>
        <w:t>完成代码框</w:t>
      </w:r>
      <w:r w:rsidR="004D3FE3">
        <w:rPr>
          <w:rFonts w:hAnsi="宋体" w:cs="Arial" w:hint="eastAsia"/>
        </w:rPr>
        <w:t>架设计及功能实现，编码考虑架构兼容，以及高内聚低耦合的编码实现，</w:t>
      </w:r>
      <w:r w:rsidRPr="00EE60D1">
        <w:rPr>
          <w:rFonts w:hAnsi="宋体" w:cs="Arial" w:hint="eastAsia"/>
        </w:rPr>
        <w:t>完成代码</w:t>
      </w:r>
      <w:r w:rsidRPr="00EE60D1">
        <w:rPr>
          <w:rFonts w:hAnsi="宋体" w:cs="Arial"/>
        </w:rPr>
        <w:t>安全相关的功能编码，达到公司安全相关编码要求</w:t>
      </w:r>
      <w:r w:rsidR="009D0657">
        <w:rPr>
          <w:rFonts w:hAnsi="宋体" w:cs="Arial" w:hint="eastAsia"/>
        </w:rPr>
        <w:t>。</w:t>
      </w:r>
    </w:p>
    <w:p w:rsidR="00F52526" w:rsidRPr="000F3D02" w:rsidRDefault="00F52526" w:rsidP="00EE60D1">
      <w:pPr>
        <w:pStyle w:val="3"/>
        <w:rPr>
          <w:sz w:val="21"/>
          <w:szCs w:val="21"/>
        </w:rPr>
      </w:pPr>
      <w:bookmarkStart w:id="41" w:name="_Toc485743534"/>
      <w:r w:rsidRPr="000F3D02">
        <w:rPr>
          <w:rFonts w:hint="eastAsia"/>
          <w:sz w:val="21"/>
          <w:szCs w:val="21"/>
        </w:rPr>
        <w:t>DOR2</w:t>
      </w:r>
      <w:r w:rsidRPr="000F3D02">
        <w:rPr>
          <w:sz w:val="21"/>
          <w:szCs w:val="21"/>
        </w:rPr>
        <w:t>评估</w:t>
      </w:r>
      <w:bookmarkEnd w:id="41"/>
    </w:p>
    <w:p w:rsidR="00D67C20" w:rsidRPr="000F3D02" w:rsidRDefault="00991FFF" w:rsidP="00D67C20">
      <w:pPr>
        <w:pStyle w:val="DefaultText"/>
        <w:widowControl/>
        <w:ind w:firstLine="420"/>
        <w:jc w:val="both"/>
        <w:rPr>
          <w:rFonts w:hAnsi="宋体"/>
          <w:sz w:val="21"/>
          <w:szCs w:val="21"/>
          <w:shd w:val="clear" w:color="000000" w:fill="FFFFFF"/>
        </w:rPr>
      </w:pPr>
      <w:r w:rsidRPr="000F3D02">
        <w:rPr>
          <w:rFonts w:hAnsi="宋体" w:hint="eastAsia"/>
          <w:b/>
          <w:bCs/>
          <w:sz w:val="21"/>
          <w:szCs w:val="21"/>
          <w:shd w:val="clear" w:color="000000" w:fill="FFFFFF"/>
        </w:rPr>
        <w:t>转测评审</w:t>
      </w:r>
      <w:r w:rsidRPr="000F3D02">
        <w:rPr>
          <w:rFonts w:hAnsi="宋体" w:hint="eastAsia"/>
          <w:sz w:val="21"/>
          <w:szCs w:val="21"/>
          <w:shd w:val="clear" w:color="000000" w:fill="FFFFFF"/>
        </w:rPr>
        <w:t>（</w:t>
      </w:r>
      <w:r w:rsidRPr="000F3D02">
        <w:rPr>
          <w:rFonts w:hAnsi="宋体" w:hint="eastAsia"/>
          <w:sz w:val="21"/>
          <w:szCs w:val="21"/>
          <w:shd w:val="clear" w:color="000000" w:fill="FFFFFF"/>
        </w:rPr>
        <w:t>DevOps Review 2</w:t>
      </w:r>
      <w:r w:rsidRPr="000F3D02">
        <w:rPr>
          <w:rFonts w:hAnsi="宋体" w:hint="eastAsia"/>
          <w:sz w:val="21"/>
          <w:szCs w:val="21"/>
          <w:shd w:val="clear" w:color="000000" w:fill="FFFFFF"/>
        </w:rPr>
        <w:t>），</w:t>
      </w:r>
      <w:r w:rsidR="00FA4E5E" w:rsidRPr="000F3D02">
        <w:rPr>
          <w:rFonts w:hAnsi="宋体" w:hint="eastAsia"/>
          <w:sz w:val="21"/>
          <w:szCs w:val="21"/>
          <w:shd w:val="clear" w:color="000000" w:fill="FFFFFF"/>
        </w:rPr>
        <w:t>审视</w:t>
      </w:r>
      <w:r w:rsidR="006C73E6">
        <w:rPr>
          <w:rFonts w:hAnsi="宋体" w:hint="eastAsia"/>
          <w:sz w:val="21"/>
          <w:szCs w:val="21"/>
          <w:shd w:val="clear" w:color="000000" w:fill="FFFFFF"/>
        </w:rPr>
        <w:t>转测试</w:t>
      </w:r>
      <w:r w:rsidR="00FA4E5E" w:rsidRPr="000F3D02">
        <w:rPr>
          <w:rFonts w:hAnsi="宋体"/>
          <w:sz w:val="21"/>
          <w:szCs w:val="21"/>
          <w:shd w:val="clear" w:color="000000" w:fill="FFFFFF"/>
        </w:rPr>
        <w:t>阶段质量达标情况，</w:t>
      </w:r>
      <w:r w:rsidR="00D67C20" w:rsidRPr="000F3D02">
        <w:rPr>
          <w:rFonts w:hAnsi="宋体" w:hint="eastAsia"/>
          <w:sz w:val="21"/>
          <w:szCs w:val="21"/>
          <w:shd w:val="clear" w:color="000000" w:fill="FFFFFF"/>
        </w:rPr>
        <w:t>检查交付件</w:t>
      </w:r>
      <w:r w:rsidR="00D67C20">
        <w:rPr>
          <w:rFonts w:hAnsi="宋体" w:hint="eastAsia"/>
          <w:sz w:val="21"/>
          <w:szCs w:val="21"/>
          <w:shd w:val="clear" w:color="000000" w:fill="FFFFFF"/>
        </w:rPr>
        <w:t>、</w:t>
      </w:r>
      <w:r w:rsidR="00D67C20">
        <w:rPr>
          <w:rFonts w:hAnsi="宋体"/>
          <w:sz w:val="21"/>
          <w:szCs w:val="21"/>
          <w:shd w:val="clear" w:color="000000" w:fill="FFFFFF"/>
        </w:rPr>
        <w:t>活动执行情况</w:t>
      </w:r>
      <w:r w:rsidR="00D67C20" w:rsidRPr="000F3D02">
        <w:rPr>
          <w:rFonts w:hAnsi="宋体" w:hint="eastAsia"/>
          <w:sz w:val="21"/>
          <w:szCs w:val="21"/>
          <w:shd w:val="clear" w:color="000000" w:fill="FFFFFF"/>
        </w:rPr>
        <w:t>是否达标</w:t>
      </w:r>
      <w:r w:rsidR="00D67C20" w:rsidRPr="000F3D02">
        <w:rPr>
          <w:rFonts w:hAnsi="宋体"/>
          <w:sz w:val="21"/>
          <w:szCs w:val="21"/>
          <w:shd w:val="clear" w:color="000000" w:fill="FFFFFF"/>
        </w:rPr>
        <w:t>DOR</w:t>
      </w:r>
      <w:r w:rsidR="00CB4EF0">
        <w:rPr>
          <w:rFonts w:hAnsi="宋体"/>
          <w:sz w:val="21"/>
          <w:szCs w:val="21"/>
          <w:shd w:val="clear" w:color="000000" w:fill="FFFFFF"/>
        </w:rPr>
        <w:t>2</w:t>
      </w:r>
      <w:r w:rsidR="00D67C20" w:rsidRPr="000F3D02">
        <w:rPr>
          <w:rFonts w:hAnsi="宋体"/>
          <w:sz w:val="21"/>
          <w:szCs w:val="21"/>
          <w:shd w:val="clear" w:color="000000" w:fill="FFFFFF"/>
        </w:rPr>
        <w:t>质量要求</w:t>
      </w:r>
      <w:r w:rsidR="00D67C20" w:rsidRPr="000F3D02">
        <w:rPr>
          <w:rFonts w:hAnsi="宋体" w:hint="eastAsia"/>
          <w:sz w:val="21"/>
          <w:szCs w:val="21"/>
          <w:shd w:val="clear" w:color="000000" w:fill="FFFFFF"/>
        </w:rPr>
        <w:t>；</w:t>
      </w:r>
    </w:p>
    <w:p w:rsidR="00C13CFD" w:rsidRPr="000F3D02" w:rsidRDefault="00991FFF" w:rsidP="00D67C20">
      <w:pPr>
        <w:pStyle w:val="DefaultText"/>
        <w:widowControl/>
        <w:ind w:firstLineChars="200" w:firstLine="420"/>
        <w:jc w:val="both"/>
        <w:rPr>
          <w:rFonts w:hAnsi="宋体"/>
          <w:sz w:val="21"/>
          <w:szCs w:val="21"/>
          <w:shd w:val="clear" w:color="000000" w:fill="FFFFFF"/>
        </w:rPr>
      </w:pPr>
      <w:r w:rsidRPr="000F3D02">
        <w:rPr>
          <w:rFonts w:hAnsi="宋体" w:hint="eastAsia"/>
          <w:sz w:val="21"/>
          <w:szCs w:val="21"/>
          <w:shd w:val="clear" w:color="000000" w:fill="FFFFFF"/>
        </w:rPr>
        <w:t>入口标准：自测报告、</w:t>
      </w:r>
      <w:r w:rsidRPr="000F3D02">
        <w:rPr>
          <w:rFonts w:hAnsi="宋体" w:hint="eastAsia"/>
          <w:sz w:val="21"/>
          <w:szCs w:val="21"/>
          <w:shd w:val="clear" w:color="000000" w:fill="FFFFFF"/>
        </w:rPr>
        <w:t>Release Note</w:t>
      </w:r>
      <w:r w:rsidRPr="000F3D02">
        <w:rPr>
          <w:rFonts w:hAnsi="宋体" w:hint="eastAsia"/>
          <w:sz w:val="21"/>
          <w:szCs w:val="21"/>
          <w:shd w:val="clear" w:color="000000" w:fill="FFFFFF"/>
        </w:rPr>
        <w:t>、版本包等转测试交付件齐全，具体见《消费者云服务</w:t>
      </w:r>
      <w:r w:rsidRPr="000F3D02">
        <w:rPr>
          <w:rFonts w:hAnsi="宋体" w:hint="eastAsia"/>
          <w:sz w:val="21"/>
          <w:szCs w:val="21"/>
          <w:shd w:val="clear" w:color="000000" w:fill="FFFFFF"/>
        </w:rPr>
        <w:t xml:space="preserve"> </w:t>
      </w:r>
      <w:r w:rsidRPr="000F3D02">
        <w:rPr>
          <w:rFonts w:hAnsi="宋体" w:hint="eastAsia"/>
          <w:sz w:val="21"/>
          <w:szCs w:val="21"/>
          <w:shd w:val="clear" w:color="000000" w:fill="FFFFFF"/>
        </w:rPr>
        <w:t>安全与隐私送测版本转测试和发布入口条件及要求</w:t>
      </w:r>
      <w:r w:rsidR="006A3764">
        <w:rPr>
          <w:rFonts w:hAnsi="宋体" w:hint="eastAsia"/>
          <w:sz w:val="21"/>
          <w:szCs w:val="21"/>
          <w:shd w:val="clear" w:color="000000" w:fill="FFFFFF"/>
        </w:rPr>
        <w:t>Checklist</w:t>
      </w:r>
      <w:r w:rsidRPr="000F3D02">
        <w:rPr>
          <w:rFonts w:hAnsi="宋体" w:hint="eastAsia"/>
          <w:sz w:val="21"/>
          <w:szCs w:val="21"/>
          <w:shd w:val="clear" w:color="000000" w:fill="FFFFFF"/>
        </w:rPr>
        <w:t>.xlsx</w:t>
      </w:r>
      <w:r w:rsidRPr="000F3D02">
        <w:rPr>
          <w:rFonts w:hAnsi="宋体" w:hint="eastAsia"/>
          <w:sz w:val="21"/>
          <w:szCs w:val="21"/>
          <w:shd w:val="clear" w:color="000000" w:fill="FFFFFF"/>
        </w:rPr>
        <w:t>》。</w:t>
      </w:r>
    </w:p>
    <w:p w:rsidR="00FA4E5E" w:rsidRPr="000F3D02" w:rsidRDefault="00FA4E5E" w:rsidP="00FA4E5E">
      <w:pPr>
        <w:pStyle w:val="DefaultText"/>
        <w:widowControl/>
        <w:ind w:firstLine="420"/>
        <w:jc w:val="both"/>
        <w:rPr>
          <w:rFonts w:hAnsi="宋体"/>
          <w:sz w:val="21"/>
          <w:szCs w:val="21"/>
          <w:shd w:val="clear" w:color="000000" w:fill="FFFFFF"/>
        </w:rPr>
      </w:pPr>
      <w:r w:rsidRPr="000F3D02">
        <w:rPr>
          <w:rFonts w:hAnsi="宋体" w:hint="eastAsia"/>
          <w:sz w:val="21"/>
          <w:szCs w:val="21"/>
          <w:shd w:val="clear" w:color="000000" w:fill="FFFFFF"/>
        </w:rPr>
        <w:t>出口标准：</w:t>
      </w:r>
      <w:r w:rsidRPr="000F3D02">
        <w:rPr>
          <w:rFonts w:hAnsi="宋体" w:hint="eastAsia"/>
          <w:sz w:val="21"/>
          <w:szCs w:val="21"/>
          <w:shd w:val="clear" w:color="000000" w:fill="FFFFFF"/>
        </w:rPr>
        <w:t>DOR2</w:t>
      </w:r>
      <w:r w:rsidRPr="000F3D02">
        <w:rPr>
          <w:rFonts w:hAnsi="宋体" w:hint="eastAsia"/>
          <w:sz w:val="21"/>
          <w:szCs w:val="21"/>
          <w:shd w:val="clear" w:color="000000" w:fill="FFFFFF"/>
        </w:rPr>
        <w:t>自检满足度</w:t>
      </w:r>
      <w:r w:rsidRPr="000F3D02">
        <w:rPr>
          <w:rFonts w:hAnsi="宋体"/>
          <w:sz w:val="21"/>
          <w:szCs w:val="21"/>
          <w:shd w:val="clear" w:color="000000" w:fill="FFFFFF"/>
        </w:rPr>
        <w:t>100%</w:t>
      </w:r>
      <w:r w:rsidRPr="000F3D02">
        <w:rPr>
          <w:rFonts w:hAnsi="宋体" w:hint="eastAsia"/>
          <w:sz w:val="21"/>
          <w:szCs w:val="21"/>
          <w:shd w:val="clear" w:color="000000" w:fill="FFFFFF"/>
        </w:rPr>
        <w:t>，不满足或免除项需要给出适当理由</w:t>
      </w:r>
    </w:p>
    <w:p w:rsidR="009D4E37" w:rsidRPr="009D4E37" w:rsidRDefault="009D4E37" w:rsidP="009D4E37">
      <w:pPr>
        <w:pStyle w:val="3"/>
        <w:rPr>
          <w:sz w:val="21"/>
          <w:szCs w:val="21"/>
        </w:rPr>
      </w:pPr>
      <w:bookmarkStart w:id="42" w:name="_Toc485743535"/>
      <w:r w:rsidRPr="009D4E37">
        <w:rPr>
          <w:rFonts w:hint="eastAsia"/>
          <w:sz w:val="21"/>
          <w:szCs w:val="21"/>
        </w:rPr>
        <w:t>组织</w:t>
      </w:r>
      <w:r w:rsidRPr="009D4E37">
        <w:rPr>
          <w:sz w:val="21"/>
          <w:szCs w:val="21"/>
        </w:rPr>
        <w:t>发布</w:t>
      </w:r>
      <w:r w:rsidRPr="009D4E37">
        <w:rPr>
          <w:rFonts w:hint="eastAsia"/>
          <w:sz w:val="21"/>
          <w:szCs w:val="21"/>
        </w:rPr>
        <w:t>评估</w:t>
      </w:r>
      <w:bookmarkEnd w:id="42"/>
    </w:p>
    <w:p w:rsidR="009D4E37" w:rsidRPr="009D4E37" w:rsidRDefault="009D4E37" w:rsidP="009D4E37">
      <w:pPr>
        <w:pStyle w:val="DefaultText"/>
        <w:widowControl/>
        <w:ind w:firstLineChars="200" w:firstLine="420"/>
        <w:jc w:val="both"/>
        <w:rPr>
          <w:rFonts w:hAnsi="宋体"/>
          <w:sz w:val="21"/>
          <w:szCs w:val="21"/>
          <w:shd w:val="clear" w:color="000000" w:fill="FFFFFF"/>
        </w:rPr>
      </w:pPr>
      <w:r w:rsidRPr="009D4E37">
        <w:rPr>
          <w:rFonts w:hAnsi="宋体" w:hint="eastAsia"/>
          <w:sz w:val="21"/>
          <w:szCs w:val="21"/>
          <w:shd w:val="clear" w:color="000000" w:fill="FFFFFF"/>
        </w:rPr>
        <w:t>产品</w:t>
      </w:r>
      <w:r w:rsidRPr="009D4E37">
        <w:rPr>
          <w:rFonts w:hAnsi="宋体"/>
          <w:sz w:val="21"/>
          <w:szCs w:val="21"/>
          <w:shd w:val="clear" w:color="000000" w:fill="FFFFFF"/>
        </w:rPr>
        <w:t>经理</w:t>
      </w:r>
      <w:r w:rsidRPr="009D4E37">
        <w:rPr>
          <w:rFonts w:hAnsi="宋体" w:hint="eastAsia"/>
          <w:sz w:val="21"/>
          <w:szCs w:val="21"/>
          <w:shd w:val="clear" w:color="000000" w:fill="FFFFFF"/>
        </w:rPr>
        <w:t>组织各角色启动</w:t>
      </w:r>
      <w:r w:rsidRPr="009D4E37">
        <w:rPr>
          <w:rFonts w:hAnsi="宋体"/>
          <w:sz w:val="21"/>
          <w:szCs w:val="21"/>
          <w:shd w:val="clear" w:color="000000" w:fill="FFFFFF"/>
        </w:rPr>
        <w:t>版本发布评审活动</w:t>
      </w:r>
      <w:r w:rsidRPr="009D4E37">
        <w:rPr>
          <w:rFonts w:hAnsi="宋体" w:hint="eastAsia"/>
          <w:sz w:val="21"/>
          <w:szCs w:val="21"/>
          <w:shd w:val="clear" w:color="000000" w:fill="FFFFFF"/>
        </w:rPr>
        <w:t>，召集</w:t>
      </w:r>
      <w:r w:rsidRPr="009D4E37">
        <w:rPr>
          <w:rFonts w:hAnsi="宋体"/>
          <w:sz w:val="21"/>
          <w:szCs w:val="21"/>
          <w:shd w:val="clear" w:color="000000" w:fill="FFFFFF"/>
        </w:rPr>
        <w:t>相关</w:t>
      </w:r>
      <w:r w:rsidRPr="009D4E37">
        <w:rPr>
          <w:rFonts w:hAnsi="宋体" w:hint="eastAsia"/>
          <w:sz w:val="21"/>
          <w:szCs w:val="21"/>
          <w:shd w:val="clear" w:color="000000" w:fill="FFFFFF"/>
        </w:rPr>
        <w:t>发布</w:t>
      </w:r>
      <w:r w:rsidRPr="009D4E37">
        <w:rPr>
          <w:rFonts w:hAnsi="宋体"/>
          <w:sz w:val="21"/>
          <w:szCs w:val="21"/>
          <w:shd w:val="clear" w:color="000000" w:fill="FFFFFF"/>
        </w:rPr>
        <w:t>评审</w:t>
      </w:r>
      <w:r w:rsidRPr="009D4E37">
        <w:rPr>
          <w:rFonts w:hAnsi="宋体" w:hint="eastAsia"/>
          <w:sz w:val="21"/>
          <w:szCs w:val="21"/>
          <w:shd w:val="clear" w:color="000000" w:fill="FFFFFF"/>
        </w:rPr>
        <w:t>相关</w:t>
      </w:r>
      <w:r w:rsidRPr="009D4E37">
        <w:rPr>
          <w:rFonts w:hAnsi="宋体"/>
          <w:sz w:val="21"/>
          <w:szCs w:val="21"/>
          <w:shd w:val="clear" w:color="000000" w:fill="FFFFFF"/>
        </w:rPr>
        <w:t>人进行发布评审活动</w:t>
      </w:r>
    </w:p>
    <w:p w:rsidR="00CB2190" w:rsidRPr="000F3D02" w:rsidRDefault="00CB2190" w:rsidP="00CB2190">
      <w:pPr>
        <w:pStyle w:val="3"/>
        <w:rPr>
          <w:sz w:val="21"/>
          <w:szCs w:val="21"/>
        </w:rPr>
      </w:pPr>
      <w:bookmarkStart w:id="43" w:name="_Toc485743536"/>
      <w:r w:rsidRPr="000F3D02">
        <w:rPr>
          <w:rFonts w:hint="eastAsia"/>
          <w:sz w:val="21"/>
          <w:szCs w:val="21"/>
        </w:rPr>
        <w:t>DOR3</w:t>
      </w:r>
      <w:r w:rsidRPr="000F3D02">
        <w:rPr>
          <w:sz w:val="21"/>
          <w:szCs w:val="21"/>
        </w:rPr>
        <w:t>评估</w:t>
      </w:r>
      <w:bookmarkEnd w:id="43"/>
    </w:p>
    <w:p w:rsidR="00FC6087" w:rsidRPr="000F3D02" w:rsidRDefault="00991FFF" w:rsidP="00FC6087">
      <w:pPr>
        <w:pStyle w:val="DefaultText"/>
        <w:widowControl/>
        <w:ind w:firstLine="420"/>
        <w:jc w:val="both"/>
        <w:rPr>
          <w:rFonts w:hAnsi="宋体"/>
          <w:sz w:val="21"/>
          <w:szCs w:val="21"/>
          <w:shd w:val="clear" w:color="000000" w:fill="FFFFFF"/>
        </w:rPr>
      </w:pPr>
      <w:r w:rsidRPr="000F3D02">
        <w:rPr>
          <w:rFonts w:hAnsi="宋体" w:hint="eastAsia"/>
          <w:b/>
          <w:bCs/>
          <w:sz w:val="21"/>
          <w:szCs w:val="21"/>
          <w:shd w:val="clear" w:color="000000" w:fill="FFFFFF"/>
        </w:rPr>
        <w:t>版本发布评审</w:t>
      </w:r>
      <w:r w:rsidRPr="000F3D02">
        <w:rPr>
          <w:rFonts w:hAnsi="宋体" w:hint="eastAsia"/>
          <w:sz w:val="21"/>
          <w:szCs w:val="21"/>
          <w:shd w:val="clear" w:color="000000" w:fill="FFFFFF"/>
        </w:rPr>
        <w:t>（</w:t>
      </w:r>
      <w:r w:rsidRPr="000F3D02">
        <w:rPr>
          <w:rFonts w:hAnsi="宋体" w:hint="eastAsia"/>
          <w:sz w:val="21"/>
          <w:szCs w:val="21"/>
          <w:shd w:val="clear" w:color="000000" w:fill="FFFFFF"/>
        </w:rPr>
        <w:t>DevOps Review 3</w:t>
      </w:r>
      <w:r w:rsidRPr="000F3D02">
        <w:rPr>
          <w:rFonts w:hAnsi="宋体" w:hint="eastAsia"/>
          <w:sz w:val="21"/>
          <w:szCs w:val="21"/>
          <w:shd w:val="clear" w:color="000000" w:fill="FFFFFF"/>
        </w:rPr>
        <w:t>），</w:t>
      </w:r>
      <w:r w:rsidR="007568FB" w:rsidRPr="000F3D02">
        <w:rPr>
          <w:rFonts w:hAnsi="宋体" w:hint="eastAsia"/>
          <w:sz w:val="21"/>
          <w:szCs w:val="21"/>
          <w:shd w:val="clear" w:color="000000" w:fill="FFFFFF"/>
        </w:rPr>
        <w:t>审视版本发布</w:t>
      </w:r>
      <w:r w:rsidR="007568FB" w:rsidRPr="000F3D02">
        <w:rPr>
          <w:rFonts w:hAnsi="宋体"/>
          <w:sz w:val="21"/>
          <w:szCs w:val="21"/>
          <w:shd w:val="clear" w:color="000000" w:fill="FFFFFF"/>
        </w:rPr>
        <w:t>质量达标情况，</w:t>
      </w:r>
      <w:r w:rsidR="00FC6087" w:rsidRPr="000F3D02">
        <w:rPr>
          <w:rFonts w:hAnsi="宋体" w:hint="eastAsia"/>
          <w:sz w:val="21"/>
          <w:szCs w:val="21"/>
          <w:shd w:val="clear" w:color="000000" w:fill="FFFFFF"/>
        </w:rPr>
        <w:t>检查交付件</w:t>
      </w:r>
      <w:r w:rsidR="00FC6087">
        <w:rPr>
          <w:rFonts w:hAnsi="宋体" w:hint="eastAsia"/>
          <w:sz w:val="21"/>
          <w:szCs w:val="21"/>
          <w:shd w:val="clear" w:color="000000" w:fill="FFFFFF"/>
        </w:rPr>
        <w:t>、</w:t>
      </w:r>
      <w:r w:rsidR="00FC6087">
        <w:rPr>
          <w:rFonts w:hAnsi="宋体"/>
          <w:sz w:val="21"/>
          <w:szCs w:val="21"/>
          <w:shd w:val="clear" w:color="000000" w:fill="FFFFFF"/>
        </w:rPr>
        <w:t>活动执行情况</w:t>
      </w:r>
      <w:r w:rsidR="00FC6087" w:rsidRPr="000F3D02">
        <w:rPr>
          <w:rFonts w:hAnsi="宋体" w:hint="eastAsia"/>
          <w:sz w:val="21"/>
          <w:szCs w:val="21"/>
          <w:shd w:val="clear" w:color="000000" w:fill="FFFFFF"/>
        </w:rPr>
        <w:t>是否达标</w:t>
      </w:r>
      <w:r w:rsidR="00FC6087" w:rsidRPr="000F3D02">
        <w:rPr>
          <w:rFonts w:hAnsi="宋体"/>
          <w:sz w:val="21"/>
          <w:szCs w:val="21"/>
          <w:shd w:val="clear" w:color="000000" w:fill="FFFFFF"/>
        </w:rPr>
        <w:t>DOR</w:t>
      </w:r>
      <w:r w:rsidR="004D09D7">
        <w:rPr>
          <w:rFonts w:hAnsi="宋体"/>
          <w:sz w:val="21"/>
          <w:szCs w:val="21"/>
          <w:shd w:val="clear" w:color="000000" w:fill="FFFFFF"/>
        </w:rPr>
        <w:t>3</w:t>
      </w:r>
      <w:r w:rsidR="00FC6087" w:rsidRPr="000F3D02">
        <w:rPr>
          <w:rFonts w:hAnsi="宋体"/>
          <w:sz w:val="21"/>
          <w:szCs w:val="21"/>
          <w:shd w:val="clear" w:color="000000" w:fill="FFFFFF"/>
        </w:rPr>
        <w:t>质量要求</w:t>
      </w:r>
      <w:r w:rsidR="00FC6087" w:rsidRPr="000F3D02">
        <w:rPr>
          <w:rFonts w:hAnsi="宋体" w:hint="eastAsia"/>
          <w:sz w:val="21"/>
          <w:szCs w:val="21"/>
          <w:shd w:val="clear" w:color="000000" w:fill="FFFFFF"/>
        </w:rPr>
        <w:t>；</w:t>
      </w:r>
    </w:p>
    <w:p w:rsidR="007568FB" w:rsidRPr="000F3D02" w:rsidRDefault="00991FFF" w:rsidP="00FC6087">
      <w:pPr>
        <w:pStyle w:val="DefaultText"/>
        <w:widowControl/>
        <w:ind w:firstLine="420"/>
        <w:jc w:val="both"/>
        <w:rPr>
          <w:rFonts w:hAnsi="宋体"/>
          <w:sz w:val="21"/>
          <w:szCs w:val="21"/>
          <w:shd w:val="clear" w:color="000000" w:fill="FFFFFF"/>
        </w:rPr>
      </w:pPr>
      <w:r w:rsidRPr="000F3D02">
        <w:rPr>
          <w:rFonts w:hAnsi="宋体" w:hint="eastAsia"/>
          <w:sz w:val="21"/>
          <w:szCs w:val="21"/>
          <w:shd w:val="clear" w:color="000000" w:fill="FFFFFF"/>
        </w:rPr>
        <w:t>入口标准：测试报告、安全测试报告、病毒报告、</w:t>
      </w:r>
      <w:r w:rsidRPr="000F3D02">
        <w:rPr>
          <w:rFonts w:hAnsi="宋体" w:hint="eastAsia"/>
          <w:sz w:val="21"/>
          <w:szCs w:val="21"/>
          <w:shd w:val="clear" w:color="000000" w:fill="FFFFFF"/>
        </w:rPr>
        <w:t>Release Note</w:t>
      </w:r>
      <w:r w:rsidRPr="000F3D02">
        <w:rPr>
          <w:rFonts w:hAnsi="宋体" w:hint="eastAsia"/>
          <w:sz w:val="21"/>
          <w:szCs w:val="21"/>
          <w:shd w:val="clear" w:color="000000" w:fill="FFFFFF"/>
        </w:rPr>
        <w:t>、软件发布包等发布</w:t>
      </w:r>
      <w:r w:rsidR="007568FB" w:rsidRPr="000F3D02">
        <w:rPr>
          <w:rFonts w:hAnsi="宋体" w:hint="eastAsia"/>
          <w:sz w:val="21"/>
          <w:szCs w:val="21"/>
          <w:shd w:val="clear" w:color="000000" w:fill="FFFFFF"/>
        </w:rPr>
        <w:t>交付件齐全</w:t>
      </w:r>
    </w:p>
    <w:p w:rsidR="00C13CFD" w:rsidRPr="000F3D02" w:rsidRDefault="00991FFF" w:rsidP="007568FB">
      <w:pPr>
        <w:pStyle w:val="DefaultText"/>
        <w:ind w:firstLineChars="150" w:firstLine="315"/>
        <w:jc w:val="both"/>
        <w:rPr>
          <w:rFonts w:hAnsi="宋体"/>
          <w:sz w:val="21"/>
          <w:szCs w:val="21"/>
          <w:shd w:val="clear" w:color="000000" w:fill="FFFFFF"/>
        </w:rPr>
      </w:pPr>
      <w:r w:rsidRPr="000F3D02">
        <w:rPr>
          <w:rFonts w:hAnsi="宋体" w:hint="eastAsia"/>
          <w:sz w:val="21"/>
          <w:szCs w:val="21"/>
          <w:shd w:val="clear" w:color="000000" w:fill="FFFFFF"/>
        </w:rPr>
        <w:t>出口标准：</w:t>
      </w:r>
      <w:r w:rsidRPr="000F3D02">
        <w:rPr>
          <w:rFonts w:hAnsi="宋体" w:hint="eastAsia"/>
          <w:sz w:val="21"/>
          <w:szCs w:val="21"/>
          <w:shd w:val="clear" w:color="000000" w:fill="FFFFFF"/>
        </w:rPr>
        <w:t>DOR3</w:t>
      </w:r>
      <w:r w:rsidRPr="000F3D02">
        <w:rPr>
          <w:rFonts w:hAnsi="宋体" w:hint="eastAsia"/>
          <w:sz w:val="21"/>
          <w:szCs w:val="21"/>
          <w:shd w:val="clear" w:color="000000" w:fill="FFFFFF"/>
        </w:rPr>
        <w:t>自检满足度</w:t>
      </w:r>
      <w:r w:rsidRPr="000F3D02">
        <w:rPr>
          <w:rFonts w:hAnsi="宋体" w:hint="eastAsia"/>
          <w:sz w:val="21"/>
          <w:szCs w:val="21"/>
          <w:shd w:val="clear" w:color="000000" w:fill="FFFFFF"/>
        </w:rPr>
        <w:t>100%</w:t>
      </w:r>
      <w:r w:rsidRPr="000F3D02">
        <w:rPr>
          <w:rFonts w:hAnsi="宋体" w:hint="eastAsia"/>
          <w:sz w:val="21"/>
          <w:szCs w:val="21"/>
          <w:shd w:val="clear" w:color="000000" w:fill="FFFFFF"/>
        </w:rPr>
        <w:t>，不满足或免除项需要给出适当理由。</w:t>
      </w:r>
    </w:p>
    <w:p w:rsidR="00BC4AAC" w:rsidRPr="000F3D02" w:rsidRDefault="00BC4AAC" w:rsidP="00BC4AAC">
      <w:pPr>
        <w:pStyle w:val="3"/>
        <w:rPr>
          <w:sz w:val="21"/>
          <w:szCs w:val="21"/>
        </w:rPr>
      </w:pPr>
      <w:bookmarkStart w:id="44" w:name="_Toc485743537"/>
      <w:r w:rsidRPr="000F3D02">
        <w:rPr>
          <w:rFonts w:hint="eastAsia"/>
          <w:sz w:val="21"/>
          <w:szCs w:val="21"/>
        </w:rPr>
        <w:t>DOR4</w:t>
      </w:r>
      <w:r w:rsidRPr="000F3D02">
        <w:rPr>
          <w:sz w:val="21"/>
          <w:szCs w:val="21"/>
        </w:rPr>
        <w:t>评估</w:t>
      </w:r>
      <w:bookmarkEnd w:id="44"/>
    </w:p>
    <w:p w:rsidR="00C13CFD" w:rsidRPr="000F3D02" w:rsidRDefault="00991FFF" w:rsidP="009143C3">
      <w:pPr>
        <w:pStyle w:val="DefaultText"/>
        <w:widowControl/>
        <w:ind w:firstLine="420"/>
        <w:jc w:val="both"/>
        <w:rPr>
          <w:rFonts w:ascii="宋体" w:hAnsi="宋体" w:cs="宋体"/>
          <w:sz w:val="21"/>
          <w:szCs w:val="21"/>
          <w:shd w:val="clear" w:color="000000" w:fill="FFFFFF"/>
        </w:rPr>
      </w:pPr>
      <w:r w:rsidRPr="000F3D02">
        <w:rPr>
          <w:rFonts w:hAnsi="宋体" w:hint="eastAsia"/>
          <w:b/>
          <w:bCs/>
          <w:sz w:val="21"/>
          <w:szCs w:val="21"/>
          <w:shd w:val="clear" w:color="000000" w:fill="FFFFFF"/>
        </w:rPr>
        <w:t>上线</w:t>
      </w:r>
      <w:r w:rsidRPr="000F3D02">
        <w:rPr>
          <w:rFonts w:hAnsi="宋体" w:hint="eastAsia"/>
          <w:b/>
          <w:bCs/>
          <w:sz w:val="21"/>
          <w:szCs w:val="21"/>
          <w:shd w:val="clear" w:color="000000" w:fill="FFFFFF"/>
        </w:rPr>
        <w:t>/</w:t>
      </w:r>
      <w:r w:rsidRPr="000F3D02">
        <w:rPr>
          <w:rFonts w:hAnsi="宋体" w:hint="eastAsia"/>
          <w:b/>
          <w:bCs/>
          <w:sz w:val="21"/>
          <w:szCs w:val="21"/>
          <w:shd w:val="clear" w:color="000000" w:fill="FFFFFF"/>
        </w:rPr>
        <w:t>变更评审</w:t>
      </w:r>
      <w:r w:rsidRPr="000F3D02">
        <w:rPr>
          <w:rFonts w:hAnsi="宋体" w:hint="eastAsia"/>
          <w:sz w:val="21"/>
          <w:szCs w:val="21"/>
          <w:shd w:val="clear" w:color="000000" w:fill="FFFFFF"/>
        </w:rPr>
        <w:t>（</w:t>
      </w:r>
      <w:r w:rsidRPr="000F3D02">
        <w:rPr>
          <w:rFonts w:hAnsi="宋体" w:hint="eastAsia"/>
          <w:sz w:val="21"/>
          <w:szCs w:val="21"/>
          <w:shd w:val="clear" w:color="000000" w:fill="FFFFFF"/>
        </w:rPr>
        <w:t>DevOps Review 4</w:t>
      </w:r>
      <w:r w:rsidRPr="000F3D02">
        <w:rPr>
          <w:rFonts w:hAnsi="宋体" w:hint="eastAsia"/>
          <w:sz w:val="21"/>
          <w:szCs w:val="21"/>
          <w:shd w:val="clear" w:color="000000" w:fill="FFFFFF"/>
        </w:rPr>
        <w:t>），</w:t>
      </w:r>
      <w:r w:rsidR="00F31A07" w:rsidRPr="000F3D02">
        <w:rPr>
          <w:rFonts w:hAnsi="宋体" w:hint="eastAsia"/>
          <w:sz w:val="21"/>
          <w:szCs w:val="21"/>
          <w:shd w:val="clear" w:color="000000" w:fill="FFFFFF"/>
        </w:rPr>
        <w:t>审视版本上线</w:t>
      </w:r>
      <w:r w:rsidR="00F31A07" w:rsidRPr="000F3D02">
        <w:rPr>
          <w:rFonts w:hAnsi="宋体"/>
          <w:sz w:val="21"/>
          <w:szCs w:val="21"/>
          <w:shd w:val="clear" w:color="000000" w:fill="FFFFFF"/>
        </w:rPr>
        <w:t>变更质量达标情况，</w:t>
      </w:r>
      <w:r w:rsidR="00F31A07" w:rsidRPr="000F3D02">
        <w:rPr>
          <w:rFonts w:hAnsi="宋体" w:hint="eastAsia"/>
          <w:sz w:val="21"/>
          <w:szCs w:val="21"/>
          <w:shd w:val="clear" w:color="000000" w:fill="FFFFFF"/>
        </w:rPr>
        <w:t>是否达标</w:t>
      </w:r>
      <w:r w:rsidR="00F31A07" w:rsidRPr="000F3D02">
        <w:rPr>
          <w:rFonts w:hAnsi="宋体"/>
          <w:sz w:val="21"/>
          <w:szCs w:val="21"/>
          <w:shd w:val="clear" w:color="000000" w:fill="FFFFFF"/>
        </w:rPr>
        <w:t>DOR4</w:t>
      </w:r>
      <w:r w:rsidR="00F31A07" w:rsidRPr="000F3D02">
        <w:rPr>
          <w:rFonts w:hAnsi="宋体"/>
          <w:sz w:val="21"/>
          <w:szCs w:val="21"/>
          <w:shd w:val="clear" w:color="000000" w:fill="FFFFFF"/>
        </w:rPr>
        <w:t>质量要求</w:t>
      </w:r>
      <w:r w:rsidR="00C012F2" w:rsidRPr="000F3D02">
        <w:rPr>
          <w:rFonts w:ascii="宋体" w:hAnsi="宋体" w:cs="宋体" w:hint="eastAsia"/>
          <w:sz w:val="21"/>
          <w:szCs w:val="21"/>
          <w:shd w:val="clear" w:color="000000" w:fill="FFFFFF"/>
        </w:rPr>
        <w:t>，</w:t>
      </w:r>
      <w:r w:rsidRPr="000F3D02">
        <w:rPr>
          <w:rFonts w:hAnsi="宋体" w:hint="eastAsia"/>
          <w:sz w:val="21"/>
          <w:szCs w:val="21"/>
          <w:shd w:val="clear" w:color="000000" w:fill="FFFFFF"/>
        </w:rPr>
        <w:t>版本变更、上线交付件满足度、资源准备度和质量要求满足度；</w:t>
      </w:r>
    </w:p>
    <w:p w:rsidR="00561F8B" w:rsidRPr="000F3D02" w:rsidRDefault="00991FFF" w:rsidP="00561F8B">
      <w:pPr>
        <w:pStyle w:val="DefaultText"/>
        <w:ind w:firstLineChars="200" w:firstLine="420"/>
        <w:jc w:val="both"/>
        <w:rPr>
          <w:rFonts w:hAnsi="宋体"/>
          <w:sz w:val="21"/>
          <w:szCs w:val="21"/>
          <w:shd w:val="clear" w:color="000000" w:fill="FFFFFF"/>
        </w:rPr>
      </w:pPr>
      <w:r w:rsidRPr="000F3D02">
        <w:rPr>
          <w:rFonts w:hAnsi="宋体" w:hint="eastAsia"/>
          <w:sz w:val="21"/>
          <w:szCs w:val="21"/>
          <w:shd w:val="clear" w:color="000000" w:fill="FFFFFF"/>
        </w:rPr>
        <w:t>入口标准：业务上线</w:t>
      </w:r>
      <w:r w:rsidRPr="000F3D02">
        <w:rPr>
          <w:rFonts w:hAnsi="宋体" w:hint="eastAsia"/>
          <w:sz w:val="21"/>
          <w:szCs w:val="21"/>
          <w:shd w:val="clear" w:color="000000" w:fill="FFFFFF"/>
        </w:rPr>
        <w:t>/</w:t>
      </w:r>
      <w:r w:rsidRPr="000F3D02">
        <w:rPr>
          <w:rFonts w:hAnsi="宋体" w:hint="eastAsia"/>
          <w:sz w:val="21"/>
          <w:szCs w:val="21"/>
          <w:shd w:val="clear" w:color="000000" w:fill="FFFFFF"/>
        </w:rPr>
        <w:t>变更材料、方案、资源、双官认证与审批结果（上线必备）等交付件齐全。</w:t>
      </w:r>
    </w:p>
    <w:p w:rsidR="0036465D" w:rsidRPr="000F3D02" w:rsidRDefault="00991FFF" w:rsidP="00AC3D46">
      <w:pPr>
        <w:pStyle w:val="DefaultText"/>
        <w:ind w:firstLineChars="200" w:firstLine="420"/>
        <w:jc w:val="both"/>
        <w:rPr>
          <w:rFonts w:hAnsi="宋体"/>
          <w:sz w:val="21"/>
          <w:szCs w:val="21"/>
          <w:shd w:val="clear" w:color="000000" w:fill="FFFFFF"/>
        </w:rPr>
      </w:pPr>
      <w:r w:rsidRPr="000F3D02">
        <w:rPr>
          <w:rFonts w:hAnsi="宋体" w:hint="eastAsia"/>
          <w:sz w:val="21"/>
          <w:szCs w:val="21"/>
          <w:shd w:val="clear" w:color="000000" w:fill="FFFFFF"/>
        </w:rPr>
        <w:t>出口标准：</w:t>
      </w:r>
      <w:r w:rsidRPr="000F3D02">
        <w:rPr>
          <w:rFonts w:hAnsi="宋体" w:hint="eastAsia"/>
          <w:sz w:val="21"/>
          <w:szCs w:val="21"/>
          <w:shd w:val="clear" w:color="000000" w:fill="FFFFFF"/>
        </w:rPr>
        <w:t>DOR4</w:t>
      </w:r>
      <w:r w:rsidRPr="000F3D02">
        <w:rPr>
          <w:rFonts w:hAnsi="宋体" w:hint="eastAsia"/>
          <w:sz w:val="21"/>
          <w:szCs w:val="21"/>
          <w:shd w:val="clear" w:color="000000" w:fill="FFFFFF"/>
        </w:rPr>
        <w:t>自检满足度</w:t>
      </w:r>
      <w:r w:rsidRPr="000F3D02">
        <w:rPr>
          <w:rFonts w:hAnsi="宋体" w:hint="eastAsia"/>
          <w:sz w:val="21"/>
          <w:szCs w:val="21"/>
          <w:shd w:val="clear" w:color="000000" w:fill="FFFFFF"/>
        </w:rPr>
        <w:t>100%</w:t>
      </w:r>
      <w:r w:rsidRPr="000F3D02">
        <w:rPr>
          <w:rFonts w:hAnsi="宋体" w:hint="eastAsia"/>
          <w:sz w:val="21"/>
          <w:szCs w:val="21"/>
          <w:shd w:val="clear" w:color="000000" w:fill="FFFFFF"/>
        </w:rPr>
        <w:t>，不满足或免除项需要给出适当理由。</w:t>
      </w:r>
    </w:p>
    <w:p w:rsidR="0036465D" w:rsidRPr="008B3D00" w:rsidRDefault="0036465D" w:rsidP="0036465D">
      <w:pPr>
        <w:pStyle w:val="2"/>
        <w:rPr>
          <w:rFonts w:ascii="宋体" w:eastAsia="宋体" w:hAnsi="宋体" w:cs="宋体"/>
          <w:sz w:val="21"/>
        </w:rPr>
      </w:pPr>
      <w:bookmarkStart w:id="45" w:name="_Toc485743538"/>
      <w:r w:rsidRPr="008B3D00">
        <w:rPr>
          <w:rFonts w:ascii="宋体" w:eastAsia="宋体" w:hAnsi="宋体" w:cs="宋体" w:hint="eastAsia"/>
          <w:sz w:val="21"/>
        </w:rPr>
        <w:t>对输出的描述</w:t>
      </w:r>
      <w:bookmarkEnd w:id="45"/>
    </w:p>
    <w:tbl>
      <w:tblPr>
        <w:tblW w:w="7284" w:type="dxa"/>
        <w:jc w:val="center"/>
        <w:tblLayout w:type="fixed"/>
        <w:tblLook w:val="0000" w:firstRow="0" w:lastRow="0" w:firstColumn="0" w:lastColumn="0" w:noHBand="0" w:noVBand="0"/>
      </w:tblPr>
      <w:tblGrid>
        <w:gridCol w:w="1268"/>
        <w:gridCol w:w="1418"/>
        <w:gridCol w:w="4598"/>
      </w:tblGrid>
      <w:tr w:rsidR="000226D3" w:rsidRPr="002A15EB" w:rsidTr="000226D3">
        <w:trPr>
          <w:jc w:val="center"/>
        </w:trPr>
        <w:tc>
          <w:tcPr>
            <w:tcW w:w="1268" w:type="dxa"/>
            <w:tcBorders>
              <w:top w:val="single" w:sz="6" w:space="0" w:color="auto"/>
              <w:left w:val="single" w:sz="6" w:space="0" w:color="auto"/>
              <w:bottom w:val="single" w:sz="6" w:space="0" w:color="auto"/>
              <w:right w:val="single" w:sz="6" w:space="0" w:color="auto"/>
            </w:tcBorders>
          </w:tcPr>
          <w:p w:rsidR="000226D3" w:rsidRPr="002A15EB" w:rsidRDefault="000226D3" w:rsidP="001D7433">
            <w:pPr>
              <w:pStyle w:val="DefaultText"/>
              <w:widowControl/>
              <w:rPr>
                <w:sz w:val="21"/>
                <w:szCs w:val="21"/>
              </w:rPr>
            </w:pPr>
            <w:r w:rsidRPr="002A15EB">
              <w:rPr>
                <w:rFonts w:ascii="宋体" w:cs="宋体" w:hint="eastAsia"/>
                <w:b/>
                <w:bCs/>
                <w:sz w:val="21"/>
                <w:szCs w:val="21"/>
              </w:rPr>
              <w:t>输出</w:t>
            </w:r>
          </w:p>
        </w:tc>
        <w:tc>
          <w:tcPr>
            <w:tcW w:w="1418" w:type="dxa"/>
            <w:tcBorders>
              <w:top w:val="single" w:sz="6" w:space="0" w:color="auto"/>
              <w:left w:val="single" w:sz="6" w:space="0" w:color="auto"/>
              <w:bottom w:val="single" w:sz="6" w:space="0" w:color="auto"/>
              <w:right w:val="single" w:sz="6" w:space="0" w:color="auto"/>
            </w:tcBorders>
          </w:tcPr>
          <w:p w:rsidR="000226D3" w:rsidRPr="002A15EB" w:rsidRDefault="000226D3" w:rsidP="001D7433">
            <w:pPr>
              <w:pStyle w:val="DefaultText"/>
              <w:widowControl/>
              <w:rPr>
                <w:sz w:val="21"/>
                <w:szCs w:val="21"/>
              </w:rPr>
            </w:pPr>
            <w:r w:rsidRPr="002A15EB">
              <w:rPr>
                <w:rFonts w:ascii="宋体" w:cs="宋体" w:hint="eastAsia"/>
                <w:b/>
                <w:bCs/>
                <w:sz w:val="21"/>
                <w:szCs w:val="21"/>
              </w:rPr>
              <w:t>提供者</w:t>
            </w:r>
          </w:p>
        </w:tc>
        <w:tc>
          <w:tcPr>
            <w:tcW w:w="4598" w:type="dxa"/>
            <w:tcBorders>
              <w:top w:val="single" w:sz="6" w:space="0" w:color="auto"/>
              <w:left w:val="single" w:sz="6" w:space="0" w:color="auto"/>
              <w:bottom w:val="single" w:sz="6" w:space="0" w:color="auto"/>
              <w:right w:val="single" w:sz="6" w:space="0" w:color="auto"/>
            </w:tcBorders>
          </w:tcPr>
          <w:p w:rsidR="000226D3" w:rsidRPr="002A15EB" w:rsidRDefault="000226D3" w:rsidP="001D7433">
            <w:pPr>
              <w:pStyle w:val="DefaultText"/>
              <w:widowControl/>
              <w:rPr>
                <w:sz w:val="21"/>
                <w:szCs w:val="21"/>
              </w:rPr>
            </w:pPr>
            <w:r w:rsidRPr="002A15EB">
              <w:rPr>
                <w:rFonts w:ascii="宋体" w:cs="宋体" w:hint="eastAsia"/>
                <w:b/>
                <w:bCs/>
                <w:sz w:val="21"/>
                <w:szCs w:val="21"/>
              </w:rPr>
              <w:t>描述</w:t>
            </w:r>
          </w:p>
        </w:tc>
      </w:tr>
      <w:tr w:rsidR="000226D3" w:rsidRPr="00D657AA" w:rsidTr="000226D3">
        <w:trPr>
          <w:jc w:val="center"/>
        </w:trPr>
        <w:tc>
          <w:tcPr>
            <w:tcW w:w="1268" w:type="dxa"/>
            <w:tcBorders>
              <w:top w:val="single" w:sz="6" w:space="0" w:color="auto"/>
              <w:left w:val="single" w:sz="6" w:space="0" w:color="auto"/>
              <w:bottom w:val="single" w:sz="6" w:space="0" w:color="auto"/>
              <w:right w:val="single" w:sz="6" w:space="0" w:color="auto"/>
            </w:tcBorders>
          </w:tcPr>
          <w:p w:rsidR="000226D3" w:rsidRPr="00D657AA" w:rsidRDefault="000226D3" w:rsidP="00F42030">
            <w:pPr>
              <w:pStyle w:val="DefaultText"/>
              <w:widowControl/>
              <w:rPr>
                <w:sz w:val="21"/>
                <w:szCs w:val="21"/>
              </w:rPr>
            </w:pPr>
            <w:r w:rsidRPr="00D657AA">
              <w:rPr>
                <w:rFonts w:ascii="宋体" w:cs="宋体" w:hint="eastAsia"/>
                <w:sz w:val="21"/>
                <w:szCs w:val="21"/>
              </w:rPr>
              <w:t>产品</w:t>
            </w:r>
            <w:r>
              <w:rPr>
                <w:rFonts w:ascii="宋体" w:cs="宋体" w:hint="eastAsia"/>
                <w:sz w:val="21"/>
                <w:szCs w:val="21"/>
              </w:rPr>
              <w:t>软件</w:t>
            </w:r>
            <w:r>
              <w:rPr>
                <w:rFonts w:ascii="宋体" w:cs="宋体"/>
                <w:sz w:val="21"/>
                <w:szCs w:val="21"/>
              </w:rPr>
              <w:t>包</w:t>
            </w:r>
          </w:p>
        </w:tc>
        <w:tc>
          <w:tcPr>
            <w:tcW w:w="1418" w:type="dxa"/>
            <w:tcBorders>
              <w:top w:val="single" w:sz="6" w:space="0" w:color="auto"/>
              <w:left w:val="single" w:sz="6" w:space="0" w:color="auto"/>
              <w:bottom w:val="single" w:sz="6" w:space="0" w:color="auto"/>
              <w:right w:val="single" w:sz="6" w:space="0" w:color="auto"/>
            </w:tcBorders>
          </w:tcPr>
          <w:p w:rsidR="000226D3" w:rsidRPr="00D657AA" w:rsidRDefault="000226D3" w:rsidP="001D7433">
            <w:pPr>
              <w:pStyle w:val="DefaultText"/>
              <w:widowControl/>
              <w:rPr>
                <w:sz w:val="21"/>
                <w:szCs w:val="21"/>
              </w:rPr>
            </w:pPr>
            <w:r>
              <w:rPr>
                <w:rFonts w:hint="eastAsia"/>
                <w:sz w:val="21"/>
                <w:szCs w:val="21"/>
              </w:rPr>
              <w:t>项目经理</w:t>
            </w:r>
          </w:p>
        </w:tc>
        <w:tc>
          <w:tcPr>
            <w:tcW w:w="4598" w:type="dxa"/>
            <w:tcBorders>
              <w:top w:val="single" w:sz="6" w:space="0" w:color="auto"/>
              <w:left w:val="single" w:sz="6" w:space="0" w:color="auto"/>
              <w:bottom w:val="single" w:sz="6" w:space="0" w:color="auto"/>
              <w:right w:val="single" w:sz="6" w:space="0" w:color="auto"/>
            </w:tcBorders>
          </w:tcPr>
          <w:p w:rsidR="000226D3" w:rsidRPr="00D657AA" w:rsidRDefault="000226D3" w:rsidP="00F42030">
            <w:pPr>
              <w:pStyle w:val="DefaultText"/>
              <w:widowControl/>
              <w:rPr>
                <w:sz w:val="21"/>
                <w:szCs w:val="21"/>
              </w:rPr>
            </w:pPr>
            <w:r>
              <w:rPr>
                <w:rFonts w:hint="eastAsia"/>
                <w:sz w:val="21"/>
                <w:szCs w:val="21"/>
              </w:rPr>
              <w:t>可供</w:t>
            </w:r>
            <w:r>
              <w:rPr>
                <w:sz w:val="21"/>
                <w:szCs w:val="21"/>
              </w:rPr>
              <w:t>消费者和用户使用的产品软件</w:t>
            </w:r>
          </w:p>
        </w:tc>
      </w:tr>
      <w:tr w:rsidR="000226D3" w:rsidRPr="00D657AA" w:rsidTr="000226D3">
        <w:trPr>
          <w:jc w:val="center"/>
        </w:trPr>
        <w:tc>
          <w:tcPr>
            <w:tcW w:w="1268" w:type="dxa"/>
            <w:tcBorders>
              <w:top w:val="single" w:sz="6" w:space="0" w:color="auto"/>
              <w:left w:val="single" w:sz="6" w:space="0" w:color="auto"/>
              <w:bottom w:val="single" w:sz="6" w:space="0" w:color="auto"/>
              <w:right w:val="single" w:sz="6" w:space="0" w:color="auto"/>
            </w:tcBorders>
          </w:tcPr>
          <w:p w:rsidR="000226D3" w:rsidRPr="00D657AA" w:rsidRDefault="000226D3" w:rsidP="00F42030">
            <w:pPr>
              <w:pStyle w:val="DefaultText"/>
              <w:widowControl/>
              <w:rPr>
                <w:rFonts w:ascii="宋体" w:cs="宋体"/>
                <w:sz w:val="21"/>
                <w:szCs w:val="21"/>
              </w:rPr>
            </w:pPr>
            <w:r>
              <w:rPr>
                <w:rFonts w:ascii="宋体" w:cs="宋体" w:hint="eastAsia"/>
                <w:sz w:val="21"/>
                <w:szCs w:val="21"/>
              </w:rPr>
              <w:t>过程</w:t>
            </w:r>
            <w:r>
              <w:rPr>
                <w:rFonts w:ascii="宋体" w:cs="宋体"/>
                <w:sz w:val="21"/>
                <w:szCs w:val="21"/>
              </w:rPr>
              <w:t>交付件（</w:t>
            </w:r>
            <w:r>
              <w:rPr>
                <w:rFonts w:ascii="宋体" w:cs="宋体" w:hint="eastAsia"/>
                <w:sz w:val="21"/>
                <w:szCs w:val="21"/>
              </w:rPr>
              <w:t>含</w:t>
            </w:r>
            <w:r>
              <w:rPr>
                <w:rFonts w:ascii="宋体" w:cs="宋体"/>
                <w:sz w:val="21"/>
                <w:szCs w:val="21"/>
              </w:rPr>
              <w:t>安全交付件）</w:t>
            </w:r>
          </w:p>
        </w:tc>
        <w:tc>
          <w:tcPr>
            <w:tcW w:w="1418" w:type="dxa"/>
            <w:tcBorders>
              <w:top w:val="single" w:sz="6" w:space="0" w:color="auto"/>
              <w:left w:val="single" w:sz="6" w:space="0" w:color="auto"/>
              <w:bottom w:val="single" w:sz="6" w:space="0" w:color="auto"/>
              <w:right w:val="single" w:sz="6" w:space="0" w:color="auto"/>
            </w:tcBorders>
          </w:tcPr>
          <w:p w:rsidR="000226D3" w:rsidRDefault="000226D3" w:rsidP="001D7433">
            <w:pPr>
              <w:pStyle w:val="DefaultText"/>
              <w:widowControl/>
              <w:rPr>
                <w:sz w:val="21"/>
                <w:szCs w:val="21"/>
              </w:rPr>
            </w:pPr>
            <w:r>
              <w:rPr>
                <w:rFonts w:hint="eastAsia"/>
                <w:sz w:val="21"/>
                <w:szCs w:val="21"/>
              </w:rPr>
              <w:t>项目</w:t>
            </w:r>
            <w:r>
              <w:rPr>
                <w:sz w:val="21"/>
                <w:szCs w:val="21"/>
              </w:rPr>
              <w:t>经理</w:t>
            </w:r>
          </w:p>
          <w:p w:rsidR="000226D3" w:rsidRDefault="000226D3" w:rsidP="001D7433">
            <w:pPr>
              <w:pStyle w:val="DefaultText"/>
              <w:widowControl/>
              <w:rPr>
                <w:sz w:val="21"/>
                <w:szCs w:val="21"/>
              </w:rPr>
            </w:pPr>
            <w:r>
              <w:rPr>
                <w:rFonts w:hint="eastAsia"/>
                <w:sz w:val="21"/>
                <w:szCs w:val="21"/>
              </w:rPr>
              <w:t>测试</w:t>
            </w:r>
            <w:r>
              <w:rPr>
                <w:sz w:val="21"/>
                <w:szCs w:val="21"/>
              </w:rPr>
              <w:t>经理</w:t>
            </w:r>
          </w:p>
          <w:p w:rsidR="000226D3" w:rsidRDefault="000226D3" w:rsidP="001D7433">
            <w:pPr>
              <w:pStyle w:val="DefaultText"/>
              <w:widowControl/>
              <w:rPr>
                <w:sz w:val="21"/>
                <w:szCs w:val="21"/>
              </w:rPr>
            </w:pPr>
            <w:r>
              <w:rPr>
                <w:rFonts w:hint="eastAsia"/>
                <w:sz w:val="21"/>
                <w:szCs w:val="21"/>
              </w:rPr>
              <w:t>产品</w:t>
            </w:r>
            <w:r>
              <w:rPr>
                <w:sz w:val="21"/>
                <w:szCs w:val="21"/>
              </w:rPr>
              <w:t>经理</w:t>
            </w:r>
          </w:p>
        </w:tc>
        <w:tc>
          <w:tcPr>
            <w:tcW w:w="4598" w:type="dxa"/>
            <w:tcBorders>
              <w:top w:val="single" w:sz="6" w:space="0" w:color="auto"/>
              <w:left w:val="single" w:sz="6" w:space="0" w:color="auto"/>
              <w:bottom w:val="single" w:sz="6" w:space="0" w:color="auto"/>
              <w:right w:val="single" w:sz="6" w:space="0" w:color="auto"/>
            </w:tcBorders>
          </w:tcPr>
          <w:p w:rsidR="000226D3" w:rsidRPr="00280CDE" w:rsidRDefault="000226D3" w:rsidP="00F42030">
            <w:pPr>
              <w:pStyle w:val="DefaultText"/>
              <w:widowControl/>
              <w:rPr>
                <w:sz w:val="21"/>
                <w:szCs w:val="21"/>
              </w:rPr>
            </w:pPr>
            <w:r>
              <w:rPr>
                <w:rFonts w:hint="eastAsia"/>
                <w:sz w:val="21"/>
                <w:szCs w:val="21"/>
              </w:rPr>
              <w:t>从</w:t>
            </w:r>
            <w:r>
              <w:rPr>
                <w:sz w:val="21"/>
                <w:szCs w:val="21"/>
              </w:rPr>
              <w:t>产品需求</w:t>
            </w:r>
            <w:r>
              <w:rPr>
                <w:rFonts w:hint="eastAsia"/>
                <w:sz w:val="21"/>
                <w:szCs w:val="21"/>
              </w:rPr>
              <w:t>到</w:t>
            </w:r>
            <w:r>
              <w:rPr>
                <w:sz w:val="21"/>
                <w:szCs w:val="21"/>
              </w:rPr>
              <w:t>产品软件包，</w:t>
            </w:r>
            <w:r>
              <w:rPr>
                <w:rFonts w:hint="eastAsia"/>
                <w:sz w:val="21"/>
                <w:szCs w:val="21"/>
              </w:rPr>
              <w:t>持续</w:t>
            </w:r>
            <w:r>
              <w:rPr>
                <w:sz w:val="21"/>
                <w:szCs w:val="21"/>
              </w:rPr>
              <w:t>开发过程中</w:t>
            </w:r>
            <w:r>
              <w:rPr>
                <w:rFonts w:hint="eastAsia"/>
                <w:sz w:val="21"/>
                <w:szCs w:val="21"/>
              </w:rPr>
              <w:t>的</w:t>
            </w:r>
            <w:r>
              <w:rPr>
                <w:sz w:val="21"/>
                <w:szCs w:val="21"/>
              </w:rPr>
              <w:t>交付件，包含功能需求相关（</w:t>
            </w:r>
            <w:r>
              <w:rPr>
                <w:rFonts w:hint="eastAsia"/>
                <w:sz w:val="21"/>
                <w:szCs w:val="21"/>
              </w:rPr>
              <w:t>设计</w:t>
            </w:r>
            <w:r>
              <w:rPr>
                <w:sz w:val="21"/>
                <w:szCs w:val="21"/>
              </w:rPr>
              <w:t>文档、编码文档、评审记录等）</w:t>
            </w:r>
            <w:r>
              <w:rPr>
                <w:rFonts w:hint="eastAsia"/>
                <w:sz w:val="21"/>
                <w:szCs w:val="21"/>
              </w:rPr>
              <w:t>、</w:t>
            </w:r>
            <w:r>
              <w:rPr>
                <w:sz w:val="21"/>
                <w:szCs w:val="21"/>
              </w:rPr>
              <w:t>安全交付件（</w:t>
            </w:r>
            <w:r>
              <w:rPr>
                <w:rFonts w:hint="eastAsia"/>
                <w:sz w:val="21"/>
                <w:szCs w:val="21"/>
              </w:rPr>
              <w:t>安全</w:t>
            </w:r>
            <w:r>
              <w:rPr>
                <w:sz w:val="21"/>
                <w:szCs w:val="21"/>
              </w:rPr>
              <w:t>设计、安全编码、安全测试）</w:t>
            </w:r>
          </w:p>
        </w:tc>
      </w:tr>
    </w:tbl>
    <w:p w:rsidR="0036465D" w:rsidRDefault="0036465D" w:rsidP="0036465D">
      <w:pPr>
        <w:pStyle w:val="2"/>
        <w:rPr>
          <w:rFonts w:ascii="宋体" w:eastAsia="宋体" w:hAnsi="宋体" w:cs="宋体"/>
          <w:sz w:val="21"/>
        </w:rPr>
      </w:pPr>
      <w:r w:rsidRPr="00D657AA">
        <w:br w:type="page"/>
      </w:r>
      <w:bookmarkStart w:id="46" w:name="_Toc485743539"/>
      <w:r w:rsidRPr="008B3D00">
        <w:rPr>
          <w:rFonts w:ascii="宋体" w:eastAsia="宋体" w:hAnsi="宋体" w:cs="宋体" w:hint="eastAsia"/>
          <w:sz w:val="21"/>
        </w:rPr>
        <w:lastRenderedPageBreak/>
        <w:t>流程活动图</w:t>
      </w:r>
      <w:bookmarkEnd w:id="46"/>
    </w:p>
    <w:p w:rsidR="00EF5EFD" w:rsidRPr="00EF5EFD" w:rsidRDefault="0098766D" w:rsidP="0074459D">
      <w:pPr>
        <w:ind w:firstLine="420"/>
      </w:pPr>
      <w:r>
        <w:rPr>
          <w:rFonts w:hint="eastAsia"/>
        </w:rPr>
        <w:t>具体</w:t>
      </w:r>
      <w:r w:rsidR="00FA1D5D">
        <w:rPr>
          <w:rFonts w:hint="eastAsia"/>
        </w:rPr>
        <w:t>流程图</w:t>
      </w:r>
      <w:r>
        <w:t>见《</w:t>
      </w:r>
      <w:r w:rsidRPr="0098766D">
        <w:rPr>
          <w:rFonts w:hint="eastAsia"/>
        </w:rPr>
        <w:t>消费者云服务部DevOps持续开发流程</w:t>
      </w:r>
      <w:r>
        <w:t>》</w:t>
      </w:r>
    </w:p>
    <w:p w:rsidR="0036465D" w:rsidRDefault="0036465D" w:rsidP="0036465D">
      <w:pPr>
        <w:pStyle w:val="2"/>
        <w:rPr>
          <w:rFonts w:ascii="宋体" w:eastAsia="宋体" w:hAnsi="宋体" w:cs="宋体"/>
          <w:sz w:val="21"/>
        </w:rPr>
      </w:pPr>
      <w:bookmarkStart w:id="47" w:name="_Toc485743540"/>
      <w:r w:rsidRPr="001F22DD">
        <w:rPr>
          <w:rFonts w:ascii="宋体" w:eastAsia="宋体" w:hAnsi="宋体" w:cs="宋体" w:hint="eastAsia"/>
          <w:sz w:val="21"/>
        </w:rPr>
        <w:t>角色与职责</w:t>
      </w:r>
      <w:bookmarkEnd w:id="47"/>
    </w:p>
    <w:tbl>
      <w:tblPr>
        <w:tblW w:w="4946" w:type="pct"/>
        <w:tblLook w:val="0000" w:firstRow="0" w:lastRow="0" w:firstColumn="0" w:lastColumn="0" w:noHBand="0" w:noVBand="0"/>
      </w:tblPr>
      <w:tblGrid>
        <w:gridCol w:w="1496"/>
        <w:gridCol w:w="9071"/>
      </w:tblGrid>
      <w:tr w:rsidR="003C3913" w:rsidRPr="00A56B44" w:rsidTr="003C3913">
        <w:trPr>
          <w:trHeight w:val="340"/>
        </w:trPr>
        <w:tc>
          <w:tcPr>
            <w:tcW w:w="708" w:type="pct"/>
            <w:tcBorders>
              <w:top w:val="single" w:sz="6" w:space="0" w:color="auto"/>
              <w:left w:val="single" w:sz="6" w:space="0" w:color="auto"/>
              <w:bottom w:val="single" w:sz="6" w:space="0" w:color="auto"/>
              <w:right w:val="single" w:sz="6" w:space="0" w:color="auto"/>
            </w:tcBorders>
            <w:shd w:val="clear" w:color="auto" w:fill="auto"/>
            <w:vAlign w:val="center"/>
          </w:tcPr>
          <w:p w:rsidR="003C3913" w:rsidRPr="00A56B44" w:rsidRDefault="003C3913" w:rsidP="0037435F">
            <w:pPr>
              <w:jc w:val="center"/>
              <w:rPr>
                <w:rFonts w:hAnsi="宋体" w:cs="Arial"/>
                <w:b/>
              </w:rPr>
            </w:pPr>
            <w:r w:rsidRPr="00A56B44">
              <w:rPr>
                <w:rFonts w:hAnsi="宋体" w:cs="Arial" w:hint="eastAsia"/>
                <w:b/>
              </w:rPr>
              <w:t>角色</w:t>
            </w:r>
            <w:r w:rsidRPr="00A56B44">
              <w:rPr>
                <w:rFonts w:hAnsi="宋体" w:cs="Arial"/>
                <w:b/>
              </w:rPr>
              <w:t>名称</w:t>
            </w:r>
          </w:p>
        </w:tc>
        <w:tc>
          <w:tcPr>
            <w:tcW w:w="4292" w:type="pct"/>
            <w:tcBorders>
              <w:top w:val="single" w:sz="6" w:space="0" w:color="auto"/>
              <w:left w:val="single" w:sz="6" w:space="0" w:color="auto"/>
              <w:bottom w:val="single" w:sz="6" w:space="0" w:color="auto"/>
              <w:right w:val="single" w:sz="4" w:space="0" w:color="auto"/>
            </w:tcBorders>
            <w:shd w:val="clear" w:color="auto" w:fill="auto"/>
            <w:vAlign w:val="center"/>
          </w:tcPr>
          <w:p w:rsidR="003C3913" w:rsidRPr="00A56B44" w:rsidRDefault="003C3913" w:rsidP="0037435F">
            <w:pPr>
              <w:jc w:val="center"/>
              <w:rPr>
                <w:rFonts w:hAnsi="宋体" w:cs="Arial"/>
                <w:b/>
              </w:rPr>
            </w:pPr>
            <w:r w:rsidRPr="00A56B44">
              <w:rPr>
                <w:rFonts w:hAnsi="宋体" w:cs="Arial" w:hint="eastAsia"/>
                <w:b/>
              </w:rPr>
              <w:t>职责</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A56B44" w:rsidRDefault="003C3913" w:rsidP="004806D0">
            <w:pPr>
              <w:autoSpaceDE/>
              <w:autoSpaceDN/>
              <w:adjustRightInd/>
              <w:outlineLvl w:val="3"/>
              <w:rPr>
                <w:rFonts w:hAnsi="宋体" w:cs="Arial"/>
                <w:color w:val="0000FF"/>
              </w:rPr>
            </w:pPr>
            <w:r w:rsidRPr="00D61347">
              <w:rPr>
                <w:rFonts w:hint="eastAsia"/>
              </w:rPr>
              <w:t>产品经理</w:t>
            </w:r>
          </w:p>
        </w:tc>
        <w:tc>
          <w:tcPr>
            <w:tcW w:w="4292" w:type="pct"/>
            <w:tcBorders>
              <w:top w:val="single" w:sz="6" w:space="0" w:color="auto"/>
              <w:left w:val="single" w:sz="6" w:space="0" w:color="auto"/>
              <w:bottom w:val="single" w:sz="6" w:space="0" w:color="auto"/>
              <w:right w:val="single" w:sz="4" w:space="0" w:color="auto"/>
            </w:tcBorders>
          </w:tcPr>
          <w:p w:rsidR="003C3913" w:rsidRPr="00D61347" w:rsidRDefault="003C3913" w:rsidP="0037435F">
            <w:pPr>
              <w:spacing w:line="276" w:lineRule="auto"/>
            </w:pPr>
            <w:r w:rsidRPr="00D61347">
              <w:rPr>
                <w:rFonts w:hAnsi="宋体" w:hint="eastAsia"/>
              </w:rPr>
              <w:t>通过需求管理与实施，持续创新提升用户体验，达成商业价值最大化。</w:t>
            </w:r>
          </w:p>
          <w:p w:rsidR="003C3913" w:rsidRPr="00D61347" w:rsidRDefault="003C3913" w:rsidP="0037435F">
            <w:pPr>
              <w:pStyle w:val="afc"/>
              <w:spacing w:line="276" w:lineRule="auto"/>
              <w:ind w:firstLineChars="0" w:firstLine="0"/>
              <w:jc w:val="left"/>
            </w:pPr>
            <w:r w:rsidRPr="00D61347">
              <w:rPr>
                <w:rFonts w:hint="eastAsia"/>
              </w:rPr>
              <w:t>1.市场分析：产品领域的市场分析和竞争分析，输出分析报告；</w:t>
            </w:r>
          </w:p>
          <w:p w:rsidR="003C3913" w:rsidRPr="00D61347" w:rsidRDefault="003C3913" w:rsidP="0037435F">
            <w:pPr>
              <w:pStyle w:val="afc"/>
              <w:spacing w:line="276" w:lineRule="auto"/>
              <w:ind w:firstLineChars="0" w:firstLine="0"/>
              <w:jc w:val="left"/>
            </w:pPr>
            <w:r w:rsidRPr="00D61347">
              <w:rPr>
                <w:rFonts w:hint="eastAsia"/>
              </w:rPr>
              <w:t>2.用户研究：通过用户调研渠道，与用户进行沟通，对用户需求收集、分析、总结，输出分析报告；</w:t>
            </w:r>
          </w:p>
          <w:p w:rsidR="003C3913" w:rsidRPr="00D61347" w:rsidRDefault="003C3913" w:rsidP="0037435F">
            <w:pPr>
              <w:pStyle w:val="afc"/>
              <w:spacing w:line="276" w:lineRule="auto"/>
              <w:ind w:firstLineChars="0" w:firstLine="0"/>
              <w:jc w:val="left"/>
            </w:pPr>
            <w:r w:rsidRPr="00D61347">
              <w:rPr>
                <w:rFonts w:hint="eastAsia"/>
              </w:rPr>
              <w:t>3.产品规划与产品方案设计：为达成业务目标，规划整个产品生命周期中各个阶段的任务和目标，输出产品路标。对产品新特性进行方案策划和产品设计，输出产品需求文档和低保真设计；</w:t>
            </w:r>
          </w:p>
          <w:p w:rsidR="003C3913" w:rsidRPr="00D61347" w:rsidRDefault="003C3913" w:rsidP="0037435F">
            <w:pPr>
              <w:pStyle w:val="afc"/>
              <w:spacing w:line="276" w:lineRule="auto"/>
              <w:ind w:firstLineChars="0" w:firstLine="0"/>
              <w:jc w:val="left"/>
            </w:pPr>
            <w:r w:rsidRPr="00D61347">
              <w:rPr>
                <w:rFonts w:hint="eastAsia"/>
              </w:rPr>
              <w:t>4.产品需求管理和实施 ：对需求进行多维度管理排期，筛选符合业务目标的需求，执行优先级。与各部门协调，推动组织和调配资源完成产品需求实施工作；监控产品的开发情况，适时决策修正和调整，确保产品持续稳定运营；</w:t>
            </w:r>
          </w:p>
          <w:p w:rsidR="003C3913" w:rsidRPr="00A56B44" w:rsidRDefault="003C3913" w:rsidP="0037435F">
            <w:pPr>
              <w:rPr>
                <w:rFonts w:hAnsi="宋体" w:cs="Arial"/>
                <w:color w:val="0000FF"/>
              </w:rPr>
            </w:pPr>
            <w:r w:rsidRPr="00D61347">
              <w:rPr>
                <w:rFonts w:hint="eastAsia"/>
              </w:rPr>
              <w:t>5.数据运营：产品的数据监控、分析、总结，并输出可指导产品设计的数据分析报告。结合数据分析结论，制定产品运营方案，或解决产品短木板。防范或发现并拯救重大问题。</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D61347" w:rsidRDefault="003C3913" w:rsidP="004806D0">
            <w:pPr>
              <w:spacing w:line="276" w:lineRule="auto"/>
              <w:rPr>
                <w:rFonts w:hAnsi="宋体" w:cs="Arial"/>
              </w:rPr>
            </w:pPr>
            <w:r w:rsidRPr="00D61347">
              <w:rPr>
                <w:rFonts w:hAnsi="宋体" w:cs="Arial" w:hint="eastAsia"/>
              </w:rPr>
              <w:t>UI/GUI/AUI工程师</w:t>
            </w:r>
          </w:p>
        </w:tc>
        <w:tc>
          <w:tcPr>
            <w:tcW w:w="4292" w:type="pct"/>
            <w:tcBorders>
              <w:top w:val="single" w:sz="6" w:space="0" w:color="auto"/>
              <w:left w:val="single" w:sz="6" w:space="0" w:color="auto"/>
              <w:bottom w:val="single" w:sz="6" w:space="0" w:color="auto"/>
              <w:right w:val="single" w:sz="4" w:space="0" w:color="auto"/>
            </w:tcBorders>
          </w:tcPr>
          <w:p w:rsidR="003C3913" w:rsidRPr="00D61347" w:rsidRDefault="003C3913" w:rsidP="0037435F">
            <w:pPr>
              <w:pStyle w:val="afc"/>
              <w:spacing w:line="276" w:lineRule="auto"/>
              <w:ind w:firstLineChars="0" w:firstLine="0"/>
              <w:jc w:val="left"/>
              <w:rPr>
                <w:rFonts w:hAnsi="宋体"/>
              </w:rPr>
            </w:pPr>
            <w:r w:rsidRPr="00D61347">
              <w:rPr>
                <w:rFonts w:hAnsi="宋体"/>
              </w:rPr>
              <w:t>1.</w:t>
            </w:r>
            <w:r w:rsidRPr="00D61347">
              <w:rPr>
                <w:rFonts w:hAnsi="宋体" w:hint="eastAsia"/>
              </w:rPr>
              <w:t>趋势</w:t>
            </w:r>
            <w:r w:rsidRPr="00D61347">
              <w:rPr>
                <w:rFonts w:hAnsi="宋体"/>
              </w:rPr>
              <w:t>分析：</w:t>
            </w:r>
            <w:r w:rsidRPr="00D61347">
              <w:rPr>
                <w:rFonts w:hAnsi="宋体" w:hint="eastAsia"/>
              </w:rPr>
              <w:t>跟踪和分析业界的可用性/视觉设计的趋势，规划产品的整体体验、易用性、视觉风格，结合产品的整体体验定义提供优秀的创意策略和设计方向。</w:t>
            </w:r>
          </w:p>
          <w:p w:rsidR="003C3913" w:rsidRPr="00D61347" w:rsidRDefault="003C3913" w:rsidP="0037435F">
            <w:pPr>
              <w:pStyle w:val="afc"/>
              <w:spacing w:line="276" w:lineRule="auto"/>
              <w:ind w:firstLineChars="0" w:firstLine="0"/>
              <w:jc w:val="left"/>
              <w:rPr>
                <w:rFonts w:hAnsi="宋体"/>
              </w:rPr>
            </w:pPr>
            <w:r w:rsidRPr="00D61347">
              <w:rPr>
                <w:rFonts w:hAnsi="宋体"/>
              </w:rPr>
              <w:t>2.</w:t>
            </w:r>
            <w:r w:rsidRPr="00D61347">
              <w:rPr>
                <w:rFonts w:hAnsi="宋体" w:hint="eastAsia"/>
              </w:rPr>
              <w:t>需求</w:t>
            </w:r>
            <w:r w:rsidRPr="00D61347">
              <w:rPr>
                <w:rFonts w:hAnsi="宋体"/>
              </w:rPr>
              <w:t>分析：</w:t>
            </w:r>
            <w:r w:rsidRPr="00D61347">
              <w:rPr>
                <w:rFonts w:hAnsi="宋体" w:hint="eastAsia"/>
              </w:rPr>
              <w:t>结合用户研究和分析，构建产品交互设计架构，分析用户任务，定义产品可用性需求和使用场景；</w:t>
            </w:r>
          </w:p>
          <w:p w:rsidR="003C3913" w:rsidRPr="00D61347" w:rsidRDefault="003C3913" w:rsidP="0037435F">
            <w:pPr>
              <w:pStyle w:val="afc"/>
              <w:spacing w:line="276" w:lineRule="auto"/>
              <w:ind w:firstLineChars="0" w:firstLine="0"/>
              <w:jc w:val="left"/>
              <w:rPr>
                <w:rFonts w:hAnsi="宋体"/>
              </w:rPr>
            </w:pPr>
            <w:r w:rsidRPr="00D61347">
              <w:rPr>
                <w:rFonts w:hAnsi="宋体" w:hint="eastAsia"/>
              </w:rPr>
              <w:t>3.交互设计</w:t>
            </w:r>
            <w:r w:rsidRPr="00D61347">
              <w:rPr>
                <w:rFonts w:hAnsi="宋体"/>
              </w:rPr>
              <w:t>：</w:t>
            </w:r>
            <w:r w:rsidRPr="00D61347">
              <w:rPr>
                <w:rFonts w:hAnsi="宋体" w:hint="eastAsia"/>
              </w:rPr>
              <w:t>设计用户交互界面的流程，制作交互原型进行评估，并在用户研究和测试中不断快速迭代，优化交互设计解决方案；</w:t>
            </w:r>
          </w:p>
          <w:p w:rsidR="003C3913" w:rsidRPr="00D61347" w:rsidRDefault="003C3913" w:rsidP="0037435F">
            <w:pPr>
              <w:pStyle w:val="afc"/>
              <w:spacing w:line="276" w:lineRule="auto"/>
              <w:ind w:firstLineChars="0" w:firstLine="0"/>
              <w:jc w:val="left"/>
              <w:rPr>
                <w:rFonts w:hAnsi="宋体"/>
              </w:rPr>
            </w:pPr>
            <w:r w:rsidRPr="00D61347">
              <w:rPr>
                <w:rFonts w:hAnsi="宋体" w:hint="eastAsia"/>
              </w:rPr>
              <w:t>4.视觉设计</w:t>
            </w:r>
            <w:r w:rsidRPr="00D61347">
              <w:rPr>
                <w:rFonts w:hAnsi="宋体"/>
              </w:rPr>
              <w:t>：</w:t>
            </w:r>
            <w:r w:rsidRPr="00D61347">
              <w:rPr>
                <w:rFonts w:hAnsi="宋体" w:hint="eastAsia"/>
              </w:rPr>
              <w:t>设计具体的界面布局，并完成整体视觉方案设计，交付视觉相关设计资源，如典型界面效果图，动画方案，图形资源包等；</w:t>
            </w:r>
          </w:p>
          <w:p w:rsidR="003C3913" w:rsidRPr="00D61347" w:rsidRDefault="003C3913" w:rsidP="0037435F">
            <w:pPr>
              <w:pStyle w:val="afc"/>
              <w:spacing w:line="276" w:lineRule="auto"/>
              <w:ind w:firstLineChars="0" w:firstLine="0"/>
              <w:jc w:val="left"/>
              <w:rPr>
                <w:rFonts w:hAnsi="宋体"/>
              </w:rPr>
            </w:pPr>
            <w:r w:rsidRPr="00D61347">
              <w:rPr>
                <w:rFonts w:hAnsi="宋体" w:hint="eastAsia"/>
              </w:rPr>
              <w:t>5. 全流程跟踪产品规划、设计、开发和迭代过程，在各关键节点完成产品用户体验规划、用户体验评审及体验测评建议；</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sidRPr="00E16EB4">
              <w:rPr>
                <w:rFonts w:hAnsi="宋体" w:cs="Arial" w:hint="eastAsia"/>
              </w:rPr>
              <w:t>运维</w:t>
            </w:r>
            <w:r w:rsidRPr="00E16EB4">
              <w:rPr>
                <w:rFonts w:hAnsi="宋体" w:cs="Arial"/>
              </w:rPr>
              <w:t>工程师</w:t>
            </w:r>
          </w:p>
        </w:tc>
        <w:tc>
          <w:tcPr>
            <w:tcW w:w="4292" w:type="pct"/>
            <w:tcBorders>
              <w:top w:val="single" w:sz="6" w:space="0" w:color="auto"/>
              <w:left w:val="single" w:sz="6" w:space="0" w:color="auto"/>
              <w:bottom w:val="single" w:sz="6" w:space="0" w:color="auto"/>
              <w:right w:val="single" w:sz="4" w:space="0" w:color="auto"/>
            </w:tcBorders>
          </w:tcPr>
          <w:p w:rsidR="003C3913" w:rsidRPr="00A56B44" w:rsidRDefault="003C3913" w:rsidP="0037435F">
            <w:pPr>
              <w:rPr>
                <w:rFonts w:hAnsi="宋体" w:cs="Arial"/>
                <w:color w:val="0000FF"/>
              </w:rPr>
            </w:pP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保障服务的性能和稳定性，包括软件基础构架和应用服务；</w:t>
            </w:r>
            <w:r>
              <w:rPr>
                <w:rFonts w:ascii="Arial" w:hAnsi="Arial" w:cs="Arial"/>
                <w:color w:val="333333"/>
              </w:rPr>
              <w:br/>
            </w:r>
            <w:r>
              <w:rPr>
                <w:rFonts w:ascii="Arial" w:hAnsi="Arial" w:cs="Arial"/>
                <w:color w:val="333333"/>
                <w:shd w:val="clear" w:color="auto" w:fill="FFFFFF"/>
              </w:rPr>
              <w:t>2</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负责数据中心资源分配，负责基础资源中长期发展战略、规划和成本管控优化，负责业务资源使用合理性的分析；</w:t>
            </w:r>
            <w:r>
              <w:rPr>
                <w:rFonts w:ascii="Arial" w:hAnsi="Arial" w:cs="Arial"/>
                <w:color w:val="333333"/>
              </w:rPr>
              <w:br/>
            </w:r>
            <w:r>
              <w:rPr>
                <w:rFonts w:ascii="Arial" w:hAnsi="Arial" w:cs="Arial"/>
                <w:color w:val="333333"/>
                <w:shd w:val="clear" w:color="auto" w:fill="FFFFFF"/>
              </w:rPr>
              <w:t>3</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负责数据中心和大型项目的工程、组网方案的设计，总体把控规划、选址，建设、预算、交付运营；</w:t>
            </w:r>
            <w:r>
              <w:rPr>
                <w:rFonts w:ascii="Arial" w:hAnsi="Arial" w:cs="Arial"/>
                <w:color w:val="333333"/>
              </w:rPr>
              <w:br/>
            </w:r>
            <w:r>
              <w:rPr>
                <w:rFonts w:ascii="Arial" w:hAnsi="Arial" w:cs="Arial"/>
                <w:color w:val="333333"/>
                <w:shd w:val="clear" w:color="auto" w:fill="FFFFFF"/>
              </w:rPr>
              <w:t>4</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负责业务系统故障定位、解决、跟踪，对运维过程中的复杂、核心技术问题技术攻关。</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Pr>
                <w:rFonts w:hint="eastAsia"/>
              </w:rPr>
              <w:t>项目经理</w:t>
            </w:r>
          </w:p>
        </w:tc>
        <w:tc>
          <w:tcPr>
            <w:tcW w:w="4292" w:type="pct"/>
            <w:tcBorders>
              <w:top w:val="single" w:sz="6" w:space="0" w:color="auto"/>
              <w:left w:val="single" w:sz="6" w:space="0" w:color="auto"/>
              <w:bottom w:val="single" w:sz="6" w:space="0" w:color="auto"/>
              <w:right w:val="single" w:sz="4" w:space="0" w:color="auto"/>
            </w:tcBorders>
          </w:tcPr>
          <w:p w:rsidR="003C3913" w:rsidRPr="00A56B44" w:rsidRDefault="003C3913" w:rsidP="0037435F">
            <w:pPr>
              <w:rPr>
                <w:rFonts w:hAnsi="宋体" w:cs="Arial"/>
                <w:color w:val="0000FF"/>
              </w:rPr>
            </w:pPr>
            <w:r>
              <w:rPr>
                <w:rFonts w:ascii="Arial" w:hAnsi="Arial" w:cs="Arial"/>
                <w:color w:val="333333"/>
                <w:shd w:val="clear" w:color="auto" w:fill="FFFFFF"/>
              </w:rPr>
              <w:t>1</w:t>
            </w:r>
            <w:r>
              <w:rPr>
                <w:rFonts w:ascii="Arial" w:hAnsi="Arial" w:cs="Arial"/>
                <w:color w:val="333333"/>
                <w:shd w:val="clear" w:color="auto" w:fill="FFFFFF"/>
              </w:rPr>
              <w:t>、负责能力开平台版本成功交付；</w:t>
            </w:r>
            <w:r>
              <w:rPr>
                <w:rFonts w:ascii="Arial" w:hAnsi="Arial" w:cs="Arial"/>
                <w:color w:val="333333"/>
              </w:rPr>
              <w:br/>
            </w:r>
            <w:r>
              <w:rPr>
                <w:rFonts w:ascii="Arial" w:hAnsi="Arial" w:cs="Arial"/>
                <w:color w:val="333333"/>
                <w:shd w:val="clear" w:color="auto" w:fill="FFFFFF"/>
              </w:rPr>
              <w:t xml:space="preserve">2. </w:t>
            </w:r>
            <w:r>
              <w:rPr>
                <w:rFonts w:ascii="Arial" w:hAnsi="Arial" w:cs="Arial"/>
                <w:color w:val="333333"/>
                <w:shd w:val="clear" w:color="auto" w:fill="FFFFFF"/>
              </w:rPr>
              <w:t>负责能力开放平台研发项目运作支撑，促进研发管理有效运作和持续改进；</w:t>
            </w:r>
            <w:r>
              <w:rPr>
                <w:rFonts w:ascii="Arial" w:hAnsi="Arial" w:cs="Arial"/>
                <w:color w:val="333333"/>
              </w:rPr>
              <w:br/>
            </w:r>
            <w:r>
              <w:rPr>
                <w:rFonts w:ascii="Arial" w:hAnsi="Arial" w:cs="Arial"/>
                <w:color w:val="333333"/>
                <w:shd w:val="clear" w:color="auto" w:fill="FFFFFF"/>
              </w:rPr>
              <w:t>3</w:t>
            </w:r>
            <w:r>
              <w:rPr>
                <w:rFonts w:ascii="Arial" w:hAnsi="Arial" w:cs="Arial"/>
                <w:color w:val="333333"/>
                <w:shd w:val="clear" w:color="auto" w:fill="FFFFFF"/>
              </w:rPr>
              <w:t>．负责研发绩效管理，持续管理研发</w:t>
            </w:r>
            <w:r>
              <w:rPr>
                <w:rFonts w:ascii="Arial" w:hAnsi="Arial" w:cs="Arial"/>
                <w:color w:val="333333"/>
                <w:shd w:val="clear" w:color="auto" w:fill="FFFFFF"/>
              </w:rPr>
              <w:t>KPI</w:t>
            </w:r>
            <w:r>
              <w:rPr>
                <w:rFonts w:ascii="Arial" w:hAnsi="Arial" w:cs="Arial"/>
                <w:color w:val="333333"/>
                <w:shd w:val="clear" w:color="auto" w:fill="FFFFFF"/>
              </w:rPr>
              <w:t>，识别</w:t>
            </w:r>
            <w:r>
              <w:rPr>
                <w:rFonts w:ascii="Arial" w:hAnsi="Arial" w:cs="Arial"/>
                <w:color w:val="333333"/>
                <w:shd w:val="clear" w:color="auto" w:fill="FFFFFF"/>
              </w:rPr>
              <w:t>KPI</w:t>
            </w:r>
            <w:r>
              <w:rPr>
                <w:rFonts w:ascii="Arial" w:hAnsi="Arial" w:cs="Arial"/>
                <w:color w:val="333333"/>
                <w:shd w:val="clear" w:color="auto" w:fill="FFFFFF"/>
              </w:rPr>
              <w:t>达成风险和改进点，进行推动解决，促进研发质量效率提升；</w:t>
            </w:r>
            <w:r>
              <w:rPr>
                <w:rFonts w:ascii="Arial" w:hAnsi="Arial" w:cs="Arial"/>
                <w:color w:val="333333"/>
              </w:rPr>
              <w:br/>
            </w:r>
            <w:r>
              <w:rPr>
                <w:rFonts w:ascii="Arial" w:hAnsi="Arial" w:cs="Arial"/>
                <w:color w:val="333333"/>
                <w:shd w:val="clear" w:color="auto" w:fill="FFFFFF"/>
              </w:rPr>
              <w:t xml:space="preserve">4. </w:t>
            </w:r>
            <w:r>
              <w:rPr>
                <w:rFonts w:ascii="Arial" w:hAnsi="Arial" w:cs="Arial"/>
                <w:color w:val="333333"/>
                <w:shd w:val="clear" w:color="auto" w:fill="FFFFFF"/>
              </w:rPr>
              <w:t>负责研发项目可视化管理，例行地进行项目状态综合，对研发重点项目进行管理，保证研发产品包交付进行管理和提升</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sidRPr="00E16EB4">
              <w:rPr>
                <w:rFonts w:hAnsi="宋体" w:cs="Arial" w:hint="eastAsia"/>
              </w:rPr>
              <w:t>SE</w:t>
            </w:r>
          </w:p>
        </w:tc>
        <w:tc>
          <w:tcPr>
            <w:tcW w:w="4292" w:type="pct"/>
            <w:tcBorders>
              <w:top w:val="single" w:sz="6" w:space="0" w:color="auto"/>
              <w:left w:val="single" w:sz="6" w:space="0" w:color="auto"/>
              <w:bottom w:val="single" w:sz="6" w:space="0" w:color="auto"/>
              <w:right w:val="single" w:sz="4" w:space="0" w:color="auto"/>
            </w:tcBorders>
          </w:tcPr>
          <w:p w:rsidR="003C3913" w:rsidRPr="007F3BAB" w:rsidRDefault="003C3913" w:rsidP="0037435F">
            <w:pPr>
              <w:rPr>
                <w:rFonts w:ascii="Arial" w:hAnsi="Arial" w:cs="Arial"/>
                <w:color w:val="333333"/>
                <w:shd w:val="clear" w:color="auto" w:fill="FFFFFF"/>
              </w:rPr>
            </w:pPr>
            <w:r>
              <w:rPr>
                <w:rFonts w:ascii="Arial" w:hAnsi="Arial" w:cs="Arial" w:hint="eastAsia"/>
                <w:color w:val="333333"/>
                <w:shd w:val="clear" w:color="auto" w:fill="FFFFFF"/>
              </w:rPr>
              <w:t>1</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交付技术预研和备选方案以及模块架构图</w:t>
            </w:r>
          </w:p>
          <w:p w:rsidR="003C3913" w:rsidRPr="007F3BAB" w:rsidRDefault="003C3913" w:rsidP="0037435F">
            <w:pPr>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交付需求原型草图以及工作量评估</w:t>
            </w:r>
          </w:p>
          <w:p w:rsidR="003C3913" w:rsidRPr="007F3BAB" w:rsidRDefault="003C3913" w:rsidP="0037435F">
            <w:pPr>
              <w:rPr>
                <w:rFonts w:ascii="Arial" w:hAnsi="Arial" w:cs="Arial"/>
                <w:color w:val="333333"/>
                <w:shd w:val="clear" w:color="auto" w:fill="FFFFFF"/>
              </w:rPr>
            </w:pPr>
            <w:r>
              <w:rPr>
                <w:rFonts w:ascii="Arial" w:hAnsi="Arial" w:cs="Arial" w:hint="eastAsia"/>
                <w:color w:val="333333"/>
                <w:shd w:val="clear" w:color="auto" w:fill="FFFFFF"/>
              </w:rPr>
              <w:lastRenderedPageBreak/>
              <w:t>3</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设计中需求分解设计任务，模组的定义，接口设计，数据库设计，概要设计文档，集成架构卡，数据库脚本以及配置文档（数据字典、</w:t>
            </w:r>
            <w:r w:rsidRPr="007F3BAB">
              <w:rPr>
                <w:rFonts w:ascii="Arial" w:hAnsi="Arial" w:cs="Arial" w:hint="eastAsia"/>
                <w:color w:val="333333"/>
                <w:shd w:val="clear" w:color="auto" w:fill="FFFFFF"/>
              </w:rPr>
              <w:t>LOOKUP</w:t>
            </w:r>
            <w:r w:rsidRPr="007F3BAB">
              <w:rPr>
                <w:rFonts w:ascii="Arial" w:hAnsi="Arial" w:cs="Arial" w:hint="eastAsia"/>
                <w:color w:val="333333"/>
                <w:shd w:val="clear" w:color="auto" w:fill="FFFFFF"/>
              </w:rPr>
              <w:t>）</w:t>
            </w:r>
          </w:p>
          <w:p w:rsidR="003C3913" w:rsidRPr="007F3BAB" w:rsidRDefault="003C3913" w:rsidP="0037435F">
            <w:pPr>
              <w:rPr>
                <w:rFonts w:ascii="Arial" w:hAnsi="Arial" w:cs="Arial"/>
                <w:color w:val="333333"/>
                <w:shd w:val="clear" w:color="auto" w:fill="FFFFFF"/>
              </w:rPr>
            </w:pPr>
            <w:r>
              <w:rPr>
                <w:rFonts w:ascii="Arial" w:hAnsi="Arial" w:cs="Arial" w:hint="eastAsia"/>
                <w:color w:val="333333"/>
                <w:shd w:val="clear" w:color="auto" w:fill="FFFFFF"/>
              </w:rPr>
              <w:t>4</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参与开发交付活动，包含开发的设计审核，确保开发出来的东西是按照设计文档输出的，代码审核、技术问题解决</w:t>
            </w:r>
          </w:p>
          <w:p w:rsidR="003C3913" w:rsidRPr="007F3BAB" w:rsidRDefault="003C3913" w:rsidP="0037435F">
            <w:pPr>
              <w:rPr>
                <w:rFonts w:ascii="Arial" w:hAnsi="Arial" w:cs="Arial"/>
                <w:color w:val="333333"/>
                <w:shd w:val="clear" w:color="auto" w:fill="FFFFFF"/>
              </w:rPr>
            </w:pPr>
            <w:r>
              <w:rPr>
                <w:rFonts w:ascii="Arial" w:hAnsi="Arial" w:cs="Arial" w:hint="eastAsia"/>
                <w:color w:val="333333"/>
                <w:shd w:val="clear" w:color="auto" w:fill="FFFFFF"/>
              </w:rPr>
              <w:t>5</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参与测试交付活动，包括测试方案和测试策略的审核，在接口测试，自动化测试中提供指导</w:t>
            </w:r>
          </w:p>
          <w:p w:rsidR="003C3913" w:rsidRPr="007F3BAB" w:rsidRDefault="003C3913" w:rsidP="0037435F">
            <w:pPr>
              <w:rPr>
                <w:rFonts w:ascii="Arial" w:hAnsi="Arial" w:cs="Arial"/>
                <w:color w:val="333333"/>
                <w:shd w:val="clear" w:color="auto" w:fill="FFFFFF"/>
              </w:rPr>
            </w:pPr>
            <w:r>
              <w:rPr>
                <w:rFonts w:ascii="Arial" w:hAnsi="Arial" w:cs="Arial" w:hint="eastAsia"/>
                <w:color w:val="333333"/>
                <w:shd w:val="clear" w:color="auto" w:fill="FFFFFF"/>
              </w:rPr>
              <w:t>6</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部署上线需要输出变更方案以及变更材料。</w:t>
            </w:r>
          </w:p>
          <w:p w:rsidR="003C3913" w:rsidRPr="007F3BAB" w:rsidRDefault="003C3913" w:rsidP="0037435F">
            <w:pPr>
              <w:rPr>
                <w:rFonts w:hAnsi="宋体" w:cs="Arial"/>
                <w:color w:val="0000FF"/>
              </w:rPr>
            </w:pPr>
            <w:r>
              <w:rPr>
                <w:rFonts w:ascii="Arial" w:hAnsi="Arial" w:cs="Arial" w:hint="eastAsia"/>
                <w:color w:val="333333"/>
                <w:shd w:val="clear" w:color="auto" w:fill="FFFFFF"/>
              </w:rPr>
              <w:t>7</w:t>
            </w:r>
            <w:r>
              <w:rPr>
                <w:rFonts w:ascii="Arial" w:hAnsi="Arial" w:cs="Arial" w:hint="eastAsia"/>
                <w:color w:val="333333"/>
                <w:shd w:val="clear" w:color="auto" w:fill="FFFFFF"/>
              </w:rPr>
              <w:t>、</w:t>
            </w:r>
            <w:r w:rsidRPr="007F3BAB">
              <w:rPr>
                <w:rFonts w:ascii="Arial" w:hAnsi="Arial" w:cs="Arial" w:hint="eastAsia"/>
                <w:color w:val="333333"/>
                <w:shd w:val="clear" w:color="auto" w:fill="FFFFFF"/>
              </w:rPr>
              <w:t>需要对生产问题的及时处理以及优化，对于较难修改的制定优化方案列入下一迭代任务中优化。</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sidRPr="00E16EB4">
              <w:rPr>
                <w:rFonts w:hAnsi="宋体" w:cs="Arial"/>
              </w:rPr>
              <w:lastRenderedPageBreak/>
              <w:t>MDE</w:t>
            </w:r>
          </w:p>
        </w:tc>
        <w:tc>
          <w:tcPr>
            <w:tcW w:w="4292" w:type="pct"/>
            <w:tcBorders>
              <w:top w:val="single" w:sz="6" w:space="0" w:color="auto"/>
              <w:left w:val="single" w:sz="6" w:space="0" w:color="auto"/>
              <w:bottom w:val="single" w:sz="6" w:space="0" w:color="auto"/>
              <w:right w:val="single" w:sz="4" w:space="0" w:color="auto"/>
            </w:tcBorders>
          </w:tcPr>
          <w:p w:rsidR="003C3913" w:rsidRPr="00A56B44" w:rsidRDefault="003C3913" w:rsidP="0037435F">
            <w:pPr>
              <w:rPr>
                <w:rFonts w:hAnsi="宋体" w:cs="Arial"/>
                <w:color w:val="0000FF"/>
              </w:rPr>
            </w:pPr>
            <w:r>
              <w:rPr>
                <w:rFonts w:ascii="Arial" w:hAnsi="Arial" w:cs="Arial"/>
                <w:color w:val="333333"/>
                <w:shd w:val="clear" w:color="auto" w:fill="FFFFFF"/>
              </w:rPr>
              <w:t>负责安全模块技术研究和开发设计，打造产品的安全卖点，</w:t>
            </w:r>
            <w:r>
              <w:rPr>
                <w:rFonts w:ascii="Arial" w:hAnsi="Arial" w:cs="Arial"/>
                <w:color w:val="333333"/>
                <w:shd w:val="clear" w:color="auto" w:fill="FFFFFF"/>
              </w:rPr>
              <w:t xml:space="preserve"> </w:t>
            </w:r>
            <w:r>
              <w:rPr>
                <w:rFonts w:ascii="Arial" w:hAnsi="Arial" w:cs="Arial"/>
                <w:color w:val="333333"/>
                <w:shd w:val="clear" w:color="auto" w:fill="FFFFFF"/>
              </w:rPr>
              <w:t>形成产品竞争力。</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sidRPr="00E16EB4">
              <w:rPr>
                <w:rFonts w:hAnsi="宋体" w:cs="Arial" w:hint="eastAsia"/>
              </w:rPr>
              <w:t>安全</w:t>
            </w:r>
            <w:r w:rsidRPr="00E16EB4">
              <w:rPr>
                <w:rFonts w:hAnsi="宋体" w:cs="Arial"/>
              </w:rPr>
              <w:t>代表</w:t>
            </w:r>
          </w:p>
        </w:tc>
        <w:tc>
          <w:tcPr>
            <w:tcW w:w="4292" w:type="pct"/>
            <w:tcBorders>
              <w:top w:val="single" w:sz="6" w:space="0" w:color="auto"/>
              <w:left w:val="single" w:sz="6" w:space="0" w:color="auto"/>
              <w:bottom w:val="single" w:sz="6" w:space="0" w:color="auto"/>
              <w:right w:val="single" w:sz="4" w:space="0" w:color="auto"/>
            </w:tcBorders>
          </w:tcPr>
          <w:p w:rsidR="003C3913" w:rsidRPr="00CD04B6" w:rsidRDefault="003C3913" w:rsidP="0037435F">
            <w:pPr>
              <w:rPr>
                <w:rFonts w:ascii="Arial" w:hAnsi="Arial" w:cs="Arial"/>
                <w:color w:val="333333"/>
                <w:shd w:val="clear" w:color="auto" w:fill="FFFFFF"/>
              </w:rPr>
            </w:pPr>
            <w:r w:rsidRPr="00CD04B6">
              <w:rPr>
                <w:rFonts w:ascii="Arial" w:hAnsi="Arial" w:cs="Arial" w:hint="eastAsia"/>
                <w:color w:val="333333"/>
                <w:shd w:val="clear" w:color="auto" w:fill="FFFFFF"/>
              </w:rPr>
              <w:t>1</w:t>
            </w:r>
            <w:r>
              <w:rPr>
                <w:rFonts w:ascii="Arial" w:hAnsi="Arial" w:cs="Arial" w:hint="eastAsia"/>
                <w:color w:val="333333"/>
                <w:shd w:val="clear" w:color="auto" w:fill="FFFFFF"/>
              </w:rPr>
              <w:t>、负责根据公司网络安全整体策略和业务特点，推动并支持部门</w:t>
            </w:r>
            <w:r w:rsidRPr="00CD04B6">
              <w:rPr>
                <w:rFonts w:ascii="Arial" w:hAnsi="Arial" w:cs="Arial" w:hint="eastAsia"/>
                <w:color w:val="333333"/>
                <w:shd w:val="clear" w:color="auto" w:fill="FFFFFF"/>
              </w:rPr>
              <w:t>建立与优化产品（含服务产品）安全基线</w:t>
            </w:r>
            <w:r w:rsidRPr="00CD04B6">
              <w:rPr>
                <w:rFonts w:ascii="Arial" w:hAnsi="Arial" w:cs="Arial" w:hint="eastAsia"/>
                <w:color w:val="333333"/>
                <w:shd w:val="clear" w:color="auto" w:fill="FFFFFF"/>
              </w:rPr>
              <w:t>,</w:t>
            </w:r>
            <w:r w:rsidRPr="00CD04B6">
              <w:rPr>
                <w:rFonts w:ascii="Arial" w:hAnsi="Arial" w:cs="Arial" w:hint="eastAsia"/>
                <w:color w:val="333333"/>
                <w:shd w:val="clear" w:color="auto" w:fill="FFFFFF"/>
              </w:rPr>
              <w:t>支撑产品安全基线的执行和落地；</w:t>
            </w:r>
          </w:p>
          <w:p w:rsidR="003C3913" w:rsidRPr="00CD04B6" w:rsidRDefault="003C3913" w:rsidP="0037435F">
            <w:pPr>
              <w:rPr>
                <w:rFonts w:ascii="Arial" w:hAnsi="Arial" w:cs="Arial"/>
                <w:color w:val="333333"/>
                <w:shd w:val="clear" w:color="auto" w:fill="FFFFFF"/>
              </w:rPr>
            </w:pPr>
            <w:r w:rsidRPr="00CD04B6">
              <w:rPr>
                <w:rFonts w:ascii="Arial" w:hAnsi="Arial" w:cs="Arial" w:hint="eastAsia"/>
                <w:color w:val="333333"/>
                <w:shd w:val="clear" w:color="auto" w:fill="FFFFFF"/>
              </w:rPr>
              <w:t>2</w:t>
            </w:r>
            <w:r w:rsidRPr="00CD04B6">
              <w:rPr>
                <w:rFonts w:ascii="Arial" w:hAnsi="Arial" w:cs="Arial" w:hint="eastAsia"/>
                <w:color w:val="333333"/>
                <w:shd w:val="clear" w:color="auto" w:fill="FFFFFF"/>
              </w:rPr>
              <w:t>、负责网络安全技术体系运作管理，负责业界优秀实践、安全设计方法引入和推广；负责产品安全基线制定、安全设计实现方案、安全漏洞评估、产品安全渗透测试。</w:t>
            </w:r>
          </w:p>
          <w:p w:rsidR="003C3913" w:rsidRPr="00CD04B6" w:rsidRDefault="003C3913" w:rsidP="0037435F">
            <w:pPr>
              <w:rPr>
                <w:rFonts w:ascii="Arial" w:hAnsi="Arial" w:cs="Arial"/>
                <w:color w:val="333333"/>
                <w:shd w:val="clear" w:color="auto" w:fill="FFFFFF"/>
              </w:rPr>
            </w:pPr>
            <w:r w:rsidRPr="00CD04B6">
              <w:rPr>
                <w:rFonts w:ascii="Arial" w:hAnsi="Arial" w:cs="Arial" w:hint="eastAsia"/>
                <w:color w:val="333333"/>
                <w:shd w:val="clear" w:color="auto" w:fill="FFFFFF"/>
              </w:rPr>
              <w:t>3</w:t>
            </w:r>
            <w:r w:rsidRPr="00CD04B6">
              <w:rPr>
                <w:rFonts w:ascii="Arial" w:hAnsi="Arial" w:cs="Arial" w:hint="eastAsia"/>
                <w:color w:val="333333"/>
                <w:shd w:val="clear" w:color="auto" w:fill="FFFFFF"/>
              </w:rPr>
              <w:t>、负责公司安全技术规划、技术布局，进行产品与解决方案安全能力的评估，保障公司安全技术竞争力和技术准备度。</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sidRPr="00E16EB4">
              <w:rPr>
                <w:rFonts w:hAnsi="宋体" w:cs="Arial" w:hint="eastAsia"/>
              </w:rPr>
              <w:t>开发</w:t>
            </w:r>
            <w:r w:rsidRPr="00E16EB4">
              <w:rPr>
                <w:rFonts w:hAnsi="宋体" w:cs="Arial"/>
              </w:rPr>
              <w:t>工程师</w:t>
            </w:r>
          </w:p>
        </w:tc>
        <w:tc>
          <w:tcPr>
            <w:tcW w:w="4292" w:type="pct"/>
            <w:tcBorders>
              <w:top w:val="single" w:sz="6" w:space="0" w:color="auto"/>
              <w:left w:val="single" w:sz="6" w:space="0" w:color="auto"/>
              <w:bottom w:val="single" w:sz="6" w:space="0" w:color="auto"/>
              <w:right w:val="single" w:sz="4" w:space="0" w:color="auto"/>
            </w:tcBorders>
            <w:vAlign w:val="center"/>
          </w:tcPr>
          <w:p w:rsidR="003C3913" w:rsidRPr="00513D17" w:rsidRDefault="003C3913" w:rsidP="0037435F">
            <w:pPr>
              <w:pStyle w:val="TABLECONTENT"/>
              <w:rPr>
                <w:rFonts w:hAnsi="宋体"/>
                <w:color w:val="auto"/>
                <w:sz w:val="21"/>
                <w:szCs w:val="21"/>
                <w:lang w:val="en-US"/>
              </w:rPr>
            </w:pPr>
            <w:r w:rsidRPr="00513D17">
              <w:rPr>
                <w:rFonts w:hAnsi="宋体" w:hint="eastAsia"/>
                <w:color w:val="auto"/>
                <w:sz w:val="21"/>
                <w:szCs w:val="21"/>
                <w:lang w:val="en-US"/>
              </w:rPr>
              <w:t>与模块设计师协同，参与软件需求分析和模块设计，主要负责完成编码和单元测试</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3C3913" w:rsidP="004806D0">
            <w:pPr>
              <w:spacing w:line="276" w:lineRule="auto"/>
              <w:rPr>
                <w:rFonts w:hAnsi="宋体" w:cs="Arial"/>
              </w:rPr>
            </w:pPr>
            <w:r w:rsidRPr="00E16EB4">
              <w:rPr>
                <w:rFonts w:hAnsi="宋体" w:cs="Arial" w:hint="eastAsia"/>
              </w:rPr>
              <w:t>测试工程师</w:t>
            </w:r>
          </w:p>
        </w:tc>
        <w:tc>
          <w:tcPr>
            <w:tcW w:w="4292" w:type="pct"/>
            <w:tcBorders>
              <w:top w:val="single" w:sz="6" w:space="0" w:color="auto"/>
              <w:left w:val="single" w:sz="6" w:space="0" w:color="auto"/>
              <w:bottom w:val="single" w:sz="6" w:space="0" w:color="auto"/>
              <w:right w:val="single" w:sz="4" w:space="0" w:color="auto"/>
            </w:tcBorders>
            <w:vAlign w:val="center"/>
          </w:tcPr>
          <w:p w:rsidR="003C3913" w:rsidRPr="00513D17" w:rsidRDefault="003C3913" w:rsidP="0037435F">
            <w:pPr>
              <w:pStyle w:val="TABLECONTENT"/>
              <w:rPr>
                <w:rFonts w:hAnsi="宋体"/>
                <w:color w:val="auto"/>
                <w:sz w:val="21"/>
                <w:szCs w:val="21"/>
                <w:lang w:val="en-US"/>
              </w:rPr>
            </w:pPr>
            <w:r w:rsidRPr="00513D17">
              <w:rPr>
                <w:rFonts w:hAnsi="宋体" w:hint="eastAsia"/>
                <w:color w:val="auto"/>
                <w:sz w:val="21"/>
                <w:szCs w:val="21"/>
                <w:lang w:val="en-US"/>
              </w:rPr>
              <w:t>在测试经理的带领下，与</w:t>
            </w:r>
            <w:r w:rsidRPr="00513D17">
              <w:rPr>
                <w:rFonts w:hAnsi="宋体"/>
                <w:color w:val="auto"/>
                <w:sz w:val="21"/>
                <w:szCs w:val="21"/>
                <w:lang w:val="en-US"/>
              </w:rPr>
              <w:t>TSE</w:t>
            </w:r>
            <w:r w:rsidRPr="00513D17">
              <w:rPr>
                <w:rFonts w:hAnsi="宋体" w:hint="eastAsia"/>
                <w:color w:val="auto"/>
                <w:sz w:val="21"/>
                <w:szCs w:val="21"/>
                <w:lang w:val="en-US"/>
              </w:rPr>
              <w:t>协同，参与测试设计，主要负责完成测试用例实现和测试执行。</w:t>
            </w:r>
          </w:p>
        </w:tc>
      </w:tr>
      <w:tr w:rsidR="003C391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3C3913" w:rsidRPr="00E16EB4" w:rsidRDefault="00A141AD" w:rsidP="004806D0">
            <w:pPr>
              <w:spacing w:line="276" w:lineRule="auto"/>
              <w:rPr>
                <w:rFonts w:hAnsi="宋体" w:cs="Arial"/>
              </w:rPr>
            </w:pPr>
            <w:r>
              <w:rPr>
                <w:rFonts w:hAnsi="宋体" w:cs="Arial"/>
              </w:rPr>
              <w:t>R</w:t>
            </w:r>
            <w:r w:rsidR="003C3913" w:rsidRPr="00E16EB4">
              <w:rPr>
                <w:rFonts w:hAnsi="宋体" w:cs="Arial" w:hint="eastAsia"/>
              </w:rPr>
              <w:t>QA</w:t>
            </w:r>
          </w:p>
        </w:tc>
        <w:tc>
          <w:tcPr>
            <w:tcW w:w="4292" w:type="pct"/>
            <w:tcBorders>
              <w:top w:val="single" w:sz="6" w:space="0" w:color="auto"/>
              <w:left w:val="single" w:sz="6" w:space="0" w:color="auto"/>
              <w:bottom w:val="single" w:sz="6" w:space="0" w:color="auto"/>
              <w:right w:val="single" w:sz="4" w:space="0" w:color="auto"/>
            </w:tcBorders>
          </w:tcPr>
          <w:p w:rsidR="003C3913" w:rsidRPr="00A56B44" w:rsidRDefault="003C3913" w:rsidP="00557C93">
            <w:pPr>
              <w:rPr>
                <w:rFonts w:hAnsi="宋体" w:cs="Arial"/>
                <w:color w:val="0000FF"/>
              </w:rPr>
            </w:pPr>
            <w:r>
              <w:rPr>
                <w:rFonts w:ascii="Arial" w:hAnsi="Arial" w:cs="Arial"/>
                <w:color w:val="333333"/>
                <w:shd w:val="clear" w:color="auto" w:fill="FFFFFF"/>
              </w:rPr>
              <w:t>作为重量级团队</w:t>
            </w:r>
            <w:r>
              <w:rPr>
                <w:rFonts w:ascii="Arial" w:hAnsi="Arial" w:cs="Arial"/>
                <w:color w:val="333333"/>
                <w:shd w:val="clear" w:color="auto" w:fill="FFFFFF"/>
              </w:rPr>
              <w:t>PDT</w:t>
            </w:r>
            <w:r>
              <w:rPr>
                <w:rFonts w:ascii="Arial" w:hAnsi="Arial" w:cs="Arial"/>
                <w:color w:val="333333"/>
                <w:shd w:val="clear" w:color="auto" w:fill="FFFFFF"/>
              </w:rPr>
              <w:t>质量代表和</w:t>
            </w:r>
            <w:r>
              <w:rPr>
                <w:rFonts w:ascii="Arial" w:hAnsi="Arial" w:cs="Arial"/>
                <w:color w:val="333333"/>
                <w:shd w:val="clear" w:color="auto" w:fill="FFFFFF"/>
              </w:rPr>
              <w:t>PDT</w:t>
            </w:r>
            <w:r>
              <w:rPr>
                <w:rFonts w:ascii="Arial" w:hAnsi="Arial" w:cs="Arial"/>
                <w:color w:val="333333"/>
                <w:shd w:val="clear" w:color="auto" w:fill="FFFFFF"/>
              </w:rPr>
              <w:t>经理的业务伙伴，提供重量级团队质量与运营方面的解决方案。聚焦流程，围绕流程绩效，包括周期、效率</w:t>
            </w:r>
            <w:r>
              <w:rPr>
                <w:rFonts w:ascii="Arial" w:hAnsi="Arial" w:cs="Arial"/>
                <w:color w:val="333333"/>
                <w:shd w:val="clear" w:color="auto" w:fill="FFFFFF"/>
              </w:rPr>
              <w:t>/</w:t>
            </w:r>
            <w:r>
              <w:rPr>
                <w:rFonts w:ascii="Arial" w:hAnsi="Arial" w:cs="Arial"/>
                <w:color w:val="333333"/>
                <w:shd w:val="clear" w:color="auto" w:fill="FFFFFF"/>
              </w:rPr>
              <w:t>效益、质量、客户满意、安全合规，开展工作并持续改进。负责产品包交付的</w:t>
            </w:r>
            <w:r>
              <w:rPr>
                <w:rFonts w:ascii="Arial" w:hAnsi="Arial" w:cs="Arial"/>
                <w:color w:val="333333"/>
                <w:shd w:val="clear" w:color="auto" w:fill="FFFFFF"/>
              </w:rPr>
              <w:t>E2E</w:t>
            </w:r>
            <w:r>
              <w:rPr>
                <w:rFonts w:ascii="Arial" w:hAnsi="Arial" w:cs="Arial"/>
                <w:color w:val="333333"/>
                <w:shd w:val="clear" w:color="auto" w:fill="FFFFFF"/>
              </w:rPr>
              <w:t>质量保证、客户满意的提升、重量级团队质量环境和能力的建设。</w:t>
            </w:r>
          </w:p>
        </w:tc>
      </w:tr>
      <w:tr w:rsidR="00557C93" w:rsidRPr="00A56B44" w:rsidTr="004806D0">
        <w:trPr>
          <w:trHeight w:val="340"/>
        </w:trPr>
        <w:tc>
          <w:tcPr>
            <w:tcW w:w="708" w:type="pct"/>
            <w:tcBorders>
              <w:top w:val="single" w:sz="6" w:space="0" w:color="auto"/>
              <w:left w:val="single" w:sz="6" w:space="0" w:color="auto"/>
              <w:bottom w:val="single" w:sz="6" w:space="0" w:color="auto"/>
              <w:right w:val="single" w:sz="6" w:space="0" w:color="auto"/>
            </w:tcBorders>
          </w:tcPr>
          <w:p w:rsidR="00557C93" w:rsidRPr="00E16EB4" w:rsidRDefault="00557C93" w:rsidP="004806D0">
            <w:pPr>
              <w:spacing w:line="276" w:lineRule="auto"/>
              <w:rPr>
                <w:rFonts w:hAnsi="宋体" w:cs="Arial"/>
              </w:rPr>
            </w:pPr>
            <w:r>
              <w:rPr>
                <w:rFonts w:hAnsi="宋体" w:cs="Arial"/>
              </w:rPr>
              <w:t>CME</w:t>
            </w:r>
          </w:p>
        </w:tc>
        <w:tc>
          <w:tcPr>
            <w:tcW w:w="4292" w:type="pct"/>
            <w:tcBorders>
              <w:top w:val="single" w:sz="6" w:space="0" w:color="auto"/>
              <w:left w:val="single" w:sz="6" w:space="0" w:color="auto"/>
              <w:bottom w:val="single" w:sz="6" w:space="0" w:color="auto"/>
              <w:right w:val="single" w:sz="4" w:space="0" w:color="auto"/>
            </w:tcBorders>
          </w:tcPr>
          <w:p w:rsidR="00557C93" w:rsidRDefault="00557C93" w:rsidP="00557C93">
            <w:pPr>
              <w:rPr>
                <w:rFonts w:ascii="Arial" w:hAnsi="Arial" w:cs="Arial"/>
                <w:color w:val="333333"/>
                <w:shd w:val="clear" w:color="auto" w:fill="FFFFFF"/>
              </w:rPr>
            </w:pPr>
            <w:r>
              <w:rPr>
                <w:rFonts w:ascii="Arial" w:hAnsi="Arial" w:cs="Arial"/>
                <w:color w:val="333333"/>
                <w:shd w:val="clear" w:color="auto" w:fill="FFFFFF"/>
              </w:rPr>
              <w:t>负责</w:t>
            </w:r>
            <w:r>
              <w:rPr>
                <w:rFonts w:ascii="Arial" w:hAnsi="Arial" w:cs="Arial" w:hint="eastAsia"/>
                <w:color w:val="333333"/>
                <w:shd w:val="clear" w:color="auto" w:fill="FFFFFF"/>
              </w:rPr>
              <w:t>产品</w:t>
            </w:r>
            <w:r>
              <w:rPr>
                <w:rFonts w:ascii="Arial" w:hAnsi="Arial" w:cs="Arial"/>
                <w:color w:val="333333"/>
                <w:shd w:val="clear" w:color="auto" w:fill="FFFFFF"/>
              </w:rPr>
              <w:t>配置管理</w:t>
            </w:r>
            <w:r>
              <w:rPr>
                <w:rFonts w:ascii="Arial" w:hAnsi="Arial" w:cs="Arial" w:hint="eastAsia"/>
                <w:color w:val="333333"/>
                <w:shd w:val="clear" w:color="auto" w:fill="FFFFFF"/>
              </w:rPr>
              <w:t>活动</w:t>
            </w:r>
            <w:r>
              <w:rPr>
                <w:rFonts w:ascii="Arial" w:hAnsi="Arial" w:cs="Arial"/>
                <w:color w:val="333333"/>
                <w:shd w:val="clear" w:color="auto" w:fill="FFFFFF"/>
              </w:rPr>
              <w:t>实施</w:t>
            </w:r>
            <w:r>
              <w:rPr>
                <w:rFonts w:ascii="Arial" w:hAnsi="Arial" w:cs="Arial" w:hint="eastAsia"/>
                <w:color w:val="333333"/>
                <w:shd w:val="clear" w:color="auto" w:fill="FFFFFF"/>
              </w:rPr>
              <w:t>，</w:t>
            </w:r>
            <w:r>
              <w:rPr>
                <w:rFonts w:ascii="Arial" w:hAnsi="Arial" w:cs="Arial"/>
                <w:color w:val="333333"/>
                <w:shd w:val="clear" w:color="auto" w:fill="FFFFFF"/>
              </w:rPr>
              <w:t>管理</w:t>
            </w:r>
            <w:r>
              <w:rPr>
                <w:rFonts w:ascii="Arial" w:hAnsi="Arial" w:cs="Arial" w:hint="eastAsia"/>
                <w:color w:val="333333"/>
                <w:shd w:val="clear" w:color="auto" w:fill="FFFFFF"/>
              </w:rPr>
              <w:t>产品</w:t>
            </w:r>
            <w:r>
              <w:rPr>
                <w:rFonts w:ascii="Arial" w:hAnsi="Arial" w:cs="Arial"/>
                <w:color w:val="333333"/>
                <w:shd w:val="clear" w:color="auto" w:fill="FFFFFF"/>
              </w:rPr>
              <w:t>数据</w:t>
            </w:r>
            <w:r>
              <w:rPr>
                <w:rFonts w:ascii="Arial" w:hAnsi="Arial" w:cs="Arial" w:hint="eastAsia"/>
                <w:color w:val="333333"/>
                <w:shd w:val="clear" w:color="auto" w:fill="FFFFFF"/>
              </w:rPr>
              <w:t>；</w:t>
            </w:r>
          </w:p>
          <w:p w:rsidR="00557C93" w:rsidRDefault="00557C93" w:rsidP="00557C93">
            <w:pPr>
              <w:rPr>
                <w:rFonts w:ascii="Arial" w:hAnsi="Arial" w:cs="Arial"/>
                <w:color w:val="333333"/>
                <w:shd w:val="clear" w:color="auto" w:fill="FFFFFF"/>
              </w:rPr>
            </w:pPr>
            <w:r>
              <w:rPr>
                <w:rFonts w:ascii="Arial" w:hAnsi="Arial" w:cs="Arial" w:hint="eastAsia"/>
                <w:color w:val="333333"/>
                <w:shd w:val="clear" w:color="auto" w:fill="FFFFFF"/>
              </w:rPr>
              <w:t>负责</w:t>
            </w:r>
            <w:r>
              <w:rPr>
                <w:rFonts w:ascii="Arial" w:hAnsi="Arial" w:cs="Arial"/>
                <w:color w:val="333333"/>
                <w:shd w:val="clear" w:color="auto" w:fill="FFFFFF"/>
              </w:rPr>
              <w:t>产品数据的安全性、</w:t>
            </w:r>
            <w:r>
              <w:rPr>
                <w:rFonts w:ascii="Arial" w:hAnsi="Arial" w:cs="Arial" w:hint="eastAsia"/>
                <w:color w:val="333333"/>
                <w:shd w:val="clear" w:color="auto" w:fill="FFFFFF"/>
              </w:rPr>
              <w:t>准确性和</w:t>
            </w:r>
            <w:r>
              <w:rPr>
                <w:rFonts w:ascii="Arial" w:hAnsi="Arial" w:cs="Arial"/>
                <w:color w:val="333333"/>
                <w:shd w:val="clear" w:color="auto" w:fill="FFFFFF"/>
              </w:rPr>
              <w:t>一致性</w:t>
            </w:r>
            <w:r>
              <w:rPr>
                <w:rFonts w:ascii="Arial" w:hAnsi="Arial" w:cs="Arial" w:hint="eastAsia"/>
                <w:color w:val="333333"/>
                <w:shd w:val="clear" w:color="auto" w:fill="FFFFFF"/>
              </w:rPr>
              <w:t>；</w:t>
            </w:r>
          </w:p>
          <w:p w:rsidR="00557C93" w:rsidRDefault="00557C93" w:rsidP="00557C93">
            <w:pPr>
              <w:rPr>
                <w:rFonts w:ascii="Arial" w:hAnsi="Arial" w:cs="Arial"/>
                <w:color w:val="333333"/>
                <w:shd w:val="clear" w:color="auto" w:fill="FFFFFF"/>
              </w:rPr>
            </w:pPr>
            <w:r>
              <w:rPr>
                <w:rFonts w:ascii="Arial" w:hAnsi="Arial" w:cs="Arial" w:hint="eastAsia"/>
                <w:color w:val="333333"/>
                <w:shd w:val="clear" w:color="auto" w:fill="FFFFFF"/>
              </w:rPr>
              <w:t>负责</w:t>
            </w:r>
            <w:r>
              <w:rPr>
                <w:rFonts w:ascii="Arial" w:hAnsi="Arial" w:cs="Arial"/>
                <w:color w:val="333333"/>
                <w:shd w:val="clear" w:color="auto" w:fill="FFFFFF"/>
              </w:rPr>
              <w:t>配置管理的能力建设，提升</w:t>
            </w:r>
            <w:r>
              <w:rPr>
                <w:rFonts w:ascii="Arial" w:hAnsi="Arial" w:cs="Arial" w:hint="eastAsia"/>
                <w:color w:val="333333"/>
                <w:shd w:val="clear" w:color="auto" w:fill="FFFFFF"/>
              </w:rPr>
              <w:t>产品</w:t>
            </w:r>
            <w:r>
              <w:rPr>
                <w:rFonts w:ascii="Arial" w:hAnsi="Arial" w:cs="Arial"/>
                <w:color w:val="333333"/>
                <w:shd w:val="clear" w:color="auto" w:fill="FFFFFF"/>
              </w:rPr>
              <w:t>团队成员</w:t>
            </w:r>
            <w:r>
              <w:rPr>
                <w:rFonts w:ascii="Arial" w:hAnsi="Arial" w:cs="Arial" w:hint="eastAsia"/>
                <w:color w:val="333333"/>
                <w:shd w:val="clear" w:color="auto" w:fill="FFFFFF"/>
              </w:rPr>
              <w:t>协同</w:t>
            </w:r>
            <w:r>
              <w:rPr>
                <w:rFonts w:ascii="Arial" w:hAnsi="Arial" w:cs="Arial"/>
                <w:color w:val="333333"/>
                <w:shd w:val="clear" w:color="auto" w:fill="FFFFFF"/>
              </w:rPr>
              <w:t>与交付的效率。</w:t>
            </w:r>
          </w:p>
        </w:tc>
      </w:tr>
    </w:tbl>
    <w:p w:rsidR="004C7A60" w:rsidRPr="004C7A60" w:rsidRDefault="004C7A60" w:rsidP="004C7A60"/>
    <w:p w:rsidR="009166F4" w:rsidRDefault="009166F4" w:rsidP="009166F4">
      <w:pPr>
        <w:pStyle w:val="1"/>
        <w:numPr>
          <w:ilvl w:val="0"/>
          <w:numId w:val="6"/>
        </w:numPr>
        <w:spacing w:before="0" w:after="0" w:line="276" w:lineRule="auto"/>
        <w:rPr>
          <w:sz w:val="28"/>
          <w:szCs w:val="28"/>
        </w:rPr>
      </w:pPr>
      <w:bookmarkStart w:id="48" w:name="_Toc485743541"/>
      <w:r w:rsidRPr="00D61347">
        <w:rPr>
          <w:rFonts w:hint="eastAsia"/>
          <w:sz w:val="28"/>
          <w:szCs w:val="28"/>
        </w:rPr>
        <w:t>持续</w:t>
      </w:r>
      <w:r>
        <w:rPr>
          <w:rFonts w:hint="eastAsia"/>
          <w:sz w:val="28"/>
          <w:szCs w:val="28"/>
        </w:rPr>
        <w:t>部署</w:t>
      </w:r>
      <w:r>
        <w:rPr>
          <w:sz w:val="28"/>
          <w:szCs w:val="28"/>
        </w:rPr>
        <w:t>与发布</w:t>
      </w:r>
      <w:bookmarkEnd w:id="48"/>
    </w:p>
    <w:p w:rsidR="0079333E" w:rsidRPr="000F3A7A" w:rsidRDefault="004E6FAE" w:rsidP="0079333E">
      <w:pPr>
        <w:pStyle w:val="2"/>
        <w:rPr>
          <w:rFonts w:ascii="宋体" w:eastAsia="宋体" w:hAnsi="宋体"/>
          <w:sz w:val="21"/>
        </w:rPr>
      </w:pPr>
      <w:bookmarkStart w:id="49" w:name="_Toc485743542"/>
      <w:r>
        <w:rPr>
          <w:rFonts w:ascii="宋体" w:eastAsia="宋体" w:hAnsi="宋体" w:cs="宋体" w:hint="eastAsia"/>
          <w:sz w:val="21"/>
        </w:rPr>
        <w:t>目的</w:t>
      </w:r>
      <w:bookmarkEnd w:id="49"/>
    </w:p>
    <w:p w:rsidR="0079333E" w:rsidRPr="00EA2AD4" w:rsidRDefault="0079333E" w:rsidP="00EA2AD4">
      <w:pPr>
        <w:pStyle w:val="DefaultText"/>
        <w:widowContro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ind w:firstLineChars="200" w:firstLine="420"/>
        <w:jc w:val="both"/>
        <w:rPr>
          <w:rFonts w:ascii="宋体" w:cs="宋体"/>
          <w:sz w:val="21"/>
          <w:szCs w:val="21"/>
        </w:rPr>
      </w:pPr>
      <w:r w:rsidRPr="00EA2AD4">
        <w:rPr>
          <w:rFonts w:ascii="宋体" w:cs="宋体" w:hint="eastAsia"/>
          <w:sz w:val="21"/>
          <w:szCs w:val="21"/>
        </w:rPr>
        <w:t>持续</w:t>
      </w:r>
      <w:r w:rsidRPr="00EA2AD4">
        <w:rPr>
          <w:rFonts w:ascii="宋体" w:cs="宋体"/>
          <w:sz w:val="21"/>
          <w:szCs w:val="21"/>
        </w:rPr>
        <w:t>部署</w:t>
      </w:r>
      <w:r w:rsidRPr="00EA2AD4">
        <w:rPr>
          <w:rFonts w:ascii="宋体" w:cs="宋体" w:hint="eastAsia"/>
          <w:sz w:val="21"/>
          <w:szCs w:val="21"/>
        </w:rPr>
        <w:t>与</w:t>
      </w:r>
      <w:r w:rsidRPr="00EA2AD4">
        <w:rPr>
          <w:rFonts w:ascii="宋体" w:cs="宋体"/>
          <w:sz w:val="21"/>
          <w:szCs w:val="21"/>
        </w:rPr>
        <w:t>发布</w:t>
      </w:r>
      <w:r w:rsidR="00BC36E3">
        <w:rPr>
          <w:rFonts w:ascii="宋体" w:cs="宋体" w:hint="eastAsia"/>
          <w:sz w:val="21"/>
          <w:szCs w:val="21"/>
        </w:rPr>
        <w:t>主要</w:t>
      </w:r>
      <w:r w:rsidRPr="00EA2AD4">
        <w:rPr>
          <w:rFonts w:ascii="宋体" w:cs="宋体"/>
          <w:sz w:val="21"/>
          <w:szCs w:val="21"/>
        </w:rPr>
        <w:t>包括运维上线与</w:t>
      </w:r>
      <w:r w:rsidRPr="00EA2AD4">
        <w:rPr>
          <w:rFonts w:ascii="宋体" w:cs="宋体" w:hint="eastAsia"/>
          <w:sz w:val="21"/>
          <w:szCs w:val="21"/>
        </w:rPr>
        <w:t>运维</w:t>
      </w:r>
      <w:r w:rsidRPr="00EA2AD4">
        <w:rPr>
          <w:rFonts w:ascii="宋体" w:cs="宋体"/>
          <w:sz w:val="21"/>
          <w:szCs w:val="21"/>
        </w:rPr>
        <w:t>下线</w:t>
      </w:r>
      <w:r w:rsidRPr="00EA2AD4">
        <w:rPr>
          <w:rFonts w:ascii="宋体" w:cs="宋体" w:hint="eastAsia"/>
          <w:sz w:val="21"/>
          <w:szCs w:val="21"/>
        </w:rPr>
        <w:t>两个</w:t>
      </w:r>
      <w:r w:rsidRPr="00EA2AD4">
        <w:rPr>
          <w:rFonts w:ascii="宋体" w:cs="宋体"/>
          <w:sz w:val="21"/>
          <w:szCs w:val="21"/>
        </w:rPr>
        <w:t>部分。</w:t>
      </w:r>
      <w:r w:rsidRPr="00EA2AD4">
        <w:rPr>
          <w:rFonts w:ascii="宋体" w:cs="宋体" w:hint="eastAsia"/>
          <w:sz w:val="21"/>
          <w:szCs w:val="21"/>
        </w:rPr>
        <w:t>规范了业务</w:t>
      </w:r>
      <w:r w:rsidRPr="00EA2AD4">
        <w:rPr>
          <w:rFonts w:ascii="宋体" w:cs="宋体"/>
          <w:sz w:val="21"/>
          <w:szCs w:val="21"/>
        </w:rPr>
        <w:t>转维后的全生命周期管理。</w:t>
      </w:r>
      <w:r w:rsidRPr="00EA2AD4">
        <w:rPr>
          <w:rFonts w:ascii="宋体" w:cs="宋体" w:hint="eastAsia"/>
          <w:sz w:val="21"/>
          <w:szCs w:val="21"/>
        </w:rPr>
        <w:t>为了规范消费者云服务运维上线，并保障消费者云服务业务的安全稳定运行、统一管理。保证消费者云服务运维下线过程规范性，确保云服务业务安全、合规停止向用户提供服务及下线。</w:t>
      </w:r>
    </w:p>
    <w:p w:rsidR="0079333E" w:rsidRPr="00D657AA" w:rsidRDefault="0079333E" w:rsidP="0079333E">
      <w:pPr>
        <w:pStyle w:val="2"/>
      </w:pPr>
      <w:bookmarkStart w:id="50" w:name="_Toc485743543"/>
      <w:r w:rsidRPr="000F3A7A">
        <w:rPr>
          <w:rFonts w:ascii="宋体" w:eastAsia="宋体" w:hAnsi="宋体" w:hint="eastAsia"/>
          <w:sz w:val="21"/>
        </w:rPr>
        <w:t>对输入的描述</w:t>
      </w:r>
      <w:bookmarkEnd w:id="50"/>
    </w:p>
    <w:tbl>
      <w:tblPr>
        <w:tblW w:w="9206" w:type="dxa"/>
        <w:jc w:val="center"/>
        <w:tblLayout w:type="fixed"/>
        <w:tblLook w:val="0000" w:firstRow="0" w:lastRow="0" w:firstColumn="0" w:lastColumn="0" w:noHBand="0" w:noVBand="0"/>
      </w:tblPr>
      <w:tblGrid>
        <w:gridCol w:w="1418"/>
        <w:gridCol w:w="1268"/>
        <w:gridCol w:w="973"/>
        <w:gridCol w:w="5547"/>
      </w:tblGrid>
      <w:tr w:rsidR="0079333E" w:rsidRPr="002A15EB"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输入</w:t>
            </w:r>
          </w:p>
        </w:tc>
        <w:tc>
          <w:tcPr>
            <w:tcW w:w="1268"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提供者</w:t>
            </w:r>
          </w:p>
        </w:tc>
        <w:tc>
          <w:tcPr>
            <w:tcW w:w="973"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流程</w:t>
            </w:r>
          </w:p>
        </w:tc>
        <w:tc>
          <w:tcPr>
            <w:tcW w:w="5547"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描述</w:t>
            </w:r>
          </w:p>
        </w:tc>
      </w:tr>
      <w:tr w:rsidR="0079333E" w:rsidRPr="00D657AA"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立项</w:t>
            </w:r>
            <w:r w:rsidRPr="005D6887">
              <w:rPr>
                <w:rFonts w:ascii="宋体" w:cs="宋体"/>
                <w:sz w:val="21"/>
                <w:szCs w:val="21"/>
              </w:rPr>
              <w:t>通过文件</w:t>
            </w:r>
          </w:p>
        </w:tc>
        <w:tc>
          <w:tcPr>
            <w:tcW w:w="126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产品经理</w:t>
            </w:r>
          </w:p>
        </w:tc>
        <w:tc>
          <w:tcPr>
            <w:tcW w:w="973"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sz w:val="21"/>
                <w:szCs w:val="21"/>
              </w:rPr>
              <w:t>D</w:t>
            </w:r>
            <w:r w:rsidRPr="005D6887">
              <w:rPr>
                <w:rFonts w:ascii="宋体" w:cs="宋体" w:hint="eastAsia"/>
                <w:sz w:val="21"/>
                <w:szCs w:val="21"/>
              </w:rPr>
              <w:t>evops</w:t>
            </w:r>
          </w:p>
        </w:tc>
        <w:tc>
          <w:tcPr>
            <w:tcW w:w="5547" w:type="dxa"/>
            <w:tcBorders>
              <w:top w:val="single" w:sz="6" w:space="0" w:color="auto"/>
              <w:left w:val="single" w:sz="6" w:space="0" w:color="auto"/>
              <w:bottom w:val="single" w:sz="6" w:space="0" w:color="auto"/>
              <w:right w:val="single" w:sz="6" w:space="0" w:color="auto"/>
            </w:tcBorders>
          </w:tcPr>
          <w:p w:rsidR="0079333E" w:rsidRDefault="0079333E" w:rsidP="006D4B15">
            <w:r>
              <w:rPr>
                <w:rFonts w:hint="eastAsia"/>
              </w:rPr>
              <w:t>业务立项活动是业务上线的前提条件，没有通过立项的业务禁止上线。</w:t>
            </w:r>
          </w:p>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针对试验局项目，得到消费者云服务ST会议或者消费者云服务总裁同意的项目，可以执行上线后续流程。</w:t>
            </w:r>
          </w:p>
        </w:tc>
      </w:tr>
      <w:tr w:rsidR="0079333E" w:rsidRPr="00D657AA"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运营资质</w:t>
            </w:r>
          </w:p>
        </w:tc>
        <w:tc>
          <w:tcPr>
            <w:tcW w:w="126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运营</w:t>
            </w:r>
            <w:r w:rsidRPr="005D6887">
              <w:rPr>
                <w:rFonts w:ascii="宋体" w:cs="宋体"/>
                <w:sz w:val="21"/>
                <w:szCs w:val="21"/>
              </w:rPr>
              <w:t>经理</w:t>
            </w:r>
          </w:p>
        </w:tc>
        <w:tc>
          <w:tcPr>
            <w:tcW w:w="973"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sz w:val="21"/>
                <w:szCs w:val="21"/>
              </w:rPr>
              <w:t>D</w:t>
            </w:r>
            <w:r w:rsidRPr="005D6887">
              <w:rPr>
                <w:rFonts w:ascii="宋体" w:cs="宋体" w:hint="eastAsia"/>
                <w:sz w:val="21"/>
                <w:szCs w:val="21"/>
              </w:rPr>
              <w:t>evops</w:t>
            </w:r>
          </w:p>
        </w:tc>
        <w:tc>
          <w:tcPr>
            <w:tcW w:w="5547"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运营</w:t>
            </w:r>
            <w:r w:rsidRPr="005D6887">
              <w:rPr>
                <w:rFonts w:ascii="宋体" w:cs="宋体"/>
                <w:sz w:val="21"/>
                <w:szCs w:val="21"/>
              </w:rPr>
              <w:t>资质由产品部运营部部长</w:t>
            </w:r>
            <w:r w:rsidRPr="005D6887">
              <w:rPr>
                <w:rFonts w:ascii="宋体" w:cs="宋体" w:hint="eastAsia"/>
                <w:sz w:val="21"/>
                <w:szCs w:val="21"/>
              </w:rPr>
              <w:t>邮件</w:t>
            </w:r>
            <w:r w:rsidRPr="005D6887">
              <w:rPr>
                <w:rFonts w:ascii="宋体" w:cs="宋体"/>
                <w:sz w:val="21"/>
                <w:szCs w:val="21"/>
              </w:rPr>
              <w:t>确认</w:t>
            </w:r>
            <w:r w:rsidRPr="005D6887">
              <w:rPr>
                <w:rFonts w:ascii="宋体" w:cs="宋体" w:hint="eastAsia"/>
                <w:sz w:val="21"/>
                <w:szCs w:val="21"/>
              </w:rPr>
              <w:t>（可以</w:t>
            </w:r>
            <w:r w:rsidRPr="005D6887">
              <w:rPr>
                <w:rFonts w:ascii="宋体" w:cs="宋体"/>
                <w:sz w:val="21"/>
                <w:szCs w:val="21"/>
              </w:rPr>
              <w:t>不涉及）</w:t>
            </w:r>
            <w:r w:rsidRPr="005D6887">
              <w:rPr>
                <w:rFonts w:ascii="宋体" w:cs="宋体" w:hint="eastAsia"/>
                <w:sz w:val="21"/>
                <w:szCs w:val="21"/>
              </w:rPr>
              <w:t>。</w:t>
            </w:r>
          </w:p>
        </w:tc>
      </w:tr>
      <w:tr w:rsidR="0079333E" w:rsidRPr="00D657AA"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资源申请</w:t>
            </w:r>
          </w:p>
        </w:tc>
        <w:tc>
          <w:tcPr>
            <w:tcW w:w="126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产品经理</w:t>
            </w:r>
          </w:p>
        </w:tc>
        <w:tc>
          <w:tcPr>
            <w:tcW w:w="973"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sz w:val="21"/>
                <w:szCs w:val="21"/>
              </w:rPr>
              <w:t>D</w:t>
            </w:r>
            <w:r w:rsidRPr="005D6887">
              <w:rPr>
                <w:rFonts w:ascii="宋体" w:cs="宋体" w:hint="eastAsia"/>
                <w:sz w:val="21"/>
                <w:szCs w:val="21"/>
              </w:rPr>
              <w:t>evops</w:t>
            </w:r>
          </w:p>
        </w:tc>
        <w:tc>
          <w:tcPr>
            <w:tcW w:w="5547"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提供</w:t>
            </w:r>
            <w:r w:rsidRPr="005D6887">
              <w:rPr>
                <w:rFonts w:ascii="宋体" w:cs="宋体"/>
                <w:sz w:val="21"/>
                <w:szCs w:val="21"/>
              </w:rPr>
              <w:t>资源需求列表</w:t>
            </w:r>
          </w:p>
        </w:tc>
      </w:tr>
      <w:tr w:rsidR="0079333E" w:rsidRPr="00D657AA"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上线计划</w:t>
            </w:r>
          </w:p>
        </w:tc>
        <w:tc>
          <w:tcPr>
            <w:tcW w:w="126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产品经理</w:t>
            </w:r>
          </w:p>
        </w:tc>
        <w:tc>
          <w:tcPr>
            <w:tcW w:w="973"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sz w:val="21"/>
                <w:szCs w:val="21"/>
              </w:rPr>
              <w:t>D</w:t>
            </w:r>
            <w:r w:rsidRPr="005D6887">
              <w:rPr>
                <w:rFonts w:ascii="宋体" w:cs="宋体" w:hint="eastAsia"/>
                <w:sz w:val="21"/>
                <w:szCs w:val="21"/>
              </w:rPr>
              <w:t>evops</w:t>
            </w:r>
          </w:p>
        </w:tc>
        <w:tc>
          <w:tcPr>
            <w:tcW w:w="5547"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1"/>
              <w:widowControl/>
              <w:rPr>
                <w:rFonts w:ascii="宋体" w:cs="宋体"/>
                <w:sz w:val="21"/>
                <w:szCs w:val="21"/>
              </w:rPr>
            </w:pPr>
            <w:r w:rsidRPr="005D6887">
              <w:rPr>
                <w:rFonts w:ascii="宋体" w:cs="宋体" w:hint="eastAsia"/>
                <w:sz w:val="21"/>
                <w:szCs w:val="21"/>
              </w:rPr>
              <w:t>需要</w:t>
            </w:r>
            <w:r w:rsidRPr="005D6887">
              <w:rPr>
                <w:rFonts w:ascii="宋体" w:cs="宋体"/>
                <w:sz w:val="21"/>
                <w:szCs w:val="21"/>
              </w:rPr>
              <w:t>提供流程各关键点的时间</w:t>
            </w:r>
            <w:r w:rsidRPr="005D6887">
              <w:rPr>
                <w:rFonts w:ascii="宋体" w:cs="宋体" w:hint="eastAsia"/>
                <w:sz w:val="21"/>
                <w:szCs w:val="21"/>
              </w:rPr>
              <w:t>计划</w:t>
            </w:r>
          </w:p>
        </w:tc>
      </w:tr>
      <w:tr w:rsidR="0079333E" w:rsidRPr="00D657AA"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双官审批</w:t>
            </w:r>
          </w:p>
        </w:tc>
        <w:tc>
          <w:tcPr>
            <w:tcW w:w="126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产品经理</w:t>
            </w:r>
          </w:p>
        </w:tc>
        <w:tc>
          <w:tcPr>
            <w:tcW w:w="973"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sz w:val="21"/>
                <w:szCs w:val="21"/>
              </w:rPr>
              <w:t>D</w:t>
            </w:r>
            <w:r w:rsidRPr="005D6887">
              <w:rPr>
                <w:rFonts w:ascii="宋体" w:cs="宋体" w:hint="eastAsia"/>
                <w:sz w:val="21"/>
                <w:szCs w:val="21"/>
              </w:rPr>
              <w:t>evops</w:t>
            </w:r>
          </w:p>
        </w:tc>
        <w:tc>
          <w:tcPr>
            <w:tcW w:w="5547"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1"/>
              <w:widowControl/>
              <w:rPr>
                <w:rFonts w:ascii="宋体" w:cs="宋体"/>
                <w:sz w:val="21"/>
                <w:szCs w:val="21"/>
              </w:rPr>
            </w:pPr>
            <w:r w:rsidRPr="005D6887">
              <w:rPr>
                <w:rFonts w:ascii="宋体" w:cs="宋体" w:hint="eastAsia"/>
                <w:sz w:val="21"/>
                <w:szCs w:val="21"/>
              </w:rPr>
              <w:t>需要</w:t>
            </w:r>
            <w:r w:rsidRPr="005D6887">
              <w:rPr>
                <w:rFonts w:ascii="宋体" w:cs="宋体"/>
                <w:sz w:val="21"/>
                <w:szCs w:val="21"/>
              </w:rPr>
              <w:t>提供</w:t>
            </w:r>
            <w:r w:rsidRPr="005D6887">
              <w:rPr>
                <w:rFonts w:ascii="宋体" w:cs="宋体" w:hint="eastAsia"/>
                <w:sz w:val="21"/>
                <w:szCs w:val="21"/>
              </w:rPr>
              <w:t>双官审批</w:t>
            </w:r>
            <w:r w:rsidRPr="005D6887">
              <w:rPr>
                <w:rFonts w:ascii="宋体" w:cs="宋体"/>
                <w:sz w:val="21"/>
                <w:szCs w:val="21"/>
              </w:rPr>
              <w:t>结论</w:t>
            </w:r>
          </w:p>
        </w:tc>
      </w:tr>
      <w:tr w:rsidR="0079333E" w:rsidRPr="00D657AA" w:rsidTr="006D4B15">
        <w:trPr>
          <w:jc w:val="center"/>
        </w:trPr>
        <w:tc>
          <w:tcPr>
            <w:tcW w:w="141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下线</w:t>
            </w:r>
            <w:r w:rsidRPr="005D6887">
              <w:rPr>
                <w:rFonts w:ascii="宋体" w:cs="宋体"/>
                <w:sz w:val="21"/>
                <w:szCs w:val="21"/>
              </w:rPr>
              <w:t>申请</w:t>
            </w:r>
          </w:p>
        </w:tc>
        <w:tc>
          <w:tcPr>
            <w:tcW w:w="1268"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hint="eastAsia"/>
                <w:sz w:val="21"/>
                <w:szCs w:val="21"/>
              </w:rPr>
              <w:t>下线</w:t>
            </w:r>
            <w:r w:rsidRPr="005D6887">
              <w:rPr>
                <w:rFonts w:ascii="宋体" w:cs="宋体"/>
                <w:sz w:val="21"/>
                <w:szCs w:val="21"/>
              </w:rPr>
              <w:t>申请人</w:t>
            </w:r>
          </w:p>
        </w:tc>
        <w:tc>
          <w:tcPr>
            <w:tcW w:w="973"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
              <w:widowControl/>
              <w:rPr>
                <w:rFonts w:ascii="宋体" w:cs="宋体"/>
                <w:sz w:val="21"/>
                <w:szCs w:val="21"/>
              </w:rPr>
            </w:pPr>
            <w:r w:rsidRPr="005D6887">
              <w:rPr>
                <w:rFonts w:ascii="宋体" w:cs="宋体"/>
                <w:sz w:val="21"/>
                <w:szCs w:val="21"/>
              </w:rPr>
              <w:t>D</w:t>
            </w:r>
            <w:r w:rsidRPr="005D6887">
              <w:rPr>
                <w:rFonts w:ascii="宋体" w:cs="宋体" w:hint="eastAsia"/>
                <w:sz w:val="21"/>
                <w:szCs w:val="21"/>
              </w:rPr>
              <w:t>evops</w:t>
            </w:r>
          </w:p>
        </w:tc>
        <w:tc>
          <w:tcPr>
            <w:tcW w:w="5547" w:type="dxa"/>
            <w:tcBorders>
              <w:top w:val="single" w:sz="6" w:space="0" w:color="auto"/>
              <w:left w:val="single" w:sz="6" w:space="0" w:color="auto"/>
              <w:bottom w:val="single" w:sz="6" w:space="0" w:color="auto"/>
              <w:right w:val="single" w:sz="6" w:space="0" w:color="auto"/>
            </w:tcBorders>
          </w:tcPr>
          <w:p w:rsidR="0079333E" w:rsidRPr="005D6887" w:rsidRDefault="0079333E" w:rsidP="006D4B15">
            <w:pPr>
              <w:pStyle w:val="DefaultText1"/>
              <w:widowControl/>
              <w:rPr>
                <w:rFonts w:ascii="宋体" w:cs="宋体"/>
                <w:sz w:val="21"/>
                <w:szCs w:val="21"/>
              </w:rPr>
            </w:pPr>
            <w:r w:rsidRPr="005D6887">
              <w:rPr>
                <w:rFonts w:ascii="宋体" w:cs="宋体" w:hint="eastAsia"/>
                <w:sz w:val="21"/>
                <w:szCs w:val="21"/>
              </w:rPr>
              <w:t>在产品计划停止服务，退出商用时，可以由产品经理</w:t>
            </w:r>
            <w:r w:rsidRPr="005D6887">
              <w:rPr>
                <w:rFonts w:ascii="宋体" w:cs="宋体"/>
                <w:sz w:val="21"/>
                <w:szCs w:val="21"/>
              </w:rPr>
              <w:t>、运</w:t>
            </w:r>
            <w:r w:rsidRPr="005D6887">
              <w:rPr>
                <w:rFonts w:ascii="宋体" w:cs="宋体"/>
                <w:sz w:val="21"/>
                <w:szCs w:val="21"/>
              </w:rPr>
              <w:lastRenderedPageBreak/>
              <w:t>营经理或</w:t>
            </w:r>
            <w:r w:rsidRPr="005D6887">
              <w:rPr>
                <w:rFonts w:ascii="宋体" w:cs="宋体" w:hint="eastAsia"/>
                <w:sz w:val="21"/>
                <w:szCs w:val="21"/>
              </w:rPr>
              <w:t>研发提出下线申请。</w:t>
            </w:r>
          </w:p>
        </w:tc>
      </w:tr>
    </w:tbl>
    <w:p w:rsidR="0079333E" w:rsidRPr="001E7EF5" w:rsidRDefault="0079333E" w:rsidP="0079333E">
      <w:pPr>
        <w:pStyle w:val="2"/>
        <w:rPr>
          <w:rFonts w:ascii="宋体" w:eastAsia="宋体" w:hAnsi="宋体"/>
          <w:sz w:val="21"/>
        </w:rPr>
      </w:pPr>
      <w:bookmarkStart w:id="51" w:name="_Toc485743544"/>
      <w:r w:rsidRPr="001E7EF5">
        <w:rPr>
          <w:rFonts w:ascii="宋体" w:eastAsia="宋体" w:hAnsi="宋体" w:cs="宋体" w:hint="eastAsia"/>
          <w:sz w:val="21"/>
        </w:rPr>
        <w:lastRenderedPageBreak/>
        <w:t>主要活动</w:t>
      </w:r>
      <w:bookmarkEnd w:id="51"/>
    </w:p>
    <w:p w:rsidR="0079333E" w:rsidRPr="00D657AA" w:rsidRDefault="00AD3191" w:rsidP="00AD3191">
      <w:pPr>
        <w:pStyle w:val="DefaultText"/>
        <w:widowControl/>
        <w:ind w:firstLine="420"/>
        <w:jc w:val="both"/>
        <w:rPr>
          <w:sz w:val="21"/>
          <w:szCs w:val="21"/>
        </w:rPr>
      </w:pPr>
      <w:r>
        <w:rPr>
          <w:rFonts w:hint="eastAsia"/>
          <w:sz w:val="21"/>
          <w:szCs w:val="21"/>
        </w:rPr>
        <w:t>下</w:t>
      </w:r>
      <w:r w:rsidR="0079333E">
        <w:rPr>
          <w:rFonts w:ascii="宋体" w:cs="宋体" w:hint="eastAsia"/>
          <w:sz w:val="21"/>
          <w:szCs w:val="21"/>
        </w:rPr>
        <w:t>面是对持续</w:t>
      </w:r>
      <w:r w:rsidR="0079333E">
        <w:rPr>
          <w:rFonts w:ascii="宋体" w:cs="宋体"/>
          <w:sz w:val="21"/>
          <w:szCs w:val="21"/>
        </w:rPr>
        <w:t>部署与发布</w:t>
      </w:r>
      <w:r w:rsidR="0079333E" w:rsidRPr="00D657AA">
        <w:rPr>
          <w:rFonts w:ascii="宋体" w:cs="宋体" w:hint="eastAsia"/>
          <w:sz w:val="21"/>
          <w:szCs w:val="21"/>
        </w:rPr>
        <w:t>主要活动的概要总结</w:t>
      </w:r>
      <w:r w:rsidR="0079333E">
        <w:rPr>
          <w:rFonts w:ascii="宋体" w:cs="宋体" w:hint="eastAsia"/>
          <w:sz w:val="21"/>
          <w:szCs w:val="21"/>
        </w:rPr>
        <w:t>：</w:t>
      </w:r>
    </w:p>
    <w:p w:rsidR="0079333E" w:rsidRPr="00313892" w:rsidRDefault="0079333E" w:rsidP="0079333E">
      <w:pPr>
        <w:pStyle w:val="3"/>
        <w:rPr>
          <w:sz w:val="21"/>
          <w:szCs w:val="21"/>
        </w:rPr>
      </w:pPr>
      <w:bookmarkStart w:id="52" w:name="_Toc485743545"/>
      <w:r>
        <w:rPr>
          <w:rFonts w:hint="eastAsia"/>
          <w:sz w:val="21"/>
          <w:szCs w:val="21"/>
        </w:rPr>
        <w:t>运维</w:t>
      </w:r>
      <w:r>
        <w:rPr>
          <w:sz w:val="21"/>
          <w:szCs w:val="21"/>
        </w:rPr>
        <w:t>上线</w:t>
      </w:r>
      <w:bookmarkEnd w:id="52"/>
    </w:p>
    <w:p w:rsidR="0079333E" w:rsidRPr="002A7A50" w:rsidRDefault="0079333E" w:rsidP="002A7A50">
      <w:pPr>
        <w:pStyle w:val="DefaultText"/>
        <w:ind w:firstLineChars="200" w:firstLine="420"/>
        <w:jc w:val="both"/>
        <w:rPr>
          <w:rFonts w:hAnsi="宋体"/>
          <w:sz w:val="21"/>
          <w:szCs w:val="21"/>
          <w:shd w:val="clear" w:color="000000" w:fill="FFFFFF"/>
        </w:rPr>
      </w:pPr>
      <w:r w:rsidRPr="002A7A50">
        <w:rPr>
          <w:rFonts w:hAnsi="宋体" w:hint="eastAsia"/>
          <w:sz w:val="21"/>
          <w:szCs w:val="21"/>
          <w:shd w:val="clear" w:color="000000" w:fill="FFFFFF"/>
        </w:rPr>
        <w:t>消费者云服务运维上线流程定义了运维上线的前提条件，运维上线前的准备工作，运维上线时的实施工作，以及业务的安全检查和业务的信息公告。</w:t>
      </w:r>
    </w:p>
    <w:p w:rsidR="0079333E" w:rsidRDefault="0079333E" w:rsidP="0079333E">
      <w:pPr>
        <w:pStyle w:val="3"/>
        <w:rPr>
          <w:sz w:val="21"/>
          <w:szCs w:val="21"/>
        </w:rPr>
      </w:pPr>
      <w:bookmarkStart w:id="53" w:name="_Toc485743546"/>
      <w:r w:rsidRPr="001524FE">
        <w:rPr>
          <w:rFonts w:hint="eastAsia"/>
          <w:sz w:val="21"/>
          <w:szCs w:val="21"/>
        </w:rPr>
        <w:t>运维</w:t>
      </w:r>
      <w:r w:rsidRPr="001524FE">
        <w:rPr>
          <w:sz w:val="21"/>
          <w:szCs w:val="21"/>
        </w:rPr>
        <w:t>下线</w:t>
      </w:r>
      <w:bookmarkEnd w:id="53"/>
    </w:p>
    <w:p w:rsidR="0079333E" w:rsidRPr="002A7A50" w:rsidRDefault="0079333E" w:rsidP="002A7A50">
      <w:pPr>
        <w:pStyle w:val="DefaultText"/>
        <w:ind w:firstLineChars="200" w:firstLine="420"/>
        <w:jc w:val="both"/>
        <w:rPr>
          <w:rFonts w:hAnsi="宋体"/>
          <w:sz w:val="21"/>
          <w:szCs w:val="21"/>
          <w:shd w:val="clear" w:color="000000" w:fill="FFFFFF"/>
        </w:rPr>
      </w:pPr>
      <w:r w:rsidRPr="002A7A50">
        <w:rPr>
          <w:rFonts w:hAnsi="宋体" w:hint="eastAsia"/>
          <w:sz w:val="21"/>
          <w:szCs w:val="21"/>
          <w:shd w:val="clear" w:color="000000" w:fill="FFFFFF"/>
        </w:rPr>
        <w:t>消费者云服务运维下线流程定义了运维下线的前提条件，运维下线时的实施工作，以及业务的安全检查和业务的信息公告，最后对下线的业务进行资源回收入库，从而可以再分配利用。由各产品部的运营部负责</w:t>
      </w:r>
      <w:r w:rsidRPr="002A7A50">
        <w:rPr>
          <w:rFonts w:hAnsi="宋体"/>
          <w:sz w:val="21"/>
          <w:szCs w:val="21"/>
          <w:shd w:val="clear" w:color="000000" w:fill="FFFFFF"/>
        </w:rPr>
        <w:t>产品</w:t>
      </w:r>
      <w:r w:rsidRPr="002A7A50">
        <w:rPr>
          <w:rFonts w:hAnsi="宋体" w:hint="eastAsia"/>
          <w:sz w:val="21"/>
          <w:szCs w:val="21"/>
          <w:shd w:val="clear" w:color="000000" w:fill="FFFFFF"/>
        </w:rPr>
        <w:t>下线，下线流程</w:t>
      </w:r>
      <w:r w:rsidRPr="002A7A50">
        <w:rPr>
          <w:rFonts w:hAnsi="宋体"/>
          <w:sz w:val="21"/>
          <w:szCs w:val="21"/>
          <w:shd w:val="clear" w:color="000000" w:fill="FFFFFF"/>
        </w:rPr>
        <w:t>的入口点为</w:t>
      </w:r>
      <w:r w:rsidRPr="002A7A50">
        <w:rPr>
          <w:rFonts w:hAnsi="宋体" w:hint="eastAsia"/>
          <w:sz w:val="21"/>
          <w:szCs w:val="21"/>
          <w:shd w:val="clear" w:color="000000" w:fill="FFFFFF"/>
        </w:rPr>
        <w:t>在产品计划停止服务，退出商用，</w:t>
      </w:r>
      <w:r w:rsidRPr="002A7A50">
        <w:rPr>
          <w:rFonts w:hAnsi="宋体"/>
          <w:sz w:val="21"/>
          <w:szCs w:val="21"/>
          <w:shd w:val="clear" w:color="000000" w:fill="FFFFFF"/>
        </w:rPr>
        <w:t>由</w:t>
      </w:r>
      <w:r w:rsidRPr="002A7A50">
        <w:rPr>
          <w:rFonts w:hAnsi="宋体" w:hint="eastAsia"/>
          <w:sz w:val="21"/>
          <w:szCs w:val="21"/>
          <w:shd w:val="clear" w:color="000000" w:fill="FFFFFF"/>
        </w:rPr>
        <w:t>产品经理</w:t>
      </w:r>
      <w:r w:rsidRPr="002A7A50">
        <w:rPr>
          <w:rFonts w:hAnsi="宋体"/>
          <w:sz w:val="21"/>
          <w:szCs w:val="21"/>
          <w:shd w:val="clear" w:color="000000" w:fill="FFFFFF"/>
        </w:rPr>
        <w:t>、运营经理或</w:t>
      </w:r>
      <w:r w:rsidRPr="002A7A50">
        <w:rPr>
          <w:rFonts w:hAnsi="宋体" w:hint="eastAsia"/>
          <w:sz w:val="21"/>
          <w:szCs w:val="21"/>
          <w:shd w:val="clear" w:color="000000" w:fill="FFFFFF"/>
        </w:rPr>
        <w:t>研发提出下线申请。对于业务某些模块是否需要走下线</w:t>
      </w:r>
      <w:r w:rsidRPr="002A7A50">
        <w:rPr>
          <w:rFonts w:hAnsi="宋体"/>
          <w:sz w:val="21"/>
          <w:szCs w:val="21"/>
          <w:shd w:val="clear" w:color="000000" w:fill="FFFFFF"/>
        </w:rPr>
        <w:t>流程，</w:t>
      </w:r>
      <w:r w:rsidRPr="002A7A50">
        <w:rPr>
          <w:rFonts w:hAnsi="宋体" w:hint="eastAsia"/>
          <w:sz w:val="21"/>
          <w:szCs w:val="21"/>
          <w:shd w:val="clear" w:color="000000" w:fill="FFFFFF"/>
        </w:rPr>
        <w:t>由</w:t>
      </w:r>
      <w:r w:rsidRPr="002A7A50">
        <w:rPr>
          <w:rFonts w:hAnsi="宋体"/>
          <w:sz w:val="21"/>
          <w:szCs w:val="21"/>
          <w:shd w:val="clear" w:color="000000" w:fill="FFFFFF"/>
        </w:rPr>
        <w:t>产品部运营部部长决策</w:t>
      </w:r>
    </w:p>
    <w:p w:rsidR="0079333E" w:rsidRPr="008B3D00" w:rsidRDefault="0079333E" w:rsidP="0079333E">
      <w:pPr>
        <w:pStyle w:val="2"/>
        <w:rPr>
          <w:rFonts w:ascii="宋体" w:eastAsia="宋体" w:hAnsi="宋体" w:cs="宋体"/>
          <w:sz w:val="21"/>
        </w:rPr>
      </w:pPr>
      <w:bookmarkStart w:id="54" w:name="_Toc485743547"/>
      <w:r w:rsidRPr="008B3D00">
        <w:rPr>
          <w:rFonts w:ascii="宋体" w:eastAsia="宋体" w:hAnsi="宋体" w:cs="宋体" w:hint="eastAsia"/>
          <w:sz w:val="21"/>
        </w:rPr>
        <w:t>对输出的描述</w:t>
      </w:r>
      <w:bookmarkEnd w:id="54"/>
    </w:p>
    <w:tbl>
      <w:tblPr>
        <w:tblW w:w="6946" w:type="dxa"/>
        <w:jc w:val="center"/>
        <w:tblLayout w:type="fixed"/>
        <w:tblLook w:val="0000" w:firstRow="0" w:lastRow="0" w:firstColumn="0" w:lastColumn="0" w:noHBand="0" w:noVBand="0"/>
      </w:tblPr>
      <w:tblGrid>
        <w:gridCol w:w="1253"/>
        <w:gridCol w:w="1155"/>
        <w:gridCol w:w="1380"/>
        <w:gridCol w:w="3158"/>
      </w:tblGrid>
      <w:tr w:rsidR="0079333E" w:rsidRPr="002A15EB"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输出</w:t>
            </w:r>
          </w:p>
        </w:tc>
        <w:tc>
          <w:tcPr>
            <w:tcW w:w="1155"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提供者</w:t>
            </w:r>
          </w:p>
        </w:tc>
        <w:tc>
          <w:tcPr>
            <w:tcW w:w="1380"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用户</w:t>
            </w:r>
          </w:p>
        </w:tc>
        <w:tc>
          <w:tcPr>
            <w:tcW w:w="3158" w:type="dxa"/>
            <w:tcBorders>
              <w:top w:val="single" w:sz="6" w:space="0" w:color="auto"/>
              <w:left w:val="single" w:sz="6" w:space="0" w:color="auto"/>
              <w:bottom w:val="single" w:sz="6" w:space="0" w:color="auto"/>
              <w:right w:val="single" w:sz="6" w:space="0" w:color="auto"/>
            </w:tcBorders>
          </w:tcPr>
          <w:p w:rsidR="0079333E" w:rsidRPr="002A15EB" w:rsidRDefault="0079333E" w:rsidP="006D4B15">
            <w:pPr>
              <w:pStyle w:val="DefaultText"/>
              <w:widowControl/>
              <w:rPr>
                <w:sz w:val="21"/>
                <w:szCs w:val="21"/>
              </w:rPr>
            </w:pPr>
            <w:r w:rsidRPr="002A15EB">
              <w:rPr>
                <w:rFonts w:ascii="宋体" w:cs="宋体" w:hint="eastAsia"/>
                <w:b/>
                <w:bCs/>
                <w:sz w:val="21"/>
                <w:szCs w:val="21"/>
              </w:rPr>
              <w:t>描述</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运维</w:t>
            </w:r>
            <w:r w:rsidRPr="00E81A2E">
              <w:rPr>
                <w:rFonts w:ascii="宋体" w:cs="宋体"/>
                <w:sz w:val="21"/>
                <w:szCs w:val="21"/>
              </w:rPr>
              <w:t>上线评审结论</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运维ST</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ST会议</w:t>
            </w:r>
            <w:r w:rsidRPr="00E81A2E">
              <w:rPr>
                <w:rFonts w:ascii="宋体" w:cs="宋体"/>
                <w:sz w:val="21"/>
                <w:szCs w:val="21"/>
              </w:rPr>
              <w:t>纪要</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上线</w:t>
            </w:r>
            <w:r w:rsidRPr="00E81A2E">
              <w:rPr>
                <w:rFonts w:ascii="宋体" w:cs="宋体"/>
                <w:sz w:val="21"/>
                <w:szCs w:val="21"/>
              </w:rPr>
              <w:t>安全报告</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安全工程师</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运维</w:t>
            </w:r>
            <w:r w:rsidRPr="00E81A2E">
              <w:rPr>
                <w:rFonts w:ascii="宋体" w:cs="宋体"/>
                <w:sz w:val="21"/>
                <w:szCs w:val="21"/>
              </w:rPr>
              <w:t>上线安全检查checklist</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业务上线</w:t>
            </w:r>
            <w:r w:rsidRPr="00E81A2E">
              <w:rPr>
                <w:rFonts w:ascii="宋体" w:cs="宋体"/>
                <w:sz w:val="21"/>
                <w:szCs w:val="21"/>
              </w:rPr>
              <w:t>测试</w:t>
            </w:r>
            <w:r w:rsidRPr="00E81A2E">
              <w:rPr>
                <w:rFonts w:ascii="宋体" w:cs="宋体" w:hint="eastAsia"/>
                <w:sz w:val="21"/>
                <w:szCs w:val="21"/>
              </w:rPr>
              <w:t>验证</w:t>
            </w:r>
            <w:r w:rsidRPr="00E81A2E">
              <w:rPr>
                <w:rFonts w:ascii="宋体" w:cs="宋体"/>
                <w:sz w:val="21"/>
                <w:szCs w:val="21"/>
              </w:rPr>
              <w:t>报告</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上线</w:t>
            </w:r>
            <w:r w:rsidRPr="00E81A2E">
              <w:rPr>
                <w:rFonts w:ascii="宋体" w:cs="宋体"/>
                <w:sz w:val="21"/>
                <w:szCs w:val="21"/>
              </w:rPr>
              <w:t>申请人</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全流程</w:t>
            </w:r>
            <w:r w:rsidRPr="00E81A2E">
              <w:rPr>
                <w:rFonts w:ascii="宋体" w:cs="宋体"/>
                <w:sz w:val="21"/>
                <w:szCs w:val="21"/>
              </w:rPr>
              <w:t>测试报告</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Pr>
                <w:rFonts w:ascii="宋体" w:cs="宋体" w:hint="eastAsia"/>
                <w:sz w:val="21"/>
                <w:szCs w:val="21"/>
              </w:rPr>
              <w:t>上线</w:t>
            </w:r>
            <w:r>
              <w:rPr>
                <w:rFonts w:ascii="宋体" w:cs="宋体"/>
                <w:sz w:val="21"/>
                <w:szCs w:val="21"/>
              </w:rPr>
              <w:t>公告</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上线</w:t>
            </w:r>
            <w:r w:rsidRPr="00E81A2E">
              <w:rPr>
                <w:rFonts w:ascii="宋体" w:cs="宋体"/>
                <w:sz w:val="21"/>
                <w:szCs w:val="21"/>
              </w:rPr>
              <w:t>公告人</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Bullet2"/>
              <w:widowControl/>
              <w:ind w:left="0" w:firstLine="420"/>
              <w:rPr>
                <w:rFonts w:ascii="宋体" w:cs="宋体"/>
                <w:sz w:val="21"/>
                <w:szCs w:val="21"/>
              </w:rPr>
            </w:pPr>
            <w:r>
              <w:rPr>
                <w:rFonts w:ascii="宋体" w:cs="宋体" w:hint="eastAsia"/>
                <w:sz w:val="21"/>
                <w:szCs w:val="21"/>
              </w:rPr>
              <w:t>华为</w:t>
            </w:r>
            <w:r>
              <w:rPr>
                <w:rFonts w:ascii="宋体" w:cs="宋体"/>
                <w:sz w:val="21"/>
                <w:szCs w:val="21"/>
              </w:rPr>
              <w:t>相关业务人员</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上线公告是正式通知华为相关人员该业务已经上线</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运维下</w:t>
            </w:r>
            <w:r w:rsidRPr="00E81A2E">
              <w:rPr>
                <w:rFonts w:ascii="宋体" w:cs="宋体"/>
                <w:sz w:val="21"/>
                <w:szCs w:val="21"/>
              </w:rPr>
              <w:t>线评审结论</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下线</w:t>
            </w:r>
            <w:r w:rsidRPr="00E81A2E">
              <w:rPr>
                <w:rFonts w:ascii="宋体" w:cs="宋体"/>
                <w:sz w:val="21"/>
                <w:szCs w:val="21"/>
              </w:rPr>
              <w:t>决策人</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Bullet2"/>
              <w:widowControl/>
              <w:ind w:left="0" w:firstLine="420"/>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r w:rsidRPr="00E81A2E">
              <w:rPr>
                <w:rFonts w:hint="eastAsia"/>
              </w:rPr>
              <w:t>对应</w:t>
            </w:r>
            <w:r w:rsidRPr="00E81A2E">
              <w:t>级别部门</w:t>
            </w:r>
            <w:r w:rsidRPr="00E81A2E">
              <w:rPr>
                <w:rFonts w:hint="eastAsia"/>
              </w:rPr>
              <w:t>ST对云服务业务下线进行评审，决策是否下线</w:t>
            </w:r>
          </w:p>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（与业务</w:t>
            </w:r>
            <w:r w:rsidRPr="00E81A2E">
              <w:rPr>
                <w:rFonts w:ascii="宋体" w:cs="宋体"/>
                <w:sz w:val="21"/>
                <w:szCs w:val="21"/>
              </w:rPr>
              <w:t>立项评审级别</w:t>
            </w:r>
            <w:r w:rsidRPr="00E81A2E">
              <w:rPr>
                <w:rFonts w:ascii="宋体" w:cs="宋体" w:hint="eastAsia"/>
                <w:sz w:val="21"/>
                <w:szCs w:val="21"/>
              </w:rPr>
              <w:t>对齐</w:t>
            </w:r>
            <w:r w:rsidRPr="00E81A2E">
              <w:rPr>
                <w:rFonts w:ascii="宋体" w:cs="宋体"/>
                <w:sz w:val="21"/>
                <w:szCs w:val="21"/>
              </w:rPr>
              <w:t>，如业务立项在二级部门</w:t>
            </w:r>
            <w:r w:rsidRPr="00E81A2E">
              <w:rPr>
                <w:rFonts w:ascii="宋体" w:cs="宋体" w:hint="eastAsia"/>
                <w:sz w:val="21"/>
                <w:szCs w:val="21"/>
              </w:rPr>
              <w:t>ST，</w:t>
            </w:r>
            <w:r w:rsidRPr="00E81A2E">
              <w:rPr>
                <w:rFonts w:ascii="宋体" w:cs="宋体"/>
                <w:sz w:val="21"/>
                <w:szCs w:val="21"/>
              </w:rPr>
              <w:t>则下线</w:t>
            </w:r>
            <w:r w:rsidRPr="00E81A2E">
              <w:rPr>
                <w:rFonts w:ascii="宋体" w:cs="宋体" w:hint="eastAsia"/>
                <w:sz w:val="21"/>
                <w:szCs w:val="21"/>
              </w:rPr>
              <w:t>决策</w:t>
            </w:r>
            <w:r w:rsidRPr="00E81A2E">
              <w:rPr>
                <w:rFonts w:ascii="宋体" w:cs="宋体"/>
                <w:sz w:val="21"/>
                <w:szCs w:val="21"/>
              </w:rPr>
              <w:t>也</w:t>
            </w:r>
            <w:r w:rsidRPr="00E81A2E">
              <w:rPr>
                <w:rFonts w:ascii="宋体" w:cs="宋体" w:hint="eastAsia"/>
                <w:sz w:val="21"/>
                <w:szCs w:val="21"/>
              </w:rPr>
              <w:t>需要</w:t>
            </w:r>
            <w:r w:rsidRPr="00E81A2E">
              <w:rPr>
                <w:rFonts w:ascii="宋体" w:cs="宋体"/>
                <w:sz w:val="21"/>
                <w:szCs w:val="21"/>
              </w:rPr>
              <w:t>在二级部门</w:t>
            </w:r>
            <w:r w:rsidRPr="00E81A2E">
              <w:rPr>
                <w:rFonts w:ascii="宋体" w:cs="宋体" w:hint="eastAsia"/>
                <w:sz w:val="21"/>
                <w:szCs w:val="21"/>
              </w:rPr>
              <w:t>ST</w:t>
            </w:r>
            <w:r w:rsidRPr="00E81A2E">
              <w:rPr>
                <w:rFonts w:ascii="宋体" w:cs="宋体"/>
                <w:sz w:val="21"/>
                <w:szCs w:val="21"/>
              </w:rPr>
              <w:t>；</w:t>
            </w:r>
            <w:r w:rsidRPr="00E81A2E">
              <w:rPr>
                <w:rFonts w:ascii="宋体" w:cs="宋体" w:hint="eastAsia"/>
                <w:sz w:val="21"/>
                <w:szCs w:val="21"/>
              </w:rPr>
              <w:t>针对上线</w:t>
            </w:r>
            <w:r w:rsidRPr="00E81A2E">
              <w:rPr>
                <w:rFonts w:ascii="宋体" w:cs="宋体"/>
                <w:sz w:val="21"/>
                <w:szCs w:val="21"/>
              </w:rPr>
              <w:t>流程发布之前的老业务，一律走二级部门</w:t>
            </w:r>
            <w:r w:rsidRPr="00E81A2E">
              <w:rPr>
                <w:rFonts w:ascii="宋体" w:cs="宋体" w:hint="eastAsia"/>
                <w:sz w:val="21"/>
                <w:szCs w:val="21"/>
              </w:rPr>
              <w:t>ST决策</w:t>
            </w:r>
            <w:r w:rsidRPr="00E81A2E">
              <w:rPr>
                <w:rFonts w:ascii="宋体" w:cs="宋体"/>
                <w:sz w:val="21"/>
                <w:szCs w:val="21"/>
              </w:rPr>
              <w:t>）</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业务和用户</w:t>
            </w:r>
            <w:r w:rsidRPr="00E81A2E">
              <w:rPr>
                <w:rFonts w:ascii="宋体" w:cs="宋体"/>
                <w:sz w:val="21"/>
                <w:szCs w:val="21"/>
              </w:rPr>
              <w:t>处理报告</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运营下线</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运营</w:t>
            </w:r>
            <w:r w:rsidRPr="00E81A2E">
              <w:rPr>
                <w:rFonts w:ascii="宋体" w:cs="宋体"/>
                <w:sz w:val="21"/>
                <w:szCs w:val="21"/>
              </w:rPr>
              <w:t>提供</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下线</w:t>
            </w:r>
            <w:r w:rsidRPr="00E81A2E">
              <w:rPr>
                <w:rFonts w:ascii="宋体" w:cs="宋体"/>
                <w:sz w:val="21"/>
                <w:szCs w:val="21"/>
              </w:rPr>
              <w:t>安全检查报告</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安全工程师</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下线</w:t>
            </w:r>
            <w:r w:rsidRPr="00E81A2E">
              <w:rPr>
                <w:rFonts w:ascii="宋体" w:cs="宋体"/>
                <w:sz w:val="21"/>
                <w:szCs w:val="21"/>
              </w:rPr>
              <w:t>安全检查checklist</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下线</w:t>
            </w:r>
            <w:r w:rsidRPr="00E81A2E">
              <w:rPr>
                <w:rFonts w:ascii="宋体" w:cs="宋体"/>
                <w:sz w:val="21"/>
                <w:szCs w:val="21"/>
              </w:rPr>
              <w:t>公告</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上线</w:t>
            </w:r>
            <w:r w:rsidRPr="00E81A2E">
              <w:rPr>
                <w:rFonts w:ascii="宋体" w:cs="宋体"/>
                <w:sz w:val="21"/>
                <w:szCs w:val="21"/>
              </w:rPr>
              <w:t>公告人</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华为</w:t>
            </w:r>
            <w:r w:rsidRPr="00E81A2E">
              <w:rPr>
                <w:rFonts w:ascii="宋体" w:cs="宋体"/>
                <w:sz w:val="21"/>
                <w:szCs w:val="21"/>
              </w:rPr>
              <w:t>相关业务人员</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下线公告是正式通知华为相关人员该业务已经下线，业务可中止服务终端用户</w:t>
            </w:r>
          </w:p>
        </w:tc>
      </w:tr>
      <w:tr w:rsidR="0079333E" w:rsidRPr="00D657AA" w:rsidTr="006D4B15">
        <w:trPr>
          <w:jc w:val="center"/>
        </w:trPr>
        <w:tc>
          <w:tcPr>
            <w:tcW w:w="1253"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lastRenderedPageBreak/>
              <w:t>资源回收</w:t>
            </w:r>
            <w:r w:rsidRPr="00E81A2E">
              <w:rPr>
                <w:rFonts w:ascii="宋体" w:cs="宋体"/>
                <w:sz w:val="21"/>
                <w:szCs w:val="21"/>
              </w:rPr>
              <w:t>完成checklist</w:t>
            </w:r>
          </w:p>
        </w:tc>
        <w:tc>
          <w:tcPr>
            <w:tcW w:w="1155"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下线</w:t>
            </w:r>
            <w:r w:rsidRPr="00E81A2E">
              <w:rPr>
                <w:rFonts w:ascii="宋体" w:cs="宋体"/>
                <w:sz w:val="21"/>
                <w:szCs w:val="21"/>
              </w:rPr>
              <w:t>实施人</w:t>
            </w:r>
          </w:p>
        </w:tc>
        <w:tc>
          <w:tcPr>
            <w:tcW w:w="1380"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归档</w:t>
            </w:r>
          </w:p>
        </w:tc>
        <w:tc>
          <w:tcPr>
            <w:tcW w:w="3158" w:type="dxa"/>
            <w:tcBorders>
              <w:top w:val="single" w:sz="6" w:space="0" w:color="auto"/>
              <w:left w:val="single" w:sz="6" w:space="0" w:color="auto"/>
              <w:bottom w:val="single" w:sz="6" w:space="0" w:color="auto"/>
              <w:right w:val="single" w:sz="6" w:space="0" w:color="auto"/>
            </w:tcBorders>
          </w:tcPr>
          <w:p w:rsidR="0079333E" w:rsidRPr="00E81A2E" w:rsidRDefault="0079333E" w:rsidP="006D4B15">
            <w:pPr>
              <w:pStyle w:val="DefaultText"/>
              <w:widowControl/>
              <w:rPr>
                <w:rFonts w:ascii="宋体" w:cs="宋体"/>
                <w:sz w:val="21"/>
                <w:szCs w:val="21"/>
              </w:rPr>
            </w:pPr>
            <w:r w:rsidRPr="00E81A2E">
              <w:rPr>
                <w:rFonts w:ascii="宋体" w:cs="宋体" w:hint="eastAsia"/>
                <w:sz w:val="21"/>
                <w:szCs w:val="21"/>
              </w:rPr>
              <w:t>确认</w:t>
            </w:r>
            <w:r w:rsidRPr="00E81A2E">
              <w:rPr>
                <w:rFonts w:ascii="宋体" w:cs="宋体"/>
                <w:sz w:val="21"/>
                <w:szCs w:val="21"/>
              </w:rPr>
              <w:t>资源回收</w:t>
            </w:r>
          </w:p>
        </w:tc>
      </w:tr>
    </w:tbl>
    <w:p w:rsidR="0079333E" w:rsidRPr="00752EE3" w:rsidRDefault="0079333E" w:rsidP="0079333E">
      <w:pPr>
        <w:pStyle w:val="2"/>
        <w:numPr>
          <w:ilvl w:val="0"/>
          <w:numId w:val="0"/>
        </w:numPr>
      </w:pPr>
      <w:r w:rsidRPr="00D657AA">
        <w:br w:type="page"/>
      </w:r>
    </w:p>
    <w:p w:rsidR="0079333E" w:rsidRDefault="0079333E" w:rsidP="0079333E">
      <w:pPr>
        <w:pStyle w:val="2"/>
        <w:rPr>
          <w:rFonts w:ascii="宋体" w:eastAsia="宋体" w:hAnsi="宋体" w:cs="宋体"/>
          <w:sz w:val="21"/>
        </w:rPr>
      </w:pPr>
      <w:r w:rsidRPr="00D657AA">
        <w:lastRenderedPageBreak/>
        <w:br w:type="page"/>
      </w:r>
      <w:bookmarkStart w:id="55" w:name="_Toc485743548"/>
      <w:r w:rsidRPr="001F22DD">
        <w:rPr>
          <w:rFonts w:ascii="宋体" w:eastAsia="宋体" w:hAnsi="宋体" w:cs="宋体" w:hint="eastAsia"/>
          <w:sz w:val="21"/>
        </w:rPr>
        <w:lastRenderedPageBreak/>
        <w:t>角色与职责</w:t>
      </w:r>
      <w:bookmarkEnd w:id="55"/>
    </w:p>
    <w:tbl>
      <w:tblPr>
        <w:tblW w:w="4811" w:type="pct"/>
        <w:tblLook w:val="0000" w:firstRow="0" w:lastRow="0" w:firstColumn="0" w:lastColumn="0" w:noHBand="0" w:noVBand="0"/>
      </w:tblPr>
      <w:tblGrid>
        <w:gridCol w:w="1492"/>
        <w:gridCol w:w="8786"/>
      </w:tblGrid>
      <w:tr w:rsidR="00E81A2E" w:rsidRPr="000C40D5" w:rsidTr="0009596F">
        <w:trPr>
          <w:trHeight w:val="482"/>
        </w:trPr>
        <w:tc>
          <w:tcPr>
            <w:tcW w:w="726" w:type="pct"/>
            <w:tcBorders>
              <w:top w:val="single" w:sz="6" w:space="0" w:color="auto"/>
              <w:left w:val="single" w:sz="6" w:space="0" w:color="auto"/>
              <w:bottom w:val="single" w:sz="6" w:space="0" w:color="auto"/>
              <w:right w:val="single" w:sz="6" w:space="0" w:color="auto"/>
            </w:tcBorders>
            <w:shd w:val="clear" w:color="auto" w:fill="auto"/>
            <w:vAlign w:val="center"/>
          </w:tcPr>
          <w:p w:rsidR="00E81A2E" w:rsidRPr="000C40D5" w:rsidRDefault="00E81A2E" w:rsidP="006D4B15">
            <w:pPr>
              <w:jc w:val="center"/>
              <w:rPr>
                <w:rFonts w:ascii="Arial" w:hAnsi="Arial" w:cs="Arial"/>
                <w:b/>
              </w:rPr>
            </w:pPr>
            <w:r>
              <w:rPr>
                <w:rFonts w:ascii="Arial" w:hAnsi="宋体" w:cs="Arial" w:hint="eastAsia"/>
                <w:b/>
              </w:rPr>
              <w:t>角色</w:t>
            </w:r>
            <w:r w:rsidRPr="000C40D5">
              <w:rPr>
                <w:rFonts w:ascii="Arial" w:hAnsi="宋体" w:cs="Arial"/>
                <w:b/>
              </w:rPr>
              <w:t>名称</w:t>
            </w:r>
          </w:p>
        </w:tc>
        <w:tc>
          <w:tcPr>
            <w:tcW w:w="4274" w:type="pct"/>
            <w:tcBorders>
              <w:top w:val="single" w:sz="6" w:space="0" w:color="auto"/>
              <w:left w:val="single" w:sz="6" w:space="0" w:color="auto"/>
              <w:bottom w:val="single" w:sz="6" w:space="0" w:color="auto"/>
              <w:right w:val="single" w:sz="4" w:space="0" w:color="auto"/>
            </w:tcBorders>
            <w:shd w:val="clear" w:color="auto" w:fill="auto"/>
            <w:vAlign w:val="center"/>
          </w:tcPr>
          <w:p w:rsidR="00E81A2E" w:rsidRPr="000C40D5" w:rsidRDefault="00E81A2E" w:rsidP="006D4B15">
            <w:pPr>
              <w:jc w:val="center"/>
              <w:rPr>
                <w:rFonts w:ascii="Arial" w:hAnsi="Arial" w:cs="Arial"/>
                <w:b/>
              </w:rPr>
            </w:pPr>
            <w:r>
              <w:rPr>
                <w:rFonts w:ascii="Arial" w:hAnsi="宋体" w:cs="Arial" w:hint="eastAsia"/>
                <w:b/>
              </w:rPr>
              <w:t>职责</w:t>
            </w:r>
          </w:p>
        </w:tc>
      </w:tr>
      <w:tr w:rsidR="00E81A2E" w:rsidRPr="00E83D61" w:rsidTr="0009596F">
        <w:trPr>
          <w:trHeight w:val="338"/>
        </w:trPr>
        <w:tc>
          <w:tcPr>
            <w:tcW w:w="726" w:type="pct"/>
            <w:tcBorders>
              <w:top w:val="single" w:sz="6" w:space="0" w:color="auto"/>
              <w:left w:val="single" w:sz="6" w:space="0" w:color="auto"/>
              <w:bottom w:val="single" w:sz="6" w:space="0" w:color="auto"/>
              <w:right w:val="single" w:sz="6" w:space="0" w:color="auto"/>
            </w:tcBorders>
          </w:tcPr>
          <w:p w:rsidR="00E81A2E" w:rsidRPr="000B0C04" w:rsidRDefault="00E81A2E" w:rsidP="006D4B15">
            <w:pPr>
              <w:autoSpaceDE/>
              <w:autoSpaceDN/>
              <w:adjustRightInd/>
              <w:jc w:val="left"/>
              <w:outlineLvl w:val="3"/>
              <w:rPr>
                <w:rFonts w:ascii="Arial" w:hAnsi="Arial" w:cs="Arial"/>
              </w:rPr>
            </w:pPr>
            <w:r>
              <w:rPr>
                <w:rFonts w:ascii="Arial" w:hAnsi="Arial" w:cs="Arial" w:hint="eastAsia"/>
              </w:rPr>
              <w:t>上线公告人</w:t>
            </w:r>
          </w:p>
        </w:tc>
        <w:tc>
          <w:tcPr>
            <w:tcW w:w="4274" w:type="pct"/>
            <w:tcBorders>
              <w:top w:val="single" w:sz="6" w:space="0" w:color="auto"/>
              <w:left w:val="single" w:sz="6" w:space="0" w:color="auto"/>
              <w:bottom w:val="single" w:sz="6" w:space="0" w:color="auto"/>
              <w:right w:val="single" w:sz="4" w:space="0" w:color="auto"/>
            </w:tcBorders>
          </w:tcPr>
          <w:p w:rsidR="00E81A2E" w:rsidRPr="000B0C04" w:rsidRDefault="00E81A2E" w:rsidP="006D4B15">
            <w:pPr>
              <w:rPr>
                <w:rFonts w:ascii="Arial" w:hAnsi="Arial" w:cs="Arial"/>
              </w:rPr>
            </w:pPr>
            <w:r>
              <w:rPr>
                <w:rFonts w:ascii="Arial" w:hAnsi="Arial" w:cs="Arial" w:hint="eastAsia"/>
              </w:rPr>
              <w:t>对上线的消费者云服务业务进行公告</w:t>
            </w:r>
          </w:p>
        </w:tc>
      </w:tr>
      <w:tr w:rsidR="00E81A2E" w:rsidRPr="000B0C04"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Pr="000B0C04" w:rsidRDefault="00E81A2E" w:rsidP="006D4B15">
            <w:pPr>
              <w:autoSpaceDE/>
              <w:autoSpaceDN/>
              <w:adjustRightInd/>
              <w:jc w:val="left"/>
              <w:outlineLvl w:val="3"/>
              <w:rPr>
                <w:rFonts w:ascii="Arial" w:hAnsi="Arial" w:cs="Arial"/>
              </w:rPr>
            </w:pPr>
            <w:r>
              <w:rPr>
                <w:rFonts w:ascii="Arial" w:hAnsi="Arial" w:cs="Arial" w:hint="eastAsia"/>
              </w:rPr>
              <w:t>产品经理</w:t>
            </w:r>
          </w:p>
        </w:tc>
        <w:tc>
          <w:tcPr>
            <w:tcW w:w="4274" w:type="pct"/>
            <w:tcBorders>
              <w:top w:val="single" w:sz="6" w:space="0" w:color="auto"/>
              <w:left w:val="single" w:sz="6" w:space="0" w:color="auto"/>
              <w:bottom w:val="single" w:sz="6" w:space="0" w:color="auto"/>
              <w:right w:val="single" w:sz="4" w:space="0" w:color="auto"/>
            </w:tcBorders>
          </w:tcPr>
          <w:p w:rsidR="00E81A2E" w:rsidRPr="000B0C04" w:rsidRDefault="00E81A2E" w:rsidP="006D4B15">
            <w:pPr>
              <w:rPr>
                <w:rFonts w:ascii="Arial" w:hAnsi="Arial" w:cs="Arial"/>
              </w:rPr>
            </w:pPr>
            <w:r>
              <w:rPr>
                <w:rFonts w:ascii="Arial" w:hAnsi="Arial" w:cs="Arial" w:hint="eastAsia"/>
              </w:rPr>
              <w:t>对产品立项进行管理</w:t>
            </w:r>
          </w:p>
        </w:tc>
      </w:tr>
      <w:tr w:rsidR="00E81A2E" w:rsidRPr="000B0C04"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Pr="000B0C04" w:rsidRDefault="00E81A2E" w:rsidP="006D4B15">
            <w:pPr>
              <w:autoSpaceDE/>
              <w:autoSpaceDN/>
              <w:adjustRightInd/>
              <w:jc w:val="left"/>
              <w:outlineLvl w:val="3"/>
              <w:rPr>
                <w:rFonts w:ascii="Arial" w:hAnsi="Arial" w:cs="Arial"/>
              </w:rPr>
            </w:pPr>
            <w:r>
              <w:rPr>
                <w:rFonts w:ascii="Arial" w:hAnsi="Arial" w:cs="Arial" w:hint="eastAsia"/>
              </w:rPr>
              <w:t>上线申请人</w:t>
            </w:r>
          </w:p>
        </w:tc>
        <w:tc>
          <w:tcPr>
            <w:tcW w:w="4274" w:type="pct"/>
            <w:tcBorders>
              <w:top w:val="single" w:sz="6" w:space="0" w:color="auto"/>
              <w:left w:val="single" w:sz="6" w:space="0" w:color="auto"/>
              <w:bottom w:val="single" w:sz="6" w:space="0" w:color="auto"/>
              <w:right w:val="single" w:sz="4" w:space="0" w:color="auto"/>
            </w:tcBorders>
          </w:tcPr>
          <w:p w:rsidR="00E81A2E" w:rsidRPr="000B0C04" w:rsidRDefault="00E81A2E" w:rsidP="006D4B15">
            <w:pPr>
              <w:rPr>
                <w:rFonts w:ascii="Arial" w:hAnsi="Arial" w:cs="Arial"/>
              </w:rPr>
            </w:pPr>
            <w:r>
              <w:rPr>
                <w:rFonts w:ascii="Arial" w:hAnsi="Arial" w:cs="Arial" w:hint="eastAsia"/>
              </w:rPr>
              <w:t>提出运维上线申请</w:t>
            </w:r>
          </w:p>
        </w:tc>
      </w:tr>
      <w:tr w:rsidR="00E81A2E" w:rsidRPr="00D127B3"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Pr="00D127B3" w:rsidRDefault="00E81A2E" w:rsidP="006D4B15">
            <w:pPr>
              <w:autoSpaceDE/>
              <w:autoSpaceDN/>
              <w:adjustRightInd/>
              <w:jc w:val="left"/>
              <w:outlineLvl w:val="3"/>
              <w:rPr>
                <w:rFonts w:ascii="Arial" w:hAnsi="Arial" w:cs="Arial"/>
              </w:rPr>
            </w:pPr>
            <w:r w:rsidRPr="00D127B3">
              <w:rPr>
                <w:rFonts w:ascii="Arial" w:hAnsi="Arial" w:cs="Arial" w:hint="eastAsia"/>
              </w:rPr>
              <w:t>上线决策人</w:t>
            </w:r>
          </w:p>
        </w:tc>
        <w:tc>
          <w:tcPr>
            <w:tcW w:w="4274" w:type="pct"/>
            <w:tcBorders>
              <w:top w:val="single" w:sz="6" w:space="0" w:color="auto"/>
              <w:left w:val="single" w:sz="6" w:space="0" w:color="auto"/>
              <w:bottom w:val="single" w:sz="6" w:space="0" w:color="auto"/>
              <w:right w:val="single" w:sz="4" w:space="0" w:color="auto"/>
            </w:tcBorders>
          </w:tcPr>
          <w:p w:rsidR="00E81A2E" w:rsidRPr="00D127B3" w:rsidRDefault="00E81A2E" w:rsidP="006D4B15">
            <w:pPr>
              <w:rPr>
                <w:rFonts w:ascii="Arial" w:hAnsi="Arial" w:cs="Arial"/>
              </w:rPr>
            </w:pPr>
            <w:r w:rsidRPr="00D127B3">
              <w:rPr>
                <w:rFonts w:ascii="Arial" w:hAnsi="Arial" w:cs="Arial" w:hint="eastAsia"/>
              </w:rPr>
              <w:t>上线</w:t>
            </w:r>
            <w:r w:rsidRPr="00D127B3">
              <w:rPr>
                <w:rFonts w:ascii="Arial" w:hAnsi="Arial" w:cs="Arial"/>
              </w:rPr>
              <w:t>决策人为</w:t>
            </w:r>
            <w:r w:rsidRPr="00D127B3">
              <w:rPr>
                <w:rFonts w:ascii="Arial" w:hAnsi="Arial" w:cs="Arial" w:hint="eastAsia"/>
              </w:rPr>
              <w:t>运维部</w:t>
            </w:r>
            <w:r w:rsidRPr="00D127B3">
              <w:rPr>
                <w:rFonts w:ascii="Arial" w:hAnsi="Arial" w:cs="Arial" w:hint="eastAsia"/>
              </w:rPr>
              <w:t>ST</w:t>
            </w:r>
            <w:r>
              <w:rPr>
                <w:rFonts w:ascii="Arial" w:hAnsi="Arial" w:cs="Arial" w:hint="eastAsia"/>
              </w:rPr>
              <w:t>，对消费者云服务运维</w:t>
            </w:r>
            <w:r w:rsidRPr="00D127B3">
              <w:rPr>
                <w:rFonts w:ascii="Arial" w:hAnsi="Arial" w:cs="Arial" w:hint="eastAsia"/>
              </w:rPr>
              <w:t>上线进行评审，决策是否上线</w:t>
            </w:r>
          </w:p>
        </w:tc>
      </w:tr>
      <w:tr w:rsidR="00E81A2E" w:rsidRPr="000B0C04"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Pr="000B0C04" w:rsidRDefault="00E81A2E" w:rsidP="006D4B15">
            <w:pPr>
              <w:autoSpaceDE/>
              <w:autoSpaceDN/>
              <w:adjustRightInd/>
              <w:jc w:val="left"/>
              <w:outlineLvl w:val="3"/>
              <w:rPr>
                <w:rFonts w:ascii="Arial" w:hAnsi="Arial" w:cs="Arial"/>
              </w:rPr>
            </w:pPr>
            <w:r>
              <w:rPr>
                <w:rFonts w:ascii="Arial" w:hAnsi="Arial" w:cs="Arial" w:hint="eastAsia"/>
              </w:rPr>
              <w:t>上线实施人</w:t>
            </w:r>
          </w:p>
        </w:tc>
        <w:tc>
          <w:tcPr>
            <w:tcW w:w="4274" w:type="pct"/>
            <w:tcBorders>
              <w:top w:val="single" w:sz="6" w:space="0" w:color="auto"/>
              <w:left w:val="single" w:sz="6" w:space="0" w:color="auto"/>
              <w:bottom w:val="single" w:sz="6" w:space="0" w:color="auto"/>
              <w:right w:val="single" w:sz="4" w:space="0" w:color="auto"/>
            </w:tcBorders>
          </w:tcPr>
          <w:p w:rsidR="00E81A2E" w:rsidRPr="000B0C04" w:rsidRDefault="00E81A2E" w:rsidP="006D4B15">
            <w:pPr>
              <w:rPr>
                <w:rFonts w:ascii="Arial" w:hAnsi="Arial" w:cs="Arial"/>
              </w:rPr>
            </w:pPr>
            <w:r>
              <w:rPr>
                <w:rFonts w:ascii="Arial" w:hAnsi="Arial" w:cs="Arial" w:hint="eastAsia"/>
              </w:rPr>
              <w:t>实施运维上线工作</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Pr="000B0C04" w:rsidRDefault="00E81A2E" w:rsidP="006D4B15">
            <w:pPr>
              <w:autoSpaceDE/>
              <w:autoSpaceDN/>
              <w:adjustRightInd/>
              <w:jc w:val="left"/>
              <w:outlineLvl w:val="3"/>
              <w:rPr>
                <w:rFonts w:ascii="Arial" w:hAnsi="Arial" w:cs="Arial"/>
              </w:rPr>
            </w:pPr>
            <w:r>
              <w:rPr>
                <w:rFonts w:ascii="Arial" w:hAnsi="Arial" w:cs="Arial" w:hint="eastAsia"/>
              </w:rPr>
              <w:t>安全工程师</w:t>
            </w:r>
          </w:p>
        </w:tc>
        <w:tc>
          <w:tcPr>
            <w:tcW w:w="4274" w:type="pct"/>
            <w:tcBorders>
              <w:top w:val="single" w:sz="6" w:space="0" w:color="auto"/>
              <w:left w:val="single" w:sz="6" w:space="0" w:color="auto"/>
              <w:bottom w:val="single" w:sz="6" w:space="0" w:color="auto"/>
              <w:right w:val="single" w:sz="4" w:space="0" w:color="auto"/>
            </w:tcBorders>
          </w:tcPr>
          <w:p w:rsidR="00E81A2E" w:rsidRPr="000B0C04" w:rsidRDefault="00E81A2E" w:rsidP="006D4B15">
            <w:pPr>
              <w:rPr>
                <w:rFonts w:ascii="Arial" w:hAnsi="Arial" w:cs="Arial"/>
              </w:rPr>
            </w:pPr>
            <w:r>
              <w:rPr>
                <w:rFonts w:ascii="Arial" w:hAnsi="Arial" w:cs="Arial" w:hint="eastAsia"/>
              </w:rPr>
              <w:t>负责运维上线前的安全加固和安全检查</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Default="00E81A2E" w:rsidP="00E81A2E">
            <w:pPr>
              <w:autoSpaceDE/>
              <w:autoSpaceDN/>
              <w:adjustRightInd/>
              <w:jc w:val="left"/>
              <w:outlineLvl w:val="3"/>
              <w:rPr>
                <w:rFonts w:ascii="Arial" w:hAnsi="Arial" w:cs="Arial"/>
              </w:rPr>
            </w:pPr>
            <w:r>
              <w:rPr>
                <w:rFonts w:ascii="Arial" w:hAnsi="Arial" w:cs="Arial" w:hint="eastAsia"/>
              </w:rPr>
              <w:t>下线公告人</w:t>
            </w:r>
          </w:p>
        </w:tc>
        <w:tc>
          <w:tcPr>
            <w:tcW w:w="4274" w:type="pct"/>
            <w:tcBorders>
              <w:top w:val="single" w:sz="6" w:space="0" w:color="auto"/>
              <w:left w:val="single" w:sz="6" w:space="0" w:color="auto"/>
              <w:bottom w:val="single" w:sz="6" w:space="0" w:color="auto"/>
              <w:right w:val="single" w:sz="4" w:space="0" w:color="auto"/>
            </w:tcBorders>
          </w:tcPr>
          <w:p w:rsidR="00E81A2E" w:rsidRDefault="00E81A2E" w:rsidP="00E81A2E">
            <w:pPr>
              <w:rPr>
                <w:rFonts w:ascii="Arial" w:hAnsi="Arial" w:cs="Arial"/>
              </w:rPr>
            </w:pPr>
            <w:r>
              <w:rPr>
                <w:rFonts w:ascii="Arial" w:hAnsi="Arial" w:cs="Arial" w:hint="eastAsia"/>
              </w:rPr>
              <w:t>对下线的云服务业务进行公告</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Default="00E81A2E" w:rsidP="00E81A2E">
            <w:pPr>
              <w:autoSpaceDE/>
              <w:autoSpaceDN/>
              <w:adjustRightInd/>
              <w:jc w:val="left"/>
              <w:outlineLvl w:val="3"/>
              <w:rPr>
                <w:rFonts w:ascii="Arial" w:hAnsi="Arial" w:cs="Arial"/>
              </w:rPr>
            </w:pPr>
            <w:r>
              <w:rPr>
                <w:rFonts w:ascii="Arial" w:hAnsi="Arial" w:cs="Arial" w:hint="eastAsia"/>
              </w:rPr>
              <w:t>下线决策人</w:t>
            </w:r>
          </w:p>
        </w:tc>
        <w:tc>
          <w:tcPr>
            <w:tcW w:w="4274" w:type="pct"/>
            <w:tcBorders>
              <w:top w:val="single" w:sz="6" w:space="0" w:color="auto"/>
              <w:left w:val="single" w:sz="6" w:space="0" w:color="auto"/>
              <w:bottom w:val="single" w:sz="6" w:space="0" w:color="auto"/>
              <w:right w:val="single" w:sz="4" w:space="0" w:color="auto"/>
            </w:tcBorders>
          </w:tcPr>
          <w:p w:rsidR="00E81A2E" w:rsidRDefault="00E81A2E" w:rsidP="00E81A2E">
            <w:pPr>
              <w:rPr>
                <w:rFonts w:ascii="Arial" w:hAnsi="Arial" w:cs="Arial"/>
              </w:rPr>
            </w:pPr>
            <w:r>
              <w:rPr>
                <w:rFonts w:ascii="Arial" w:hAnsi="Arial" w:cs="Arial" w:hint="eastAsia"/>
              </w:rPr>
              <w:t>对应</w:t>
            </w:r>
            <w:r>
              <w:rPr>
                <w:rFonts w:ascii="Arial" w:hAnsi="Arial" w:cs="Arial"/>
              </w:rPr>
              <w:t>级别部门</w:t>
            </w:r>
            <w:r>
              <w:rPr>
                <w:rFonts w:ascii="Arial" w:hAnsi="Arial" w:cs="Arial" w:hint="eastAsia"/>
              </w:rPr>
              <w:t>ST</w:t>
            </w:r>
            <w:r>
              <w:rPr>
                <w:rFonts w:ascii="Arial" w:hAnsi="Arial" w:cs="Arial" w:hint="eastAsia"/>
              </w:rPr>
              <w:t>对云服务业务下线进行评审，决策是否下线</w:t>
            </w:r>
          </w:p>
          <w:p w:rsidR="00E81A2E" w:rsidRDefault="00E81A2E" w:rsidP="00E81A2E">
            <w:pPr>
              <w:rPr>
                <w:rFonts w:ascii="Arial" w:hAnsi="Arial" w:cs="Arial"/>
              </w:rPr>
            </w:pPr>
            <w:r>
              <w:rPr>
                <w:rFonts w:ascii="Arial" w:hAnsi="Arial" w:cs="Arial" w:hint="eastAsia"/>
              </w:rPr>
              <w:t>（与业务</w:t>
            </w:r>
            <w:r>
              <w:rPr>
                <w:rFonts w:ascii="Arial" w:hAnsi="Arial" w:cs="Arial"/>
              </w:rPr>
              <w:t>立项评审级别</w:t>
            </w:r>
            <w:r>
              <w:rPr>
                <w:rFonts w:ascii="Arial" w:hAnsi="Arial" w:cs="Arial" w:hint="eastAsia"/>
              </w:rPr>
              <w:t>对齐</w:t>
            </w:r>
            <w:r>
              <w:rPr>
                <w:rFonts w:ascii="Arial" w:hAnsi="Arial" w:cs="Arial"/>
              </w:rPr>
              <w:t>，如业务立项在二级部门</w:t>
            </w:r>
            <w:r>
              <w:rPr>
                <w:rFonts w:ascii="Arial" w:hAnsi="Arial" w:cs="Arial" w:hint="eastAsia"/>
              </w:rPr>
              <w:t>ST</w:t>
            </w:r>
            <w:r>
              <w:rPr>
                <w:rFonts w:ascii="Arial" w:hAnsi="Arial" w:cs="Arial" w:hint="eastAsia"/>
              </w:rPr>
              <w:t>，</w:t>
            </w:r>
            <w:r>
              <w:rPr>
                <w:rFonts w:ascii="Arial" w:hAnsi="Arial" w:cs="Arial"/>
              </w:rPr>
              <w:t>则下线</w:t>
            </w:r>
            <w:r>
              <w:rPr>
                <w:rFonts w:ascii="Arial" w:hAnsi="Arial" w:cs="Arial" w:hint="eastAsia"/>
              </w:rPr>
              <w:t>决策</w:t>
            </w:r>
            <w:r>
              <w:rPr>
                <w:rFonts w:ascii="Arial" w:hAnsi="Arial" w:cs="Arial"/>
              </w:rPr>
              <w:t>也</w:t>
            </w:r>
            <w:r>
              <w:rPr>
                <w:rFonts w:ascii="Arial" w:hAnsi="Arial" w:cs="Arial" w:hint="eastAsia"/>
              </w:rPr>
              <w:t>需要</w:t>
            </w:r>
            <w:r>
              <w:rPr>
                <w:rFonts w:ascii="Arial" w:hAnsi="Arial" w:cs="Arial"/>
              </w:rPr>
              <w:t>在二级部门</w:t>
            </w:r>
            <w:r>
              <w:rPr>
                <w:rFonts w:ascii="Arial" w:hAnsi="Arial" w:cs="Arial" w:hint="eastAsia"/>
              </w:rPr>
              <w:t>ST</w:t>
            </w:r>
            <w:r>
              <w:rPr>
                <w:rFonts w:ascii="Arial" w:hAnsi="Arial" w:cs="Arial"/>
              </w:rPr>
              <w:t>；</w:t>
            </w:r>
            <w:r>
              <w:rPr>
                <w:rFonts w:ascii="Arial" w:hAnsi="Arial" w:cs="Arial" w:hint="eastAsia"/>
              </w:rPr>
              <w:t>针对上线</w:t>
            </w:r>
            <w:r>
              <w:rPr>
                <w:rFonts w:ascii="Arial" w:hAnsi="Arial" w:cs="Arial"/>
              </w:rPr>
              <w:t>流程发布之前的老业务，一律走二级部门</w:t>
            </w:r>
            <w:r>
              <w:rPr>
                <w:rFonts w:ascii="Arial" w:hAnsi="Arial" w:cs="Arial" w:hint="eastAsia"/>
              </w:rPr>
              <w:t>ST</w:t>
            </w:r>
            <w:r>
              <w:rPr>
                <w:rFonts w:ascii="Arial" w:hAnsi="Arial" w:cs="Arial" w:hint="eastAsia"/>
              </w:rPr>
              <w:t>决策</w:t>
            </w:r>
            <w:r>
              <w:rPr>
                <w:rFonts w:ascii="Arial" w:hAnsi="Arial" w:cs="Arial"/>
              </w:rPr>
              <w:t>）</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Default="00E81A2E" w:rsidP="00E81A2E">
            <w:pPr>
              <w:autoSpaceDE/>
              <w:autoSpaceDN/>
              <w:adjustRightInd/>
              <w:jc w:val="left"/>
              <w:outlineLvl w:val="3"/>
              <w:rPr>
                <w:rFonts w:ascii="Arial" w:hAnsi="Arial" w:cs="Arial"/>
              </w:rPr>
            </w:pPr>
            <w:r>
              <w:rPr>
                <w:rFonts w:ascii="Arial" w:hAnsi="Arial" w:cs="Arial" w:hint="eastAsia"/>
              </w:rPr>
              <w:t>下线申请人</w:t>
            </w:r>
          </w:p>
        </w:tc>
        <w:tc>
          <w:tcPr>
            <w:tcW w:w="4274" w:type="pct"/>
            <w:tcBorders>
              <w:top w:val="single" w:sz="6" w:space="0" w:color="auto"/>
              <w:left w:val="single" w:sz="6" w:space="0" w:color="auto"/>
              <w:bottom w:val="single" w:sz="6" w:space="0" w:color="auto"/>
              <w:right w:val="single" w:sz="4" w:space="0" w:color="auto"/>
            </w:tcBorders>
          </w:tcPr>
          <w:p w:rsidR="00E81A2E" w:rsidRDefault="00E81A2E" w:rsidP="00E81A2E">
            <w:pPr>
              <w:rPr>
                <w:rFonts w:ascii="Arial" w:hAnsi="Arial" w:cs="Arial"/>
              </w:rPr>
            </w:pPr>
            <w:r>
              <w:rPr>
                <w:rFonts w:ascii="Arial" w:hAnsi="Arial" w:cs="Arial" w:hint="eastAsia"/>
              </w:rPr>
              <w:t>提出业务下线申请</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Default="00E81A2E" w:rsidP="00E81A2E">
            <w:pPr>
              <w:autoSpaceDE/>
              <w:autoSpaceDN/>
              <w:adjustRightInd/>
              <w:jc w:val="left"/>
              <w:outlineLvl w:val="3"/>
              <w:rPr>
                <w:rFonts w:ascii="Arial" w:hAnsi="Arial" w:cs="Arial"/>
              </w:rPr>
            </w:pPr>
            <w:r>
              <w:rPr>
                <w:rFonts w:ascii="Arial" w:hAnsi="Arial" w:cs="Arial" w:hint="eastAsia"/>
              </w:rPr>
              <w:t>运营下线</w:t>
            </w:r>
          </w:p>
        </w:tc>
        <w:tc>
          <w:tcPr>
            <w:tcW w:w="4274" w:type="pct"/>
            <w:tcBorders>
              <w:top w:val="single" w:sz="6" w:space="0" w:color="auto"/>
              <w:left w:val="single" w:sz="6" w:space="0" w:color="auto"/>
              <w:bottom w:val="single" w:sz="6" w:space="0" w:color="auto"/>
              <w:right w:val="single" w:sz="4" w:space="0" w:color="auto"/>
            </w:tcBorders>
          </w:tcPr>
          <w:p w:rsidR="00E81A2E" w:rsidRDefault="00E81A2E" w:rsidP="00E81A2E">
            <w:pPr>
              <w:rPr>
                <w:rFonts w:ascii="Arial" w:hAnsi="Arial" w:cs="Arial"/>
              </w:rPr>
            </w:pPr>
            <w:r>
              <w:rPr>
                <w:rFonts w:ascii="Arial" w:hAnsi="Arial" w:cs="Arial" w:hint="eastAsia"/>
              </w:rPr>
              <w:t>负责被下线业务的用户管理，保证客户满意度</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Default="00E81A2E" w:rsidP="00E81A2E">
            <w:pPr>
              <w:autoSpaceDE/>
              <w:autoSpaceDN/>
              <w:adjustRightInd/>
              <w:jc w:val="left"/>
              <w:outlineLvl w:val="3"/>
              <w:rPr>
                <w:rFonts w:ascii="Arial" w:hAnsi="Arial" w:cs="Arial"/>
              </w:rPr>
            </w:pPr>
            <w:r>
              <w:rPr>
                <w:rFonts w:ascii="Arial" w:hAnsi="Arial" w:cs="Arial" w:hint="eastAsia"/>
              </w:rPr>
              <w:t>下线实施人</w:t>
            </w:r>
          </w:p>
        </w:tc>
        <w:tc>
          <w:tcPr>
            <w:tcW w:w="4274" w:type="pct"/>
            <w:tcBorders>
              <w:top w:val="single" w:sz="6" w:space="0" w:color="auto"/>
              <w:left w:val="single" w:sz="6" w:space="0" w:color="auto"/>
              <w:bottom w:val="single" w:sz="6" w:space="0" w:color="auto"/>
              <w:right w:val="single" w:sz="4" w:space="0" w:color="auto"/>
            </w:tcBorders>
          </w:tcPr>
          <w:p w:rsidR="00E81A2E" w:rsidRDefault="00E81A2E" w:rsidP="00E81A2E">
            <w:pPr>
              <w:rPr>
                <w:rFonts w:ascii="Arial" w:hAnsi="Arial" w:cs="Arial"/>
              </w:rPr>
            </w:pPr>
            <w:r>
              <w:rPr>
                <w:rFonts w:ascii="Arial" w:hAnsi="Arial" w:cs="Arial" w:hint="eastAsia"/>
              </w:rPr>
              <w:t>实施业务服务器下线工作</w:t>
            </w:r>
          </w:p>
        </w:tc>
      </w:tr>
      <w:tr w:rsidR="00E81A2E" w:rsidRPr="00E83D61" w:rsidTr="0009596F">
        <w:trPr>
          <w:trHeight w:val="322"/>
        </w:trPr>
        <w:tc>
          <w:tcPr>
            <w:tcW w:w="726" w:type="pct"/>
            <w:tcBorders>
              <w:top w:val="single" w:sz="6" w:space="0" w:color="auto"/>
              <w:left w:val="single" w:sz="6" w:space="0" w:color="auto"/>
              <w:bottom w:val="single" w:sz="6" w:space="0" w:color="auto"/>
              <w:right w:val="single" w:sz="6" w:space="0" w:color="auto"/>
            </w:tcBorders>
          </w:tcPr>
          <w:p w:rsidR="00E81A2E" w:rsidRDefault="00E81A2E" w:rsidP="00E81A2E">
            <w:pPr>
              <w:autoSpaceDE/>
              <w:autoSpaceDN/>
              <w:adjustRightInd/>
              <w:jc w:val="left"/>
              <w:outlineLvl w:val="3"/>
              <w:rPr>
                <w:rFonts w:ascii="Arial" w:hAnsi="Arial" w:cs="Arial"/>
              </w:rPr>
            </w:pPr>
            <w:r>
              <w:rPr>
                <w:rFonts w:ascii="Arial" w:hAnsi="Arial" w:cs="Arial" w:hint="eastAsia"/>
              </w:rPr>
              <w:t>安全工程师</w:t>
            </w:r>
          </w:p>
        </w:tc>
        <w:tc>
          <w:tcPr>
            <w:tcW w:w="4274" w:type="pct"/>
            <w:tcBorders>
              <w:top w:val="single" w:sz="6" w:space="0" w:color="auto"/>
              <w:left w:val="single" w:sz="6" w:space="0" w:color="auto"/>
              <w:bottom w:val="single" w:sz="6" w:space="0" w:color="auto"/>
              <w:right w:val="single" w:sz="4" w:space="0" w:color="auto"/>
            </w:tcBorders>
          </w:tcPr>
          <w:p w:rsidR="00E81A2E" w:rsidRDefault="00E81A2E" w:rsidP="00E81A2E">
            <w:pPr>
              <w:rPr>
                <w:rFonts w:ascii="Arial" w:hAnsi="Arial" w:cs="Arial"/>
              </w:rPr>
            </w:pPr>
            <w:r>
              <w:rPr>
                <w:rFonts w:ascii="Arial" w:hAnsi="Arial" w:cs="Arial" w:hint="eastAsia"/>
              </w:rPr>
              <w:t>负责业务下线前的标准安全检查</w:t>
            </w:r>
          </w:p>
        </w:tc>
      </w:tr>
    </w:tbl>
    <w:p w:rsidR="0051273D" w:rsidRPr="0051273D" w:rsidRDefault="0051273D" w:rsidP="0051273D"/>
    <w:p w:rsidR="006F0956" w:rsidRDefault="006F0956" w:rsidP="00DC6112">
      <w:pPr>
        <w:pStyle w:val="1"/>
        <w:numPr>
          <w:ilvl w:val="0"/>
          <w:numId w:val="6"/>
        </w:numPr>
        <w:spacing w:before="0" w:after="0" w:line="276" w:lineRule="auto"/>
        <w:rPr>
          <w:sz w:val="28"/>
          <w:szCs w:val="28"/>
        </w:rPr>
      </w:pPr>
      <w:bookmarkStart w:id="56" w:name="_Toc485743549"/>
      <w:r w:rsidRPr="00D61347">
        <w:rPr>
          <w:rFonts w:hint="eastAsia"/>
          <w:sz w:val="28"/>
          <w:szCs w:val="28"/>
        </w:rPr>
        <w:t>持续</w:t>
      </w:r>
      <w:r>
        <w:rPr>
          <w:rFonts w:hint="eastAsia"/>
          <w:sz w:val="28"/>
          <w:szCs w:val="28"/>
        </w:rPr>
        <w:t>运维</w:t>
      </w:r>
      <w:bookmarkEnd w:id="56"/>
    </w:p>
    <w:p w:rsidR="00A24724" w:rsidRPr="00C12DE9" w:rsidRDefault="00F22E31" w:rsidP="00A24724">
      <w:pPr>
        <w:pStyle w:val="2"/>
        <w:rPr>
          <w:rFonts w:ascii="宋体" w:eastAsia="宋体" w:hAnsi="宋体"/>
          <w:sz w:val="21"/>
        </w:rPr>
      </w:pPr>
      <w:bookmarkStart w:id="57" w:name="_Toc485743550"/>
      <w:r>
        <w:rPr>
          <w:rFonts w:ascii="宋体" w:eastAsia="宋体" w:hAnsi="宋体" w:cs="宋体" w:hint="eastAsia"/>
          <w:sz w:val="21"/>
        </w:rPr>
        <w:t>目的</w:t>
      </w:r>
      <w:bookmarkEnd w:id="57"/>
    </w:p>
    <w:p w:rsidR="00A24724" w:rsidRPr="00381417" w:rsidRDefault="00A24724" w:rsidP="00381417">
      <w:pPr>
        <w:pStyle w:val="DefaultText"/>
        <w:widowContro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ind w:firstLineChars="200" w:firstLine="420"/>
        <w:jc w:val="both"/>
        <w:rPr>
          <w:rFonts w:ascii="宋体" w:cs="宋体"/>
          <w:sz w:val="21"/>
          <w:szCs w:val="21"/>
        </w:rPr>
      </w:pPr>
      <w:r w:rsidRPr="00381417">
        <w:rPr>
          <w:rFonts w:ascii="宋体" w:cs="宋体" w:hint="eastAsia"/>
          <w:sz w:val="21"/>
          <w:szCs w:val="21"/>
        </w:rPr>
        <w:t>持续运维流程处理</w:t>
      </w:r>
      <w:r w:rsidRPr="00381417">
        <w:rPr>
          <w:rFonts w:ascii="宋体" w:cs="宋体"/>
          <w:sz w:val="21"/>
          <w:szCs w:val="21"/>
        </w:rPr>
        <w:t>业务</w:t>
      </w:r>
      <w:r w:rsidRPr="00381417">
        <w:rPr>
          <w:rFonts w:ascii="宋体" w:cs="宋体" w:hint="eastAsia"/>
          <w:sz w:val="21"/>
          <w:szCs w:val="21"/>
        </w:rPr>
        <w:t>完成</w:t>
      </w:r>
      <w:r w:rsidRPr="00381417">
        <w:rPr>
          <w:rFonts w:ascii="宋体" w:cs="宋体"/>
          <w:sz w:val="21"/>
          <w:szCs w:val="21"/>
        </w:rPr>
        <w:t>运维上线后，在</w:t>
      </w:r>
      <w:r w:rsidRPr="00381417">
        <w:rPr>
          <w:rFonts w:ascii="宋体" w:cs="宋体" w:hint="eastAsia"/>
          <w:sz w:val="21"/>
          <w:szCs w:val="21"/>
        </w:rPr>
        <w:t>运行</w:t>
      </w:r>
      <w:r w:rsidRPr="00381417">
        <w:rPr>
          <w:rFonts w:ascii="宋体" w:cs="宋体"/>
          <w:sz w:val="21"/>
          <w:szCs w:val="21"/>
        </w:rPr>
        <w:t>过程中出现的</w:t>
      </w:r>
      <w:r w:rsidRPr="00381417">
        <w:rPr>
          <w:rFonts w:ascii="宋体" w:cs="宋体" w:hint="eastAsia"/>
          <w:sz w:val="21"/>
          <w:szCs w:val="21"/>
        </w:rPr>
        <w:t>事件/故障</w:t>
      </w:r>
      <w:r w:rsidRPr="00381417">
        <w:rPr>
          <w:rFonts w:ascii="宋体" w:cs="宋体"/>
          <w:sz w:val="21"/>
          <w:szCs w:val="21"/>
        </w:rPr>
        <w:t>、</w:t>
      </w:r>
      <w:r w:rsidRPr="00381417">
        <w:rPr>
          <w:rFonts w:ascii="宋体" w:cs="宋体" w:hint="eastAsia"/>
          <w:sz w:val="21"/>
          <w:szCs w:val="21"/>
        </w:rPr>
        <w:t>新</w:t>
      </w:r>
      <w:r w:rsidRPr="00381417">
        <w:rPr>
          <w:rFonts w:ascii="宋体" w:cs="宋体"/>
          <w:sz w:val="21"/>
          <w:szCs w:val="21"/>
        </w:rPr>
        <w:t>的版本发布</w:t>
      </w:r>
      <w:r w:rsidRPr="00381417">
        <w:rPr>
          <w:rFonts w:ascii="宋体" w:cs="宋体" w:hint="eastAsia"/>
          <w:sz w:val="21"/>
          <w:szCs w:val="21"/>
        </w:rPr>
        <w:t>变更</w:t>
      </w:r>
      <w:r w:rsidRPr="00381417">
        <w:rPr>
          <w:rFonts w:ascii="宋体" w:cs="宋体"/>
          <w:sz w:val="21"/>
          <w:szCs w:val="21"/>
        </w:rPr>
        <w:t>、</w:t>
      </w:r>
      <w:r w:rsidRPr="00381417">
        <w:rPr>
          <w:rFonts w:ascii="宋体" w:cs="宋体" w:hint="eastAsia"/>
          <w:sz w:val="21"/>
          <w:szCs w:val="21"/>
        </w:rPr>
        <w:t>以及</w:t>
      </w:r>
      <w:r w:rsidRPr="00381417">
        <w:rPr>
          <w:rFonts w:ascii="宋体" w:cs="宋体"/>
          <w:sz w:val="21"/>
          <w:szCs w:val="21"/>
        </w:rPr>
        <w:t>业务连续性</w:t>
      </w:r>
      <w:r w:rsidRPr="00381417">
        <w:rPr>
          <w:rFonts w:ascii="宋体" w:cs="宋体" w:hint="eastAsia"/>
          <w:sz w:val="21"/>
          <w:szCs w:val="21"/>
        </w:rPr>
        <w:t>管理</w:t>
      </w:r>
      <w:r w:rsidRPr="00D657AA">
        <w:rPr>
          <w:rFonts w:ascii="宋体" w:cs="宋体" w:hint="eastAsia"/>
          <w:sz w:val="21"/>
          <w:szCs w:val="21"/>
        </w:rPr>
        <w:t>。</w:t>
      </w:r>
    </w:p>
    <w:p w:rsidR="00A24724" w:rsidRPr="00D657AA" w:rsidRDefault="00A24724" w:rsidP="006E4D3B">
      <w:pPr>
        <w:pStyle w:val="Heading21"/>
        <w:widowControl/>
        <w:spacing w:before="0" w:after="0"/>
        <w:ind w:left="0" w:firstLine="0"/>
        <w:jc w:val="both"/>
        <w:rPr>
          <w:sz w:val="21"/>
          <w:szCs w:val="21"/>
        </w:rPr>
      </w:pPr>
    </w:p>
    <w:p w:rsidR="00A24724" w:rsidRPr="00C12DE9" w:rsidRDefault="00A24724" w:rsidP="00A24724">
      <w:pPr>
        <w:pStyle w:val="2"/>
        <w:rPr>
          <w:rFonts w:ascii="宋体" w:eastAsia="宋体" w:hAnsi="宋体"/>
          <w:sz w:val="21"/>
        </w:rPr>
      </w:pPr>
      <w:bookmarkStart w:id="58" w:name="_Toc485743551"/>
      <w:r w:rsidRPr="00C12DE9">
        <w:rPr>
          <w:rFonts w:ascii="宋体" w:eastAsia="宋体" w:hAnsi="宋体" w:hint="eastAsia"/>
          <w:sz w:val="21"/>
        </w:rPr>
        <w:t>对输入的描述</w:t>
      </w:r>
      <w:bookmarkEnd w:id="58"/>
    </w:p>
    <w:tbl>
      <w:tblPr>
        <w:tblW w:w="8931" w:type="dxa"/>
        <w:jc w:val="center"/>
        <w:tblLayout w:type="fixed"/>
        <w:tblLook w:val="0000" w:firstRow="0" w:lastRow="0" w:firstColumn="0" w:lastColumn="0" w:noHBand="0" w:noVBand="0"/>
      </w:tblPr>
      <w:tblGrid>
        <w:gridCol w:w="1283"/>
        <w:gridCol w:w="1140"/>
        <w:gridCol w:w="1255"/>
        <w:gridCol w:w="5253"/>
      </w:tblGrid>
      <w:tr w:rsidR="00A24724" w:rsidRPr="00ED36B6" w:rsidTr="0037435F">
        <w:trPr>
          <w:jc w:val="center"/>
        </w:trPr>
        <w:tc>
          <w:tcPr>
            <w:tcW w:w="1283" w:type="dxa"/>
            <w:tcBorders>
              <w:top w:val="single" w:sz="6" w:space="0" w:color="auto"/>
              <w:left w:val="single" w:sz="6" w:space="0" w:color="auto"/>
              <w:bottom w:val="single" w:sz="6" w:space="0" w:color="auto"/>
              <w:right w:val="single" w:sz="6" w:space="0" w:color="auto"/>
            </w:tcBorders>
          </w:tcPr>
          <w:p w:rsidR="00A24724" w:rsidRPr="00ED36B6" w:rsidRDefault="00A24724" w:rsidP="0037435F">
            <w:pPr>
              <w:pStyle w:val="DefaultText"/>
              <w:widowControl/>
              <w:rPr>
                <w:sz w:val="21"/>
                <w:szCs w:val="21"/>
              </w:rPr>
            </w:pPr>
            <w:r w:rsidRPr="00ED36B6">
              <w:rPr>
                <w:rFonts w:ascii="宋体" w:cs="宋体" w:hint="eastAsia"/>
                <w:b/>
                <w:bCs/>
                <w:sz w:val="21"/>
                <w:szCs w:val="21"/>
              </w:rPr>
              <w:t>输入</w:t>
            </w:r>
          </w:p>
        </w:tc>
        <w:tc>
          <w:tcPr>
            <w:tcW w:w="1140" w:type="dxa"/>
            <w:tcBorders>
              <w:top w:val="single" w:sz="6" w:space="0" w:color="auto"/>
              <w:left w:val="single" w:sz="6" w:space="0" w:color="auto"/>
              <w:bottom w:val="single" w:sz="6" w:space="0" w:color="auto"/>
              <w:right w:val="single" w:sz="6" w:space="0" w:color="auto"/>
            </w:tcBorders>
          </w:tcPr>
          <w:p w:rsidR="00A24724" w:rsidRPr="00ED36B6" w:rsidRDefault="00A24724" w:rsidP="0037435F">
            <w:pPr>
              <w:pStyle w:val="DefaultText"/>
              <w:widowControl/>
              <w:rPr>
                <w:sz w:val="21"/>
                <w:szCs w:val="21"/>
              </w:rPr>
            </w:pPr>
            <w:r w:rsidRPr="00ED36B6">
              <w:rPr>
                <w:rFonts w:ascii="宋体" w:cs="宋体" w:hint="eastAsia"/>
                <w:b/>
                <w:bCs/>
                <w:sz w:val="21"/>
                <w:szCs w:val="21"/>
              </w:rPr>
              <w:t>提供者</w:t>
            </w:r>
          </w:p>
        </w:tc>
        <w:tc>
          <w:tcPr>
            <w:tcW w:w="1255" w:type="dxa"/>
            <w:tcBorders>
              <w:top w:val="single" w:sz="6" w:space="0" w:color="auto"/>
              <w:left w:val="single" w:sz="6" w:space="0" w:color="auto"/>
              <w:bottom w:val="single" w:sz="6" w:space="0" w:color="auto"/>
              <w:right w:val="single" w:sz="6" w:space="0" w:color="auto"/>
            </w:tcBorders>
          </w:tcPr>
          <w:p w:rsidR="00A24724" w:rsidRPr="00ED36B6" w:rsidRDefault="00A24724" w:rsidP="0037435F">
            <w:pPr>
              <w:pStyle w:val="DefaultText"/>
              <w:widowControl/>
              <w:rPr>
                <w:sz w:val="21"/>
                <w:szCs w:val="21"/>
              </w:rPr>
            </w:pPr>
            <w:r w:rsidRPr="00ED36B6">
              <w:rPr>
                <w:rFonts w:ascii="宋体" w:cs="宋体" w:hint="eastAsia"/>
                <w:b/>
                <w:bCs/>
                <w:sz w:val="21"/>
                <w:szCs w:val="21"/>
              </w:rPr>
              <w:t>流程</w:t>
            </w:r>
          </w:p>
        </w:tc>
        <w:tc>
          <w:tcPr>
            <w:tcW w:w="5253" w:type="dxa"/>
            <w:tcBorders>
              <w:top w:val="single" w:sz="6" w:space="0" w:color="auto"/>
              <w:left w:val="single" w:sz="6" w:space="0" w:color="auto"/>
              <w:bottom w:val="single" w:sz="6" w:space="0" w:color="auto"/>
              <w:right w:val="single" w:sz="6" w:space="0" w:color="auto"/>
            </w:tcBorders>
          </w:tcPr>
          <w:p w:rsidR="00A24724" w:rsidRPr="00ED36B6" w:rsidRDefault="00A24724" w:rsidP="0037435F">
            <w:pPr>
              <w:pStyle w:val="DefaultText"/>
              <w:widowControl/>
              <w:rPr>
                <w:sz w:val="21"/>
                <w:szCs w:val="21"/>
              </w:rPr>
            </w:pPr>
            <w:r w:rsidRPr="00ED36B6">
              <w:rPr>
                <w:rFonts w:ascii="宋体" w:cs="宋体" w:hint="eastAsia"/>
                <w:b/>
                <w:bCs/>
                <w:sz w:val="21"/>
                <w:szCs w:val="21"/>
              </w:rPr>
              <w:t>描述</w:t>
            </w:r>
          </w:p>
        </w:tc>
      </w:tr>
      <w:tr w:rsidR="00A24724" w:rsidRPr="00D657AA" w:rsidTr="0037435F">
        <w:trPr>
          <w:jc w:val="center"/>
        </w:trPr>
        <w:tc>
          <w:tcPr>
            <w:tcW w:w="1283" w:type="dxa"/>
            <w:tcBorders>
              <w:top w:val="single" w:sz="6" w:space="0" w:color="auto"/>
              <w:left w:val="single" w:sz="6" w:space="0" w:color="auto"/>
              <w:bottom w:val="single" w:sz="6" w:space="0" w:color="auto"/>
              <w:right w:val="single" w:sz="6" w:space="0" w:color="auto"/>
            </w:tcBorders>
          </w:tcPr>
          <w:p w:rsidR="00A24724" w:rsidRPr="00D657AA" w:rsidRDefault="00A24724" w:rsidP="0037435F">
            <w:pPr>
              <w:pStyle w:val="DefaultText"/>
              <w:widowControl/>
              <w:rPr>
                <w:sz w:val="21"/>
                <w:szCs w:val="21"/>
              </w:rPr>
            </w:pPr>
            <w:r>
              <w:rPr>
                <w:rFonts w:ascii="宋体" w:cs="宋体" w:hint="eastAsia"/>
                <w:sz w:val="21"/>
                <w:szCs w:val="21"/>
              </w:rPr>
              <w:t>业务</w:t>
            </w:r>
            <w:r>
              <w:rPr>
                <w:rFonts w:ascii="宋体" w:cs="宋体"/>
                <w:sz w:val="21"/>
                <w:szCs w:val="21"/>
              </w:rPr>
              <w:t>运维上线</w:t>
            </w:r>
          </w:p>
        </w:tc>
        <w:tc>
          <w:tcPr>
            <w:tcW w:w="1140" w:type="dxa"/>
            <w:tcBorders>
              <w:top w:val="single" w:sz="6" w:space="0" w:color="auto"/>
              <w:left w:val="single" w:sz="6" w:space="0" w:color="auto"/>
              <w:bottom w:val="single" w:sz="6" w:space="0" w:color="auto"/>
              <w:right w:val="single" w:sz="6" w:space="0" w:color="auto"/>
            </w:tcBorders>
          </w:tcPr>
          <w:p w:rsidR="00A24724" w:rsidRPr="00D657AA" w:rsidRDefault="00A24724" w:rsidP="0037435F">
            <w:pPr>
              <w:pStyle w:val="DefaultText"/>
              <w:widowControl/>
              <w:rPr>
                <w:sz w:val="21"/>
                <w:szCs w:val="21"/>
              </w:rPr>
            </w:pPr>
            <w:r w:rsidRPr="00D657AA">
              <w:rPr>
                <w:sz w:val="21"/>
                <w:szCs w:val="21"/>
              </w:rPr>
              <w:t>PDT</w:t>
            </w:r>
          </w:p>
        </w:tc>
        <w:tc>
          <w:tcPr>
            <w:tcW w:w="1255" w:type="dxa"/>
            <w:tcBorders>
              <w:top w:val="single" w:sz="6" w:space="0" w:color="auto"/>
              <w:left w:val="single" w:sz="6" w:space="0" w:color="auto"/>
              <w:bottom w:val="single" w:sz="6" w:space="0" w:color="auto"/>
              <w:right w:val="single" w:sz="6" w:space="0" w:color="auto"/>
            </w:tcBorders>
          </w:tcPr>
          <w:p w:rsidR="00A24724" w:rsidRPr="00247FE2" w:rsidRDefault="00A24724" w:rsidP="0037435F">
            <w:pPr>
              <w:pStyle w:val="DefaultText"/>
              <w:rPr>
                <w:sz w:val="21"/>
                <w:szCs w:val="21"/>
              </w:rPr>
            </w:pPr>
            <w:r w:rsidRPr="00247FE2">
              <w:rPr>
                <w:rFonts w:hint="eastAsia"/>
                <w:sz w:val="21"/>
                <w:szCs w:val="21"/>
              </w:rPr>
              <w:t>持续部署与发布</w:t>
            </w:r>
          </w:p>
        </w:tc>
        <w:tc>
          <w:tcPr>
            <w:tcW w:w="5253" w:type="dxa"/>
            <w:tcBorders>
              <w:top w:val="single" w:sz="6" w:space="0" w:color="auto"/>
              <w:left w:val="single" w:sz="6" w:space="0" w:color="auto"/>
              <w:bottom w:val="single" w:sz="6" w:space="0" w:color="auto"/>
              <w:right w:val="single" w:sz="6" w:space="0" w:color="auto"/>
            </w:tcBorders>
          </w:tcPr>
          <w:p w:rsidR="00A24724" w:rsidRPr="00D657AA" w:rsidRDefault="00A24724" w:rsidP="0037435F">
            <w:pPr>
              <w:pStyle w:val="DefaultText"/>
              <w:widowControl/>
              <w:rPr>
                <w:sz w:val="21"/>
                <w:szCs w:val="21"/>
              </w:rPr>
            </w:pPr>
            <w:r>
              <w:rPr>
                <w:rFonts w:hint="eastAsia"/>
                <w:sz w:val="21"/>
                <w:szCs w:val="21"/>
              </w:rPr>
              <w:t>业务</w:t>
            </w:r>
            <w:r>
              <w:rPr>
                <w:sz w:val="21"/>
                <w:szCs w:val="21"/>
              </w:rPr>
              <w:t>完成运维上线</w:t>
            </w:r>
            <w:r>
              <w:rPr>
                <w:rFonts w:hint="eastAsia"/>
                <w:sz w:val="21"/>
                <w:szCs w:val="21"/>
              </w:rPr>
              <w:t>，</w:t>
            </w:r>
            <w:r>
              <w:rPr>
                <w:sz w:val="21"/>
                <w:szCs w:val="21"/>
              </w:rPr>
              <w:t>正式开始在生产环境运行，为用户提供服务。</w:t>
            </w:r>
          </w:p>
        </w:tc>
      </w:tr>
    </w:tbl>
    <w:p w:rsidR="00A24724" w:rsidRPr="00AD4A07" w:rsidRDefault="00A24724" w:rsidP="00AD4A07">
      <w:pPr>
        <w:pStyle w:val="2"/>
        <w:rPr>
          <w:rFonts w:ascii="宋体" w:eastAsia="宋体" w:hAnsi="宋体"/>
          <w:sz w:val="21"/>
        </w:rPr>
      </w:pPr>
      <w:bookmarkStart w:id="59" w:name="_Toc485743552"/>
      <w:r w:rsidRPr="00AD4A07">
        <w:rPr>
          <w:rFonts w:ascii="宋体" w:eastAsia="宋体" w:hAnsi="宋体" w:hint="eastAsia"/>
          <w:sz w:val="21"/>
        </w:rPr>
        <w:t>主要活动</w:t>
      </w:r>
      <w:bookmarkEnd w:id="59"/>
    </w:p>
    <w:p w:rsidR="00A24724" w:rsidRPr="00B560F8" w:rsidRDefault="00A24724" w:rsidP="00B560F8">
      <w:pPr>
        <w:pStyle w:val="DefaultText"/>
        <w:widowControl/>
        <w:ind w:firstLine="420"/>
        <w:jc w:val="both"/>
        <w:rPr>
          <w:rFonts w:ascii="宋体" w:cs="宋体"/>
          <w:sz w:val="21"/>
          <w:szCs w:val="21"/>
        </w:rPr>
      </w:pPr>
      <w:r w:rsidRPr="00D657AA">
        <w:rPr>
          <w:rFonts w:ascii="宋体" w:cs="宋体" w:hint="eastAsia"/>
          <w:sz w:val="21"/>
          <w:szCs w:val="21"/>
        </w:rPr>
        <w:t>下面是对</w:t>
      </w:r>
      <w:r>
        <w:rPr>
          <w:rFonts w:ascii="宋体" w:cs="宋体" w:hint="eastAsia"/>
          <w:sz w:val="21"/>
          <w:szCs w:val="21"/>
        </w:rPr>
        <w:t>持续运维</w:t>
      </w:r>
      <w:r w:rsidR="00B560F8">
        <w:rPr>
          <w:rFonts w:ascii="宋体" w:cs="宋体" w:hint="eastAsia"/>
          <w:sz w:val="21"/>
          <w:szCs w:val="21"/>
        </w:rPr>
        <w:t>阶段主要活动的概要总结：</w:t>
      </w:r>
    </w:p>
    <w:p w:rsidR="00A24724" w:rsidRPr="00683037" w:rsidRDefault="00A24724" w:rsidP="00683037">
      <w:pPr>
        <w:pStyle w:val="3"/>
        <w:rPr>
          <w:sz w:val="21"/>
          <w:szCs w:val="21"/>
        </w:rPr>
      </w:pPr>
      <w:bookmarkStart w:id="60" w:name="_Toc485743553"/>
      <w:r w:rsidRPr="00683037">
        <w:rPr>
          <w:rFonts w:hint="eastAsia"/>
          <w:sz w:val="21"/>
          <w:szCs w:val="21"/>
        </w:rPr>
        <w:t>变更</w:t>
      </w:r>
      <w:r w:rsidRPr="00683037">
        <w:rPr>
          <w:sz w:val="21"/>
          <w:szCs w:val="21"/>
        </w:rPr>
        <w:t>管理</w:t>
      </w:r>
      <w:bookmarkEnd w:id="60"/>
    </w:p>
    <w:p w:rsidR="00A24724" w:rsidRDefault="00A24724" w:rsidP="00A24724">
      <w:pPr>
        <w:spacing w:line="360" w:lineRule="auto"/>
        <w:ind w:left="420" w:firstLineChars="200" w:firstLine="420"/>
      </w:pPr>
      <w:r>
        <w:rPr>
          <w:rFonts w:hint="eastAsia"/>
        </w:rPr>
        <w:t>为了提高变更管理规范性，确保变更过程更安全、更可靠，减少或避免变更给业务带来的风险或负面影响。变更包括自有变更（云服务自己负责的业务/环境等变更）、第三方变更（第三方业务/环境等变更），以及在变更时间上有特殊要求的紧急变更。变更活动的准备要充分，满足各活动的输入输出标准，变更方案要通过评审，变更时要知会到相关利益干系人，变更完成后要对变更内容进行验证，确保变更后业务能够向用户提供正</w:t>
      </w:r>
      <w:r>
        <w:rPr>
          <w:rFonts w:hint="eastAsia"/>
        </w:rPr>
        <w:lastRenderedPageBreak/>
        <w:t>常服务。</w:t>
      </w:r>
    </w:p>
    <w:p w:rsidR="00A24724" w:rsidRPr="00B66C34" w:rsidRDefault="00A24724" w:rsidP="00B66C34">
      <w:pPr>
        <w:pStyle w:val="3"/>
        <w:rPr>
          <w:sz w:val="21"/>
          <w:szCs w:val="21"/>
        </w:rPr>
      </w:pPr>
      <w:bookmarkStart w:id="61" w:name="_Toc485743554"/>
      <w:r w:rsidRPr="00B66C34">
        <w:rPr>
          <w:rFonts w:hint="eastAsia"/>
          <w:sz w:val="21"/>
          <w:szCs w:val="21"/>
        </w:rPr>
        <w:t>事件</w:t>
      </w:r>
      <w:r w:rsidRPr="00B66C34">
        <w:rPr>
          <w:sz w:val="21"/>
          <w:szCs w:val="21"/>
        </w:rPr>
        <w:t>及事故处理</w:t>
      </w:r>
      <w:bookmarkEnd w:id="61"/>
    </w:p>
    <w:p w:rsidR="00A24724" w:rsidRDefault="00A24724" w:rsidP="00A24724">
      <w:pPr>
        <w:spacing w:line="360" w:lineRule="auto"/>
        <w:ind w:left="420" w:firstLineChars="200" w:firstLine="420"/>
      </w:pPr>
      <w:r>
        <w:rPr>
          <w:rFonts w:hint="eastAsia"/>
        </w:rPr>
        <w:t>运维事件处理的及时</w:t>
      </w:r>
      <w:r w:rsidRPr="002501E8">
        <w:rPr>
          <w:rFonts w:hint="eastAsia"/>
        </w:rPr>
        <w:t>技术定位和快速处理，可以将事故的发生尽早消灭在潜伏期；在</w:t>
      </w:r>
      <w:r>
        <w:rPr>
          <w:rFonts w:hint="eastAsia"/>
        </w:rPr>
        <w:t>运维事件发生后，确保运维事件</w:t>
      </w:r>
      <w:r w:rsidRPr="002501E8">
        <w:rPr>
          <w:rFonts w:hint="eastAsia"/>
        </w:rPr>
        <w:t>得到及时</w:t>
      </w:r>
      <w:r>
        <w:rPr>
          <w:rFonts w:hint="eastAsia"/>
        </w:rPr>
        <w:t>处理，避免负面影响。</w:t>
      </w:r>
    </w:p>
    <w:p w:rsidR="00A24724" w:rsidRPr="00B66C34" w:rsidRDefault="00A24724" w:rsidP="00B66C34">
      <w:pPr>
        <w:pStyle w:val="3"/>
        <w:rPr>
          <w:sz w:val="21"/>
          <w:szCs w:val="21"/>
        </w:rPr>
      </w:pPr>
      <w:bookmarkStart w:id="62" w:name="_Toc485743555"/>
      <w:r w:rsidRPr="00B66C34">
        <w:rPr>
          <w:rFonts w:hint="eastAsia"/>
          <w:sz w:val="21"/>
          <w:szCs w:val="21"/>
        </w:rPr>
        <w:t>业务</w:t>
      </w:r>
      <w:r w:rsidRPr="00B66C34">
        <w:rPr>
          <w:sz w:val="21"/>
          <w:szCs w:val="21"/>
        </w:rPr>
        <w:t>连续性管理</w:t>
      </w:r>
      <w:bookmarkEnd w:id="62"/>
    </w:p>
    <w:p w:rsidR="00A24724" w:rsidRPr="00D637C2" w:rsidRDefault="00A24724" w:rsidP="00A24724">
      <w:pPr>
        <w:spacing w:line="360" w:lineRule="auto"/>
        <w:ind w:left="420" w:firstLineChars="200" w:firstLine="420"/>
        <w:rPr>
          <w:b/>
          <w:bCs/>
        </w:rPr>
      </w:pPr>
      <w:r w:rsidRPr="00D637C2">
        <w:t>业务连续性管理</w:t>
      </w:r>
      <w:r w:rsidRPr="00D637C2">
        <w:rPr>
          <w:rFonts w:hint="eastAsia"/>
        </w:rPr>
        <w:t>规定</w:t>
      </w:r>
      <w:r w:rsidRPr="00D637C2">
        <w:t>的范围是为</w:t>
      </w:r>
      <w:r w:rsidRPr="00D637C2">
        <w:rPr>
          <w:rFonts w:hint="eastAsia"/>
        </w:rPr>
        <w:t>云服务</w:t>
      </w:r>
      <w:r w:rsidRPr="00D637C2">
        <w:t>关键业务过程提供IT支持的，IT相关资产及其配置。提供IT服务连续性管理不仅包括服务中断时的系统安装和配置，还包括提供备份或容灾恢复的另外的工作场所，以及关键业务过程所需要的IT基础设施、人员支持、数据等</w:t>
      </w:r>
      <w:r w:rsidRPr="00D637C2">
        <w:rPr>
          <w:rFonts w:hint="eastAsia"/>
        </w:rPr>
        <w:t>。</w:t>
      </w:r>
    </w:p>
    <w:p w:rsidR="00A24724" w:rsidRPr="00381F84" w:rsidRDefault="00A24724" w:rsidP="00A24724">
      <w:pPr>
        <w:pStyle w:val="2"/>
        <w:rPr>
          <w:rFonts w:ascii="宋体" w:eastAsia="宋体" w:hAnsi="宋体"/>
          <w:sz w:val="21"/>
        </w:rPr>
      </w:pPr>
      <w:bookmarkStart w:id="63" w:name="_Toc485743556"/>
      <w:r w:rsidRPr="00381F84">
        <w:rPr>
          <w:rFonts w:ascii="宋体" w:eastAsia="宋体" w:hAnsi="宋体" w:hint="eastAsia"/>
          <w:sz w:val="21"/>
        </w:rPr>
        <w:t>对输出的描述</w:t>
      </w:r>
      <w:bookmarkEnd w:id="63"/>
    </w:p>
    <w:tbl>
      <w:tblPr>
        <w:tblW w:w="5156" w:type="dxa"/>
        <w:jc w:val="center"/>
        <w:tblLayout w:type="fixed"/>
        <w:tblLook w:val="0000" w:firstRow="0" w:lastRow="0" w:firstColumn="0" w:lastColumn="0" w:noHBand="0" w:noVBand="0"/>
      </w:tblPr>
      <w:tblGrid>
        <w:gridCol w:w="1358"/>
        <w:gridCol w:w="1200"/>
        <w:gridCol w:w="2598"/>
      </w:tblGrid>
      <w:tr w:rsidR="000226D3" w:rsidRPr="00ED36B6" w:rsidTr="000226D3">
        <w:trPr>
          <w:jc w:val="center"/>
        </w:trPr>
        <w:tc>
          <w:tcPr>
            <w:tcW w:w="1358" w:type="dxa"/>
            <w:tcBorders>
              <w:top w:val="single" w:sz="6" w:space="0" w:color="auto"/>
              <w:left w:val="single" w:sz="6" w:space="0" w:color="auto"/>
              <w:bottom w:val="single" w:sz="6" w:space="0" w:color="auto"/>
              <w:right w:val="single" w:sz="6" w:space="0" w:color="auto"/>
            </w:tcBorders>
          </w:tcPr>
          <w:p w:rsidR="000226D3" w:rsidRPr="00ED36B6" w:rsidRDefault="000226D3" w:rsidP="0037435F">
            <w:pPr>
              <w:pStyle w:val="DefaultText"/>
              <w:widowControl/>
              <w:rPr>
                <w:sz w:val="21"/>
                <w:szCs w:val="21"/>
              </w:rPr>
            </w:pPr>
            <w:r w:rsidRPr="00ED36B6">
              <w:rPr>
                <w:rFonts w:ascii="宋体" w:cs="宋体" w:hint="eastAsia"/>
                <w:b/>
                <w:bCs/>
                <w:sz w:val="21"/>
                <w:szCs w:val="21"/>
              </w:rPr>
              <w:t>输出</w:t>
            </w:r>
          </w:p>
        </w:tc>
        <w:tc>
          <w:tcPr>
            <w:tcW w:w="1200" w:type="dxa"/>
            <w:tcBorders>
              <w:top w:val="single" w:sz="6" w:space="0" w:color="auto"/>
              <w:left w:val="single" w:sz="6" w:space="0" w:color="auto"/>
              <w:bottom w:val="single" w:sz="6" w:space="0" w:color="auto"/>
              <w:right w:val="single" w:sz="6" w:space="0" w:color="auto"/>
            </w:tcBorders>
          </w:tcPr>
          <w:p w:rsidR="000226D3" w:rsidRPr="00ED36B6" w:rsidRDefault="000226D3" w:rsidP="0037435F">
            <w:pPr>
              <w:pStyle w:val="DefaultText"/>
              <w:widowControl/>
              <w:rPr>
                <w:sz w:val="21"/>
                <w:szCs w:val="21"/>
              </w:rPr>
            </w:pPr>
            <w:r w:rsidRPr="00ED36B6">
              <w:rPr>
                <w:rFonts w:ascii="宋体" w:cs="宋体" w:hint="eastAsia"/>
                <w:b/>
                <w:bCs/>
                <w:sz w:val="21"/>
                <w:szCs w:val="21"/>
              </w:rPr>
              <w:t>提供者</w:t>
            </w:r>
          </w:p>
        </w:tc>
        <w:tc>
          <w:tcPr>
            <w:tcW w:w="2598" w:type="dxa"/>
            <w:tcBorders>
              <w:top w:val="single" w:sz="6" w:space="0" w:color="auto"/>
              <w:left w:val="single" w:sz="6" w:space="0" w:color="auto"/>
              <w:bottom w:val="single" w:sz="6" w:space="0" w:color="auto"/>
              <w:right w:val="single" w:sz="6" w:space="0" w:color="auto"/>
            </w:tcBorders>
          </w:tcPr>
          <w:p w:rsidR="000226D3" w:rsidRPr="00ED36B6" w:rsidRDefault="000226D3" w:rsidP="0037435F">
            <w:pPr>
              <w:pStyle w:val="DefaultText"/>
              <w:widowControl/>
              <w:rPr>
                <w:sz w:val="21"/>
                <w:szCs w:val="21"/>
              </w:rPr>
            </w:pPr>
            <w:r w:rsidRPr="00ED36B6">
              <w:rPr>
                <w:rFonts w:ascii="宋体" w:cs="宋体" w:hint="eastAsia"/>
                <w:b/>
                <w:bCs/>
                <w:sz w:val="21"/>
                <w:szCs w:val="21"/>
              </w:rPr>
              <w:t>描述</w:t>
            </w:r>
          </w:p>
        </w:tc>
      </w:tr>
      <w:tr w:rsidR="000226D3" w:rsidRPr="00D657AA" w:rsidTr="000226D3">
        <w:trPr>
          <w:jc w:val="center"/>
        </w:trPr>
        <w:tc>
          <w:tcPr>
            <w:tcW w:w="1358" w:type="dxa"/>
            <w:tcBorders>
              <w:top w:val="single" w:sz="6" w:space="0" w:color="auto"/>
              <w:left w:val="single" w:sz="6" w:space="0" w:color="auto"/>
              <w:bottom w:val="single" w:sz="6" w:space="0" w:color="auto"/>
              <w:right w:val="single" w:sz="6" w:space="0" w:color="auto"/>
            </w:tcBorders>
          </w:tcPr>
          <w:p w:rsidR="000226D3" w:rsidRPr="00D657AA" w:rsidRDefault="000226D3" w:rsidP="0037435F">
            <w:pPr>
              <w:pStyle w:val="DefaultText"/>
              <w:widowControl/>
              <w:rPr>
                <w:sz w:val="21"/>
                <w:szCs w:val="21"/>
              </w:rPr>
            </w:pPr>
            <w:r>
              <w:rPr>
                <w:rFonts w:ascii="宋体" w:cs="宋体" w:hint="eastAsia"/>
                <w:sz w:val="21"/>
                <w:szCs w:val="21"/>
              </w:rPr>
              <w:t>应用</w:t>
            </w:r>
            <w:r>
              <w:rPr>
                <w:rFonts w:ascii="宋体" w:cs="宋体"/>
                <w:sz w:val="21"/>
                <w:szCs w:val="21"/>
              </w:rPr>
              <w:t>问题</w:t>
            </w:r>
            <w:r>
              <w:rPr>
                <w:rFonts w:ascii="宋体" w:cs="宋体" w:hint="eastAsia"/>
                <w:sz w:val="21"/>
                <w:szCs w:val="21"/>
              </w:rPr>
              <w:t>/优化需求</w:t>
            </w:r>
          </w:p>
        </w:tc>
        <w:tc>
          <w:tcPr>
            <w:tcW w:w="1200" w:type="dxa"/>
            <w:tcBorders>
              <w:top w:val="single" w:sz="6" w:space="0" w:color="auto"/>
              <w:left w:val="single" w:sz="6" w:space="0" w:color="auto"/>
              <w:bottom w:val="single" w:sz="6" w:space="0" w:color="auto"/>
              <w:right w:val="single" w:sz="6" w:space="0" w:color="auto"/>
            </w:tcBorders>
          </w:tcPr>
          <w:p w:rsidR="000226D3" w:rsidRPr="00D657AA" w:rsidRDefault="000226D3" w:rsidP="0037435F">
            <w:pPr>
              <w:pStyle w:val="DefaultText"/>
              <w:widowControl/>
              <w:rPr>
                <w:sz w:val="21"/>
                <w:szCs w:val="21"/>
              </w:rPr>
            </w:pPr>
            <w:r>
              <w:rPr>
                <w:rFonts w:hint="eastAsia"/>
                <w:sz w:val="21"/>
                <w:szCs w:val="21"/>
              </w:rPr>
              <w:t>运维</w:t>
            </w:r>
            <w:r>
              <w:rPr>
                <w:sz w:val="21"/>
                <w:szCs w:val="21"/>
              </w:rPr>
              <w:t>工程师</w:t>
            </w:r>
          </w:p>
        </w:tc>
        <w:tc>
          <w:tcPr>
            <w:tcW w:w="2598" w:type="dxa"/>
            <w:tcBorders>
              <w:top w:val="single" w:sz="6" w:space="0" w:color="auto"/>
              <w:left w:val="single" w:sz="6" w:space="0" w:color="auto"/>
              <w:bottom w:val="single" w:sz="6" w:space="0" w:color="auto"/>
              <w:right w:val="single" w:sz="6" w:space="0" w:color="auto"/>
            </w:tcBorders>
          </w:tcPr>
          <w:p w:rsidR="000226D3" w:rsidRPr="00D657AA" w:rsidRDefault="000226D3" w:rsidP="0037435F">
            <w:pPr>
              <w:pStyle w:val="DefaultText"/>
              <w:widowControl/>
              <w:rPr>
                <w:sz w:val="21"/>
                <w:szCs w:val="21"/>
              </w:rPr>
            </w:pPr>
            <w:r>
              <w:rPr>
                <w:rFonts w:hint="eastAsia"/>
                <w:sz w:val="21"/>
                <w:szCs w:val="21"/>
              </w:rPr>
              <w:t>持续</w:t>
            </w:r>
            <w:r>
              <w:rPr>
                <w:sz w:val="21"/>
                <w:szCs w:val="21"/>
              </w:rPr>
              <w:t>运维阶段，</w:t>
            </w:r>
            <w:r>
              <w:rPr>
                <w:rFonts w:hint="eastAsia"/>
                <w:sz w:val="21"/>
                <w:szCs w:val="21"/>
              </w:rPr>
              <w:t>应用</w:t>
            </w:r>
            <w:r>
              <w:rPr>
                <w:sz w:val="21"/>
                <w:szCs w:val="21"/>
              </w:rPr>
              <w:t>运行过程中</w:t>
            </w:r>
            <w:r>
              <w:rPr>
                <w:rFonts w:hint="eastAsia"/>
                <w:sz w:val="21"/>
                <w:szCs w:val="21"/>
              </w:rPr>
              <w:t>发现</w:t>
            </w:r>
            <w:r>
              <w:rPr>
                <w:sz w:val="21"/>
                <w:szCs w:val="21"/>
              </w:rPr>
              <w:t>的问题、可维护性需求、优化需求等</w:t>
            </w:r>
          </w:p>
        </w:tc>
      </w:tr>
    </w:tbl>
    <w:p w:rsidR="00D63FCD" w:rsidRDefault="00D63FCD" w:rsidP="00DC6112">
      <w:pPr>
        <w:pStyle w:val="1"/>
        <w:numPr>
          <w:ilvl w:val="0"/>
          <w:numId w:val="6"/>
        </w:numPr>
        <w:spacing w:before="0" w:after="0" w:line="276" w:lineRule="auto"/>
        <w:rPr>
          <w:sz w:val="28"/>
          <w:szCs w:val="28"/>
        </w:rPr>
      </w:pPr>
      <w:bookmarkStart w:id="64" w:name="_Toc485743557"/>
      <w:r w:rsidRPr="00F42D9B">
        <w:rPr>
          <w:rFonts w:hint="eastAsia"/>
          <w:sz w:val="28"/>
          <w:szCs w:val="28"/>
        </w:rPr>
        <w:t>持续</w:t>
      </w:r>
      <w:r w:rsidR="00DC51F6" w:rsidRPr="00F42D9B">
        <w:rPr>
          <w:rFonts w:hint="eastAsia"/>
          <w:sz w:val="28"/>
          <w:szCs w:val="28"/>
        </w:rPr>
        <w:t>反馈</w:t>
      </w:r>
      <w:bookmarkEnd w:id="64"/>
    </w:p>
    <w:p w:rsidR="005827F3" w:rsidRPr="00C12DE9" w:rsidRDefault="00186851" w:rsidP="005827F3">
      <w:pPr>
        <w:pStyle w:val="2"/>
        <w:rPr>
          <w:rFonts w:ascii="宋体" w:eastAsia="宋体" w:hAnsi="宋体"/>
          <w:sz w:val="21"/>
        </w:rPr>
      </w:pPr>
      <w:bookmarkStart w:id="65" w:name="_Toc485743558"/>
      <w:r>
        <w:rPr>
          <w:rFonts w:ascii="宋体" w:eastAsia="宋体" w:hAnsi="宋体" w:cs="宋体" w:hint="eastAsia"/>
          <w:sz w:val="21"/>
        </w:rPr>
        <w:t>目的</w:t>
      </w:r>
      <w:bookmarkEnd w:id="65"/>
    </w:p>
    <w:p w:rsidR="005827F3" w:rsidRPr="00381417" w:rsidRDefault="005827F3" w:rsidP="00381417">
      <w:pPr>
        <w:pStyle w:val="DefaultText"/>
        <w:widowContro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ind w:firstLineChars="200" w:firstLine="420"/>
        <w:jc w:val="both"/>
        <w:rPr>
          <w:rFonts w:ascii="宋体" w:cs="宋体"/>
          <w:sz w:val="21"/>
          <w:szCs w:val="21"/>
        </w:rPr>
      </w:pPr>
      <w:r w:rsidRPr="00381417">
        <w:rPr>
          <w:rFonts w:ascii="宋体" w:cs="宋体" w:hint="eastAsia"/>
          <w:sz w:val="21"/>
          <w:szCs w:val="21"/>
        </w:rPr>
        <w:t>持续反馈流程接收持续规划、持续部署发布、持续运维流程的需求及问题输入，通过规划、设计、开发数据分析产品，支撑各业务产品的用户体验改进分析，支撑产品经理制定产品改进措施，改进措施反馈到持续规划流程，持续优化产品规划，产品问题反馈到持续开发流程，及时解决问题。</w:t>
      </w:r>
    </w:p>
    <w:p w:rsidR="005827F3" w:rsidRPr="00381417" w:rsidRDefault="005827F3" w:rsidP="00116BD9">
      <w:pPr>
        <w:pStyle w:val="DefaultText"/>
        <w:widowControl/>
        <w:tabs>
          <w:tab w:val="left" w:pos="288"/>
          <w:tab w:val="left" w:pos="471"/>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ind w:firstLineChars="200" w:firstLine="420"/>
        <w:jc w:val="both"/>
        <w:rPr>
          <w:rFonts w:ascii="宋体" w:cs="宋体"/>
          <w:sz w:val="21"/>
          <w:szCs w:val="21"/>
        </w:rPr>
      </w:pPr>
      <w:r w:rsidRPr="00381417">
        <w:rPr>
          <w:rFonts w:ascii="宋体" w:cs="宋体" w:hint="eastAsia"/>
          <w:sz w:val="21"/>
          <w:szCs w:val="21"/>
        </w:rPr>
        <w:tab/>
      </w:r>
      <w:r w:rsidRPr="00733729">
        <w:rPr>
          <w:rFonts w:ascii="宋体" w:cs="宋体" w:hint="eastAsia"/>
          <w:sz w:val="21"/>
          <w:szCs w:val="21"/>
        </w:rPr>
        <w:t>持续反馈流程覆盖产品的全生命周期，通过收集和分析各产品质量反馈、业务反馈、用户体验反馈等信息，驱动产品优化和改进，支撑云服务各产品的运营能力提升</w:t>
      </w:r>
      <w:r w:rsidRPr="00D657AA">
        <w:rPr>
          <w:rFonts w:ascii="宋体" w:cs="宋体" w:hint="eastAsia"/>
          <w:sz w:val="21"/>
          <w:szCs w:val="21"/>
        </w:rPr>
        <w:t>。</w:t>
      </w:r>
    </w:p>
    <w:p w:rsidR="005827F3" w:rsidRPr="00D657AA" w:rsidRDefault="005827F3" w:rsidP="003634C7">
      <w:pPr>
        <w:pStyle w:val="Heading21"/>
        <w:widowControl/>
        <w:spacing w:before="0" w:after="0"/>
        <w:jc w:val="both"/>
        <w:rPr>
          <w:sz w:val="21"/>
          <w:szCs w:val="21"/>
        </w:rPr>
      </w:pPr>
    </w:p>
    <w:p w:rsidR="005827F3" w:rsidRPr="00C12DE9" w:rsidRDefault="005827F3" w:rsidP="005827F3">
      <w:pPr>
        <w:pStyle w:val="2"/>
        <w:rPr>
          <w:rFonts w:ascii="宋体" w:eastAsia="宋体" w:hAnsi="宋体"/>
          <w:sz w:val="21"/>
        </w:rPr>
      </w:pPr>
      <w:bookmarkStart w:id="66" w:name="_Toc460970464"/>
      <w:bookmarkStart w:id="67" w:name="_Toc485743559"/>
      <w:r w:rsidRPr="00C12DE9">
        <w:rPr>
          <w:rFonts w:ascii="宋体" w:eastAsia="宋体" w:hAnsi="宋体" w:hint="eastAsia"/>
          <w:sz w:val="21"/>
        </w:rPr>
        <w:t>对输入的描述</w:t>
      </w:r>
      <w:bookmarkEnd w:id="66"/>
      <w:bookmarkEnd w:id="67"/>
    </w:p>
    <w:tbl>
      <w:tblPr>
        <w:tblW w:w="8931" w:type="dxa"/>
        <w:jc w:val="center"/>
        <w:tblLayout w:type="fixed"/>
        <w:tblLook w:val="0000" w:firstRow="0" w:lastRow="0" w:firstColumn="0" w:lastColumn="0" w:noHBand="0" w:noVBand="0"/>
      </w:tblPr>
      <w:tblGrid>
        <w:gridCol w:w="1552"/>
        <w:gridCol w:w="871"/>
        <w:gridCol w:w="990"/>
        <w:gridCol w:w="5518"/>
      </w:tblGrid>
      <w:tr w:rsidR="005827F3" w:rsidRPr="00ED36B6" w:rsidTr="0037435F">
        <w:trPr>
          <w:jc w:val="center"/>
        </w:trPr>
        <w:tc>
          <w:tcPr>
            <w:tcW w:w="1552" w:type="dxa"/>
            <w:tcBorders>
              <w:top w:val="single" w:sz="6" w:space="0" w:color="auto"/>
              <w:left w:val="single" w:sz="6" w:space="0" w:color="auto"/>
              <w:bottom w:val="single" w:sz="6" w:space="0" w:color="auto"/>
              <w:right w:val="single" w:sz="6" w:space="0" w:color="auto"/>
            </w:tcBorders>
          </w:tcPr>
          <w:p w:rsidR="005827F3" w:rsidRPr="00ED36B6" w:rsidRDefault="005827F3" w:rsidP="0037435F">
            <w:pPr>
              <w:pStyle w:val="DefaultText"/>
              <w:widowControl/>
              <w:rPr>
                <w:sz w:val="21"/>
                <w:szCs w:val="21"/>
              </w:rPr>
            </w:pPr>
            <w:r w:rsidRPr="00ED36B6">
              <w:rPr>
                <w:rFonts w:ascii="宋体" w:cs="宋体" w:hint="eastAsia"/>
                <w:b/>
                <w:bCs/>
                <w:sz w:val="21"/>
                <w:szCs w:val="21"/>
              </w:rPr>
              <w:t>输入</w:t>
            </w:r>
          </w:p>
        </w:tc>
        <w:tc>
          <w:tcPr>
            <w:tcW w:w="871" w:type="dxa"/>
            <w:tcBorders>
              <w:top w:val="single" w:sz="6" w:space="0" w:color="auto"/>
              <w:left w:val="single" w:sz="6" w:space="0" w:color="auto"/>
              <w:bottom w:val="single" w:sz="6" w:space="0" w:color="auto"/>
              <w:right w:val="single" w:sz="6" w:space="0" w:color="auto"/>
            </w:tcBorders>
          </w:tcPr>
          <w:p w:rsidR="005827F3" w:rsidRPr="00ED36B6" w:rsidRDefault="005827F3" w:rsidP="0037435F">
            <w:pPr>
              <w:pStyle w:val="DefaultText"/>
              <w:widowControl/>
              <w:rPr>
                <w:sz w:val="21"/>
                <w:szCs w:val="21"/>
              </w:rPr>
            </w:pPr>
            <w:r w:rsidRPr="00ED36B6">
              <w:rPr>
                <w:rFonts w:ascii="宋体" w:cs="宋体" w:hint="eastAsia"/>
                <w:b/>
                <w:bCs/>
                <w:sz w:val="21"/>
                <w:szCs w:val="21"/>
              </w:rPr>
              <w:t>提供者</w:t>
            </w:r>
          </w:p>
        </w:tc>
        <w:tc>
          <w:tcPr>
            <w:tcW w:w="990" w:type="dxa"/>
            <w:tcBorders>
              <w:top w:val="single" w:sz="6" w:space="0" w:color="auto"/>
              <w:left w:val="single" w:sz="6" w:space="0" w:color="auto"/>
              <w:bottom w:val="single" w:sz="6" w:space="0" w:color="auto"/>
              <w:right w:val="single" w:sz="6" w:space="0" w:color="auto"/>
            </w:tcBorders>
          </w:tcPr>
          <w:p w:rsidR="005827F3" w:rsidRPr="00ED36B6" w:rsidRDefault="005827F3" w:rsidP="0037435F">
            <w:pPr>
              <w:pStyle w:val="DefaultText"/>
              <w:widowControl/>
              <w:rPr>
                <w:sz w:val="21"/>
                <w:szCs w:val="21"/>
              </w:rPr>
            </w:pPr>
            <w:r w:rsidRPr="00ED36B6">
              <w:rPr>
                <w:rFonts w:ascii="宋体" w:cs="宋体" w:hint="eastAsia"/>
                <w:b/>
                <w:bCs/>
                <w:sz w:val="21"/>
                <w:szCs w:val="21"/>
              </w:rPr>
              <w:t>流程</w:t>
            </w:r>
          </w:p>
        </w:tc>
        <w:tc>
          <w:tcPr>
            <w:tcW w:w="5518" w:type="dxa"/>
            <w:tcBorders>
              <w:top w:val="single" w:sz="6" w:space="0" w:color="auto"/>
              <w:left w:val="single" w:sz="6" w:space="0" w:color="auto"/>
              <w:bottom w:val="single" w:sz="6" w:space="0" w:color="auto"/>
              <w:right w:val="single" w:sz="6" w:space="0" w:color="auto"/>
            </w:tcBorders>
          </w:tcPr>
          <w:p w:rsidR="005827F3" w:rsidRPr="00ED36B6" w:rsidRDefault="005827F3" w:rsidP="0037435F">
            <w:pPr>
              <w:pStyle w:val="DefaultText"/>
              <w:widowControl/>
              <w:rPr>
                <w:sz w:val="21"/>
                <w:szCs w:val="21"/>
              </w:rPr>
            </w:pPr>
            <w:r w:rsidRPr="00ED36B6">
              <w:rPr>
                <w:rFonts w:ascii="宋体" w:cs="宋体" w:hint="eastAsia"/>
                <w:b/>
                <w:bCs/>
                <w:sz w:val="21"/>
                <w:szCs w:val="21"/>
              </w:rPr>
              <w:t>描述</w:t>
            </w:r>
          </w:p>
        </w:tc>
      </w:tr>
      <w:tr w:rsidR="005827F3" w:rsidRPr="00D657AA" w:rsidTr="0037435F">
        <w:trPr>
          <w:jc w:val="center"/>
        </w:trPr>
        <w:tc>
          <w:tcPr>
            <w:tcW w:w="1552"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sz w:val="21"/>
                <w:szCs w:val="21"/>
              </w:rPr>
            </w:pPr>
            <w:r>
              <w:rPr>
                <w:rFonts w:ascii="宋体" w:cs="宋体" w:hint="eastAsia"/>
                <w:sz w:val="21"/>
                <w:szCs w:val="21"/>
              </w:rPr>
              <w:t>产品商业计划</w:t>
            </w:r>
            <w:r>
              <w:rPr>
                <w:rFonts w:ascii="宋体" w:cs="宋体"/>
                <w:sz w:val="21"/>
                <w:szCs w:val="21"/>
              </w:rPr>
              <w:t>书</w:t>
            </w:r>
            <w:r>
              <w:rPr>
                <w:rFonts w:ascii="宋体" w:cs="宋体" w:hint="eastAsia"/>
                <w:sz w:val="21"/>
                <w:szCs w:val="21"/>
              </w:rPr>
              <w:t>（</w:t>
            </w:r>
            <w:r>
              <w:rPr>
                <w:sz w:val="21"/>
                <w:szCs w:val="21"/>
              </w:rPr>
              <w:t>O</w:t>
            </w:r>
            <w:r w:rsidRPr="00D657AA">
              <w:rPr>
                <w:sz w:val="21"/>
                <w:szCs w:val="21"/>
              </w:rPr>
              <w:t>BP</w:t>
            </w:r>
            <w:r w:rsidRPr="00D657AA">
              <w:rPr>
                <w:rFonts w:ascii="宋体" w:cs="宋体" w:hint="eastAsia"/>
                <w:sz w:val="21"/>
                <w:szCs w:val="21"/>
              </w:rPr>
              <w:t>）</w:t>
            </w:r>
          </w:p>
        </w:tc>
        <w:tc>
          <w:tcPr>
            <w:tcW w:w="871"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sz w:val="21"/>
                <w:szCs w:val="21"/>
              </w:rPr>
            </w:pPr>
            <w:r w:rsidRPr="00D657AA">
              <w:rPr>
                <w:sz w:val="21"/>
                <w:szCs w:val="21"/>
              </w:rPr>
              <w:t xml:space="preserve">PDT </w:t>
            </w:r>
          </w:p>
        </w:tc>
        <w:tc>
          <w:tcPr>
            <w:tcW w:w="990"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sz w:val="21"/>
                <w:szCs w:val="21"/>
              </w:rPr>
            </w:pPr>
            <w:r>
              <w:rPr>
                <w:rFonts w:hint="eastAsia"/>
                <w:sz w:val="21"/>
                <w:szCs w:val="21"/>
              </w:rPr>
              <w:t>持续规划</w:t>
            </w:r>
          </w:p>
        </w:tc>
        <w:tc>
          <w:tcPr>
            <w:tcW w:w="5518"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sz w:val="21"/>
                <w:szCs w:val="21"/>
              </w:rPr>
            </w:pPr>
            <w:r w:rsidRPr="00337D46">
              <w:rPr>
                <w:rFonts w:ascii="宋体" w:cs="宋体" w:hint="eastAsia"/>
                <w:sz w:val="21"/>
                <w:szCs w:val="21"/>
              </w:rPr>
              <w:t>包括商业目标、</w:t>
            </w:r>
            <w:r w:rsidRPr="00337D46">
              <w:rPr>
                <w:rFonts w:ascii="宋体" w:cs="宋体"/>
                <w:sz w:val="21"/>
                <w:szCs w:val="21"/>
              </w:rPr>
              <w:t>业务策略</w:t>
            </w:r>
            <w:r w:rsidRPr="00337D46">
              <w:rPr>
                <w:rFonts w:ascii="宋体" w:cs="宋体" w:hint="eastAsia"/>
                <w:sz w:val="21"/>
                <w:szCs w:val="21"/>
              </w:rPr>
              <w:t>、</w:t>
            </w:r>
            <w:r w:rsidRPr="00337D46">
              <w:rPr>
                <w:rFonts w:ascii="宋体" w:cs="宋体"/>
                <w:sz w:val="21"/>
                <w:szCs w:val="21"/>
              </w:rPr>
              <w:t>市场分析</w:t>
            </w:r>
            <w:r w:rsidRPr="00337D46">
              <w:rPr>
                <w:rFonts w:ascii="宋体" w:cs="宋体" w:hint="eastAsia"/>
                <w:sz w:val="21"/>
                <w:szCs w:val="21"/>
              </w:rPr>
              <w:t>结果、</w:t>
            </w:r>
            <w:r w:rsidRPr="00337D46">
              <w:rPr>
                <w:rFonts w:ascii="宋体" w:cs="宋体"/>
                <w:sz w:val="21"/>
                <w:szCs w:val="21"/>
              </w:rPr>
              <w:t>竞争分析</w:t>
            </w:r>
            <w:r w:rsidRPr="00337D46">
              <w:rPr>
                <w:rFonts w:ascii="宋体" w:cs="宋体" w:hint="eastAsia"/>
                <w:sz w:val="21"/>
                <w:szCs w:val="21"/>
              </w:rPr>
              <w:t>结果、</w:t>
            </w:r>
            <w:r w:rsidRPr="00337D46">
              <w:rPr>
                <w:rFonts w:ascii="宋体" w:cs="宋体"/>
                <w:sz w:val="21"/>
                <w:szCs w:val="21"/>
              </w:rPr>
              <w:t>用户需求、</w:t>
            </w:r>
            <w:r w:rsidRPr="00337D46">
              <w:rPr>
                <w:rFonts w:ascii="宋体" w:cs="宋体" w:hint="eastAsia"/>
                <w:sz w:val="21"/>
                <w:szCs w:val="21"/>
              </w:rPr>
              <w:t>路标</w:t>
            </w:r>
            <w:r w:rsidRPr="00337D46">
              <w:rPr>
                <w:rFonts w:ascii="宋体" w:cs="宋体"/>
                <w:sz w:val="21"/>
                <w:szCs w:val="21"/>
              </w:rPr>
              <w:t>与版本策略、生命周期</w:t>
            </w:r>
            <w:r w:rsidRPr="00337D46">
              <w:rPr>
                <w:rFonts w:ascii="宋体" w:cs="宋体" w:hint="eastAsia"/>
                <w:sz w:val="21"/>
                <w:szCs w:val="21"/>
              </w:rPr>
              <w:t>策略、</w:t>
            </w:r>
            <w:r w:rsidRPr="00337D46">
              <w:rPr>
                <w:rFonts w:ascii="宋体" w:cs="宋体"/>
                <w:sz w:val="21"/>
                <w:szCs w:val="21"/>
              </w:rPr>
              <w:t>技术策略、产品领域内需求</w:t>
            </w:r>
            <w:r w:rsidRPr="00337D46">
              <w:rPr>
                <w:rFonts w:ascii="宋体" w:cs="宋体" w:hint="eastAsia"/>
                <w:sz w:val="21"/>
                <w:szCs w:val="21"/>
              </w:rPr>
              <w:t>、Release/PI/</w:t>
            </w:r>
            <w:r w:rsidRPr="00337D46">
              <w:rPr>
                <w:rFonts w:ascii="宋体" w:cs="宋体"/>
                <w:sz w:val="21"/>
                <w:szCs w:val="21"/>
              </w:rPr>
              <w:t>UI设计策略</w:t>
            </w:r>
            <w:r w:rsidRPr="00337D46">
              <w:rPr>
                <w:rFonts w:ascii="宋体" w:cs="宋体" w:hint="eastAsia"/>
                <w:sz w:val="21"/>
                <w:szCs w:val="21"/>
              </w:rPr>
              <w:t>与</w:t>
            </w:r>
            <w:r w:rsidRPr="00337D46">
              <w:rPr>
                <w:rFonts w:ascii="宋体" w:cs="宋体"/>
                <w:sz w:val="21"/>
                <w:szCs w:val="21"/>
              </w:rPr>
              <w:t>计划、APP发布策略、营销支持策略、合作策略、财务目标与预算、运营与服务策略</w:t>
            </w:r>
            <w:r w:rsidRPr="00337D46">
              <w:rPr>
                <w:rFonts w:ascii="宋体" w:cs="宋体" w:hint="eastAsia"/>
                <w:sz w:val="21"/>
                <w:szCs w:val="21"/>
              </w:rPr>
              <w:t>等</w:t>
            </w:r>
          </w:p>
        </w:tc>
      </w:tr>
      <w:tr w:rsidR="005827F3" w:rsidRPr="00D657AA" w:rsidTr="0037435F">
        <w:trPr>
          <w:jc w:val="center"/>
        </w:trPr>
        <w:tc>
          <w:tcPr>
            <w:tcW w:w="1552"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rFonts w:ascii="宋体" w:cs="宋体"/>
                <w:sz w:val="21"/>
                <w:szCs w:val="21"/>
              </w:rPr>
            </w:pPr>
            <w:r>
              <w:rPr>
                <w:rFonts w:ascii="宋体" w:cs="宋体" w:hint="eastAsia"/>
                <w:sz w:val="21"/>
                <w:szCs w:val="21"/>
              </w:rPr>
              <w:t>产品</w:t>
            </w:r>
            <w:r>
              <w:rPr>
                <w:rFonts w:ascii="宋体" w:cs="宋体"/>
                <w:sz w:val="21"/>
                <w:szCs w:val="21"/>
              </w:rPr>
              <w:t>特性列表</w:t>
            </w:r>
          </w:p>
        </w:tc>
        <w:tc>
          <w:tcPr>
            <w:tcW w:w="871"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sz w:val="21"/>
                <w:szCs w:val="21"/>
              </w:rPr>
            </w:pPr>
          </w:p>
        </w:tc>
        <w:tc>
          <w:tcPr>
            <w:tcW w:w="990" w:type="dxa"/>
            <w:tcBorders>
              <w:top w:val="single" w:sz="6" w:space="0" w:color="auto"/>
              <w:left w:val="single" w:sz="6" w:space="0" w:color="auto"/>
              <w:bottom w:val="single" w:sz="6" w:space="0" w:color="auto"/>
              <w:right w:val="single" w:sz="6" w:space="0" w:color="auto"/>
            </w:tcBorders>
          </w:tcPr>
          <w:p w:rsidR="005827F3" w:rsidRDefault="005827F3" w:rsidP="0037435F">
            <w:pPr>
              <w:pStyle w:val="DefaultText"/>
              <w:widowControl/>
              <w:rPr>
                <w:sz w:val="21"/>
                <w:szCs w:val="21"/>
              </w:rPr>
            </w:pPr>
          </w:p>
        </w:tc>
        <w:tc>
          <w:tcPr>
            <w:tcW w:w="5518" w:type="dxa"/>
            <w:tcBorders>
              <w:top w:val="single" w:sz="6" w:space="0" w:color="auto"/>
              <w:left w:val="single" w:sz="6" w:space="0" w:color="auto"/>
              <w:bottom w:val="single" w:sz="6" w:space="0" w:color="auto"/>
              <w:right w:val="single" w:sz="6" w:space="0" w:color="auto"/>
            </w:tcBorders>
          </w:tcPr>
          <w:p w:rsidR="005827F3" w:rsidRPr="00D657AA" w:rsidRDefault="005827F3" w:rsidP="0037435F">
            <w:pPr>
              <w:pStyle w:val="DefaultText"/>
              <w:widowControl/>
              <w:rPr>
                <w:rFonts w:ascii="宋体" w:cs="宋体"/>
                <w:sz w:val="21"/>
                <w:szCs w:val="21"/>
              </w:rPr>
            </w:pPr>
            <w:r>
              <w:rPr>
                <w:rFonts w:ascii="宋体" w:cs="宋体"/>
                <w:sz w:val="21"/>
                <w:szCs w:val="21"/>
              </w:rPr>
              <w:t>产品的特性</w:t>
            </w:r>
            <w:r>
              <w:rPr>
                <w:rFonts w:ascii="宋体" w:cs="宋体" w:hint="eastAsia"/>
                <w:sz w:val="21"/>
                <w:szCs w:val="21"/>
              </w:rPr>
              <w:t>列表</w:t>
            </w:r>
            <w:r>
              <w:rPr>
                <w:rFonts w:ascii="宋体" w:cs="宋体"/>
                <w:sz w:val="21"/>
                <w:szCs w:val="21"/>
              </w:rPr>
              <w:t>详细描述产品的功能特性，通过产品特性列表可以了解</w:t>
            </w:r>
            <w:r>
              <w:rPr>
                <w:rFonts w:ascii="宋体" w:cs="宋体" w:hint="eastAsia"/>
                <w:sz w:val="21"/>
                <w:szCs w:val="21"/>
              </w:rPr>
              <w:t>产品</w:t>
            </w:r>
            <w:r>
              <w:rPr>
                <w:rFonts w:ascii="宋体" w:cs="宋体"/>
                <w:sz w:val="21"/>
                <w:szCs w:val="21"/>
              </w:rPr>
              <w:t>的完整功能。</w:t>
            </w:r>
          </w:p>
        </w:tc>
      </w:tr>
    </w:tbl>
    <w:p w:rsidR="005827F3" w:rsidRPr="00D657AA" w:rsidRDefault="005827F3" w:rsidP="005827F3">
      <w:pPr>
        <w:pStyle w:val="DefaultText"/>
        <w:widowControl/>
        <w:jc w:val="both"/>
        <w:rPr>
          <w:sz w:val="21"/>
          <w:szCs w:val="21"/>
        </w:rPr>
      </w:pPr>
    </w:p>
    <w:p w:rsidR="005827F3" w:rsidRPr="00E229CA" w:rsidRDefault="005827F3" w:rsidP="00E229CA">
      <w:pPr>
        <w:pStyle w:val="2"/>
        <w:rPr>
          <w:rFonts w:ascii="宋体" w:eastAsia="宋体" w:hAnsi="宋体"/>
          <w:sz w:val="21"/>
        </w:rPr>
      </w:pPr>
      <w:bookmarkStart w:id="68" w:name="_Toc460970465"/>
      <w:bookmarkStart w:id="69" w:name="_Toc485743560"/>
      <w:r w:rsidRPr="00E229CA">
        <w:rPr>
          <w:rFonts w:ascii="宋体" w:eastAsia="宋体" w:hAnsi="宋体" w:hint="eastAsia"/>
          <w:sz w:val="21"/>
        </w:rPr>
        <w:lastRenderedPageBreak/>
        <w:t>主要活动</w:t>
      </w:r>
      <w:bookmarkEnd w:id="68"/>
      <w:bookmarkEnd w:id="69"/>
    </w:p>
    <w:p w:rsidR="005827F3" w:rsidRDefault="005827F3" w:rsidP="00232E5F">
      <w:pPr>
        <w:pStyle w:val="DefaultText"/>
        <w:widowControl/>
        <w:jc w:val="both"/>
        <w:rPr>
          <w:rFonts w:ascii="宋体" w:cs="宋体"/>
          <w:sz w:val="21"/>
          <w:szCs w:val="21"/>
        </w:rPr>
      </w:pPr>
      <w:r w:rsidRPr="00D657AA">
        <w:rPr>
          <w:rFonts w:ascii="宋体" w:cs="宋体" w:hint="eastAsia"/>
          <w:sz w:val="21"/>
          <w:szCs w:val="21"/>
        </w:rPr>
        <w:t>下面是</w:t>
      </w:r>
      <w:r>
        <w:rPr>
          <w:rFonts w:ascii="宋体" w:cs="宋体" w:hint="eastAsia"/>
          <w:sz w:val="21"/>
          <w:szCs w:val="21"/>
        </w:rPr>
        <w:t>持续反馈</w:t>
      </w:r>
      <w:r w:rsidR="00F90E69">
        <w:rPr>
          <w:rFonts w:ascii="宋体" w:cs="宋体" w:hint="eastAsia"/>
          <w:sz w:val="21"/>
          <w:szCs w:val="21"/>
        </w:rPr>
        <w:t>主要活动的概要总结：</w:t>
      </w:r>
    </w:p>
    <w:p w:rsidR="005827F3" w:rsidRPr="00EA22EB" w:rsidRDefault="005827F3" w:rsidP="00EA22EB">
      <w:pPr>
        <w:pStyle w:val="3"/>
        <w:rPr>
          <w:sz w:val="21"/>
          <w:szCs w:val="21"/>
        </w:rPr>
      </w:pPr>
      <w:bookmarkStart w:id="70" w:name="_Toc485743561"/>
      <w:r w:rsidRPr="00EA22EB">
        <w:rPr>
          <w:rFonts w:hint="eastAsia"/>
          <w:sz w:val="21"/>
          <w:szCs w:val="21"/>
        </w:rPr>
        <w:t>产品度量</w:t>
      </w:r>
      <w:r w:rsidRPr="00EA22EB">
        <w:rPr>
          <w:sz w:val="21"/>
          <w:szCs w:val="21"/>
        </w:rPr>
        <w:t>需求规划</w:t>
      </w:r>
      <w:bookmarkEnd w:id="70"/>
    </w:p>
    <w:p w:rsidR="005827F3" w:rsidRDefault="005827F3" w:rsidP="005827F3">
      <w:pPr>
        <w:pStyle w:val="DefaultText"/>
        <w:widowControl/>
        <w:ind w:firstLine="420"/>
        <w:jc w:val="both"/>
        <w:rPr>
          <w:rFonts w:ascii="宋体" w:cs="宋体"/>
          <w:sz w:val="21"/>
          <w:szCs w:val="21"/>
        </w:rPr>
      </w:pPr>
      <w:r>
        <w:rPr>
          <w:rFonts w:ascii="宋体" w:cs="宋体" w:hint="eastAsia"/>
          <w:sz w:val="21"/>
          <w:szCs w:val="21"/>
        </w:rPr>
        <w:t>产品</w:t>
      </w:r>
      <w:r>
        <w:rPr>
          <w:rFonts w:ascii="宋体" w:cs="宋体"/>
          <w:sz w:val="21"/>
          <w:szCs w:val="21"/>
        </w:rPr>
        <w:t>经理</w:t>
      </w:r>
      <w:r w:rsidRPr="00641D9D">
        <w:rPr>
          <w:rFonts w:ascii="宋体" w:cs="宋体" w:hint="eastAsia"/>
          <w:sz w:val="21"/>
          <w:szCs w:val="21"/>
        </w:rPr>
        <w:t>根据</w:t>
      </w:r>
      <w:r>
        <w:rPr>
          <w:rFonts w:ascii="宋体" w:cs="宋体" w:hint="eastAsia"/>
          <w:sz w:val="21"/>
          <w:szCs w:val="21"/>
        </w:rPr>
        <w:t>OBP</w:t>
      </w:r>
      <w:r>
        <w:rPr>
          <w:rFonts w:ascii="宋体" w:cs="宋体"/>
          <w:sz w:val="21"/>
          <w:szCs w:val="21"/>
        </w:rPr>
        <w:t>和</w:t>
      </w:r>
      <w:r w:rsidRPr="00641D9D">
        <w:rPr>
          <w:rFonts w:ascii="宋体" w:cs="宋体" w:hint="eastAsia"/>
          <w:sz w:val="21"/>
          <w:szCs w:val="21"/>
        </w:rPr>
        <w:t>产品特性列表，设计一系列产品用户体验旅程，以确</w:t>
      </w:r>
      <w:r>
        <w:rPr>
          <w:rFonts w:ascii="宋体" w:cs="宋体" w:hint="eastAsia"/>
          <w:sz w:val="21"/>
          <w:szCs w:val="21"/>
        </w:rPr>
        <w:t>定用户的痛点和接触点，并提出描述外部客户对产品满意度的度量需求，</w:t>
      </w:r>
      <w:r w:rsidRPr="00641D9D">
        <w:rPr>
          <w:rFonts w:ascii="宋体" w:cs="宋体" w:hint="eastAsia"/>
          <w:sz w:val="21"/>
          <w:szCs w:val="21"/>
        </w:rPr>
        <w:t>例如：</w:t>
      </w:r>
      <w:r>
        <w:rPr>
          <w:rFonts w:ascii="宋体" w:cs="宋体" w:hint="eastAsia"/>
          <w:sz w:val="21"/>
          <w:szCs w:val="21"/>
        </w:rPr>
        <w:t>产品从用户试用到付款的转化率度量需求，某页面的跳出率度量需求等，输出产品</w:t>
      </w:r>
      <w:r>
        <w:rPr>
          <w:rFonts w:ascii="宋体" w:cs="宋体"/>
          <w:sz w:val="21"/>
          <w:szCs w:val="21"/>
        </w:rPr>
        <w:t>特性度量需求列表</w:t>
      </w:r>
      <w:r>
        <w:rPr>
          <w:rFonts w:ascii="宋体" w:cs="宋体" w:hint="eastAsia"/>
          <w:sz w:val="21"/>
          <w:szCs w:val="21"/>
        </w:rPr>
        <w:t>。</w:t>
      </w:r>
    </w:p>
    <w:p w:rsidR="005827F3" w:rsidRDefault="005827F3" w:rsidP="005827F3">
      <w:pPr>
        <w:pStyle w:val="DefaultText"/>
        <w:widowControl/>
        <w:ind w:firstLine="420"/>
        <w:jc w:val="both"/>
        <w:rPr>
          <w:rFonts w:ascii="宋体" w:cs="宋体"/>
          <w:sz w:val="21"/>
          <w:szCs w:val="21"/>
        </w:rPr>
      </w:pPr>
    </w:p>
    <w:p w:rsidR="005827F3" w:rsidRPr="00A17C8F" w:rsidRDefault="005827F3" w:rsidP="004C5925">
      <w:pPr>
        <w:pStyle w:val="3"/>
        <w:rPr>
          <w:sz w:val="21"/>
          <w:szCs w:val="21"/>
        </w:rPr>
      </w:pPr>
      <w:bookmarkStart w:id="71" w:name="_Toc485743562"/>
      <w:r w:rsidRPr="004C5925">
        <w:rPr>
          <w:rFonts w:hint="eastAsia"/>
          <w:sz w:val="21"/>
          <w:szCs w:val="21"/>
        </w:rPr>
        <w:t>数据产品设计开发</w:t>
      </w:r>
      <w:bookmarkEnd w:id="71"/>
    </w:p>
    <w:p w:rsidR="005827F3" w:rsidRPr="00041A77" w:rsidRDefault="005827F3" w:rsidP="005827F3">
      <w:pPr>
        <w:pStyle w:val="DefaultText"/>
        <w:widowControl/>
        <w:jc w:val="both"/>
        <w:rPr>
          <w:b/>
          <w:bCs/>
          <w:color w:val="000000" w:themeColor="text1"/>
          <w:sz w:val="21"/>
          <w:szCs w:val="21"/>
          <w:u w:val="single"/>
        </w:rPr>
      </w:pPr>
      <w:r w:rsidRPr="00041A77">
        <w:rPr>
          <w:rFonts w:hint="eastAsia"/>
          <w:b/>
          <w:bCs/>
          <w:color w:val="000000" w:themeColor="text1"/>
          <w:sz w:val="21"/>
          <w:szCs w:val="21"/>
          <w:u w:val="single"/>
        </w:rPr>
        <w:t>度量</w:t>
      </w:r>
      <w:r w:rsidRPr="00041A77">
        <w:rPr>
          <w:b/>
          <w:bCs/>
          <w:color w:val="000000" w:themeColor="text1"/>
          <w:sz w:val="21"/>
          <w:szCs w:val="21"/>
          <w:u w:val="single"/>
        </w:rPr>
        <w:t>指标体系设计</w:t>
      </w:r>
    </w:p>
    <w:p w:rsidR="005827F3" w:rsidRPr="00041A77" w:rsidRDefault="005827F3" w:rsidP="005827F3">
      <w:pPr>
        <w:pStyle w:val="DefaultText"/>
        <w:widowControl/>
        <w:ind w:firstLine="420"/>
        <w:jc w:val="both"/>
        <w:rPr>
          <w:rFonts w:ascii="宋体" w:cs="宋体"/>
          <w:color w:val="000000" w:themeColor="text1"/>
          <w:sz w:val="21"/>
          <w:szCs w:val="21"/>
        </w:rPr>
      </w:pPr>
      <w:r w:rsidRPr="00041A77">
        <w:rPr>
          <w:rFonts w:ascii="宋体" w:cs="宋体" w:hint="eastAsia"/>
          <w:color w:val="000000" w:themeColor="text1"/>
          <w:sz w:val="21"/>
          <w:szCs w:val="21"/>
        </w:rPr>
        <w:t>产品</w:t>
      </w:r>
      <w:r w:rsidRPr="00041A77">
        <w:rPr>
          <w:rFonts w:ascii="宋体" w:cs="宋体"/>
          <w:color w:val="000000" w:themeColor="text1"/>
          <w:sz w:val="21"/>
          <w:szCs w:val="21"/>
        </w:rPr>
        <w:t>经理</w:t>
      </w:r>
      <w:r w:rsidRPr="00041A77">
        <w:rPr>
          <w:rFonts w:ascii="宋体" w:cs="宋体" w:hint="eastAsia"/>
          <w:color w:val="000000" w:themeColor="text1"/>
          <w:sz w:val="21"/>
          <w:szCs w:val="21"/>
        </w:rPr>
        <w:t>和</w:t>
      </w:r>
      <w:r w:rsidRPr="00041A77">
        <w:rPr>
          <w:rFonts w:ascii="宋体" w:cs="宋体"/>
          <w:color w:val="000000" w:themeColor="text1"/>
          <w:sz w:val="21"/>
          <w:szCs w:val="21"/>
        </w:rPr>
        <w:t>数据分析是</w:t>
      </w:r>
      <w:r w:rsidRPr="00041A77">
        <w:rPr>
          <w:rFonts w:ascii="宋体" w:cs="宋体" w:hint="eastAsia"/>
          <w:color w:val="000000" w:themeColor="text1"/>
          <w:sz w:val="21"/>
          <w:szCs w:val="21"/>
        </w:rPr>
        <w:t>基于产品特性</w:t>
      </w:r>
      <w:r w:rsidRPr="00041A77">
        <w:rPr>
          <w:rFonts w:ascii="宋体" w:cs="宋体"/>
          <w:color w:val="000000" w:themeColor="text1"/>
          <w:sz w:val="21"/>
          <w:szCs w:val="21"/>
        </w:rPr>
        <w:t>度量</w:t>
      </w:r>
      <w:r w:rsidRPr="00041A77">
        <w:rPr>
          <w:rFonts w:ascii="宋体" w:cs="宋体" w:hint="eastAsia"/>
          <w:color w:val="000000" w:themeColor="text1"/>
          <w:sz w:val="21"/>
          <w:szCs w:val="21"/>
        </w:rPr>
        <w:t>需求</w:t>
      </w:r>
      <w:r w:rsidRPr="00041A77">
        <w:rPr>
          <w:rFonts w:ascii="宋体" w:cs="宋体"/>
          <w:color w:val="000000" w:themeColor="text1"/>
          <w:sz w:val="21"/>
          <w:szCs w:val="21"/>
        </w:rPr>
        <w:t>列表，</w:t>
      </w:r>
      <w:r w:rsidRPr="00041A77">
        <w:rPr>
          <w:rFonts w:ascii="宋体" w:cs="宋体" w:hint="eastAsia"/>
          <w:color w:val="000000" w:themeColor="text1"/>
          <w:sz w:val="21"/>
          <w:szCs w:val="21"/>
        </w:rPr>
        <w:t>结合现有指标体系和业界度量标准，设计口径统一的度量指标体系，例如：设计度量某个功能效果好坏的指标体系框架，框架中需要包含产品下载量、付费转化率、用户留存率等指标。</w:t>
      </w:r>
    </w:p>
    <w:p w:rsidR="005827F3" w:rsidRPr="00041A77" w:rsidRDefault="005827F3" w:rsidP="005827F3">
      <w:pPr>
        <w:pStyle w:val="DefaultText"/>
        <w:widowControl/>
        <w:jc w:val="both"/>
        <w:rPr>
          <w:b/>
          <w:bCs/>
          <w:color w:val="000000" w:themeColor="text1"/>
          <w:sz w:val="21"/>
          <w:szCs w:val="21"/>
          <w:u w:val="single"/>
        </w:rPr>
      </w:pPr>
    </w:p>
    <w:p w:rsidR="005827F3" w:rsidRPr="00041A77" w:rsidRDefault="005827F3" w:rsidP="005827F3">
      <w:pPr>
        <w:pStyle w:val="DefaultText"/>
        <w:widowControl/>
        <w:jc w:val="both"/>
        <w:rPr>
          <w:b/>
          <w:bCs/>
          <w:color w:val="000000" w:themeColor="text1"/>
          <w:sz w:val="21"/>
          <w:szCs w:val="21"/>
          <w:u w:val="single"/>
        </w:rPr>
      </w:pPr>
      <w:r w:rsidRPr="00041A77">
        <w:rPr>
          <w:rFonts w:hint="eastAsia"/>
          <w:b/>
          <w:bCs/>
          <w:color w:val="000000" w:themeColor="text1"/>
          <w:sz w:val="21"/>
          <w:szCs w:val="21"/>
          <w:u w:val="single"/>
        </w:rPr>
        <w:t>度量指标口径及模型算法设计</w:t>
      </w:r>
    </w:p>
    <w:p w:rsidR="005827F3" w:rsidRPr="00041A77" w:rsidRDefault="005827F3" w:rsidP="005827F3">
      <w:pPr>
        <w:pStyle w:val="DefaultText"/>
        <w:widowControl/>
        <w:ind w:firstLineChars="200" w:firstLine="420"/>
        <w:jc w:val="both"/>
        <w:rPr>
          <w:bCs/>
          <w:color w:val="000000" w:themeColor="text1"/>
          <w:sz w:val="21"/>
          <w:szCs w:val="21"/>
        </w:rPr>
      </w:pPr>
      <w:r w:rsidRPr="00041A77">
        <w:rPr>
          <w:rFonts w:hint="eastAsia"/>
          <w:bCs/>
          <w:color w:val="000000" w:themeColor="text1"/>
          <w:sz w:val="21"/>
          <w:szCs w:val="21"/>
        </w:rPr>
        <w:t>数据</w:t>
      </w:r>
      <w:r w:rsidRPr="00041A77">
        <w:rPr>
          <w:bCs/>
          <w:color w:val="000000" w:themeColor="text1"/>
          <w:sz w:val="21"/>
          <w:szCs w:val="21"/>
        </w:rPr>
        <w:t>分析</w:t>
      </w:r>
      <w:r w:rsidRPr="00041A77">
        <w:rPr>
          <w:rFonts w:hint="eastAsia"/>
          <w:bCs/>
          <w:color w:val="000000" w:themeColor="text1"/>
          <w:sz w:val="21"/>
          <w:szCs w:val="21"/>
        </w:rPr>
        <w:t>师根据度量指标体系，设计具体的数据挖掘或统计算法，例如：确定某度量指标是通过哪些表的哪些字段，通过什么模型或算法计算得出，</w:t>
      </w:r>
      <w:r w:rsidRPr="00041A77">
        <w:rPr>
          <w:bCs/>
          <w:color w:val="000000" w:themeColor="text1"/>
          <w:sz w:val="21"/>
          <w:szCs w:val="21"/>
        </w:rPr>
        <w:t>并形成数据产品需求</w:t>
      </w:r>
      <w:r w:rsidRPr="00041A77">
        <w:rPr>
          <w:rFonts w:hint="eastAsia"/>
          <w:bCs/>
          <w:color w:val="000000" w:themeColor="text1"/>
          <w:sz w:val="21"/>
          <w:szCs w:val="21"/>
        </w:rPr>
        <w:t>进行需求跟踪管理</w:t>
      </w:r>
      <w:r w:rsidRPr="00041A77">
        <w:rPr>
          <w:bCs/>
          <w:color w:val="000000" w:themeColor="text1"/>
          <w:sz w:val="21"/>
          <w:szCs w:val="21"/>
        </w:rPr>
        <w:t>。</w:t>
      </w:r>
    </w:p>
    <w:p w:rsidR="005827F3" w:rsidRPr="00041A77" w:rsidRDefault="005827F3" w:rsidP="005827F3">
      <w:pPr>
        <w:pStyle w:val="DefaultText"/>
        <w:widowControl/>
        <w:jc w:val="both"/>
        <w:rPr>
          <w:b/>
          <w:bCs/>
          <w:color w:val="000000" w:themeColor="text1"/>
          <w:sz w:val="21"/>
          <w:szCs w:val="21"/>
          <w:u w:val="single"/>
        </w:rPr>
      </w:pPr>
    </w:p>
    <w:p w:rsidR="005827F3" w:rsidRPr="00041A77" w:rsidRDefault="005827F3" w:rsidP="005827F3">
      <w:pPr>
        <w:pStyle w:val="DefaultText"/>
        <w:widowControl/>
        <w:jc w:val="both"/>
        <w:rPr>
          <w:b/>
          <w:bCs/>
          <w:color w:val="000000" w:themeColor="text1"/>
          <w:sz w:val="21"/>
          <w:szCs w:val="21"/>
          <w:u w:val="single"/>
        </w:rPr>
      </w:pPr>
      <w:r w:rsidRPr="00041A77">
        <w:rPr>
          <w:rFonts w:hint="eastAsia"/>
          <w:b/>
          <w:bCs/>
          <w:color w:val="000000" w:themeColor="text1"/>
          <w:sz w:val="21"/>
          <w:szCs w:val="21"/>
          <w:u w:val="single"/>
        </w:rPr>
        <w:t>数据</w:t>
      </w:r>
      <w:r w:rsidRPr="00041A77">
        <w:rPr>
          <w:b/>
          <w:bCs/>
          <w:color w:val="000000" w:themeColor="text1"/>
          <w:sz w:val="21"/>
          <w:szCs w:val="21"/>
          <w:u w:val="single"/>
        </w:rPr>
        <w:t>产品</w:t>
      </w:r>
      <w:r w:rsidRPr="00041A77">
        <w:rPr>
          <w:rFonts w:hint="eastAsia"/>
          <w:b/>
          <w:bCs/>
          <w:color w:val="000000" w:themeColor="text1"/>
          <w:sz w:val="21"/>
          <w:szCs w:val="21"/>
          <w:u w:val="single"/>
        </w:rPr>
        <w:t>开发</w:t>
      </w:r>
    </w:p>
    <w:p w:rsidR="005827F3" w:rsidRDefault="005827F3" w:rsidP="005827F3">
      <w:pPr>
        <w:pStyle w:val="DefaultText"/>
        <w:widowControl/>
        <w:ind w:firstLine="420"/>
        <w:jc w:val="both"/>
        <w:rPr>
          <w:rFonts w:ascii="宋体" w:cs="宋体"/>
          <w:sz w:val="21"/>
          <w:szCs w:val="21"/>
        </w:rPr>
      </w:pPr>
      <w:r w:rsidRPr="002039AD">
        <w:rPr>
          <w:rFonts w:ascii="宋体" w:cs="宋体" w:hint="eastAsia"/>
          <w:sz w:val="21"/>
          <w:szCs w:val="21"/>
        </w:rPr>
        <w:t>数据产品SE、MDE根据数据产品需求进行数据产品架构、方案设计，数据产品开发工程师实施代码编写，功能实现。</w:t>
      </w:r>
    </w:p>
    <w:p w:rsidR="005827F3" w:rsidRDefault="005827F3" w:rsidP="005827F3">
      <w:pPr>
        <w:pStyle w:val="DefaultText"/>
        <w:widowControl/>
        <w:ind w:firstLine="420"/>
        <w:jc w:val="both"/>
        <w:rPr>
          <w:rFonts w:ascii="宋体" w:cs="宋体"/>
          <w:sz w:val="21"/>
          <w:szCs w:val="21"/>
        </w:rPr>
      </w:pPr>
      <w:r>
        <w:rPr>
          <w:rFonts w:ascii="宋体" w:cs="宋体" w:hint="eastAsia"/>
          <w:sz w:val="21"/>
          <w:szCs w:val="21"/>
        </w:rPr>
        <w:t>数据测试工程师根据数据产品需求文档编写测试用例，测试数据产品功能模块，确保数据产品功能正常，并</w:t>
      </w:r>
      <w:r w:rsidRPr="002039AD">
        <w:rPr>
          <w:rFonts w:ascii="宋体" w:cs="宋体" w:hint="eastAsia"/>
          <w:sz w:val="21"/>
          <w:szCs w:val="21"/>
        </w:rPr>
        <w:t>与产品测试人员进行系统联调，确保采集到的数据满足数据分析需求。</w:t>
      </w:r>
    </w:p>
    <w:p w:rsidR="005827F3" w:rsidRPr="000E64A9" w:rsidRDefault="005827F3" w:rsidP="000E64A9">
      <w:pPr>
        <w:pStyle w:val="DefaultText"/>
        <w:widowControl/>
        <w:ind w:firstLine="420"/>
        <w:jc w:val="both"/>
        <w:rPr>
          <w:rFonts w:ascii="宋体" w:cs="宋体"/>
          <w:sz w:val="21"/>
          <w:szCs w:val="21"/>
        </w:rPr>
      </w:pPr>
      <w:r>
        <w:rPr>
          <w:rFonts w:ascii="宋体" w:cs="宋体" w:hint="eastAsia"/>
          <w:sz w:val="21"/>
          <w:szCs w:val="21"/>
        </w:rPr>
        <w:t>测试</w:t>
      </w:r>
      <w:r>
        <w:rPr>
          <w:rFonts w:ascii="宋体" w:cs="宋体"/>
          <w:sz w:val="21"/>
          <w:szCs w:val="21"/>
        </w:rPr>
        <w:t>通过后，</w:t>
      </w:r>
      <w:r>
        <w:rPr>
          <w:rFonts w:ascii="宋体" w:cs="宋体" w:hint="eastAsia"/>
          <w:sz w:val="21"/>
          <w:szCs w:val="21"/>
        </w:rPr>
        <w:t>数据运维工程师将带有数据</w:t>
      </w:r>
      <w:r w:rsidRPr="00724D39">
        <w:rPr>
          <w:rFonts w:ascii="宋体" w:cs="宋体" w:hint="eastAsia"/>
          <w:sz w:val="21"/>
          <w:szCs w:val="21"/>
        </w:rPr>
        <w:t>产品特性的版本部署到现网上线。</w:t>
      </w:r>
    </w:p>
    <w:p w:rsidR="005827F3" w:rsidRPr="00D644E9" w:rsidRDefault="005827F3" w:rsidP="00D644E9">
      <w:pPr>
        <w:pStyle w:val="3"/>
        <w:rPr>
          <w:sz w:val="21"/>
          <w:szCs w:val="21"/>
        </w:rPr>
      </w:pPr>
      <w:bookmarkStart w:id="72" w:name="_Toc485743563"/>
      <w:r w:rsidRPr="00D644E9">
        <w:rPr>
          <w:sz w:val="21"/>
          <w:szCs w:val="21"/>
        </w:rPr>
        <w:t>产品</w:t>
      </w:r>
      <w:r w:rsidRPr="00D644E9">
        <w:rPr>
          <w:rFonts w:hint="eastAsia"/>
          <w:sz w:val="21"/>
          <w:szCs w:val="21"/>
        </w:rPr>
        <w:t>体验</w:t>
      </w:r>
      <w:r w:rsidRPr="00D644E9">
        <w:rPr>
          <w:sz w:val="21"/>
          <w:szCs w:val="21"/>
        </w:rPr>
        <w:t>分析并制定改进措施</w:t>
      </w:r>
      <w:bookmarkEnd w:id="72"/>
    </w:p>
    <w:p w:rsidR="005827F3" w:rsidRDefault="005827F3" w:rsidP="005827F3">
      <w:pPr>
        <w:pStyle w:val="DefaultText"/>
        <w:widowControl/>
        <w:jc w:val="both"/>
        <w:rPr>
          <w:bCs/>
          <w:sz w:val="21"/>
          <w:szCs w:val="21"/>
        </w:rPr>
      </w:pPr>
      <w:r>
        <w:rPr>
          <w:rFonts w:hint="eastAsia"/>
          <w:bCs/>
          <w:sz w:val="21"/>
          <w:szCs w:val="21"/>
        </w:rPr>
        <w:tab/>
      </w:r>
      <w:r>
        <w:rPr>
          <w:rFonts w:hint="eastAsia"/>
          <w:bCs/>
          <w:sz w:val="21"/>
          <w:szCs w:val="21"/>
        </w:rPr>
        <w:t>产品</w:t>
      </w:r>
      <w:r>
        <w:rPr>
          <w:bCs/>
          <w:sz w:val="21"/>
          <w:szCs w:val="21"/>
        </w:rPr>
        <w:t>经理</w:t>
      </w:r>
      <w:r>
        <w:rPr>
          <w:rFonts w:hint="eastAsia"/>
          <w:bCs/>
          <w:sz w:val="21"/>
          <w:szCs w:val="21"/>
        </w:rPr>
        <w:t>、</w:t>
      </w:r>
      <w:r>
        <w:rPr>
          <w:bCs/>
          <w:sz w:val="21"/>
          <w:szCs w:val="21"/>
        </w:rPr>
        <w:t>运营经理、数据分析</w:t>
      </w:r>
      <w:r>
        <w:rPr>
          <w:rFonts w:hint="eastAsia"/>
          <w:bCs/>
          <w:sz w:val="21"/>
          <w:szCs w:val="21"/>
        </w:rPr>
        <w:t>师</w:t>
      </w:r>
      <w:r>
        <w:rPr>
          <w:bCs/>
          <w:sz w:val="21"/>
          <w:szCs w:val="21"/>
        </w:rPr>
        <w:t>等</w:t>
      </w:r>
      <w:r>
        <w:rPr>
          <w:rFonts w:hint="eastAsia"/>
          <w:bCs/>
          <w:sz w:val="21"/>
          <w:szCs w:val="21"/>
        </w:rPr>
        <w:t>人员</w:t>
      </w:r>
      <w:r w:rsidRPr="00724D39">
        <w:rPr>
          <w:rFonts w:hint="eastAsia"/>
          <w:bCs/>
          <w:sz w:val="21"/>
          <w:szCs w:val="21"/>
        </w:rPr>
        <w:t>通过</w:t>
      </w:r>
      <w:r>
        <w:rPr>
          <w:rFonts w:hint="eastAsia"/>
          <w:bCs/>
          <w:sz w:val="21"/>
          <w:szCs w:val="21"/>
        </w:rPr>
        <w:t>已经</w:t>
      </w:r>
      <w:r>
        <w:rPr>
          <w:bCs/>
          <w:sz w:val="21"/>
          <w:szCs w:val="21"/>
        </w:rPr>
        <w:t>开发好的数据产品，如</w:t>
      </w:r>
      <w:r>
        <w:rPr>
          <w:rFonts w:hint="eastAsia"/>
          <w:bCs/>
          <w:sz w:val="21"/>
          <w:szCs w:val="21"/>
        </w:rPr>
        <w:t>：</w:t>
      </w:r>
      <w:r w:rsidRPr="00724D39">
        <w:rPr>
          <w:rFonts w:hint="eastAsia"/>
          <w:bCs/>
          <w:sz w:val="21"/>
          <w:szCs w:val="21"/>
        </w:rPr>
        <w:t>运营分析系统、用户体验改进支撑系统、移动应用分析系统等</w:t>
      </w:r>
      <w:r>
        <w:rPr>
          <w:rFonts w:hint="eastAsia"/>
          <w:bCs/>
          <w:sz w:val="21"/>
          <w:szCs w:val="21"/>
        </w:rPr>
        <w:t>数据</w:t>
      </w:r>
      <w:r w:rsidRPr="00724D39">
        <w:rPr>
          <w:rFonts w:hint="eastAsia"/>
          <w:bCs/>
          <w:sz w:val="21"/>
          <w:szCs w:val="21"/>
        </w:rPr>
        <w:t>产品提取</w:t>
      </w:r>
      <w:r>
        <w:rPr>
          <w:rFonts w:hint="eastAsia"/>
          <w:bCs/>
          <w:sz w:val="21"/>
          <w:szCs w:val="21"/>
        </w:rPr>
        <w:t>相关</w:t>
      </w:r>
      <w:r w:rsidRPr="00724D39">
        <w:rPr>
          <w:rFonts w:hint="eastAsia"/>
          <w:bCs/>
          <w:sz w:val="21"/>
          <w:szCs w:val="21"/>
        </w:rPr>
        <w:t>数据</w:t>
      </w:r>
      <w:r>
        <w:rPr>
          <w:rFonts w:hint="eastAsia"/>
          <w:bCs/>
          <w:sz w:val="21"/>
          <w:szCs w:val="21"/>
        </w:rPr>
        <w:t>，进行</w:t>
      </w:r>
      <w:r>
        <w:rPr>
          <w:bCs/>
          <w:sz w:val="21"/>
          <w:szCs w:val="21"/>
        </w:rPr>
        <w:t>产品体验分析，</w:t>
      </w:r>
      <w:r>
        <w:rPr>
          <w:rFonts w:hint="eastAsia"/>
          <w:bCs/>
          <w:sz w:val="21"/>
          <w:szCs w:val="21"/>
        </w:rPr>
        <w:t>同时</w:t>
      </w:r>
      <w:r>
        <w:rPr>
          <w:bCs/>
          <w:sz w:val="21"/>
          <w:szCs w:val="21"/>
        </w:rPr>
        <w:t>结合</w:t>
      </w:r>
      <w:r w:rsidRPr="00724D39">
        <w:rPr>
          <w:rFonts w:hint="eastAsia"/>
          <w:bCs/>
          <w:sz w:val="21"/>
          <w:szCs w:val="21"/>
        </w:rPr>
        <w:t>收集周边的产品需求和问题反馈</w:t>
      </w:r>
      <w:r>
        <w:rPr>
          <w:rFonts w:hint="eastAsia"/>
          <w:bCs/>
          <w:sz w:val="21"/>
          <w:szCs w:val="21"/>
        </w:rPr>
        <w:t>，形成对业务有价值的洞察。</w:t>
      </w:r>
    </w:p>
    <w:p w:rsidR="005827F3" w:rsidRPr="000522AD" w:rsidRDefault="005827F3" w:rsidP="005827F3">
      <w:pPr>
        <w:pStyle w:val="DefaultText"/>
        <w:widowControl/>
        <w:ind w:firstLineChars="200" w:firstLine="420"/>
        <w:jc w:val="both"/>
        <w:rPr>
          <w:bCs/>
          <w:sz w:val="21"/>
          <w:szCs w:val="21"/>
        </w:rPr>
      </w:pPr>
      <w:r>
        <w:rPr>
          <w:rFonts w:hint="eastAsia"/>
          <w:bCs/>
          <w:sz w:val="21"/>
          <w:szCs w:val="21"/>
        </w:rPr>
        <w:t>产品</w:t>
      </w:r>
      <w:r>
        <w:rPr>
          <w:bCs/>
          <w:sz w:val="21"/>
          <w:szCs w:val="21"/>
        </w:rPr>
        <w:t>经理</w:t>
      </w:r>
      <w:r w:rsidRPr="00724D39">
        <w:rPr>
          <w:rFonts w:hint="eastAsia"/>
          <w:bCs/>
          <w:sz w:val="21"/>
          <w:szCs w:val="21"/>
        </w:rPr>
        <w:t>通过</w:t>
      </w:r>
      <w:r>
        <w:rPr>
          <w:rFonts w:hint="eastAsia"/>
          <w:bCs/>
          <w:sz w:val="21"/>
          <w:szCs w:val="21"/>
        </w:rPr>
        <w:t>组织研讨会议或其它形式获取各利益相关者针对度量洞察结果的反馈，</w:t>
      </w:r>
      <w:r w:rsidRPr="00724D39">
        <w:rPr>
          <w:rFonts w:hint="eastAsia"/>
          <w:bCs/>
          <w:sz w:val="21"/>
          <w:szCs w:val="21"/>
        </w:rPr>
        <w:t>不断优化数据分析报告，最终将分析结果</w:t>
      </w:r>
      <w:r>
        <w:rPr>
          <w:rFonts w:hint="eastAsia"/>
          <w:bCs/>
          <w:sz w:val="21"/>
          <w:szCs w:val="21"/>
        </w:rPr>
        <w:t>形成</w:t>
      </w:r>
      <w:r>
        <w:rPr>
          <w:bCs/>
          <w:sz w:val="21"/>
          <w:szCs w:val="21"/>
        </w:rPr>
        <w:t>改进措施，</w:t>
      </w:r>
      <w:r w:rsidRPr="00724D39">
        <w:rPr>
          <w:rFonts w:hint="eastAsia"/>
          <w:bCs/>
          <w:sz w:val="21"/>
          <w:szCs w:val="21"/>
        </w:rPr>
        <w:t>反馈给</w:t>
      </w:r>
      <w:r>
        <w:rPr>
          <w:rFonts w:hint="eastAsia"/>
          <w:bCs/>
          <w:sz w:val="21"/>
          <w:szCs w:val="21"/>
        </w:rPr>
        <w:t>持续</w:t>
      </w:r>
      <w:r w:rsidRPr="00724D39">
        <w:rPr>
          <w:rFonts w:hint="eastAsia"/>
          <w:bCs/>
          <w:sz w:val="21"/>
          <w:szCs w:val="21"/>
        </w:rPr>
        <w:t>规划阶段做策略调整。</w:t>
      </w:r>
    </w:p>
    <w:p w:rsidR="005827F3" w:rsidRPr="00311653" w:rsidRDefault="005827F3" w:rsidP="005827F3">
      <w:pPr>
        <w:pStyle w:val="DefaultText"/>
        <w:widowControl/>
        <w:ind w:firstLine="420"/>
        <w:jc w:val="both"/>
        <w:rPr>
          <w:sz w:val="21"/>
          <w:szCs w:val="21"/>
        </w:rPr>
      </w:pPr>
    </w:p>
    <w:p w:rsidR="005827F3" w:rsidRPr="00381F84" w:rsidRDefault="005827F3" w:rsidP="005827F3">
      <w:pPr>
        <w:pStyle w:val="2"/>
        <w:rPr>
          <w:rFonts w:ascii="宋体" w:eastAsia="宋体" w:hAnsi="宋体"/>
          <w:sz w:val="21"/>
        </w:rPr>
      </w:pPr>
      <w:bookmarkStart w:id="73" w:name="_Toc460970466"/>
      <w:bookmarkStart w:id="74" w:name="_Toc485743564"/>
      <w:r w:rsidRPr="00381F84">
        <w:rPr>
          <w:rFonts w:ascii="宋体" w:eastAsia="宋体" w:hAnsi="宋体" w:hint="eastAsia"/>
          <w:sz w:val="21"/>
        </w:rPr>
        <w:t>对输出的描述</w:t>
      </w:r>
      <w:bookmarkEnd w:id="73"/>
      <w:bookmarkEnd w:id="74"/>
    </w:p>
    <w:tbl>
      <w:tblPr>
        <w:tblW w:w="6432" w:type="dxa"/>
        <w:jc w:val="center"/>
        <w:tblLayout w:type="fixed"/>
        <w:tblLook w:val="0000" w:firstRow="0" w:lastRow="0" w:firstColumn="0" w:lastColumn="0" w:noHBand="0" w:noVBand="0"/>
      </w:tblPr>
      <w:tblGrid>
        <w:gridCol w:w="1358"/>
        <w:gridCol w:w="1200"/>
        <w:gridCol w:w="2598"/>
        <w:gridCol w:w="1276"/>
      </w:tblGrid>
      <w:tr w:rsidR="00AA2C28" w:rsidRPr="00ED36B6" w:rsidTr="00AA2C28">
        <w:trPr>
          <w:jc w:val="center"/>
        </w:trPr>
        <w:tc>
          <w:tcPr>
            <w:tcW w:w="1358" w:type="dxa"/>
            <w:tcBorders>
              <w:top w:val="single" w:sz="6" w:space="0" w:color="auto"/>
              <w:left w:val="single" w:sz="6" w:space="0" w:color="auto"/>
              <w:bottom w:val="single" w:sz="6" w:space="0" w:color="auto"/>
              <w:right w:val="single" w:sz="6" w:space="0" w:color="auto"/>
            </w:tcBorders>
          </w:tcPr>
          <w:p w:rsidR="00AA2C28" w:rsidRPr="00ED36B6" w:rsidRDefault="00AA2C28" w:rsidP="0037435F">
            <w:pPr>
              <w:pStyle w:val="DefaultText"/>
              <w:widowControl/>
              <w:rPr>
                <w:sz w:val="21"/>
                <w:szCs w:val="21"/>
              </w:rPr>
            </w:pPr>
            <w:r w:rsidRPr="00ED36B6">
              <w:rPr>
                <w:rFonts w:ascii="宋体" w:cs="宋体" w:hint="eastAsia"/>
                <w:b/>
                <w:bCs/>
                <w:sz w:val="21"/>
                <w:szCs w:val="21"/>
              </w:rPr>
              <w:t>输出</w:t>
            </w:r>
          </w:p>
        </w:tc>
        <w:tc>
          <w:tcPr>
            <w:tcW w:w="1200" w:type="dxa"/>
            <w:tcBorders>
              <w:top w:val="single" w:sz="6" w:space="0" w:color="auto"/>
              <w:left w:val="single" w:sz="6" w:space="0" w:color="auto"/>
              <w:bottom w:val="single" w:sz="6" w:space="0" w:color="auto"/>
              <w:right w:val="single" w:sz="6" w:space="0" w:color="auto"/>
            </w:tcBorders>
          </w:tcPr>
          <w:p w:rsidR="00AA2C28" w:rsidRPr="00ED36B6" w:rsidRDefault="00AA2C28" w:rsidP="0037435F">
            <w:pPr>
              <w:pStyle w:val="DefaultText"/>
              <w:widowControl/>
              <w:rPr>
                <w:sz w:val="21"/>
                <w:szCs w:val="21"/>
              </w:rPr>
            </w:pPr>
            <w:r w:rsidRPr="00ED36B6">
              <w:rPr>
                <w:rFonts w:ascii="宋体" w:cs="宋体" w:hint="eastAsia"/>
                <w:b/>
                <w:bCs/>
                <w:sz w:val="21"/>
                <w:szCs w:val="21"/>
              </w:rPr>
              <w:t>提供者</w:t>
            </w:r>
          </w:p>
        </w:tc>
        <w:tc>
          <w:tcPr>
            <w:tcW w:w="2598" w:type="dxa"/>
            <w:tcBorders>
              <w:top w:val="single" w:sz="6" w:space="0" w:color="auto"/>
              <w:left w:val="single" w:sz="6" w:space="0" w:color="auto"/>
              <w:bottom w:val="single" w:sz="6" w:space="0" w:color="auto"/>
              <w:right w:val="single" w:sz="6" w:space="0" w:color="auto"/>
            </w:tcBorders>
          </w:tcPr>
          <w:p w:rsidR="00AA2C28" w:rsidRPr="00ED36B6" w:rsidRDefault="00AA2C28" w:rsidP="0037435F">
            <w:pPr>
              <w:pStyle w:val="DefaultText"/>
              <w:widowControl/>
              <w:rPr>
                <w:sz w:val="21"/>
                <w:szCs w:val="21"/>
              </w:rPr>
            </w:pPr>
            <w:r w:rsidRPr="00ED36B6">
              <w:rPr>
                <w:rFonts w:ascii="宋体" w:cs="宋体" w:hint="eastAsia"/>
                <w:b/>
                <w:bCs/>
                <w:sz w:val="21"/>
                <w:szCs w:val="21"/>
              </w:rPr>
              <w:t>描述</w:t>
            </w:r>
          </w:p>
        </w:tc>
        <w:tc>
          <w:tcPr>
            <w:tcW w:w="1276" w:type="dxa"/>
            <w:tcBorders>
              <w:top w:val="single" w:sz="6" w:space="0" w:color="auto"/>
              <w:left w:val="single" w:sz="6" w:space="0" w:color="auto"/>
              <w:bottom w:val="single" w:sz="6" w:space="0" w:color="auto"/>
              <w:right w:val="single" w:sz="6" w:space="0" w:color="auto"/>
            </w:tcBorders>
          </w:tcPr>
          <w:p w:rsidR="00AA2C28" w:rsidRPr="00ED36B6" w:rsidRDefault="00AA2C28" w:rsidP="0037435F">
            <w:pPr>
              <w:pStyle w:val="DefaultText"/>
              <w:widowControl/>
              <w:rPr>
                <w:sz w:val="21"/>
                <w:szCs w:val="21"/>
              </w:rPr>
            </w:pPr>
            <w:r w:rsidRPr="00ED36B6">
              <w:rPr>
                <w:rFonts w:ascii="宋体" w:cs="宋体" w:hint="eastAsia"/>
                <w:b/>
                <w:bCs/>
                <w:sz w:val="21"/>
                <w:szCs w:val="21"/>
              </w:rPr>
              <w:t>质量记录</w:t>
            </w:r>
          </w:p>
        </w:tc>
      </w:tr>
      <w:tr w:rsidR="00AA2C28" w:rsidRPr="00D657AA" w:rsidTr="00AA2C28">
        <w:trPr>
          <w:jc w:val="center"/>
        </w:trPr>
        <w:tc>
          <w:tcPr>
            <w:tcW w:w="1358" w:type="dxa"/>
            <w:tcBorders>
              <w:top w:val="single" w:sz="6" w:space="0" w:color="auto"/>
              <w:left w:val="single" w:sz="6" w:space="0" w:color="auto"/>
              <w:bottom w:val="single" w:sz="6" w:space="0" w:color="auto"/>
              <w:right w:val="single" w:sz="6" w:space="0" w:color="auto"/>
            </w:tcBorders>
          </w:tcPr>
          <w:p w:rsidR="00AA2C28" w:rsidRPr="00D657AA" w:rsidRDefault="00AA2C28" w:rsidP="0037435F">
            <w:pPr>
              <w:pStyle w:val="DefaultText"/>
              <w:widowControl/>
              <w:rPr>
                <w:sz w:val="21"/>
                <w:szCs w:val="21"/>
              </w:rPr>
            </w:pPr>
            <w:r w:rsidRPr="00C77A0A">
              <w:rPr>
                <w:rFonts w:hAnsi="宋体" w:hint="eastAsia"/>
              </w:rPr>
              <w:t>改进</w:t>
            </w:r>
            <w:r w:rsidRPr="00C77A0A">
              <w:rPr>
                <w:rFonts w:hAnsi="宋体"/>
              </w:rPr>
              <w:t>措施</w:t>
            </w:r>
          </w:p>
          <w:p w:rsidR="00AA2C28" w:rsidRPr="00D657AA" w:rsidRDefault="00AA2C28" w:rsidP="0037435F">
            <w:pPr>
              <w:pStyle w:val="DefaultText"/>
              <w:widowControl/>
              <w:rPr>
                <w:sz w:val="21"/>
                <w:szCs w:val="21"/>
              </w:rPr>
            </w:pPr>
          </w:p>
        </w:tc>
        <w:tc>
          <w:tcPr>
            <w:tcW w:w="1200" w:type="dxa"/>
            <w:tcBorders>
              <w:top w:val="single" w:sz="6" w:space="0" w:color="auto"/>
              <w:left w:val="single" w:sz="6" w:space="0" w:color="auto"/>
              <w:bottom w:val="single" w:sz="6" w:space="0" w:color="auto"/>
              <w:right w:val="single" w:sz="6" w:space="0" w:color="auto"/>
            </w:tcBorders>
          </w:tcPr>
          <w:p w:rsidR="00AA2C28" w:rsidRPr="00D657AA" w:rsidRDefault="00AA2C28" w:rsidP="0037435F">
            <w:pPr>
              <w:pStyle w:val="DefaultText"/>
              <w:widowControl/>
              <w:rPr>
                <w:sz w:val="21"/>
                <w:szCs w:val="21"/>
              </w:rPr>
            </w:pPr>
            <w:r>
              <w:rPr>
                <w:rFonts w:hint="eastAsia"/>
                <w:sz w:val="21"/>
                <w:szCs w:val="21"/>
              </w:rPr>
              <w:t>产品</w:t>
            </w:r>
            <w:r>
              <w:rPr>
                <w:sz w:val="21"/>
                <w:szCs w:val="21"/>
              </w:rPr>
              <w:t>经理</w:t>
            </w:r>
          </w:p>
        </w:tc>
        <w:tc>
          <w:tcPr>
            <w:tcW w:w="2598" w:type="dxa"/>
            <w:tcBorders>
              <w:top w:val="single" w:sz="6" w:space="0" w:color="auto"/>
              <w:left w:val="single" w:sz="6" w:space="0" w:color="auto"/>
              <w:bottom w:val="single" w:sz="6" w:space="0" w:color="auto"/>
              <w:right w:val="single" w:sz="6" w:space="0" w:color="auto"/>
            </w:tcBorders>
          </w:tcPr>
          <w:p w:rsidR="00AA2C28" w:rsidRPr="00D657AA" w:rsidRDefault="00AA2C28" w:rsidP="0037435F">
            <w:pPr>
              <w:pStyle w:val="DefaultText"/>
              <w:widowControl/>
              <w:rPr>
                <w:sz w:val="21"/>
                <w:szCs w:val="21"/>
              </w:rPr>
            </w:pPr>
            <w:r>
              <w:rPr>
                <w:rFonts w:hint="eastAsia"/>
                <w:bCs/>
                <w:sz w:val="21"/>
                <w:szCs w:val="21"/>
              </w:rPr>
              <w:t>产品</w:t>
            </w:r>
            <w:r>
              <w:rPr>
                <w:bCs/>
                <w:sz w:val="21"/>
                <w:szCs w:val="21"/>
              </w:rPr>
              <w:t>经理</w:t>
            </w:r>
            <w:r w:rsidRPr="00724D39">
              <w:rPr>
                <w:rFonts w:hint="eastAsia"/>
                <w:bCs/>
                <w:sz w:val="21"/>
                <w:szCs w:val="21"/>
              </w:rPr>
              <w:t>通过</w:t>
            </w:r>
            <w:r>
              <w:rPr>
                <w:rFonts w:hint="eastAsia"/>
                <w:bCs/>
                <w:sz w:val="21"/>
                <w:szCs w:val="21"/>
              </w:rPr>
              <w:t>组织研讨会议或其它形式获取各利益相关者针对度量洞察结果的反馈，</w:t>
            </w:r>
            <w:r w:rsidRPr="00724D39">
              <w:rPr>
                <w:rFonts w:hint="eastAsia"/>
                <w:bCs/>
                <w:sz w:val="21"/>
                <w:szCs w:val="21"/>
              </w:rPr>
              <w:t>不断优化数据分</w:t>
            </w:r>
            <w:r w:rsidRPr="00724D39">
              <w:rPr>
                <w:rFonts w:hint="eastAsia"/>
                <w:bCs/>
                <w:sz w:val="21"/>
                <w:szCs w:val="21"/>
              </w:rPr>
              <w:lastRenderedPageBreak/>
              <w:t>析报告，最终将分析结果</w:t>
            </w:r>
            <w:r>
              <w:rPr>
                <w:rFonts w:hint="eastAsia"/>
                <w:bCs/>
                <w:sz w:val="21"/>
                <w:szCs w:val="21"/>
              </w:rPr>
              <w:t>形成</w:t>
            </w:r>
            <w:r>
              <w:rPr>
                <w:bCs/>
                <w:sz w:val="21"/>
                <w:szCs w:val="21"/>
              </w:rPr>
              <w:t>改进措施，</w:t>
            </w:r>
            <w:r w:rsidRPr="00724D39">
              <w:rPr>
                <w:rFonts w:hint="eastAsia"/>
                <w:bCs/>
                <w:sz w:val="21"/>
                <w:szCs w:val="21"/>
              </w:rPr>
              <w:t>反馈给</w:t>
            </w:r>
            <w:r>
              <w:rPr>
                <w:rFonts w:hint="eastAsia"/>
                <w:bCs/>
                <w:sz w:val="21"/>
                <w:szCs w:val="21"/>
              </w:rPr>
              <w:t>持续</w:t>
            </w:r>
            <w:r w:rsidRPr="00724D39">
              <w:rPr>
                <w:rFonts w:hint="eastAsia"/>
                <w:bCs/>
                <w:sz w:val="21"/>
                <w:szCs w:val="21"/>
              </w:rPr>
              <w:t>规划阶段做策略调整</w:t>
            </w:r>
          </w:p>
        </w:tc>
        <w:tc>
          <w:tcPr>
            <w:tcW w:w="1276" w:type="dxa"/>
            <w:tcBorders>
              <w:top w:val="single" w:sz="6" w:space="0" w:color="auto"/>
              <w:left w:val="single" w:sz="6" w:space="0" w:color="auto"/>
              <w:bottom w:val="single" w:sz="6" w:space="0" w:color="auto"/>
              <w:right w:val="single" w:sz="6" w:space="0" w:color="auto"/>
            </w:tcBorders>
          </w:tcPr>
          <w:p w:rsidR="00AA2C28" w:rsidRPr="00D657AA" w:rsidRDefault="00AA2C28" w:rsidP="0037435F">
            <w:pPr>
              <w:pStyle w:val="DefaultText"/>
              <w:widowControl/>
              <w:rPr>
                <w:sz w:val="21"/>
                <w:szCs w:val="21"/>
              </w:rPr>
            </w:pPr>
            <w:r>
              <w:rPr>
                <w:rFonts w:ascii="宋体" w:cs="宋体" w:hint="eastAsia"/>
                <w:sz w:val="21"/>
                <w:szCs w:val="21"/>
              </w:rPr>
              <w:lastRenderedPageBreak/>
              <w:t>无</w:t>
            </w:r>
          </w:p>
        </w:tc>
      </w:tr>
    </w:tbl>
    <w:p w:rsidR="009A7BE3" w:rsidRPr="009A7BE3" w:rsidRDefault="009A7BE3" w:rsidP="009A7BE3">
      <w:pPr>
        <w:pStyle w:val="2"/>
        <w:rPr>
          <w:rFonts w:ascii="宋体" w:eastAsia="宋体" w:hAnsi="宋体"/>
          <w:sz w:val="21"/>
        </w:rPr>
      </w:pPr>
      <w:bookmarkStart w:id="75" w:name="_Toc485743565"/>
      <w:bookmarkStart w:id="76" w:name="_Toc483467274"/>
      <w:r w:rsidRPr="009A7BE3">
        <w:rPr>
          <w:rFonts w:ascii="宋体" w:eastAsia="宋体" w:hAnsi="宋体"/>
          <w:sz w:val="21"/>
        </w:rPr>
        <w:t>流程</w:t>
      </w:r>
      <w:r w:rsidR="003E6FE4">
        <w:rPr>
          <w:rFonts w:ascii="宋体" w:eastAsia="宋体" w:hAnsi="宋体" w:hint="eastAsia"/>
          <w:sz w:val="21"/>
        </w:rPr>
        <w:t>活动</w:t>
      </w:r>
      <w:r w:rsidRPr="009A7BE3">
        <w:rPr>
          <w:rFonts w:ascii="宋体" w:eastAsia="宋体" w:hAnsi="宋体" w:hint="eastAsia"/>
          <w:sz w:val="21"/>
        </w:rPr>
        <w:t>图</w:t>
      </w:r>
      <w:bookmarkEnd w:id="75"/>
    </w:p>
    <w:p w:rsidR="003E6FE4" w:rsidRDefault="009A7BE3" w:rsidP="009A7BE3">
      <w:pPr>
        <w:spacing w:line="360" w:lineRule="auto"/>
        <w:ind w:left="420" w:firstLineChars="200" w:firstLine="420"/>
        <w:jc w:val="left"/>
        <w:rPr>
          <w:rFonts w:ascii="Arial" w:hAnsi="Arial" w:cs="Arial"/>
        </w:rPr>
      </w:pPr>
      <w:r>
        <w:rPr>
          <w:rFonts w:ascii="Arial" w:hAnsi="Arial" w:cs="Arial" w:hint="eastAsia"/>
        </w:rPr>
        <w:t>持续</w:t>
      </w:r>
      <w:r>
        <w:rPr>
          <w:rFonts w:ascii="Arial" w:hAnsi="Arial" w:cs="Arial"/>
        </w:rPr>
        <w:t>反馈</w:t>
      </w:r>
      <w:r>
        <w:rPr>
          <w:rFonts w:ascii="Arial" w:hAnsi="Arial" w:cs="Arial" w:hint="eastAsia"/>
        </w:rPr>
        <w:t>流程</w:t>
      </w:r>
      <w:r>
        <w:rPr>
          <w:rFonts w:ascii="Arial" w:hAnsi="Arial" w:cs="Arial"/>
        </w:rPr>
        <w:t>覆盖产品的全生命周期</w:t>
      </w:r>
      <w:r>
        <w:rPr>
          <w:rFonts w:ascii="Arial" w:hAnsi="Arial" w:cs="Arial" w:hint="eastAsia"/>
        </w:rPr>
        <w:t>，</w:t>
      </w:r>
      <w:r>
        <w:rPr>
          <w:rFonts w:ascii="Arial" w:hAnsi="Arial" w:cs="Arial"/>
        </w:rPr>
        <w:t>通过</w:t>
      </w:r>
      <w:r>
        <w:rPr>
          <w:rFonts w:ascii="Arial" w:hAnsi="Arial" w:cs="Arial" w:hint="eastAsia"/>
        </w:rPr>
        <w:t>收集</w:t>
      </w:r>
      <w:r>
        <w:rPr>
          <w:rFonts w:ascii="Arial" w:hAnsi="Arial" w:cs="Arial"/>
        </w:rPr>
        <w:t>和</w:t>
      </w:r>
      <w:r>
        <w:rPr>
          <w:rFonts w:ascii="Arial" w:hAnsi="Arial" w:cs="Arial" w:hint="eastAsia"/>
        </w:rPr>
        <w:t>分析各</w:t>
      </w:r>
      <w:r>
        <w:rPr>
          <w:rFonts w:ascii="Arial" w:hAnsi="Arial" w:cs="Arial"/>
        </w:rPr>
        <w:t>产品</w:t>
      </w:r>
      <w:r>
        <w:rPr>
          <w:rFonts w:ascii="Arial" w:hAnsi="Arial" w:cs="Arial" w:hint="eastAsia"/>
        </w:rPr>
        <w:t>质量</w:t>
      </w:r>
      <w:r>
        <w:rPr>
          <w:rFonts w:ascii="Arial" w:hAnsi="Arial" w:cs="Arial"/>
        </w:rPr>
        <w:t>反馈</w:t>
      </w:r>
      <w:r>
        <w:rPr>
          <w:rFonts w:ascii="Arial" w:hAnsi="Arial" w:cs="Arial" w:hint="eastAsia"/>
        </w:rPr>
        <w:t>、</w:t>
      </w:r>
      <w:r>
        <w:rPr>
          <w:rFonts w:ascii="Arial" w:hAnsi="Arial" w:cs="Arial"/>
        </w:rPr>
        <w:t>业务反馈、</w:t>
      </w:r>
      <w:r>
        <w:rPr>
          <w:rFonts w:ascii="Arial" w:hAnsi="Arial" w:cs="Arial" w:hint="eastAsia"/>
        </w:rPr>
        <w:t>用户</w:t>
      </w:r>
      <w:r>
        <w:rPr>
          <w:rFonts w:ascii="Arial" w:hAnsi="Arial" w:cs="Arial"/>
        </w:rPr>
        <w:t>体验反馈等信息</w:t>
      </w:r>
      <w:r>
        <w:rPr>
          <w:rFonts w:ascii="Arial" w:hAnsi="Arial" w:cs="Arial" w:hint="eastAsia"/>
        </w:rPr>
        <w:t>，</w:t>
      </w:r>
      <w:r>
        <w:rPr>
          <w:rFonts w:ascii="Arial" w:hAnsi="Arial" w:cs="Arial"/>
        </w:rPr>
        <w:t>驱动产品优化</w:t>
      </w:r>
      <w:r>
        <w:rPr>
          <w:rFonts w:ascii="Arial" w:hAnsi="Arial" w:cs="Arial" w:hint="eastAsia"/>
        </w:rPr>
        <w:t>和</w:t>
      </w:r>
      <w:r>
        <w:rPr>
          <w:rFonts w:ascii="Arial" w:hAnsi="Arial" w:cs="Arial"/>
        </w:rPr>
        <w:t>改进，</w:t>
      </w:r>
      <w:r w:rsidRPr="008A3329">
        <w:rPr>
          <w:rFonts w:ascii="Arial" w:hAnsi="Arial" w:cs="Arial" w:hint="eastAsia"/>
        </w:rPr>
        <w:t>支撑云服务各产品的运营能力提升。</w:t>
      </w:r>
      <w:r w:rsidR="003E6FE4">
        <w:rPr>
          <w:rFonts w:ascii="Arial" w:hAnsi="Arial" w:cs="Arial" w:hint="eastAsia"/>
        </w:rPr>
        <w:t>具体</w:t>
      </w:r>
      <w:r w:rsidR="00916F5D">
        <w:rPr>
          <w:rFonts w:ascii="Arial" w:hAnsi="Arial" w:cs="Arial" w:hint="eastAsia"/>
        </w:rPr>
        <w:t>流程</w:t>
      </w:r>
      <w:r w:rsidR="00916F5D">
        <w:rPr>
          <w:rFonts w:ascii="Arial" w:hAnsi="Arial" w:cs="Arial"/>
        </w:rPr>
        <w:t>图</w:t>
      </w:r>
      <w:r w:rsidR="003E6FE4">
        <w:rPr>
          <w:rFonts w:ascii="Arial" w:hAnsi="Arial" w:cs="Arial"/>
        </w:rPr>
        <w:t>见《</w:t>
      </w:r>
      <w:r w:rsidR="00CF5E73" w:rsidRPr="00CF5E73">
        <w:rPr>
          <w:rFonts w:ascii="Arial" w:hAnsi="Arial" w:cs="Arial" w:hint="eastAsia"/>
        </w:rPr>
        <w:t>消费者云服务</w:t>
      </w:r>
      <w:r w:rsidR="00CF5E73" w:rsidRPr="00CF5E73">
        <w:rPr>
          <w:rFonts w:ascii="Arial" w:hAnsi="Arial" w:cs="Arial" w:hint="eastAsia"/>
        </w:rPr>
        <w:t>DevOps</w:t>
      </w:r>
      <w:r w:rsidR="00CF5E73" w:rsidRPr="00CF5E73">
        <w:rPr>
          <w:rFonts w:ascii="Arial" w:hAnsi="Arial" w:cs="Arial" w:hint="eastAsia"/>
        </w:rPr>
        <w:t>持续反馈流程说明书</w:t>
      </w:r>
      <w:r w:rsidR="003E6FE4">
        <w:rPr>
          <w:rFonts w:ascii="Arial" w:hAnsi="Arial" w:cs="Arial"/>
        </w:rPr>
        <w:t>》</w:t>
      </w:r>
    </w:p>
    <w:p w:rsidR="009A7BE3" w:rsidRPr="009A7BE3" w:rsidRDefault="009A7BE3" w:rsidP="009A7BE3">
      <w:pPr>
        <w:pStyle w:val="2"/>
        <w:rPr>
          <w:rFonts w:ascii="宋体" w:eastAsia="宋体" w:hAnsi="宋体"/>
          <w:sz w:val="21"/>
        </w:rPr>
      </w:pPr>
      <w:bookmarkStart w:id="77" w:name="_Toc485743566"/>
      <w:r w:rsidRPr="009A7BE3">
        <w:rPr>
          <w:rFonts w:ascii="宋体" w:eastAsia="宋体" w:hAnsi="宋体" w:hint="eastAsia"/>
          <w:sz w:val="21"/>
        </w:rPr>
        <w:t>角色与职责</w:t>
      </w:r>
      <w:bookmarkEnd w:id="76"/>
      <w:bookmarkEnd w:id="77"/>
    </w:p>
    <w:tbl>
      <w:tblPr>
        <w:tblW w:w="5000" w:type="pct"/>
        <w:tblLook w:val="0000" w:firstRow="0" w:lastRow="0" w:firstColumn="0" w:lastColumn="0" w:noHBand="0" w:noVBand="0"/>
      </w:tblPr>
      <w:tblGrid>
        <w:gridCol w:w="1878"/>
        <w:gridCol w:w="8804"/>
      </w:tblGrid>
      <w:tr w:rsidR="009A7BE3" w:rsidRPr="000C40D5" w:rsidTr="0037435F">
        <w:trPr>
          <w:trHeight w:val="482"/>
        </w:trPr>
        <w:tc>
          <w:tcPr>
            <w:tcW w:w="879" w:type="pct"/>
            <w:tcBorders>
              <w:top w:val="single" w:sz="6" w:space="0" w:color="auto"/>
              <w:left w:val="single" w:sz="6" w:space="0" w:color="auto"/>
              <w:bottom w:val="single" w:sz="6" w:space="0" w:color="auto"/>
              <w:right w:val="single" w:sz="6" w:space="0" w:color="auto"/>
            </w:tcBorders>
            <w:shd w:val="clear" w:color="auto" w:fill="auto"/>
            <w:vAlign w:val="center"/>
          </w:tcPr>
          <w:p w:rsidR="009A7BE3" w:rsidRPr="00C77A0A" w:rsidRDefault="009A7BE3" w:rsidP="0037435F">
            <w:pPr>
              <w:jc w:val="center"/>
              <w:rPr>
                <w:rFonts w:hAnsi="宋体" w:cs="Arial"/>
                <w:b/>
              </w:rPr>
            </w:pPr>
            <w:r w:rsidRPr="00C77A0A">
              <w:rPr>
                <w:rFonts w:hAnsi="宋体" w:cs="Arial" w:hint="eastAsia"/>
                <w:b/>
              </w:rPr>
              <w:t>角色</w:t>
            </w:r>
            <w:r w:rsidRPr="00C77A0A">
              <w:rPr>
                <w:rFonts w:hAnsi="宋体" w:cs="Arial"/>
                <w:b/>
              </w:rPr>
              <w:t>名称</w:t>
            </w:r>
          </w:p>
        </w:tc>
        <w:tc>
          <w:tcPr>
            <w:tcW w:w="4121" w:type="pct"/>
            <w:tcBorders>
              <w:top w:val="single" w:sz="6" w:space="0" w:color="auto"/>
              <w:left w:val="single" w:sz="6" w:space="0" w:color="auto"/>
              <w:bottom w:val="single" w:sz="6" w:space="0" w:color="auto"/>
              <w:right w:val="single" w:sz="4" w:space="0" w:color="auto"/>
            </w:tcBorders>
            <w:shd w:val="clear" w:color="auto" w:fill="auto"/>
            <w:vAlign w:val="center"/>
          </w:tcPr>
          <w:p w:rsidR="009A7BE3" w:rsidRPr="00C77A0A" w:rsidRDefault="009A7BE3" w:rsidP="0037435F">
            <w:pPr>
              <w:jc w:val="center"/>
              <w:rPr>
                <w:rFonts w:hAnsi="宋体" w:cs="Arial"/>
                <w:b/>
              </w:rPr>
            </w:pPr>
            <w:r w:rsidRPr="00C77A0A">
              <w:rPr>
                <w:rFonts w:hAnsi="宋体" w:cs="Arial" w:hint="eastAsia"/>
                <w:b/>
              </w:rPr>
              <w:t>职责</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hint="eastAsia"/>
              </w:rPr>
              <w:t>产品</w:t>
            </w:r>
            <w:r w:rsidRPr="00C77A0A">
              <w:rPr>
                <w:rFonts w:hAnsi="宋体" w:cs="Arial"/>
              </w:rPr>
              <w:t>经理</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230"/>
              </w:tabs>
              <w:rPr>
                <w:rFonts w:hAnsi="宋体" w:cs="Arial"/>
              </w:rPr>
            </w:pPr>
            <w:r w:rsidRPr="00C77A0A">
              <w:rPr>
                <w:rFonts w:hAnsi="宋体" w:cs="Arial" w:hint="eastAsia"/>
              </w:rPr>
              <w:t>1.制定产品策略规划，提出业务目标与度量要求。</w:t>
            </w:r>
          </w:p>
          <w:p w:rsidR="009A7BE3" w:rsidRPr="00C77A0A" w:rsidRDefault="009A7BE3" w:rsidP="0037435F">
            <w:pPr>
              <w:tabs>
                <w:tab w:val="left" w:pos="1230"/>
              </w:tabs>
              <w:rPr>
                <w:rFonts w:hAnsi="宋体" w:cs="Arial"/>
              </w:rPr>
            </w:pPr>
            <w:r w:rsidRPr="00C77A0A">
              <w:rPr>
                <w:rFonts w:hAnsi="宋体" w:cs="Arial" w:hint="eastAsia"/>
              </w:rPr>
              <w:t>2.对度量点进行责任划分，并提交隐私及安全验证请求</w:t>
            </w:r>
            <w:r>
              <w:rPr>
                <w:rFonts w:hAnsi="宋体" w:cs="Arial" w:hint="eastAsia"/>
              </w:rPr>
              <w:t>。</w:t>
            </w:r>
          </w:p>
          <w:p w:rsidR="009A7BE3" w:rsidRPr="00C77A0A" w:rsidRDefault="009A7BE3" w:rsidP="0037435F">
            <w:pPr>
              <w:tabs>
                <w:tab w:val="left" w:pos="1230"/>
              </w:tabs>
              <w:rPr>
                <w:rFonts w:hAnsi="宋体" w:cs="Arial"/>
              </w:rPr>
            </w:pPr>
            <w:r w:rsidRPr="00C77A0A">
              <w:rPr>
                <w:rFonts w:hAnsi="宋体" w:cs="Arial" w:hint="eastAsia"/>
              </w:rPr>
              <w:t>3.就反馈的信息发起、参与讨论，并提出改进方案或意见，执行改进措施</w:t>
            </w:r>
            <w:r>
              <w:rPr>
                <w:rFonts w:hAnsi="宋体" w:cs="Arial" w:hint="eastAsia"/>
              </w:rPr>
              <w:t>。</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rPr>
              <w:t>运营</w:t>
            </w:r>
            <w:r>
              <w:rPr>
                <w:rFonts w:hAnsi="宋体" w:cs="Arial" w:hint="eastAsia"/>
              </w:rPr>
              <w:t>经理</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695"/>
              </w:tabs>
              <w:rPr>
                <w:rFonts w:hAnsi="宋体" w:cs="Arial"/>
              </w:rPr>
            </w:pPr>
            <w:r w:rsidRPr="00C77A0A">
              <w:rPr>
                <w:rFonts w:hAnsi="宋体" w:cs="Arial" w:hint="eastAsia"/>
              </w:rPr>
              <w:t>1.与其它角色共同将客户分类，定义客户旅程（或触点），同时讨论提出业务目标与度量要求。</w:t>
            </w:r>
          </w:p>
          <w:p w:rsidR="009A7BE3" w:rsidRPr="00C77A0A" w:rsidRDefault="009A7BE3" w:rsidP="0037435F">
            <w:pPr>
              <w:tabs>
                <w:tab w:val="left" w:pos="1695"/>
              </w:tabs>
              <w:rPr>
                <w:rFonts w:hAnsi="宋体" w:cs="Arial"/>
              </w:rPr>
            </w:pPr>
            <w:r w:rsidRPr="00C77A0A">
              <w:rPr>
                <w:rFonts w:hAnsi="宋体" w:cs="Arial" w:hint="eastAsia"/>
              </w:rPr>
              <w:t>2.就反馈的信息发起、参与讨论，并提出改进方案或意见，执行改进措施</w:t>
            </w:r>
            <w:r>
              <w:rPr>
                <w:rFonts w:hAnsi="宋体" w:cs="Arial" w:hint="eastAsia"/>
              </w:rPr>
              <w:t>。</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hint="eastAsia"/>
              </w:rPr>
              <w:t>数据分析</w:t>
            </w:r>
            <w:r>
              <w:rPr>
                <w:rFonts w:hAnsi="宋体" w:cs="Arial" w:hint="eastAsia"/>
              </w:rPr>
              <w:t>师</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230"/>
              </w:tabs>
              <w:rPr>
                <w:rFonts w:hAnsi="宋体" w:cs="Arial"/>
              </w:rPr>
            </w:pPr>
            <w:r w:rsidRPr="00C77A0A">
              <w:rPr>
                <w:rFonts w:hAnsi="宋体" w:cs="Arial" w:hint="eastAsia"/>
              </w:rPr>
              <w:t>1.</w:t>
            </w:r>
            <w:r>
              <w:rPr>
                <w:rFonts w:hAnsi="宋体" w:cs="Arial" w:hint="eastAsia"/>
              </w:rPr>
              <w:t>度量</w:t>
            </w:r>
            <w:r w:rsidRPr="00C77A0A">
              <w:rPr>
                <w:rFonts w:hAnsi="宋体" w:cs="Arial" w:hint="eastAsia"/>
              </w:rPr>
              <w:t>方案的设计</w:t>
            </w:r>
            <w:r>
              <w:rPr>
                <w:rFonts w:hAnsi="宋体" w:cs="Arial" w:hint="eastAsia"/>
              </w:rPr>
              <w:t>。</w:t>
            </w:r>
          </w:p>
          <w:p w:rsidR="009A7BE3" w:rsidRPr="00C77A0A" w:rsidRDefault="009A7BE3" w:rsidP="0037435F">
            <w:pPr>
              <w:tabs>
                <w:tab w:val="left" w:pos="1230"/>
              </w:tabs>
              <w:rPr>
                <w:rFonts w:hAnsi="宋体" w:cs="Arial"/>
              </w:rPr>
            </w:pPr>
            <w:r w:rsidRPr="00C77A0A">
              <w:rPr>
                <w:rFonts w:hAnsi="宋体" w:cs="Arial" w:hint="eastAsia"/>
              </w:rPr>
              <w:t>2.数据的汇总和分析</w:t>
            </w:r>
            <w:r>
              <w:rPr>
                <w:rFonts w:hAnsi="宋体" w:cs="Arial" w:hint="eastAsia"/>
              </w:rPr>
              <w:t>。</w:t>
            </w:r>
          </w:p>
          <w:p w:rsidR="009A7BE3" w:rsidRPr="00C77A0A" w:rsidRDefault="009A7BE3" w:rsidP="0037435F">
            <w:pPr>
              <w:tabs>
                <w:tab w:val="left" w:pos="1230"/>
              </w:tabs>
              <w:rPr>
                <w:rFonts w:hAnsi="宋体" w:cs="Arial"/>
              </w:rPr>
            </w:pPr>
            <w:r w:rsidRPr="00C77A0A">
              <w:rPr>
                <w:rFonts w:hAnsi="宋体" w:cs="Arial" w:hint="eastAsia"/>
              </w:rPr>
              <w:t>3.数据反馈、洞察报表的编写和分享</w:t>
            </w:r>
            <w:r>
              <w:rPr>
                <w:rFonts w:hAnsi="宋体" w:cs="Arial" w:hint="eastAsia"/>
              </w:rPr>
              <w:t>。</w:t>
            </w:r>
          </w:p>
          <w:p w:rsidR="009A7BE3" w:rsidRPr="00C77A0A" w:rsidRDefault="009A7BE3" w:rsidP="0037435F">
            <w:pPr>
              <w:tabs>
                <w:tab w:val="left" w:pos="1230"/>
              </w:tabs>
              <w:rPr>
                <w:rFonts w:hAnsi="宋体" w:cs="Arial"/>
              </w:rPr>
            </w:pPr>
            <w:r w:rsidRPr="00C77A0A">
              <w:rPr>
                <w:rFonts w:hAnsi="宋体" w:cs="Arial" w:hint="eastAsia"/>
              </w:rPr>
              <w:t>4.就分析的结果，发起、参与讨论，并提出改进方案或意见</w:t>
            </w:r>
            <w:r>
              <w:rPr>
                <w:rFonts w:hAnsi="宋体" w:cs="Arial" w:hint="eastAsia"/>
              </w:rPr>
              <w:t>。</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hint="eastAsia"/>
              </w:rPr>
              <w:t>数据</w:t>
            </w:r>
            <w:r w:rsidRPr="00C77A0A">
              <w:rPr>
                <w:rFonts w:hAnsi="宋体" w:cs="Arial"/>
              </w:rPr>
              <w:t>开发</w:t>
            </w:r>
            <w:r>
              <w:rPr>
                <w:rFonts w:hAnsi="宋体" w:cs="Arial" w:hint="eastAsia"/>
              </w:rPr>
              <w:t>工程师</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230"/>
              </w:tabs>
              <w:rPr>
                <w:rFonts w:hAnsi="宋体" w:cs="Arial"/>
              </w:rPr>
            </w:pPr>
            <w:r w:rsidRPr="00C77A0A">
              <w:rPr>
                <w:rFonts w:hAnsi="宋体" w:cs="Arial" w:hint="eastAsia"/>
              </w:rPr>
              <w:t>针对</w:t>
            </w:r>
            <w:r w:rsidRPr="00C77A0A">
              <w:rPr>
                <w:rFonts w:hAnsi="宋体" w:cs="Arial"/>
              </w:rPr>
              <w:t>数据分析师提出的数据产品开发需求，进行数据产品开发</w:t>
            </w:r>
            <w:r>
              <w:rPr>
                <w:rFonts w:hAnsi="宋体" w:cs="Arial" w:hint="eastAsia"/>
              </w:rPr>
              <w:t>。</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hint="eastAsia"/>
              </w:rPr>
              <w:t>数据</w:t>
            </w:r>
            <w:r w:rsidRPr="00C77A0A">
              <w:rPr>
                <w:rFonts w:hAnsi="宋体" w:cs="Arial"/>
              </w:rPr>
              <w:t>测试</w:t>
            </w:r>
            <w:r>
              <w:rPr>
                <w:rFonts w:hAnsi="宋体" w:cs="Arial" w:hint="eastAsia"/>
              </w:rPr>
              <w:t>工程师</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230"/>
              </w:tabs>
              <w:rPr>
                <w:rFonts w:hAnsi="宋体" w:cs="Arial"/>
              </w:rPr>
            </w:pPr>
            <w:r w:rsidRPr="00C77A0A">
              <w:rPr>
                <w:rFonts w:hAnsi="宋体" w:cs="Arial" w:hint="eastAsia"/>
              </w:rPr>
              <w:t>针对</w:t>
            </w:r>
            <w:r w:rsidRPr="00C77A0A">
              <w:rPr>
                <w:rFonts w:hAnsi="宋体" w:cs="Arial"/>
              </w:rPr>
              <w:t>数据分析师提出的数据产品开发需求，进行数据产品</w:t>
            </w:r>
            <w:r w:rsidRPr="00C77A0A">
              <w:rPr>
                <w:rFonts w:hAnsi="宋体" w:cs="Arial" w:hint="eastAsia"/>
              </w:rPr>
              <w:t>测试，</w:t>
            </w:r>
            <w:r w:rsidRPr="00C77A0A">
              <w:rPr>
                <w:rFonts w:hAnsi="宋体" w:cs="Arial"/>
              </w:rPr>
              <w:t>并负责与</w:t>
            </w:r>
            <w:r w:rsidRPr="00C77A0A">
              <w:rPr>
                <w:rFonts w:hAnsi="宋体" w:cs="Arial" w:hint="eastAsia"/>
              </w:rPr>
              <w:t>产品</w:t>
            </w:r>
            <w:r w:rsidRPr="00C77A0A">
              <w:rPr>
                <w:rFonts w:hAnsi="宋体" w:cs="Arial"/>
              </w:rPr>
              <w:t>测试</w:t>
            </w:r>
            <w:r w:rsidRPr="00C77A0A">
              <w:rPr>
                <w:rFonts w:hAnsi="宋体" w:cs="Arial" w:hint="eastAsia"/>
              </w:rPr>
              <w:t>人员</w:t>
            </w:r>
            <w:r w:rsidRPr="00C77A0A">
              <w:rPr>
                <w:rFonts w:hAnsi="宋体" w:cs="Arial"/>
              </w:rPr>
              <w:t>进行</w:t>
            </w:r>
            <w:r w:rsidRPr="00C77A0A">
              <w:rPr>
                <w:rFonts w:hAnsi="宋体" w:cs="Arial" w:hint="eastAsia"/>
              </w:rPr>
              <w:t>联调</w:t>
            </w:r>
            <w:r>
              <w:rPr>
                <w:rFonts w:hAnsi="宋体" w:cs="Arial" w:hint="eastAsia"/>
              </w:rPr>
              <w:t>。</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hint="eastAsia"/>
              </w:rPr>
              <w:t>数据</w:t>
            </w:r>
            <w:r w:rsidRPr="00C77A0A">
              <w:rPr>
                <w:rFonts w:hAnsi="宋体" w:cs="Arial"/>
              </w:rPr>
              <w:t>运维</w:t>
            </w:r>
            <w:r>
              <w:rPr>
                <w:rFonts w:hAnsi="宋体" w:cs="Arial" w:hint="eastAsia"/>
              </w:rPr>
              <w:t>工程师</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230"/>
              </w:tabs>
              <w:rPr>
                <w:rFonts w:hAnsi="宋体" w:cs="Arial"/>
              </w:rPr>
            </w:pPr>
            <w:r w:rsidRPr="00C77A0A">
              <w:rPr>
                <w:rFonts w:hAnsi="宋体" w:cs="Arial" w:hint="eastAsia"/>
              </w:rPr>
              <w:t>将</w:t>
            </w:r>
            <w:r w:rsidRPr="00C77A0A">
              <w:rPr>
                <w:rFonts w:hAnsi="宋体" w:cs="Arial"/>
              </w:rPr>
              <w:t>数据产品部署上线，并保证数据产品正常运行</w:t>
            </w:r>
            <w:r>
              <w:rPr>
                <w:rFonts w:hAnsi="宋体" w:cs="Arial" w:hint="eastAsia"/>
              </w:rPr>
              <w:t>。</w:t>
            </w:r>
          </w:p>
        </w:tc>
      </w:tr>
      <w:tr w:rsidR="009A7BE3" w:rsidRPr="000C40D5" w:rsidTr="0037435F">
        <w:trPr>
          <w:trHeight w:val="322"/>
        </w:trPr>
        <w:tc>
          <w:tcPr>
            <w:tcW w:w="879" w:type="pct"/>
            <w:tcBorders>
              <w:top w:val="single" w:sz="6" w:space="0" w:color="auto"/>
              <w:left w:val="single" w:sz="6" w:space="0" w:color="auto"/>
              <w:bottom w:val="single" w:sz="6" w:space="0" w:color="auto"/>
              <w:right w:val="single" w:sz="6" w:space="0" w:color="auto"/>
            </w:tcBorders>
          </w:tcPr>
          <w:p w:rsidR="009A7BE3" w:rsidRPr="00C77A0A" w:rsidRDefault="009A7BE3" w:rsidP="0037435F">
            <w:pPr>
              <w:autoSpaceDE/>
              <w:autoSpaceDN/>
              <w:adjustRightInd/>
              <w:jc w:val="left"/>
              <w:outlineLvl w:val="3"/>
              <w:rPr>
                <w:rFonts w:hAnsi="宋体" w:cs="Arial"/>
              </w:rPr>
            </w:pPr>
            <w:r w:rsidRPr="00C77A0A">
              <w:rPr>
                <w:rFonts w:hAnsi="宋体" w:cs="Arial" w:hint="eastAsia"/>
              </w:rPr>
              <w:t>安全</w:t>
            </w:r>
            <w:r w:rsidRPr="00C77A0A">
              <w:rPr>
                <w:rFonts w:hAnsi="宋体" w:cs="Arial"/>
              </w:rPr>
              <w:t>测试</w:t>
            </w:r>
            <w:r>
              <w:rPr>
                <w:rFonts w:hAnsi="宋体" w:cs="Arial" w:hint="eastAsia"/>
              </w:rPr>
              <w:t>工程师</w:t>
            </w:r>
          </w:p>
        </w:tc>
        <w:tc>
          <w:tcPr>
            <w:tcW w:w="4121" w:type="pct"/>
            <w:tcBorders>
              <w:top w:val="single" w:sz="6" w:space="0" w:color="auto"/>
              <w:left w:val="single" w:sz="6" w:space="0" w:color="auto"/>
              <w:bottom w:val="single" w:sz="6" w:space="0" w:color="auto"/>
              <w:right w:val="single" w:sz="4" w:space="0" w:color="auto"/>
            </w:tcBorders>
          </w:tcPr>
          <w:p w:rsidR="009A7BE3" w:rsidRPr="00C77A0A" w:rsidRDefault="009A7BE3" w:rsidP="0037435F">
            <w:pPr>
              <w:tabs>
                <w:tab w:val="left" w:pos="1230"/>
              </w:tabs>
              <w:rPr>
                <w:rFonts w:hAnsi="宋体" w:cs="Arial"/>
              </w:rPr>
            </w:pPr>
            <w:r w:rsidRPr="00C77A0A">
              <w:rPr>
                <w:rFonts w:hAnsi="宋体" w:cs="Arial" w:hint="eastAsia"/>
              </w:rPr>
              <w:t>对</w:t>
            </w:r>
            <w:r w:rsidRPr="00C77A0A">
              <w:rPr>
                <w:rFonts w:hAnsi="宋体" w:cs="Arial"/>
              </w:rPr>
              <w:t>数据采集方案进行分析，确保方案符合公司安全</w:t>
            </w:r>
            <w:r w:rsidRPr="00C77A0A">
              <w:rPr>
                <w:rFonts w:hAnsi="宋体" w:cs="Arial" w:hint="eastAsia"/>
              </w:rPr>
              <w:t>框架</w:t>
            </w:r>
            <w:r w:rsidRPr="00C77A0A">
              <w:rPr>
                <w:rFonts w:hAnsi="宋体" w:cs="Arial"/>
              </w:rPr>
              <w:t>要求</w:t>
            </w:r>
            <w:r>
              <w:rPr>
                <w:rFonts w:hAnsi="宋体" w:cs="Arial" w:hint="eastAsia"/>
              </w:rPr>
              <w:t>。</w:t>
            </w:r>
          </w:p>
        </w:tc>
      </w:tr>
    </w:tbl>
    <w:p w:rsidR="007C354D" w:rsidRPr="000559AE" w:rsidRDefault="007C354D" w:rsidP="000559AE"/>
    <w:p w:rsidR="005F5D8D" w:rsidRPr="00F1262D" w:rsidRDefault="00852759" w:rsidP="00F1262D">
      <w:pPr>
        <w:pStyle w:val="1"/>
        <w:numPr>
          <w:ilvl w:val="0"/>
          <w:numId w:val="6"/>
        </w:numPr>
        <w:spacing w:before="0" w:after="0" w:line="276" w:lineRule="auto"/>
        <w:rPr>
          <w:sz w:val="28"/>
          <w:szCs w:val="28"/>
        </w:rPr>
      </w:pPr>
      <w:bookmarkStart w:id="78" w:name="_Toc485743567"/>
      <w:r w:rsidRPr="00F1262D">
        <w:rPr>
          <w:rFonts w:hint="eastAsia"/>
          <w:sz w:val="28"/>
          <w:szCs w:val="28"/>
        </w:rPr>
        <w:t>安全</w:t>
      </w:r>
      <w:r w:rsidR="00F22D0F" w:rsidRPr="00F1262D">
        <w:rPr>
          <w:rFonts w:hint="eastAsia"/>
          <w:sz w:val="28"/>
          <w:szCs w:val="28"/>
        </w:rPr>
        <w:t>与隐私</w:t>
      </w:r>
      <w:r w:rsidR="00AB3E6C" w:rsidRPr="00F1262D">
        <w:rPr>
          <w:rFonts w:hint="eastAsia"/>
          <w:sz w:val="28"/>
          <w:szCs w:val="28"/>
        </w:rPr>
        <w:t>相关</w:t>
      </w:r>
      <w:r w:rsidRPr="00F1262D">
        <w:rPr>
          <w:rFonts w:hint="eastAsia"/>
          <w:sz w:val="28"/>
          <w:szCs w:val="28"/>
        </w:rPr>
        <w:t>要求</w:t>
      </w:r>
      <w:bookmarkEnd w:id="78"/>
    </w:p>
    <w:p w:rsidR="0078323C" w:rsidRPr="00C12DE9" w:rsidRDefault="007F2C8A" w:rsidP="0078323C">
      <w:pPr>
        <w:pStyle w:val="2"/>
        <w:rPr>
          <w:rFonts w:ascii="宋体" w:eastAsia="宋体" w:hAnsi="宋体"/>
          <w:sz w:val="21"/>
        </w:rPr>
      </w:pPr>
      <w:bookmarkStart w:id="79" w:name="_Toc485743568"/>
      <w:r>
        <w:rPr>
          <w:rFonts w:ascii="宋体" w:eastAsia="宋体" w:hAnsi="宋体" w:hint="eastAsia"/>
          <w:sz w:val="21"/>
        </w:rPr>
        <w:t>目的</w:t>
      </w:r>
      <w:bookmarkEnd w:id="79"/>
    </w:p>
    <w:p w:rsidR="00B13700" w:rsidRDefault="00B13700" w:rsidP="00B13700">
      <w:pPr>
        <w:pStyle w:val="DefaultText"/>
        <w:widowControl/>
        <w:ind w:firstLineChars="200" w:firstLine="420"/>
        <w:jc w:val="both"/>
        <w:rPr>
          <w:rFonts w:ascii="宋体" w:cs="宋体"/>
          <w:sz w:val="21"/>
          <w:szCs w:val="21"/>
        </w:rPr>
      </w:pPr>
      <w:r w:rsidRPr="00534A63">
        <w:rPr>
          <w:rFonts w:ascii="宋体" w:cs="宋体" w:hint="eastAsia"/>
          <w:sz w:val="21"/>
          <w:szCs w:val="21"/>
        </w:rPr>
        <w:t>描述DevOps</w:t>
      </w:r>
      <w:r>
        <w:rPr>
          <w:rFonts w:ascii="宋体" w:cs="宋体" w:hint="eastAsia"/>
          <w:sz w:val="21"/>
          <w:szCs w:val="21"/>
        </w:rPr>
        <w:t>流程</w:t>
      </w:r>
      <w:r w:rsidRPr="00534A63">
        <w:rPr>
          <w:rFonts w:ascii="宋体" w:cs="宋体" w:hint="eastAsia"/>
          <w:sz w:val="21"/>
          <w:szCs w:val="21"/>
        </w:rPr>
        <w:t>中安全与隐私的关键活动和要求，包括安全与隐私的需求分析、设计、开发、测试、发布、部署等。并从端到端全流程视角展现DevOps安全与隐私全貌，指导业务团队参考DevOps-安全与隐私实践业务满足安全与隐私要求的交付过程</w:t>
      </w:r>
    </w:p>
    <w:p w:rsidR="00B13700" w:rsidRPr="00D657AA" w:rsidRDefault="00B13700" w:rsidP="00B13700">
      <w:pPr>
        <w:ind w:firstLine="420"/>
      </w:pPr>
      <w:r w:rsidRPr="00012E2F">
        <w:rPr>
          <w:rFonts w:hint="eastAsia"/>
        </w:rPr>
        <w:t>业务交付过程中融入安全与隐私活动，确保业务在安全设计、开发、测试、发布、上线等关键环节有效落地，减少或避免现网运行时发生安全与隐私问题或风险。</w:t>
      </w:r>
    </w:p>
    <w:p w:rsidR="009737BF" w:rsidRDefault="009737BF" w:rsidP="009737BF">
      <w:pPr>
        <w:pStyle w:val="2"/>
      </w:pPr>
      <w:bookmarkStart w:id="80" w:name="_Toc485743569"/>
      <w:r>
        <w:rPr>
          <w:rFonts w:hint="eastAsia"/>
        </w:rPr>
        <w:lastRenderedPageBreak/>
        <w:t>活动</w:t>
      </w:r>
      <w:r>
        <w:t>框架</w:t>
      </w:r>
      <w:bookmarkEnd w:id="80"/>
    </w:p>
    <w:p w:rsidR="009737BF" w:rsidRPr="00003501" w:rsidRDefault="0022785D" w:rsidP="009737BF">
      <w:r>
        <w:rPr>
          <w:rFonts w:ascii="Arial" w:hAnsi="Arial" w:cs="Arial"/>
          <w:noProof/>
        </w:rPr>
        <w:drawing>
          <wp:inline distT="0" distB="0" distL="0" distR="0">
            <wp:extent cx="6096000" cy="3048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003501" w:rsidRPr="00E229CA" w:rsidRDefault="00003501" w:rsidP="00003501">
      <w:pPr>
        <w:pStyle w:val="2"/>
        <w:rPr>
          <w:rFonts w:ascii="宋体" w:eastAsia="宋体" w:hAnsi="宋体"/>
          <w:sz w:val="21"/>
        </w:rPr>
      </w:pPr>
      <w:bookmarkStart w:id="81" w:name="_Toc485743570"/>
      <w:r w:rsidRPr="00E229CA">
        <w:rPr>
          <w:rFonts w:ascii="宋体" w:eastAsia="宋体" w:hAnsi="宋体" w:hint="eastAsia"/>
          <w:sz w:val="21"/>
        </w:rPr>
        <w:t>主要活动</w:t>
      </w:r>
      <w:bookmarkEnd w:id="81"/>
    </w:p>
    <w:p w:rsidR="00003501" w:rsidRDefault="00003501" w:rsidP="00003501">
      <w:pPr>
        <w:pStyle w:val="DefaultText"/>
        <w:widowControl/>
        <w:jc w:val="both"/>
        <w:rPr>
          <w:rFonts w:ascii="宋体" w:cs="宋体"/>
          <w:sz w:val="21"/>
          <w:szCs w:val="21"/>
        </w:rPr>
      </w:pPr>
      <w:r w:rsidRPr="00D657AA">
        <w:rPr>
          <w:rFonts w:ascii="宋体" w:cs="宋体" w:hint="eastAsia"/>
          <w:sz w:val="21"/>
          <w:szCs w:val="21"/>
        </w:rPr>
        <w:t>下面是</w:t>
      </w:r>
      <w:r w:rsidR="000E7E8E">
        <w:rPr>
          <w:rFonts w:ascii="宋体" w:cs="宋体" w:hint="eastAsia"/>
          <w:sz w:val="21"/>
          <w:szCs w:val="21"/>
        </w:rPr>
        <w:t>安全</w:t>
      </w:r>
      <w:r w:rsidR="000E7E8E">
        <w:rPr>
          <w:rFonts w:ascii="宋体" w:cs="宋体"/>
          <w:sz w:val="21"/>
          <w:szCs w:val="21"/>
        </w:rPr>
        <w:t>与隐私相关</w:t>
      </w:r>
      <w:r>
        <w:rPr>
          <w:rFonts w:ascii="宋体" w:cs="宋体" w:hint="eastAsia"/>
          <w:sz w:val="21"/>
          <w:szCs w:val="21"/>
        </w:rPr>
        <w:t>主要活动的概要总结：</w:t>
      </w:r>
    </w:p>
    <w:p w:rsidR="009C3008" w:rsidRPr="004D321F" w:rsidRDefault="009C3008" w:rsidP="009C3008">
      <w:pPr>
        <w:pStyle w:val="3"/>
        <w:rPr>
          <w:sz w:val="21"/>
          <w:szCs w:val="21"/>
        </w:rPr>
      </w:pPr>
      <w:bookmarkStart w:id="82" w:name="_Toc485743571"/>
      <w:r w:rsidRPr="004D321F">
        <w:rPr>
          <w:rFonts w:hint="eastAsia"/>
          <w:sz w:val="21"/>
          <w:szCs w:val="21"/>
        </w:rPr>
        <w:t>部署和运营管控分析</w:t>
      </w:r>
      <w:bookmarkEnd w:id="82"/>
    </w:p>
    <w:p w:rsidR="009C3008" w:rsidRPr="004A4681" w:rsidRDefault="009C3008" w:rsidP="009C3008">
      <w:pPr>
        <w:pStyle w:val="DefaultText"/>
        <w:widowControl/>
        <w:ind w:firstLine="420"/>
        <w:rPr>
          <w:rFonts w:ascii="宋体" w:cs="宋体"/>
          <w:sz w:val="21"/>
          <w:szCs w:val="21"/>
        </w:rPr>
      </w:pPr>
      <w:r w:rsidRPr="004A4681">
        <w:rPr>
          <w:rFonts w:ascii="宋体" w:cs="宋体" w:hint="eastAsia"/>
          <w:sz w:val="21"/>
          <w:szCs w:val="21"/>
        </w:rPr>
        <w:t>1、产品经理针对目标市场隐私保护及法律合规要求、关键客户隐私保护需求，开展需求分析活动</w:t>
      </w:r>
    </w:p>
    <w:p w:rsidR="009C3008" w:rsidRPr="004A4681" w:rsidRDefault="009C3008" w:rsidP="009C3008">
      <w:pPr>
        <w:pStyle w:val="DefaultText"/>
        <w:widowControl/>
        <w:ind w:firstLine="420"/>
        <w:rPr>
          <w:rFonts w:ascii="宋体" w:cs="宋体"/>
          <w:sz w:val="21"/>
          <w:szCs w:val="21"/>
        </w:rPr>
      </w:pPr>
      <w:r w:rsidRPr="004A4681">
        <w:rPr>
          <w:rFonts w:ascii="宋体" w:cs="宋体" w:hint="eastAsia"/>
          <w:sz w:val="21"/>
          <w:szCs w:val="21"/>
        </w:rPr>
        <w:t>2、产品经理联合运营代表、运维代表、架构代表、安全SE、安全TSE针对公司部署和运营管控分析，完成业务整体架构视图并符合云服务部全球部署要求，输出本项目隐私合规项基本要求(云服务部署运营隐私及安全合规策略中的子项要求)，并确定隐私合规审批策略及计划</w:t>
      </w:r>
    </w:p>
    <w:p w:rsidR="009C3008" w:rsidRPr="004A4681" w:rsidRDefault="009C3008" w:rsidP="009C3008">
      <w:pPr>
        <w:pStyle w:val="DefaultText"/>
        <w:widowControl/>
        <w:ind w:firstLine="420"/>
        <w:rPr>
          <w:rFonts w:ascii="宋体" w:cs="宋体"/>
          <w:sz w:val="21"/>
          <w:szCs w:val="21"/>
        </w:rPr>
      </w:pPr>
      <w:r w:rsidRPr="004A4681">
        <w:rPr>
          <w:rFonts w:ascii="宋体" w:cs="宋体" w:hint="eastAsia"/>
          <w:sz w:val="21"/>
          <w:szCs w:val="21"/>
        </w:rPr>
        <w:t>3、产品经理联合运营代表、运维代表、架构代表、安全SE、安全TSE针对公司部署和运营管控分析，完成《CBG隐私保护及网络安全checklist》的审视</w:t>
      </w:r>
    </w:p>
    <w:p w:rsidR="009C3008" w:rsidRPr="004A4681" w:rsidRDefault="009C3008" w:rsidP="009C3008">
      <w:pPr>
        <w:pStyle w:val="DefaultText"/>
        <w:widowControl/>
        <w:ind w:firstLine="420"/>
        <w:rPr>
          <w:rFonts w:ascii="宋体" w:cs="宋体"/>
          <w:sz w:val="21"/>
          <w:szCs w:val="21"/>
        </w:rPr>
      </w:pPr>
      <w:r w:rsidRPr="004A4681">
        <w:rPr>
          <w:rFonts w:ascii="宋体" w:cs="宋体" w:hint="eastAsia"/>
          <w:sz w:val="21"/>
          <w:szCs w:val="21"/>
        </w:rPr>
        <w:t>4、产品经理完成业务部署地区法务意见收集，并制定法务自检checklist签署计划</w:t>
      </w:r>
    </w:p>
    <w:p w:rsidR="009C3008" w:rsidRPr="004A4681" w:rsidRDefault="009C3008" w:rsidP="009C3008">
      <w:pPr>
        <w:pStyle w:val="DefaultText"/>
        <w:widowControl/>
        <w:ind w:firstLine="420"/>
        <w:rPr>
          <w:rFonts w:ascii="宋体" w:cs="宋体"/>
          <w:sz w:val="21"/>
          <w:szCs w:val="21"/>
        </w:rPr>
      </w:pPr>
      <w:r w:rsidRPr="004A4681">
        <w:rPr>
          <w:rFonts w:ascii="宋体" w:cs="宋体" w:hint="eastAsia"/>
          <w:sz w:val="21"/>
          <w:szCs w:val="21"/>
        </w:rPr>
        <w:t>5、产品经理完成业务部署区域CSO意见收集，并制定CSO遗留问题关闭计划</w:t>
      </w:r>
    </w:p>
    <w:p w:rsidR="009C3008" w:rsidRPr="004A4681" w:rsidRDefault="009C3008" w:rsidP="009C3008">
      <w:pPr>
        <w:pStyle w:val="DefaultText"/>
        <w:widowControl/>
        <w:ind w:firstLine="420"/>
        <w:rPr>
          <w:rFonts w:ascii="宋体" w:cs="宋体"/>
          <w:sz w:val="21"/>
          <w:szCs w:val="21"/>
        </w:rPr>
      </w:pPr>
      <w:r w:rsidRPr="004A4681">
        <w:rPr>
          <w:rFonts w:ascii="宋体" w:cs="宋体" w:hint="eastAsia"/>
          <w:sz w:val="21"/>
          <w:szCs w:val="21"/>
        </w:rPr>
        <w:t>6、产品经理制定ICSL送测计划</w:t>
      </w:r>
    </w:p>
    <w:p w:rsidR="009C3008" w:rsidRDefault="009C3008" w:rsidP="009C3008">
      <w:pPr>
        <w:pStyle w:val="DefaultText"/>
        <w:widowControl/>
        <w:ind w:firstLine="420"/>
        <w:jc w:val="both"/>
        <w:rPr>
          <w:rFonts w:ascii="宋体" w:cs="宋体"/>
          <w:sz w:val="21"/>
          <w:szCs w:val="21"/>
        </w:rPr>
      </w:pPr>
      <w:r w:rsidRPr="004A4681">
        <w:rPr>
          <w:rFonts w:ascii="宋体" w:cs="宋体" w:hint="eastAsia"/>
          <w:sz w:val="21"/>
          <w:szCs w:val="21"/>
        </w:rPr>
        <w:t>7、产品经理制定渗透测试计划</w:t>
      </w:r>
    </w:p>
    <w:p w:rsidR="009C3008" w:rsidRDefault="009C3008" w:rsidP="009C3008">
      <w:pPr>
        <w:pStyle w:val="3"/>
        <w:rPr>
          <w:sz w:val="21"/>
          <w:szCs w:val="21"/>
        </w:rPr>
      </w:pPr>
      <w:bookmarkStart w:id="83" w:name="_Toc485743572"/>
      <w:r>
        <w:rPr>
          <w:rFonts w:hint="eastAsia"/>
          <w:sz w:val="21"/>
          <w:szCs w:val="21"/>
        </w:rPr>
        <w:t>安全</w:t>
      </w:r>
      <w:r>
        <w:rPr>
          <w:sz w:val="21"/>
          <w:szCs w:val="21"/>
        </w:rPr>
        <w:t>设计</w:t>
      </w:r>
      <w:bookmarkEnd w:id="83"/>
    </w:p>
    <w:p w:rsidR="009C3008" w:rsidRPr="00260921" w:rsidRDefault="009C3008" w:rsidP="00024A18">
      <w:pPr>
        <w:pStyle w:val="DefaultText"/>
        <w:widowControl/>
        <w:ind w:firstLine="420"/>
        <w:rPr>
          <w:rFonts w:ascii="宋体" w:cs="宋体"/>
          <w:sz w:val="21"/>
          <w:szCs w:val="21"/>
        </w:rPr>
      </w:pPr>
      <w:r>
        <w:rPr>
          <w:rFonts w:ascii="宋体" w:cs="宋体" w:hint="eastAsia"/>
          <w:sz w:val="21"/>
          <w:szCs w:val="21"/>
        </w:rPr>
        <w:t>1、</w:t>
      </w:r>
      <w:r w:rsidRPr="00260921">
        <w:rPr>
          <w:rFonts w:ascii="宋体" w:cs="宋体" w:hint="eastAsia"/>
          <w:sz w:val="21"/>
          <w:szCs w:val="21"/>
        </w:rPr>
        <w:t>针对部署和运营管控分析的交付件，完成数据流图，个人数据使用定义，确定个人数据清单</w:t>
      </w:r>
    </w:p>
    <w:p w:rsidR="009C3008" w:rsidRDefault="009C3008" w:rsidP="00024A18">
      <w:pPr>
        <w:pStyle w:val="DefaultText"/>
        <w:widowControl/>
        <w:ind w:firstLine="420"/>
        <w:rPr>
          <w:rFonts w:ascii="宋体" w:cs="宋体"/>
          <w:sz w:val="21"/>
          <w:szCs w:val="21"/>
        </w:rPr>
      </w:pPr>
      <w:r>
        <w:rPr>
          <w:rFonts w:ascii="宋体" w:cs="宋体"/>
          <w:sz w:val="21"/>
          <w:szCs w:val="21"/>
        </w:rPr>
        <w:t>2</w:t>
      </w:r>
      <w:r>
        <w:rPr>
          <w:rFonts w:ascii="宋体" w:cs="宋体" w:hint="eastAsia"/>
          <w:sz w:val="21"/>
          <w:szCs w:val="21"/>
        </w:rPr>
        <w:t>、</w:t>
      </w:r>
      <w:r w:rsidRPr="00260921">
        <w:rPr>
          <w:rFonts w:ascii="宋体" w:cs="宋体" w:hint="eastAsia"/>
          <w:sz w:val="21"/>
          <w:szCs w:val="21"/>
        </w:rPr>
        <w:t>针对CBG隐私保护及网络安全checklist逐项自检，对于自检通过的选项完成具体设计方案和验证方案，对于自检不涉及项输出原因分析；对于不通过项，确定整改策略及合规计划，并通过隐私风险遗留问题进行跟</w:t>
      </w:r>
    </w:p>
    <w:p w:rsidR="009C3008" w:rsidRDefault="009C3008" w:rsidP="009C3008">
      <w:pPr>
        <w:pStyle w:val="DefaultText"/>
        <w:widowControl/>
        <w:ind w:firstLine="420"/>
        <w:rPr>
          <w:rFonts w:ascii="宋体" w:cs="宋体"/>
          <w:sz w:val="21"/>
          <w:szCs w:val="21"/>
        </w:rPr>
      </w:pPr>
      <w:r>
        <w:rPr>
          <w:rFonts w:ascii="宋体" w:cs="宋体"/>
          <w:sz w:val="21"/>
          <w:szCs w:val="21"/>
        </w:rPr>
        <w:t>3</w:t>
      </w:r>
      <w:r>
        <w:rPr>
          <w:rFonts w:ascii="宋体" w:cs="宋体" w:hint="eastAsia"/>
          <w:sz w:val="21"/>
          <w:szCs w:val="21"/>
        </w:rPr>
        <w:t>、</w:t>
      </w:r>
      <w:r w:rsidRPr="00EF2ACB">
        <w:rPr>
          <w:rFonts w:ascii="宋体" w:cs="宋体" w:hint="eastAsia"/>
          <w:sz w:val="21"/>
          <w:szCs w:val="21"/>
        </w:rPr>
        <w:t>针对产品需求列表的所有特性进行low-level威胁建模，按照ASTRIDE七种威胁展开分析，包括：隐私、场景说明、数据流图、信任边界、外部交互方、数据流、</w:t>
      </w:r>
      <w:r w:rsidRPr="00EF2ACB">
        <w:rPr>
          <w:rFonts w:ascii="宋体" w:cs="宋体"/>
          <w:sz w:val="21"/>
          <w:szCs w:val="21"/>
        </w:rPr>
        <w:t>数据存储</w:t>
      </w:r>
      <w:r w:rsidRPr="00EF2ACB">
        <w:rPr>
          <w:rFonts w:ascii="宋体" w:cs="宋体" w:hint="eastAsia"/>
          <w:sz w:val="21"/>
          <w:szCs w:val="21"/>
        </w:rPr>
        <w:t>和处理过程，保证所有元素都进行详细的分析</w:t>
      </w:r>
    </w:p>
    <w:p w:rsidR="009C3008" w:rsidRDefault="009C3008" w:rsidP="009C3008">
      <w:pPr>
        <w:pStyle w:val="DefaultText"/>
        <w:widowControl/>
        <w:ind w:firstLine="420"/>
        <w:rPr>
          <w:rFonts w:ascii="宋体" w:cs="宋体"/>
          <w:sz w:val="21"/>
          <w:szCs w:val="21"/>
        </w:rPr>
      </w:pPr>
      <w:r>
        <w:rPr>
          <w:rFonts w:ascii="宋体" w:cs="宋体"/>
          <w:sz w:val="21"/>
          <w:szCs w:val="21"/>
        </w:rPr>
        <w:t>4</w:t>
      </w:r>
      <w:r>
        <w:rPr>
          <w:rFonts w:ascii="宋体" w:cs="宋体" w:hint="eastAsia"/>
          <w:sz w:val="21"/>
          <w:szCs w:val="21"/>
        </w:rPr>
        <w:t>、</w:t>
      </w:r>
      <w:r w:rsidRPr="00EA04AA">
        <w:rPr>
          <w:rFonts w:ascii="宋体" w:cs="宋体" w:hint="eastAsia"/>
          <w:sz w:val="21"/>
          <w:szCs w:val="21"/>
        </w:rPr>
        <w:t>针对产品的详细认证方式、加密方式、权限控制方式、认证凭据和密钥的管理方式、相关敏感个人数据的保护方法、完整性保护方法、系统或协议的关键配置等进行分析</w:t>
      </w:r>
    </w:p>
    <w:p w:rsidR="009C3008" w:rsidRPr="00EA04AA" w:rsidRDefault="009C3008" w:rsidP="009C3008">
      <w:pPr>
        <w:pStyle w:val="DefaultText"/>
        <w:widowControl/>
        <w:ind w:firstLine="420"/>
        <w:rPr>
          <w:rFonts w:ascii="宋体" w:cs="宋体"/>
          <w:sz w:val="21"/>
          <w:szCs w:val="21"/>
        </w:rPr>
      </w:pPr>
      <w:r>
        <w:rPr>
          <w:rFonts w:ascii="宋体" w:cs="宋体"/>
          <w:sz w:val="21"/>
          <w:szCs w:val="21"/>
        </w:rPr>
        <w:lastRenderedPageBreak/>
        <w:t>5</w:t>
      </w:r>
      <w:r>
        <w:rPr>
          <w:rFonts w:ascii="宋体" w:cs="宋体" w:hint="eastAsia"/>
          <w:sz w:val="21"/>
          <w:szCs w:val="21"/>
        </w:rPr>
        <w:t>、</w:t>
      </w:r>
      <w:r w:rsidRPr="00EA04AA">
        <w:rPr>
          <w:rFonts w:ascii="宋体" w:cs="宋体" w:hint="eastAsia"/>
          <w:sz w:val="21"/>
          <w:szCs w:val="21"/>
        </w:rPr>
        <w:t>针对安全性设计说明书进行安全及隐私保护设计检视Checklist（含已知设计问题及TOP观察项）检视，输出检视结果</w:t>
      </w:r>
    </w:p>
    <w:p w:rsidR="009C3008" w:rsidRDefault="009C3008" w:rsidP="009C3008">
      <w:pPr>
        <w:pStyle w:val="3"/>
        <w:rPr>
          <w:sz w:val="21"/>
          <w:szCs w:val="21"/>
        </w:rPr>
      </w:pPr>
      <w:bookmarkStart w:id="84" w:name="_Toc485743573"/>
      <w:r>
        <w:rPr>
          <w:rFonts w:hint="eastAsia"/>
          <w:sz w:val="21"/>
          <w:szCs w:val="21"/>
        </w:rPr>
        <w:t>安全编码</w:t>
      </w:r>
      <w:bookmarkEnd w:id="84"/>
    </w:p>
    <w:p w:rsidR="00024A18" w:rsidRDefault="00024A18" w:rsidP="00024A18">
      <w:pPr>
        <w:pStyle w:val="DefaultText"/>
        <w:widowControl/>
        <w:ind w:firstLine="420"/>
        <w:rPr>
          <w:rFonts w:ascii="宋体" w:cs="宋体"/>
          <w:sz w:val="21"/>
          <w:szCs w:val="21"/>
        </w:rPr>
      </w:pPr>
      <w:r>
        <w:rPr>
          <w:rFonts w:ascii="宋体" w:cs="宋体" w:hint="eastAsia"/>
          <w:sz w:val="21"/>
          <w:szCs w:val="21"/>
        </w:rPr>
        <w:t>1、</w:t>
      </w:r>
      <w:r w:rsidR="009C3008" w:rsidRPr="00024A18">
        <w:rPr>
          <w:rFonts w:ascii="宋体" w:cs="宋体" w:hint="eastAsia"/>
          <w:sz w:val="21"/>
          <w:szCs w:val="21"/>
        </w:rPr>
        <w:t>进行代码静态安全扫描，输出代码静态扫描报告和告警处理清单，对所有扫描告警按照告警清理要求进行分析和处理，输出告警分析和处理记录，告警分析和处理正确、问题和误报描述详细、正确，对于问题和误报找产品</w:t>
      </w:r>
      <w:r w:rsidR="009C3008" w:rsidRPr="00024A18">
        <w:rPr>
          <w:rFonts w:ascii="宋体" w:cs="宋体"/>
          <w:sz w:val="21"/>
          <w:szCs w:val="21"/>
        </w:rPr>
        <w:t>三级SCM</w:t>
      </w:r>
      <w:r w:rsidR="009C3008" w:rsidRPr="00024A18">
        <w:rPr>
          <w:rFonts w:ascii="宋体" w:cs="宋体" w:hint="eastAsia"/>
          <w:sz w:val="21"/>
          <w:szCs w:val="21"/>
        </w:rPr>
        <w:t>进行确认审核，经过</w:t>
      </w:r>
      <w:r w:rsidR="009C3008" w:rsidRPr="00024A18">
        <w:rPr>
          <w:rFonts w:ascii="宋体" w:cs="宋体"/>
          <w:sz w:val="21"/>
          <w:szCs w:val="21"/>
        </w:rPr>
        <w:t>产品三级SCM</w:t>
      </w:r>
      <w:r w:rsidR="009C3008" w:rsidRPr="00024A18">
        <w:rPr>
          <w:rFonts w:ascii="宋体" w:cs="宋体" w:hint="eastAsia"/>
          <w:sz w:val="21"/>
          <w:szCs w:val="21"/>
        </w:rPr>
        <w:t>审核通过才可以入库</w:t>
      </w:r>
    </w:p>
    <w:p w:rsidR="00024A18" w:rsidRDefault="00024A18" w:rsidP="00024A18">
      <w:pPr>
        <w:pStyle w:val="DefaultText"/>
        <w:widowControl/>
        <w:ind w:firstLine="420"/>
        <w:rPr>
          <w:rFonts w:ascii="宋体" w:cs="宋体"/>
          <w:sz w:val="21"/>
          <w:szCs w:val="21"/>
        </w:rPr>
      </w:pPr>
      <w:r>
        <w:rPr>
          <w:rFonts w:ascii="宋体" w:cs="宋体"/>
          <w:sz w:val="21"/>
          <w:szCs w:val="21"/>
        </w:rPr>
        <w:t>2</w:t>
      </w:r>
      <w:r>
        <w:rPr>
          <w:rFonts w:ascii="宋体" w:cs="宋体" w:hint="eastAsia"/>
          <w:sz w:val="21"/>
          <w:szCs w:val="21"/>
        </w:rPr>
        <w:t>、</w:t>
      </w:r>
      <w:r w:rsidR="009C3008" w:rsidRPr="00024A18">
        <w:rPr>
          <w:rFonts w:ascii="宋体" w:cs="宋体" w:hint="eastAsia"/>
          <w:sz w:val="21"/>
          <w:szCs w:val="21"/>
        </w:rPr>
        <w:t>针对代码问题修改提DTS问题单跟踪</w:t>
      </w:r>
    </w:p>
    <w:p w:rsidR="00024A18" w:rsidRDefault="00024A18" w:rsidP="00024A18">
      <w:pPr>
        <w:pStyle w:val="DefaultText"/>
        <w:widowControl/>
        <w:ind w:firstLine="420"/>
        <w:rPr>
          <w:rFonts w:ascii="宋体" w:cs="宋体"/>
          <w:sz w:val="21"/>
          <w:szCs w:val="21"/>
        </w:rPr>
      </w:pPr>
      <w:r>
        <w:rPr>
          <w:rFonts w:ascii="宋体" w:cs="宋体"/>
          <w:sz w:val="21"/>
          <w:szCs w:val="21"/>
        </w:rPr>
        <w:t>3</w:t>
      </w:r>
      <w:r>
        <w:rPr>
          <w:rFonts w:ascii="宋体" w:cs="宋体" w:hint="eastAsia"/>
          <w:sz w:val="21"/>
          <w:szCs w:val="21"/>
        </w:rPr>
        <w:t>、</w:t>
      </w:r>
      <w:r w:rsidR="009C3008" w:rsidRPr="00024A18">
        <w:rPr>
          <w:rFonts w:ascii="宋体" w:cs="宋体" w:hint="eastAsia"/>
          <w:sz w:val="21"/>
          <w:szCs w:val="21"/>
        </w:rPr>
        <w:t>针对高风险模块开展危险API整改</w:t>
      </w:r>
    </w:p>
    <w:p w:rsidR="009C3008" w:rsidRPr="00024A18" w:rsidRDefault="00024A18" w:rsidP="00024A18">
      <w:pPr>
        <w:pStyle w:val="DefaultText"/>
        <w:widowControl/>
        <w:ind w:firstLine="420"/>
        <w:rPr>
          <w:rFonts w:ascii="宋体" w:cs="宋体"/>
          <w:sz w:val="21"/>
          <w:szCs w:val="21"/>
        </w:rPr>
      </w:pPr>
      <w:r>
        <w:rPr>
          <w:rFonts w:ascii="宋体" w:cs="宋体"/>
          <w:sz w:val="21"/>
          <w:szCs w:val="21"/>
        </w:rPr>
        <w:t>4</w:t>
      </w:r>
      <w:r>
        <w:rPr>
          <w:rFonts w:ascii="宋体" w:cs="宋体" w:hint="eastAsia"/>
          <w:sz w:val="21"/>
          <w:szCs w:val="21"/>
        </w:rPr>
        <w:t>、</w:t>
      </w:r>
      <w:r w:rsidR="009C3008" w:rsidRPr="00024A18">
        <w:rPr>
          <w:rFonts w:ascii="宋体" w:cs="宋体" w:hint="eastAsia"/>
          <w:sz w:val="21"/>
          <w:szCs w:val="21"/>
        </w:rPr>
        <w:t>新增代码全部采用安全函数</w:t>
      </w:r>
    </w:p>
    <w:p w:rsidR="009C3008" w:rsidRPr="00024A18" w:rsidRDefault="00024A18" w:rsidP="00024A18">
      <w:pPr>
        <w:pStyle w:val="DefaultText"/>
        <w:widowControl/>
        <w:ind w:firstLine="420"/>
        <w:rPr>
          <w:rFonts w:ascii="宋体" w:cs="宋体"/>
          <w:sz w:val="21"/>
          <w:szCs w:val="21"/>
        </w:rPr>
      </w:pPr>
      <w:r>
        <w:rPr>
          <w:rFonts w:ascii="宋体" w:cs="宋体"/>
          <w:sz w:val="21"/>
          <w:szCs w:val="21"/>
        </w:rPr>
        <w:t>5</w:t>
      </w:r>
      <w:r>
        <w:rPr>
          <w:rFonts w:ascii="宋体" w:cs="宋体" w:hint="eastAsia"/>
          <w:sz w:val="21"/>
          <w:szCs w:val="21"/>
        </w:rPr>
        <w:t>、</w:t>
      </w:r>
      <w:r w:rsidR="009C3008" w:rsidRPr="00024A18">
        <w:rPr>
          <w:rFonts w:ascii="宋体" w:cs="宋体" w:hint="eastAsia"/>
          <w:sz w:val="21"/>
          <w:szCs w:val="21"/>
        </w:rPr>
        <w:t>安全编码专家检查新代码、高风险模块老代码中的安全函数使用情况，确保安全函数在使用场景、缓冲区长度参数、返回值判断等方面不存在问题，不存在由于参数使用不当而引起的溢出或返回值判断/强转等引起的其他问题</w:t>
      </w:r>
    </w:p>
    <w:p w:rsidR="009C3008" w:rsidRPr="00024A18" w:rsidRDefault="00024A18" w:rsidP="00024A18">
      <w:pPr>
        <w:pStyle w:val="DefaultText"/>
        <w:widowControl/>
        <w:ind w:firstLine="420"/>
        <w:rPr>
          <w:rFonts w:ascii="宋体" w:cs="宋体"/>
          <w:sz w:val="21"/>
          <w:szCs w:val="21"/>
        </w:rPr>
      </w:pPr>
      <w:r>
        <w:rPr>
          <w:rFonts w:ascii="宋体" w:cs="宋体"/>
          <w:sz w:val="21"/>
          <w:szCs w:val="21"/>
        </w:rPr>
        <w:t>6</w:t>
      </w:r>
      <w:r>
        <w:rPr>
          <w:rFonts w:ascii="宋体" w:cs="宋体" w:hint="eastAsia"/>
          <w:sz w:val="21"/>
          <w:szCs w:val="21"/>
        </w:rPr>
        <w:t>、</w:t>
      </w:r>
      <w:r w:rsidR="009C3008" w:rsidRPr="00024A18">
        <w:rPr>
          <w:rFonts w:ascii="宋体" w:cs="宋体" w:hint="eastAsia"/>
          <w:sz w:val="21"/>
          <w:szCs w:val="21"/>
        </w:rPr>
        <w:t>按流程要求使用安全编译选项，对于无法使用的选项找产品</w:t>
      </w:r>
      <w:r w:rsidR="009C3008" w:rsidRPr="00024A18">
        <w:rPr>
          <w:rFonts w:ascii="宋体" w:cs="宋体"/>
          <w:sz w:val="21"/>
          <w:szCs w:val="21"/>
        </w:rPr>
        <w:t>三级SCM</w:t>
      </w:r>
      <w:r w:rsidR="009C3008" w:rsidRPr="00024A18">
        <w:rPr>
          <w:rFonts w:ascii="宋体" w:cs="宋体" w:hint="eastAsia"/>
          <w:sz w:val="21"/>
          <w:szCs w:val="21"/>
        </w:rPr>
        <w:t>进行确认审核</w:t>
      </w:r>
    </w:p>
    <w:p w:rsidR="009C3008" w:rsidRPr="00024A18" w:rsidRDefault="00024A18" w:rsidP="00024A18">
      <w:pPr>
        <w:pStyle w:val="DefaultText"/>
        <w:widowControl/>
        <w:ind w:firstLine="420"/>
        <w:rPr>
          <w:rFonts w:ascii="宋体" w:cs="宋体"/>
          <w:sz w:val="21"/>
          <w:szCs w:val="21"/>
        </w:rPr>
      </w:pPr>
      <w:r>
        <w:rPr>
          <w:rFonts w:ascii="宋体" w:cs="宋体"/>
          <w:sz w:val="21"/>
          <w:szCs w:val="21"/>
        </w:rPr>
        <w:t>7</w:t>
      </w:r>
      <w:r>
        <w:rPr>
          <w:rFonts w:ascii="宋体" w:cs="宋体" w:hint="eastAsia"/>
          <w:sz w:val="21"/>
          <w:szCs w:val="21"/>
        </w:rPr>
        <w:t>、</w:t>
      </w:r>
      <w:r w:rsidR="009C3008" w:rsidRPr="00024A18">
        <w:rPr>
          <w:rFonts w:ascii="宋体" w:cs="宋体" w:hint="eastAsia"/>
          <w:sz w:val="21"/>
          <w:szCs w:val="21"/>
        </w:rPr>
        <w:t>版本开发过程中对新增、修改代码进行例行的代码安全检视，并进行问题闭环，输出代码检视记录和问题处理结论，代码只有经过</w:t>
      </w:r>
      <w:r w:rsidR="009C3008" w:rsidRPr="00024A18">
        <w:rPr>
          <w:rFonts w:ascii="宋体" w:cs="宋体"/>
          <w:sz w:val="21"/>
          <w:szCs w:val="21"/>
        </w:rPr>
        <w:t>产品三级SCM</w:t>
      </w:r>
      <w:r w:rsidR="009C3008" w:rsidRPr="00024A18">
        <w:rPr>
          <w:rFonts w:ascii="宋体" w:cs="宋体" w:hint="eastAsia"/>
          <w:sz w:val="21"/>
          <w:szCs w:val="21"/>
        </w:rPr>
        <w:t>审核通过才可以入库</w:t>
      </w:r>
    </w:p>
    <w:p w:rsidR="009C3008" w:rsidRDefault="009C3008" w:rsidP="009C3008">
      <w:pPr>
        <w:pStyle w:val="3"/>
        <w:rPr>
          <w:sz w:val="21"/>
          <w:szCs w:val="21"/>
        </w:rPr>
      </w:pPr>
      <w:bookmarkStart w:id="85" w:name="_Toc485743574"/>
      <w:r>
        <w:rPr>
          <w:rFonts w:hint="eastAsia"/>
          <w:sz w:val="21"/>
          <w:szCs w:val="21"/>
        </w:rPr>
        <w:t>安全测试</w:t>
      </w:r>
      <w:bookmarkEnd w:id="85"/>
    </w:p>
    <w:p w:rsidR="009C3008" w:rsidRPr="00480EF0" w:rsidRDefault="009C3008" w:rsidP="009C3008">
      <w:pPr>
        <w:pStyle w:val="DefaultText"/>
        <w:widowControl/>
        <w:ind w:firstLine="420"/>
        <w:rPr>
          <w:rFonts w:ascii="宋体" w:cs="宋体"/>
          <w:sz w:val="21"/>
          <w:szCs w:val="21"/>
        </w:rPr>
      </w:pPr>
      <w:r w:rsidRPr="00480EF0">
        <w:rPr>
          <w:rFonts w:ascii="宋体" w:cs="宋体" w:hint="eastAsia"/>
          <w:sz w:val="21"/>
          <w:szCs w:val="21"/>
        </w:rPr>
        <w:t>1、产品版本经理按入口条件要求提交转测试电子流</w:t>
      </w:r>
    </w:p>
    <w:p w:rsidR="009C3008" w:rsidRDefault="009C3008" w:rsidP="009C3008">
      <w:pPr>
        <w:pStyle w:val="DefaultText"/>
        <w:widowControl/>
        <w:ind w:firstLine="420"/>
        <w:rPr>
          <w:rFonts w:ascii="宋体" w:cs="宋体"/>
          <w:sz w:val="21"/>
          <w:szCs w:val="21"/>
        </w:rPr>
      </w:pPr>
      <w:r>
        <w:rPr>
          <w:rFonts w:ascii="宋体" w:cs="宋体"/>
          <w:sz w:val="21"/>
          <w:szCs w:val="21"/>
        </w:rPr>
        <w:t>2</w:t>
      </w:r>
      <w:r w:rsidRPr="00480EF0">
        <w:rPr>
          <w:rFonts w:ascii="宋体" w:cs="宋体" w:hint="eastAsia"/>
          <w:sz w:val="21"/>
          <w:szCs w:val="21"/>
        </w:rPr>
        <w:t>、测试工程师根据入口条件要求进行版本转安全测试入口条件评估，如果评估通过，进行内部转安全测试预测试；如果评估不通过，则版本打回。如果预测试通过就进行正式接收转测试申请，启动正式安全测试执行；如果预测试不通过，则版本打回</w:t>
      </w:r>
    </w:p>
    <w:p w:rsidR="009C3008" w:rsidRPr="00480EF0" w:rsidRDefault="009C3008" w:rsidP="009C3008">
      <w:pPr>
        <w:pStyle w:val="DefaultText"/>
        <w:widowControl/>
        <w:ind w:firstLine="420"/>
        <w:rPr>
          <w:rFonts w:ascii="宋体" w:cs="宋体"/>
          <w:sz w:val="21"/>
          <w:szCs w:val="21"/>
        </w:rPr>
      </w:pPr>
      <w:r>
        <w:rPr>
          <w:rFonts w:ascii="宋体" w:cs="宋体" w:hint="eastAsia"/>
          <w:sz w:val="21"/>
          <w:szCs w:val="21"/>
        </w:rPr>
        <w:t>3、</w:t>
      </w:r>
      <w:r>
        <w:rPr>
          <w:rFonts w:ascii="宋体" w:cs="宋体"/>
          <w:sz w:val="21"/>
          <w:szCs w:val="21"/>
        </w:rPr>
        <w:t>开展安全测试，</w:t>
      </w:r>
      <w:r w:rsidRPr="000B157C">
        <w:rPr>
          <w:rFonts w:ascii="宋体" w:cs="宋体" w:hint="eastAsia"/>
          <w:sz w:val="21"/>
          <w:szCs w:val="21"/>
        </w:rPr>
        <w:t>完成测试并输出安全测试报告，无红线和隐私问题遗留、无CVSS打分超过7分的严重问题遗留、无TOPN观察项问题遗留</w:t>
      </w:r>
      <w:r>
        <w:rPr>
          <w:rFonts w:ascii="宋体" w:cs="宋体" w:hint="eastAsia"/>
          <w:sz w:val="21"/>
          <w:szCs w:val="21"/>
        </w:rPr>
        <w:t>，</w:t>
      </w:r>
      <w:r>
        <w:rPr>
          <w:rFonts w:ascii="宋体" w:cs="宋体"/>
          <w:sz w:val="21"/>
          <w:szCs w:val="21"/>
        </w:rPr>
        <w:t>达到版本发布的安全质量要求</w:t>
      </w:r>
    </w:p>
    <w:p w:rsidR="009C3008" w:rsidRPr="00A17C8F" w:rsidRDefault="009C3008" w:rsidP="009C3008">
      <w:pPr>
        <w:pStyle w:val="3"/>
        <w:rPr>
          <w:sz w:val="21"/>
          <w:szCs w:val="21"/>
        </w:rPr>
      </w:pPr>
      <w:bookmarkStart w:id="86" w:name="_Toc485743575"/>
      <w:r>
        <w:rPr>
          <w:rFonts w:hint="eastAsia"/>
          <w:sz w:val="21"/>
          <w:szCs w:val="21"/>
        </w:rPr>
        <w:t>安全部署</w:t>
      </w:r>
      <w:bookmarkEnd w:id="86"/>
    </w:p>
    <w:p w:rsidR="00902A76" w:rsidRDefault="004D12A3" w:rsidP="004D12A3">
      <w:pPr>
        <w:pStyle w:val="DefaultText"/>
        <w:widowControl/>
        <w:ind w:firstLine="420"/>
        <w:rPr>
          <w:rFonts w:ascii="宋体" w:cs="宋体"/>
          <w:sz w:val="21"/>
          <w:szCs w:val="21"/>
        </w:rPr>
      </w:pPr>
      <w:r>
        <w:rPr>
          <w:rFonts w:ascii="宋体" w:cs="宋体" w:hint="eastAsia"/>
          <w:sz w:val="21"/>
          <w:szCs w:val="21"/>
        </w:rPr>
        <w:t>1、</w:t>
      </w:r>
      <w:r w:rsidR="009C3008" w:rsidRPr="003F075F">
        <w:rPr>
          <w:rFonts w:ascii="宋体" w:cs="宋体" w:hint="eastAsia"/>
          <w:sz w:val="21"/>
          <w:szCs w:val="21"/>
        </w:rPr>
        <w:t>产品经理在CBG隐私评估委员会评估汇报通过；</w:t>
      </w:r>
    </w:p>
    <w:p w:rsidR="00902A76" w:rsidRDefault="004D12A3" w:rsidP="004D12A3">
      <w:pPr>
        <w:pStyle w:val="DefaultText"/>
        <w:widowControl/>
        <w:ind w:firstLine="420"/>
        <w:rPr>
          <w:rFonts w:ascii="宋体" w:cs="宋体"/>
          <w:sz w:val="21"/>
          <w:szCs w:val="21"/>
        </w:rPr>
      </w:pPr>
      <w:r>
        <w:rPr>
          <w:rFonts w:ascii="宋体" w:cs="宋体"/>
          <w:sz w:val="21"/>
          <w:szCs w:val="21"/>
        </w:rPr>
        <w:t>2</w:t>
      </w:r>
      <w:r>
        <w:rPr>
          <w:rFonts w:ascii="宋体" w:cs="宋体" w:hint="eastAsia"/>
          <w:sz w:val="21"/>
          <w:szCs w:val="21"/>
        </w:rPr>
        <w:t>、</w:t>
      </w:r>
      <w:r w:rsidR="009C3008" w:rsidRPr="003F075F">
        <w:rPr>
          <w:rFonts w:ascii="宋体" w:cs="宋体" w:hint="eastAsia"/>
          <w:sz w:val="21"/>
          <w:szCs w:val="21"/>
        </w:rPr>
        <w:t>产品经理邮件或书面获得CPO批准或产品经理在CBG隐私评估委员会获得免双官审批评估结论；</w:t>
      </w:r>
    </w:p>
    <w:p w:rsidR="009C3008" w:rsidRPr="00902A76" w:rsidRDefault="004D12A3" w:rsidP="004D12A3">
      <w:pPr>
        <w:pStyle w:val="DefaultText"/>
        <w:widowControl/>
        <w:ind w:firstLine="420"/>
        <w:rPr>
          <w:rFonts w:ascii="宋体" w:cs="宋体"/>
          <w:sz w:val="21"/>
          <w:szCs w:val="21"/>
        </w:rPr>
      </w:pPr>
      <w:r>
        <w:rPr>
          <w:rFonts w:ascii="宋体" w:cs="宋体" w:hint="eastAsia"/>
          <w:sz w:val="21"/>
          <w:szCs w:val="21"/>
        </w:rPr>
        <w:t>3、</w:t>
      </w:r>
      <w:r w:rsidR="009C3008" w:rsidRPr="00902A76">
        <w:rPr>
          <w:rFonts w:ascii="宋体" w:cs="宋体" w:hint="eastAsia"/>
          <w:sz w:val="21"/>
          <w:szCs w:val="21"/>
        </w:rPr>
        <w:t>产品经理邮件获得GSPO及CLO批准或产品经理在CBG隐私评估委员会获得免双官审批评估结论；</w:t>
      </w:r>
    </w:p>
    <w:p w:rsidR="009C3008" w:rsidRPr="00D657AA" w:rsidRDefault="009C3008" w:rsidP="009C3008">
      <w:pPr>
        <w:pStyle w:val="DefaultText"/>
        <w:widowControl/>
        <w:jc w:val="both"/>
        <w:rPr>
          <w:sz w:val="21"/>
          <w:szCs w:val="21"/>
        </w:rPr>
      </w:pPr>
    </w:p>
    <w:p w:rsidR="00D47FAF" w:rsidRPr="009A7BE3" w:rsidRDefault="00D47FAF" w:rsidP="00D47FAF">
      <w:pPr>
        <w:pStyle w:val="2"/>
        <w:rPr>
          <w:rFonts w:ascii="宋体" w:eastAsia="宋体" w:hAnsi="宋体"/>
          <w:sz w:val="21"/>
        </w:rPr>
      </w:pPr>
      <w:bookmarkStart w:id="87" w:name="_Toc485743576"/>
      <w:r w:rsidRPr="009A7BE3">
        <w:rPr>
          <w:rFonts w:ascii="宋体" w:eastAsia="宋体" w:hAnsi="宋体" w:hint="eastAsia"/>
          <w:sz w:val="21"/>
        </w:rPr>
        <w:t>角色与职责</w:t>
      </w:r>
      <w:bookmarkEnd w:id="87"/>
    </w:p>
    <w:tbl>
      <w:tblPr>
        <w:tblW w:w="5000" w:type="pct"/>
        <w:tblLook w:val="0000" w:firstRow="0" w:lastRow="0" w:firstColumn="0" w:lastColumn="0" w:noHBand="0" w:noVBand="0"/>
      </w:tblPr>
      <w:tblGrid>
        <w:gridCol w:w="1878"/>
        <w:gridCol w:w="8804"/>
      </w:tblGrid>
      <w:tr w:rsidR="00D47FAF" w:rsidRPr="000C40D5" w:rsidTr="003A106E">
        <w:trPr>
          <w:trHeight w:val="482"/>
        </w:trPr>
        <w:tc>
          <w:tcPr>
            <w:tcW w:w="879" w:type="pct"/>
            <w:tcBorders>
              <w:top w:val="single" w:sz="6" w:space="0" w:color="auto"/>
              <w:left w:val="single" w:sz="6" w:space="0" w:color="auto"/>
              <w:bottom w:val="single" w:sz="6" w:space="0" w:color="auto"/>
              <w:right w:val="single" w:sz="6" w:space="0" w:color="auto"/>
            </w:tcBorders>
            <w:shd w:val="clear" w:color="auto" w:fill="auto"/>
            <w:vAlign w:val="center"/>
          </w:tcPr>
          <w:p w:rsidR="00D47FAF" w:rsidRPr="00C77A0A" w:rsidRDefault="00D47FAF" w:rsidP="003A106E">
            <w:pPr>
              <w:jc w:val="center"/>
              <w:rPr>
                <w:rFonts w:hAnsi="宋体" w:cs="Arial"/>
                <w:b/>
              </w:rPr>
            </w:pPr>
            <w:r w:rsidRPr="00C77A0A">
              <w:rPr>
                <w:rFonts w:hAnsi="宋体" w:cs="Arial" w:hint="eastAsia"/>
                <w:b/>
              </w:rPr>
              <w:t>角色</w:t>
            </w:r>
            <w:r w:rsidRPr="00C77A0A">
              <w:rPr>
                <w:rFonts w:hAnsi="宋体" w:cs="Arial"/>
                <w:b/>
              </w:rPr>
              <w:t>名称</w:t>
            </w:r>
          </w:p>
        </w:tc>
        <w:tc>
          <w:tcPr>
            <w:tcW w:w="4121" w:type="pct"/>
            <w:tcBorders>
              <w:top w:val="single" w:sz="6" w:space="0" w:color="auto"/>
              <w:left w:val="single" w:sz="6" w:space="0" w:color="auto"/>
              <w:bottom w:val="single" w:sz="6" w:space="0" w:color="auto"/>
              <w:right w:val="single" w:sz="4" w:space="0" w:color="auto"/>
            </w:tcBorders>
            <w:shd w:val="clear" w:color="auto" w:fill="auto"/>
            <w:vAlign w:val="center"/>
          </w:tcPr>
          <w:p w:rsidR="00D47FAF" w:rsidRPr="00C77A0A" w:rsidRDefault="00D47FAF" w:rsidP="003A106E">
            <w:pPr>
              <w:jc w:val="center"/>
              <w:rPr>
                <w:rFonts w:hAnsi="宋体" w:cs="Arial"/>
                <w:b/>
              </w:rPr>
            </w:pPr>
            <w:r w:rsidRPr="00C77A0A">
              <w:rPr>
                <w:rFonts w:hAnsi="宋体" w:cs="Arial" w:hint="eastAsia"/>
                <w:b/>
              </w:rPr>
              <w:t>职责</w:t>
            </w:r>
          </w:p>
        </w:tc>
      </w:tr>
      <w:tr w:rsidR="00D47FAF" w:rsidRPr="000C40D5" w:rsidTr="003A106E">
        <w:trPr>
          <w:trHeight w:val="322"/>
        </w:trPr>
        <w:tc>
          <w:tcPr>
            <w:tcW w:w="879" w:type="pct"/>
            <w:tcBorders>
              <w:top w:val="single" w:sz="6" w:space="0" w:color="auto"/>
              <w:left w:val="single" w:sz="6" w:space="0" w:color="auto"/>
              <w:bottom w:val="single" w:sz="6" w:space="0" w:color="auto"/>
              <w:right w:val="single" w:sz="6" w:space="0" w:color="auto"/>
            </w:tcBorders>
          </w:tcPr>
          <w:p w:rsidR="00D47FAF" w:rsidRPr="00C77A0A" w:rsidRDefault="00C91871" w:rsidP="003A106E">
            <w:pPr>
              <w:autoSpaceDE/>
              <w:autoSpaceDN/>
              <w:adjustRightInd/>
              <w:jc w:val="left"/>
              <w:outlineLvl w:val="3"/>
              <w:rPr>
                <w:rFonts w:hAnsi="宋体" w:cs="Arial"/>
              </w:rPr>
            </w:pPr>
            <w:r>
              <w:rPr>
                <w:rFonts w:hAnsi="宋体" w:cs="Arial" w:hint="eastAsia"/>
              </w:rPr>
              <w:t>安全</w:t>
            </w:r>
            <w:r>
              <w:rPr>
                <w:rFonts w:hAnsi="宋体" w:cs="Arial"/>
              </w:rPr>
              <w:t>SE</w:t>
            </w:r>
          </w:p>
        </w:tc>
        <w:tc>
          <w:tcPr>
            <w:tcW w:w="4121" w:type="pct"/>
            <w:tcBorders>
              <w:top w:val="single" w:sz="6" w:space="0" w:color="auto"/>
              <w:left w:val="single" w:sz="6" w:space="0" w:color="auto"/>
              <w:bottom w:val="single" w:sz="6" w:space="0" w:color="auto"/>
              <w:right w:val="single" w:sz="4" w:space="0" w:color="auto"/>
            </w:tcBorders>
          </w:tcPr>
          <w:p w:rsidR="00C9013D" w:rsidRPr="00C9013D" w:rsidRDefault="00C9013D" w:rsidP="00C9013D">
            <w:pPr>
              <w:tabs>
                <w:tab w:val="left" w:pos="1230"/>
              </w:tabs>
              <w:rPr>
                <w:rFonts w:hAnsi="宋体" w:cs="Arial"/>
              </w:rPr>
            </w:pPr>
            <w:r w:rsidRPr="00C9013D">
              <w:rPr>
                <w:rFonts w:hAnsi="宋体" w:cs="Arial" w:hint="eastAsia"/>
              </w:rPr>
              <w:t>1、作为本领域安全专家，要确保安全工作的投入并在安全能力上不断积累；</w:t>
            </w:r>
          </w:p>
          <w:p w:rsidR="00C9013D" w:rsidRPr="00C9013D" w:rsidRDefault="00C9013D" w:rsidP="00C9013D">
            <w:pPr>
              <w:tabs>
                <w:tab w:val="left" w:pos="1230"/>
              </w:tabs>
              <w:rPr>
                <w:rFonts w:hAnsi="宋体" w:cs="Arial"/>
              </w:rPr>
            </w:pPr>
            <w:r w:rsidRPr="00C9013D">
              <w:rPr>
                <w:rFonts w:hAnsi="宋体" w:cs="Arial" w:hint="eastAsia"/>
              </w:rPr>
              <w:t>2、负责公司安全红线、BU安全基线在本领域的推动和落地，负责和组织安全方案的设计和评审，负责就有争议的方案评审和提请裁决；</w:t>
            </w:r>
          </w:p>
          <w:p w:rsidR="00C9013D" w:rsidRPr="00C9013D" w:rsidRDefault="00C9013D" w:rsidP="00C9013D">
            <w:pPr>
              <w:tabs>
                <w:tab w:val="left" w:pos="1230"/>
              </w:tabs>
              <w:rPr>
                <w:rFonts w:hAnsi="宋体" w:cs="Arial"/>
              </w:rPr>
            </w:pPr>
            <w:r w:rsidRPr="00C9013D">
              <w:rPr>
                <w:rFonts w:hAnsi="宋体" w:cs="Arial" w:hint="eastAsia"/>
              </w:rPr>
              <w:t>3、负责本领域安全能力的积累，安全意识的推广和普及；</w:t>
            </w:r>
          </w:p>
          <w:p w:rsidR="00C9013D" w:rsidRPr="00C9013D" w:rsidRDefault="00C9013D" w:rsidP="00C9013D">
            <w:pPr>
              <w:tabs>
                <w:tab w:val="left" w:pos="1230"/>
              </w:tabs>
              <w:rPr>
                <w:rFonts w:hAnsi="宋体" w:cs="Arial"/>
              </w:rPr>
            </w:pPr>
            <w:r w:rsidRPr="00C9013D">
              <w:rPr>
                <w:rFonts w:hAnsi="宋体" w:cs="Arial" w:hint="eastAsia"/>
              </w:rPr>
              <w:t>4、定期组织和整理本领域安全工作进展和问题，识别风险，采取措施；</w:t>
            </w:r>
          </w:p>
          <w:p w:rsidR="00D47FAF" w:rsidRPr="00C9013D" w:rsidRDefault="00C9013D" w:rsidP="00C9013D">
            <w:pPr>
              <w:tabs>
                <w:tab w:val="left" w:pos="1230"/>
              </w:tabs>
              <w:rPr>
                <w:rFonts w:hAnsi="宋体" w:cs="Arial"/>
              </w:rPr>
            </w:pPr>
            <w:r w:rsidRPr="00C9013D">
              <w:rPr>
                <w:rFonts w:hAnsi="宋体" w:cs="Arial" w:hint="eastAsia"/>
              </w:rPr>
              <w:t>5、负责识别本领域公共安全需求，组织相关SE进行竞争分析和大T安全需求分析，进行安全规划，参与安全关键技术研究。</w:t>
            </w:r>
          </w:p>
        </w:tc>
      </w:tr>
      <w:tr w:rsidR="00D47FAF" w:rsidRPr="000C40D5" w:rsidTr="003A106E">
        <w:trPr>
          <w:trHeight w:val="322"/>
        </w:trPr>
        <w:tc>
          <w:tcPr>
            <w:tcW w:w="879" w:type="pct"/>
            <w:tcBorders>
              <w:top w:val="single" w:sz="6" w:space="0" w:color="auto"/>
              <w:left w:val="single" w:sz="6" w:space="0" w:color="auto"/>
              <w:bottom w:val="single" w:sz="6" w:space="0" w:color="auto"/>
              <w:right w:val="single" w:sz="6" w:space="0" w:color="auto"/>
            </w:tcBorders>
          </w:tcPr>
          <w:p w:rsidR="00D47FAF" w:rsidRPr="00C77A0A" w:rsidRDefault="00356137" w:rsidP="003A106E">
            <w:pPr>
              <w:autoSpaceDE/>
              <w:autoSpaceDN/>
              <w:adjustRightInd/>
              <w:jc w:val="left"/>
              <w:outlineLvl w:val="3"/>
              <w:rPr>
                <w:rFonts w:hAnsi="宋体" w:cs="Arial"/>
              </w:rPr>
            </w:pPr>
            <w:r>
              <w:rPr>
                <w:rFonts w:hAnsi="宋体" w:cs="Arial" w:hint="eastAsia"/>
              </w:rPr>
              <w:lastRenderedPageBreak/>
              <w:t>安全T</w:t>
            </w:r>
            <w:r>
              <w:rPr>
                <w:rFonts w:hAnsi="宋体" w:cs="Arial"/>
              </w:rPr>
              <w:t>SE</w:t>
            </w:r>
          </w:p>
        </w:tc>
        <w:tc>
          <w:tcPr>
            <w:tcW w:w="4121" w:type="pct"/>
            <w:tcBorders>
              <w:top w:val="single" w:sz="6" w:space="0" w:color="auto"/>
              <w:left w:val="single" w:sz="6" w:space="0" w:color="auto"/>
              <w:bottom w:val="single" w:sz="6" w:space="0" w:color="auto"/>
              <w:right w:val="single" w:sz="4" w:space="0" w:color="auto"/>
            </w:tcBorders>
          </w:tcPr>
          <w:p w:rsidR="00F5691E" w:rsidRPr="00F5691E" w:rsidRDefault="00F5691E" w:rsidP="00F5691E">
            <w:pPr>
              <w:tabs>
                <w:tab w:val="left" w:pos="1230"/>
              </w:tabs>
              <w:rPr>
                <w:rFonts w:hAnsi="宋体" w:cs="Arial"/>
              </w:rPr>
            </w:pPr>
            <w:r w:rsidRPr="00F5691E">
              <w:rPr>
                <w:rFonts w:hAnsi="宋体" w:cs="Arial" w:hint="eastAsia"/>
              </w:rPr>
              <w:t>1、作为本领域安全测试专家，要确保安全工作的投入并在安全测试能力上不断积累；</w:t>
            </w:r>
          </w:p>
          <w:p w:rsidR="00F5691E" w:rsidRPr="00F5691E" w:rsidRDefault="00F5691E" w:rsidP="00F5691E">
            <w:pPr>
              <w:tabs>
                <w:tab w:val="left" w:pos="1230"/>
              </w:tabs>
              <w:rPr>
                <w:rFonts w:hAnsi="宋体" w:cs="Arial"/>
              </w:rPr>
            </w:pPr>
            <w:r w:rsidRPr="00F5691E">
              <w:rPr>
                <w:rFonts w:hAnsi="宋体" w:cs="Arial" w:hint="eastAsia"/>
              </w:rPr>
              <w:t>2、负责公司安全红线、BU安全测试基线在本领域的落地并制定适合本领域的安全测试基线，负责安全测试方案的设计和评审；</w:t>
            </w:r>
          </w:p>
          <w:p w:rsidR="00F5691E" w:rsidRPr="00F5691E" w:rsidRDefault="00F5691E" w:rsidP="00F5691E">
            <w:pPr>
              <w:tabs>
                <w:tab w:val="left" w:pos="1230"/>
              </w:tabs>
              <w:rPr>
                <w:rFonts w:hAnsi="宋体" w:cs="Arial"/>
              </w:rPr>
            </w:pPr>
            <w:r w:rsidRPr="00F5691E">
              <w:rPr>
                <w:rFonts w:hAnsi="宋体" w:cs="Arial" w:hint="eastAsia"/>
              </w:rPr>
              <w:t>3、负责本领域安全测试能力的积累，安全意识的推广和普及；</w:t>
            </w:r>
          </w:p>
          <w:p w:rsidR="00F5691E" w:rsidRPr="00F5691E" w:rsidRDefault="00F5691E" w:rsidP="00F5691E">
            <w:pPr>
              <w:tabs>
                <w:tab w:val="left" w:pos="1230"/>
              </w:tabs>
              <w:rPr>
                <w:rFonts w:hAnsi="宋体" w:cs="Arial"/>
              </w:rPr>
            </w:pPr>
            <w:r w:rsidRPr="00F5691E">
              <w:rPr>
                <w:rFonts w:hAnsi="宋体" w:cs="Arial" w:hint="eastAsia"/>
              </w:rPr>
              <w:t>4、定期组织和整理本领域安全测试工作进展和问题，与安全SE一起识别风险，共同采取措施；</w:t>
            </w:r>
          </w:p>
          <w:p w:rsidR="00D47FAF" w:rsidRPr="00F5691E" w:rsidRDefault="00F5691E" w:rsidP="00F5691E">
            <w:pPr>
              <w:tabs>
                <w:tab w:val="left" w:pos="1230"/>
              </w:tabs>
              <w:rPr>
                <w:rFonts w:hAnsi="宋体" w:cs="Arial"/>
              </w:rPr>
            </w:pPr>
            <w:r w:rsidRPr="00F5691E">
              <w:rPr>
                <w:rFonts w:hAnsi="宋体" w:cs="Arial" w:hint="eastAsia"/>
              </w:rPr>
              <w:t>5、负责识别本领域公共安全测试需求，组织进行技术规划，参与安全测试关键技术研究。</w:t>
            </w:r>
          </w:p>
        </w:tc>
      </w:tr>
      <w:tr w:rsidR="00D47FAF" w:rsidRPr="000C40D5" w:rsidTr="003A106E">
        <w:trPr>
          <w:trHeight w:val="322"/>
        </w:trPr>
        <w:tc>
          <w:tcPr>
            <w:tcW w:w="879" w:type="pct"/>
            <w:tcBorders>
              <w:top w:val="single" w:sz="6" w:space="0" w:color="auto"/>
              <w:left w:val="single" w:sz="6" w:space="0" w:color="auto"/>
              <w:bottom w:val="single" w:sz="6" w:space="0" w:color="auto"/>
              <w:right w:val="single" w:sz="6" w:space="0" w:color="auto"/>
            </w:tcBorders>
          </w:tcPr>
          <w:p w:rsidR="00D47FAF" w:rsidRPr="00C77A0A" w:rsidRDefault="00D47FAF" w:rsidP="003A106E">
            <w:pPr>
              <w:autoSpaceDE/>
              <w:autoSpaceDN/>
              <w:adjustRightInd/>
              <w:jc w:val="left"/>
              <w:outlineLvl w:val="3"/>
              <w:rPr>
                <w:rFonts w:hAnsi="宋体" w:cs="Arial"/>
              </w:rPr>
            </w:pPr>
            <w:r w:rsidRPr="00C77A0A">
              <w:rPr>
                <w:rFonts w:hAnsi="宋体" w:cs="Arial" w:hint="eastAsia"/>
              </w:rPr>
              <w:t>安全</w:t>
            </w:r>
            <w:r w:rsidRPr="00C77A0A">
              <w:rPr>
                <w:rFonts w:hAnsi="宋体" w:cs="Arial"/>
              </w:rPr>
              <w:t>测试</w:t>
            </w:r>
            <w:r>
              <w:rPr>
                <w:rFonts w:hAnsi="宋体" w:cs="Arial" w:hint="eastAsia"/>
              </w:rPr>
              <w:t>工程师</w:t>
            </w:r>
          </w:p>
        </w:tc>
        <w:tc>
          <w:tcPr>
            <w:tcW w:w="4121" w:type="pct"/>
            <w:tcBorders>
              <w:top w:val="single" w:sz="6" w:space="0" w:color="auto"/>
              <w:left w:val="single" w:sz="6" w:space="0" w:color="auto"/>
              <w:bottom w:val="single" w:sz="6" w:space="0" w:color="auto"/>
              <w:right w:val="single" w:sz="4" w:space="0" w:color="auto"/>
            </w:tcBorders>
          </w:tcPr>
          <w:p w:rsidR="00407A69" w:rsidRPr="00407A69" w:rsidRDefault="00966780" w:rsidP="000804E0">
            <w:pPr>
              <w:tabs>
                <w:tab w:val="left" w:pos="1230"/>
              </w:tabs>
              <w:rPr>
                <w:rFonts w:hAnsi="宋体" w:cs="Arial"/>
              </w:rPr>
            </w:pPr>
            <w:r>
              <w:rPr>
                <w:rFonts w:hAnsi="宋体" w:cs="Arial"/>
              </w:rPr>
              <w:t>1</w:t>
            </w:r>
            <w:r>
              <w:rPr>
                <w:rFonts w:hAnsi="宋体" w:cs="Arial" w:hint="eastAsia"/>
              </w:rPr>
              <w:t>、</w:t>
            </w:r>
            <w:r w:rsidR="00407A69" w:rsidRPr="00407A69">
              <w:rPr>
                <w:rFonts w:hAnsi="宋体" w:cs="Arial"/>
              </w:rPr>
              <w:t>能够从安全领域及安全技术趋势出发，对安全测试展开设计，提出安全领域测试技术需求；</w:t>
            </w:r>
          </w:p>
          <w:p w:rsidR="00407A69" w:rsidRPr="00407A69" w:rsidRDefault="00966780" w:rsidP="000804E0">
            <w:pPr>
              <w:tabs>
                <w:tab w:val="left" w:pos="1230"/>
              </w:tabs>
              <w:rPr>
                <w:rFonts w:hAnsi="宋体" w:cs="Arial"/>
              </w:rPr>
            </w:pPr>
            <w:r>
              <w:rPr>
                <w:rFonts w:hAnsi="宋体" w:cs="Arial"/>
              </w:rPr>
              <w:t>2</w:t>
            </w:r>
            <w:r>
              <w:rPr>
                <w:rFonts w:hAnsi="宋体" w:cs="Arial" w:hint="eastAsia"/>
              </w:rPr>
              <w:t>、</w:t>
            </w:r>
            <w:r w:rsidR="00407A69" w:rsidRPr="00407A69">
              <w:rPr>
                <w:rFonts w:hAnsi="宋体" w:cs="Arial"/>
              </w:rPr>
              <w:t>能够根据业务场景进行测试用例设计，支撑产品业务的安全测试和渗透测试；</w:t>
            </w:r>
          </w:p>
          <w:p w:rsidR="00D47FAF" w:rsidRPr="000804E0" w:rsidRDefault="00966780" w:rsidP="000804E0">
            <w:pPr>
              <w:tabs>
                <w:tab w:val="left" w:pos="1230"/>
              </w:tabs>
              <w:rPr>
                <w:rFonts w:ascii="Arial" w:hAnsi="Arial" w:cs="Arial"/>
                <w:color w:val="333333"/>
              </w:rPr>
            </w:pPr>
            <w:r>
              <w:rPr>
                <w:rFonts w:hAnsi="宋体" w:cs="Arial"/>
              </w:rPr>
              <w:t>3</w:t>
            </w:r>
            <w:r>
              <w:rPr>
                <w:rFonts w:hAnsi="宋体" w:cs="Arial" w:hint="eastAsia"/>
              </w:rPr>
              <w:t>、</w:t>
            </w:r>
            <w:r w:rsidR="00407A69" w:rsidRPr="00407A69">
              <w:rPr>
                <w:rFonts w:hAnsi="宋体" w:cs="Arial"/>
              </w:rPr>
              <w:t>能够和业界开展各种技术交流，并能够展开产业合作；</w:t>
            </w:r>
          </w:p>
        </w:tc>
      </w:tr>
      <w:tr w:rsidR="008D00B6" w:rsidRPr="000C40D5" w:rsidTr="003A106E">
        <w:trPr>
          <w:trHeight w:val="322"/>
        </w:trPr>
        <w:tc>
          <w:tcPr>
            <w:tcW w:w="879" w:type="pct"/>
            <w:tcBorders>
              <w:top w:val="single" w:sz="6" w:space="0" w:color="auto"/>
              <w:left w:val="single" w:sz="6" w:space="0" w:color="auto"/>
              <w:bottom w:val="single" w:sz="6" w:space="0" w:color="auto"/>
              <w:right w:val="single" w:sz="6" w:space="0" w:color="auto"/>
            </w:tcBorders>
          </w:tcPr>
          <w:p w:rsidR="008D00B6" w:rsidRPr="00C77A0A" w:rsidRDefault="008D00B6" w:rsidP="003A106E">
            <w:pPr>
              <w:autoSpaceDE/>
              <w:autoSpaceDN/>
              <w:adjustRightInd/>
              <w:jc w:val="left"/>
              <w:outlineLvl w:val="3"/>
              <w:rPr>
                <w:rFonts w:hAnsi="宋体" w:cs="Arial"/>
              </w:rPr>
            </w:pPr>
            <w:r>
              <w:rPr>
                <w:rFonts w:hAnsi="宋体"/>
              </w:rPr>
              <w:t>SCM</w:t>
            </w:r>
            <w:r w:rsidR="00286A98">
              <w:rPr>
                <w:rFonts w:hAnsi="宋体" w:hint="eastAsia"/>
              </w:rPr>
              <w:t>工程师</w:t>
            </w:r>
          </w:p>
        </w:tc>
        <w:tc>
          <w:tcPr>
            <w:tcW w:w="4121" w:type="pct"/>
            <w:tcBorders>
              <w:top w:val="single" w:sz="6" w:space="0" w:color="auto"/>
              <w:left w:val="single" w:sz="6" w:space="0" w:color="auto"/>
              <w:bottom w:val="single" w:sz="6" w:space="0" w:color="auto"/>
              <w:right w:val="single" w:sz="4" w:space="0" w:color="auto"/>
            </w:tcBorders>
          </w:tcPr>
          <w:p w:rsidR="00286A98" w:rsidRPr="00286A98" w:rsidRDefault="00286A98" w:rsidP="00286A98">
            <w:pPr>
              <w:tabs>
                <w:tab w:val="left" w:pos="1230"/>
              </w:tabs>
              <w:rPr>
                <w:rFonts w:hAnsi="宋体" w:cs="Arial"/>
              </w:rPr>
            </w:pPr>
            <w:r w:rsidRPr="00286A98">
              <w:rPr>
                <w:rFonts w:hAnsi="宋体" w:cs="Arial" w:hint="eastAsia"/>
              </w:rPr>
              <w:t>1)对消费者云服务部整体代码的安全质量结果负责，并负责代码安全质量看护组织（SCM）的运作；</w:t>
            </w:r>
          </w:p>
          <w:p w:rsidR="00286A98" w:rsidRPr="00286A98" w:rsidRDefault="00286A98" w:rsidP="00286A98">
            <w:pPr>
              <w:tabs>
                <w:tab w:val="left" w:pos="1230"/>
              </w:tabs>
              <w:rPr>
                <w:rFonts w:hAnsi="宋体" w:cs="Arial"/>
              </w:rPr>
            </w:pPr>
            <w:r w:rsidRPr="00286A98">
              <w:rPr>
                <w:rFonts w:hAnsi="宋体" w:cs="Arial" w:hint="eastAsia"/>
              </w:rPr>
              <w:t>2)负责将公司安全编码能力和要求传递给下层组织，并监控其完成情况；</w:t>
            </w:r>
          </w:p>
          <w:p w:rsidR="00286A98" w:rsidRPr="00286A98" w:rsidRDefault="00286A98" w:rsidP="00286A98">
            <w:pPr>
              <w:tabs>
                <w:tab w:val="left" w:pos="1230"/>
              </w:tabs>
              <w:rPr>
                <w:rFonts w:hAnsi="宋体" w:cs="Arial"/>
              </w:rPr>
            </w:pPr>
            <w:r w:rsidRPr="00286A98">
              <w:rPr>
                <w:rFonts w:hAnsi="宋体" w:cs="Arial" w:hint="eastAsia"/>
              </w:rPr>
              <w:t>3)负责消费者云服务部的安全编码能力提升和代码安全检查工具的规划，以及在各业务领域的落地；</w:t>
            </w:r>
          </w:p>
          <w:p w:rsidR="00286A98" w:rsidRPr="00286A98" w:rsidRDefault="00286A98" w:rsidP="00286A98">
            <w:pPr>
              <w:tabs>
                <w:tab w:val="left" w:pos="1230"/>
              </w:tabs>
              <w:rPr>
                <w:rFonts w:hAnsi="宋体" w:cs="Arial"/>
              </w:rPr>
            </w:pPr>
            <w:r w:rsidRPr="00286A98">
              <w:rPr>
                <w:rFonts w:hAnsi="宋体" w:cs="Arial" w:hint="eastAsia"/>
              </w:rPr>
              <w:t>4)负责代码安全工具扫描规则的统一管理；</w:t>
            </w:r>
          </w:p>
          <w:p w:rsidR="00286A98" w:rsidRPr="00286A98" w:rsidRDefault="00286A98" w:rsidP="00286A98">
            <w:pPr>
              <w:tabs>
                <w:tab w:val="left" w:pos="1230"/>
              </w:tabs>
              <w:rPr>
                <w:rFonts w:hAnsi="宋体" w:cs="Arial"/>
              </w:rPr>
            </w:pPr>
            <w:r w:rsidRPr="00286A98">
              <w:rPr>
                <w:rFonts w:hAnsi="宋体" w:cs="Arial" w:hint="eastAsia"/>
              </w:rPr>
              <w:t>5)总结安全编码TOPN问题，分析自有产品/平台特点拟定改进措施主动拦截（如开发自定义工具扫描规则）；</w:t>
            </w:r>
          </w:p>
          <w:p w:rsidR="00286A98" w:rsidRPr="00286A98" w:rsidRDefault="00286A98" w:rsidP="00286A98">
            <w:pPr>
              <w:tabs>
                <w:tab w:val="left" w:pos="1230"/>
              </w:tabs>
              <w:rPr>
                <w:rFonts w:hAnsi="宋体" w:cs="Arial"/>
              </w:rPr>
            </w:pPr>
            <w:r w:rsidRPr="00286A98">
              <w:rPr>
                <w:rFonts w:hAnsi="宋体" w:cs="Arial" w:hint="eastAsia"/>
              </w:rPr>
              <w:t>6)按照CBG代码安全飞检要求，例行组织代码安全飞检活动；</w:t>
            </w:r>
          </w:p>
          <w:p w:rsidR="008D00B6" w:rsidRPr="00286A98" w:rsidRDefault="00286A98" w:rsidP="00975E44">
            <w:pPr>
              <w:tabs>
                <w:tab w:val="left" w:pos="1230"/>
              </w:tabs>
              <w:rPr>
                <w:rFonts w:hAnsi="宋体" w:cs="Arial"/>
              </w:rPr>
            </w:pPr>
            <w:r w:rsidRPr="00286A98">
              <w:rPr>
                <w:rFonts w:hAnsi="宋体" w:cs="Arial" w:hint="eastAsia"/>
              </w:rPr>
              <w:t>7)定期发布代码安全健康度报告；</w:t>
            </w:r>
          </w:p>
        </w:tc>
      </w:tr>
    </w:tbl>
    <w:p w:rsidR="00003501" w:rsidRDefault="00003501" w:rsidP="00003501">
      <w:pPr>
        <w:pStyle w:val="DefaultText"/>
        <w:widowControl/>
        <w:jc w:val="both"/>
        <w:rPr>
          <w:sz w:val="21"/>
          <w:szCs w:val="21"/>
        </w:rPr>
      </w:pPr>
    </w:p>
    <w:p w:rsidR="005C5DD6" w:rsidRPr="005C5DD6" w:rsidRDefault="005C5DD6" w:rsidP="005C5DD6">
      <w:pPr>
        <w:pStyle w:val="1"/>
        <w:spacing w:line="276" w:lineRule="auto"/>
        <w:rPr>
          <w:sz w:val="28"/>
          <w:szCs w:val="28"/>
        </w:rPr>
      </w:pPr>
      <w:bookmarkStart w:id="88" w:name="_Toc485743577"/>
      <w:r w:rsidRPr="005C5DD6">
        <w:rPr>
          <w:rFonts w:hint="eastAsia"/>
          <w:sz w:val="28"/>
          <w:szCs w:val="28"/>
        </w:rPr>
        <w:t>体系内各流程目的、范围和风险说明</w:t>
      </w:r>
      <w:bookmarkEnd w:id="88"/>
    </w:p>
    <w:p w:rsidR="005C5DD6" w:rsidRPr="00D47FAF" w:rsidRDefault="00792770" w:rsidP="005A153D">
      <w:pPr>
        <w:pStyle w:val="DefaultText"/>
        <w:widowControl/>
        <w:ind w:firstLine="420"/>
        <w:jc w:val="both"/>
        <w:rPr>
          <w:sz w:val="21"/>
          <w:szCs w:val="21"/>
        </w:rPr>
      </w:pPr>
      <w:r>
        <w:rPr>
          <w:rFonts w:hint="eastAsia"/>
          <w:sz w:val="21"/>
          <w:szCs w:val="21"/>
        </w:rPr>
        <w:t>具体</w:t>
      </w:r>
      <w:r>
        <w:rPr>
          <w:sz w:val="21"/>
          <w:szCs w:val="21"/>
        </w:rPr>
        <w:t>见各子流程</w:t>
      </w:r>
      <w:r>
        <w:rPr>
          <w:rFonts w:hint="eastAsia"/>
          <w:sz w:val="21"/>
          <w:szCs w:val="21"/>
        </w:rPr>
        <w:t>相关</w:t>
      </w:r>
      <w:r>
        <w:rPr>
          <w:sz w:val="21"/>
          <w:szCs w:val="21"/>
        </w:rPr>
        <w:t>内容。</w:t>
      </w:r>
    </w:p>
    <w:p w:rsidR="009A6B3D" w:rsidRPr="00D64830" w:rsidRDefault="009A6B3D" w:rsidP="009A6B3D">
      <w:pPr>
        <w:pStyle w:val="1"/>
        <w:spacing w:line="276" w:lineRule="auto"/>
        <w:rPr>
          <w:sz w:val="28"/>
          <w:szCs w:val="28"/>
        </w:rPr>
      </w:pPr>
      <w:bookmarkStart w:id="89" w:name="_Toc462496234"/>
      <w:bookmarkStart w:id="90" w:name="_Toc485743578"/>
      <w:r w:rsidRPr="00D64830">
        <w:rPr>
          <w:sz w:val="28"/>
          <w:szCs w:val="28"/>
        </w:rPr>
        <w:t>文件拟制</w:t>
      </w:r>
      <w:r w:rsidRPr="00D64830">
        <w:rPr>
          <w:sz w:val="28"/>
          <w:szCs w:val="28"/>
        </w:rPr>
        <w:t>/</w:t>
      </w:r>
      <w:r w:rsidRPr="00D64830">
        <w:rPr>
          <w:sz w:val="28"/>
          <w:szCs w:val="28"/>
        </w:rPr>
        <w:t>修订记录</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1920"/>
        <w:gridCol w:w="1701"/>
        <w:gridCol w:w="3734"/>
        <w:gridCol w:w="1617"/>
      </w:tblGrid>
      <w:tr w:rsidR="009A6B3D" w:rsidRPr="00751E4A" w:rsidTr="003A106E">
        <w:trPr>
          <w:trHeight w:val="377"/>
        </w:trPr>
        <w:tc>
          <w:tcPr>
            <w:tcW w:w="882" w:type="dxa"/>
            <w:shd w:val="clear" w:color="auto" w:fill="auto"/>
            <w:vAlign w:val="center"/>
          </w:tcPr>
          <w:p w:rsidR="009A6B3D" w:rsidRPr="00584A21" w:rsidRDefault="009A6B3D" w:rsidP="003A106E">
            <w:pPr>
              <w:pStyle w:val="afa"/>
              <w:jc w:val="center"/>
              <w:rPr>
                <w:rFonts w:ascii="Arial" w:hAnsi="Arial" w:cs="Arial"/>
                <w:b/>
                <w:sz w:val="21"/>
                <w:szCs w:val="21"/>
              </w:rPr>
            </w:pPr>
            <w:r w:rsidRPr="00584A21">
              <w:rPr>
                <w:rFonts w:ascii="Arial" w:cs="Arial"/>
                <w:b/>
                <w:sz w:val="21"/>
                <w:szCs w:val="21"/>
              </w:rPr>
              <w:t>版本</w:t>
            </w:r>
          </w:p>
        </w:tc>
        <w:tc>
          <w:tcPr>
            <w:tcW w:w="1920" w:type="dxa"/>
            <w:shd w:val="clear" w:color="auto" w:fill="auto"/>
            <w:vAlign w:val="center"/>
          </w:tcPr>
          <w:p w:rsidR="009A6B3D" w:rsidRPr="00584A21" w:rsidRDefault="009A6B3D" w:rsidP="003A106E">
            <w:pPr>
              <w:pStyle w:val="afa"/>
              <w:jc w:val="center"/>
              <w:rPr>
                <w:rFonts w:ascii="Arial" w:hAnsi="Arial" w:cs="Arial"/>
                <w:b/>
                <w:sz w:val="21"/>
                <w:szCs w:val="21"/>
              </w:rPr>
            </w:pPr>
            <w:r w:rsidRPr="00584A21">
              <w:rPr>
                <w:rFonts w:ascii="Arial" w:cs="Arial"/>
                <w:b/>
                <w:sz w:val="21"/>
                <w:szCs w:val="21"/>
              </w:rPr>
              <w:t>拟制</w:t>
            </w:r>
            <w:r w:rsidRPr="00584A21">
              <w:rPr>
                <w:rFonts w:ascii="Arial" w:hAnsi="Arial" w:cs="Arial"/>
                <w:b/>
                <w:sz w:val="21"/>
                <w:szCs w:val="21"/>
              </w:rPr>
              <w:t>/</w:t>
            </w:r>
            <w:r w:rsidRPr="00584A21">
              <w:rPr>
                <w:rFonts w:ascii="Arial" w:cs="Arial"/>
                <w:b/>
                <w:sz w:val="21"/>
                <w:szCs w:val="21"/>
              </w:rPr>
              <w:t>修订责任人</w:t>
            </w:r>
          </w:p>
        </w:tc>
        <w:tc>
          <w:tcPr>
            <w:tcW w:w="1701" w:type="dxa"/>
            <w:shd w:val="clear" w:color="auto" w:fill="auto"/>
            <w:vAlign w:val="center"/>
          </w:tcPr>
          <w:p w:rsidR="009A6B3D" w:rsidRPr="00584A21" w:rsidRDefault="009A6B3D" w:rsidP="003A106E">
            <w:pPr>
              <w:pStyle w:val="afa"/>
              <w:jc w:val="center"/>
              <w:rPr>
                <w:rFonts w:ascii="Arial" w:hAnsi="Arial" w:cs="Arial"/>
                <w:b/>
                <w:sz w:val="21"/>
                <w:szCs w:val="21"/>
              </w:rPr>
            </w:pPr>
            <w:r w:rsidRPr="00584A21">
              <w:rPr>
                <w:rFonts w:ascii="Arial" w:cs="Arial"/>
                <w:b/>
                <w:sz w:val="21"/>
                <w:szCs w:val="21"/>
              </w:rPr>
              <w:t>拟制</w:t>
            </w:r>
            <w:r w:rsidRPr="00584A21">
              <w:rPr>
                <w:rFonts w:ascii="Arial" w:hAnsi="Arial" w:cs="Arial"/>
                <w:b/>
                <w:sz w:val="21"/>
                <w:szCs w:val="21"/>
              </w:rPr>
              <w:t>/</w:t>
            </w:r>
            <w:r w:rsidRPr="00584A21">
              <w:rPr>
                <w:rFonts w:ascii="Arial" w:cs="Arial"/>
                <w:b/>
                <w:sz w:val="21"/>
                <w:szCs w:val="21"/>
              </w:rPr>
              <w:t>修订日期</w:t>
            </w:r>
          </w:p>
        </w:tc>
        <w:tc>
          <w:tcPr>
            <w:tcW w:w="3734" w:type="dxa"/>
            <w:shd w:val="clear" w:color="auto" w:fill="auto"/>
            <w:vAlign w:val="center"/>
          </w:tcPr>
          <w:p w:rsidR="009A6B3D" w:rsidRPr="00584A21" w:rsidRDefault="009A6B3D" w:rsidP="003A106E">
            <w:pPr>
              <w:pStyle w:val="afa"/>
              <w:jc w:val="center"/>
              <w:rPr>
                <w:rFonts w:ascii="Arial" w:hAnsi="Arial" w:cs="Arial"/>
                <w:b/>
                <w:sz w:val="21"/>
                <w:szCs w:val="21"/>
              </w:rPr>
            </w:pPr>
            <w:r w:rsidRPr="00584A21">
              <w:rPr>
                <w:rFonts w:ascii="Arial" w:cs="Arial"/>
                <w:b/>
                <w:sz w:val="21"/>
                <w:szCs w:val="21"/>
              </w:rPr>
              <w:t>修订内容及理由</w:t>
            </w:r>
          </w:p>
        </w:tc>
        <w:tc>
          <w:tcPr>
            <w:tcW w:w="1617" w:type="dxa"/>
            <w:shd w:val="clear" w:color="auto" w:fill="auto"/>
            <w:vAlign w:val="center"/>
          </w:tcPr>
          <w:p w:rsidR="009A6B3D" w:rsidRPr="00584A21" w:rsidRDefault="009A6B3D" w:rsidP="003A106E">
            <w:pPr>
              <w:pStyle w:val="afa"/>
              <w:jc w:val="center"/>
              <w:rPr>
                <w:rFonts w:ascii="Arial" w:hAnsi="Arial" w:cs="Arial"/>
                <w:b/>
                <w:sz w:val="21"/>
                <w:szCs w:val="21"/>
              </w:rPr>
            </w:pPr>
            <w:r w:rsidRPr="00584A21">
              <w:rPr>
                <w:rFonts w:ascii="Arial" w:cs="Arial"/>
                <w:b/>
                <w:sz w:val="21"/>
                <w:szCs w:val="21"/>
              </w:rPr>
              <w:t>批准人</w:t>
            </w:r>
          </w:p>
        </w:tc>
      </w:tr>
      <w:tr w:rsidR="004D2364" w:rsidRPr="00751E4A" w:rsidTr="003A106E">
        <w:tc>
          <w:tcPr>
            <w:tcW w:w="882" w:type="dxa"/>
            <w:vAlign w:val="center"/>
          </w:tcPr>
          <w:p w:rsidR="004D2364" w:rsidRPr="007F2FB4" w:rsidRDefault="00664C6D" w:rsidP="004D2364">
            <w:pPr>
              <w:pStyle w:val="afa"/>
              <w:jc w:val="center"/>
              <w:rPr>
                <w:rFonts w:ascii="Arial" w:hAnsi="Arial" w:cs="Arial"/>
              </w:rPr>
            </w:pPr>
            <w:r>
              <w:rPr>
                <w:rFonts w:ascii="Arial" w:hAnsi="Arial" w:cs="Arial" w:hint="eastAsia"/>
              </w:rPr>
              <w:t>V</w:t>
            </w:r>
            <w:r w:rsidR="004D2364" w:rsidRPr="007F2FB4">
              <w:rPr>
                <w:rFonts w:ascii="Arial" w:hAnsi="Arial" w:cs="Arial" w:hint="eastAsia"/>
              </w:rPr>
              <w:t>01.00</w:t>
            </w:r>
          </w:p>
        </w:tc>
        <w:tc>
          <w:tcPr>
            <w:tcW w:w="1920" w:type="dxa"/>
            <w:vAlign w:val="center"/>
          </w:tcPr>
          <w:p w:rsidR="00A51F4D" w:rsidRPr="007F2FB4" w:rsidRDefault="00A51F4D" w:rsidP="00A51F4D">
            <w:pPr>
              <w:jc w:val="left"/>
              <w:rPr>
                <w:rFonts w:ascii="Arial" w:hAnsi="Arial" w:cs="Arial"/>
                <w:bCs/>
                <w:sz w:val="18"/>
                <w:szCs w:val="18"/>
              </w:rPr>
            </w:pPr>
            <w:r w:rsidRPr="007F2FB4">
              <w:rPr>
                <w:rFonts w:ascii="Arial" w:hAnsi="Arial" w:cs="Arial" w:hint="eastAsia"/>
                <w:bCs/>
                <w:sz w:val="18"/>
                <w:szCs w:val="18"/>
              </w:rPr>
              <w:t>姜志华</w:t>
            </w:r>
            <w:r w:rsidRPr="007F2FB4">
              <w:rPr>
                <w:rFonts w:ascii="Arial" w:hAnsi="Arial" w:cs="Arial" w:hint="eastAsia"/>
                <w:bCs/>
                <w:sz w:val="18"/>
                <w:szCs w:val="18"/>
              </w:rPr>
              <w:t>/00375029</w:t>
            </w:r>
          </w:p>
          <w:p w:rsidR="00A51F4D" w:rsidRPr="007F2FB4" w:rsidRDefault="00A51F4D" w:rsidP="00A51F4D">
            <w:pPr>
              <w:jc w:val="left"/>
              <w:rPr>
                <w:rFonts w:ascii="Arial" w:hAnsi="Arial" w:cs="Arial"/>
                <w:bCs/>
                <w:sz w:val="18"/>
                <w:szCs w:val="18"/>
              </w:rPr>
            </w:pPr>
            <w:r w:rsidRPr="007F2FB4">
              <w:rPr>
                <w:rFonts w:ascii="Arial" w:hAnsi="Arial" w:cs="Arial" w:hint="eastAsia"/>
                <w:bCs/>
                <w:sz w:val="18"/>
                <w:szCs w:val="18"/>
              </w:rPr>
              <w:t>梁</w:t>
            </w:r>
            <w:r w:rsidRPr="007F2FB4">
              <w:rPr>
                <w:rFonts w:ascii="Arial" w:hAnsi="Arial" w:cs="Arial" w:hint="eastAsia"/>
                <w:bCs/>
                <w:sz w:val="18"/>
                <w:szCs w:val="18"/>
              </w:rPr>
              <w:t xml:space="preserve">  </w:t>
            </w:r>
            <w:r w:rsidRPr="007F2FB4">
              <w:rPr>
                <w:rFonts w:ascii="Arial" w:hAnsi="Arial" w:cs="Arial" w:hint="eastAsia"/>
                <w:bCs/>
                <w:sz w:val="18"/>
                <w:szCs w:val="18"/>
              </w:rPr>
              <w:t>磊</w:t>
            </w:r>
            <w:r w:rsidRPr="007F2FB4">
              <w:rPr>
                <w:rFonts w:ascii="Arial" w:hAnsi="Arial" w:cs="Arial" w:hint="eastAsia"/>
                <w:bCs/>
                <w:sz w:val="18"/>
                <w:szCs w:val="18"/>
              </w:rPr>
              <w:t>/00325843</w:t>
            </w:r>
          </w:p>
          <w:p w:rsidR="00A51F4D" w:rsidRPr="007F2FB4" w:rsidRDefault="00A51F4D" w:rsidP="00A51F4D">
            <w:pPr>
              <w:jc w:val="left"/>
              <w:rPr>
                <w:rFonts w:ascii="Arial" w:hAnsi="Arial" w:cs="Arial"/>
                <w:bCs/>
                <w:sz w:val="18"/>
                <w:szCs w:val="18"/>
              </w:rPr>
            </w:pPr>
            <w:r w:rsidRPr="007F2FB4">
              <w:rPr>
                <w:rFonts w:ascii="Arial" w:hAnsi="Arial" w:cs="Arial" w:hint="eastAsia"/>
                <w:bCs/>
                <w:sz w:val="18"/>
                <w:szCs w:val="18"/>
              </w:rPr>
              <w:t>周</w:t>
            </w:r>
            <w:r w:rsidRPr="007F2FB4">
              <w:rPr>
                <w:rFonts w:ascii="Arial" w:hAnsi="Arial" w:cs="Arial" w:hint="eastAsia"/>
                <w:bCs/>
                <w:sz w:val="18"/>
                <w:szCs w:val="18"/>
              </w:rPr>
              <w:t xml:space="preserve">  </w:t>
            </w:r>
            <w:r w:rsidRPr="007F2FB4">
              <w:rPr>
                <w:rFonts w:ascii="Arial" w:hAnsi="Arial" w:cs="Arial" w:hint="eastAsia"/>
                <w:bCs/>
                <w:sz w:val="18"/>
                <w:szCs w:val="18"/>
              </w:rPr>
              <w:t>麟</w:t>
            </w:r>
            <w:r w:rsidRPr="007F2FB4">
              <w:rPr>
                <w:rFonts w:ascii="Arial" w:hAnsi="Arial" w:cs="Arial" w:hint="eastAsia"/>
                <w:bCs/>
                <w:sz w:val="18"/>
                <w:szCs w:val="18"/>
              </w:rPr>
              <w:t>/00288212</w:t>
            </w:r>
          </w:p>
          <w:p w:rsidR="00A51F4D" w:rsidRPr="007F2FB4" w:rsidRDefault="00A51F4D" w:rsidP="00A51F4D">
            <w:pPr>
              <w:jc w:val="left"/>
              <w:rPr>
                <w:rFonts w:ascii="Arial" w:hAnsi="Arial" w:cs="Arial"/>
                <w:bCs/>
                <w:sz w:val="18"/>
                <w:szCs w:val="18"/>
              </w:rPr>
            </w:pPr>
            <w:r w:rsidRPr="007F2FB4">
              <w:rPr>
                <w:rFonts w:ascii="Arial" w:hAnsi="Arial" w:cs="Arial" w:hint="eastAsia"/>
                <w:bCs/>
                <w:sz w:val="18"/>
                <w:szCs w:val="18"/>
              </w:rPr>
              <w:t>刘</w:t>
            </w:r>
            <w:r w:rsidRPr="007F2FB4">
              <w:rPr>
                <w:rFonts w:ascii="Arial" w:hAnsi="Arial" w:cs="Arial" w:hint="eastAsia"/>
                <w:bCs/>
                <w:sz w:val="18"/>
                <w:szCs w:val="18"/>
              </w:rPr>
              <w:t xml:space="preserve">  </w:t>
            </w:r>
            <w:r w:rsidRPr="007F2FB4">
              <w:rPr>
                <w:rFonts w:ascii="Arial" w:hAnsi="Arial" w:cs="Arial" w:hint="eastAsia"/>
                <w:bCs/>
                <w:sz w:val="18"/>
                <w:szCs w:val="18"/>
              </w:rPr>
              <w:t>迅</w:t>
            </w:r>
            <w:r w:rsidRPr="007F2FB4">
              <w:rPr>
                <w:rFonts w:ascii="Arial" w:hAnsi="Arial" w:cs="Arial" w:hint="eastAsia"/>
                <w:bCs/>
                <w:sz w:val="18"/>
                <w:szCs w:val="18"/>
              </w:rPr>
              <w:t>/00207419</w:t>
            </w:r>
          </w:p>
          <w:p w:rsidR="00A51F4D" w:rsidRPr="007F2FB4" w:rsidRDefault="00A51F4D" w:rsidP="00A51F4D">
            <w:pPr>
              <w:jc w:val="left"/>
              <w:rPr>
                <w:rFonts w:ascii="Arial" w:hAnsi="Arial" w:cs="Arial"/>
                <w:bCs/>
                <w:sz w:val="18"/>
                <w:szCs w:val="18"/>
              </w:rPr>
            </w:pPr>
            <w:r w:rsidRPr="007F2FB4">
              <w:rPr>
                <w:rFonts w:ascii="Arial" w:hAnsi="Arial" w:cs="Arial" w:hint="eastAsia"/>
                <w:bCs/>
                <w:sz w:val="18"/>
                <w:szCs w:val="18"/>
              </w:rPr>
              <w:t>王伟标</w:t>
            </w:r>
            <w:r w:rsidRPr="007F2FB4">
              <w:rPr>
                <w:rFonts w:ascii="Arial" w:hAnsi="Arial" w:cs="Arial" w:hint="eastAsia"/>
                <w:bCs/>
                <w:sz w:val="18"/>
                <w:szCs w:val="18"/>
              </w:rPr>
              <w:t>/00196141</w:t>
            </w:r>
          </w:p>
          <w:p w:rsidR="00A51F4D" w:rsidRPr="007F2FB4" w:rsidRDefault="00A51F4D" w:rsidP="00A51F4D">
            <w:pPr>
              <w:jc w:val="left"/>
              <w:rPr>
                <w:rFonts w:ascii="Arial" w:hAnsi="Arial" w:cs="Arial"/>
                <w:bCs/>
                <w:sz w:val="18"/>
                <w:szCs w:val="18"/>
              </w:rPr>
            </w:pPr>
            <w:r w:rsidRPr="007F2FB4">
              <w:rPr>
                <w:rFonts w:ascii="Arial" w:hAnsi="Arial" w:cs="Arial" w:hint="eastAsia"/>
                <w:bCs/>
                <w:sz w:val="18"/>
                <w:szCs w:val="18"/>
              </w:rPr>
              <w:t>舒</w:t>
            </w:r>
            <w:r w:rsidRPr="007F2FB4">
              <w:rPr>
                <w:rFonts w:ascii="Arial" w:hAnsi="Arial" w:cs="Arial" w:hint="eastAsia"/>
                <w:bCs/>
                <w:sz w:val="18"/>
                <w:szCs w:val="18"/>
              </w:rPr>
              <w:t xml:space="preserve">  </w:t>
            </w:r>
            <w:r w:rsidRPr="007F2FB4">
              <w:rPr>
                <w:rFonts w:ascii="Arial" w:hAnsi="Arial" w:cs="Arial" w:hint="eastAsia"/>
                <w:bCs/>
                <w:sz w:val="18"/>
                <w:szCs w:val="18"/>
              </w:rPr>
              <w:t>超</w:t>
            </w:r>
            <w:r w:rsidRPr="007F2FB4">
              <w:rPr>
                <w:rFonts w:ascii="Arial" w:hAnsi="Arial" w:cs="Arial" w:hint="eastAsia"/>
                <w:bCs/>
                <w:sz w:val="18"/>
                <w:szCs w:val="18"/>
              </w:rPr>
              <w:t>/00302625</w:t>
            </w:r>
          </w:p>
          <w:p w:rsidR="004D2364" w:rsidRPr="007F2FB4" w:rsidRDefault="00A51F4D" w:rsidP="00A51F4D">
            <w:pPr>
              <w:jc w:val="left"/>
              <w:rPr>
                <w:rFonts w:ascii="Arial" w:hAnsi="Arial" w:cs="Arial"/>
                <w:bCs/>
                <w:sz w:val="18"/>
                <w:szCs w:val="18"/>
              </w:rPr>
            </w:pPr>
            <w:r w:rsidRPr="007F2FB4">
              <w:rPr>
                <w:rFonts w:ascii="Arial" w:hAnsi="Arial" w:cs="Arial" w:hint="eastAsia"/>
                <w:bCs/>
                <w:sz w:val="18"/>
                <w:szCs w:val="18"/>
              </w:rPr>
              <w:t>母大治</w:t>
            </w:r>
            <w:r w:rsidRPr="007F2FB4">
              <w:rPr>
                <w:rFonts w:ascii="Arial" w:hAnsi="Arial" w:cs="Arial" w:hint="eastAsia"/>
                <w:bCs/>
                <w:sz w:val="18"/>
                <w:szCs w:val="18"/>
              </w:rPr>
              <w:t>/00162776</w:t>
            </w:r>
          </w:p>
        </w:tc>
        <w:tc>
          <w:tcPr>
            <w:tcW w:w="1701" w:type="dxa"/>
            <w:vAlign w:val="center"/>
          </w:tcPr>
          <w:p w:rsidR="004D2364" w:rsidRPr="007F2FB4" w:rsidRDefault="0028075C" w:rsidP="004D2364">
            <w:pPr>
              <w:pStyle w:val="afa"/>
              <w:jc w:val="center"/>
              <w:rPr>
                <w:rFonts w:ascii="Arial" w:hAnsi="Arial" w:cs="Arial"/>
              </w:rPr>
            </w:pPr>
            <w:r>
              <w:rPr>
                <w:rFonts w:ascii="Arial" w:hAnsi="Arial" w:cs="Arial" w:hint="eastAsia"/>
              </w:rPr>
              <w:t>2017-5</w:t>
            </w:r>
            <w:r w:rsidR="004D2364" w:rsidRPr="007F2FB4">
              <w:rPr>
                <w:rFonts w:ascii="Arial" w:hAnsi="Arial" w:cs="Arial" w:hint="eastAsia"/>
              </w:rPr>
              <w:t>-</w:t>
            </w:r>
            <w:r w:rsidR="00E54277">
              <w:rPr>
                <w:rFonts w:ascii="Arial" w:hAnsi="Arial" w:cs="Arial" w:hint="eastAsia"/>
              </w:rPr>
              <w:t>26</w:t>
            </w:r>
          </w:p>
        </w:tc>
        <w:tc>
          <w:tcPr>
            <w:tcW w:w="3734" w:type="dxa"/>
            <w:vAlign w:val="center"/>
          </w:tcPr>
          <w:p w:rsidR="004D2364" w:rsidRPr="007F2FB4" w:rsidRDefault="00D95D32" w:rsidP="004D2364">
            <w:pPr>
              <w:pStyle w:val="afa"/>
              <w:jc w:val="both"/>
              <w:rPr>
                <w:rFonts w:ascii="Arial" w:hAnsi="Arial" w:cs="Arial"/>
              </w:rPr>
            </w:pPr>
            <w:r w:rsidRPr="007F2FB4">
              <w:rPr>
                <w:rFonts w:ascii="Arial" w:hAnsi="Arial" w:cs="Arial" w:hint="eastAsia"/>
              </w:rPr>
              <w:t>新拟制</w:t>
            </w:r>
          </w:p>
        </w:tc>
        <w:tc>
          <w:tcPr>
            <w:tcW w:w="1617" w:type="dxa"/>
            <w:vAlign w:val="center"/>
          </w:tcPr>
          <w:p w:rsidR="007F2FB4" w:rsidRPr="007F2FB4" w:rsidRDefault="007F2FB4" w:rsidP="007F2FB4">
            <w:pPr>
              <w:rPr>
                <w:rFonts w:ascii="Arial" w:hAnsi="Arial" w:cs="Arial"/>
                <w:bCs/>
                <w:sz w:val="18"/>
                <w:szCs w:val="18"/>
              </w:rPr>
            </w:pPr>
            <w:r w:rsidRPr="007F2FB4">
              <w:rPr>
                <w:rFonts w:ascii="Arial" w:hAnsi="Arial" w:cs="Arial" w:hint="eastAsia"/>
                <w:bCs/>
                <w:sz w:val="18"/>
                <w:szCs w:val="18"/>
              </w:rPr>
              <w:t>吴永能</w:t>
            </w:r>
            <w:r w:rsidRPr="007F2FB4">
              <w:rPr>
                <w:rFonts w:ascii="Arial" w:hAnsi="Arial" w:cs="Arial" w:hint="eastAsia"/>
                <w:bCs/>
                <w:sz w:val="18"/>
                <w:szCs w:val="18"/>
              </w:rPr>
              <w:t>/00339164</w:t>
            </w:r>
          </w:p>
          <w:p w:rsidR="004D2364" w:rsidRPr="007F2FB4" w:rsidRDefault="007F2FB4" w:rsidP="007F2FB4">
            <w:pPr>
              <w:pStyle w:val="afa"/>
              <w:jc w:val="center"/>
              <w:rPr>
                <w:rFonts w:ascii="Arial" w:hAnsi="Arial" w:cs="Arial"/>
              </w:rPr>
            </w:pPr>
            <w:r w:rsidRPr="00FE1CEF">
              <w:rPr>
                <w:rFonts w:ascii="Arial" w:hAnsi="Arial" w:cs="Arial" w:hint="eastAsia"/>
              </w:rPr>
              <w:t>邹闻宇</w:t>
            </w:r>
            <w:r>
              <w:rPr>
                <w:rFonts w:ascii="Arial" w:hAnsi="Arial" w:cs="Arial" w:hint="eastAsia"/>
              </w:rPr>
              <w:t>/</w:t>
            </w:r>
            <w:r w:rsidRPr="00FE1CEF">
              <w:rPr>
                <w:rFonts w:ascii="Arial" w:hAnsi="Arial" w:cs="Arial" w:hint="eastAsia"/>
              </w:rPr>
              <w:t>00419519</w:t>
            </w:r>
          </w:p>
        </w:tc>
      </w:tr>
    </w:tbl>
    <w:p w:rsidR="009A6B3D" w:rsidRPr="00BE13BF" w:rsidRDefault="009A6B3D" w:rsidP="009A6B3D"/>
    <w:p w:rsidR="006951A3" w:rsidRPr="006951A3" w:rsidRDefault="006951A3" w:rsidP="006951A3"/>
    <w:sectPr w:rsidR="006951A3" w:rsidRPr="006951A3" w:rsidSect="004673C7">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471" w:footer="66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A99" w:rsidRDefault="00674A99">
      <w:r>
        <w:separator/>
      </w:r>
    </w:p>
  </w:endnote>
  <w:endnote w:type="continuationSeparator" w:id="0">
    <w:p w:rsidR="00674A99" w:rsidRDefault="0067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6E" w:rsidRDefault="003A106E" w:rsidP="00712D8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760"/>
      <w:gridCol w:w="3493"/>
      <w:gridCol w:w="3429"/>
    </w:tblGrid>
    <w:tr w:rsidR="003A106E">
      <w:tc>
        <w:tcPr>
          <w:tcW w:w="1760" w:type="pct"/>
        </w:tcPr>
        <w:p w:rsidR="003A106E" w:rsidRDefault="00D76AB8" w:rsidP="0073509C">
          <w:pPr>
            <w:pStyle w:val="aa"/>
          </w:pPr>
          <w:r>
            <w:fldChar w:fldCharType="begin"/>
          </w:r>
          <w:r w:rsidR="003A106E">
            <w:instrText xml:space="preserve"> DATE \@ "yyyy-MM-dd" </w:instrText>
          </w:r>
          <w:r>
            <w:fldChar w:fldCharType="separate"/>
          </w:r>
          <w:r w:rsidR="009C2F44">
            <w:rPr>
              <w:noProof/>
            </w:rPr>
            <w:t>2017-07-05</w:t>
          </w:r>
          <w:r>
            <w:rPr>
              <w:noProof/>
            </w:rPr>
            <w:fldChar w:fldCharType="end"/>
          </w:r>
        </w:p>
      </w:tc>
      <w:tc>
        <w:tcPr>
          <w:tcW w:w="1635" w:type="pct"/>
        </w:tcPr>
        <w:p w:rsidR="003A106E" w:rsidRDefault="003A106E" w:rsidP="0092412E">
          <w:pPr>
            <w:pStyle w:val="aa"/>
            <w:ind w:firstLineChars="50" w:firstLine="90"/>
          </w:pPr>
          <w:r w:rsidRPr="008809D9">
            <w:rPr>
              <w:rFonts w:hint="eastAsia"/>
            </w:rPr>
            <w:t>华为保密信息</w:t>
          </w:r>
          <w:r w:rsidRPr="008809D9">
            <w:rPr>
              <w:rFonts w:hint="eastAsia"/>
            </w:rPr>
            <w:t>,</w:t>
          </w:r>
          <w:r w:rsidRPr="008809D9">
            <w:rPr>
              <w:rFonts w:hint="eastAsia"/>
            </w:rPr>
            <w:t>未经授权禁止扩散</w:t>
          </w:r>
        </w:p>
      </w:tc>
      <w:tc>
        <w:tcPr>
          <w:tcW w:w="1606" w:type="pct"/>
        </w:tcPr>
        <w:p w:rsidR="003A106E" w:rsidRDefault="003A106E" w:rsidP="00712D85">
          <w:pPr>
            <w:pStyle w:val="aa"/>
            <w:ind w:firstLine="360"/>
            <w:jc w:val="right"/>
          </w:pPr>
          <w:r>
            <w:rPr>
              <w:rFonts w:hint="eastAsia"/>
            </w:rPr>
            <w:t>第</w:t>
          </w:r>
          <w:r w:rsidR="00D76AB8">
            <w:fldChar w:fldCharType="begin"/>
          </w:r>
          <w:r>
            <w:instrText>PAGE</w:instrText>
          </w:r>
          <w:r w:rsidR="00D76AB8">
            <w:fldChar w:fldCharType="separate"/>
          </w:r>
          <w:r w:rsidR="0008650B">
            <w:rPr>
              <w:noProof/>
            </w:rPr>
            <w:t>10</w:t>
          </w:r>
          <w:r w:rsidR="00D76AB8">
            <w:rPr>
              <w:noProof/>
            </w:rPr>
            <w:fldChar w:fldCharType="end"/>
          </w:r>
          <w:r>
            <w:rPr>
              <w:rFonts w:hint="eastAsia"/>
            </w:rPr>
            <w:t>页</w:t>
          </w:r>
          <w:r>
            <w:t xml:space="preserve">, </w:t>
          </w:r>
          <w:r>
            <w:rPr>
              <w:rFonts w:hint="eastAsia"/>
            </w:rPr>
            <w:t>共</w:t>
          </w:r>
          <w:r w:rsidR="00674A99">
            <w:fldChar w:fldCharType="begin"/>
          </w:r>
          <w:r w:rsidR="00674A99">
            <w:instrText xml:space="preserve"> NUMPAGES  \* Arabic  \* MERGEFORMAT </w:instrText>
          </w:r>
          <w:r w:rsidR="00674A99">
            <w:fldChar w:fldCharType="separate"/>
          </w:r>
          <w:r w:rsidR="0008650B">
            <w:rPr>
              <w:noProof/>
            </w:rPr>
            <w:t>30</w:t>
          </w:r>
          <w:r w:rsidR="00674A99">
            <w:rPr>
              <w:noProof/>
            </w:rPr>
            <w:fldChar w:fldCharType="end"/>
          </w:r>
          <w:r>
            <w:rPr>
              <w:rFonts w:hint="eastAsia"/>
            </w:rPr>
            <w:t>页</w:t>
          </w:r>
        </w:p>
      </w:tc>
    </w:tr>
  </w:tbl>
  <w:p w:rsidR="003A106E" w:rsidRPr="00712D85" w:rsidRDefault="003A106E" w:rsidP="00712D85">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6E" w:rsidRDefault="003A106E" w:rsidP="00712D8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A99" w:rsidRDefault="00674A99">
      <w:r>
        <w:separator/>
      </w:r>
    </w:p>
  </w:footnote>
  <w:footnote w:type="continuationSeparator" w:id="0">
    <w:p w:rsidR="00674A99" w:rsidRDefault="0067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6E" w:rsidRDefault="003A106E" w:rsidP="00712D85">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1058"/>
      <w:gridCol w:w="7406"/>
      <w:gridCol w:w="2116"/>
    </w:tblGrid>
    <w:tr w:rsidR="003A106E" w:rsidRPr="007C572A">
      <w:trPr>
        <w:cantSplit/>
        <w:trHeight w:hRule="exact" w:val="782"/>
      </w:trPr>
      <w:tc>
        <w:tcPr>
          <w:tcW w:w="500" w:type="pct"/>
        </w:tcPr>
        <w:p w:rsidR="003A106E" w:rsidRPr="007C572A" w:rsidRDefault="003A106E" w:rsidP="00712D85">
          <w:pPr>
            <w:pStyle w:val="a8"/>
            <w:rPr>
              <w:rFonts w:ascii="Dotum" w:eastAsia="Dotum" w:hAnsi="Dotum"/>
            </w:rPr>
          </w:pPr>
          <w:r>
            <w:rPr>
              <w:rFonts w:ascii="Dotum" w:eastAsia="Dotum" w:hAnsi="Dotum" w:hint="eastAsia"/>
              <w:noProof/>
            </w:rPr>
            <w:drawing>
              <wp:inline distT="0" distB="0" distL="0" distR="0">
                <wp:extent cx="419100" cy="419100"/>
                <wp:effectExtent l="19050" t="0" r="0" b="0"/>
                <wp:docPr id="7" name="图片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3A106E" w:rsidRPr="007C572A" w:rsidRDefault="003A106E" w:rsidP="00652515">
          <w:pPr>
            <w:rPr>
              <w:rFonts w:ascii="Dotum" w:eastAsia="Dotum" w:hAnsi="Dotum"/>
            </w:rPr>
          </w:pPr>
        </w:p>
      </w:tc>
      <w:tc>
        <w:tcPr>
          <w:tcW w:w="3500" w:type="pct"/>
          <w:vAlign w:val="bottom"/>
        </w:tcPr>
        <w:p w:rsidR="003A106E" w:rsidRPr="00BB1BFB" w:rsidRDefault="003A106E" w:rsidP="00CF59CA">
          <w:pPr>
            <w:pStyle w:val="ab"/>
            <w:jc w:val="center"/>
            <w:rPr>
              <w:rFonts w:cs="Arial"/>
              <w:iCs/>
            </w:rPr>
          </w:pPr>
          <w:r>
            <w:rPr>
              <w:rFonts w:ascii="Dotum" w:hAnsi="Dotum" w:hint="eastAsia"/>
            </w:rPr>
            <w:t>消</w:t>
          </w:r>
          <w:r w:rsidRPr="00D61347">
            <w:rPr>
              <w:rStyle w:val="af4"/>
              <w:rFonts w:cs="Arial" w:hint="eastAsia"/>
              <w:i w:val="0"/>
              <w:color w:val="auto"/>
            </w:rPr>
            <w:t>费者云服务</w:t>
          </w:r>
          <w:r w:rsidRPr="00D61347">
            <w:rPr>
              <w:rStyle w:val="af4"/>
              <w:rFonts w:cs="Arial" w:hint="eastAsia"/>
              <w:i w:val="0"/>
              <w:color w:val="auto"/>
            </w:rPr>
            <w:t>DevOps</w:t>
          </w:r>
          <w:r>
            <w:rPr>
              <w:rStyle w:val="af4"/>
              <w:rFonts w:cs="Arial"/>
              <w:i w:val="0"/>
              <w:color w:val="auto"/>
            </w:rPr>
            <w:t>流程</w:t>
          </w:r>
          <w:r>
            <w:rPr>
              <w:rStyle w:val="af4"/>
              <w:rFonts w:cs="Arial" w:hint="eastAsia"/>
              <w:i w:val="0"/>
              <w:color w:val="auto"/>
            </w:rPr>
            <w:t>指南</w:t>
          </w:r>
        </w:p>
      </w:tc>
      <w:tc>
        <w:tcPr>
          <w:tcW w:w="1000" w:type="pct"/>
          <w:vAlign w:val="bottom"/>
        </w:tcPr>
        <w:p w:rsidR="003A106E" w:rsidRPr="007C572A" w:rsidRDefault="003A106E" w:rsidP="00521AB0">
          <w:pPr>
            <w:pStyle w:val="ab"/>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：内部公开</w:t>
          </w:r>
          <w:r w:rsidRPr="007C572A">
            <w:rPr>
              <w:rFonts w:ascii="Dotum" w:eastAsia="Dotum" w:hAnsi="Dotum"/>
            </w:rPr>
            <w:t xml:space="preserve"> </w:t>
          </w:r>
        </w:p>
      </w:tc>
    </w:tr>
  </w:tbl>
  <w:p w:rsidR="003A106E" w:rsidRPr="00DF18E9" w:rsidRDefault="003A106E" w:rsidP="00712D85">
    <w:pPr>
      <w:pStyle w:val="ab"/>
      <w:rPr>
        <w:rFonts w:ascii="DotumChe" w:eastAsia="DotumChe" w:hAnsi="DotumChe"/>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6E" w:rsidRDefault="003A106E" w:rsidP="00712D85">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7DE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6251"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7EF18ED"/>
    <w:multiLevelType w:val="multilevel"/>
    <w:tmpl w:val="0409001D"/>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0"/>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3" w15:restartNumberingAfterBreak="0">
    <w:nsid w:val="36742E8E"/>
    <w:multiLevelType w:val="hybridMultilevel"/>
    <w:tmpl w:val="8EDC1A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EB2EDC"/>
    <w:multiLevelType w:val="singleLevel"/>
    <w:tmpl w:val="4080D600"/>
    <w:lvl w:ilvl="0">
      <w:numFmt w:val="none"/>
      <w:lvlText w:val=""/>
      <w:legacy w:legacy="1" w:legacySpace="0" w:legacyIndent="360"/>
      <w:lvlJc w:val="left"/>
      <w:pPr>
        <w:ind w:left="360" w:hanging="360"/>
      </w:pPr>
      <w:rPr>
        <w:rFonts w:ascii="Wingdings" w:hAnsi="Wingdings" w:hint="default"/>
        <w:sz w:val="24"/>
      </w:rPr>
    </w:lvl>
  </w:abstractNum>
  <w:abstractNum w:abstractNumId="5"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6" w15:restartNumberingAfterBreak="0">
    <w:nsid w:val="663728FC"/>
    <w:multiLevelType w:val="hybridMultilevel"/>
    <w:tmpl w:val="12302006"/>
    <w:lvl w:ilvl="0" w:tplc="ACA6DBCC">
      <w:start w:val="1"/>
      <w:numFmt w:val="bullet"/>
      <w:lvlText w:val=""/>
      <w:lvlJc w:val="left"/>
      <w:pPr>
        <w:ind w:left="840" w:hanging="420"/>
      </w:pPr>
      <w:rPr>
        <w:rFonts w:ascii="Wingdings" w:hAnsi="Wingdings" w:hint="default"/>
      </w:rPr>
    </w:lvl>
    <w:lvl w:ilvl="1" w:tplc="D6C25C64" w:tentative="1">
      <w:start w:val="1"/>
      <w:numFmt w:val="bullet"/>
      <w:lvlText w:val=""/>
      <w:lvlJc w:val="left"/>
      <w:pPr>
        <w:ind w:left="1260" w:hanging="420"/>
      </w:pPr>
      <w:rPr>
        <w:rFonts w:ascii="Wingdings" w:hAnsi="Wingdings" w:hint="default"/>
      </w:rPr>
    </w:lvl>
    <w:lvl w:ilvl="2" w:tplc="CB2AA21C" w:tentative="1">
      <w:start w:val="1"/>
      <w:numFmt w:val="bullet"/>
      <w:lvlText w:val=""/>
      <w:lvlJc w:val="left"/>
      <w:pPr>
        <w:ind w:left="1680" w:hanging="420"/>
      </w:pPr>
      <w:rPr>
        <w:rFonts w:ascii="Wingdings" w:hAnsi="Wingdings" w:hint="default"/>
      </w:rPr>
    </w:lvl>
    <w:lvl w:ilvl="3" w:tplc="849CB832" w:tentative="1">
      <w:start w:val="1"/>
      <w:numFmt w:val="bullet"/>
      <w:lvlText w:val=""/>
      <w:lvlJc w:val="left"/>
      <w:pPr>
        <w:ind w:left="2100" w:hanging="420"/>
      </w:pPr>
      <w:rPr>
        <w:rFonts w:ascii="Wingdings" w:hAnsi="Wingdings" w:hint="default"/>
      </w:rPr>
    </w:lvl>
    <w:lvl w:ilvl="4" w:tplc="F8CC3554" w:tentative="1">
      <w:start w:val="1"/>
      <w:numFmt w:val="bullet"/>
      <w:lvlText w:val=""/>
      <w:lvlJc w:val="left"/>
      <w:pPr>
        <w:ind w:left="2520" w:hanging="420"/>
      </w:pPr>
      <w:rPr>
        <w:rFonts w:ascii="Wingdings" w:hAnsi="Wingdings" w:hint="default"/>
      </w:rPr>
    </w:lvl>
    <w:lvl w:ilvl="5" w:tplc="67767632" w:tentative="1">
      <w:start w:val="1"/>
      <w:numFmt w:val="bullet"/>
      <w:lvlText w:val=""/>
      <w:lvlJc w:val="left"/>
      <w:pPr>
        <w:ind w:left="2940" w:hanging="420"/>
      </w:pPr>
      <w:rPr>
        <w:rFonts w:ascii="Wingdings" w:hAnsi="Wingdings" w:hint="default"/>
      </w:rPr>
    </w:lvl>
    <w:lvl w:ilvl="6" w:tplc="F6826A72" w:tentative="1">
      <w:start w:val="1"/>
      <w:numFmt w:val="bullet"/>
      <w:lvlText w:val=""/>
      <w:lvlJc w:val="left"/>
      <w:pPr>
        <w:ind w:left="3360" w:hanging="420"/>
      </w:pPr>
      <w:rPr>
        <w:rFonts w:ascii="Wingdings" w:hAnsi="Wingdings" w:hint="default"/>
      </w:rPr>
    </w:lvl>
    <w:lvl w:ilvl="7" w:tplc="F906EF4E" w:tentative="1">
      <w:start w:val="1"/>
      <w:numFmt w:val="bullet"/>
      <w:lvlText w:val=""/>
      <w:lvlJc w:val="left"/>
      <w:pPr>
        <w:ind w:left="3780" w:hanging="420"/>
      </w:pPr>
      <w:rPr>
        <w:rFonts w:ascii="Wingdings" w:hAnsi="Wingdings" w:hint="default"/>
      </w:rPr>
    </w:lvl>
    <w:lvl w:ilvl="8" w:tplc="27204CBE" w:tentative="1">
      <w:start w:val="1"/>
      <w:numFmt w:val="bullet"/>
      <w:lvlText w:val=""/>
      <w:lvlJc w:val="left"/>
      <w:pPr>
        <w:ind w:left="4200" w:hanging="420"/>
      </w:pPr>
      <w:rPr>
        <w:rFonts w:ascii="Wingdings" w:hAnsi="Wingdings" w:hint="default"/>
      </w:rPr>
    </w:lvl>
  </w:abstractNum>
  <w:abstractNum w:abstractNumId="7" w15:restartNumberingAfterBreak="0">
    <w:nsid w:val="68F12A26"/>
    <w:multiLevelType w:val="singleLevel"/>
    <w:tmpl w:val="4080D600"/>
    <w:lvl w:ilvl="0">
      <w:numFmt w:val="none"/>
      <w:lvlText w:val=""/>
      <w:legacy w:legacy="1" w:legacySpace="0" w:legacyIndent="360"/>
      <w:lvlJc w:val="left"/>
      <w:pPr>
        <w:ind w:left="360" w:hanging="360"/>
      </w:pPr>
      <w:rPr>
        <w:rFonts w:ascii="Wingdings" w:hAnsi="Wingdings" w:hint="default"/>
        <w:sz w:val="24"/>
      </w:rPr>
    </w:lvl>
  </w:abstractNum>
  <w:abstractNum w:abstractNumId="8" w15:restartNumberingAfterBreak="0">
    <w:nsid w:val="6A517775"/>
    <w:multiLevelType w:val="hybridMultilevel"/>
    <w:tmpl w:val="3BCE9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5B7D14"/>
    <w:multiLevelType w:val="singleLevel"/>
    <w:tmpl w:val="4080D600"/>
    <w:lvl w:ilvl="0">
      <w:numFmt w:val="none"/>
      <w:lvlText w:val=""/>
      <w:legacy w:legacy="1" w:legacySpace="0" w:legacyIndent="360"/>
      <w:lvlJc w:val="left"/>
      <w:pPr>
        <w:ind w:left="360" w:hanging="360"/>
      </w:pPr>
      <w:rPr>
        <w:rFonts w:ascii="Wingdings" w:hAnsi="Wingdings" w:hint="default"/>
        <w:sz w:val="24"/>
      </w:rPr>
    </w:lvl>
  </w:abstractNum>
  <w:abstractNum w:abstractNumId="10" w15:restartNumberingAfterBreak="0">
    <w:nsid w:val="72AE4476"/>
    <w:multiLevelType w:val="singleLevel"/>
    <w:tmpl w:val="4080D600"/>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9"/>
  </w:num>
  <w:num w:numId="10">
    <w:abstractNumId w:val="10"/>
  </w:num>
  <w:num w:numId="11">
    <w:abstractNumId w:val="6"/>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4DC3"/>
    <w:rsid w:val="0000065A"/>
    <w:rsid w:val="000006AF"/>
    <w:rsid w:val="00001FFD"/>
    <w:rsid w:val="00002361"/>
    <w:rsid w:val="00003501"/>
    <w:rsid w:val="00003D28"/>
    <w:rsid w:val="000041E6"/>
    <w:rsid w:val="000052E0"/>
    <w:rsid w:val="00005368"/>
    <w:rsid w:val="0000540C"/>
    <w:rsid w:val="0000593F"/>
    <w:rsid w:val="00005C92"/>
    <w:rsid w:val="00005F18"/>
    <w:rsid w:val="00006509"/>
    <w:rsid w:val="000075F8"/>
    <w:rsid w:val="00007860"/>
    <w:rsid w:val="0001057C"/>
    <w:rsid w:val="0001078A"/>
    <w:rsid w:val="00010E3F"/>
    <w:rsid w:val="00011305"/>
    <w:rsid w:val="00011348"/>
    <w:rsid w:val="00012278"/>
    <w:rsid w:val="0001262E"/>
    <w:rsid w:val="00012ECD"/>
    <w:rsid w:val="0001309F"/>
    <w:rsid w:val="000137BB"/>
    <w:rsid w:val="00013FCC"/>
    <w:rsid w:val="00014DE1"/>
    <w:rsid w:val="000154AD"/>
    <w:rsid w:val="000154C7"/>
    <w:rsid w:val="0001598B"/>
    <w:rsid w:val="000161F9"/>
    <w:rsid w:val="00016A2C"/>
    <w:rsid w:val="0001708C"/>
    <w:rsid w:val="00020648"/>
    <w:rsid w:val="000209E4"/>
    <w:rsid w:val="000210FA"/>
    <w:rsid w:val="00021172"/>
    <w:rsid w:val="000215B5"/>
    <w:rsid w:val="0002240E"/>
    <w:rsid w:val="000225B9"/>
    <w:rsid w:val="000226D3"/>
    <w:rsid w:val="0002340C"/>
    <w:rsid w:val="00023B25"/>
    <w:rsid w:val="0002471A"/>
    <w:rsid w:val="00024A18"/>
    <w:rsid w:val="00025155"/>
    <w:rsid w:val="00026C52"/>
    <w:rsid w:val="00030499"/>
    <w:rsid w:val="000327ED"/>
    <w:rsid w:val="00032EC0"/>
    <w:rsid w:val="000337D1"/>
    <w:rsid w:val="00033E77"/>
    <w:rsid w:val="00034926"/>
    <w:rsid w:val="00034B1D"/>
    <w:rsid w:val="000356F7"/>
    <w:rsid w:val="00035A6C"/>
    <w:rsid w:val="00036418"/>
    <w:rsid w:val="000369D0"/>
    <w:rsid w:val="000369FD"/>
    <w:rsid w:val="00036F10"/>
    <w:rsid w:val="00037BF4"/>
    <w:rsid w:val="00040F9A"/>
    <w:rsid w:val="00041A77"/>
    <w:rsid w:val="0004255B"/>
    <w:rsid w:val="000433BE"/>
    <w:rsid w:val="00043B11"/>
    <w:rsid w:val="00043E6F"/>
    <w:rsid w:val="00044ED7"/>
    <w:rsid w:val="0004500A"/>
    <w:rsid w:val="000454C0"/>
    <w:rsid w:val="00045EC5"/>
    <w:rsid w:val="00046B0F"/>
    <w:rsid w:val="00047996"/>
    <w:rsid w:val="00050620"/>
    <w:rsid w:val="00051CC2"/>
    <w:rsid w:val="00051DD7"/>
    <w:rsid w:val="00052D49"/>
    <w:rsid w:val="00053922"/>
    <w:rsid w:val="00053AC6"/>
    <w:rsid w:val="0005538E"/>
    <w:rsid w:val="000559AE"/>
    <w:rsid w:val="00055A25"/>
    <w:rsid w:val="00055CC5"/>
    <w:rsid w:val="000563E3"/>
    <w:rsid w:val="00057479"/>
    <w:rsid w:val="00060882"/>
    <w:rsid w:val="000608B3"/>
    <w:rsid w:val="00061AF7"/>
    <w:rsid w:val="00062D5B"/>
    <w:rsid w:val="00063016"/>
    <w:rsid w:val="00065044"/>
    <w:rsid w:val="000654A9"/>
    <w:rsid w:val="00067AAB"/>
    <w:rsid w:val="00067D16"/>
    <w:rsid w:val="0007031B"/>
    <w:rsid w:val="00071759"/>
    <w:rsid w:val="00071AEE"/>
    <w:rsid w:val="00072FFD"/>
    <w:rsid w:val="00073034"/>
    <w:rsid w:val="00073049"/>
    <w:rsid w:val="00073459"/>
    <w:rsid w:val="0007367B"/>
    <w:rsid w:val="00073E5C"/>
    <w:rsid w:val="00074C60"/>
    <w:rsid w:val="00075999"/>
    <w:rsid w:val="00075CB9"/>
    <w:rsid w:val="00075FBD"/>
    <w:rsid w:val="00076A2E"/>
    <w:rsid w:val="00076F08"/>
    <w:rsid w:val="00077973"/>
    <w:rsid w:val="000804E0"/>
    <w:rsid w:val="00080CEB"/>
    <w:rsid w:val="00080FEF"/>
    <w:rsid w:val="00081F83"/>
    <w:rsid w:val="00082620"/>
    <w:rsid w:val="00082DF8"/>
    <w:rsid w:val="00083345"/>
    <w:rsid w:val="00083731"/>
    <w:rsid w:val="000848A1"/>
    <w:rsid w:val="0008650B"/>
    <w:rsid w:val="000870C8"/>
    <w:rsid w:val="00087D43"/>
    <w:rsid w:val="00090357"/>
    <w:rsid w:val="000909D1"/>
    <w:rsid w:val="00091124"/>
    <w:rsid w:val="0009173A"/>
    <w:rsid w:val="000925E2"/>
    <w:rsid w:val="000931D4"/>
    <w:rsid w:val="00093ACA"/>
    <w:rsid w:val="00095054"/>
    <w:rsid w:val="00095318"/>
    <w:rsid w:val="0009596F"/>
    <w:rsid w:val="00095AD1"/>
    <w:rsid w:val="000964BF"/>
    <w:rsid w:val="00096919"/>
    <w:rsid w:val="000971B2"/>
    <w:rsid w:val="000A1F0F"/>
    <w:rsid w:val="000A26ED"/>
    <w:rsid w:val="000A2728"/>
    <w:rsid w:val="000A2770"/>
    <w:rsid w:val="000A34E4"/>
    <w:rsid w:val="000A470B"/>
    <w:rsid w:val="000A509D"/>
    <w:rsid w:val="000A5249"/>
    <w:rsid w:val="000A5865"/>
    <w:rsid w:val="000A6149"/>
    <w:rsid w:val="000A6598"/>
    <w:rsid w:val="000A665A"/>
    <w:rsid w:val="000A6BBA"/>
    <w:rsid w:val="000A7659"/>
    <w:rsid w:val="000A7899"/>
    <w:rsid w:val="000B0058"/>
    <w:rsid w:val="000B08ED"/>
    <w:rsid w:val="000B0980"/>
    <w:rsid w:val="000B357C"/>
    <w:rsid w:val="000B3D96"/>
    <w:rsid w:val="000B403B"/>
    <w:rsid w:val="000B4FC9"/>
    <w:rsid w:val="000B566B"/>
    <w:rsid w:val="000B58D2"/>
    <w:rsid w:val="000B6901"/>
    <w:rsid w:val="000B6D4C"/>
    <w:rsid w:val="000B72DA"/>
    <w:rsid w:val="000C0168"/>
    <w:rsid w:val="000C0587"/>
    <w:rsid w:val="000C0C7C"/>
    <w:rsid w:val="000C0EFA"/>
    <w:rsid w:val="000C0F4E"/>
    <w:rsid w:val="000C1060"/>
    <w:rsid w:val="000C113E"/>
    <w:rsid w:val="000C1210"/>
    <w:rsid w:val="000C1D71"/>
    <w:rsid w:val="000C5AB0"/>
    <w:rsid w:val="000C6010"/>
    <w:rsid w:val="000C7208"/>
    <w:rsid w:val="000C7CF4"/>
    <w:rsid w:val="000D088F"/>
    <w:rsid w:val="000D0ADF"/>
    <w:rsid w:val="000D211D"/>
    <w:rsid w:val="000D5EC0"/>
    <w:rsid w:val="000D65DF"/>
    <w:rsid w:val="000D7156"/>
    <w:rsid w:val="000D71A1"/>
    <w:rsid w:val="000D76A5"/>
    <w:rsid w:val="000D7801"/>
    <w:rsid w:val="000E0B7C"/>
    <w:rsid w:val="000E0D99"/>
    <w:rsid w:val="000E143A"/>
    <w:rsid w:val="000E1521"/>
    <w:rsid w:val="000E2012"/>
    <w:rsid w:val="000E28DC"/>
    <w:rsid w:val="000E2AB1"/>
    <w:rsid w:val="000E3320"/>
    <w:rsid w:val="000E341F"/>
    <w:rsid w:val="000E370F"/>
    <w:rsid w:val="000E4DF2"/>
    <w:rsid w:val="000E502E"/>
    <w:rsid w:val="000E5195"/>
    <w:rsid w:val="000E5AC5"/>
    <w:rsid w:val="000E62CA"/>
    <w:rsid w:val="000E64A9"/>
    <w:rsid w:val="000E662D"/>
    <w:rsid w:val="000E6925"/>
    <w:rsid w:val="000E6C0D"/>
    <w:rsid w:val="000E7B11"/>
    <w:rsid w:val="000E7B6D"/>
    <w:rsid w:val="000E7E8E"/>
    <w:rsid w:val="000F05EE"/>
    <w:rsid w:val="000F0A55"/>
    <w:rsid w:val="000F23FA"/>
    <w:rsid w:val="000F26BC"/>
    <w:rsid w:val="000F2758"/>
    <w:rsid w:val="000F27C4"/>
    <w:rsid w:val="000F2D5B"/>
    <w:rsid w:val="000F3D02"/>
    <w:rsid w:val="000F4D27"/>
    <w:rsid w:val="000F5053"/>
    <w:rsid w:val="000F578E"/>
    <w:rsid w:val="000F5E10"/>
    <w:rsid w:val="000F6576"/>
    <w:rsid w:val="000F65D0"/>
    <w:rsid w:val="000F6BA2"/>
    <w:rsid w:val="000F77F1"/>
    <w:rsid w:val="0010098A"/>
    <w:rsid w:val="001022FB"/>
    <w:rsid w:val="00102F32"/>
    <w:rsid w:val="00103D4F"/>
    <w:rsid w:val="00104414"/>
    <w:rsid w:val="00104A82"/>
    <w:rsid w:val="001051DF"/>
    <w:rsid w:val="00105982"/>
    <w:rsid w:val="00105CF6"/>
    <w:rsid w:val="001066F5"/>
    <w:rsid w:val="00107AD7"/>
    <w:rsid w:val="00110995"/>
    <w:rsid w:val="00111086"/>
    <w:rsid w:val="00112AFE"/>
    <w:rsid w:val="0011370A"/>
    <w:rsid w:val="00115854"/>
    <w:rsid w:val="00116B5F"/>
    <w:rsid w:val="00116BD9"/>
    <w:rsid w:val="001170D3"/>
    <w:rsid w:val="0012021E"/>
    <w:rsid w:val="001206FE"/>
    <w:rsid w:val="00121A18"/>
    <w:rsid w:val="00121A2E"/>
    <w:rsid w:val="00122C9C"/>
    <w:rsid w:val="00123067"/>
    <w:rsid w:val="0012397D"/>
    <w:rsid w:val="00123DBA"/>
    <w:rsid w:val="00124057"/>
    <w:rsid w:val="001241F8"/>
    <w:rsid w:val="0012535F"/>
    <w:rsid w:val="001259A9"/>
    <w:rsid w:val="001261ED"/>
    <w:rsid w:val="00126609"/>
    <w:rsid w:val="0012698F"/>
    <w:rsid w:val="001300FA"/>
    <w:rsid w:val="001304FB"/>
    <w:rsid w:val="00130552"/>
    <w:rsid w:val="00130CD5"/>
    <w:rsid w:val="00130F77"/>
    <w:rsid w:val="0013150F"/>
    <w:rsid w:val="00131626"/>
    <w:rsid w:val="00131814"/>
    <w:rsid w:val="001321DD"/>
    <w:rsid w:val="00132B57"/>
    <w:rsid w:val="0013352A"/>
    <w:rsid w:val="00133C0F"/>
    <w:rsid w:val="001341F4"/>
    <w:rsid w:val="00134789"/>
    <w:rsid w:val="00135FB1"/>
    <w:rsid w:val="0013670F"/>
    <w:rsid w:val="00136E2D"/>
    <w:rsid w:val="0013736E"/>
    <w:rsid w:val="00137B91"/>
    <w:rsid w:val="00137D8E"/>
    <w:rsid w:val="001402CF"/>
    <w:rsid w:val="0014034D"/>
    <w:rsid w:val="00140A37"/>
    <w:rsid w:val="0014240C"/>
    <w:rsid w:val="0014249D"/>
    <w:rsid w:val="001425FA"/>
    <w:rsid w:val="00143588"/>
    <w:rsid w:val="00144336"/>
    <w:rsid w:val="00145CC9"/>
    <w:rsid w:val="00147354"/>
    <w:rsid w:val="00147558"/>
    <w:rsid w:val="00150BE3"/>
    <w:rsid w:val="00151312"/>
    <w:rsid w:val="00151367"/>
    <w:rsid w:val="00151438"/>
    <w:rsid w:val="00151E05"/>
    <w:rsid w:val="001520CA"/>
    <w:rsid w:val="001524FE"/>
    <w:rsid w:val="001533A0"/>
    <w:rsid w:val="00153A87"/>
    <w:rsid w:val="00153FBF"/>
    <w:rsid w:val="00154069"/>
    <w:rsid w:val="00154334"/>
    <w:rsid w:val="00154B17"/>
    <w:rsid w:val="00154F37"/>
    <w:rsid w:val="00154F38"/>
    <w:rsid w:val="00154FAD"/>
    <w:rsid w:val="00155807"/>
    <w:rsid w:val="001561DB"/>
    <w:rsid w:val="001569DB"/>
    <w:rsid w:val="00156A59"/>
    <w:rsid w:val="001570E3"/>
    <w:rsid w:val="00157553"/>
    <w:rsid w:val="001576B4"/>
    <w:rsid w:val="00157C18"/>
    <w:rsid w:val="00157EA9"/>
    <w:rsid w:val="00160E9F"/>
    <w:rsid w:val="00161810"/>
    <w:rsid w:val="00162631"/>
    <w:rsid w:val="001628AC"/>
    <w:rsid w:val="001635DF"/>
    <w:rsid w:val="00163946"/>
    <w:rsid w:val="00164489"/>
    <w:rsid w:val="00164C2C"/>
    <w:rsid w:val="00164EA6"/>
    <w:rsid w:val="001661EB"/>
    <w:rsid w:val="001664F7"/>
    <w:rsid w:val="0017017D"/>
    <w:rsid w:val="001703CB"/>
    <w:rsid w:val="0017056F"/>
    <w:rsid w:val="00170B48"/>
    <w:rsid w:val="00171BC9"/>
    <w:rsid w:val="00172D54"/>
    <w:rsid w:val="001731F3"/>
    <w:rsid w:val="0017325E"/>
    <w:rsid w:val="0017372E"/>
    <w:rsid w:val="00173AB7"/>
    <w:rsid w:val="00173B37"/>
    <w:rsid w:val="001746AE"/>
    <w:rsid w:val="001749CA"/>
    <w:rsid w:val="00174ABB"/>
    <w:rsid w:val="00174DD2"/>
    <w:rsid w:val="00175361"/>
    <w:rsid w:val="00175759"/>
    <w:rsid w:val="00176687"/>
    <w:rsid w:val="00176D45"/>
    <w:rsid w:val="00176F0C"/>
    <w:rsid w:val="00176FEA"/>
    <w:rsid w:val="00177021"/>
    <w:rsid w:val="00180403"/>
    <w:rsid w:val="001807E1"/>
    <w:rsid w:val="00181A23"/>
    <w:rsid w:val="00181F2C"/>
    <w:rsid w:val="00183483"/>
    <w:rsid w:val="00183758"/>
    <w:rsid w:val="001837B7"/>
    <w:rsid w:val="001842A1"/>
    <w:rsid w:val="00185186"/>
    <w:rsid w:val="00185651"/>
    <w:rsid w:val="00186851"/>
    <w:rsid w:val="00190126"/>
    <w:rsid w:val="00190359"/>
    <w:rsid w:val="00190690"/>
    <w:rsid w:val="0019193B"/>
    <w:rsid w:val="0019265D"/>
    <w:rsid w:val="0019276E"/>
    <w:rsid w:val="001952C9"/>
    <w:rsid w:val="00195CC0"/>
    <w:rsid w:val="00195F90"/>
    <w:rsid w:val="0019633D"/>
    <w:rsid w:val="001963F2"/>
    <w:rsid w:val="001971FC"/>
    <w:rsid w:val="0019727D"/>
    <w:rsid w:val="00197E03"/>
    <w:rsid w:val="001A013C"/>
    <w:rsid w:val="001A044A"/>
    <w:rsid w:val="001A133C"/>
    <w:rsid w:val="001A1582"/>
    <w:rsid w:val="001A3974"/>
    <w:rsid w:val="001A3EA8"/>
    <w:rsid w:val="001A5856"/>
    <w:rsid w:val="001A5AFA"/>
    <w:rsid w:val="001A5BFB"/>
    <w:rsid w:val="001A65BA"/>
    <w:rsid w:val="001B2749"/>
    <w:rsid w:val="001B2D9D"/>
    <w:rsid w:val="001B340F"/>
    <w:rsid w:val="001B4A39"/>
    <w:rsid w:val="001B581C"/>
    <w:rsid w:val="001B7980"/>
    <w:rsid w:val="001C18A6"/>
    <w:rsid w:val="001C219E"/>
    <w:rsid w:val="001C2B36"/>
    <w:rsid w:val="001C4AF1"/>
    <w:rsid w:val="001C5139"/>
    <w:rsid w:val="001C52FF"/>
    <w:rsid w:val="001C6F44"/>
    <w:rsid w:val="001C7351"/>
    <w:rsid w:val="001C76F7"/>
    <w:rsid w:val="001C7798"/>
    <w:rsid w:val="001C7B07"/>
    <w:rsid w:val="001C7E29"/>
    <w:rsid w:val="001D133C"/>
    <w:rsid w:val="001D16AE"/>
    <w:rsid w:val="001D186E"/>
    <w:rsid w:val="001D2151"/>
    <w:rsid w:val="001D255D"/>
    <w:rsid w:val="001D2998"/>
    <w:rsid w:val="001D2E3C"/>
    <w:rsid w:val="001D3B85"/>
    <w:rsid w:val="001D3CC3"/>
    <w:rsid w:val="001D61EA"/>
    <w:rsid w:val="001D6264"/>
    <w:rsid w:val="001D7433"/>
    <w:rsid w:val="001D7E7B"/>
    <w:rsid w:val="001E0556"/>
    <w:rsid w:val="001E0AF0"/>
    <w:rsid w:val="001E1165"/>
    <w:rsid w:val="001E1E75"/>
    <w:rsid w:val="001E376B"/>
    <w:rsid w:val="001E3869"/>
    <w:rsid w:val="001E537A"/>
    <w:rsid w:val="001E5929"/>
    <w:rsid w:val="001E645B"/>
    <w:rsid w:val="001E6783"/>
    <w:rsid w:val="001E6F1A"/>
    <w:rsid w:val="001E7924"/>
    <w:rsid w:val="001F15DB"/>
    <w:rsid w:val="001F1FC8"/>
    <w:rsid w:val="001F22DD"/>
    <w:rsid w:val="001F2E4B"/>
    <w:rsid w:val="001F3172"/>
    <w:rsid w:val="001F384B"/>
    <w:rsid w:val="001F3C62"/>
    <w:rsid w:val="001F4142"/>
    <w:rsid w:val="001F4B3B"/>
    <w:rsid w:val="001F7BAC"/>
    <w:rsid w:val="0020002D"/>
    <w:rsid w:val="0020185D"/>
    <w:rsid w:val="00201956"/>
    <w:rsid w:val="00202326"/>
    <w:rsid w:val="002032A8"/>
    <w:rsid w:val="00203D85"/>
    <w:rsid w:val="0020422E"/>
    <w:rsid w:val="00206531"/>
    <w:rsid w:val="002065E3"/>
    <w:rsid w:val="00210A32"/>
    <w:rsid w:val="002120BF"/>
    <w:rsid w:val="00213312"/>
    <w:rsid w:val="002133B4"/>
    <w:rsid w:val="00213D7C"/>
    <w:rsid w:val="00214526"/>
    <w:rsid w:val="00214621"/>
    <w:rsid w:val="002149C9"/>
    <w:rsid w:val="00215281"/>
    <w:rsid w:val="00215ADA"/>
    <w:rsid w:val="00216157"/>
    <w:rsid w:val="00216163"/>
    <w:rsid w:val="00216B35"/>
    <w:rsid w:val="00216E0A"/>
    <w:rsid w:val="00217299"/>
    <w:rsid w:val="0021731F"/>
    <w:rsid w:val="00217821"/>
    <w:rsid w:val="002201E5"/>
    <w:rsid w:val="00220F2B"/>
    <w:rsid w:val="002225DC"/>
    <w:rsid w:val="00223818"/>
    <w:rsid w:val="0022381B"/>
    <w:rsid w:val="00223F03"/>
    <w:rsid w:val="00223F25"/>
    <w:rsid w:val="00226311"/>
    <w:rsid w:val="002263FB"/>
    <w:rsid w:val="00227543"/>
    <w:rsid w:val="002275A9"/>
    <w:rsid w:val="0022785D"/>
    <w:rsid w:val="002278BA"/>
    <w:rsid w:val="002279C9"/>
    <w:rsid w:val="0023073C"/>
    <w:rsid w:val="00230833"/>
    <w:rsid w:val="00230C45"/>
    <w:rsid w:val="00232E5F"/>
    <w:rsid w:val="002336DB"/>
    <w:rsid w:val="00233CB0"/>
    <w:rsid w:val="00233EFD"/>
    <w:rsid w:val="002344AE"/>
    <w:rsid w:val="00234ADB"/>
    <w:rsid w:val="0023520D"/>
    <w:rsid w:val="002357C1"/>
    <w:rsid w:val="002379DA"/>
    <w:rsid w:val="0024151C"/>
    <w:rsid w:val="00241735"/>
    <w:rsid w:val="002431EC"/>
    <w:rsid w:val="00244214"/>
    <w:rsid w:val="00245B24"/>
    <w:rsid w:val="00245E42"/>
    <w:rsid w:val="00246213"/>
    <w:rsid w:val="002473DC"/>
    <w:rsid w:val="00247EF2"/>
    <w:rsid w:val="00250332"/>
    <w:rsid w:val="002507EC"/>
    <w:rsid w:val="00251335"/>
    <w:rsid w:val="00251983"/>
    <w:rsid w:val="00252FD7"/>
    <w:rsid w:val="00253809"/>
    <w:rsid w:val="00256380"/>
    <w:rsid w:val="00256897"/>
    <w:rsid w:val="00257864"/>
    <w:rsid w:val="00257D63"/>
    <w:rsid w:val="00257FD0"/>
    <w:rsid w:val="00260921"/>
    <w:rsid w:val="00260E36"/>
    <w:rsid w:val="00262805"/>
    <w:rsid w:val="00262BFD"/>
    <w:rsid w:val="00262DB6"/>
    <w:rsid w:val="0026322B"/>
    <w:rsid w:val="00264218"/>
    <w:rsid w:val="00264CFC"/>
    <w:rsid w:val="00264F32"/>
    <w:rsid w:val="00265226"/>
    <w:rsid w:val="002652C2"/>
    <w:rsid w:val="002656A7"/>
    <w:rsid w:val="002661BE"/>
    <w:rsid w:val="002665C5"/>
    <w:rsid w:val="002673B7"/>
    <w:rsid w:val="00267649"/>
    <w:rsid w:val="00267B4D"/>
    <w:rsid w:val="002704C4"/>
    <w:rsid w:val="00270579"/>
    <w:rsid w:val="002707E4"/>
    <w:rsid w:val="00270B1F"/>
    <w:rsid w:val="00272501"/>
    <w:rsid w:val="00272A31"/>
    <w:rsid w:val="00272B39"/>
    <w:rsid w:val="0027320D"/>
    <w:rsid w:val="00273EC4"/>
    <w:rsid w:val="0027428A"/>
    <w:rsid w:val="00274812"/>
    <w:rsid w:val="002765C7"/>
    <w:rsid w:val="00277BD9"/>
    <w:rsid w:val="00280252"/>
    <w:rsid w:val="0028075C"/>
    <w:rsid w:val="00280CDE"/>
    <w:rsid w:val="002828AC"/>
    <w:rsid w:val="00282A9B"/>
    <w:rsid w:val="00282FE4"/>
    <w:rsid w:val="002830A4"/>
    <w:rsid w:val="00283199"/>
    <w:rsid w:val="00283230"/>
    <w:rsid w:val="00284079"/>
    <w:rsid w:val="00284242"/>
    <w:rsid w:val="002846CE"/>
    <w:rsid w:val="00285504"/>
    <w:rsid w:val="002867F2"/>
    <w:rsid w:val="0028696D"/>
    <w:rsid w:val="00286A98"/>
    <w:rsid w:val="00287225"/>
    <w:rsid w:val="00287230"/>
    <w:rsid w:val="00287743"/>
    <w:rsid w:val="00287C53"/>
    <w:rsid w:val="00292922"/>
    <w:rsid w:val="0029447E"/>
    <w:rsid w:val="002958F1"/>
    <w:rsid w:val="00295C0A"/>
    <w:rsid w:val="0029636D"/>
    <w:rsid w:val="002976FE"/>
    <w:rsid w:val="00297899"/>
    <w:rsid w:val="002A0FAD"/>
    <w:rsid w:val="002A2637"/>
    <w:rsid w:val="002A2C85"/>
    <w:rsid w:val="002A31B5"/>
    <w:rsid w:val="002A408F"/>
    <w:rsid w:val="002A4B2E"/>
    <w:rsid w:val="002A4D3D"/>
    <w:rsid w:val="002A4F0C"/>
    <w:rsid w:val="002A4FF6"/>
    <w:rsid w:val="002A50C8"/>
    <w:rsid w:val="002A5221"/>
    <w:rsid w:val="002A698A"/>
    <w:rsid w:val="002A69D4"/>
    <w:rsid w:val="002A73EB"/>
    <w:rsid w:val="002A7953"/>
    <w:rsid w:val="002A7A50"/>
    <w:rsid w:val="002A7FA8"/>
    <w:rsid w:val="002B0CA1"/>
    <w:rsid w:val="002B2FF8"/>
    <w:rsid w:val="002B309A"/>
    <w:rsid w:val="002B31BA"/>
    <w:rsid w:val="002B37FE"/>
    <w:rsid w:val="002B3B9E"/>
    <w:rsid w:val="002B4911"/>
    <w:rsid w:val="002B4AC1"/>
    <w:rsid w:val="002B5E45"/>
    <w:rsid w:val="002C0AA3"/>
    <w:rsid w:val="002C2E0C"/>
    <w:rsid w:val="002C2FD1"/>
    <w:rsid w:val="002C42D3"/>
    <w:rsid w:val="002C4A8E"/>
    <w:rsid w:val="002C5600"/>
    <w:rsid w:val="002C5B39"/>
    <w:rsid w:val="002C61FB"/>
    <w:rsid w:val="002C6346"/>
    <w:rsid w:val="002C7B12"/>
    <w:rsid w:val="002C7DF6"/>
    <w:rsid w:val="002D107E"/>
    <w:rsid w:val="002D179E"/>
    <w:rsid w:val="002D23B0"/>
    <w:rsid w:val="002D2D1D"/>
    <w:rsid w:val="002D2F26"/>
    <w:rsid w:val="002D39BE"/>
    <w:rsid w:val="002D3F69"/>
    <w:rsid w:val="002D4227"/>
    <w:rsid w:val="002D454A"/>
    <w:rsid w:val="002D4A6F"/>
    <w:rsid w:val="002D502A"/>
    <w:rsid w:val="002D5BBC"/>
    <w:rsid w:val="002D6D28"/>
    <w:rsid w:val="002D7ED6"/>
    <w:rsid w:val="002E01B3"/>
    <w:rsid w:val="002E035C"/>
    <w:rsid w:val="002E1634"/>
    <w:rsid w:val="002E1AD0"/>
    <w:rsid w:val="002E29A5"/>
    <w:rsid w:val="002E41C5"/>
    <w:rsid w:val="002E4DD0"/>
    <w:rsid w:val="002E4F71"/>
    <w:rsid w:val="002E5716"/>
    <w:rsid w:val="002E6063"/>
    <w:rsid w:val="002E62BF"/>
    <w:rsid w:val="002E646F"/>
    <w:rsid w:val="002E6C94"/>
    <w:rsid w:val="002E6FF4"/>
    <w:rsid w:val="002E7D23"/>
    <w:rsid w:val="002F017C"/>
    <w:rsid w:val="002F0A05"/>
    <w:rsid w:val="002F1082"/>
    <w:rsid w:val="002F16EF"/>
    <w:rsid w:val="002F1F54"/>
    <w:rsid w:val="002F27CE"/>
    <w:rsid w:val="002F3074"/>
    <w:rsid w:val="002F333B"/>
    <w:rsid w:val="002F37CE"/>
    <w:rsid w:val="002F3F5C"/>
    <w:rsid w:val="002F4402"/>
    <w:rsid w:val="002F4966"/>
    <w:rsid w:val="002F4E84"/>
    <w:rsid w:val="002F4E8F"/>
    <w:rsid w:val="002F4F09"/>
    <w:rsid w:val="002F5E56"/>
    <w:rsid w:val="002F63DE"/>
    <w:rsid w:val="002F6C55"/>
    <w:rsid w:val="002F6D55"/>
    <w:rsid w:val="002F760D"/>
    <w:rsid w:val="002F7760"/>
    <w:rsid w:val="002F7BEF"/>
    <w:rsid w:val="00301302"/>
    <w:rsid w:val="00301CDD"/>
    <w:rsid w:val="00302CA3"/>
    <w:rsid w:val="00303773"/>
    <w:rsid w:val="00303920"/>
    <w:rsid w:val="00303BFA"/>
    <w:rsid w:val="00303D79"/>
    <w:rsid w:val="00305984"/>
    <w:rsid w:val="00305AEB"/>
    <w:rsid w:val="00305DD0"/>
    <w:rsid w:val="00305FA7"/>
    <w:rsid w:val="00306416"/>
    <w:rsid w:val="00306DA2"/>
    <w:rsid w:val="00307D0E"/>
    <w:rsid w:val="00311E70"/>
    <w:rsid w:val="003125D5"/>
    <w:rsid w:val="003127D7"/>
    <w:rsid w:val="00313324"/>
    <w:rsid w:val="00313892"/>
    <w:rsid w:val="00314436"/>
    <w:rsid w:val="003149E7"/>
    <w:rsid w:val="00314ABE"/>
    <w:rsid w:val="00314F1A"/>
    <w:rsid w:val="00315A85"/>
    <w:rsid w:val="00315C07"/>
    <w:rsid w:val="00315F65"/>
    <w:rsid w:val="0031723D"/>
    <w:rsid w:val="00317A21"/>
    <w:rsid w:val="003222C5"/>
    <w:rsid w:val="00322385"/>
    <w:rsid w:val="00324394"/>
    <w:rsid w:val="003246B7"/>
    <w:rsid w:val="00324A87"/>
    <w:rsid w:val="0032563D"/>
    <w:rsid w:val="00325CC7"/>
    <w:rsid w:val="00326474"/>
    <w:rsid w:val="00327797"/>
    <w:rsid w:val="00327C20"/>
    <w:rsid w:val="003312A2"/>
    <w:rsid w:val="00331BCA"/>
    <w:rsid w:val="00333037"/>
    <w:rsid w:val="00333618"/>
    <w:rsid w:val="00334673"/>
    <w:rsid w:val="00335E07"/>
    <w:rsid w:val="00336D32"/>
    <w:rsid w:val="003379C3"/>
    <w:rsid w:val="00337D46"/>
    <w:rsid w:val="0034051A"/>
    <w:rsid w:val="00341063"/>
    <w:rsid w:val="003418F4"/>
    <w:rsid w:val="00341F4E"/>
    <w:rsid w:val="003427E4"/>
    <w:rsid w:val="00342C39"/>
    <w:rsid w:val="0034344E"/>
    <w:rsid w:val="00343DA6"/>
    <w:rsid w:val="00344315"/>
    <w:rsid w:val="00345EE0"/>
    <w:rsid w:val="00346BAD"/>
    <w:rsid w:val="00347E2F"/>
    <w:rsid w:val="0035069E"/>
    <w:rsid w:val="00350D1A"/>
    <w:rsid w:val="00352086"/>
    <w:rsid w:val="00352403"/>
    <w:rsid w:val="00352E99"/>
    <w:rsid w:val="00353AFA"/>
    <w:rsid w:val="00354167"/>
    <w:rsid w:val="00354CF4"/>
    <w:rsid w:val="0035565A"/>
    <w:rsid w:val="00356137"/>
    <w:rsid w:val="00356DCB"/>
    <w:rsid w:val="0035717F"/>
    <w:rsid w:val="00357AB6"/>
    <w:rsid w:val="00360269"/>
    <w:rsid w:val="003613A1"/>
    <w:rsid w:val="00361450"/>
    <w:rsid w:val="00361592"/>
    <w:rsid w:val="0036159C"/>
    <w:rsid w:val="003626D3"/>
    <w:rsid w:val="003634C7"/>
    <w:rsid w:val="003637B0"/>
    <w:rsid w:val="00363C59"/>
    <w:rsid w:val="00364069"/>
    <w:rsid w:val="0036465D"/>
    <w:rsid w:val="003650E8"/>
    <w:rsid w:val="00365430"/>
    <w:rsid w:val="00365890"/>
    <w:rsid w:val="00365999"/>
    <w:rsid w:val="00366207"/>
    <w:rsid w:val="00366408"/>
    <w:rsid w:val="00366A91"/>
    <w:rsid w:val="00366E18"/>
    <w:rsid w:val="00366FE0"/>
    <w:rsid w:val="00367021"/>
    <w:rsid w:val="00370608"/>
    <w:rsid w:val="00370983"/>
    <w:rsid w:val="003722B0"/>
    <w:rsid w:val="00372710"/>
    <w:rsid w:val="00373178"/>
    <w:rsid w:val="003734E9"/>
    <w:rsid w:val="0037435F"/>
    <w:rsid w:val="00374954"/>
    <w:rsid w:val="00374C66"/>
    <w:rsid w:val="00375FEA"/>
    <w:rsid w:val="00376FB0"/>
    <w:rsid w:val="00377B13"/>
    <w:rsid w:val="00377C70"/>
    <w:rsid w:val="00377D7F"/>
    <w:rsid w:val="00380499"/>
    <w:rsid w:val="00380E7B"/>
    <w:rsid w:val="00381417"/>
    <w:rsid w:val="0038143D"/>
    <w:rsid w:val="0038222C"/>
    <w:rsid w:val="003835D1"/>
    <w:rsid w:val="003845B3"/>
    <w:rsid w:val="003852D8"/>
    <w:rsid w:val="00385686"/>
    <w:rsid w:val="00385B0B"/>
    <w:rsid w:val="00385F37"/>
    <w:rsid w:val="00386166"/>
    <w:rsid w:val="003862FD"/>
    <w:rsid w:val="00386767"/>
    <w:rsid w:val="00386CBF"/>
    <w:rsid w:val="00386DC4"/>
    <w:rsid w:val="00386E5D"/>
    <w:rsid w:val="003872E2"/>
    <w:rsid w:val="003873B4"/>
    <w:rsid w:val="00387D73"/>
    <w:rsid w:val="0039071E"/>
    <w:rsid w:val="00390AC8"/>
    <w:rsid w:val="00391471"/>
    <w:rsid w:val="003914EE"/>
    <w:rsid w:val="003914F3"/>
    <w:rsid w:val="00391A5E"/>
    <w:rsid w:val="00391CD4"/>
    <w:rsid w:val="0039332C"/>
    <w:rsid w:val="00393610"/>
    <w:rsid w:val="003938EE"/>
    <w:rsid w:val="0039397F"/>
    <w:rsid w:val="00393CEF"/>
    <w:rsid w:val="00395C5F"/>
    <w:rsid w:val="003962D8"/>
    <w:rsid w:val="003963BC"/>
    <w:rsid w:val="003965C3"/>
    <w:rsid w:val="003977F2"/>
    <w:rsid w:val="003979FC"/>
    <w:rsid w:val="00397F55"/>
    <w:rsid w:val="003A00B0"/>
    <w:rsid w:val="003A106E"/>
    <w:rsid w:val="003A29AB"/>
    <w:rsid w:val="003A2BCC"/>
    <w:rsid w:val="003A339E"/>
    <w:rsid w:val="003A39F5"/>
    <w:rsid w:val="003A4104"/>
    <w:rsid w:val="003A4891"/>
    <w:rsid w:val="003A4AD4"/>
    <w:rsid w:val="003A59A9"/>
    <w:rsid w:val="003A79B4"/>
    <w:rsid w:val="003A7A70"/>
    <w:rsid w:val="003B00B2"/>
    <w:rsid w:val="003B0210"/>
    <w:rsid w:val="003B0963"/>
    <w:rsid w:val="003B0BB8"/>
    <w:rsid w:val="003B2DED"/>
    <w:rsid w:val="003B2F86"/>
    <w:rsid w:val="003B45BF"/>
    <w:rsid w:val="003B4659"/>
    <w:rsid w:val="003B4815"/>
    <w:rsid w:val="003B5CB0"/>
    <w:rsid w:val="003B5DB7"/>
    <w:rsid w:val="003B6A64"/>
    <w:rsid w:val="003B7882"/>
    <w:rsid w:val="003B79CD"/>
    <w:rsid w:val="003B7D35"/>
    <w:rsid w:val="003B7EB5"/>
    <w:rsid w:val="003C060D"/>
    <w:rsid w:val="003C1116"/>
    <w:rsid w:val="003C3895"/>
    <w:rsid w:val="003C3913"/>
    <w:rsid w:val="003C3B2F"/>
    <w:rsid w:val="003C56CE"/>
    <w:rsid w:val="003C6457"/>
    <w:rsid w:val="003C64E5"/>
    <w:rsid w:val="003C6B79"/>
    <w:rsid w:val="003C7187"/>
    <w:rsid w:val="003C740C"/>
    <w:rsid w:val="003C7BF1"/>
    <w:rsid w:val="003D0901"/>
    <w:rsid w:val="003D0A00"/>
    <w:rsid w:val="003D0B08"/>
    <w:rsid w:val="003D2A7E"/>
    <w:rsid w:val="003D35E2"/>
    <w:rsid w:val="003D3F58"/>
    <w:rsid w:val="003D600C"/>
    <w:rsid w:val="003D732A"/>
    <w:rsid w:val="003D7505"/>
    <w:rsid w:val="003D7C13"/>
    <w:rsid w:val="003E0B5D"/>
    <w:rsid w:val="003E0C6B"/>
    <w:rsid w:val="003E19F4"/>
    <w:rsid w:val="003E2E7D"/>
    <w:rsid w:val="003E354F"/>
    <w:rsid w:val="003E3F33"/>
    <w:rsid w:val="003E44C6"/>
    <w:rsid w:val="003E47C9"/>
    <w:rsid w:val="003E5062"/>
    <w:rsid w:val="003E6BA9"/>
    <w:rsid w:val="003E6F2B"/>
    <w:rsid w:val="003E6FE4"/>
    <w:rsid w:val="003E7E73"/>
    <w:rsid w:val="003F075F"/>
    <w:rsid w:val="003F0DAF"/>
    <w:rsid w:val="003F21A3"/>
    <w:rsid w:val="003F3537"/>
    <w:rsid w:val="003F35EF"/>
    <w:rsid w:val="003F5C02"/>
    <w:rsid w:val="003F5F7A"/>
    <w:rsid w:val="003F706D"/>
    <w:rsid w:val="003F7CDA"/>
    <w:rsid w:val="00402ECE"/>
    <w:rsid w:val="00403007"/>
    <w:rsid w:val="004038C9"/>
    <w:rsid w:val="004049B4"/>
    <w:rsid w:val="0040625E"/>
    <w:rsid w:val="0040648A"/>
    <w:rsid w:val="00406CDF"/>
    <w:rsid w:val="00407A69"/>
    <w:rsid w:val="00410E54"/>
    <w:rsid w:val="00411E66"/>
    <w:rsid w:val="004123E1"/>
    <w:rsid w:val="004123F4"/>
    <w:rsid w:val="004128FC"/>
    <w:rsid w:val="00412A10"/>
    <w:rsid w:val="00413A5F"/>
    <w:rsid w:val="0041407B"/>
    <w:rsid w:val="004149EF"/>
    <w:rsid w:val="004150A8"/>
    <w:rsid w:val="004152E3"/>
    <w:rsid w:val="00415ED7"/>
    <w:rsid w:val="00415FE7"/>
    <w:rsid w:val="00416835"/>
    <w:rsid w:val="004175F2"/>
    <w:rsid w:val="0042004A"/>
    <w:rsid w:val="00420801"/>
    <w:rsid w:val="004209BA"/>
    <w:rsid w:val="004217D4"/>
    <w:rsid w:val="00422431"/>
    <w:rsid w:val="00422444"/>
    <w:rsid w:val="00422BAB"/>
    <w:rsid w:val="00423120"/>
    <w:rsid w:val="00423517"/>
    <w:rsid w:val="00423D60"/>
    <w:rsid w:val="00425358"/>
    <w:rsid w:val="00425C86"/>
    <w:rsid w:val="004267ED"/>
    <w:rsid w:val="00426B54"/>
    <w:rsid w:val="004270CE"/>
    <w:rsid w:val="00430268"/>
    <w:rsid w:val="0043074A"/>
    <w:rsid w:val="004308D4"/>
    <w:rsid w:val="00430EB5"/>
    <w:rsid w:val="004323C0"/>
    <w:rsid w:val="004331F1"/>
    <w:rsid w:val="00434083"/>
    <w:rsid w:val="00434102"/>
    <w:rsid w:val="004345F0"/>
    <w:rsid w:val="00435AFF"/>
    <w:rsid w:val="00436CF6"/>
    <w:rsid w:val="00437650"/>
    <w:rsid w:val="0043795E"/>
    <w:rsid w:val="00437E4B"/>
    <w:rsid w:val="004403C3"/>
    <w:rsid w:val="004409DC"/>
    <w:rsid w:val="00441527"/>
    <w:rsid w:val="00441598"/>
    <w:rsid w:val="00441AA0"/>
    <w:rsid w:val="00443341"/>
    <w:rsid w:val="00443819"/>
    <w:rsid w:val="004442C8"/>
    <w:rsid w:val="004444A7"/>
    <w:rsid w:val="004444B2"/>
    <w:rsid w:val="00444BD6"/>
    <w:rsid w:val="004455E3"/>
    <w:rsid w:val="00446566"/>
    <w:rsid w:val="0044799D"/>
    <w:rsid w:val="00447BC2"/>
    <w:rsid w:val="00451240"/>
    <w:rsid w:val="0045299C"/>
    <w:rsid w:val="0045321D"/>
    <w:rsid w:val="00454238"/>
    <w:rsid w:val="00454FCE"/>
    <w:rsid w:val="004552D5"/>
    <w:rsid w:val="0045550D"/>
    <w:rsid w:val="004556AF"/>
    <w:rsid w:val="00455A68"/>
    <w:rsid w:val="00457D10"/>
    <w:rsid w:val="00460923"/>
    <w:rsid w:val="00460BA2"/>
    <w:rsid w:val="00462806"/>
    <w:rsid w:val="0046285A"/>
    <w:rsid w:val="00463C2D"/>
    <w:rsid w:val="00464347"/>
    <w:rsid w:val="00465694"/>
    <w:rsid w:val="00465764"/>
    <w:rsid w:val="00466169"/>
    <w:rsid w:val="0046651B"/>
    <w:rsid w:val="004673C7"/>
    <w:rsid w:val="00467643"/>
    <w:rsid w:val="00467929"/>
    <w:rsid w:val="00467F77"/>
    <w:rsid w:val="00470E4F"/>
    <w:rsid w:val="0047145F"/>
    <w:rsid w:val="004714A1"/>
    <w:rsid w:val="00472693"/>
    <w:rsid w:val="00472D63"/>
    <w:rsid w:val="0047300E"/>
    <w:rsid w:val="00473E8C"/>
    <w:rsid w:val="00474990"/>
    <w:rsid w:val="00474A5B"/>
    <w:rsid w:val="00475144"/>
    <w:rsid w:val="00475493"/>
    <w:rsid w:val="00475E72"/>
    <w:rsid w:val="004763CC"/>
    <w:rsid w:val="00477D46"/>
    <w:rsid w:val="00477FBD"/>
    <w:rsid w:val="004806D0"/>
    <w:rsid w:val="00480EF0"/>
    <w:rsid w:val="00481CB7"/>
    <w:rsid w:val="00481F47"/>
    <w:rsid w:val="00482325"/>
    <w:rsid w:val="00482B5C"/>
    <w:rsid w:val="0048306D"/>
    <w:rsid w:val="00483606"/>
    <w:rsid w:val="00484B4D"/>
    <w:rsid w:val="00485196"/>
    <w:rsid w:val="004863B3"/>
    <w:rsid w:val="0048658D"/>
    <w:rsid w:val="00487656"/>
    <w:rsid w:val="004901DE"/>
    <w:rsid w:val="00490266"/>
    <w:rsid w:val="004905E1"/>
    <w:rsid w:val="00490861"/>
    <w:rsid w:val="00490BB8"/>
    <w:rsid w:val="0049112F"/>
    <w:rsid w:val="004911C8"/>
    <w:rsid w:val="004911CE"/>
    <w:rsid w:val="004913D5"/>
    <w:rsid w:val="00491648"/>
    <w:rsid w:val="0049170C"/>
    <w:rsid w:val="00491B82"/>
    <w:rsid w:val="00493309"/>
    <w:rsid w:val="00493C03"/>
    <w:rsid w:val="00494B36"/>
    <w:rsid w:val="00496914"/>
    <w:rsid w:val="0049769C"/>
    <w:rsid w:val="004979C7"/>
    <w:rsid w:val="00497E86"/>
    <w:rsid w:val="004A0049"/>
    <w:rsid w:val="004A005F"/>
    <w:rsid w:val="004A0ABA"/>
    <w:rsid w:val="004A113E"/>
    <w:rsid w:val="004A16A8"/>
    <w:rsid w:val="004A1FE5"/>
    <w:rsid w:val="004A25DF"/>
    <w:rsid w:val="004A3063"/>
    <w:rsid w:val="004A37FD"/>
    <w:rsid w:val="004A389A"/>
    <w:rsid w:val="004A4073"/>
    <w:rsid w:val="004A4681"/>
    <w:rsid w:val="004A5856"/>
    <w:rsid w:val="004A7D90"/>
    <w:rsid w:val="004B1093"/>
    <w:rsid w:val="004B10D5"/>
    <w:rsid w:val="004B208E"/>
    <w:rsid w:val="004B231E"/>
    <w:rsid w:val="004B297F"/>
    <w:rsid w:val="004B2A67"/>
    <w:rsid w:val="004B3601"/>
    <w:rsid w:val="004B3DAA"/>
    <w:rsid w:val="004B40F5"/>
    <w:rsid w:val="004B4768"/>
    <w:rsid w:val="004B5748"/>
    <w:rsid w:val="004B5817"/>
    <w:rsid w:val="004B6480"/>
    <w:rsid w:val="004C157D"/>
    <w:rsid w:val="004C1C5B"/>
    <w:rsid w:val="004C2329"/>
    <w:rsid w:val="004C2912"/>
    <w:rsid w:val="004C3A22"/>
    <w:rsid w:val="004C3EF2"/>
    <w:rsid w:val="004C4524"/>
    <w:rsid w:val="004C473B"/>
    <w:rsid w:val="004C5925"/>
    <w:rsid w:val="004C67A2"/>
    <w:rsid w:val="004C684C"/>
    <w:rsid w:val="004C6D9D"/>
    <w:rsid w:val="004C7A60"/>
    <w:rsid w:val="004D09D7"/>
    <w:rsid w:val="004D0AA1"/>
    <w:rsid w:val="004D0CAF"/>
    <w:rsid w:val="004D1095"/>
    <w:rsid w:val="004D11C0"/>
    <w:rsid w:val="004D12A3"/>
    <w:rsid w:val="004D1931"/>
    <w:rsid w:val="004D1B37"/>
    <w:rsid w:val="004D1BA0"/>
    <w:rsid w:val="004D21EC"/>
    <w:rsid w:val="004D2311"/>
    <w:rsid w:val="004D2364"/>
    <w:rsid w:val="004D2CF1"/>
    <w:rsid w:val="004D321F"/>
    <w:rsid w:val="004D391E"/>
    <w:rsid w:val="004D3FE3"/>
    <w:rsid w:val="004D4517"/>
    <w:rsid w:val="004D5160"/>
    <w:rsid w:val="004D6781"/>
    <w:rsid w:val="004D6F09"/>
    <w:rsid w:val="004E11A9"/>
    <w:rsid w:val="004E1E65"/>
    <w:rsid w:val="004E261F"/>
    <w:rsid w:val="004E3474"/>
    <w:rsid w:val="004E34FB"/>
    <w:rsid w:val="004E3633"/>
    <w:rsid w:val="004E3668"/>
    <w:rsid w:val="004E50B0"/>
    <w:rsid w:val="004E5FC9"/>
    <w:rsid w:val="004E6F39"/>
    <w:rsid w:val="004E6F49"/>
    <w:rsid w:val="004E6FAE"/>
    <w:rsid w:val="004E770E"/>
    <w:rsid w:val="004F048F"/>
    <w:rsid w:val="004F0C64"/>
    <w:rsid w:val="004F1F6C"/>
    <w:rsid w:val="004F212B"/>
    <w:rsid w:val="004F3DB1"/>
    <w:rsid w:val="004F4855"/>
    <w:rsid w:val="004F4E11"/>
    <w:rsid w:val="004F5353"/>
    <w:rsid w:val="004F64E5"/>
    <w:rsid w:val="004F7D93"/>
    <w:rsid w:val="004F7ED2"/>
    <w:rsid w:val="00500CBC"/>
    <w:rsid w:val="00501821"/>
    <w:rsid w:val="00503483"/>
    <w:rsid w:val="00504146"/>
    <w:rsid w:val="005042D5"/>
    <w:rsid w:val="00504330"/>
    <w:rsid w:val="00504BB7"/>
    <w:rsid w:val="005054BC"/>
    <w:rsid w:val="0050566F"/>
    <w:rsid w:val="005059F6"/>
    <w:rsid w:val="00505EBD"/>
    <w:rsid w:val="00505FD6"/>
    <w:rsid w:val="005072F9"/>
    <w:rsid w:val="00507745"/>
    <w:rsid w:val="00507AFD"/>
    <w:rsid w:val="005108F6"/>
    <w:rsid w:val="00511674"/>
    <w:rsid w:val="00511691"/>
    <w:rsid w:val="0051183C"/>
    <w:rsid w:val="00512004"/>
    <w:rsid w:val="0051273D"/>
    <w:rsid w:val="005129BF"/>
    <w:rsid w:val="00512ABF"/>
    <w:rsid w:val="00512CBD"/>
    <w:rsid w:val="005134A3"/>
    <w:rsid w:val="0051418E"/>
    <w:rsid w:val="005146A2"/>
    <w:rsid w:val="00515224"/>
    <w:rsid w:val="005162B5"/>
    <w:rsid w:val="00516A94"/>
    <w:rsid w:val="00517C49"/>
    <w:rsid w:val="0052017C"/>
    <w:rsid w:val="00521AB0"/>
    <w:rsid w:val="005222CA"/>
    <w:rsid w:val="005226CD"/>
    <w:rsid w:val="00524996"/>
    <w:rsid w:val="005256EC"/>
    <w:rsid w:val="00525BE1"/>
    <w:rsid w:val="00525EEA"/>
    <w:rsid w:val="005271E5"/>
    <w:rsid w:val="00527324"/>
    <w:rsid w:val="0053076F"/>
    <w:rsid w:val="00530C35"/>
    <w:rsid w:val="00530E7C"/>
    <w:rsid w:val="0053193E"/>
    <w:rsid w:val="00531A88"/>
    <w:rsid w:val="00532A78"/>
    <w:rsid w:val="00533D33"/>
    <w:rsid w:val="00533FA9"/>
    <w:rsid w:val="0053486D"/>
    <w:rsid w:val="00534A63"/>
    <w:rsid w:val="00535FB5"/>
    <w:rsid w:val="00537260"/>
    <w:rsid w:val="00537C9A"/>
    <w:rsid w:val="00540084"/>
    <w:rsid w:val="0054010B"/>
    <w:rsid w:val="0054041D"/>
    <w:rsid w:val="0054084E"/>
    <w:rsid w:val="00540924"/>
    <w:rsid w:val="00541212"/>
    <w:rsid w:val="00541D1D"/>
    <w:rsid w:val="0054202A"/>
    <w:rsid w:val="00543DD4"/>
    <w:rsid w:val="00543EB6"/>
    <w:rsid w:val="005452EF"/>
    <w:rsid w:val="0054684C"/>
    <w:rsid w:val="005469E7"/>
    <w:rsid w:val="00546D01"/>
    <w:rsid w:val="00551167"/>
    <w:rsid w:val="00551299"/>
    <w:rsid w:val="0055192D"/>
    <w:rsid w:val="0055289D"/>
    <w:rsid w:val="00552B0F"/>
    <w:rsid w:val="00554416"/>
    <w:rsid w:val="00554583"/>
    <w:rsid w:val="0055488D"/>
    <w:rsid w:val="00554ABF"/>
    <w:rsid w:val="0055595D"/>
    <w:rsid w:val="005560AD"/>
    <w:rsid w:val="0055627A"/>
    <w:rsid w:val="005563D0"/>
    <w:rsid w:val="00556C45"/>
    <w:rsid w:val="00556C59"/>
    <w:rsid w:val="00557C93"/>
    <w:rsid w:val="00557E46"/>
    <w:rsid w:val="005604B2"/>
    <w:rsid w:val="00560794"/>
    <w:rsid w:val="00560C11"/>
    <w:rsid w:val="005613E0"/>
    <w:rsid w:val="00561BFD"/>
    <w:rsid w:val="00561E7F"/>
    <w:rsid w:val="00561F8B"/>
    <w:rsid w:val="00561FB7"/>
    <w:rsid w:val="00562B39"/>
    <w:rsid w:val="005639BC"/>
    <w:rsid w:val="005645C9"/>
    <w:rsid w:val="00565502"/>
    <w:rsid w:val="0056570D"/>
    <w:rsid w:val="00565D55"/>
    <w:rsid w:val="00566775"/>
    <w:rsid w:val="00567B8E"/>
    <w:rsid w:val="00567D9C"/>
    <w:rsid w:val="00570155"/>
    <w:rsid w:val="0057120D"/>
    <w:rsid w:val="005712D5"/>
    <w:rsid w:val="005725CE"/>
    <w:rsid w:val="00572B4A"/>
    <w:rsid w:val="00572B69"/>
    <w:rsid w:val="005743EE"/>
    <w:rsid w:val="00575354"/>
    <w:rsid w:val="005762B6"/>
    <w:rsid w:val="00577D13"/>
    <w:rsid w:val="00581678"/>
    <w:rsid w:val="0058176D"/>
    <w:rsid w:val="005827F3"/>
    <w:rsid w:val="00582DE2"/>
    <w:rsid w:val="005830E2"/>
    <w:rsid w:val="00583E54"/>
    <w:rsid w:val="00584B1E"/>
    <w:rsid w:val="00585375"/>
    <w:rsid w:val="005861F0"/>
    <w:rsid w:val="00586B81"/>
    <w:rsid w:val="005878F2"/>
    <w:rsid w:val="00587912"/>
    <w:rsid w:val="005879EF"/>
    <w:rsid w:val="00587F7A"/>
    <w:rsid w:val="005901BB"/>
    <w:rsid w:val="00590362"/>
    <w:rsid w:val="00590428"/>
    <w:rsid w:val="00590715"/>
    <w:rsid w:val="005908A5"/>
    <w:rsid w:val="005908D1"/>
    <w:rsid w:val="00590CC4"/>
    <w:rsid w:val="00590CCF"/>
    <w:rsid w:val="00590F30"/>
    <w:rsid w:val="005912F0"/>
    <w:rsid w:val="00591457"/>
    <w:rsid w:val="00591B21"/>
    <w:rsid w:val="00594400"/>
    <w:rsid w:val="00595FB9"/>
    <w:rsid w:val="00597789"/>
    <w:rsid w:val="00597EC8"/>
    <w:rsid w:val="005A0650"/>
    <w:rsid w:val="005A0914"/>
    <w:rsid w:val="005A153D"/>
    <w:rsid w:val="005A183A"/>
    <w:rsid w:val="005A1908"/>
    <w:rsid w:val="005A28CC"/>
    <w:rsid w:val="005A30DF"/>
    <w:rsid w:val="005A3172"/>
    <w:rsid w:val="005A3DCB"/>
    <w:rsid w:val="005A50C3"/>
    <w:rsid w:val="005A5BE1"/>
    <w:rsid w:val="005A5CDB"/>
    <w:rsid w:val="005A5E0F"/>
    <w:rsid w:val="005A6104"/>
    <w:rsid w:val="005A620C"/>
    <w:rsid w:val="005A67D1"/>
    <w:rsid w:val="005A6859"/>
    <w:rsid w:val="005B0B34"/>
    <w:rsid w:val="005B18EA"/>
    <w:rsid w:val="005B300A"/>
    <w:rsid w:val="005B3167"/>
    <w:rsid w:val="005B32CC"/>
    <w:rsid w:val="005B33E4"/>
    <w:rsid w:val="005B3923"/>
    <w:rsid w:val="005B392C"/>
    <w:rsid w:val="005B5357"/>
    <w:rsid w:val="005B5611"/>
    <w:rsid w:val="005B6D9D"/>
    <w:rsid w:val="005B6FD7"/>
    <w:rsid w:val="005B75E3"/>
    <w:rsid w:val="005C0208"/>
    <w:rsid w:val="005C0AFC"/>
    <w:rsid w:val="005C0B9F"/>
    <w:rsid w:val="005C0C7F"/>
    <w:rsid w:val="005C2166"/>
    <w:rsid w:val="005C3F49"/>
    <w:rsid w:val="005C4D47"/>
    <w:rsid w:val="005C5760"/>
    <w:rsid w:val="005C59E9"/>
    <w:rsid w:val="005C5DD6"/>
    <w:rsid w:val="005C68D7"/>
    <w:rsid w:val="005C73E3"/>
    <w:rsid w:val="005C73F3"/>
    <w:rsid w:val="005C7F6C"/>
    <w:rsid w:val="005D0310"/>
    <w:rsid w:val="005D10D4"/>
    <w:rsid w:val="005D1150"/>
    <w:rsid w:val="005D16A9"/>
    <w:rsid w:val="005D177B"/>
    <w:rsid w:val="005D2A82"/>
    <w:rsid w:val="005D4282"/>
    <w:rsid w:val="005D4B24"/>
    <w:rsid w:val="005D4B8B"/>
    <w:rsid w:val="005D66E0"/>
    <w:rsid w:val="005D6887"/>
    <w:rsid w:val="005D6D1C"/>
    <w:rsid w:val="005D6ECC"/>
    <w:rsid w:val="005E1276"/>
    <w:rsid w:val="005E271D"/>
    <w:rsid w:val="005E2CCA"/>
    <w:rsid w:val="005E37F8"/>
    <w:rsid w:val="005E3D21"/>
    <w:rsid w:val="005E5142"/>
    <w:rsid w:val="005E55C9"/>
    <w:rsid w:val="005E56C1"/>
    <w:rsid w:val="005E6A50"/>
    <w:rsid w:val="005E7E5C"/>
    <w:rsid w:val="005F083D"/>
    <w:rsid w:val="005F12DF"/>
    <w:rsid w:val="005F17B1"/>
    <w:rsid w:val="005F2851"/>
    <w:rsid w:val="005F2AE3"/>
    <w:rsid w:val="005F2F25"/>
    <w:rsid w:val="005F2F27"/>
    <w:rsid w:val="005F3C87"/>
    <w:rsid w:val="005F3C93"/>
    <w:rsid w:val="005F470D"/>
    <w:rsid w:val="005F486C"/>
    <w:rsid w:val="005F542B"/>
    <w:rsid w:val="005F5D8D"/>
    <w:rsid w:val="005F6582"/>
    <w:rsid w:val="005F6FDA"/>
    <w:rsid w:val="005F7329"/>
    <w:rsid w:val="005F759C"/>
    <w:rsid w:val="005F7614"/>
    <w:rsid w:val="005F79EA"/>
    <w:rsid w:val="005F7C5B"/>
    <w:rsid w:val="0060071C"/>
    <w:rsid w:val="0060082D"/>
    <w:rsid w:val="00600981"/>
    <w:rsid w:val="00600D7C"/>
    <w:rsid w:val="00601071"/>
    <w:rsid w:val="0060207E"/>
    <w:rsid w:val="0060217E"/>
    <w:rsid w:val="006050B5"/>
    <w:rsid w:val="00606221"/>
    <w:rsid w:val="00606789"/>
    <w:rsid w:val="00607711"/>
    <w:rsid w:val="00607F3E"/>
    <w:rsid w:val="006108A0"/>
    <w:rsid w:val="00610A33"/>
    <w:rsid w:val="00610D99"/>
    <w:rsid w:val="00610DC7"/>
    <w:rsid w:val="00611560"/>
    <w:rsid w:val="006133F8"/>
    <w:rsid w:val="00613B1A"/>
    <w:rsid w:val="00614FF1"/>
    <w:rsid w:val="00615034"/>
    <w:rsid w:val="00615D0C"/>
    <w:rsid w:val="00616433"/>
    <w:rsid w:val="00616726"/>
    <w:rsid w:val="00616A93"/>
    <w:rsid w:val="00616B3D"/>
    <w:rsid w:val="0062108F"/>
    <w:rsid w:val="006214DE"/>
    <w:rsid w:val="00621CE2"/>
    <w:rsid w:val="00622047"/>
    <w:rsid w:val="00622053"/>
    <w:rsid w:val="0062271D"/>
    <w:rsid w:val="00622CB9"/>
    <w:rsid w:val="0062354C"/>
    <w:rsid w:val="0062439A"/>
    <w:rsid w:val="006259F8"/>
    <w:rsid w:val="00625B1F"/>
    <w:rsid w:val="00625EA5"/>
    <w:rsid w:val="00627957"/>
    <w:rsid w:val="006305F7"/>
    <w:rsid w:val="00631A4F"/>
    <w:rsid w:val="00631DCC"/>
    <w:rsid w:val="00632A04"/>
    <w:rsid w:val="00632B60"/>
    <w:rsid w:val="00632BEE"/>
    <w:rsid w:val="00634B31"/>
    <w:rsid w:val="006355CD"/>
    <w:rsid w:val="006363DC"/>
    <w:rsid w:val="00636466"/>
    <w:rsid w:val="006372E6"/>
    <w:rsid w:val="006374DA"/>
    <w:rsid w:val="00637720"/>
    <w:rsid w:val="00637A15"/>
    <w:rsid w:val="00640546"/>
    <w:rsid w:val="00640767"/>
    <w:rsid w:val="00640BDE"/>
    <w:rsid w:val="00640EA1"/>
    <w:rsid w:val="00640F4B"/>
    <w:rsid w:val="00641A2D"/>
    <w:rsid w:val="00641F69"/>
    <w:rsid w:val="00642677"/>
    <w:rsid w:val="0064344F"/>
    <w:rsid w:val="00643C89"/>
    <w:rsid w:val="006440EE"/>
    <w:rsid w:val="006460B3"/>
    <w:rsid w:val="00646C20"/>
    <w:rsid w:val="00647A11"/>
    <w:rsid w:val="00650104"/>
    <w:rsid w:val="00650CD0"/>
    <w:rsid w:val="00651F0C"/>
    <w:rsid w:val="00652515"/>
    <w:rsid w:val="00652E45"/>
    <w:rsid w:val="00653B80"/>
    <w:rsid w:val="00655316"/>
    <w:rsid w:val="006560D7"/>
    <w:rsid w:val="00656359"/>
    <w:rsid w:val="006564D8"/>
    <w:rsid w:val="0065666E"/>
    <w:rsid w:val="00656BAA"/>
    <w:rsid w:val="00657B8D"/>
    <w:rsid w:val="00657C7F"/>
    <w:rsid w:val="0066097B"/>
    <w:rsid w:val="0066148E"/>
    <w:rsid w:val="00661A40"/>
    <w:rsid w:val="006621B3"/>
    <w:rsid w:val="00662B10"/>
    <w:rsid w:val="00662B6C"/>
    <w:rsid w:val="00663B83"/>
    <w:rsid w:val="0066427D"/>
    <w:rsid w:val="0066430F"/>
    <w:rsid w:val="00664C6D"/>
    <w:rsid w:val="00665025"/>
    <w:rsid w:val="006650E2"/>
    <w:rsid w:val="00667750"/>
    <w:rsid w:val="00667FC8"/>
    <w:rsid w:val="00670A11"/>
    <w:rsid w:val="00670C12"/>
    <w:rsid w:val="00670FD8"/>
    <w:rsid w:val="006712A8"/>
    <w:rsid w:val="006715C8"/>
    <w:rsid w:val="00671A8C"/>
    <w:rsid w:val="00671B46"/>
    <w:rsid w:val="00671B56"/>
    <w:rsid w:val="00673082"/>
    <w:rsid w:val="00673100"/>
    <w:rsid w:val="006734C7"/>
    <w:rsid w:val="0067409F"/>
    <w:rsid w:val="00674A99"/>
    <w:rsid w:val="00675497"/>
    <w:rsid w:val="00675F01"/>
    <w:rsid w:val="00675FEA"/>
    <w:rsid w:val="0067617B"/>
    <w:rsid w:val="00676887"/>
    <w:rsid w:val="006774AF"/>
    <w:rsid w:val="006809B3"/>
    <w:rsid w:val="006814B8"/>
    <w:rsid w:val="006822C3"/>
    <w:rsid w:val="00682733"/>
    <w:rsid w:val="00683037"/>
    <w:rsid w:val="006836E0"/>
    <w:rsid w:val="0068444D"/>
    <w:rsid w:val="006848F8"/>
    <w:rsid w:val="00686EDE"/>
    <w:rsid w:val="006872BB"/>
    <w:rsid w:val="00687B36"/>
    <w:rsid w:val="00692F22"/>
    <w:rsid w:val="00693D06"/>
    <w:rsid w:val="00693D7C"/>
    <w:rsid w:val="00693FAF"/>
    <w:rsid w:val="0069415C"/>
    <w:rsid w:val="006941EA"/>
    <w:rsid w:val="006945F1"/>
    <w:rsid w:val="006951A3"/>
    <w:rsid w:val="00695526"/>
    <w:rsid w:val="00695F83"/>
    <w:rsid w:val="00697CE5"/>
    <w:rsid w:val="006A033F"/>
    <w:rsid w:val="006A0503"/>
    <w:rsid w:val="006A1244"/>
    <w:rsid w:val="006A13B5"/>
    <w:rsid w:val="006A2B34"/>
    <w:rsid w:val="006A2D96"/>
    <w:rsid w:val="006A3213"/>
    <w:rsid w:val="006A3764"/>
    <w:rsid w:val="006A4B8A"/>
    <w:rsid w:val="006A51C9"/>
    <w:rsid w:val="006A5C79"/>
    <w:rsid w:val="006A6ADE"/>
    <w:rsid w:val="006A77B1"/>
    <w:rsid w:val="006A7EB9"/>
    <w:rsid w:val="006B0AB7"/>
    <w:rsid w:val="006B149B"/>
    <w:rsid w:val="006B17E5"/>
    <w:rsid w:val="006B2A90"/>
    <w:rsid w:val="006B2E7F"/>
    <w:rsid w:val="006B2ECD"/>
    <w:rsid w:val="006B38CB"/>
    <w:rsid w:val="006B3BF4"/>
    <w:rsid w:val="006B4BB2"/>
    <w:rsid w:val="006B56A7"/>
    <w:rsid w:val="006B5C31"/>
    <w:rsid w:val="006B62DD"/>
    <w:rsid w:val="006C0431"/>
    <w:rsid w:val="006C0BE9"/>
    <w:rsid w:val="006C137A"/>
    <w:rsid w:val="006C203A"/>
    <w:rsid w:val="006C21C7"/>
    <w:rsid w:val="006C39F6"/>
    <w:rsid w:val="006C3BB1"/>
    <w:rsid w:val="006C4224"/>
    <w:rsid w:val="006C484F"/>
    <w:rsid w:val="006C509C"/>
    <w:rsid w:val="006C5468"/>
    <w:rsid w:val="006C54BA"/>
    <w:rsid w:val="006C55D1"/>
    <w:rsid w:val="006C5A2B"/>
    <w:rsid w:val="006C5E19"/>
    <w:rsid w:val="006C72D7"/>
    <w:rsid w:val="006C73E6"/>
    <w:rsid w:val="006D011D"/>
    <w:rsid w:val="006D1446"/>
    <w:rsid w:val="006D170A"/>
    <w:rsid w:val="006D2484"/>
    <w:rsid w:val="006D259A"/>
    <w:rsid w:val="006D2B94"/>
    <w:rsid w:val="006D36AB"/>
    <w:rsid w:val="006D3D09"/>
    <w:rsid w:val="006D44BC"/>
    <w:rsid w:val="006D4B15"/>
    <w:rsid w:val="006D4BF5"/>
    <w:rsid w:val="006D58C5"/>
    <w:rsid w:val="006D63A2"/>
    <w:rsid w:val="006D6B2C"/>
    <w:rsid w:val="006D6C55"/>
    <w:rsid w:val="006D6D86"/>
    <w:rsid w:val="006E0261"/>
    <w:rsid w:val="006E0FB3"/>
    <w:rsid w:val="006E1B52"/>
    <w:rsid w:val="006E22AA"/>
    <w:rsid w:val="006E2DB5"/>
    <w:rsid w:val="006E3653"/>
    <w:rsid w:val="006E38C5"/>
    <w:rsid w:val="006E3CC4"/>
    <w:rsid w:val="006E3F4D"/>
    <w:rsid w:val="006E4004"/>
    <w:rsid w:val="006E4D09"/>
    <w:rsid w:val="006E4D3B"/>
    <w:rsid w:val="006E548C"/>
    <w:rsid w:val="006E58AF"/>
    <w:rsid w:val="006E5DE8"/>
    <w:rsid w:val="006E61D6"/>
    <w:rsid w:val="006E6274"/>
    <w:rsid w:val="006E6A36"/>
    <w:rsid w:val="006E6F55"/>
    <w:rsid w:val="006E70C8"/>
    <w:rsid w:val="006E77A6"/>
    <w:rsid w:val="006F0365"/>
    <w:rsid w:val="006F0956"/>
    <w:rsid w:val="006F119C"/>
    <w:rsid w:val="006F161A"/>
    <w:rsid w:val="006F1C7B"/>
    <w:rsid w:val="006F369C"/>
    <w:rsid w:val="006F3854"/>
    <w:rsid w:val="006F432D"/>
    <w:rsid w:val="006F5134"/>
    <w:rsid w:val="006F5A78"/>
    <w:rsid w:val="006F6F24"/>
    <w:rsid w:val="006F7830"/>
    <w:rsid w:val="006F7FE3"/>
    <w:rsid w:val="00700290"/>
    <w:rsid w:val="007012D9"/>
    <w:rsid w:val="00701E26"/>
    <w:rsid w:val="00703473"/>
    <w:rsid w:val="00703743"/>
    <w:rsid w:val="00703BB5"/>
    <w:rsid w:val="00703BE0"/>
    <w:rsid w:val="00703C10"/>
    <w:rsid w:val="007041B8"/>
    <w:rsid w:val="00704593"/>
    <w:rsid w:val="00706CB0"/>
    <w:rsid w:val="007074E9"/>
    <w:rsid w:val="00707AB8"/>
    <w:rsid w:val="0071011C"/>
    <w:rsid w:val="00710FF6"/>
    <w:rsid w:val="00711446"/>
    <w:rsid w:val="007120EA"/>
    <w:rsid w:val="007122FE"/>
    <w:rsid w:val="007124ED"/>
    <w:rsid w:val="0071273F"/>
    <w:rsid w:val="00712D85"/>
    <w:rsid w:val="00713C58"/>
    <w:rsid w:val="00714AE5"/>
    <w:rsid w:val="00715400"/>
    <w:rsid w:val="007154FA"/>
    <w:rsid w:val="00715777"/>
    <w:rsid w:val="007159A1"/>
    <w:rsid w:val="00716AB8"/>
    <w:rsid w:val="0072010E"/>
    <w:rsid w:val="007209AE"/>
    <w:rsid w:val="00720B09"/>
    <w:rsid w:val="00721512"/>
    <w:rsid w:val="00722CCA"/>
    <w:rsid w:val="00723B1B"/>
    <w:rsid w:val="00723E22"/>
    <w:rsid w:val="0072468A"/>
    <w:rsid w:val="00724740"/>
    <w:rsid w:val="00724871"/>
    <w:rsid w:val="00724EF9"/>
    <w:rsid w:val="00725256"/>
    <w:rsid w:val="00726315"/>
    <w:rsid w:val="00726FB0"/>
    <w:rsid w:val="007270F5"/>
    <w:rsid w:val="007271DA"/>
    <w:rsid w:val="00727B7D"/>
    <w:rsid w:val="00727B80"/>
    <w:rsid w:val="00730A61"/>
    <w:rsid w:val="00730C14"/>
    <w:rsid w:val="007313E5"/>
    <w:rsid w:val="00731A57"/>
    <w:rsid w:val="00731FDA"/>
    <w:rsid w:val="00732092"/>
    <w:rsid w:val="007324DA"/>
    <w:rsid w:val="00733255"/>
    <w:rsid w:val="00733ACA"/>
    <w:rsid w:val="00734C02"/>
    <w:rsid w:val="0073509C"/>
    <w:rsid w:val="00735BCC"/>
    <w:rsid w:val="007362DF"/>
    <w:rsid w:val="00736596"/>
    <w:rsid w:val="0074088F"/>
    <w:rsid w:val="00740D4C"/>
    <w:rsid w:val="00741E32"/>
    <w:rsid w:val="00742890"/>
    <w:rsid w:val="0074402A"/>
    <w:rsid w:val="0074459D"/>
    <w:rsid w:val="00744A8D"/>
    <w:rsid w:val="00744C65"/>
    <w:rsid w:val="00745C19"/>
    <w:rsid w:val="00745F91"/>
    <w:rsid w:val="007465A7"/>
    <w:rsid w:val="00747310"/>
    <w:rsid w:val="007475C9"/>
    <w:rsid w:val="00747F9D"/>
    <w:rsid w:val="00750EE1"/>
    <w:rsid w:val="007513E6"/>
    <w:rsid w:val="00751DCA"/>
    <w:rsid w:val="00752925"/>
    <w:rsid w:val="00752D4B"/>
    <w:rsid w:val="007538DF"/>
    <w:rsid w:val="00753DFC"/>
    <w:rsid w:val="0075435C"/>
    <w:rsid w:val="00754AD2"/>
    <w:rsid w:val="00754FFD"/>
    <w:rsid w:val="007556EF"/>
    <w:rsid w:val="00755763"/>
    <w:rsid w:val="007564CE"/>
    <w:rsid w:val="0075674E"/>
    <w:rsid w:val="007568FB"/>
    <w:rsid w:val="007571E1"/>
    <w:rsid w:val="00757280"/>
    <w:rsid w:val="00757472"/>
    <w:rsid w:val="00757A6E"/>
    <w:rsid w:val="00757C33"/>
    <w:rsid w:val="0076095A"/>
    <w:rsid w:val="00760E65"/>
    <w:rsid w:val="007613ED"/>
    <w:rsid w:val="00761F9F"/>
    <w:rsid w:val="0076325A"/>
    <w:rsid w:val="00764E1A"/>
    <w:rsid w:val="00765847"/>
    <w:rsid w:val="00765DCA"/>
    <w:rsid w:val="0076609A"/>
    <w:rsid w:val="0076627C"/>
    <w:rsid w:val="00766F6E"/>
    <w:rsid w:val="00767498"/>
    <w:rsid w:val="00767499"/>
    <w:rsid w:val="00770352"/>
    <w:rsid w:val="00771D07"/>
    <w:rsid w:val="00772BD6"/>
    <w:rsid w:val="00773073"/>
    <w:rsid w:val="00774786"/>
    <w:rsid w:val="0077623A"/>
    <w:rsid w:val="00776918"/>
    <w:rsid w:val="00776CD9"/>
    <w:rsid w:val="00776D9C"/>
    <w:rsid w:val="00776E72"/>
    <w:rsid w:val="00776FBA"/>
    <w:rsid w:val="00777363"/>
    <w:rsid w:val="007776C6"/>
    <w:rsid w:val="00777A7E"/>
    <w:rsid w:val="00777DBC"/>
    <w:rsid w:val="0078015C"/>
    <w:rsid w:val="0078022B"/>
    <w:rsid w:val="00780CA6"/>
    <w:rsid w:val="00780CE0"/>
    <w:rsid w:val="007824A5"/>
    <w:rsid w:val="0078323C"/>
    <w:rsid w:val="0078514E"/>
    <w:rsid w:val="00785441"/>
    <w:rsid w:val="00785B7E"/>
    <w:rsid w:val="00786499"/>
    <w:rsid w:val="00786ECD"/>
    <w:rsid w:val="007872F1"/>
    <w:rsid w:val="00787836"/>
    <w:rsid w:val="00787E5D"/>
    <w:rsid w:val="0079110B"/>
    <w:rsid w:val="00791146"/>
    <w:rsid w:val="00792409"/>
    <w:rsid w:val="00792770"/>
    <w:rsid w:val="00792B23"/>
    <w:rsid w:val="00792D8B"/>
    <w:rsid w:val="00792DAD"/>
    <w:rsid w:val="00792E1D"/>
    <w:rsid w:val="0079333E"/>
    <w:rsid w:val="00795008"/>
    <w:rsid w:val="00795BD8"/>
    <w:rsid w:val="007971D7"/>
    <w:rsid w:val="0079763A"/>
    <w:rsid w:val="007A0D48"/>
    <w:rsid w:val="007A1FD4"/>
    <w:rsid w:val="007A1FDE"/>
    <w:rsid w:val="007A20BA"/>
    <w:rsid w:val="007A2B4A"/>
    <w:rsid w:val="007A3470"/>
    <w:rsid w:val="007A3A1C"/>
    <w:rsid w:val="007A3F04"/>
    <w:rsid w:val="007A51BD"/>
    <w:rsid w:val="007A5220"/>
    <w:rsid w:val="007A5B13"/>
    <w:rsid w:val="007A66B4"/>
    <w:rsid w:val="007A7203"/>
    <w:rsid w:val="007B143F"/>
    <w:rsid w:val="007B177B"/>
    <w:rsid w:val="007B4067"/>
    <w:rsid w:val="007B47F2"/>
    <w:rsid w:val="007B4EBF"/>
    <w:rsid w:val="007B55A3"/>
    <w:rsid w:val="007B656D"/>
    <w:rsid w:val="007B7B1F"/>
    <w:rsid w:val="007B7F5A"/>
    <w:rsid w:val="007C0141"/>
    <w:rsid w:val="007C0616"/>
    <w:rsid w:val="007C1046"/>
    <w:rsid w:val="007C146F"/>
    <w:rsid w:val="007C18F6"/>
    <w:rsid w:val="007C1B2A"/>
    <w:rsid w:val="007C1C5E"/>
    <w:rsid w:val="007C1E96"/>
    <w:rsid w:val="007C30E3"/>
    <w:rsid w:val="007C354D"/>
    <w:rsid w:val="007C3C66"/>
    <w:rsid w:val="007C4624"/>
    <w:rsid w:val="007C4A43"/>
    <w:rsid w:val="007C5269"/>
    <w:rsid w:val="007C572A"/>
    <w:rsid w:val="007C5F8A"/>
    <w:rsid w:val="007C62EE"/>
    <w:rsid w:val="007C6F56"/>
    <w:rsid w:val="007D0F08"/>
    <w:rsid w:val="007D21A5"/>
    <w:rsid w:val="007D2659"/>
    <w:rsid w:val="007D29D6"/>
    <w:rsid w:val="007D3320"/>
    <w:rsid w:val="007D3353"/>
    <w:rsid w:val="007D3853"/>
    <w:rsid w:val="007D3A3C"/>
    <w:rsid w:val="007D3AE0"/>
    <w:rsid w:val="007D3FFF"/>
    <w:rsid w:val="007D40CF"/>
    <w:rsid w:val="007D518C"/>
    <w:rsid w:val="007D533E"/>
    <w:rsid w:val="007D5A47"/>
    <w:rsid w:val="007D661D"/>
    <w:rsid w:val="007E02EC"/>
    <w:rsid w:val="007E0876"/>
    <w:rsid w:val="007E16BF"/>
    <w:rsid w:val="007E1D76"/>
    <w:rsid w:val="007E1E1C"/>
    <w:rsid w:val="007E22CD"/>
    <w:rsid w:val="007E2BB5"/>
    <w:rsid w:val="007E3331"/>
    <w:rsid w:val="007E3AE4"/>
    <w:rsid w:val="007E40AF"/>
    <w:rsid w:val="007E6666"/>
    <w:rsid w:val="007E69DE"/>
    <w:rsid w:val="007E75F4"/>
    <w:rsid w:val="007F0F5D"/>
    <w:rsid w:val="007F13BD"/>
    <w:rsid w:val="007F2547"/>
    <w:rsid w:val="007F2C8A"/>
    <w:rsid w:val="007F2FB4"/>
    <w:rsid w:val="007F3286"/>
    <w:rsid w:val="007F348C"/>
    <w:rsid w:val="007F40BE"/>
    <w:rsid w:val="007F4218"/>
    <w:rsid w:val="007F45E3"/>
    <w:rsid w:val="007F6CDA"/>
    <w:rsid w:val="0080023A"/>
    <w:rsid w:val="00802B24"/>
    <w:rsid w:val="00802D2D"/>
    <w:rsid w:val="00803588"/>
    <w:rsid w:val="00803659"/>
    <w:rsid w:val="00804435"/>
    <w:rsid w:val="00804569"/>
    <w:rsid w:val="00804AE4"/>
    <w:rsid w:val="00804CE4"/>
    <w:rsid w:val="00805261"/>
    <w:rsid w:val="008053E4"/>
    <w:rsid w:val="008066AE"/>
    <w:rsid w:val="008067A3"/>
    <w:rsid w:val="0080761D"/>
    <w:rsid w:val="008076FC"/>
    <w:rsid w:val="00807C0C"/>
    <w:rsid w:val="00810C5A"/>
    <w:rsid w:val="00811266"/>
    <w:rsid w:val="008119D4"/>
    <w:rsid w:val="00811C0B"/>
    <w:rsid w:val="00811CBB"/>
    <w:rsid w:val="00812168"/>
    <w:rsid w:val="00813783"/>
    <w:rsid w:val="00813FED"/>
    <w:rsid w:val="00814813"/>
    <w:rsid w:val="00814DAA"/>
    <w:rsid w:val="00815311"/>
    <w:rsid w:val="00816754"/>
    <w:rsid w:val="00817039"/>
    <w:rsid w:val="00817ECB"/>
    <w:rsid w:val="00820F57"/>
    <w:rsid w:val="00821347"/>
    <w:rsid w:val="008222C9"/>
    <w:rsid w:val="00822486"/>
    <w:rsid w:val="00822DE8"/>
    <w:rsid w:val="008234BC"/>
    <w:rsid w:val="00823674"/>
    <w:rsid w:val="00823CC8"/>
    <w:rsid w:val="0082528B"/>
    <w:rsid w:val="0082584F"/>
    <w:rsid w:val="00826924"/>
    <w:rsid w:val="00826CC3"/>
    <w:rsid w:val="00826CD5"/>
    <w:rsid w:val="008273D0"/>
    <w:rsid w:val="008279F8"/>
    <w:rsid w:val="00831453"/>
    <w:rsid w:val="00831B23"/>
    <w:rsid w:val="00833105"/>
    <w:rsid w:val="00833129"/>
    <w:rsid w:val="008335C9"/>
    <w:rsid w:val="00834C3F"/>
    <w:rsid w:val="00834E8E"/>
    <w:rsid w:val="0083516A"/>
    <w:rsid w:val="00835199"/>
    <w:rsid w:val="00835DC5"/>
    <w:rsid w:val="00836CB1"/>
    <w:rsid w:val="00836F84"/>
    <w:rsid w:val="00840014"/>
    <w:rsid w:val="0084022B"/>
    <w:rsid w:val="00841E62"/>
    <w:rsid w:val="00842544"/>
    <w:rsid w:val="00843228"/>
    <w:rsid w:val="00844B18"/>
    <w:rsid w:val="008451A8"/>
    <w:rsid w:val="00846A6E"/>
    <w:rsid w:val="00846C5F"/>
    <w:rsid w:val="00847503"/>
    <w:rsid w:val="008478CB"/>
    <w:rsid w:val="00850038"/>
    <w:rsid w:val="0085026F"/>
    <w:rsid w:val="0085042C"/>
    <w:rsid w:val="0085245E"/>
    <w:rsid w:val="00852759"/>
    <w:rsid w:val="00852785"/>
    <w:rsid w:val="00852A81"/>
    <w:rsid w:val="00854F86"/>
    <w:rsid w:val="00855799"/>
    <w:rsid w:val="00855EBD"/>
    <w:rsid w:val="00856190"/>
    <w:rsid w:val="00857292"/>
    <w:rsid w:val="00860899"/>
    <w:rsid w:val="008608AE"/>
    <w:rsid w:val="00860BF2"/>
    <w:rsid w:val="008612D7"/>
    <w:rsid w:val="008616E3"/>
    <w:rsid w:val="00861719"/>
    <w:rsid w:val="00861E5B"/>
    <w:rsid w:val="00862DBB"/>
    <w:rsid w:val="008641B0"/>
    <w:rsid w:val="0086549B"/>
    <w:rsid w:val="00865D87"/>
    <w:rsid w:val="00866200"/>
    <w:rsid w:val="00866FA4"/>
    <w:rsid w:val="00867812"/>
    <w:rsid w:val="0086798B"/>
    <w:rsid w:val="0087034A"/>
    <w:rsid w:val="008705D4"/>
    <w:rsid w:val="00871E50"/>
    <w:rsid w:val="0087306E"/>
    <w:rsid w:val="008738BB"/>
    <w:rsid w:val="00873C71"/>
    <w:rsid w:val="00873CD1"/>
    <w:rsid w:val="008741C8"/>
    <w:rsid w:val="00874896"/>
    <w:rsid w:val="00875647"/>
    <w:rsid w:val="00875E33"/>
    <w:rsid w:val="008764EF"/>
    <w:rsid w:val="00876CA3"/>
    <w:rsid w:val="00877335"/>
    <w:rsid w:val="008774A5"/>
    <w:rsid w:val="008802BB"/>
    <w:rsid w:val="008802FB"/>
    <w:rsid w:val="00880600"/>
    <w:rsid w:val="008809D9"/>
    <w:rsid w:val="0088135A"/>
    <w:rsid w:val="0088148D"/>
    <w:rsid w:val="008816AE"/>
    <w:rsid w:val="008817C9"/>
    <w:rsid w:val="00881D3A"/>
    <w:rsid w:val="008839EA"/>
    <w:rsid w:val="00886001"/>
    <w:rsid w:val="00886492"/>
    <w:rsid w:val="008869CF"/>
    <w:rsid w:val="00886B8A"/>
    <w:rsid w:val="0088748C"/>
    <w:rsid w:val="00887792"/>
    <w:rsid w:val="00887B2A"/>
    <w:rsid w:val="0089251E"/>
    <w:rsid w:val="00893647"/>
    <w:rsid w:val="00893B0C"/>
    <w:rsid w:val="00893CA2"/>
    <w:rsid w:val="0089574F"/>
    <w:rsid w:val="00897040"/>
    <w:rsid w:val="00897548"/>
    <w:rsid w:val="00897B5B"/>
    <w:rsid w:val="00897CEA"/>
    <w:rsid w:val="00897EAA"/>
    <w:rsid w:val="008A0218"/>
    <w:rsid w:val="008A07A5"/>
    <w:rsid w:val="008A11B4"/>
    <w:rsid w:val="008A1D74"/>
    <w:rsid w:val="008A23E0"/>
    <w:rsid w:val="008A30A8"/>
    <w:rsid w:val="008A39F6"/>
    <w:rsid w:val="008A52BF"/>
    <w:rsid w:val="008A544E"/>
    <w:rsid w:val="008A56ED"/>
    <w:rsid w:val="008A57B3"/>
    <w:rsid w:val="008A594C"/>
    <w:rsid w:val="008A6059"/>
    <w:rsid w:val="008A6089"/>
    <w:rsid w:val="008A6692"/>
    <w:rsid w:val="008A776B"/>
    <w:rsid w:val="008B0E2F"/>
    <w:rsid w:val="008B10ED"/>
    <w:rsid w:val="008B1248"/>
    <w:rsid w:val="008B1859"/>
    <w:rsid w:val="008B25EA"/>
    <w:rsid w:val="008B3D00"/>
    <w:rsid w:val="008B3E26"/>
    <w:rsid w:val="008B45D7"/>
    <w:rsid w:val="008B4872"/>
    <w:rsid w:val="008B548A"/>
    <w:rsid w:val="008B5BB4"/>
    <w:rsid w:val="008B6659"/>
    <w:rsid w:val="008B6664"/>
    <w:rsid w:val="008B7515"/>
    <w:rsid w:val="008B76FA"/>
    <w:rsid w:val="008C0584"/>
    <w:rsid w:val="008C0C78"/>
    <w:rsid w:val="008C0D70"/>
    <w:rsid w:val="008C1ABC"/>
    <w:rsid w:val="008C2B1D"/>
    <w:rsid w:val="008C2E36"/>
    <w:rsid w:val="008C5343"/>
    <w:rsid w:val="008C66FB"/>
    <w:rsid w:val="008C6F23"/>
    <w:rsid w:val="008C77B1"/>
    <w:rsid w:val="008C7C45"/>
    <w:rsid w:val="008C7C9F"/>
    <w:rsid w:val="008D00B6"/>
    <w:rsid w:val="008D0555"/>
    <w:rsid w:val="008D0887"/>
    <w:rsid w:val="008D0CDC"/>
    <w:rsid w:val="008D31C3"/>
    <w:rsid w:val="008D348C"/>
    <w:rsid w:val="008D365A"/>
    <w:rsid w:val="008D539A"/>
    <w:rsid w:val="008D6FA8"/>
    <w:rsid w:val="008D77B9"/>
    <w:rsid w:val="008E0498"/>
    <w:rsid w:val="008E09D3"/>
    <w:rsid w:val="008E1DA8"/>
    <w:rsid w:val="008E26BB"/>
    <w:rsid w:val="008E4A2A"/>
    <w:rsid w:val="008E4E9A"/>
    <w:rsid w:val="008E586E"/>
    <w:rsid w:val="008E5C9C"/>
    <w:rsid w:val="008E69FE"/>
    <w:rsid w:val="008E7200"/>
    <w:rsid w:val="008E7271"/>
    <w:rsid w:val="008E7431"/>
    <w:rsid w:val="008F2527"/>
    <w:rsid w:val="008F272C"/>
    <w:rsid w:val="008F2E0B"/>
    <w:rsid w:val="008F3FFA"/>
    <w:rsid w:val="008F4172"/>
    <w:rsid w:val="008F501F"/>
    <w:rsid w:val="008F5A05"/>
    <w:rsid w:val="008F7497"/>
    <w:rsid w:val="008F7AC3"/>
    <w:rsid w:val="0090132E"/>
    <w:rsid w:val="009017A6"/>
    <w:rsid w:val="00901A10"/>
    <w:rsid w:val="0090209D"/>
    <w:rsid w:val="00902A76"/>
    <w:rsid w:val="0090359B"/>
    <w:rsid w:val="0090420E"/>
    <w:rsid w:val="009042EC"/>
    <w:rsid w:val="00905F73"/>
    <w:rsid w:val="009060AE"/>
    <w:rsid w:val="00906293"/>
    <w:rsid w:val="00906ABA"/>
    <w:rsid w:val="00906AFA"/>
    <w:rsid w:val="00906F8F"/>
    <w:rsid w:val="009070AB"/>
    <w:rsid w:val="00907403"/>
    <w:rsid w:val="009078B1"/>
    <w:rsid w:val="00907CBA"/>
    <w:rsid w:val="0091041A"/>
    <w:rsid w:val="00911B11"/>
    <w:rsid w:val="00911C79"/>
    <w:rsid w:val="0091281D"/>
    <w:rsid w:val="00912E97"/>
    <w:rsid w:val="009132BF"/>
    <w:rsid w:val="009134F9"/>
    <w:rsid w:val="00913612"/>
    <w:rsid w:val="009143C3"/>
    <w:rsid w:val="0091453C"/>
    <w:rsid w:val="00914C0E"/>
    <w:rsid w:val="009158AF"/>
    <w:rsid w:val="009166F4"/>
    <w:rsid w:val="00916D02"/>
    <w:rsid w:val="00916F5D"/>
    <w:rsid w:val="009215B3"/>
    <w:rsid w:val="00922983"/>
    <w:rsid w:val="00923ED2"/>
    <w:rsid w:val="0092412E"/>
    <w:rsid w:val="0092472A"/>
    <w:rsid w:val="00925761"/>
    <w:rsid w:val="00927D85"/>
    <w:rsid w:val="00930233"/>
    <w:rsid w:val="00930AF4"/>
    <w:rsid w:val="00930C8F"/>
    <w:rsid w:val="009314BC"/>
    <w:rsid w:val="0093192F"/>
    <w:rsid w:val="00932CD8"/>
    <w:rsid w:val="0093396E"/>
    <w:rsid w:val="00934B14"/>
    <w:rsid w:val="009350A5"/>
    <w:rsid w:val="00936D2F"/>
    <w:rsid w:val="00937B60"/>
    <w:rsid w:val="00941EAC"/>
    <w:rsid w:val="00942525"/>
    <w:rsid w:val="00942915"/>
    <w:rsid w:val="00942AEF"/>
    <w:rsid w:val="009435C8"/>
    <w:rsid w:val="009436DA"/>
    <w:rsid w:val="00944890"/>
    <w:rsid w:val="00944C35"/>
    <w:rsid w:val="00944C54"/>
    <w:rsid w:val="00944EAD"/>
    <w:rsid w:val="009467A7"/>
    <w:rsid w:val="00946EFF"/>
    <w:rsid w:val="0094743B"/>
    <w:rsid w:val="009503FC"/>
    <w:rsid w:val="00950401"/>
    <w:rsid w:val="00951124"/>
    <w:rsid w:val="009511D4"/>
    <w:rsid w:val="009527DE"/>
    <w:rsid w:val="00952AF6"/>
    <w:rsid w:val="00952BE1"/>
    <w:rsid w:val="00952CC3"/>
    <w:rsid w:val="00952D7B"/>
    <w:rsid w:val="00954072"/>
    <w:rsid w:val="00954936"/>
    <w:rsid w:val="00955518"/>
    <w:rsid w:val="0095570E"/>
    <w:rsid w:val="00956EBE"/>
    <w:rsid w:val="00957B4A"/>
    <w:rsid w:val="0096036A"/>
    <w:rsid w:val="00963B78"/>
    <w:rsid w:val="00963DAC"/>
    <w:rsid w:val="00964205"/>
    <w:rsid w:val="00964451"/>
    <w:rsid w:val="00965370"/>
    <w:rsid w:val="00966755"/>
    <w:rsid w:val="00966780"/>
    <w:rsid w:val="00970320"/>
    <w:rsid w:val="009712B8"/>
    <w:rsid w:val="0097135C"/>
    <w:rsid w:val="00972067"/>
    <w:rsid w:val="00972EBD"/>
    <w:rsid w:val="009737BF"/>
    <w:rsid w:val="00973B7E"/>
    <w:rsid w:val="00973E3D"/>
    <w:rsid w:val="00973E67"/>
    <w:rsid w:val="00974090"/>
    <w:rsid w:val="00974B47"/>
    <w:rsid w:val="00974E08"/>
    <w:rsid w:val="00975AFB"/>
    <w:rsid w:val="00975E44"/>
    <w:rsid w:val="009770CE"/>
    <w:rsid w:val="00977386"/>
    <w:rsid w:val="00977FE3"/>
    <w:rsid w:val="009813FB"/>
    <w:rsid w:val="00981B9A"/>
    <w:rsid w:val="00981D8A"/>
    <w:rsid w:val="00983ABC"/>
    <w:rsid w:val="00985DD9"/>
    <w:rsid w:val="0098766D"/>
    <w:rsid w:val="00987711"/>
    <w:rsid w:val="009879A3"/>
    <w:rsid w:val="0099068A"/>
    <w:rsid w:val="00990FA6"/>
    <w:rsid w:val="00991224"/>
    <w:rsid w:val="00991F2D"/>
    <w:rsid w:val="00991FFF"/>
    <w:rsid w:val="0099208F"/>
    <w:rsid w:val="00993A71"/>
    <w:rsid w:val="009943B4"/>
    <w:rsid w:val="009943B6"/>
    <w:rsid w:val="0099449A"/>
    <w:rsid w:val="00994968"/>
    <w:rsid w:val="00994BDE"/>
    <w:rsid w:val="00994DC3"/>
    <w:rsid w:val="00996447"/>
    <w:rsid w:val="00997AB1"/>
    <w:rsid w:val="00997ACB"/>
    <w:rsid w:val="00997B10"/>
    <w:rsid w:val="009A0781"/>
    <w:rsid w:val="009A164F"/>
    <w:rsid w:val="009A1C47"/>
    <w:rsid w:val="009A1C51"/>
    <w:rsid w:val="009A2815"/>
    <w:rsid w:val="009A2FA0"/>
    <w:rsid w:val="009A3414"/>
    <w:rsid w:val="009A35AE"/>
    <w:rsid w:val="009A3E88"/>
    <w:rsid w:val="009A3F21"/>
    <w:rsid w:val="009A64D9"/>
    <w:rsid w:val="009A69BB"/>
    <w:rsid w:val="009A6B3D"/>
    <w:rsid w:val="009A6F64"/>
    <w:rsid w:val="009A7BE3"/>
    <w:rsid w:val="009B1289"/>
    <w:rsid w:val="009B14F7"/>
    <w:rsid w:val="009B15CA"/>
    <w:rsid w:val="009B1A70"/>
    <w:rsid w:val="009B1DD1"/>
    <w:rsid w:val="009B2192"/>
    <w:rsid w:val="009B2803"/>
    <w:rsid w:val="009B2F78"/>
    <w:rsid w:val="009B418E"/>
    <w:rsid w:val="009B4DC7"/>
    <w:rsid w:val="009B5348"/>
    <w:rsid w:val="009B5BF2"/>
    <w:rsid w:val="009B5CC4"/>
    <w:rsid w:val="009B5F68"/>
    <w:rsid w:val="009C04BD"/>
    <w:rsid w:val="009C16B9"/>
    <w:rsid w:val="009C19A3"/>
    <w:rsid w:val="009C2025"/>
    <w:rsid w:val="009C2F44"/>
    <w:rsid w:val="009C3008"/>
    <w:rsid w:val="009C3A88"/>
    <w:rsid w:val="009C3E15"/>
    <w:rsid w:val="009C3F15"/>
    <w:rsid w:val="009C48DA"/>
    <w:rsid w:val="009C49C0"/>
    <w:rsid w:val="009C583E"/>
    <w:rsid w:val="009C6430"/>
    <w:rsid w:val="009C6C21"/>
    <w:rsid w:val="009C7C64"/>
    <w:rsid w:val="009D0657"/>
    <w:rsid w:val="009D08F9"/>
    <w:rsid w:val="009D0D44"/>
    <w:rsid w:val="009D0F59"/>
    <w:rsid w:val="009D1193"/>
    <w:rsid w:val="009D154A"/>
    <w:rsid w:val="009D1BFE"/>
    <w:rsid w:val="009D2002"/>
    <w:rsid w:val="009D21F1"/>
    <w:rsid w:val="009D3297"/>
    <w:rsid w:val="009D4059"/>
    <w:rsid w:val="009D4E37"/>
    <w:rsid w:val="009D5A0F"/>
    <w:rsid w:val="009D61D0"/>
    <w:rsid w:val="009D682A"/>
    <w:rsid w:val="009D7AC3"/>
    <w:rsid w:val="009E000F"/>
    <w:rsid w:val="009E03F5"/>
    <w:rsid w:val="009E07E8"/>
    <w:rsid w:val="009E123C"/>
    <w:rsid w:val="009E1768"/>
    <w:rsid w:val="009E21B4"/>
    <w:rsid w:val="009E24C3"/>
    <w:rsid w:val="009E2FF6"/>
    <w:rsid w:val="009E3513"/>
    <w:rsid w:val="009E4096"/>
    <w:rsid w:val="009E435D"/>
    <w:rsid w:val="009E6EC0"/>
    <w:rsid w:val="009E7408"/>
    <w:rsid w:val="009E7A01"/>
    <w:rsid w:val="009E7C7B"/>
    <w:rsid w:val="009F0BE2"/>
    <w:rsid w:val="009F166A"/>
    <w:rsid w:val="009F6234"/>
    <w:rsid w:val="009F6873"/>
    <w:rsid w:val="009F6D80"/>
    <w:rsid w:val="009F76C8"/>
    <w:rsid w:val="009F7944"/>
    <w:rsid w:val="009F7A78"/>
    <w:rsid w:val="009F7C0F"/>
    <w:rsid w:val="009F7D9F"/>
    <w:rsid w:val="00A002CD"/>
    <w:rsid w:val="00A0075A"/>
    <w:rsid w:val="00A019A9"/>
    <w:rsid w:val="00A01D7D"/>
    <w:rsid w:val="00A01DF0"/>
    <w:rsid w:val="00A03281"/>
    <w:rsid w:val="00A037B7"/>
    <w:rsid w:val="00A03A91"/>
    <w:rsid w:val="00A0596C"/>
    <w:rsid w:val="00A07010"/>
    <w:rsid w:val="00A11525"/>
    <w:rsid w:val="00A12074"/>
    <w:rsid w:val="00A122CC"/>
    <w:rsid w:val="00A12323"/>
    <w:rsid w:val="00A12795"/>
    <w:rsid w:val="00A13553"/>
    <w:rsid w:val="00A13D93"/>
    <w:rsid w:val="00A141AD"/>
    <w:rsid w:val="00A14E6B"/>
    <w:rsid w:val="00A159FF"/>
    <w:rsid w:val="00A162D0"/>
    <w:rsid w:val="00A17DCC"/>
    <w:rsid w:val="00A17E61"/>
    <w:rsid w:val="00A21144"/>
    <w:rsid w:val="00A2159A"/>
    <w:rsid w:val="00A21A91"/>
    <w:rsid w:val="00A21C1C"/>
    <w:rsid w:val="00A21FA2"/>
    <w:rsid w:val="00A24724"/>
    <w:rsid w:val="00A2564B"/>
    <w:rsid w:val="00A26314"/>
    <w:rsid w:val="00A2689E"/>
    <w:rsid w:val="00A30C85"/>
    <w:rsid w:val="00A317DC"/>
    <w:rsid w:val="00A31E9A"/>
    <w:rsid w:val="00A3281D"/>
    <w:rsid w:val="00A33909"/>
    <w:rsid w:val="00A357D5"/>
    <w:rsid w:val="00A35A30"/>
    <w:rsid w:val="00A36BAB"/>
    <w:rsid w:val="00A36CD7"/>
    <w:rsid w:val="00A373F3"/>
    <w:rsid w:val="00A37999"/>
    <w:rsid w:val="00A412BA"/>
    <w:rsid w:val="00A4189F"/>
    <w:rsid w:val="00A42516"/>
    <w:rsid w:val="00A43389"/>
    <w:rsid w:val="00A43A79"/>
    <w:rsid w:val="00A44945"/>
    <w:rsid w:val="00A45615"/>
    <w:rsid w:val="00A45797"/>
    <w:rsid w:val="00A47234"/>
    <w:rsid w:val="00A503E3"/>
    <w:rsid w:val="00A51F4D"/>
    <w:rsid w:val="00A525A6"/>
    <w:rsid w:val="00A5414B"/>
    <w:rsid w:val="00A55BAD"/>
    <w:rsid w:val="00A55EA3"/>
    <w:rsid w:val="00A56BE5"/>
    <w:rsid w:val="00A56EC1"/>
    <w:rsid w:val="00A56F81"/>
    <w:rsid w:val="00A57011"/>
    <w:rsid w:val="00A5707A"/>
    <w:rsid w:val="00A5757E"/>
    <w:rsid w:val="00A57A93"/>
    <w:rsid w:val="00A60D7B"/>
    <w:rsid w:val="00A62EC2"/>
    <w:rsid w:val="00A64E98"/>
    <w:rsid w:val="00A6555F"/>
    <w:rsid w:val="00A65BF7"/>
    <w:rsid w:val="00A65CDF"/>
    <w:rsid w:val="00A66500"/>
    <w:rsid w:val="00A7084E"/>
    <w:rsid w:val="00A71239"/>
    <w:rsid w:val="00A71D4D"/>
    <w:rsid w:val="00A725DB"/>
    <w:rsid w:val="00A734D8"/>
    <w:rsid w:val="00A735A5"/>
    <w:rsid w:val="00A739B6"/>
    <w:rsid w:val="00A73A6A"/>
    <w:rsid w:val="00A74FCC"/>
    <w:rsid w:val="00A77074"/>
    <w:rsid w:val="00A8009F"/>
    <w:rsid w:val="00A80778"/>
    <w:rsid w:val="00A81F6D"/>
    <w:rsid w:val="00A82554"/>
    <w:rsid w:val="00A82AC4"/>
    <w:rsid w:val="00A82FF0"/>
    <w:rsid w:val="00A8433A"/>
    <w:rsid w:val="00A85A2E"/>
    <w:rsid w:val="00A85BD6"/>
    <w:rsid w:val="00A86181"/>
    <w:rsid w:val="00A869D1"/>
    <w:rsid w:val="00A8717C"/>
    <w:rsid w:val="00A87216"/>
    <w:rsid w:val="00A874E8"/>
    <w:rsid w:val="00A8751F"/>
    <w:rsid w:val="00A87AC1"/>
    <w:rsid w:val="00A912D0"/>
    <w:rsid w:val="00A91579"/>
    <w:rsid w:val="00A91C58"/>
    <w:rsid w:val="00A92744"/>
    <w:rsid w:val="00A94E8D"/>
    <w:rsid w:val="00A94F7B"/>
    <w:rsid w:val="00A94FCC"/>
    <w:rsid w:val="00A95D8C"/>
    <w:rsid w:val="00A972B5"/>
    <w:rsid w:val="00A97B3A"/>
    <w:rsid w:val="00AA080D"/>
    <w:rsid w:val="00AA0F79"/>
    <w:rsid w:val="00AA22D3"/>
    <w:rsid w:val="00AA2C28"/>
    <w:rsid w:val="00AA31B0"/>
    <w:rsid w:val="00AA3A1A"/>
    <w:rsid w:val="00AA3BB3"/>
    <w:rsid w:val="00AA4ACA"/>
    <w:rsid w:val="00AA6876"/>
    <w:rsid w:val="00AA68D2"/>
    <w:rsid w:val="00AA68E0"/>
    <w:rsid w:val="00AA6C90"/>
    <w:rsid w:val="00AA6FBE"/>
    <w:rsid w:val="00AA7A66"/>
    <w:rsid w:val="00AB025C"/>
    <w:rsid w:val="00AB1206"/>
    <w:rsid w:val="00AB1B73"/>
    <w:rsid w:val="00AB2DD5"/>
    <w:rsid w:val="00AB2E60"/>
    <w:rsid w:val="00AB337B"/>
    <w:rsid w:val="00AB3BE1"/>
    <w:rsid w:val="00AB3E6C"/>
    <w:rsid w:val="00AB3EDE"/>
    <w:rsid w:val="00AB472B"/>
    <w:rsid w:val="00AB4DF7"/>
    <w:rsid w:val="00AB50AC"/>
    <w:rsid w:val="00AB5B76"/>
    <w:rsid w:val="00AB5D6E"/>
    <w:rsid w:val="00AB5E95"/>
    <w:rsid w:val="00AB6C38"/>
    <w:rsid w:val="00AB74CC"/>
    <w:rsid w:val="00AB7E9B"/>
    <w:rsid w:val="00AB7FB4"/>
    <w:rsid w:val="00AC030E"/>
    <w:rsid w:val="00AC0874"/>
    <w:rsid w:val="00AC2163"/>
    <w:rsid w:val="00AC26E7"/>
    <w:rsid w:val="00AC356A"/>
    <w:rsid w:val="00AC37AC"/>
    <w:rsid w:val="00AC3D46"/>
    <w:rsid w:val="00AC516E"/>
    <w:rsid w:val="00AC5813"/>
    <w:rsid w:val="00AC5A44"/>
    <w:rsid w:val="00AC6F25"/>
    <w:rsid w:val="00AC7466"/>
    <w:rsid w:val="00AC74C3"/>
    <w:rsid w:val="00AD0388"/>
    <w:rsid w:val="00AD0B26"/>
    <w:rsid w:val="00AD22C1"/>
    <w:rsid w:val="00AD3191"/>
    <w:rsid w:val="00AD4A07"/>
    <w:rsid w:val="00AD5269"/>
    <w:rsid w:val="00AD554D"/>
    <w:rsid w:val="00AD580C"/>
    <w:rsid w:val="00AD5ADE"/>
    <w:rsid w:val="00AD5E31"/>
    <w:rsid w:val="00AD7061"/>
    <w:rsid w:val="00AD7CD7"/>
    <w:rsid w:val="00AE0AAE"/>
    <w:rsid w:val="00AE1188"/>
    <w:rsid w:val="00AE11AE"/>
    <w:rsid w:val="00AE1A5F"/>
    <w:rsid w:val="00AE42CA"/>
    <w:rsid w:val="00AE4429"/>
    <w:rsid w:val="00AE556D"/>
    <w:rsid w:val="00AF0755"/>
    <w:rsid w:val="00AF0948"/>
    <w:rsid w:val="00AF0B48"/>
    <w:rsid w:val="00AF0B65"/>
    <w:rsid w:val="00AF0C63"/>
    <w:rsid w:val="00AF0CAE"/>
    <w:rsid w:val="00AF0FED"/>
    <w:rsid w:val="00AF126D"/>
    <w:rsid w:val="00AF139E"/>
    <w:rsid w:val="00AF255D"/>
    <w:rsid w:val="00AF2EFD"/>
    <w:rsid w:val="00AF3601"/>
    <w:rsid w:val="00AF40BF"/>
    <w:rsid w:val="00AF44D2"/>
    <w:rsid w:val="00AF589B"/>
    <w:rsid w:val="00AF5D93"/>
    <w:rsid w:val="00AF604A"/>
    <w:rsid w:val="00AF63C0"/>
    <w:rsid w:val="00AF6C0D"/>
    <w:rsid w:val="00AF702D"/>
    <w:rsid w:val="00AF74E1"/>
    <w:rsid w:val="00AF7504"/>
    <w:rsid w:val="00AF7B8E"/>
    <w:rsid w:val="00B0034E"/>
    <w:rsid w:val="00B00878"/>
    <w:rsid w:val="00B0091B"/>
    <w:rsid w:val="00B009D3"/>
    <w:rsid w:val="00B01A31"/>
    <w:rsid w:val="00B025C5"/>
    <w:rsid w:val="00B0284F"/>
    <w:rsid w:val="00B030EF"/>
    <w:rsid w:val="00B03A0C"/>
    <w:rsid w:val="00B040B2"/>
    <w:rsid w:val="00B0450D"/>
    <w:rsid w:val="00B046FB"/>
    <w:rsid w:val="00B04BB8"/>
    <w:rsid w:val="00B04D1D"/>
    <w:rsid w:val="00B053DB"/>
    <w:rsid w:val="00B057E2"/>
    <w:rsid w:val="00B059AE"/>
    <w:rsid w:val="00B05F84"/>
    <w:rsid w:val="00B062B9"/>
    <w:rsid w:val="00B07292"/>
    <w:rsid w:val="00B1014E"/>
    <w:rsid w:val="00B10276"/>
    <w:rsid w:val="00B10831"/>
    <w:rsid w:val="00B116F7"/>
    <w:rsid w:val="00B11E9B"/>
    <w:rsid w:val="00B13076"/>
    <w:rsid w:val="00B135AF"/>
    <w:rsid w:val="00B13700"/>
    <w:rsid w:val="00B13DA9"/>
    <w:rsid w:val="00B141CA"/>
    <w:rsid w:val="00B147E2"/>
    <w:rsid w:val="00B14A7E"/>
    <w:rsid w:val="00B152E7"/>
    <w:rsid w:val="00B16960"/>
    <w:rsid w:val="00B16FD1"/>
    <w:rsid w:val="00B20B73"/>
    <w:rsid w:val="00B21BD4"/>
    <w:rsid w:val="00B2296A"/>
    <w:rsid w:val="00B22A15"/>
    <w:rsid w:val="00B2401F"/>
    <w:rsid w:val="00B255D2"/>
    <w:rsid w:val="00B25C2B"/>
    <w:rsid w:val="00B25D14"/>
    <w:rsid w:val="00B26213"/>
    <w:rsid w:val="00B262E4"/>
    <w:rsid w:val="00B26BFA"/>
    <w:rsid w:val="00B26D23"/>
    <w:rsid w:val="00B30745"/>
    <w:rsid w:val="00B30A9F"/>
    <w:rsid w:val="00B31DF4"/>
    <w:rsid w:val="00B323D3"/>
    <w:rsid w:val="00B33E49"/>
    <w:rsid w:val="00B34247"/>
    <w:rsid w:val="00B34A8A"/>
    <w:rsid w:val="00B34AF5"/>
    <w:rsid w:val="00B35C8A"/>
    <w:rsid w:val="00B374F7"/>
    <w:rsid w:val="00B37665"/>
    <w:rsid w:val="00B377F5"/>
    <w:rsid w:val="00B40255"/>
    <w:rsid w:val="00B4027A"/>
    <w:rsid w:val="00B41623"/>
    <w:rsid w:val="00B42001"/>
    <w:rsid w:val="00B42548"/>
    <w:rsid w:val="00B431CA"/>
    <w:rsid w:val="00B43332"/>
    <w:rsid w:val="00B434A0"/>
    <w:rsid w:val="00B45B40"/>
    <w:rsid w:val="00B47365"/>
    <w:rsid w:val="00B4793D"/>
    <w:rsid w:val="00B47A34"/>
    <w:rsid w:val="00B47AA4"/>
    <w:rsid w:val="00B47E50"/>
    <w:rsid w:val="00B504AC"/>
    <w:rsid w:val="00B5068B"/>
    <w:rsid w:val="00B506C7"/>
    <w:rsid w:val="00B51D30"/>
    <w:rsid w:val="00B51D4B"/>
    <w:rsid w:val="00B51FB3"/>
    <w:rsid w:val="00B5253C"/>
    <w:rsid w:val="00B5284A"/>
    <w:rsid w:val="00B529FB"/>
    <w:rsid w:val="00B52DF6"/>
    <w:rsid w:val="00B534D1"/>
    <w:rsid w:val="00B53838"/>
    <w:rsid w:val="00B54EF6"/>
    <w:rsid w:val="00B5576E"/>
    <w:rsid w:val="00B55E3B"/>
    <w:rsid w:val="00B560F8"/>
    <w:rsid w:val="00B564F0"/>
    <w:rsid w:val="00B57280"/>
    <w:rsid w:val="00B575B3"/>
    <w:rsid w:val="00B57A32"/>
    <w:rsid w:val="00B6026B"/>
    <w:rsid w:val="00B60B76"/>
    <w:rsid w:val="00B6178B"/>
    <w:rsid w:val="00B61ADE"/>
    <w:rsid w:val="00B620AB"/>
    <w:rsid w:val="00B6222B"/>
    <w:rsid w:val="00B639A6"/>
    <w:rsid w:val="00B63EF2"/>
    <w:rsid w:val="00B64820"/>
    <w:rsid w:val="00B64AFC"/>
    <w:rsid w:val="00B64B19"/>
    <w:rsid w:val="00B65642"/>
    <w:rsid w:val="00B65A40"/>
    <w:rsid w:val="00B66452"/>
    <w:rsid w:val="00B66AF0"/>
    <w:rsid w:val="00B66C34"/>
    <w:rsid w:val="00B67F10"/>
    <w:rsid w:val="00B7029E"/>
    <w:rsid w:val="00B70468"/>
    <w:rsid w:val="00B70B84"/>
    <w:rsid w:val="00B71114"/>
    <w:rsid w:val="00B731A1"/>
    <w:rsid w:val="00B74358"/>
    <w:rsid w:val="00B74500"/>
    <w:rsid w:val="00B746E4"/>
    <w:rsid w:val="00B74CF1"/>
    <w:rsid w:val="00B7518E"/>
    <w:rsid w:val="00B75898"/>
    <w:rsid w:val="00B76427"/>
    <w:rsid w:val="00B76630"/>
    <w:rsid w:val="00B769F3"/>
    <w:rsid w:val="00B77708"/>
    <w:rsid w:val="00B80047"/>
    <w:rsid w:val="00B8071D"/>
    <w:rsid w:val="00B807A7"/>
    <w:rsid w:val="00B80BEE"/>
    <w:rsid w:val="00B810C1"/>
    <w:rsid w:val="00B817E8"/>
    <w:rsid w:val="00B86B3D"/>
    <w:rsid w:val="00B871D0"/>
    <w:rsid w:val="00B874C5"/>
    <w:rsid w:val="00B87B1C"/>
    <w:rsid w:val="00B87D0D"/>
    <w:rsid w:val="00B87F3D"/>
    <w:rsid w:val="00B904E4"/>
    <w:rsid w:val="00B92F38"/>
    <w:rsid w:val="00B94131"/>
    <w:rsid w:val="00B95080"/>
    <w:rsid w:val="00B96D14"/>
    <w:rsid w:val="00B96F14"/>
    <w:rsid w:val="00B9715B"/>
    <w:rsid w:val="00B977F2"/>
    <w:rsid w:val="00BA00E4"/>
    <w:rsid w:val="00BA06D6"/>
    <w:rsid w:val="00BA0A6A"/>
    <w:rsid w:val="00BA14B8"/>
    <w:rsid w:val="00BA2182"/>
    <w:rsid w:val="00BA35E6"/>
    <w:rsid w:val="00BA385D"/>
    <w:rsid w:val="00BA4848"/>
    <w:rsid w:val="00BA4FB9"/>
    <w:rsid w:val="00BA53D8"/>
    <w:rsid w:val="00BA53FC"/>
    <w:rsid w:val="00BA565B"/>
    <w:rsid w:val="00BA56B4"/>
    <w:rsid w:val="00BA6438"/>
    <w:rsid w:val="00BA6579"/>
    <w:rsid w:val="00BA65FA"/>
    <w:rsid w:val="00BB052F"/>
    <w:rsid w:val="00BB0D9C"/>
    <w:rsid w:val="00BB0F67"/>
    <w:rsid w:val="00BB1301"/>
    <w:rsid w:val="00BB130C"/>
    <w:rsid w:val="00BB155D"/>
    <w:rsid w:val="00BB1780"/>
    <w:rsid w:val="00BB1BFB"/>
    <w:rsid w:val="00BB1E2F"/>
    <w:rsid w:val="00BB2921"/>
    <w:rsid w:val="00BB2AC0"/>
    <w:rsid w:val="00BB2DC0"/>
    <w:rsid w:val="00BB2ED0"/>
    <w:rsid w:val="00BB6501"/>
    <w:rsid w:val="00BB68A3"/>
    <w:rsid w:val="00BB73CD"/>
    <w:rsid w:val="00BB7C29"/>
    <w:rsid w:val="00BB7C89"/>
    <w:rsid w:val="00BB7E85"/>
    <w:rsid w:val="00BC0B30"/>
    <w:rsid w:val="00BC1565"/>
    <w:rsid w:val="00BC1E5A"/>
    <w:rsid w:val="00BC2761"/>
    <w:rsid w:val="00BC2BB4"/>
    <w:rsid w:val="00BC36E3"/>
    <w:rsid w:val="00BC3B75"/>
    <w:rsid w:val="00BC4AAC"/>
    <w:rsid w:val="00BC7B73"/>
    <w:rsid w:val="00BD0A36"/>
    <w:rsid w:val="00BD0B3F"/>
    <w:rsid w:val="00BD0CB1"/>
    <w:rsid w:val="00BD18F1"/>
    <w:rsid w:val="00BD281A"/>
    <w:rsid w:val="00BD4617"/>
    <w:rsid w:val="00BD4FAA"/>
    <w:rsid w:val="00BD52B9"/>
    <w:rsid w:val="00BD5341"/>
    <w:rsid w:val="00BD5388"/>
    <w:rsid w:val="00BD53C4"/>
    <w:rsid w:val="00BD5403"/>
    <w:rsid w:val="00BD59CD"/>
    <w:rsid w:val="00BD5E73"/>
    <w:rsid w:val="00BD6660"/>
    <w:rsid w:val="00BD6D64"/>
    <w:rsid w:val="00BD7818"/>
    <w:rsid w:val="00BE1BB9"/>
    <w:rsid w:val="00BE219D"/>
    <w:rsid w:val="00BE224A"/>
    <w:rsid w:val="00BE225A"/>
    <w:rsid w:val="00BE33EB"/>
    <w:rsid w:val="00BE3679"/>
    <w:rsid w:val="00BE42A6"/>
    <w:rsid w:val="00BE4304"/>
    <w:rsid w:val="00BE4E2D"/>
    <w:rsid w:val="00BE5098"/>
    <w:rsid w:val="00BE6A2B"/>
    <w:rsid w:val="00BE7428"/>
    <w:rsid w:val="00BE75B9"/>
    <w:rsid w:val="00BE78D8"/>
    <w:rsid w:val="00BE7B55"/>
    <w:rsid w:val="00BE7D9F"/>
    <w:rsid w:val="00BF019D"/>
    <w:rsid w:val="00BF062B"/>
    <w:rsid w:val="00BF1087"/>
    <w:rsid w:val="00BF1651"/>
    <w:rsid w:val="00BF24F3"/>
    <w:rsid w:val="00BF2ABB"/>
    <w:rsid w:val="00BF2E39"/>
    <w:rsid w:val="00BF3518"/>
    <w:rsid w:val="00BF3BC5"/>
    <w:rsid w:val="00BF4773"/>
    <w:rsid w:val="00BF5610"/>
    <w:rsid w:val="00BF5AB2"/>
    <w:rsid w:val="00BF71DF"/>
    <w:rsid w:val="00BF7250"/>
    <w:rsid w:val="00BF742D"/>
    <w:rsid w:val="00BF76C2"/>
    <w:rsid w:val="00BF7AAF"/>
    <w:rsid w:val="00BF7EA6"/>
    <w:rsid w:val="00C007A6"/>
    <w:rsid w:val="00C00C5D"/>
    <w:rsid w:val="00C012F2"/>
    <w:rsid w:val="00C0177D"/>
    <w:rsid w:val="00C0190F"/>
    <w:rsid w:val="00C0229C"/>
    <w:rsid w:val="00C029EB"/>
    <w:rsid w:val="00C02BAD"/>
    <w:rsid w:val="00C03088"/>
    <w:rsid w:val="00C037D5"/>
    <w:rsid w:val="00C03A85"/>
    <w:rsid w:val="00C0661D"/>
    <w:rsid w:val="00C066AF"/>
    <w:rsid w:val="00C066D6"/>
    <w:rsid w:val="00C0695C"/>
    <w:rsid w:val="00C10DE0"/>
    <w:rsid w:val="00C1106F"/>
    <w:rsid w:val="00C13012"/>
    <w:rsid w:val="00C13415"/>
    <w:rsid w:val="00C13CFD"/>
    <w:rsid w:val="00C14ADC"/>
    <w:rsid w:val="00C14B1C"/>
    <w:rsid w:val="00C15317"/>
    <w:rsid w:val="00C15674"/>
    <w:rsid w:val="00C156D9"/>
    <w:rsid w:val="00C164CE"/>
    <w:rsid w:val="00C1673E"/>
    <w:rsid w:val="00C16FC4"/>
    <w:rsid w:val="00C1782D"/>
    <w:rsid w:val="00C2210B"/>
    <w:rsid w:val="00C227EB"/>
    <w:rsid w:val="00C233D8"/>
    <w:rsid w:val="00C234FC"/>
    <w:rsid w:val="00C2529E"/>
    <w:rsid w:val="00C259EA"/>
    <w:rsid w:val="00C25DD3"/>
    <w:rsid w:val="00C27A56"/>
    <w:rsid w:val="00C27BEE"/>
    <w:rsid w:val="00C301E4"/>
    <w:rsid w:val="00C31EF7"/>
    <w:rsid w:val="00C3285A"/>
    <w:rsid w:val="00C334D9"/>
    <w:rsid w:val="00C3367E"/>
    <w:rsid w:val="00C34005"/>
    <w:rsid w:val="00C34348"/>
    <w:rsid w:val="00C34D3D"/>
    <w:rsid w:val="00C35A6B"/>
    <w:rsid w:val="00C361D4"/>
    <w:rsid w:val="00C368E0"/>
    <w:rsid w:val="00C368F9"/>
    <w:rsid w:val="00C37242"/>
    <w:rsid w:val="00C417DD"/>
    <w:rsid w:val="00C42591"/>
    <w:rsid w:val="00C42DEA"/>
    <w:rsid w:val="00C44E67"/>
    <w:rsid w:val="00C452DF"/>
    <w:rsid w:val="00C463F4"/>
    <w:rsid w:val="00C4659C"/>
    <w:rsid w:val="00C467F1"/>
    <w:rsid w:val="00C46863"/>
    <w:rsid w:val="00C46FBC"/>
    <w:rsid w:val="00C4747B"/>
    <w:rsid w:val="00C50C66"/>
    <w:rsid w:val="00C51E17"/>
    <w:rsid w:val="00C5215B"/>
    <w:rsid w:val="00C532C9"/>
    <w:rsid w:val="00C546EB"/>
    <w:rsid w:val="00C54D43"/>
    <w:rsid w:val="00C55036"/>
    <w:rsid w:val="00C557C2"/>
    <w:rsid w:val="00C55DCF"/>
    <w:rsid w:val="00C56185"/>
    <w:rsid w:val="00C56321"/>
    <w:rsid w:val="00C56C96"/>
    <w:rsid w:val="00C579B1"/>
    <w:rsid w:val="00C57CBA"/>
    <w:rsid w:val="00C60826"/>
    <w:rsid w:val="00C62079"/>
    <w:rsid w:val="00C63B6F"/>
    <w:rsid w:val="00C63F45"/>
    <w:rsid w:val="00C65EC6"/>
    <w:rsid w:val="00C66B9A"/>
    <w:rsid w:val="00C672B0"/>
    <w:rsid w:val="00C675DF"/>
    <w:rsid w:val="00C67B47"/>
    <w:rsid w:val="00C70396"/>
    <w:rsid w:val="00C70FC2"/>
    <w:rsid w:val="00C71A23"/>
    <w:rsid w:val="00C71FAC"/>
    <w:rsid w:val="00C72CE7"/>
    <w:rsid w:val="00C7321B"/>
    <w:rsid w:val="00C73517"/>
    <w:rsid w:val="00C74049"/>
    <w:rsid w:val="00C757B0"/>
    <w:rsid w:val="00C76AA3"/>
    <w:rsid w:val="00C76AAB"/>
    <w:rsid w:val="00C76E36"/>
    <w:rsid w:val="00C772C5"/>
    <w:rsid w:val="00C77440"/>
    <w:rsid w:val="00C80154"/>
    <w:rsid w:val="00C82575"/>
    <w:rsid w:val="00C83B73"/>
    <w:rsid w:val="00C83FAA"/>
    <w:rsid w:val="00C84635"/>
    <w:rsid w:val="00C84AFD"/>
    <w:rsid w:val="00C84DD5"/>
    <w:rsid w:val="00C85D2C"/>
    <w:rsid w:val="00C864A9"/>
    <w:rsid w:val="00C86CED"/>
    <w:rsid w:val="00C8730F"/>
    <w:rsid w:val="00C8734F"/>
    <w:rsid w:val="00C87B34"/>
    <w:rsid w:val="00C9013D"/>
    <w:rsid w:val="00C917A2"/>
    <w:rsid w:val="00C91871"/>
    <w:rsid w:val="00C93BA2"/>
    <w:rsid w:val="00C95046"/>
    <w:rsid w:val="00C9506F"/>
    <w:rsid w:val="00C95B50"/>
    <w:rsid w:val="00C96A14"/>
    <w:rsid w:val="00C96B1E"/>
    <w:rsid w:val="00C96C09"/>
    <w:rsid w:val="00C96C4D"/>
    <w:rsid w:val="00C9722A"/>
    <w:rsid w:val="00CA001B"/>
    <w:rsid w:val="00CA32EC"/>
    <w:rsid w:val="00CA3997"/>
    <w:rsid w:val="00CA3B10"/>
    <w:rsid w:val="00CA3EC4"/>
    <w:rsid w:val="00CA438F"/>
    <w:rsid w:val="00CA504E"/>
    <w:rsid w:val="00CA5E85"/>
    <w:rsid w:val="00CA60EB"/>
    <w:rsid w:val="00CA7812"/>
    <w:rsid w:val="00CA7890"/>
    <w:rsid w:val="00CA79DD"/>
    <w:rsid w:val="00CB08A5"/>
    <w:rsid w:val="00CB1178"/>
    <w:rsid w:val="00CB17B4"/>
    <w:rsid w:val="00CB1E15"/>
    <w:rsid w:val="00CB2190"/>
    <w:rsid w:val="00CB367A"/>
    <w:rsid w:val="00CB3F4A"/>
    <w:rsid w:val="00CB41A3"/>
    <w:rsid w:val="00CB44E1"/>
    <w:rsid w:val="00CB44FD"/>
    <w:rsid w:val="00CB460B"/>
    <w:rsid w:val="00CB49A0"/>
    <w:rsid w:val="00CB4EF0"/>
    <w:rsid w:val="00CB5A93"/>
    <w:rsid w:val="00CB7000"/>
    <w:rsid w:val="00CB7002"/>
    <w:rsid w:val="00CC0613"/>
    <w:rsid w:val="00CC126A"/>
    <w:rsid w:val="00CC1321"/>
    <w:rsid w:val="00CC1F3D"/>
    <w:rsid w:val="00CC4528"/>
    <w:rsid w:val="00CC46B9"/>
    <w:rsid w:val="00CC4854"/>
    <w:rsid w:val="00CC51C8"/>
    <w:rsid w:val="00CC6A18"/>
    <w:rsid w:val="00CC6D5D"/>
    <w:rsid w:val="00CC78C0"/>
    <w:rsid w:val="00CD031D"/>
    <w:rsid w:val="00CD04A7"/>
    <w:rsid w:val="00CD054D"/>
    <w:rsid w:val="00CD0894"/>
    <w:rsid w:val="00CD08D3"/>
    <w:rsid w:val="00CD09D2"/>
    <w:rsid w:val="00CD0AA9"/>
    <w:rsid w:val="00CD13E8"/>
    <w:rsid w:val="00CD145D"/>
    <w:rsid w:val="00CD182F"/>
    <w:rsid w:val="00CD33F7"/>
    <w:rsid w:val="00CD3DA5"/>
    <w:rsid w:val="00CD3DA8"/>
    <w:rsid w:val="00CD4337"/>
    <w:rsid w:val="00CD453E"/>
    <w:rsid w:val="00CD4814"/>
    <w:rsid w:val="00CD6982"/>
    <w:rsid w:val="00CD7117"/>
    <w:rsid w:val="00CD7244"/>
    <w:rsid w:val="00CD7870"/>
    <w:rsid w:val="00CE0918"/>
    <w:rsid w:val="00CE0AA5"/>
    <w:rsid w:val="00CE144B"/>
    <w:rsid w:val="00CE17D6"/>
    <w:rsid w:val="00CE1DE5"/>
    <w:rsid w:val="00CE1EE1"/>
    <w:rsid w:val="00CE1F39"/>
    <w:rsid w:val="00CE21C5"/>
    <w:rsid w:val="00CE2721"/>
    <w:rsid w:val="00CE344E"/>
    <w:rsid w:val="00CE374F"/>
    <w:rsid w:val="00CE403D"/>
    <w:rsid w:val="00CE452D"/>
    <w:rsid w:val="00CE48EF"/>
    <w:rsid w:val="00CE5167"/>
    <w:rsid w:val="00CE59BA"/>
    <w:rsid w:val="00CE717E"/>
    <w:rsid w:val="00CE7819"/>
    <w:rsid w:val="00CF0562"/>
    <w:rsid w:val="00CF0BA8"/>
    <w:rsid w:val="00CF3105"/>
    <w:rsid w:val="00CF3AA2"/>
    <w:rsid w:val="00CF44A1"/>
    <w:rsid w:val="00CF46B9"/>
    <w:rsid w:val="00CF49B5"/>
    <w:rsid w:val="00CF4A63"/>
    <w:rsid w:val="00CF59CA"/>
    <w:rsid w:val="00CF5BE4"/>
    <w:rsid w:val="00CF5E73"/>
    <w:rsid w:val="00CF68B0"/>
    <w:rsid w:val="00CF7346"/>
    <w:rsid w:val="00CF7EE7"/>
    <w:rsid w:val="00D00436"/>
    <w:rsid w:val="00D008C1"/>
    <w:rsid w:val="00D010D4"/>
    <w:rsid w:val="00D01B6E"/>
    <w:rsid w:val="00D01BB5"/>
    <w:rsid w:val="00D02911"/>
    <w:rsid w:val="00D02C94"/>
    <w:rsid w:val="00D0530D"/>
    <w:rsid w:val="00D059EB"/>
    <w:rsid w:val="00D0672C"/>
    <w:rsid w:val="00D070DC"/>
    <w:rsid w:val="00D07D1C"/>
    <w:rsid w:val="00D10421"/>
    <w:rsid w:val="00D10579"/>
    <w:rsid w:val="00D10ADE"/>
    <w:rsid w:val="00D12CAE"/>
    <w:rsid w:val="00D1456D"/>
    <w:rsid w:val="00D14F54"/>
    <w:rsid w:val="00D1552D"/>
    <w:rsid w:val="00D15772"/>
    <w:rsid w:val="00D165CB"/>
    <w:rsid w:val="00D17E34"/>
    <w:rsid w:val="00D17FB5"/>
    <w:rsid w:val="00D206D9"/>
    <w:rsid w:val="00D2218A"/>
    <w:rsid w:val="00D2279B"/>
    <w:rsid w:val="00D22C60"/>
    <w:rsid w:val="00D22C87"/>
    <w:rsid w:val="00D233D4"/>
    <w:rsid w:val="00D233ED"/>
    <w:rsid w:val="00D243E0"/>
    <w:rsid w:val="00D26FBF"/>
    <w:rsid w:val="00D27FEF"/>
    <w:rsid w:val="00D31F91"/>
    <w:rsid w:val="00D3458F"/>
    <w:rsid w:val="00D35A1D"/>
    <w:rsid w:val="00D35ABE"/>
    <w:rsid w:val="00D35CB3"/>
    <w:rsid w:val="00D35D6F"/>
    <w:rsid w:val="00D35F5D"/>
    <w:rsid w:val="00D3661F"/>
    <w:rsid w:val="00D37507"/>
    <w:rsid w:val="00D40AB7"/>
    <w:rsid w:val="00D40F22"/>
    <w:rsid w:val="00D4190C"/>
    <w:rsid w:val="00D41AC9"/>
    <w:rsid w:val="00D41D78"/>
    <w:rsid w:val="00D420AF"/>
    <w:rsid w:val="00D422E1"/>
    <w:rsid w:val="00D42F12"/>
    <w:rsid w:val="00D43293"/>
    <w:rsid w:val="00D43949"/>
    <w:rsid w:val="00D4463D"/>
    <w:rsid w:val="00D44B2C"/>
    <w:rsid w:val="00D455A4"/>
    <w:rsid w:val="00D46609"/>
    <w:rsid w:val="00D46CA7"/>
    <w:rsid w:val="00D47521"/>
    <w:rsid w:val="00D47FAF"/>
    <w:rsid w:val="00D502BF"/>
    <w:rsid w:val="00D50CBC"/>
    <w:rsid w:val="00D5293E"/>
    <w:rsid w:val="00D52DDC"/>
    <w:rsid w:val="00D52E1F"/>
    <w:rsid w:val="00D53D5E"/>
    <w:rsid w:val="00D54DA3"/>
    <w:rsid w:val="00D551E4"/>
    <w:rsid w:val="00D55A85"/>
    <w:rsid w:val="00D5654F"/>
    <w:rsid w:val="00D56D50"/>
    <w:rsid w:val="00D56DCC"/>
    <w:rsid w:val="00D60850"/>
    <w:rsid w:val="00D6097E"/>
    <w:rsid w:val="00D60A96"/>
    <w:rsid w:val="00D61347"/>
    <w:rsid w:val="00D6149F"/>
    <w:rsid w:val="00D617BB"/>
    <w:rsid w:val="00D617F5"/>
    <w:rsid w:val="00D61EB0"/>
    <w:rsid w:val="00D636D1"/>
    <w:rsid w:val="00D63972"/>
    <w:rsid w:val="00D63CC5"/>
    <w:rsid w:val="00D63DD9"/>
    <w:rsid w:val="00D63FCD"/>
    <w:rsid w:val="00D640BA"/>
    <w:rsid w:val="00D644E9"/>
    <w:rsid w:val="00D64935"/>
    <w:rsid w:val="00D64C22"/>
    <w:rsid w:val="00D6551C"/>
    <w:rsid w:val="00D658A0"/>
    <w:rsid w:val="00D65A44"/>
    <w:rsid w:val="00D66195"/>
    <w:rsid w:val="00D66260"/>
    <w:rsid w:val="00D668AF"/>
    <w:rsid w:val="00D66FE8"/>
    <w:rsid w:val="00D67C20"/>
    <w:rsid w:val="00D67FF3"/>
    <w:rsid w:val="00D71CBC"/>
    <w:rsid w:val="00D7202A"/>
    <w:rsid w:val="00D72195"/>
    <w:rsid w:val="00D72C84"/>
    <w:rsid w:val="00D73A70"/>
    <w:rsid w:val="00D73E62"/>
    <w:rsid w:val="00D7427F"/>
    <w:rsid w:val="00D743BE"/>
    <w:rsid w:val="00D74455"/>
    <w:rsid w:val="00D761E5"/>
    <w:rsid w:val="00D7655A"/>
    <w:rsid w:val="00D76AB8"/>
    <w:rsid w:val="00D76BC7"/>
    <w:rsid w:val="00D7775D"/>
    <w:rsid w:val="00D77D10"/>
    <w:rsid w:val="00D8011A"/>
    <w:rsid w:val="00D80570"/>
    <w:rsid w:val="00D80621"/>
    <w:rsid w:val="00D81482"/>
    <w:rsid w:val="00D81C01"/>
    <w:rsid w:val="00D82D5E"/>
    <w:rsid w:val="00D83488"/>
    <w:rsid w:val="00D84CDE"/>
    <w:rsid w:val="00D84D88"/>
    <w:rsid w:val="00D84EFE"/>
    <w:rsid w:val="00D8547C"/>
    <w:rsid w:val="00D8598D"/>
    <w:rsid w:val="00D87544"/>
    <w:rsid w:val="00D876D7"/>
    <w:rsid w:val="00D877CB"/>
    <w:rsid w:val="00D903E9"/>
    <w:rsid w:val="00D90933"/>
    <w:rsid w:val="00D90C8D"/>
    <w:rsid w:val="00D90F99"/>
    <w:rsid w:val="00D914F0"/>
    <w:rsid w:val="00D91C26"/>
    <w:rsid w:val="00D9436C"/>
    <w:rsid w:val="00D9468B"/>
    <w:rsid w:val="00D95D32"/>
    <w:rsid w:val="00D97883"/>
    <w:rsid w:val="00D97912"/>
    <w:rsid w:val="00DA1265"/>
    <w:rsid w:val="00DA2419"/>
    <w:rsid w:val="00DA2D94"/>
    <w:rsid w:val="00DA2F2E"/>
    <w:rsid w:val="00DA3591"/>
    <w:rsid w:val="00DA37D3"/>
    <w:rsid w:val="00DA3AB0"/>
    <w:rsid w:val="00DA4417"/>
    <w:rsid w:val="00DA44A6"/>
    <w:rsid w:val="00DA4942"/>
    <w:rsid w:val="00DA4E52"/>
    <w:rsid w:val="00DA522F"/>
    <w:rsid w:val="00DA60D2"/>
    <w:rsid w:val="00DA670A"/>
    <w:rsid w:val="00DA73CB"/>
    <w:rsid w:val="00DB00FB"/>
    <w:rsid w:val="00DB0470"/>
    <w:rsid w:val="00DB0B3D"/>
    <w:rsid w:val="00DB0D7F"/>
    <w:rsid w:val="00DB24F2"/>
    <w:rsid w:val="00DB4A8E"/>
    <w:rsid w:val="00DB4CD0"/>
    <w:rsid w:val="00DB4E83"/>
    <w:rsid w:val="00DB510D"/>
    <w:rsid w:val="00DB5229"/>
    <w:rsid w:val="00DB5AD1"/>
    <w:rsid w:val="00DB621D"/>
    <w:rsid w:val="00DB6536"/>
    <w:rsid w:val="00DB6544"/>
    <w:rsid w:val="00DB6818"/>
    <w:rsid w:val="00DB7A8B"/>
    <w:rsid w:val="00DC0107"/>
    <w:rsid w:val="00DC01B2"/>
    <w:rsid w:val="00DC1504"/>
    <w:rsid w:val="00DC1FD6"/>
    <w:rsid w:val="00DC2621"/>
    <w:rsid w:val="00DC4EAE"/>
    <w:rsid w:val="00DC51F6"/>
    <w:rsid w:val="00DC6112"/>
    <w:rsid w:val="00DC669D"/>
    <w:rsid w:val="00DC67AB"/>
    <w:rsid w:val="00DC6ED0"/>
    <w:rsid w:val="00DC742C"/>
    <w:rsid w:val="00DC7810"/>
    <w:rsid w:val="00DD418C"/>
    <w:rsid w:val="00DD6166"/>
    <w:rsid w:val="00DD6264"/>
    <w:rsid w:val="00DD63A4"/>
    <w:rsid w:val="00DD643D"/>
    <w:rsid w:val="00DD698B"/>
    <w:rsid w:val="00DE0799"/>
    <w:rsid w:val="00DE0930"/>
    <w:rsid w:val="00DE155E"/>
    <w:rsid w:val="00DE165C"/>
    <w:rsid w:val="00DE26F0"/>
    <w:rsid w:val="00DE2CC5"/>
    <w:rsid w:val="00DE2FB4"/>
    <w:rsid w:val="00DE3CD5"/>
    <w:rsid w:val="00DE5240"/>
    <w:rsid w:val="00DE567D"/>
    <w:rsid w:val="00DE56C8"/>
    <w:rsid w:val="00DE591D"/>
    <w:rsid w:val="00DE5B68"/>
    <w:rsid w:val="00DE680E"/>
    <w:rsid w:val="00DE6F3F"/>
    <w:rsid w:val="00DE7129"/>
    <w:rsid w:val="00DE77A5"/>
    <w:rsid w:val="00DE7F2A"/>
    <w:rsid w:val="00DF03C1"/>
    <w:rsid w:val="00DF063E"/>
    <w:rsid w:val="00DF0F18"/>
    <w:rsid w:val="00DF11B5"/>
    <w:rsid w:val="00DF1418"/>
    <w:rsid w:val="00DF16B5"/>
    <w:rsid w:val="00DF1868"/>
    <w:rsid w:val="00DF18E9"/>
    <w:rsid w:val="00DF1C59"/>
    <w:rsid w:val="00DF2271"/>
    <w:rsid w:val="00DF2705"/>
    <w:rsid w:val="00DF3A66"/>
    <w:rsid w:val="00DF3CD5"/>
    <w:rsid w:val="00DF4024"/>
    <w:rsid w:val="00DF443A"/>
    <w:rsid w:val="00DF44E4"/>
    <w:rsid w:val="00DF48F2"/>
    <w:rsid w:val="00DF5AEB"/>
    <w:rsid w:val="00DF5B03"/>
    <w:rsid w:val="00DF5FBF"/>
    <w:rsid w:val="00DF6130"/>
    <w:rsid w:val="00E00428"/>
    <w:rsid w:val="00E00819"/>
    <w:rsid w:val="00E00E09"/>
    <w:rsid w:val="00E0134F"/>
    <w:rsid w:val="00E019F7"/>
    <w:rsid w:val="00E026C2"/>
    <w:rsid w:val="00E02762"/>
    <w:rsid w:val="00E02B5F"/>
    <w:rsid w:val="00E03225"/>
    <w:rsid w:val="00E039C1"/>
    <w:rsid w:val="00E05C40"/>
    <w:rsid w:val="00E05CEB"/>
    <w:rsid w:val="00E0741A"/>
    <w:rsid w:val="00E07B22"/>
    <w:rsid w:val="00E104AA"/>
    <w:rsid w:val="00E10A5F"/>
    <w:rsid w:val="00E115A7"/>
    <w:rsid w:val="00E119B1"/>
    <w:rsid w:val="00E11BB4"/>
    <w:rsid w:val="00E11BDC"/>
    <w:rsid w:val="00E125FC"/>
    <w:rsid w:val="00E12CA2"/>
    <w:rsid w:val="00E1369A"/>
    <w:rsid w:val="00E139D7"/>
    <w:rsid w:val="00E14000"/>
    <w:rsid w:val="00E141D1"/>
    <w:rsid w:val="00E1690B"/>
    <w:rsid w:val="00E1755E"/>
    <w:rsid w:val="00E1796D"/>
    <w:rsid w:val="00E20AA6"/>
    <w:rsid w:val="00E20C7A"/>
    <w:rsid w:val="00E22054"/>
    <w:rsid w:val="00E222BF"/>
    <w:rsid w:val="00E225A8"/>
    <w:rsid w:val="00E228B8"/>
    <w:rsid w:val="00E229CA"/>
    <w:rsid w:val="00E238AD"/>
    <w:rsid w:val="00E23ECB"/>
    <w:rsid w:val="00E250E9"/>
    <w:rsid w:val="00E25D70"/>
    <w:rsid w:val="00E26B7D"/>
    <w:rsid w:val="00E26C9C"/>
    <w:rsid w:val="00E271A3"/>
    <w:rsid w:val="00E27554"/>
    <w:rsid w:val="00E276B9"/>
    <w:rsid w:val="00E27CDB"/>
    <w:rsid w:val="00E27DFA"/>
    <w:rsid w:val="00E300EF"/>
    <w:rsid w:val="00E301CA"/>
    <w:rsid w:val="00E312D5"/>
    <w:rsid w:val="00E31B0F"/>
    <w:rsid w:val="00E31BFB"/>
    <w:rsid w:val="00E32D1E"/>
    <w:rsid w:val="00E32F46"/>
    <w:rsid w:val="00E332F9"/>
    <w:rsid w:val="00E337B7"/>
    <w:rsid w:val="00E339DF"/>
    <w:rsid w:val="00E33A51"/>
    <w:rsid w:val="00E34643"/>
    <w:rsid w:val="00E35E6A"/>
    <w:rsid w:val="00E37186"/>
    <w:rsid w:val="00E37A75"/>
    <w:rsid w:val="00E40F01"/>
    <w:rsid w:val="00E414F8"/>
    <w:rsid w:val="00E4190E"/>
    <w:rsid w:val="00E43215"/>
    <w:rsid w:val="00E432A4"/>
    <w:rsid w:val="00E43BF0"/>
    <w:rsid w:val="00E43DAF"/>
    <w:rsid w:val="00E44046"/>
    <w:rsid w:val="00E462E4"/>
    <w:rsid w:val="00E46D5F"/>
    <w:rsid w:val="00E4705F"/>
    <w:rsid w:val="00E47235"/>
    <w:rsid w:val="00E47C84"/>
    <w:rsid w:val="00E50388"/>
    <w:rsid w:val="00E50534"/>
    <w:rsid w:val="00E51232"/>
    <w:rsid w:val="00E5148E"/>
    <w:rsid w:val="00E52C07"/>
    <w:rsid w:val="00E52C2A"/>
    <w:rsid w:val="00E532EE"/>
    <w:rsid w:val="00E53558"/>
    <w:rsid w:val="00E53C01"/>
    <w:rsid w:val="00E53CE9"/>
    <w:rsid w:val="00E540CC"/>
    <w:rsid w:val="00E54277"/>
    <w:rsid w:val="00E548DB"/>
    <w:rsid w:val="00E5546B"/>
    <w:rsid w:val="00E56642"/>
    <w:rsid w:val="00E56804"/>
    <w:rsid w:val="00E569DC"/>
    <w:rsid w:val="00E57380"/>
    <w:rsid w:val="00E6149A"/>
    <w:rsid w:val="00E61D65"/>
    <w:rsid w:val="00E61E42"/>
    <w:rsid w:val="00E6255A"/>
    <w:rsid w:val="00E62E0C"/>
    <w:rsid w:val="00E631B8"/>
    <w:rsid w:val="00E63556"/>
    <w:rsid w:val="00E648E7"/>
    <w:rsid w:val="00E654A5"/>
    <w:rsid w:val="00E661DF"/>
    <w:rsid w:val="00E664C8"/>
    <w:rsid w:val="00E66776"/>
    <w:rsid w:val="00E66CB0"/>
    <w:rsid w:val="00E675C5"/>
    <w:rsid w:val="00E71AED"/>
    <w:rsid w:val="00E71B01"/>
    <w:rsid w:val="00E71E7D"/>
    <w:rsid w:val="00E721B9"/>
    <w:rsid w:val="00E721C0"/>
    <w:rsid w:val="00E724DF"/>
    <w:rsid w:val="00E7309B"/>
    <w:rsid w:val="00E73D9A"/>
    <w:rsid w:val="00E74176"/>
    <w:rsid w:val="00E74AF8"/>
    <w:rsid w:val="00E75200"/>
    <w:rsid w:val="00E80D04"/>
    <w:rsid w:val="00E8124D"/>
    <w:rsid w:val="00E819D5"/>
    <w:rsid w:val="00E81A2E"/>
    <w:rsid w:val="00E836A8"/>
    <w:rsid w:val="00E84557"/>
    <w:rsid w:val="00E84A01"/>
    <w:rsid w:val="00E84F58"/>
    <w:rsid w:val="00E855A6"/>
    <w:rsid w:val="00E860B6"/>
    <w:rsid w:val="00E87149"/>
    <w:rsid w:val="00E87B64"/>
    <w:rsid w:val="00E87F3F"/>
    <w:rsid w:val="00E9020D"/>
    <w:rsid w:val="00E90E06"/>
    <w:rsid w:val="00E90FD1"/>
    <w:rsid w:val="00E921B7"/>
    <w:rsid w:val="00E92A4D"/>
    <w:rsid w:val="00E93668"/>
    <w:rsid w:val="00E94207"/>
    <w:rsid w:val="00E9491D"/>
    <w:rsid w:val="00E95E7D"/>
    <w:rsid w:val="00E964B1"/>
    <w:rsid w:val="00E96B12"/>
    <w:rsid w:val="00E96CD6"/>
    <w:rsid w:val="00E96F46"/>
    <w:rsid w:val="00E970D2"/>
    <w:rsid w:val="00E9735A"/>
    <w:rsid w:val="00E97905"/>
    <w:rsid w:val="00EA0A97"/>
    <w:rsid w:val="00EA1ABE"/>
    <w:rsid w:val="00EA1B04"/>
    <w:rsid w:val="00EA1E05"/>
    <w:rsid w:val="00EA2053"/>
    <w:rsid w:val="00EA22EB"/>
    <w:rsid w:val="00EA29E1"/>
    <w:rsid w:val="00EA2AD4"/>
    <w:rsid w:val="00EA30A7"/>
    <w:rsid w:val="00EA310E"/>
    <w:rsid w:val="00EA32BA"/>
    <w:rsid w:val="00EA3343"/>
    <w:rsid w:val="00EA3451"/>
    <w:rsid w:val="00EA440F"/>
    <w:rsid w:val="00EA45E1"/>
    <w:rsid w:val="00EA6759"/>
    <w:rsid w:val="00EA6916"/>
    <w:rsid w:val="00EA6925"/>
    <w:rsid w:val="00EA6F04"/>
    <w:rsid w:val="00EA780F"/>
    <w:rsid w:val="00EB0166"/>
    <w:rsid w:val="00EB0322"/>
    <w:rsid w:val="00EB14F4"/>
    <w:rsid w:val="00EB1743"/>
    <w:rsid w:val="00EB1E86"/>
    <w:rsid w:val="00EB24BB"/>
    <w:rsid w:val="00EB2CA9"/>
    <w:rsid w:val="00EB37E4"/>
    <w:rsid w:val="00EB3BF1"/>
    <w:rsid w:val="00EB5874"/>
    <w:rsid w:val="00EB5BB6"/>
    <w:rsid w:val="00EB6A24"/>
    <w:rsid w:val="00EB73B1"/>
    <w:rsid w:val="00EB7427"/>
    <w:rsid w:val="00EB774E"/>
    <w:rsid w:val="00EC1055"/>
    <w:rsid w:val="00EC14BF"/>
    <w:rsid w:val="00EC1C67"/>
    <w:rsid w:val="00EC1F66"/>
    <w:rsid w:val="00EC2534"/>
    <w:rsid w:val="00EC36DE"/>
    <w:rsid w:val="00EC422A"/>
    <w:rsid w:val="00EC56A3"/>
    <w:rsid w:val="00EC5EA2"/>
    <w:rsid w:val="00EC706D"/>
    <w:rsid w:val="00ED008B"/>
    <w:rsid w:val="00ED04C1"/>
    <w:rsid w:val="00ED1374"/>
    <w:rsid w:val="00ED1AE3"/>
    <w:rsid w:val="00ED1DAD"/>
    <w:rsid w:val="00ED24DB"/>
    <w:rsid w:val="00ED2659"/>
    <w:rsid w:val="00ED3F5A"/>
    <w:rsid w:val="00ED3FE5"/>
    <w:rsid w:val="00ED4678"/>
    <w:rsid w:val="00ED4D54"/>
    <w:rsid w:val="00ED65BF"/>
    <w:rsid w:val="00ED7AFE"/>
    <w:rsid w:val="00ED7CD9"/>
    <w:rsid w:val="00EE0576"/>
    <w:rsid w:val="00EE0A1B"/>
    <w:rsid w:val="00EE0CF2"/>
    <w:rsid w:val="00EE2194"/>
    <w:rsid w:val="00EE32A3"/>
    <w:rsid w:val="00EE51C1"/>
    <w:rsid w:val="00EE59DA"/>
    <w:rsid w:val="00EE60D1"/>
    <w:rsid w:val="00EE6697"/>
    <w:rsid w:val="00EE69A8"/>
    <w:rsid w:val="00EE6E0D"/>
    <w:rsid w:val="00EE6FC4"/>
    <w:rsid w:val="00EE7299"/>
    <w:rsid w:val="00EE7702"/>
    <w:rsid w:val="00EE78CB"/>
    <w:rsid w:val="00EF0DC7"/>
    <w:rsid w:val="00EF0FC1"/>
    <w:rsid w:val="00EF1115"/>
    <w:rsid w:val="00EF1865"/>
    <w:rsid w:val="00EF1C52"/>
    <w:rsid w:val="00EF22CD"/>
    <w:rsid w:val="00EF2783"/>
    <w:rsid w:val="00EF33AE"/>
    <w:rsid w:val="00EF39AB"/>
    <w:rsid w:val="00EF39AF"/>
    <w:rsid w:val="00EF4189"/>
    <w:rsid w:val="00EF42DC"/>
    <w:rsid w:val="00EF4D16"/>
    <w:rsid w:val="00EF5EFD"/>
    <w:rsid w:val="00EF605D"/>
    <w:rsid w:val="00EF6435"/>
    <w:rsid w:val="00EF65FB"/>
    <w:rsid w:val="00EF6B19"/>
    <w:rsid w:val="00EF74F3"/>
    <w:rsid w:val="00EF75CD"/>
    <w:rsid w:val="00EF7869"/>
    <w:rsid w:val="00EF7A80"/>
    <w:rsid w:val="00EF7B19"/>
    <w:rsid w:val="00F0109A"/>
    <w:rsid w:val="00F017DB"/>
    <w:rsid w:val="00F01D15"/>
    <w:rsid w:val="00F02A28"/>
    <w:rsid w:val="00F02E70"/>
    <w:rsid w:val="00F03E95"/>
    <w:rsid w:val="00F04880"/>
    <w:rsid w:val="00F058D7"/>
    <w:rsid w:val="00F05B12"/>
    <w:rsid w:val="00F060D5"/>
    <w:rsid w:val="00F06B6A"/>
    <w:rsid w:val="00F06DD5"/>
    <w:rsid w:val="00F06E0E"/>
    <w:rsid w:val="00F0716A"/>
    <w:rsid w:val="00F071A2"/>
    <w:rsid w:val="00F0750B"/>
    <w:rsid w:val="00F0774D"/>
    <w:rsid w:val="00F078B8"/>
    <w:rsid w:val="00F079F3"/>
    <w:rsid w:val="00F10469"/>
    <w:rsid w:val="00F10A37"/>
    <w:rsid w:val="00F11F14"/>
    <w:rsid w:val="00F1262D"/>
    <w:rsid w:val="00F13CD2"/>
    <w:rsid w:val="00F13D48"/>
    <w:rsid w:val="00F13F4B"/>
    <w:rsid w:val="00F14940"/>
    <w:rsid w:val="00F14BE0"/>
    <w:rsid w:val="00F14D9D"/>
    <w:rsid w:val="00F1501C"/>
    <w:rsid w:val="00F20557"/>
    <w:rsid w:val="00F22C8D"/>
    <w:rsid w:val="00F22D0F"/>
    <w:rsid w:val="00F22E31"/>
    <w:rsid w:val="00F22FCD"/>
    <w:rsid w:val="00F23704"/>
    <w:rsid w:val="00F238D7"/>
    <w:rsid w:val="00F23A24"/>
    <w:rsid w:val="00F23E46"/>
    <w:rsid w:val="00F25411"/>
    <w:rsid w:val="00F26706"/>
    <w:rsid w:val="00F316DE"/>
    <w:rsid w:val="00F31A07"/>
    <w:rsid w:val="00F31A29"/>
    <w:rsid w:val="00F31B84"/>
    <w:rsid w:val="00F31F81"/>
    <w:rsid w:val="00F325B1"/>
    <w:rsid w:val="00F32A47"/>
    <w:rsid w:val="00F32A95"/>
    <w:rsid w:val="00F32DDA"/>
    <w:rsid w:val="00F334A4"/>
    <w:rsid w:val="00F345C6"/>
    <w:rsid w:val="00F34DBB"/>
    <w:rsid w:val="00F36289"/>
    <w:rsid w:val="00F36AD6"/>
    <w:rsid w:val="00F36BA2"/>
    <w:rsid w:val="00F36C99"/>
    <w:rsid w:val="00F371C9"/>
    <w:rsid w:val="00F406C1"/>
    <w:rsid w:val="00F40F1C"/>
    <w:rsid w:val="00F42030"/>
    <w:rsid w:val="00F420B3"/>
    <w:rsid w:val="00F424F7"/>
    <w:rsid w:val="00F42D9B"/>
    <w:rsid w:val="00F43542"/>
    <w:rsid w:val="00F44264"/>
    <w:rsid w:val="00F45806"/>
    <w:rsid w:val="00F45E41"/>
    <w:rsid w:val="00F45F08"/>
    <w:rsid w:val="00F460EA"/>
    <w:rsid w:val="00F46CA0"/>
    <w:rsid w:val="00F47017"/>
    <w:rsid w:val="00F47E1F"/>
    <w:rsid w:val="00F50441"/>
    <w:rsid w:val="00F509D5"/>
    <w:rsid w:val="00F50BAE"/>
    <w:rsid w:val="00F513BB"/>
    <w:rsid w:val="00F52526"/>
    <w:rsid w:val="00F52B2F"/>
    <w:rsid w:val="00F52BDC"/>
    <w:rsid w:val="00F53007"/>
    <w:rsid w:val="00F53480"/>
    <w:rsid w:val="00F546A1"/>
    <w:rsid w:val="00F56323"/>
    <w:rsid w:val="00F568A1"/>
    <w:rsid w:val="00F5691D"/>
    <w:rsid w:val="00F5691E"/>
    <w:rsid w:val="00F5770F"/>
    <w:rsid w:val="00F57809"/>
    <w:rsid w:val="00F602C6"/>
    <w:rsid w:val="00F60AB0"/>
    <w:rsid w:val="00F60C65"/>
    <w:rsid w:val="00F61275"/>
    <w:rsid w:val="00F61D11"/>
    <w:rsid w:val="00F622D2"/>
    <w:rsid w:val="00F6247C"/>
    <w:rsid w:val="00F635C7"/>
    <w:rsid w:val="00F6368B"/>
    <w:rsid w:val="00F63B03"/>
    <w:rsid w:val="00F63E06"/>
    <w:rsid w:val="00F65E8C"/>
    <w:rsid w:val="00F65EB0"/>
    <w:rsid w:val="00F66283"/>
    <w:rsid w:val="00F662E7"/>
    <w:rsid w:val="00F66A1B"/>
    <w:rsid w:val="00F66E1A"/>
    <w:rsid w:val="00F70052"/>
    <w:rsid w:val="00F7063A"/>
    <w:rsid w:val="00F70D0C"/>
    <w:rsid w:val="00F71BD4"/>
    <w:rsid w:val="00F720BD"/>
    <w:rsid w:val="00F72563"/>
    <w:rsid w:val="00F7328F"/>
    <w:rsid w:val="00F733CA"/>
    <w:rsid w:val="00F7395B"/>
    <w:rsid w:val="00F75205"/>
    <w:rsid w:val="00F7597A"/>
    <w:rsid w:val="00F7636C"/>
    <w:rsid w:val="00F763CE"/>
    <w:rsid w:val="00F773E3"/>
    <w:rsid w:val="00F80B13"/>
    <w:rsid w:val="00F81407"/>
    <w:rsid w:val="00F81C8D"/>
    <w:rsid w:val="00F823D4"/>
    <w:rsid w:val="00F8252B"/>
    <w:rsid w:val="00F82736"/>
    <w:rsid w:val="00F82E0F"/>
    <w:rsid w:val="00F82EF2"/>
    <w:rsid w:val="00F83AA0"/>
    <w:rsid w:val="00F83EB8"/>
    <w:rsid w:val="00F846F4"/>
    <w:rsid w:val="00F848EA"/>
    <w:rsid w:val="00F84A5C"/>
    <w:rsid w:val="00F854D1"/>
    <w:rsid w:val="00F86F34"/>
    <w:rsid w:val="00F87374"/>
    <w:rsid w:val="00F90610"/>
    <w:rsid w:val="00F90D52"/>
    <w:rsid w:val="00F90E69"/>
    <w:rsid w:val="00F91050"/>
    <w:rsid w:val="00F91F9E"/>
    <w:rsid w:val="00F9289F"/>
    <w:rsid w:val="00F92B91"/>
    <w:rsid w:val="00F92F8C"/>
    <w:rsid w:val="00F945D3"/>
    <w:rsid w:val="00F95195"/>
    <w:rsid w:val="00F95922"/>
    <w:rsid w:val="00F95F82"/>
    <w:rsid w:val="00F9606E"/>
    <w:rsid w:val="00F9631D"/>
    <w:rsid w:val="00F9695E"/>
    <w:rsid w:val="00F96B0B"/>
    <w:rsid w:val="00F96D31"/>
    <w:rsid w:val="00F97965"/>
    <w:rsid w:val="00F97E3F"/>
    <w:rsid w:val="00F97F99"/>
    <w:rsid w:val="00FA041A"/>
    <w:rsid w:val="00FA1C1C"/>
    <w:rsid w:val="00FA1C54"/>
    <w:rsid w:val="00FA1D5D"/>
    <w:rsid w:val="00FA2844"/>
    <w:rsid w:val="00FA34D5"/>
    <w:rsid w:val="00FA3611"/>
    <w:rsid w:val="00FA36D2"/>
    <w:rsid w:val="00FA3A9A"/>
    <w:rsid w:val="00FA3B3D"/>
    <w:rsid w:val="00FA3D59"/>
    <w:rsid w:val="00FA3D5D"/>
    <w:rsid w:val="00FA4415"/>
    <w:rsid w:val="00FA4DFE"/>
    <w:rsid w:val="00FA4E5E"/>
    <w:rsid w:val="00FA58A3"/>
    <w:rsid w:val="00FA5C56"/>
    <w:rsid w:val="00FA6728"/>
    <w:rsid w:val="00FA74DA"/>
    <w:rsid w:val="00FA78A2"/>
    <w:rsid w:val="00FA79E0"/>
    <w:rsid w:val="00FB06DA"/>
    <w:rsid w:val="00FB0898"/>
    <w:rsid w:val="00FB15F9"/>
    <w:rsid w:val="00FB1859"/>
    <w:rsid w:val="00FB2062"/>
    <w:rsid w:val="00FB2500"/>
    <w:rsid w:val="00FB2586"/>
    <w:rsid w:val="00FB2974"/>
    <w:rsid w:val="00FB2B75"/>
    <w:rsid w:val="00FB2DB7"/>
    <w:rsid w:val="00FB3792"/>
    <w:rsid w:val="00FB3F7D"/>
    <w:rsid w:val="00FB50E9"/>
    <w:rsid w:val="00FB52CE"/>
    <w:rsid w:val="00FB53A2"/>
    <w:rsid w:val="00FB5E77"/>
    <w:rsid w:val="00FB66D5"/>
    <w:rsid w:val="00FB6E23"/>
    <w:rsid w:val="00FB74D6"/>
    <w:rsid w:val="00FB751B"/>
    <w:rsid w:val="00FB75E2"/>
    <w:rsid w:val="00FC0FD7"/>
    <w:rsid w:val="00FC0FEF"/>
    <w:rsid w:val="00FC1267"/>
    <w:rsid w:val="00FC1E93"/>
    <w:rsid w:val="00FC2044"/>
    <w:rsid w:val="00FC2835"/>
    <w:rsid w:val="00FC2940"/>
    <w:rsid w:val="00FC3150"/>
    <w:rsid w:val="00FC5495"/>
    <w:rsid w:val="00FC55EC"/>
    <w:rsid w:val="00FC5A55"/>
    <w:rsid w:val="00FC6087"/>
    <w:rsid w:val="00FC6254"/>
    <w:rsid w:val="00FC688E"/>
    <w:rsid w:val="00FC6C85"/>
    <w:rsid w:val="00FC6CBB"/>
    <w:rsid w:val="00FC6E9F"/>
    <w:rsid w:val="00FC7236"/>
    <w:rsid w:val="00FC7514"/>
    <w:rsid w:val="00FC7C5C"/>
    <w:rsid w:val="00FD07FC"/>
    <w:rsid w:val="00FD0810"/>
    <w:rsid w:val="00FD1625"/>
    <w:rsid w:val="00FD25CF"/>
    <w:rsid w:val="00FD293F"/>
    <w:rsid w:val="00FD349B"/>
    <w:rsid w:val="00FD5262"/>
    <w:rsid w:val="00FD5BA8"/>
    <w:rsid w:val="00FD7524"/>
    <w:rsid w:val="00FD78C8"/>
    <w:rsid w:val="00FE0FF1"/>
    <w:rsid w:val="00FE1442"/>
    <w:rsid w:val="00FE1C89"/>
    <w:rsid w:val="00FE1CEF"/>
    <w:rsid w:val="00FE2F94"/>
    <w:rsid w:val="00FE303F"/>
    <w:rsid w:val="00FE36F2"/>
    <w:rsid w:val="00FE5241"/>
    <w:rsid w:val="00FE7A1E"/>
    <w:rsid w:val="00FE7CC1"/>
    <w:rsid w:val="00FF053C"/>
    <w:rsid w:val="00FF1780"/>
    <w:rsid w:val="00FF36FB"/>
    <w:rsid w:val="00FF39F9"/>
    <w:rsid w:val="00FF4794"/>
    <w:rsid w:val="00FF577D"/>
    <w:rsid w:val="00FF58CC"/>
    <w:rsid w:val="00FF691C"/>
    <w:rsid w:val="00FF7384"/>
    <w:rsid w:val="00FF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B9B782-A37C-407D-B1C7-67B33D6D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3509C"/>
    <w:pPr>
      <w:widowControl w:val="0"/>
      <w:autoSpaceDE w:val="0"/>
      <w:autoSpaceDN w:val="0"/>
      <w:adjustRightInd w:val="0"/>
      <w:jc w:val="both"/>
    </w:pPr>
    <w:rPr>
      <w:rFonts w:ascii="宋体" w:cs="宋体"/>
      <w:sz w:val="21"/>
      <w:szCs w:val="21"/>
    </w:rPr>
  </w:style>
  <w:style w:type="paragraph" w:styleId="1">
    <w:name w:val="heading 1"/>
    <w:aliases w:val="heading 1"/>
    <w:next w:val="2"/>
    <w:link w:val="1Char"/>
    <w:qFormat/>
    <w:rsid w:val="00BB68A3"/>
    <w:pPr>
      <w:keepNext/>
      <w:numPr>
        <w:numId w:val="3"/>
      </w:numPr>
      <w:spacing w:before="240" w:after="240"/>
      <w:jc w:val="both"/>
      <w:outlineLvl w:val="0"/>
    </w:pPr>
    <w:rPr>
      <w:rFonts w:ascii="Arial" w:eastAsia="黑体" w:hAnsi="Arial"/>
      <w:b/>
      <w:sz w:val="32"/>
      <w:szCs w:val="32"/>
    </w:rPr>
  </w:style>
  <w:style w:type="paragraph" w:styleId="2">
    <w:name w:val="heading 2"/>
    <w:aliases w:val="heading 2"/>
    <w:next w:val="a1"/>
    <w:link w:val="2Char"/>
    <w:qFormat/>
    <w:rsid w:val="007B55A3"/>
    <w:pPr>
      <w:keepNext/>
      <w:numPr>
        <w:ilvl w:val="1"/>
        <w:numId w:val="3"/>
      </w:numPr>
      <w:spacing w:before="240" w:after="240"/>
      <w:jc w:val="both"/>
      <w:outlineLvl w:val="1"/>
    </w:pPr>
    <w:rPr>
      <w:rFonts w:ascii="Arial" w:eastAsia="黑体" w:hAnsi="Arial"/>
      <w:b/>
      <w:sz w:val="24"/>
      <w:szCs w:val="24"/>
    </w:rPr>
  </w:style>
  <w:style w:type="paragraph" w:styleId="3">
    <w:name w:val="heading 3"/>
    <w:aliases w:val="heading 3"/>
    <w:basedOn w:val="a1"/>
    <w:next w:val="a1"/>
    <w:link w:val="3Char"/>
    <w:qFormat/>
    <w:rsid w:val="00256897"/>
    <w:pPr>
      <w:keepNext/>
      <w:keepLines/>
      <w:numPr>
        <w:ilvl w:val="2"/>
        <w:numId w:val="3"/>
      </w:numPr>
      <w:autoSpaceDE/>
      <w:autoSpaceDN/>
      <w:adjustRightInd/>
      <w:spacing w:before="260" w:after="260" w:line="416" w:lineRule="auto"/>
      <w:outlineLvl w:val="2"/>
    </w:pPr>
    <w:rPr>
      <w:rFonts w:eastAsia="黑体"/>
      <w:bCs/>
      <w:kern w:val="2"/>
      <w:sz w:val="24"/>
      <w:szCs w:val="32"/>
    </w:rPr>
  </w:style>
  <w:style w:type="paragraph" w:styleId="4">
    <w:name w:val="heading 4"/>
    <w:basedOn w:val="a1"/>
    <w:next w:val="a1"/>
    <w:link w:val="4Char"/>
    <w:unhideWhenUsed/>
    <w:qFormat/>
    <w:rsid w:val="00A95D8C"/>
    <w:pPr>
      <w:keepNext/>
      <w:keepLines/>
      <w:numPr>
        <w:ilvl w:val="3"/>
        <w:numId w:val="3"/>
      </w:numPr>
      <w:spacing w:before="280" w:after="290" w:line="376" w:lineRule="auto"/>
      <w:outlineLvl w:val="3"/>
    </w:pPr>
    <w:rPr>
      <w:rFonts w:ascii="Cambria" w:hAnsi="Cambria" w:cs="Times New Roman"/>
      <w:bCs/>
      <w:szCs w:val="28"/>
    </w:rPr>
  </w:style>
  <w:style w:type="paragraph" w:styleId="5">
    <w:name w:val="heading 5"/>
    <w:basedOn w:val="a1"/>
    <w:next w:val="a1"/>
    <w:link w:val="5Char"/>
    <w:unhideWhenUsed/>
    <w:rsid w:val="004D1BA0"/>
    <w:pPr>
      <w:keepNext/>
      <w:keepLines/>
      <w:numPr>
        <w:ilvl w:val="4"/>
        <w:numId w:val="3"/>
      </w:numPr>
      <w:spacing w:before="280" w:after="290" w:line="376" w:lineRule="auto"/>
      <w:outlineLvl w:val="4"/>
    </w:pPr>
    <w:rPr>
      <w:b/>
      <w:bCs/>
      <w:sz w:val="28"/>
      <w:szCs w:val="28"/>
    </w:rPr>
  </w:style>
  <w:style w:type="paragraph" w:styleId="6">
    <w:name w:val="heading 6"/>
    <w:basedOn w:val="a1"/>
    <w:next w:val="a1"/>
    <w:link w:val="6Char"/>
    <w:semiHidden/>
    <w:unhideWhenUsed/>
    <w:qFormat/>
    <w:rsid w:val="004D1BA0"/>
    <w:pPr>
      <w:keepNext/>
      <w:keepLines/>
      <w:numPr>
        <w:ilvl w:val="5"/>
        <w:numId w:val="3"/>
      </w:numPr>
      <w:spacing w:before="240" w:after="64" w:line="320" w:lineRule="auto"/>
      <w:outlineLvl w:val="5"/>
    </w:pPr>
    <w:rPr>
      <w:rFonts w:ascii="Cambria" w:hAnsi="Cambria" w:cs="Times New Roman"/>
      <w:b/>
      <w:bCs/>
      <w:sz w:val="24"/>
      <w:szCs w:val="24"/>
    </w:rPr>
  </w:style>
  <w:style w:type="paragraph" w:styleId="7">
    <w:name w:val="heading 7"/>
    <w:basedOn w:val="a1"/>
    <w:next w:val="a1"/>
    <w:link w:val="7Char"/>
    <w:semiHidden/>
    <w:unhideWhenUsed/>
    <w:qFormat/>
    <w:rsid w:val="004D1BA0"/>
    <w:pPr>
      <w:keepNext/>
      <w:keepLines/>
      <w:numPr>
        <w:ilvl w:val="6"/>
        <w:numId w:val="3"/>
      </w:numPr>
      <w:spacing w:before="240" w:after="64" w:line="320" w:lineRule="auto"/>
      <w:outlineLvl w:val="6"/>
    </w:pPr>
    <w:rPr>
      <w:b/>
      <w:bCs/>
      <w:sz w:val="24"/>
      <w:szCs w:val="24"/>
    </w:rPr>
  </w:style>
  <w:style w:type="paragraph" w:styleId="8">
    <w:name w:val="heading 8"/>
    <w:basedOn w:val="a1"/>
    <w:next w:val="a1"/>
    <w:link w:val="8Char"/>
    <w:semiHidden/>
    <w:unhideWhenUsed/>
    <w:qFormat/>
    <w:rsid w:val="004D1BA0"/>
    <w:pPr>
      <w:keepNext/>
      <w:keepLines/>
      <w:numPr>
        <w:ilvl w:val="7"/>
        <w:numId w:val="3"/>
      </w:numPr>
      <w:spacing w:before="240" w:after="64" w:line="320" w:lineRule="auto"/>
      <w:outlineLvl w:val="7"/>
    </w:pPr>
    <w:rPr>
      <w:rFonts w:ascii="Cambria" w:hAnsi="Cambria" w:cs="Times New Roman"/>
      <w:sz w:val="24"/>
      <w:szCs w:val="24"/>
    </w:rPr>
  </w:style>
  <w:style w:type="paragraph" w:styleId="9">
    <w:name w:val="heading 9"/>
    <w:basedOn w:val="a1"/>
    <w:next w:val="a1"/>
    <w:link w:val="9Char"/>
    <w:semiHidden/>
    <w:unhideWhenUsed/>
    <w:qFormat/>
    <w:rsid w:val="004D1BA0"/>
    <w:pPr>
      <w:keepNext/>
      <w:keepLines/>
      <w:numPr>
        <w:ilvl w:val="8"/>
        <w:numId w:val="3"/>
      </w:numPr>
      <w:spacing w:before="240" w:after="64" w:line="320" w:lineRule="auto"/>
      <w:outlineLvl w:val="8"/>
    </w:pPr>
    <w:rPr>
      <w:rFonts w:ascii="Cambria" w:hAnsi="Cambria"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link w:val="Char"/>
    <w:rsid w:val="00AB1206"/>
    <w:pPr>
      <w:tabs>
        <w:tab w:val="center" w:pos="4510"/>
        <w:tab w:val="right" w:pos="9020"/>
      </w:tabs>
    </w:pPr>
    <w:rPr>
      <w:rFonts w:ascii="Arial" w:hAnsi="Arial"/>
      <w:sz w:val="18"/>
      <w:szCs w:val="18"/>
    </w:rPr>
  </w:style>
  <w:style w:type="paragraph" w:styleId="ab">
    <w:name w:val="header"/>
    <w:link w:val="Char0"/>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rPr>
      <w:rFonts w:ascii="宋体" w:hAnsi="宋体"/>
      <w:b/>
      <w:bCs/>
      <w:color w:val="000000"/>
      <w:sz w:val="36"/>
    </w:rPr>
  </w:style>
  <w:style w:type="paragraph" w:customStyle="1" w:styleId="af3">
    <w:name w:val="抬头"/>
    <w:basedOn w:val="a1"/>
    <w:rsid w:val="0073509C"/>
    <w:pPr>
      <w:spacing w:line="240" w:lineRule="exact"/>
      <w:jc w:val="left"/>
    </w:pPr>
    <w:rPr>
      <w:rFonts w:hAnsi="宋体"/>
      <w:b/>
      <w:bCs/>
      <w:sz w:val="18"/>
      <w:szCs w:val="20"/>
    </w:rPr>
  </w:style>
  <w:style w:type="character" w:customStyle="1" w:styleId="af4">
    <w:name w:val="填写内容说明"/>
    <w:basedOn w:val="a2"/>
    <w:rsid w:val="0073509C"/>
    <w:rPr>
      <w:i/>
      <w:iCs/>
      <w:color w:val="0000FF"/>
    </w:rPr>
  </w:style>
  <w:style w:type="paragraph" w:customStyle="1" w:styleId="af5">
    <w:name w:val="流程正文"/>
    <w:basedOn w:val="a1"/>
    <w:rsid w:val="0073509C"/>
    <w:pPr>
      <w:spacing w:line="360" w:lineRule="auto"/>
      <w:ind w:firstLineChars="262" w:firstLine="262"/>
    </w:pPr>
    <w:rPr>
      <w:sz w:val="24"/>
      <w:szCs w:val="24"/>
    </w:rPr>
  </w:style>
  <w:style w:type="paragraph" w:customStyle="1" w:styleId="af6">
    <w:name w:val="缺省文本"/>
    <w:basedOn w:val="a1"/>
    <w:link w:val="Char1"/>
    <w:rsid w:val="0073509C"/>
    <w:pPr>
      <w:jc w:val="left"/>
    </w:pPr>
    <w:rPr>
      <w:rFonts w:ascii="Times New Roman" w:cs="Times New Roman"/>
      <w:sz w:val="24"/>
      <w:szCs w:val="24"/>
    </w:rPr>
  </w:style>
  <w:style w:type="paragraph" w:styleId="af7">
    <w:name w:val="Balloon Text"/>
    <w:basedOn w:val="a1"/>
    <w:link w:val="Char2"/>
    <w:semiHidden/>
    <w:rsid w:val="00AF7504"/>
    <w:rPr>
      <w:sz w:val="18"/>
      <w:szCs w:val="18"/>
    </w:rPr>
  </w:style>
  <w:style w:type="paragraph" w:customStyle="1" w:styleId="DefaultText">
    <w:name w:val="Default Text"/>
    <w:basedOn w:val="a1"/>
    <w:rsid w:val="00490BB8"/>
    <w:pPr>
      <w:jc w:val="left"/>
    </w:pPr>
    <w:rPr>
      <w:rFonts w:ascii="Times New Roman" w:cs="Times New Roman"/>
      <w:sz w:val="24"/>
      <w:szCs w:val="24"/>
    </w:rPr>
  </w:style>
  <w:style w:type="paragraph" w:customStyle="1" w:styleId="Char3">
    <w:name w:val="Char"/>
    <w:basedOn w:val="a1"/>
    <w:rsid w:val="00490BB8"/>
    <w:pPr>
      <w:autoSpaceDE/>
      <w:autoSpaceDN/>
      <w:adjustRightInd/>
    </w:pPr>
    <w:rPr>
      <w:rFonts w:ascii="Times New Roman" w:cs="Times New Roman"/>
      <w:kern w:val="2"/>
      <w:szCs w:val="24"/>
    </w:rPr>
  </w:style>
  <w:style w:type="character" w:customStyle="1" w:styleId="Char1">
    <w:name w:val="缺省文本 Char"/>
    <w:basedOn w:val="a2"/>
    <w:link w:val="af6"/>
    <w:rsid w:val="00490BB8"/>
    <w:rPr>
      <w:rFonts w:eastAsia="宋体"/>
      <w:sz w:val="24"/>
      <w:szCs w:val="24"/>
      <w:lang w:val="en-US" w:eastAsia="zh-CN" w:bidi="ar-SA"/>
    </w:rPr>
  </w:style>
  <w:style w:type="paragraph" w:customStyle="1" w:styleId="CharChar">
    <w:name w:val="Char Char"/>
    <w:basedOn w:val="a1"/>
    <w:rsid w:val="00BA35E6"/>
    <w:pPr>
      <w:autoSpaceDE/>
      <w:autoSpaceDN/>
      <w:adjustRightInd/>
    </w:pPr>
    <w:rPr>
      <w:rFonts w:hAnsi="宋体" w:cs="Times New Roman"/>
      <w:color w:val="000000"/>
      <w:kern w:val="2"/>
    </w:rPr>
  </w:style>
  <w:style w:type="paragraph" w:customStyle="1" w:styleId="TableText">
    <w:name w:val="Table Text"/>
    <w:autoRedefine/>
    <w:rsid w:val="00B817E8"/>
    <w:pPr>
      <w:widowControl w:val="0"/>
      <w:autoSpaceDE w:val="0"/>
      <w:autoSpaceDN w:val="0"/>
      <w:adjustRightInd w:val="0"/>
      <w:snapToGrid w:val="0"/>
      <w:spacing w:before="80" w:after="80" w:line="360" w:lineRule="auto"/>
      <w:jc w:val="both"/>
    </w:pPr>
    <w:rPr>
      <w:rFonts w:ascii="Arial" w:hAnsi="Arial"/>
      <w:sz w:val="21"/>
      <w:lang w:eastAsia="en-US"/>
    </w:rPr>
  </w:style>
  <w:style w:type="paragraph" w:customStyle="1" w:styleId="CharChar1CharCharCharCharCharCharCharChar">
    <w:name w:val="Char Char1 Char Char Char Char Char Char Char Char"/>
    <w:basedOn w:val="a1"/>
    <w:rsid w:val="00CA001B"/>
    <w:pPr>
      <w:autoSpaceDE/>
      <w:autoSpaceDN/>
      <w:adjustRightInd/>
    </w:pPr>
    <w:rPr>
      <w:rFonts w:ascii="Times New Roman" w:cs="Times New Roman"/>
      <w:kern w:val="2"/>
      <w:szCs w:val="24"/>
    </w:rPr>
  </w:style>
  <w:style w:type="paragraph" w:customStyle="1" w:styleId="af8">
    <w:name w:val="样式 正文文本 + 居中"/>
    <w:basedOn w:val="af9"/>
    <w:rsid w:val="006A6ADE"/>
    <w:pPr>
      <w:spacing w:after="0"/>
      <w:jc w:val="center"/>
    </w:pPr>
    <w:rPr>
      <w:b/>
      <w:bCs/>
      <w:sz w:val="18"/>
      <w:szCs w:val="20"/>
    </w:rPr>
  </w:style>
  <w:style w:type="paragraph" w:customStyle="1" w:styleId="afa">
    <w:name w:val="表格内容"/>
    <w:basedOn w:val="af9"/>
    <w:rsid w:val="006A6ADE"/>
    <w:pPr>
      <w:spacing w:after="0"/>
      <w:jc w:val="left"/>
    </w:pPr>
    <w:rPr>
      <w:rFonts w:hAnsi="宋体"/>
      <w:bCs/>
      <w:sz w:val="18"/>
      <w:szCs w:val="18"/>
    </w:rPr>
  </w:style>
  <w:style w:type="paragraph" w:styleId="af9">
    <w:name w:val="Body Text"/>
    <w:basedOn w:val="a1"/>
    <w:link w:val="Char4"/>
    <w:rsid w:val="006A6ADE"/>
    <w:pPr>
      <w:spacing w:after="120"/>
    </w:pPr>
  </w:style>
  <w:style w:type="paragraph" w:styleId="afb">
    <w:name w:val="Date"/>
    <w:basedOn w:val="a1"/>
    <w:next w:val="a1"/>
    <w:link w:val="Char5"/>
    <w:rsid w:val="007041B8"/>
    <w:pPr>
      <w:ind w:leftChars="2500" w:left="100"/>
    </w:pPr>
  </w:style>
  <w:style w:type="paragraph" w:styleId="afc">
    <w:name w:val="List Paragraph"/>
    <w:aliases w:val="符号列表,列出段落2,lp1,List Paragraph1,目录4,·ûºÅÁÐ±í,¡¤?o?¨¢D¡À¨ª,?¡è?o?¡§¡éD?¨¤¡§a,??¨¨?o??¡ì?¨¦D?¡§¡è?¡ìa,??¡§¡§?o???¨¬?¡§|D??¡ì?¨¨??¨¬a,???¡ì?¡ì?o???¡§???¡ì|D???¨¬?¡§¡§??¡§?a,????¨¬??¨¬?o????¡ì????¨¬|D???¡§???¡ì?¡ì???¡ì?a,?,列出段落1,·?o?áD±í,áD3?????2"/>
    <w:basedOn w:val="a1"/>
    <w:link w:val="Char6"/>
    <w:uiPriority w:val="34"/>
    <w:qFormat/>
    <w:rsid w:val="00DB5AD1"/>
    <w:pPr>
      <w:ind w:firstLineChars="200" w:firstLine="420"/>
    </w:pPr>
  </w:style>
  <w:style w:type="paragraph" w:styleId="TOC">
    <w:name w:val="TOC Heading"/>
    <w:basedOn w:val="1"/>
    <w:next w:val="a1"/>
    <w:uiPriority w:val="39"/>
    <w:semiHidden/>
    <w:unhideWhenUsed/>
    <w:qFormat/>
    <w:rsid w:val="009C6430"/>
    <w:pPr>
      <w:keepLines/>
      <w:numPr>
        <w:numId w:val="0"/>
      </w:numPr>
      <w:spacing w:before="480" w:after="0" w:line="276" w:lineRule="auto"/>
      <w:jc w:val="left"/>
      <w:outlineLvl w:val="9"/>
    </w:pPr>
    <w:rPr>
      <w:rFonts w:ascii="Cambria" w:eastAsia="宋体" w:hAnsi="Cambria"/>
      <w:bCs/>
      <w:color w:val="365F91"/>
      <w:sz w:val="28"/>
      <w:szCs w:val="28"/>
    </w:rPr>
  </w:style>
  <w:style w:type="paragraph" w:styleId="20">
    <w:name w:val="toc 2"/>
    <w:basedOn w:val="a1"/>
    <w:next w:val="a1"/>
    <w:autoRedefine/>
    <w:uiPriority w:val="39"/>
    <w:unhideWhenUsed/>
    <w:qFormat/>
    <w:rsid w:val="00DB621D"/>
    <w:pPr>
      <w:widowControl/>
      <w:tabs>
        <w:tab w:val="left" w:pos="838"/>
        <w:tab w:val="right" w:leader="dot" w:pos="10456"/>
      </w:tabs>
      <w:autoSpaceDE/>
      <w:autoSpaceDN/>
      <w:adjustRightInd/>
      <w:spacing w:after="100" w:line="276" w:lineRule="auto"/>
      <w:ind w:left="220" w:firstLineChars="100" w:firstLine="220"/>
      <w:jc w:val="left"/>
    </w:pPr>
    <w:rPr>
      <w:rFonts w:ascii="Calibri" w:hAnsi="Calibri" w:cs="Times New Roman"/>
      <w:sz w:val="22"/>
      <w:szCs w:val="22"/>
    </w:rPr>
  </w:style>
  <w:style w:type="paragraph" w:styleId="10">
    <w:name w:val="toc 1"/>
    <w:basedOn w:val="a1"/>
    <w:next w:val="a1"/>
    <w:autoRedefine/>
    <w:uiPriority w:val="39"/>
    <w:unhideWhenUsed/>
    <w:qFormat/>
    <w:rsid w:val="007564CE"/>
    <w:pPr>
      <w:widowControl/>
      <w:tabs>
        <w:tab w:val="left" w:pos="418"/>
        <w:tab w:val="right" w:leader="dot" w:pos="10456"/>
      </w:tabs>
      <w:autoSpaceDE/>
      <w:autoSpaceDN/>
      <w:adjustRightInd/>
      <w:spacing w:after="100" w:line="276" w:lineRule="auto"/>
      <w:jc w:val="left"/>
    </w:pPr>
    <w:rPr>
      <w:rFonts w:ascii="Calibri" w:hAnsi="Calibri" w:cs="Times New Roman"/>
      <w:sz w:val="22"/>
      <w:szCs w:val="22"/>
    </w:rPr>
  </w:style>
  <w:style w:type="paragraph" w:styleId="31">
    <w:name w:val="toc 3"/>
    <w:basedOn w:val="a1"/>
    <w:next w:val="a1"/>
    <w:autoRedefine/>
    <w:uiPriority w:val="39"/>
    <w:unhideWhenUsed/>
    <w:qFormat/>
    <w:rsid w:val="00F91F9E"/>
    <w:pPr>
      <w:widowControl/>
      <w:tabs>
        <w:tab w:val="left" w:pos="1260"/>
        <w:tab w:val="right" w:leader="dot" w:pos="10456"/>
      </w:tabs>
      <w:autoSpaceDE/>
      <w:autoSpaceDN/>
      <w:adjustRightInd/>
      <w:spacing w:after="100" w:line="276" w:lineRule="auto"/>
      <w:ind w:left="440"/>
      <w:jc w:val="left"/>
    </w:pPr>
    <w:rPr>
      <w:rFonts w:ascii="Calibri" w:hAnsi="Calibri" w:cs="Times New Roman"/>
      <w:noProof/>
      <w:sz w:val="22"/>
      <w:szCs w:val="22"/>
    </w:rPr>
  </w:style>
  <w:style w:type="paragraph" w:styleId="afd">
    <w:name w:val="Document Map"/>
    <w:basedOn w:val="a1"/>
    <w:link w:val="Char7"/>
    <w:rsid w:val="00BB68A3"/>
    <w:rPr>
      <w:sz w:val="18"/>
      <w:szCs w:val="18"/>
    </w:rPr>
  </w:style>
  <w:style w:type="character" w:customStyle="1" w:styleId="Char7">
    <w:name w:val="文档结构图 Char"/>
    <w:basedOn w:val="a2"/>
    <w:link w:val="afd"/>
    <w:rsid w:val="00BB68A3"/>
    <w:rPr>
      <w:rFonts w:ascii="宋体" w:cs="宋体"/>
      <w:sz w:val="18"/>
      <w:szCs w:val="18"/>
    </w:rPr>
  </w:style>
  <w:style w:type="character" w:styleId="afe">
    <w:name w:val="Hyperlink"/>
    <w:basedOn w:val="a2"/>
    <w:uiPriority w:val="99"/>
    <w:unhideWhenUsed/>
    <w:rsid w:val="00BB68A3"/>
    <w:rPr>
      <w:color w:val="0000FF"/>
      <w:u w:val="single"/>
    </w:rPr>
  </w:style>
  <w:style w:type="paragraph" w:styleId="aff">
    <w:name w:val="Subtitle"/>
    <w:basedOn w:val="a1"/>
    <w:next w:val="a1"/>
    <w:link w:val="Char8"/>
    <w:qFormat/>
    <w:rsid w:val="00BB7C29"/>
    <w:pPr>
      <w:spacing w:before="240" w:after="60" w:line="312" w:lineRule="auto"/>
      <w:jc w:val="center"/>
      <w:outlineLvl w:val="1"/>
    </w:pPr>
    <w:rPr>
      <w:rFonts w:ascii="Cambria" w:hAnsi="Cambria" w:cs="Times New Roman"/>
      <w:b/>
      <w:bCs/>
      <w:kern w:val="28"/>
      <w:sz w:val="32"/>
      <w:szCs w:val="32"/>
    </w:rPr>
  </w:style>
  <w:style w:type="character" w:customStyle="1" w:styleId="Char8">
    <w:name w:val="副标题 Char"/>
    <w:basedOn w:val="a2"/>
    <w:link w:val="aff"/>
    <w:rsid w:val="00BB7C29"/>
    <w:rPr>
      <w:rFonts w:ascii="Cambria" w:hAnsi="Cambria" w:cs="Times New Roman"/>
      <w:b/>
      <w:bCs/>
      <w:kern w:val="28"/>
      <w:sz w:val="32"/>
      <w:szCs w:val="32"/>
    </w:rPr>
  </w:style>
  <w:style w:type="paragraph" w:styleId="aff0">
    <w:name w:val="Title"/>
    <w:basedOn w:val="a1"/>
    <w:next w:val="a1"/>
    <w:link w:val="Char9"/>
    <w:qFormat/>
    <w:rsid w:val="009C04BD"/>
    <w:pPr>
      <w:spacing w:before="240" w:after="60"/>
      <w:jc w:val="center"/>
      <w:outlineLvl w:val="0"/>
    </w:pPr>
    <w:rPr>
      <w:rFonts w:ascii="Cambria" w:hAnsi="Cambria" w:cs="Times New Roman"/>
      <w:b/>
      <w:bCs/>
      <w:sz w:val="32"/>
      <w:szCs w:val="32"/>
    </w:rPr>
  </w:style>
  <w:style w:type="character" w:customStyle="1" w:styleId="Char9">
    <w:name w:val="标题 Char"/>
    <w:basedOn w:val="a2"/>
    <w:link w:val="aff0"/>
    <w:rsid w:val="009C04BD"/>
    <w:rPr>
      <w:rFonts w:ascii="Cambria" w:hAnsi="Cambria" w:cs="Times New Roman"/>
      <w:b/>
      <w:bCs/>
      <w:sz w:val="32"/>
      <w:szCs w:val="32"/>
    </w:rPr>
  </w:style>
  <w:style w:type="paragraph" w:customStyle="1" w:styleId="aff1">
    <w:name w:val="封面华为技术"/>
    <w:basedOn w:val="a1"/>
    <w:rsid w:val="00BD53C4"/>
    <w:pPr>
      <w:spacing w:line="360" w:lineRule="auto"/>
      <w:jc w:val="center"/>
    </w:pPr>
    <w:rPr>
      <w:rFonts w:ascii="Arial" w:eastAsia="黑体" w:hAnsi="Arial" w:cs="Times New Roman"/>
      <w:sz w:val="32"/>
      <w:szCs w:val="32"/>
    </w:rPr>
  </w:style>
  <w:style w:type="paragraph" w:customStyle="1" w:styleId="aff2">
    <w:name w:val="封面表格文本"/>
    <w:basedOn w:val="a1"/>
    <w:autoRedefine/>
    <w:rsid w:val="00BD53C4"/>
    <w:pPr>
      <w:spacing w:line="300" w:lineRule="auto"/>
      <w:jc w:val="center"/>
    </w:pPr>
    <w:rPr>
      <w:rFonts w:hAnsi="宋体" w:cs="Times New Roman"/>
      <w:b/>
      <w:sz w:val="32"/>
    </w:rPr>
  </w:style>
  <w:style w:type="paragraph" w:styleId="aff3">
    <w:name w:val="Body Text First Indent"/>
    <w:basedOn w:val="af9"/>
    <w:link w:val="Chara"/>
    <w:rsid w:val="00AF0C63"/>
    <w:pPr>
      <w:ind w:firstLineChars="100" w:firstLine="420"/>
    </w:pPr>
  </w:style>
  <w:style w:type="character" w:customStyle="1" w:styleId="Char4">
    <w:name w:val="正文文本 Char"/>
    <w:basedOn w:val="a2"/>
    <w:link w:val="af9"/>
    <w:rsid w:val="00AF0C63"/>
    <w:rPr>
      <w:rFonts w:ascii="宋体" w:cs="宋体"/>
      <w:sz w:val="21"/>
      <w:szCs w:val="21"/>
    </w:rPr>
  </w:style>
  <w:style w:type="character" w:customStyle="1" w:styleId="Chara">
    <w:name w:val="正文首行缩进 Char"/>
    <w:basedOn w:val="Char4"/>
    <w:link w:val="aff3"/>
    <w:rsid w:val="00AF0C63"/>
    <w:rPr>
      <w:rFonts w:ascii="宋体" w:cs="宋体"/>
      <w:sz w:val="21"/>
      <w:szCs w:val="21"/>
    </w:rPr>
  </w:style>
  <w:style w:type="paragraph" w:customStyle="1" w:styleId="footnotes">
    <w:name w:val="footnotes"/>
    <w:basedOn w:val="a1"/>
    <w:autoRedefine/>
    <w:rsid w:val="00AF0C63"/>
    <w:pPr>
      <w:widowControl/>
      <w:numPr>
        <w:numId w:val="2"/>
      </w:numPr>
      <w:tabs>
        <w:tab w:val="num" w:pos="360"/>
      </w:tabs>
      <w:spacing w:after="90"/>
      <w:jc w:val="left"/>
    </w:pPr>
    <w:rPr>
      <w:rFonts w:ascii="Times New Roman" w:cs="Times New Roman"/>
      <w:sz w:val="18"/>
      <w:szCs w:val="20"/>
    </w:rPr>
  </w:style>
  <w:style w:type="paragraph" w:customStyle="1" w:styleId="TABLECONTENT">
    <w:name w:val="TABLE_CONTENT"/>
    <w:basedOn w:val="a1"/>
    <w:uiPriority w:val="99"/>
    <w:rsid w:val="00AA080D"/>
    <w:pPr>
      <w:widowControl/>
      <w:jc w:val="left"/>
    </w:pPr>
    <w:rPr>
      <w:rFonts w:hAnsi="Calibri"/>
      <w:color w:val="000000"/>
      <w:sz w:val="20"/>
      <w:szCs w:val="20"/>
      <w:lang w:val="zh-CN"/>
    </w:rPr>
  </w:style>
  <w:style w:type="character" w:styleId="aff4">
    <w:name w:val="Strong"/>
    <w:basedOn w:val="a2"/>
    <w:qFormat/>
    <w:rsid w:val="00C672B0"/>
    <w:rPr>
      <w:b/>
      <w:bCs/>
    </w:rPr>
  </w:style>
  <w:style w:type="character" w:customStyle="1" w:styleId="4Char">
    <w:name w:val="标题 4 Char"/>
    <w:basedOn w:val="a2"/>
    <w:link w:val="4"/>
    <w:rsid w:val="00A95D8C"/>
    <w:rPr>
      <w:rFonts w:ascii="Cambria" w:hAnsi="Cambria"/>
      <w:bCs/>
      <w:sz w:val="21"/>
      <w:szCs w:val="28"/>
    </w:rPr>
  </w:style>
  <w:style w:type="character" w:customStyle="1" w:styleId="5Char">
    <w:name w:val="标题 5 Char"/>
    <w:basedOn w:val="a2"/>
    <w:link w:val="5"/>
    <w:rsid w:val="004D1BA0"/>
    <w:rPr>
      <w:rFonts w:ascii="宋体" w:cs="宋体"/>
      <w:b/>
      <w:bCs/>
      <w:sz w:val="28"/>
      <w:szCs w:val="28"/>
    </w:rPr>
  </w:style>
  <w:style w:type="character" w:customStyle="1" w:styleId="6Char">
    <w:name w:val="标题 6 Char"/>
    <w:basedOn w:val="a2"/>
    <w:link w:val="6"/>
    <w:semiHidden/>
    <w:rsid w:val="004D1BA0"/>
    <w:rPr>
      <w:rFonts w:ascii="Cambria" w:hAnsi="Cambria"/>
      <w:b/>
      <w:bCs/>
      <w:sz w:val="24"/>
      <w:szCs w:val="24"/>
    </w:rPr>
  </w:style>
  <w:style w:type="character" w:customStyle="1" w:styleId="7Char">
    <w:name w:val="标题 7 Char"/>
    <w:basedOn w:val="a2"/>
    <w:link w:val="7"/>
    <w:semiHidden/>
    <w:rsid w:val="004D1BA0"/>
    <w:rPr>
      <w:rFonts w:ascii="宋体" w:cs="宋体"/>
      <w:b/>
      <w:bCs/>
      <w:sz w:val="24"/>
      <w:szCs w:val="24"/>
    </w:rPr>
  </w:style>
  <w:style w:type="character" w:customStyle="1" w:styleId="8Char">
    <w:name w:val="标题 8 Char"/>
    <w:basedOn w:val="a2"/>
    <w:link w:val="8"/>
    <w:semiHidden/>
    <w:rsid w:val="004D1BA0"/>
    <w:rPr>
      <w:rFonts w:ascii="Cambria" w:hAnsi="Cambria"/>
      <w:sz w:val="24"/>
      <w:szCs w:val="24"/>
    </w:rPr>
  </w:style>
  <w:style w:type="character" w:customStyle="1" w:styleId="9Char">
    <w:name w:val="标题 9 Char"/>
    <w:basedOn w:val="a2"/>
    <w:link w:val="9"/>
    <w:semiHidden/>
    <w:rsid w:val="004D1BA0"/>
    <w:rPr>
      <w:rFonts w:ascii="Cambria" w:hAnsi="Cambria"/>
      <w:sz w:val="21"/>
      <w:szCs w:val="21"/>
    </w:rPr>
  </w:style>
  <w:style w:type="paragraph" w:styleId="aff5">
    <w:name w:val="Normal (Web)"/>
    <w:basedOn w:val="a1"/>
    <w:uiPriority w:val="99"/>
    <w:unhideWhenUsed/>
    <w:rsid w:val="000E0B7C"/>
    <w:pPr>
      <w:widowControl/>
      <w:autoSpaceDE/>
      <w:autoSpaceDN/>
      <w:adjustRightInd/>
      <w:jc w:val="left"/>
    </w:pPr>
    <w:rPr>
      <w:rFonts w:hAnsi="宋体"/>
      <w:sz w:val="24"/>
      <w:szCs w:val="24"/>
    </w:rPr>
  </w:style>
  <w:style w:type="character" w:styleId="aff6">
    <w:name w:val="annotation reference"/>
    <w:basedOn w:val="a2"/>
    <w:rsid w:val="009B2F78"/>
    <w:rPr>
      <w:sz w:val="21"/>
      <w:szCs w:val="21"/>
    </w:rPr>
  </w:style>
  <w:style w:type="paragraph" w:styleId="aff7">
    <w:name w:val="annotation text"/>
    <w:basedOn w:val="a1"/>
    <w:link w:val="Charb"/>
    <w:rsid w:val="009B2F78"/>
    <w:pPr>
      <w:jc w:val="left"/>
    </w:pPr>
  </w:style>
  <w:style w:type="character" w:customStyle="1" w:styleId="Charb">
    <w:name w:val="批注文字 Char"/>
    <w:basedOn w:val="a2"/>
    <w:link w:val="aff7"/>
    <w:rsid w:val="009B2F78"/>
    <w:rPr>
      <w:rFonts w:ascii="宋体" w:cs="宋体"/>
      <w:sz w:val="21"/>
      <w:szCs w:val="21"/>
    </w:rPr>
  </w:style>
  <w:style w:type="character" w:customStyle="1" w:styleId="2Char">
    <w:name w:val="标题 2 Char"/>
    <w:aliases w:val="heading 2 Char"/>
    <w:basedOn w:val="a2"/>
    <w:link w:val="2"/>
    <w:rsid w:val="0027428A"/>
    <w:rPr>
      <w:rFonts w:ascii="Arial" w:eastAsia="黑体" w:hAnsi="Arial"/>
      <w:b/>
      <w:sz w:val="24"/>
      <w:szCs w:val="24"/>
    </w:rPr>
  </w:style>
  <w:style w:type="paragraph" w:customStyle="1" w:styleId="NormalH1">
    <w:name w:val="Normal H1"/>
    <w:rsid w:val="00E05C40"/>
    <w:pPr>
      <w:tabs>
        <w:tab w:val="num" w:pos="1117"/>
      </w:tabs>
      <w:spacing w:after="120"/>
      <w:ind w:left="1117" w:hanging="397"/>
    </w:pPr>
    <w:rPr>
      <w:rFonts w:ascii="Arial" w:hAnsi="Arial"/>
      <w:sz w:val="21"/>
    </w:rPr>
  </w:style>
  <w:style w:type="numbering" w:customStyle="1" w:styleId="30">
    <w:name w:val="样式3"/>
    <w:uiPriority w:val="99"/>
    <w:rsid w:val="002C61FB"/>
    <w:pPr>
      <w:numPr>
        <w:numId w:val="4"/>
      </w:numPr>
    </w:pPr>
  </w:style>
  <w:style w:type="paragraph" w:customStyle="1" w:styleId="40">
    <w:name w:val="样式4"/>
    <w:basedOn w:val="3"/>
    <w:link w:val="4Char0"/>
    <w:qFormat/>
    <w:rsid w:val="002C61FB"/>
    <w:pPr>
      <w:numPr>
        <w:ilvl w:val="3"/>
        <w:numId w:val="4"/>
      </w:numPr>
      <w:ind w:left="426" w:hanging="426"/>
    </w:pPr>
  </w:style>
  <w:style w:type="character" w:customStyle="1" w:styleId="4Char0">
    <w:name w:val="样式4 Char"/>
    <w:basedOn w:val="a2"/>
    <w:link w:val="40"/>
    <w:rsid w:val="002C61FB"/>
    <w:rPr>
      <w:rFonts w:ascii="宋体" w:eastAsia="黑体" w:cs="宋体"/>
      <w:bCs/>
      <w:kern w:val="2"/>
      <w:sz w:val="24"/>
      <w:szCs w:val="32"/>
    </w:rPr>
  </w:style>
  <w:style w:type="paragraph" w:styleId="aff8">
    <w:name w:val="annotation subject"/>
    <w:basedOn w:val="aff7"/>
    <w:next w:val="aff7"/>
    <w:link w:val="Charc"/>
    <w:rsid w:val="002E035C"/>
    <w:rPr>
      <w:b/>
      <w:bCs/>
    </w:rPr>
  </w:style>
  <w:style w:type="character" w:customStyle="1" w:styleId="Charc">
    <w:name w:val="批注主题 Char"/>
    <w:basedOn w:val="Charb"/>
    <w:link w:val="aff8"/>
    <w:rsid w:val="002E035C"/>
    <w:rPr>
      <w:rFonts w:ascii="宋体" w:cs="宋体"/>
      <w:b/>
      <w:bCs/>
      <w:sz w:val="21"/>
      <w:szCs w:val="21"/>
    </w:rPr>
  </w:style>
  <w:style w:type="paragraph" w:customStyle="1" w:styleId="referance">
    <w:name w:val="referance"/>
    <w:basedOn w:val="a1"/>
    <w:autoRedefine/>
    <w:rsid w:val="00A7084E"/>
    <w:pPr>
      <w:widowControl/>
      <w:numPr>
        <w:numId w:val="5"/>
      </w:numPr>
      <w:tabs>
        <w:tab w:val="num" w:pos="360"/>
      </w:tabs>
      <w:spacing w:line="360" w:lineRule="auto"/>
      <w:ind w:left="0" w:firstLine="0"/>
    </w:pPr>
    <w:rPr>
      <w:rFonts w:cs="Times New Roman"/>
      <w:snapToGrid w:val="0"/>
    </w:rPr>
  </w:style>
  <w:style w:type="paragraph" w:styleId="aff9">
    <w:name w:val="Plain Text"/>
    <w:basedOn w:val="a1"/>
    <w:link w:val="Chard"/>
    <w:uiPriority w:val="99"/>
    <w:unhideWhenUsed/>
    <w:rsid w:val="000154AD"/>
    <w:pPr>
      <w:autoSpaceDE/>
      <w:autoSpaceDN/>
      <w:adjustRightInd/>
      <w:jc w:val="left"/>
    </w:pPr>
    <w:rPr>
      <w:rFonts w:ascii="Calibri" w:hAnsi="Courier New" w:cs="Courier New"/>
      <w:kern w:val="2"/>
    </w:rPr>
  </w:style>
  <w:style w:type="character" w:customStyle="1" w:styleId="Chard">
    <w:name w:val="纯文本 Char"/>
    <w:basedOn w:val="a2"/>
    <w:link w:val="aff9"/>
    <w:uiPriority w:val="99"/>
    <w:rsid w:val="000154AD"/>
    <w:rPr>
      <w:rFonts w:ascii="Calibri" w:hAnsi="Courier New" w:cs="Courier New"/>
      <w:kern w:val="2"/>
      <w:sz w:val="21"/>
      <w:szCs w:val="21"/>
    </w:rPr>
  </w:style>
  <w:style w:type="paragraph" w:customStyle="1" w:styleId="affa">
    <w:name w:val="样式 正文（首行不缩进） + 加粗"/>
    <w:basedOn w:val="ac"/>
    <w:link w:val="Chare"/>
    <w:rsid w:val="00FF577D"/>
    <w:pPr>
      <w:jc w:val="left"/>
    </w:pPr>
    <w:rPr>
      <w:rFonts w:ascii="Times New Roman" w:cs="Times New Roman"/>
      <w:b/>
      <w:bCs/>
      <w:szCs w:val="20"/>
    </w:rPr>
  </w:style>
  <w:style w:type="character" w:customStyle="1" w:styleId="Chare">
    <w:name w:val="样式 正文（首行不缩进） + 加粗 Char"/>
    <w:basedOn w:val="a2"/>
    <w:link w:val="affa"/>
    <w:rsid w:val="00FF577D"/>
    <w:rPr>
      <w:b/>
      <w:bCs/>
      <w:sz w:val="21"/>
    </w:rPr>
  </w:style>
  <w:style w:type="character" w:customStyle="1" w:styleId="Char6">
    <w:name w:val="列出段落 Char"/>
    <w:aliases w:val="符号列表 Char,列出段落2 Char,lp1 Char,List Paragraph1 Char,目录4 Char,·ûºÅÁÐ±í Char,¡¤?o?¨¢D¡À¨ª Char,?¡è?o?¡§¡éD?¨¤¡§a Char,??¨¨?o??¡ì?¨¦D?¡§¡è?¡ìa Char,??¡§¡§?o???¨¬?¡§|D??¡ì?¨¨??¨¬a Char,???¡ì?¡ì?o???¡§???¡ì|D???¨¬?¡§¡§??¡§?a Char,? Char,列出段落1 Char"/>
    <w:link w:val="afc"/>
    <w:uiPriority w:val="34"/>
    <w:locked/>
    <w:rsid w:val="004A37FD"/>
    <w:rPr>
      <w:rFonts w:ascii="宋体" w:cs="宋体"/>
      <w:sz w:val="21"/>
      <w:szCs w:val="21"/>
    </w:rPr>
  </w:style>
  <w:style w:type="paragraph" w:customStyle="1" w:styleId="Bullet2">
    <w:name w:val="Bullet 2"/>
    <w:basedOn w:val="a1"/>
    <w:rsid w:val="00554416"/>
    <w:pPr>
      <w:ind w:left="360" w:hanging="360"/>
      <w:jc w:val="left"/>
    </w:pPr>
    <w:rPr>
      <w:rFonts w:ascii="Times New Roman" w:cs="Times New Roman"/>
      <w:sz w:val="24"/>
      <w:szCs w:val="24"/>
    </w:rPr>
  </w:style>
  <w:style w:type="character" w:customStyle="1" w:styleId="1Char">
    <w:name w:val="标题 1 Char"/>
    <w:aliases w:val="heading 1 Char"/>
    <w:basedOn w:val="a2"/>
    <w:link w:val="1"/>
    <w:rsid w:val="00AC7466"/>
    <w:rPr>
      <w:rFonts w:ascii="Arial" w:eastAsia="黑体" w:hAnsi="Arial"/>
      <w:b/>
      <w:sz w:val="32"/>
      <w:szCs w:val="32"/>
    </w:rPr>
  </w:style>
  <w:style w:type="character" w:customStyle="1" w:styleId="3Char">
    <w:name w:val="标题 3 Char"/>
    <w:aliases w:val="heading 3 Char"/>
    <w:basedOn w:val="a2"/>
    <w:link w:val="3"/>
    <w:rsid w:val="00AC7466"/>
    <w:rPr>
      <w:rFonts w:ascii="宋体" w:eastAsia="黑体" w:cs="宋体"/>
      <w:bCs/>
      <w:kern w:val="2"/>
      <w:sz w:val="24"/>
      <w:szCs w:val="32"/>
    </w:rPr>
  </w:style>
  <w:style w:type="paragraph" w:customStyle="1" w:styleId="11">
    <w:name w:val="缺省文本:1"/>
    <w:basedOn w:val="a1"/>
    <w:rsid w:val="00AC7466"/>
    <w:pPr>
      <w:tabs>
        <w:tab w:val="left" w:pos="0"/>
        <w:tab w:val="left" w:pos="2073"/>
        <w:tab w:val="left" w:pos="6580"/>
        <w:tab w:val="left" w:pos="7572"/>
      </w:tabs>
      <w:spacing w:line="360" w:lineRule="auto"/>
      <w:ind w:firstLine="567"/>
      <w:jc w:val="left"/>
    </w:pPr>
    <w:rPr>
      <w:rFonts w:ascii="Arial" w:hAnsi="Arial" w:cs="Arial"/>
      <w:sz w:val="24"/>
      <w:szCs w:val="20"/>
      <w:lang w:val="en-GB"/>
    </w:rPr>
  </w:style>
  <w:style w:type="character" w:customStyle="1" w:styleId="Char5">
    <w:name w:val="日期 Char"/>
    <w:basedOn w:val="a2"/>
    <w:link w:val="afb"/>
    <w:rsid w:val="00AC7466"/>
    <w:rPr>
      <w:rFonts w:ascii="宋体" w:cs="宋体"/>
      <w:sz w:val="21"/>
      <w:szCs w:val="21"/>
    </w:rPr>
  </w:style>
  <w:style w:type="character" w:customStyle="1" w:styleId="Char">
    <w:name w:val="页脚 Char"/>
    <w:basedOn w:val="a2"/>
    <w:link w:val="aa"/>
    <w:rsid w:val="00AC7466"/>
    <w:rPr>
      <w:rFonts w:ascii="Arial" w:hAnsi="Arial"/>
      <w:sz w:val="18"/>
      <w:szCs w:val="18"/>
    </w:rPr>
  </w:style>
  <w:style w:type="character" w:styleId="affb">
    <w:name w:val="page number"/>
    <w:basedOn w:val="a2"/>
    <w:rsid w:val="00AC7466"/>
  </w:style>
  <w:style w:type="character" w:customStyle="1" w:styleId="Char2">
    <w:name w:val="批注框文本 Char"/>
    <w:basedOn w:val="a2"/>
    <w:link w:val="af7"/>
    <w:semiHidden/>
    <w:rsid w:val="00AC7466"/>
    <w:rPr>
      <w:rFonts w:ascii="宋体" w:cs="宋体"/>
      <w:sz w:val="18"/>
      <w:szCs w:val="18"/>
    </w:rPr>
  </w:style>
  <w:style w:type="character" w:customStyle="1" w:styleId="Char0">
    <w:name w:val="页眉 Char"/>
    <w:basedOn w:val="a2"/>
    <w:link w:val="ab"/>
    <w:rsid w:val="00AC7466"/>
    <w:rPr>
      <w:rFonts w:ascii="Arial" w:hAnsi="Arial"/>
      <w:sz w:val="18"/>
      <w:szCs w:val="18"/>
    </w:rPr>
  </w:style>
  <w:style w:type="paragraph" w:customStyle="1" w:styleId="affc">
    <w:name w:val="È±Ê¡ÎÄ±¾"/>
    <w:basedOn w:val="a1"/>
    <w:rsid w:val="00AC7466"/>
    <w:pPr>
      <w:widowControl/>
      <w:overflowPunct w:val="0"/>
      <w:jc w:val="left"/>
      <w:textAlignment w:val="baseline"/>
    </w:pPr>
    <w:rPr>
      <w:rFonts w:ascii="Times New Roman" w:hAnsi="Arial" w:cs="Times New Roman"/>
      <w:sz w:val="24"/>
      <w:szCs w:val="20"/>
      <w:lang w:val="en-GB"/>
    </w:rPr>
  </w:style>
  <w:style w:type="paragraph" w:customStyle="1" w:styleId="FirstLineIndent">
    <w:name w:val="First Line Indent"/>
    <w:basedOn w:val="a1"/>
    <w:rsid w:val="00AC7466"/>
    <w:pPr>
      <w:ind w:firstLine="720"/>
      <w:jc w:val="left"/>
    </w:pPr>
    <w:rPr>
      <w:rFonts w:ascii="Times New Roman" w:cs="Times New Roman"/>
      <w:sz w:val="24"/>
      <w:szCs w:val="24"/>
    </w:rPr>
  </w:style>
  <w:style w:type="paragraph" w:customStyle="1" w:styleId="Heading21">
    <w:name w:val="Heading 21"/>
    <w:basedOn w:val="a1"/>
    <w:rsid w:val="00AC7466"/>
    <w:pPr>
      <w:spacing w:before="240" w:after="60"/>
      <w:ind w:left="504" w:hanging="504"/>
      <w:jc w:val="left"/>
    </w:pPr>
    <w:rPr>
      <w:rFonts w:ascii="Arial" w:hAnsi="Arial" w:cs="Arial"/>
      <w:b/>
      <w:bCs/>
      <w:i/>
      <w:iCs/>
      <w:sz w:val="24"/>
      <w:szCs w:val="24"/>
    </w:rPr>
  </w:style>
  <w:style w:type="paragraph" w:customStyle="1" w:styleId="Heading11">
    <w:name w:val="Heading 11"/>
    <w:basedOn w:val="a1"/>
    <w:rsid w:val="00AC7466"/>
    <w:pPr>
      <w:spacing w:before="240" w:after="60"/>
      <w:ind w:left="360" w:hanging="360"/>
      <w:jc w:val="left"/>
    </w:pPr>
    <w:rPr>
      <w:rFonts w:ascii="Arial" w:hAnsi="Arial" w:cs="Arial"/>
      <w:b/>
      <w:bCs/>
      <w:caps/>
      <w:sz w:val="28"/>
      <w:szCs w:val="28"/>
      <w:u w:val="single"/>
    </w:rPr>
  </w:style>
  <w:style w:type="paragraph" w:customStyle="1" w:styleId="DefaultText1">
    <w:name w:val="Default Text:1"/>
    <w:basedOn w:val="a1"/>
    <w:rsid w:val="00AC7466"/>
    <w:pPr>
      <w:jc w:val="left"/>
    </w:pPr>
    <w:rPr>
      <w:rFonts w:ascii="Times New Roman" w:cs="Times New Roman"/>
      <w:sz w:val="24"/>
      <w:szCs w:val="24"/>
    </w:rPr>
  </w:style>
  <w:style w:type="paragraph" w:customStyle="1" w:styleId="Bullet1">
    <w:name w:val="Bullet 1"/>
    <w:basedOn w:val="a1"/>
    <w:rsid w:val="00AC7466"/>
    <w:pPr>
      <w:ind w:left="360" w:hanging="360"/>
      <w:jc w:val="left"/>
    </w:pPr>
    <w:rPr>
      <w:rFonts w:ascii="Times New Roman" w:cs="Times New Roman"/>
      <w:sz w:val="24"/>
      <w:szCs w:val="24"/>
    </w:rPr>
  </w:style>
  <w:style w:type="paragraph" w:customStyle="1" w:styleId="affd">
    <w:name w:val="&quot;!"/>
    <w:basedOn w:val="a1"/>
    <w:rsid w:val="00AC7466"/>
    <w:pPr>
      <w:ind w:firstLine="720"/>
      <w:jc w:val="left"/>
    </w:pPr>
    <w:rPr>
      <w:rFonts w:ascii="Times New Roman" w:cs="Times New Roman"/>
      <w:sz w:val="24"/>
      <w:szCs w:val="24"/>
    </w:rPr>
  </w:style>
  <w:style w:type="paragraph" w:customStyle="1" w:styleId="w">
    <w:name w:val=":w"/>
    <w:basedOn w:val="a1"/>
    <w:rsid w:val="00AC7466"/>
    <w:pPr>
      <w:jc w:val="left"/>
    </w:pPr>
    <w:rPr>
      <w:rFonts w:ascii="Times New Roman" w:cs="Times New Roman"/>
      <w:sz w:val="24"/>
      <w:szCs w:val="24"/>
    </w:rPr>
  </w:style>
  <w:style w:type="paragraph" w:customStyle="1" w:styleId="Bullet3">
    <w:name w:val="Bullet 3"/>
    <w:basedOn w:val="a1"/>
    <w:rsid w:val="00AC7466"/>
    <w:pPr>
      <w:tabs>
        <w:tab w:val="left" w:pos="144"/>
      </w:tabs>
      <w:ind w:left="504" w:hanging="144"/>
      <w:jc w:val="left"/>
    </w:pPr>
    <w:rPr>
      <w:rFonts w:ascii="Times New Roman" w:cs="Times New Roman"/>
      <w:sz w:val="20"/>
      <w:szCs w:val="20"/>
    </w:rPr>
  </w:style>
  <w:style w:type="paragraph" w:customStyle="1" w:styleId="Paragraph">
    <w:name w:val="Paragraph"/>
    <w:basedOn w:val="a1"/>
    <w:rsid w:val="00AC7466"/>
    <w:pPr>
      <w:jc w:val="left"/>
    </w:pPr>
    <w:rPr>
      <w:rFonts w:ascii="Arial" w:hAnsi="Arial" w:cs="Arial"/>
      <w:sz w:val="24"/>
      <w:szCs w:val="24"/>
    </w:rPr>
  </w:style>
  <w:style w:type="paragraph" w:customStyle="1" w:styleId="Heading4CharChar">
    <w:name w:val="Heading 4 Char Char"/>
    <w:basedOn w:val="a1"/>
    <w:link w:val="Heading4CharCharChar"/>
    <w:rsid w:val="00AC7466"/>
    <w:pPr>
      <w:spacing w:before="240" w:after="60"/>
      <w:ind w:left="360" w:hanging="360"/>
      <w:jc w:val="left"/>
    </w:pPr>
    <w:rPr>
      <w:rFonts w:ascii="Arial" w:hAnsi="Arial" w:cs="Arial"/>
      <w:b/>
      <w:bCs/>
      <w:sz w:val="24"/>
      <w:szCs w:val="24"/>
    </w:rPr>
  </w:style>
  <w:style w:type="paragraph" w:customStyle="1" w:styleId="Heading31">
    <w:name w:val="Heading 31"/>
    <w:basedOn w:val="a1"/>
    <w:rsid w:val="00AC7466"/>
    <w:pPr>
      <w:spacing w:before="240" w:after="60"/>
      <w:ind w:left="648" w:hanging="648"/>
      <w:jc w:val="left"/>
    </w:pPr>
    <w:rPr>
      <w:rFonts w:ascii="Arial" w:hAnsi="Arial" w:cs="Arial"/>
      <w:sz w:val="24"/>
      <w:szCs w:val="24"/>
    </w:rPr>
  </w:style>
  <w:style w:type="character" w:customStyle="1" w:styleId="Heading4CharCharChar">
    <w:name w:val="Heading 4 Char Char Char"/>
    <w:basedOn w:val="a2"/>
    <w:link w:val="Heading4CharChar"/>
    <w:rsid w:val="00AC7466"/>
    <w:rPr>
      <w:rFonts w:ascii="Arial" w:hAnsi="Arial" w:cs="Arial"/>
      <w:b/>
      <w:bCs/>
      <w:sz w:val="24"/>
      <w:szCs w:val="24"/>
    </w:rPr>
  </w:style>
  <w:style w:type="paragraph" w:customStyle="1" w:styleId="Heading41">
    <w:name w:val="Heading 41"/>
    <w:basedOn w:val="a1"/>
    <w:rsid w:val="00AC7466"/>
    <w:pPr>
      <w:spacing w:before="240" w:after="60"/>
      <w:ind w:left="360" w:hanging="360"/>
      <w:jc w:val="left"/>
    </w:pPr>
    <w:rPr>
      <w:rFonts w:ascii="Arial" w:hAnsi="Arial" w:cs="Arial"/>
      <w:b/>
      <w:bCs/>
      <w:sz w:val="24"/>
      <w:szCs w:val="24"/>
    </w:rPr>
  </w:style>
  <w:style w:type="paragraph" w:customStyle="1" w:styleId="SubHeading">
    <w:name w:val="Sub Heading"/>
    <w:basedOn w:val="a1"/>
    <w:rsid w:val="00AC7466"/>
    <w:pPr>
      <w:widowControl/>
      <w:spacing w:before="110"/>
      <w:jc w:val="left"/>
    </w:pPr>
    <w:rPr>
      <w:rFonts w:ascii="Times New Roman" w:eastAsia="MS Mincho" w:cs="Times New Roman"/>
      <w:b/>
      <w:bCs/>
      <w:i/>
      <w:iCs/>
      <w:sz w:val="22"/>
      <w:szCs w:val="22"/>
      <w:lang w:eastAsia="ja-JP"/>
    </w:rPr>
  </w:style>
  <w:style w:type="character" w:styleId="affe">
    <w:name w:val="FollowedHyperlink"/>
    <w:basedOn w:val="a2"/>
    <w:rsid w:val="00AC7466"/>
    <w:rPr>
      <w:color w:val="800080"/>
      <w:u w:val="single"/>
    </w:rPr>
  </w:style>
  <w:style w:type="paragraph" w:customStyle="1" w:styleId="CharChar1">
    <w:name w:val="Char Char1"/>
    <w:basedOn w:val="a1"/>
    <w:rsid w:val="00AC7466"/>
    <w:pPr>
      <w:widowControl/>
      <w:topLinePunct/>
      <w:autoSpaceDE/>
      <w:autoSpaceDN/>
      <w:snapToGrid w:val="0"/>
      <w:spacing w:before="160" w:after="160" w:line="240" w:lineRule="atLeast"/>
      <w:ind w:left="1701"/>
      <w:jc w:val="left"/>
    </w:pPr>
    <w:rPr>
      <w:rFonts w:ascii="Tahoma" w:hAnsi="Tahoma" w:cs="Arial"/>
      <w:kern w:val="2"/>
      <w:sz w:val="24"/>
    </w:rPr>
  </w:style>
  <w:style w:type="paragraph" w:customStyle="1" w:styleId="ParaCharCharCharCharCharCharChar">
    <w:name w:val="默认段落字体 Para Char Char Char Char Char Char Char"/>
    <w:aliases w:val="默认段落字体 Para Char Char Char Char1,默认段落字体 Para Char Char Char Char Char Char1,默认段落字体 Para Char Char Char Char11,默认段落字体 Para Char Char Char Char,默认段落字体 Para Char Char Char Char Char Char"/>
    <w:basedOn w:val="a1"/>
    <w:rsid w:val="00AC7466"/>
    <w:pPr>
      <w:autoSpaceDE/>
      <w:autoSpaceDN/>
      <w:adjustRightInd/>
      <w:ind w:left="840"/>
    </w:pPr>
    <w:rPr>
      <w:rFonts w:ascii="Tahoma" w:hAnsi="Tahoma" w:cs="Times New Roman"/>
      <w:kern w:val="2"/>
      <w:sz w:val="24"/>
      <w:szCs w:val="20"/>
    </w:rPr>
  </w:style>
  <w:style w:type="paragraph" w:customStyle="1" w:styleId="CharCharCharChar1CharChar1CharCharCharCharCharCharCharCharCharCharCharChar">
    <w:name w:val="Char Char Char Char1 Char Char1 Char Char Char Char Char Char Char Char Char Char Char Char"/>
    <w:basedOn w:val="a1"/>
    <w:rsid w:val="00AC7466"/>
    <w:pPr>
      <w:tabs>
        <w:tab w:val="left" w:pos="4665"/>
        <w:tab w:val="left" w:pos="8970"/>
      </w:tabs>
      <w:autoSpaceDE/>
      <w:autoSpaceDN/>
      <w:adjustRightInd/>
      <w:ind w:firstLine="400"/>
    </w:pPr>
    <w:rPr>
      <w:rFonts w:ascii="Tahoma" w:hAnsi="Tahoma" w:cs="Times New Roman"/>
      <w:kern w:val="2"/>
      <w:sz w:val="24"/>
      <w:szCs w:val="20"/>
    </w:rPr>
  </w:style>
  <w:style w:type="paragraph" w:customStyle="1" w:styleId="ParaCharCharCharCharCharCharCharCharCharChar">
    <w:name w:val="默认段落字体 Para Char Char Char Char Char Char Char Char Char Char"/>
    <w:basedOn w:val="a1"/>
    <w:rsid w:val="00AC7466"/>
    <w:pPr>
      <w:widowControl/>
      <w:topLinePunct/>
      <w:autoSpaceDE/>
      <w:autoSpaceDN/>
      <w:snapToGrid w:val="0"/>
      <w:spacing w:before="160" w:after="160" w:line="240" w:lineRule="atLeast"/>
      <w:ind w:left="1701"/>
      <w:jc w:val="left"/>
    </w:pPr>
    <w:rPr>
      <w:rFonts w:ascii="Tahoma" w:hAnsi="Tahoma" w:cs="Arial"/>
      <w:kern w:val="2"/>
      <w:sz w:val="24"/>
    </w:rPr>
  </w:style>
  <w:style w:type="paragraph" w:styleId="afff">
    <w:name w:val="Revision"/>
    <w:hidden/>
    <w:uiPriority w:val="99"/>
    <w:semiHidden/>
    <w:rsid w:val="00AC7466"/>
    <w:rPr>
      <w:rFonts w:ascii="Arial" w:hAnsi="Arial" w:cs="Arial"/>
      <w:lang w:val="en-GB"/>
    </w:rPr>
  </w:style>
  <w:style w:type="character" w:customStyle="1" w:styleId="DefaultTextCharCharCharCharChar">
    <w:name w:val="Default Text Char Char Char Char Char"/>
    <w:link w:val="DefaultTextCharCharCharChar"/>
    <w:locked/>
    <w:rsid w:val="00455A68"/>
    <w:rPr>
      <w:rFonts w:ascii="宋体" w:hAnsi="宋体"/>
      <w:noProof/>
      <w:sz w:val="24"/>
    </w:rPr>
  </w:style>
  <w:style w:type="paragraph" w:customStyle="1" w:styleId="DefaultTextCharCharCharChar">
    <w:name w:val="Default Text Char Char Char Char"/>
    <w:basedOn w:val="a1"/>
    <w:link w:val="DefaultTextCharCharCharCharChar"/>
    <w:rsid w:val="00455A68"/>
    <w:pPr>
      <w:widowControl/>
      <w:overflowPunct w:val="0"/>
      <w:jc w:val="left"/>
    </w:pPr>
    <w:rPr>
      <w:rFonts w:hAnsi="宋体" w:cs="Times New Roman"/>
      <w:noProof/>
      <w:sz w:val="24"/>
      <w:szCs w:val="20"/>
    </w:rPr>
  </w:style>
  <w:style w:type="paragraph" w:styleId="afff0">
    <w:name w:val="Normal Indent"/>
    <w:basedOn w:val="a1"/>
    <w:unhideWhenUsed/>
    <w:rsid w:val="00455A68"/>
    <w:pPr>
      <w:widowControl/>
      <w:adjustRightInd/>
      <w:snapToGrid w:val="0"/>
      <w:spacing w:line="360" w:lineRule="auto"/>
      <w:ind w:firstLine="420"/>
      <w:jc w:val="left"/>
    </w:pPr>
    <w:rPr>
      <w:rFonts w:ascii="Times New Roman" w:cs="Times New Roman"/>
    </w:rPr>
  </w:style>
  <w:style w:type="character" w:customStyle="1" w:styleId="init">
    <w:name w:val="init"/>
    <w:basedOn w:val="a2"/>
    <w:rsid w:val="00455A68"/>
  </w:style>
  <w:style w:type="character" w:customStyle="1" w:styleId="apple-converted-space">
    <w:name w:val="apple-converted-space"/>
    <w:basedOn w:val="a2"/>
    <w:rsid w:val="00286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5970">
      <w:bodyDiv w:val="1"/>
      <w:marLeft w:val="0"/>
      <w:marRight w:val="0"/>
      <w:marTop w:val="0"/>
      <w:marBottom w:val="0"/>
      <w:divBdr>
        <w:top w:val="none" w:sz="0" w:space="0" w:color="auto"/>
        <w:left w:val="none" w:sz="0" w:space="0" w:color="auto"/>
        <w:bottom w:val="none" w:sz="0" w:space="0" w:color="auto"/>
        <w:right w:val="none" w:sz="0" w:space="0" w:color="auto"/>
      </w:divBdr>
      <w:divsChild>
        <w:div w:id="1882093129">
          <w:marLeft w:val="0"/>
          <w:marRight w:val="0"/>
          <w:marTop w:val="0"/>
          <w:marBottom w:val="150"/>
          <w:divBdr>
            <w:top w:val="none" w:sz="0" w:space="0" w:color="auto"/>
            <w:left w:val="none" w:sz="0" w:space="0" w:color="auto"/>
            <w:bottom w:val="none" w:sz="0" w:space="0" w:color="auto"/>
            <w:right w:val="none" w:sz="0" w:space="0" w:color="auto"/>
          </w:divBdr>
          <w:divsChild>
            <w:div w:id="548225472">
              <w:marLeft w:val="0"/>
              <w:marRight w:val="0"/>
              <w:marTop w:val="0"/>
              <w:marBottom w:val="300"/>
              <w:divBdr>
                <w:top w:val="single" w:sz="6" w:space="0" w:color="E8E8E8"/>
                <w:left w:val="single" w:sz="6" w:space="0" w:color="E8E8E8"/>
                <w:bottom w:val="single" w:sz="6" w:space="0" w:color="E8E8E8"/>
                <w:right w:val="single" w:sz="6" w:space="0" w:color="E8E8E8"/>
              </w:divBdr>
              <w:divsChild>
                <w:div w:id="513887468">
                  <w:marLeft w:val="0"/>
                  <w:marRight w:val="0"/>
                  <w:marTop w:val="0"/>
                  <w:marBottom w:val="0"/>
                  <w:divBdr>
                    <w:top w:val="none" w:sz="0" w:space="0" w:color="auto"/>
                    <w:left w:val="none" w:sz="0" w:space="0" w:color="auto"/>
                    <w:bottom w:val="none" w:sz="0" w:space="0" w:color="auto"/>
                    <w:right w:val="none" w:sz="0" w:space="0" w:color="auto"/>
                  </w:divBdr>
                  <w:divsChild>
                    <w:div w:id="438598569">
                      <w:marLeft w:val="0"/>
                      <w:marRight w:val="105"/>
                      <w:marTop w:val="0"/>
                      <w:marBottom w:val="0"/>
                      <w:divBdr>
                        <w:top w:val="single" w:sz="6" w:space="0" w:color="FFFFFF"/>
                        <w:left w:val="single" w:sz="6" w:space="0" w:color="FFFFFF"/>
                        <w:bottom w:val="single" w:sz="6" w:space="0" w:color="DDDDDD"/>
                        <w:right w:val="single" w:sz="6" w:space="0" w:color="FFFFFF"/>
                      </w:divBdr>
                      <w:divsChild>
                        <w:div w:id="1640959761">
                          <w:marLeft w:val="0"/>
                          <w:marRight w:val="0"/>
                          <w:marTop w:val="0"/>
                          <w:marBottom w:val="0"/>
                          <w:divBdr>
                            <w:top w:val="none" w:sz="0" w:space="0" w:color="auto"/>
                            <w:left w:val="none" w:sz="0" w:space="0" w:color="auto"/>
                            <w:bottom w:val="none" w:sz="0" w:space="0" w:color="auto"/>
                            <w:right w:val="none" w:sz="0" w:space="0" w:color="auto"/>
                          </w:divBdr>
                          <w:divsChild>
                            <w:div w:id="396981299">
                              <w:marLeft w:val="0"/>
                              <w:marRight w:val="0"/>
                              <w:marTop w:val="0"/>
                              <w:marBottom w:val="0"/>
                              <w:divBdr>
                                <w:top w:val="none" w:sz="0" w:space="0" w:color="auto"/>
                                <w:left w:val="none" w:sz="0" w:space="0" w:color="auto"/>
                                <w:bottom w:val="none" w:sz="0" w:space="0" w:color="auto"/>
                                <w:right w:val="none" w:sz="0" w:space="0" w:color="auto"/>
                              </w:divBdr>
                              <w:divsChild>
                                <w:div w:id="1958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753132">
      <w:bodyDiv w:val="1"/>
      <w:marLeft w:val="0"/>
      <w:marRight w:val="0"/>
      <w:marTop w:val="0"/>
      <w:marBottom w:val="0"/>
      <w:divBdr>
        <w:top w:val="none" w:sz="0" w:space="0" w:color="auto"/>
        <w:left w:val="none" w:sz="0" w:space="0" w:color="auto"/>
        <w:bottom w:val="none" w:sz="0" w:space="0" w:color="auto"/>
        <w:right w:val="none" w:sz="0" w:space="0" w:color="auto"/>
      </w:divBdr>
      <w:divsChild>
        <w:div w:id="1821463862">
          <w:marLeft w:val="547"/>
          <w:marRight w:val="0"/>
          <w:marTop w:val="0"/>
          <w:marBottom w:val="0"/>
          <w:divBdr>
            <w:top w:val="none" w:sz="0" w:space="0" w:color="auto"/>
            <w:left w:val="none" w:sz="0" w:space="0" w:color="auto"/>
            <w:bottom w:val="none" w:sz="0" w:space="0" w:color="auto"/>
            <w:right w:val="none" w:sz="0" w:space="0" w:color="auto"/>
          </w:divBdr>
        </w:div>
      </w:divsChild>
    </w:div>
    <w:div w:id="300572746">
      <w:bodyDiv w:val="1"/>
      <w:marLeft w:val="0"/>
      <w:marRight w:val="0"/>
      <w:marTop w:val="0"/>
      <w:marBottom w:val="0"/>
      <w:divBdr>
        <w:top w:val="none" w:sz="0" w:space="0" w:color="auto"/>
        <w:left w:val="none" w:sz="0" w:space="0" w:color="auto"/>
        <w:bottom w:val="none" w:sz="0" w:space="0" w:color="auto"/>
        <w:right w:val="none" w:sz="0" w:space="0" w:color="auto"/>
      </w:divBdr>
    </w:div>
    <w:div w:id="501244509">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0">
          <w:marLeft w:val="0"/>
          <w:marRight w:val="0"/>
          <w:marTop w:val="0"/>
          <w:marBottom w:val="0"/>
          <w:divBdr>
            <w:top w:val="none" w:sz="0" w:space="0" w:color="auto"/>
            <w:left w:val="none" w:sz="0" w:space="0" w:color="auto"/>
            <w:bottom w:val="none" w:sz="0" w:space="0" w:color="auto"/>
            <w:right w:val="none" w:sz="0" w:space="0" w:color="auto"/>
          </w:divBdr>
          <w:divsChild>
            <w:div w:id="548078657">
              <w:marLeft w:val="0"/>
              <w:marRight w:val="0"/>
              <w:marTop w:val="0"/>
              <w:marBottom w:val="0"/>
              <w:divBdr>
                <w:top w:val="none" w:sz="0" w:space="0" w:color="auto"/>
                <w:left w:val="none" w:sz="0" w:space="0" w:color="auto"/>
                <w:bottom w:val="none" w:sz="0" w:space="0" w:color="auto"/>
                <w:right w:val="none" w:sz="0" w:space="0" w:color="auto"/>
              </w:divBdr>
            </w:div>
            <w:div w:id="1054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554387875">
      <w:bodyDiv w:val="1"/>
      <w:marLeft w:val="0"/>
      <w:marRight w:val="0"/>
      <w:marTop w:val="0"/>
      <w:marBottom w:val="0"/>
      <w:divBdr>
        <w:top w:val="none" w:sz="0" w:space="0" w:color="auto"/>
        <w:left w:val="none" w:sz="0" w:space="0" w:color="auto"/>
        <w:bottom w:val="none" w:sz="0" w:space="0" w:color="auto"/>
        <w:right w:val="none" w:sz="0" w:space="0" w:color="auto"/>
      </w:divBdr>
    </w:div>
    <w:div w:id="635647296">
      <w:bodyDiv w:val="1"/>
      <w:marLeft w:val="0"/>
      <w:marRight w:val="0"/>
      <w:marTop w:val="0"/>
      <w:marBottom w:val="0"/>
      <w:divBdr>
        <w:top w:val="none" w:sz="0" w:space="0" w:color="auto"/>
        <w:left w:val="none" w:sz="0" w:space="0" w:color="auto"/>
        <w:bottom w:val="none" w:sz="0" w:space="0" w:color="auto"/>
        <w:right w:val="none" w:sz="0" w:space="0" w:color="auto"/>
      </w:divBdr>
    </w:div>
    <w:div w:id="736703905">
      <w:bodyDiv w:val="1"/>
      <w:marLeft w:val="0"/>
      <w:marRight w:val="0"/>
      <w:marTop w:val="0"/>
      <w:marBottom w:val="0"/>
      <w:divBdr>
        <w:top w:val="none" w:sz="0" w:space="0" w:color="auto"/>
        <w:left w:val="none" w:sz="0" w:space="0" w:color="auto"/>
        <w:bottom w:val="none" w:sz="0" w:space="0" w:color="auto"/>
        <w:right w:val="none" w:sz="0" w:space="0" w:color="auto"/>
      </w:divBdr>
      <w:divsChild>
        <w:div w:id="1711419465">
          <w:marLeft w:val="547"/>
          <w:marRight w:val="0"/>
          <w:marTop w:val="0"/>
          <w:marBottom w:val="0"/>
          <w:divBdr>
            <w:top w:val="none" w:sz="0" w:space="0" w:color="auto"/>
            <w:left w:val="none" w:sz="0" w:space="0" w:color="auto"/>
            <w:bottom w:val="none" w:sz="0" w:space="0" w:color="auto"/>
            <w:right w:val="none" w:sz="0" w:space="0" w:color="auto"/>
          </w:divBdr>
        </w:div>
        <w:div w:id="230890446">
          <w:marLeft w:val="547"/>
          <w:marRight w:val="0"/>
          <w:marTop w:val="0"/>
          <w:marBottom w:val="0"/>
          <w:divBdr>
            <w:top w:val="none" w:sz="0" w:space="0" w:color="auto"/>
            <w:left w:val="none" w:sz="0" w:space="0" w:color="auto"/>
            <w:bottom w:val="none" w:sz="0" w:space="0" w:color="auto"/>
            <w:right w:val="none" w:sz="0" w:space="0" w:color="auto"/>
          </w:divBdr>
        </w:div>
      </w:divsChild>
    </w:div>
    <w:div w:id="748618683">
      <w:bodyDiv w:val="1"/>
      <w:marLeft w:val="0"/>
      <w:marRight w:val="0"/>
      <w:marTop w:val="0"/>
      <w:marBottom w:val="0"/>
      <w:divBdr>
        <w:top w:val="none" w:sz="0" w:space="0" w:color="auto"/>
        <w:left w:val="none" w:sz="0" w:space="0" w:color="auto"/>
        <w:bottom w:val="none" w:sz="0" w:space="0" w:color="auto"/>
        <w:right w:val="none" w:sz="0" w:space="0" w:color="auto"/>
      </w:divBdr>
    </w:div>
    <w:div w:id="847870463">
      <w:bodyDiv w:val="1"/>
      <w:marLeft w:val="0"/>
      <w:marRight w:val="0"/>
      <w:marTop w:val="0"/>
      <w:marBottom w:val="0"/>
      <w:divBdr>
        <w:top w:val="none" w:sz="0" w:space="0" w:color="auto"/>
        <w:left w:val="none" w:sz="0" w:space="0" w:color="auto"/>
        <w:bottom w:val="none" w:sz="0" w:space="0" w:color="auto"/>
        <w:right w:val="none" w:sz="0" w:space="0" w:color="auto"/>
      </w:divBdr>
      <w:divsChild>
        <w:div w:id="1596548391">
          <w:marLeft w:val="547"/>
          <w:marRight w:val="0"/>
          <w:marTop w:val="0"/>
          <w:marBottom w:val="0"/>
          <w:divBdr>
            <w:top w:val="none" w:sz="0" w:space="0" w:color="auto"/>
            <w:left w:val="none" w:sz="0" w:space="0" w:color="auto"/>
            <w:bottom w:val="none" w:sz="0" w:space="0" w:color="auto"/>
            <w:right w:val="none" w:sz="0" w:space="0" w:color="auto"/>
          </w:divBdr>
        </w:div>
      </w:divsChild>
    </w:div>
    <w:div w:id="919363834">
      <w:bodyDiv w:val="1"/>
      <w:marLeft w:val="0"/>
      <w:marRight w:val="0"/>
      <w:marTop w:val="0"/>
      <w:marBottom w:val="0"/>
      <w:divBdr>
        <w:top w:val="none" w:sz="0" w:space="0" w:color="auto"/>
        <w:left w:val="none" w:sz="0" w:space="0" w:color="auto"/>
        <w:bottom w:val="none" w:sz="0" w:space="0" w:color="auto"/>
        <w:right w:val="none" w:sz="0" w:space="0" w:color="auto"/>
      </w:divBdr>
    </w:div>
    <w:div w:id="949360467">
      <w:bodyDiv w:val="1"/>
      <w:marLeft w:val="0"/>
      <w:marRight w:val="0"/>
      <w:marTop w:val="0"/>
      <w:marBottom w:val="0"/>
      <w:divBdr>
        <w:top w:val="none" w:sz="0" w:space="0" w:color="auto"/>
        <w:left w:val="none" w:sz="0" w:space="0" w:color="auto"/>
        <w:bottom w:val="none" w:sz="0" w:space="0" w:color="auto"/>
        <w:right w:val="none" w:sz="0" w:space="0" w:color="auto"/>
      </w:divBdr>
    </w:div>
    <w:div w:id="1001277125">
      <w:bodyDiv w:val="1"/>
      <w:marLeft w:val="0"/>
      <w:marRight w:val="0"/>
      <w:marTop w:val="0"/>
      <w:marBottom w:val="0"/>
      <w:divBdr>
        <w:top w:val="none" w:sz="0" w:space="0" w:color="auto"/>
        <w:left w:val="none" w:sz="0" w:space="0" w:color="auto"/>
        <w:bottom w:val="none" w:sz="0" w:space="0" w:color="auto"/>
        <w:right w:val="none" w:sz="0" w:space="0" w:color="auto"/>
      </w:divBdr>
    </w:div>
    <w:div w:id="1058431241">
      <w:bodyDiv w:val="1"/>
      <w:marLeft w:val="0"/>
      <w:marRight w:val="0"/>
      <w:marTop w:val="0"/>
      <w:marBottom w:val="0"/>
      <w:divBdr>
        <w:top w:val="none" w:sz="0" w:space="0" w:color="auto"/>
        <w:left w:val="none" w:sz="0" w:space="0" w:color="auto"/>
        <w:bottom w:val="none" w:sz="0" w:space="0" w:color="auto"/>
        <w:right w:val="none" w:sz="0" w:space="0" w:color="auto"/>
      </w:divBdr>
    </w:div>
    <w:div w:id="1148324631">
      <w:bodyDiv w:val="1"/>
      <w:marLeft w:val="0"/>
      <w:marRight w:val="0"/>
      <w:marTop w:val="0"/>
      <w:marBottom w:val="0"/>
      <w:divBdr>
        <w:top w:val="none" w:sz="0" w:space="0" w:color="auto"/>
        <w:left w:val="none" w:sz="0" w:space="0" w:color="auto"/>
        <w:bottom w:val="none" w:sz="0" w:space="0" w:color="auto"/>
        <w:right w:val="none" w:sz="0" w:space="0" w:color="auto"/>
      </w:divBdr>
      <w:divsChild>
        <w:div w:id="2048019093">
          <w:marLeft w:val="0"/>
          <w:marRight w:val="0"/>
          <w:marTop w:val="0"/>
          <w:marBottom w:val="0"/>
          <w:divBdr>
            <w:top w:val="none" w:sz="0" w:space="0" w:color="auto"/>
            <w:left w:val="none" w:sz="0" w:space="0" w:color="auto"/>
            <w:bottom w:val="none" w:sz="0" w:space="0" w:color="auto"/>
            <w:right w:val="none" w:sz="0" w:space="0" w:color="auto"/>
          </w:divBdr>
        </w:div>
      </w:divsChild>
    </w:div>
    <w:div w:id="1151217748">
      <w:bodyDiv w:val="1"/>
      <w:marLeft w:val="0"/>
      <w:marRight w:val="0"/>
      <w:marTop w:val="0"/>
      <w:marBottom w:val="0"/>
      <w:divBdr>
        <w:top w:val="none" w:sz="0" w:space="0" w:color="auto"/>
        <w:left w:val="none" w:sz="0" w:space="0" w:color="auto"/>
        <w:bottom w:val="none" w:sz="0" w:space="0" w:color="auto"/>
        <w:right w:val="none" w:sz="0" w:space="0" w:color="auto"/>
      </w:divBdr>
    </w:div>
    <w:div w:id="1203250186">
      <w:bodyDiv w:val="1"/>
      <w:marLeft w:val="0"/>
      <w:marRight w:val="0"/>
      <w:marTop w:val="0"/>
      <w:marBottom w:val="0"/>
      <w:divBdr>
        <w:top w:val="none" w:sz="0" w:space="0" w:color="auto"/>
        <w:left w:val="none" w:sz="0" w:space="0" w:color="auto"/>
        <w:bottom w:val="none" w:sz="0" w:space="0" w:color="auto"/>
        <w:right w:val="none" w:sz="0" w:space="0" w:color="auto"/>
      </w:divBdr>
    </w:div>
    <w:div w:id="1320037116">
      <w:bodyDiv w:val="1"/>
      <w:marLeft w:val="0"/>
      <w:marRight w:val="0"/>
      <w:marTop w:val="0"/>
      <w:marBottom w:val="0"/>
      <w:divBdr>
        <w:top w:val="none" w:sz="0" w:space="0" w:color="auto"/>
        <w:left w:val="none" w:sz="0" w:space="0" w:color="auto"/>
        <w:bottom w:val="none" w:sz="0" w:space="0" w:color="auto"/>
        <w:right w:val="none" w:sz="0" w:space="0" w:color="auto"/>
      </w:divBdr>
      <w:divsChild>
        <w:div w:id="1152910442">
          <w:marLeft w:val="547"/>
          <w:marRight w:val="0"/>
          <w:marTop w:val="0"/>
          <w:marBottom w:val="0"/>
          <w:divBdr>
            <w:top w:val="none" w:sz="0" w:space="0" w:color="auto"/>
            <w:left w:val="none" w:sz="0" w:space="0" w:color="auto"/>
            <w:bottom w:val="none" w:sz="0" w:space="0" w:color="auto"/>
            <w:right w:val="none" w:sz="0" w:space="0" w:color="auto"/>
          </w:divBdr>
        </w:div>
        <w:div w:id="1087338329">
          <w:marLeft w:val="547"/>
          <w:marRight w:val="0"/>
          <w:marTop w:val="0"/>
          <w:marBottom w:val="0"/>
          <w:divBdr>
            <w:top w:val="none" w:sz="0" w:space="0" w:color="auto"/>
            <w:left w:val="none" w:sz="0" w:space="0" w:color="auto"/>
            <w:bottom w:val="none" w:sz="0" w:space="0" w:color="auto"/>
            <w:right w:val="none" w:sz="0" w:space="0" w:color="auto"/>
          </w:divBdr>
        </w:div>
      </w:divsChild>
    </w:div>
    <w:div w:id="1395272654">
      <w:bodyDiv w:val="1"/>
      <w:marLeft w:val="0"/>
      <w:marRight w:val="0"/>
      <w:marTop w:val="0"/>
      <w:marBottom w:val="0"/>
      <w:divBdr>
        <w:top w:val="none" w:sz="0" w:space="0" w:color="auto"/>
        <w:left w:val="none" w:sz="0" w:space="0" w:color="auto"/>
        <w:bottom w:val="none" w:sz="0" w:space="0" w:color="auto"/>
        <w:right w:val="none" w:sz="0" w:space="0" w:color="auto"/>
      </w:divBdr>
    </w:div>
    <w:div w:id="1418476044">
      <w:bodyDiv w:val="1"/>
      <w:marLeft w:val="0"/>
      <w:marRight w:val="0"/>
      <w:marTop w:val="0"/>
      <w:marBottom w:val="0"/>
      <w:divBdr>
        <w:top w:val="none" w:sz="0" w:space="0" w:color="auto"/>
        <w:left w:val="none" w:sz="0" w:space="0" w:color="auto"/>
        <w:bottom w:val="none" w:sz="0" w:space="0" w:color="auto"/>
        <w:right w:val="none" w:sz="0" w:space="0" w:color="auto"/>
      </w:divBdr>
    </w:div>
    <w:div w:id="1446194755">
      <w:bodyDiv w:val="1"/>
      <w:marLeft w:val="0"/>
      <w:marRight w:val="0"/>
      <w:marTop w:val="0"/>
      <w:marBottom w:val="0"/>
      <w:divBdr>
        <w:top w:val="none" w:sz="0" w:space="0" w:color="auto"/>
        <w:left w:val="none" w:sz="0" w:space="0" w:color="auto"/>
        <w:bottom w:val="none" w:sz="0" w:space="0" w:color="auto"/>
        <w:right w:val="none" w:sz="0" w:space="0" w:color="auto"/>
      </w:divBdr>
      <w:divsChild>
        <w:div w:id="2124952885">
          <w:marLeft w:val="0"/>
          <w:marRight w:val="0"/>
          <w:marTop w:val="0"/>
          <w:marBottom w:val="0"/>
          <w:divBdr>
            <w:top w:val="none" w:sz="0" w:space="0" w:color="auto"/>
            <w:left w:val="none" w:sz="0" w:space="0" w:color="auto"/>
            <w:bottom w:val="none" w:sz="0" w:space="0" w:color="auto"/>
            <w:right w:val="none" w:sz="0" w:space="0" w:color="auto"/>
          </w:divBdr>
          <w:divsChild>
            <w:div w:id="2710905">
              <w:marLeft w:val="0"/>
              <w:marRight w:val="0"/>
              <w:marTop w:val="0"/>
              <w:marBottom w:val="0"/>
              <w:divBdr>
                <w:top w:val="none" w:sz="0" w:space="0" w:color="auto"/>
                <w:left w:val="none" w:sz="0" w:space="0" w:color="auto"/>
                <w:bottom w:val="none" w:sz="0" w:space="0" w:color="auto"/>
                <w:right w:val="none" w:sz="0" w:space="0" w:color="auto"/>
              </w:divBdr>
            </w:div>
            <w:div w:id="895746383">
              <w:marLeft w:val="0"/>
              <w:marRight w:val="0"/>
              <w:marTop w:val="0"/>
              <w:marBottom w:val="0"/>
              <w:divBdr>
                <w:top w:val="none" w:sz="0" w:space="0" w:color="auto"/>
                <w:left w:val="none" w:sz="0" w:space="0" w:color="auto"/>
                <w:bottom w:val="none" w:sz="0" w:space="0" w:color="auto"/>
                <w:right w:val="none" w:sz="0" w:space="0" w:color="auto"/>
              </w:divBdr>
            </w:div>
            <w:div w:id="970984519">
              <w:marLeft w:val="0"/>
              <w:marRight w:val="0"/>
              <w:marTop w:val="0"/>
              <w:marBottom w:val="0"/>
              <w:divBdr>
                <w:top w:val="none" w:sz="0" w:space="0" w:color="auto"/>
                <w:left w:val="none" w:sz="0" w:space="0" w:color="auto"/>
                <w:bottom w:val="none" w:sz="0" w:space="0" w:color="auto"/>
                <w:right w:val="none" w:sz="0" w:space="0" w:color="auto"/>
              </w:divBdr>
            </w:div>
            <w:div w:id="1212692554">
              <w:marLeft w:val="0"/>
              <w:marRight w:val="0"/>
              <w:marTop w:val="0"/>
              <w:marBottom w:val="0"/>
              <w:divBdr>
                <w:top w:val="none" w:sz="0" w:space="0" w:color="auto"/>
                <w:left w:val="none" w:sz="0" w:space="0" w:color="auto"/>
                <w:bottom w:val="none" w:sz="0" w:space="0" w:color="auto"/>
                <w:right w:val="none" w:sz="0" w:space="0" w:color="auto"/>
              </w:divBdr>
            </w:div>
            <w:div w:id="1240208601">
              <w:marLeft w:val="0"/>
              <w:marRight w:val="0"/>
              <w:marTop w:val="0"/>
              <w:marBottom w:val="0"/>
              <w:divBdr>
                <w:top w:val="none" w:sz="0" w:space="0" w:color="auto"/>
                <w:left w:val="none" w:sz="0" w:space="0" w:color="auto"/>
                <w:bottom w:val="none" w:sz="0" w:space="0" w:color="auto"/>
                <w:right w:val="none" w:sz="0" w:space="0" w:color="auto"/>
              </w:divBdr>
            </w:div>
            <w:div w:id="1295453269">
              <w:marLeft w:val="0"/>
              <w:marRight w:val="0"/>
              <w:marTop w:val="0"/>
              <w:marBottom w:val="0"/>
              <w:divBdr>
                <w:top w:val="none" w:sz="0" w:space="0" w:color="auto"/>
                <w:left w:val="none" w:sz="0" w:space="0" w:color="auto"/>
                <w:bottom w:val="none" w:sz="0" w:space="0" w:color="auto"/>
                <w:right w:val="none" w:sz="0" w:space="0" w:color="auto"/>
              </w:divBdr>
            </w:div>
            <w:div w:id="20293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54">
      <w:bodyDiv w:val="1"/>
      <w:marLeft w:val="0"/>
      <w:marRight w:val="0"/>
      <w:marTop w:val="0"/>
      <w:marBottom w:val="0"/>
      <w:divBdr>
        <w:top w:val="none" w:sz="0" w:space="0" w:color="auto"/>
        <w:left w:val="none" w:sz="0" w:space="0" w:color="auto"/>
        <w:bottom w:val="none" w:sz="0" w:space="0" w:color="auto"/>
        <w:right w:val="none" w:sz="0" w:space="0" w:color="auto"/>
      </w:divBdr>
    </w:div>
    <w:div w:id="1679847261">
      <w:bodyDiv w:val="1"/>
      <w:marLeft w:val="0"/>
      <w:marRight w:val="0"/>
      <w:marTop w:val="0"/>
      <w:marBottom w:val="0"/>
      <w:divBdr>
        <w:top w:val="none" w:sz="0" w:space="0" w:color="auto"/>
        <w:left w:val="none" w:sz="0" w:space="0" w:color="auto"/>
        <w:bottom w:val="none" w:sz="0" w:space="0" w:color="auto"/>
        <w:right w:val="none" w:sz="0" w:space="0" w:color="auto"/>
      </w:divBdr>
    </w:div>
    <w:div w:id="1748846657">
      <w:bodyDiv w:val="1"/>
      <w:marLeft w:val="0"/>
      <w:marRight w:val="0"/>
      <w:marTop w:val="0"/>
      <w:marBottom w:val="0"/>
      <w:divBdr>
        <w:top w:val="none" w:sz="0" w:space="0" w:color="auto"/>
        <w:left w:val="none" w:sz="0" w:space="0" w:color="auto"/>
        <w:bottom w:val="none" w:sz="0" w:space="0" w:color="auto"/>
        <w:right w:val="none" w:sz="0" w:space="0" w:color="auto"/>
      </w:divBdr>
      <w:divsChild>
        <w:div w:id="1928029113">
          <w:marLeft w:val="0"/>
          <w:marRight w:val="0"/>
          <w:marTop w:val="0"/>
          <w:marBottom w:val="0"/>
          <w:divBdr>
            <w:top w:val="single" w:sz="2" w:space="0" w:color="999A9B"/>
            <w:left w:val="none" w:sz="0" w:space="0" w:color="auto"/>
            <w:bottom w:val="single" w:sz="2" w:space="0" w:color="999A9B"/>
            <w:right w:val="none" w:sz="0" w:space="0" w:color="auto"/>
          </w:divBdr>
          <w:divsChild>
            <w:div w:id="1189679595">
              <w:marLeft w:val="0"/>
              <w:marRight w:val="0"/>
              <w:marTop w:val="0"/>
              <w:marBottom w:val="0"/>
              <w:divBdr>
                <w:top w:val="none" w:sz="0" w:space="0" w:color="auto"/>
                <w:left w:val="none" w:sz="0" w:space="0" w:color="auto"/>
                <w:bottom w:val="none" w:sz="0" w:space="0" w:color="auto"/>
                <w:right w:val="none" w:sz="0" w:space="0" w:color="auto"/>
              </w:divBdr>
              <w:divsChild>
                <w:div w:id="1238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14290">
      <w:bodyDiv w:val="1"/>
      <w:marLeft w:val="0"/>
      <w:marRight w:val="0"/>
      <w:marTop w:val="0"/>
      <w:marBottom w:val="0"/>
      <w:divBdr>
        <w:top w:val="none" w:sz="0" w:space="0" w:color="auto"/>
        <w:left w:val="none" w:sz="0" w:space="0" w:color="auto"/>
        <w:bottom w:val="none" w:sz="0" w:space="0" w:color="auto"/>
        <w:right w:val="none" w:sz="0" w:space="0" w:color="auto"/>
      </w:divBdr>
      <w:divsChild>
        <w:div w:id="1645624150">
          <w:marLeft w:val="0"/>
          <w:marRight w:val="0"/>
          <w:marTop w:val="0"/>
          <w:marBottom w:val="0"/>
          <w:divBdr>
            <w:top w:val="none" w:sz="0" w:space="0" w:color="auto"/>
            <w:left w:val="none" w:sz="0" w:space="0" w:color="auto"/>
            <w:bottom w:val="none" w:sz="0" w:space="0" w:color="auto"/>
            <w:right w:val="none" w:sz="0" w:space="0" w:color="auto"/>
          </w:divBdr>
        </w:div>
      </w:divsChild>
    </w:div>
    <w:div w:id="1799297107">
      <w:bodyDiv w:val="1"/>
      <w:marLeft w:val="0"/>
      <w:marRight w:val="0"/>
      <w:marTop w:val="0"/>
      <w:marBottom w:val="0"/>
      <w:divBdr>
        <w:top w:val="none" w:sz="0" w:space="0" w:color="auto"/>
        <w:left w:val="none" w:sz="0" w:space="0" w:color="auto"/>
        <w:bottom w:val="none" w:sz="0" w:space="0" w:color="auto"/>
        <w:right w:val="none" w:sz="0" w:space="0" w:color="auto"/>
      </w:divBdr>
      <w:divsChild>
        <w:div w:id="114107474">
          <w:marLeft w:val="0"/>
          <w:marRight w:val="0"/>
          <w:marTop w:val="0"/>
          <w:marBottom w:val="0"/>
          <w:divBdr>
            <w:top w:val="single" w:sz="2" w:space="0" w:color="999A9B"/>
            <w:left w:val="none" w:sz="0" w:space="0" w:color="auto"/>
            <w:bottom w:val="single" w:sz="2" w:space="0" w:color="999A9B"/>
            <w:right w:val="none" w:sz="0" w:space="0" w:color="auto"/>
          </w:divBdr>
          <w:divsChild>
            <w:div w:id="1863786912">
              <w:marLeft w:val="0"/>
              <w:marRight w:val="0"/>
              <w:marTop w:val="0"/>
              <w:marBottom w:val="0"/>
              <w:divBdr>
                <w:top w:val="none" w:sz="0" w:space="0" w:color="auto"/>
                <w:left w:val="none" w:sz="0" w:space="0" w:color="auto"/>
                <w:bottom w:val="none" w:sz="0" w:space="0" w:color="auto"/>
                <w:right w:val="none" w:sz="0" w:space="0" w:color="auto"/>
              </w:divBdr>
              <w:divsChild>
                <w:div w:id="16928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92581">
      <w:bodyDiv w:val="1"/>
      <w:marLeft w:val="0"/>
      <w:marRight w:val="0"/>
      <w:marTop w:val="0"/>
      <w:marBottom w:val="0"/>
      <w:divBdr>
        <w:top w:val="none" w:sz="0" w:space="0" w:color="auto"/>
        <w:left w:val="none" w:sz="0" w:space="0" w:color="auto"/>
        <w:bottom w:val="none" w:sz="0" w:space="0" w:color="auto"/>
        <w:right w:val="none" w:sz="0" w:space="0" w:color="auto"/>
      </w:divBdr>
    </w:div>
    <w:div w:id="1886524587">
      <w:bodyDiv w:val="1"/>
      <w:marLeft w:val="0"/>
      <w:marRight w:val="0"/>
      <w:marTop w:val="0"/>
      <w:marBottom w:val="0"/>
      <w:divBdr>
        <w:top w:val="none" w:sz="0" w:space="0" w:color="auto"/>
        <w:left w:val="none" w:sz="0" w:space="0" w:color="auto"/>
        <w:bottom w:val="none" w:sz="0" w:space="0" w:color="auto"/>
        <w:right w:val="none" w:sz="0" w:space="0" w:color="auto"/>
      </w:divBdr>
    </w:div>
    <w:div w:id="1929655060">
      <w:bodyDiv w:val="1"/>
      <w:marLeft w:val="0"/>
      <w:marRight w:val="0"/>
      <w:marTop w:val="0"/>
      <w:marBottom w:val="0"/>
      <w:divBdr>
        <w:top w:val="none" w:sz="0" w:space="0" w:color="auto"/>
        <w:left w:val="none" w:sz="0" w:space="0" w:color="auto"/>
        <w:bottom w:val="none" w:sz="0" w:space="0" w:color="auto"/>
        <w:right w:val="none" w:sz="0" w:space="0" w:color="auto"/>
      </w:divBdr>
      <w:divsChild>
        <w:div w:id="1444154775">
          <w:marLeft w:val="0"/>
          <w:marRight w:val="0"/>
          <w:marTop w:val="0"/>
          <w:marBottom w:val="0"/>
          <w:divBdr>
            <w:top w:val="single" w:sz="2" w:space="0" w:color="999A9B"/>
            <w:left w:val="none" w:sz="0" w:space="0" w:color="auto"/>
            <w:bottom w:val="single" w:sz="2" w:space="0" w:color="999A9B"/>
            <w:right w:val="none" w:sz="0" w:space="0" w:color="auto"/>
          </w:divBdr>
          <w:divsChild>
            <w:div w:id="44834547">
              <w:marLeft w:val="0"/>
              <w:marRight w:val="0"/>
              <w:marTop w:val="0"/>
              <w:marBottom w:val="0"/>
              <w:divBdr>
                <w:top w:val="none" w:sz="0" w:space="0" w:color="auto"/>
                <w:left w:val="none" w:sz="0" w:space="0" w:color="auto"/>
                <w:bottom w:val="none" w:sz="0" w:space="0" w:color="auto"/>
                <w:right w:val="none" w:sz="0" w:space="0" w:color="auto"/>
              </w:divBdr>
              <w:divsChild>
                <w:div w:id="698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684">
      <w:bodyDiv w:val="1"/>
      <w:marLeft w:val="0"/>
      <w:marRight w:val="0"/>
      <w:marTop w:val="0"/>
      <w:marBottom w:val="0"/>
      <w:divBdr>
        <w:top w:val="none" w:sz="0" w:space="0" w:color="auto"/>
        <w:left w:val="none" w:sz="0" w:space="0" w:color="auto"/>
        <w:bottom w:val="none" w:sz="0" w:space="0" w:color="auto"/>
        <w:right w:val="none" w:sz="0" w:space="0" w:color="auto"/>
      </w:divBdr>
    </w:div>
    <w:div w:id="2014338988">
      <w:bodyDiv w:val="1"/>
      <w:marLeft w:val="0"/>
      <w:marRight w:val="0"/>
      <w:marTop w:val="0"/>
      <w:marBottom w:val="0"/>
      <w:divBdr>
        <w:top w:val="none" w:sz="0" w:space="0" w:color="auto"/>
        <w:left w:val="none" w:sz="0" w:space="0" w:color="auto"/>
        <w:bottom w:val="none" w:sz="0" w:space="0" w:color="auto"/>
        <w:right w:val="none" w:sz="0" w:space="0" w:color="auto"/>
      </w:divBdr>
    </w:div>
    <w:div w:id="20786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26435B-9BDA-4425-BD1F-8E45DDE6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3545</Words>
  <Characters>20210</Characters>
  <Application>Microsoft Office Word</Application>
  <DocSecurity>0</DocSecurity>
  <Lines>168</Lines>
  <Paragraphs>47</Paragraphs>
  <ScaleCrop>false</ScaleCrop>
  <Company>Huawei Technologies Co., Ltd.</Company>
  <LinksUpToDate>false</LinksUpToDate>
  <CharactersWithSpaces>23708</CharactersWithSpaces>
  <SharedDoc>false</SharedDoc>
  <HLinks>
    <vt:vector size="192" baseType="variant">
      <vt:variant>
        <vt:i4>1835063</vt:i4>
      </vt:variant>
      <vt:variant>
        <vt:i4>188</vt:i4>
      </vt:variant>
      <vt:variant>
        <vt:i4>0</vt:i4>
      </vt:variant>
      <vt:variant>
        <vt:i4>5</vt:i4>
      </vt:variant>
      <vt:variant>
        <vt:lpwstr/>
      </vt:variant>
      <vt:variant>
        <vt:lpwstr>_Toc436922739</vt:lpwstr>
      </vt:variant>
      <vt:variant>
        <vt:i4>1835063</vt:i4>
      </vt:variant>
      <vt:variant>
        <vt:i4>182</vt:i4>
      </vt:variant>
      <vt:variant>
        <vt:i4>0</vt:i4>
      </vt:variant>
      <vt:variant>
        <vt:i4>5</vt:i4>
      </vt:variant>
      <vt:variant>
        <vt:lpwstr/>
      </vt:variant>
      <vt:variant>
        <vt:lpwstr>_Toc436922738</vt:lpwstr>
      </vt:variant>
      <vt:variant>
        <vt:i4>1835063</vt:i4>
      </vt:variant>
      <vt:variant>
        <vt:i4>176</vt:i4>
      </vt:variant>
      <vt:variant>
        <vt:i4>0</vt:i4>
      </vt:variant>
      <vt:variant>
        <vt:i4>5</vt:i4>
      </vt:variant>
      <vt:variant>
        <vt:lpwstr/>
      </vt:variant>
      <vt:variant>
        <vt:lpwstr>_Toc436922737</vt:lpwstr>
      </vt:variant>
      <vt:variant>
        <vt:i4>1835063</vt:i4>
      </vt:variant>
      <vt:variant>
        <vt:i4>170</vt:i4>
      </vt:variant>
      <vt:variant>
        <vt:i4>0</vt:i4>
      </vt:variant>
      <vt:variant>
        <vt:i4>5</vt:i4>
      </vt:variant>
      <vt:variant>
        <vt:lpwstr/>
      </vt:variant>
      <vt:variant>
        <vt:lpwstr>_Toc436922736</vt:lpwstr>
      </vt:variant>
      <vt:variant>
        <vt:i4>1835063</vt:i4>
      </vt:variant>
      <vt:variant>
        <vt:i4>164</vt:i4>
      </vt:variant>
      <vt:variant>
        <vt:i4>0</vt:i4>
      </vt:variant>
      <vt:variant>
        <vt:i4>5</vt:i4>
      </vt:variant>
      <vt:variant>
        <vt:lpwstr/>
      </vt:variant>
      <vt:variant>
        <vt:lpwstr>_Toc436922735</vt:lpwstr>
      </vt:variant>
      <vt:variant>
        <vt:i4>1835063</vt:i4>
      </vt:variant>
      <vt:variant>
        <vt:i4>158</vt:i4>
      </vt:variant>
      <vt:variant>
        <vt:i4>0</vt:i4>
      </vt:variant>
      <vt:variant>
        <vt:i4>5</vt:i4>
      </vt:variant>
      <vt:variant>
        <vt:lpwstr/>
      </vt:variant>
      <vt:variant>
        <vt:lpwstr>_Toc436922734</vt:lpwstr>
      </vt:variant>
      <vt:variant>
        <vt:i4>1835063</vt:i4>
      </vt:variant>
      <vt:variant>
        <vt:i4>152</vt:i4>
      </vt:variant>
      <vt:variant>
        <vt:i4>0</vt:i4>
      </vt:variant>
      <vt:variant>
        <vt:i4>5</vt:i4>
      </vt:variant>
      <vt:variant>
        <vt:lpwstr/>
      </vt:variant>
      <vt:variant>
        <vt:lpwstr>_Toc436922733</vt:lpwstr>
      </vt:variant>
      <vt:variant>
        <vt:i4>1835063</vt:i4>
      </vt:variant>
      <vt:variant>
        <vt:i4>146</vt:i4>
      </vt:variant>
      <vt:variant>
        <vt:i4>0</vt:i4>
      </vt:variant>
      <vt:variant>
        <vt:i4>5</vt:i4>
      </vt:variant>
      <vt:variant>
        <vt:lpwstr/>
      </vt:variant>
      <vt:variant>
        <vt:lpwstr>_Toc436922732</vt:lpwstr>
      </vt:variant>
      <vt:variant>
        <vt:i4>1835063</vt:i4>
      </vt:variant>
      <vt:variant>
        <vt:i4>140</vt:i4>
      </vt:variant>
      <vt:variant>
        <vt:i4>0</vt:i4>
      </vt:variant>
      <vt:variant>
        <vt:i4>5</vt:i4>
      </vt:variant>
      <vt:variant>
        <vt:lpwstr/>
      </vt:variant>
      <vt:variant>
        <vt:lpwstr>_Toc436922731</vt:lpwstr>
      </vt:variant>
      <vt:variant>
        <vt:i4>1835063</vt:i4>
      </vt:variant>
      <vt:variant>
        <vt:i4>134</vt:i4>
      </vt:variant>
      <vt:variant>
        <vt:i4>0</vt:i4>
      </vt:variant>
      <vt:variant>
        <vt:i4>5</vt:i4>
      </vt:variant>
      <vt:variant>
        <vt:lpwstr/>
      </vt:variant>
      <vt:variant>
        <vt:lpwstr>_Toc436922730</vt:lpwstr>
      </vt:variant>
      <vt:variant>
        <vt:i4>1900599</vt:i4>
      </vt:variant>
      <vt:variant>
        <vt:i4>128</vt:i4>
      </vt:variant>
      <vt:variant>
        <vt:i4>0</vt:i4>
      </vt:variant>
      <vt:variant>
        <vt:i4>5</vt:i4>
      </vt:variant>
      <vt:variant>
        <vt:lpwstr/>
      </vt:variant>
      <vt:variant>
        <vt:lpwstr>_Toc436922729</vt:lpwstr>
      </vt:variant>
      <vt:variant>
        <vt:i4>1900599</vt:i4>
      </vt:variant>
      <vt:variant>
        <vt:i4>122</vt:i4>
      </vt:variant>
      <vt:variant>
        <vt:i4>0</vt:i4>
      </vt:variant>
      <vt:variant>
        <vt:i4>5</vt:i4>
      </vt:variant>
      <vt:variant>
        <vt:lpwstr/>
      </vt:variant>
      <vt:variant>
        <vt:lpwstr>_Toc436922728</vt:lpwstr>
      </vt:variant>
      <vt:variant>
        <vt:i4>1900599</vt:i4>
      </vt:variant>
      <vt:variant>
        <vt:i4>116</vt:i4>
      </vt:variant>
      <vt:variant>
        <vt:i4>0</vt:i4>
      </vt:variant>
      <vt:variant>
        <vt:i4>5</vt:i4>
      </vt:variant>
      <vt:variant>
        <vt:lpwstr/>
      </vt:variant>
      <vt:variant>
        <vt:lpwstr>_Toc436922727</vt:lpwstr>
      </vt:variant>
      <vt:variant>
        <vt:i4>1900599</vt:i4>
      </vt:variant>
      <vt:variant>
        <vt:i4>110</vt:i4>
      </vt:variant>
      <vt:variant>
        <vt:i4>0</vt:i4>
      </vt:variant>
      <vt:variant>
        <vt:i4>5</vt:i4>
      </vt:variant>
      <vt:variant>
        <vt:lpwstr/>
      </vt:variant>
      <vt:variant>
        <vt:lpwstr>_Toc436922726</vt:lpwstr>
      </vt:variant>
      <vt:variant>
        <vt:i4>1900599</vt:i4>
      </vt:variant>
      <vt:variant>
        <vt:i4>104</vt:i4>
      </vt:variant>
      <vt:variant>
        <vt:i4>0</vt:i4>
      </vt:variant>
      <vt:variant>
        <vt:i4>5</vt:i4>
      </vt:variant>
      <vt:variant>
        <vt:lpwstr/>
      </vt:variant>
      <vt:variant>
        <vt:lpwstr>_Toc436922725</vt:lpwstr>
      </vt:variant>
      <vt:variant>
        <vt:i4>1900599</vt:i4>
      </vt:variant>
      <vt:variant>
        <vt:i4>98</vt:i4>
      </vt:variant>
      <vt:variant>
        <vt:i4>0</vt:i4>
      </vt:variant>
      <vt:variant>
        <vt:i4>5</vt:i4>
      </vt:variant>
      <vt:variant>
        <vt:lpwstr/>
      </vt:variant>
      <vt:variant>
        <vt:lpwstr>_Toc436922724</vt:lpwstr>
      </vt:variant>
      <vt:variant>
        <vt:i4>1900599</vt:i4>
      </vt:variant>
      <vt:variant>
        <vt:i4>92</vt:i4>
      </vt:variant>
      <vt:variant>
        <vt:i4>0</vt:i4>
      </vt:variant>
      <vt:variant>
        <vt:i4>5</vt:i4>
      </vt:variant>
      <vt:variant>
        <vt:lpwstr/>
      </vt:variant>
      <vt:variant>
        <vt:lpwstr>_Toc436922723</vt:lpwstr>
      </vt:variant>
      <vt:variant>
        <vt:i4>1900599</vt:i4>
      </vt:variant>
      <vt:variant>
        <vt:i4>86</vt:i4>
      </vt:variant>
      <vt:variant>
        <vt:i4>0</vt:i4>
      </vt:variant>
      <vt:variant>
        <vt:i4>5</vt:i4>
      </vt:variant>
      <vt:variant>
        <vt:lpwstr/>
      </vt:variant>
      <vt:variant>
        <vt:lpwstr>_Toc436922722</vt:lpwstr>
      </vt:variant>
      <vt:variant>
        <vt:i4>1900599</vt:i4>
      </vt:variant>
      <vt:variant>
        <vt:i4>80</vt:i4>
      </vt:variant>
      <vt:variant>
        <vt:i4>0</vt:i4>
      </vt:variant>
      <vt:variant>
        <vt:i4>5</vt:i4>
      </vt:variant>
      <vt:variant>
        <vt:lpwstr/>
      </vt:variant>
      <vt:variant>
        <vt:lpwstr>_Toc436922721</vt:lpwstr>
      </vt:variant>
      <vt:variant>
        <vt:i4>1900599</vt:i4>
      </vt:variant>
      <vt:variant>
        <vt:i4>74</vt:i4>
      </vt:variant>
      <vt:variant>
        <vt:i4>0</vt:i4>
      </vt:variant>
      <vt:variant>
        <vt:i4>5</vt:i4>
      </vt:variant>
      <vt:variant>
        <vt:lpwstr/>
      </vt:variant>
      <vt:variant>
        <vt:lpwstr>_Toc436922720</vt:lpwstr>
      </vt:variant>
      <vt:variant>
        <vt:i4>1966135</vt:i4>
      </vt:variant>
      <vt:variant>
        <vt:i4>68</vt:i4>
      </vt:variant>
      <vt:variant>
        <vt:i4>0</vt:i4>
      </vt:variant>
      <vt:variant>
        <vt:i4>5</vt:i4>
      </vt:variant>
      <vt:variant>
        <vt:lpwstr/>
      </vt:variant>
      <vt:variant>
        <vt:lpwstr>_Toc436922719</vt:lpwstr>
      </vt:variant>
      <vt:variant>
        <vt:i4>1966135</vt:i4>
      </vt:variant>
      <vt:variant>
        <vt:i4>62</vt:i4>
      </vt:variant>
      <vt:variant>
        <vt:i4>0</vt:i4>
      </vt:variant>
      <vt:variant>
        <vt:i4>5</vt:i4>
      </vt:variant>
      <vt:variant>
        <vt:lpwstr/>
      </vt:variant>
      <vt:variant>
        <vt:lpwstr>_Toc436922718</vt:lpwstr>
      </vt:variant>
      <vt:variant>
        <vt:i4>1966135</vt:i4>
      </vt:variant>
      <vt:variant>
        <vt:i4>56</vt:i4>
      </vt:variant>
      <vt:variant>
        <vt:i4>0</vt:i4>
      </vt:variant>
      <vt:variant>
        <vt:i4>5</vt:i4>
      </vt:variant>
      <vt:variant>
        <vt:lpwstr/>
      </vt:variant>
      <vt:variant>
        <vt:lpwstr>_Toc436922717</vt:lpwstr>
      </vt:variant>
      <vt:variant>
        <vt:i4>1966135</vt:i4>
      </vt:variant>
      <vt:variant>
        <vt:i4>50</vt:i4>
      </vt:variant>
      <vt:variant>
        <vt:i4>0</vt:i4>
      </vt:variant>
      <vt:variant>
        <vt:i4>5</vt:i4>
      </vt:variant>
      <vt:variant>
        <vt:lpwstr/>
      </vt:variant>
      <vt:variant>
        <vt:lpwstr>_Toc436922716</vt:lpwstr>
      </vt:variant>
      <vt:variant>
        <vt:i4>1966135</vt:i4>
      </vt:variant>
      <vt:variant>
        <vt:i4>44</vt:i4>
      </vt:variant>
      <vt:variant>
        <vt:i4>0</vt:i4>
      </vt:variant>
      <vt:variant>
        <vt:i4>5</vt:i4>
      </vt:variant>
      <vt:variant>
        <vt:lpwstr/>
      </vt:variant>
      <vt:variant>
        <vt:lpwstr>_Toc436922715</vt:lpwstr>
      </vt:variant>
      <vt:variant>
        <vt:i4>1966135</vt:i4>
      </vt:variant>
      <vt:variant>
        <vt:i4>38</vt:i4>
      </vt:variant>
      <vt:variant>
        <vt:i4>0</vt:i4>
      </vt:variant>
      <vt:variant>
        <vt:i4>5</vt:i4>
      </vt:variant>
      <vt:variant>
        <vt:lpwstr/>
      </vt:variant>
      <vt:variant>
        <vt:lpwstr>_Toc436922714</vt:lpwstr>
      </vt:variant>
      <vt:variant>
        <vt:i4>1966135</vt:i4>
      </vt:variant>
      <vt:variant>
        <vt:i4>32</vt:i4>
      </vt:variant>
      <vt:variant>
        <vt:i4>0</vt:i4>
      </vt:variant>
      <vt:variant>
        <vt:i4>5</vt:i4>
      </vt:variant>
      <vt:variant>
        <vt:lpwstr/>
      </vt:variant>
      <vt:variant>
        <vt:lpwstr>_Toc436922713</vt:lpwstr>
      </vt:variant>
      <vt:variant>
        <vt:i4>1966135</vt:i4>
      </vt:variant>
      <vt:variant>
        <vt:i4>26</vt:i4>
      </vt:variant>
      <vt:variant>
        <vt:i4>0</vt:i4>
      </vt:variant>
      <vt:variant>
        <vt:i4>5</vt:i4>
      </vt:variant>
      <vt:variant>
        <vt:lpwstr/>
      </vt:variant>
      <vt:variant>
        <vt:lpwstr>_Toc436922712</vt:lpwstr>
      </vt:variant>
      <vt:variant>
        <vt:i4>1966135</vt:i4>
      </vt:variant>
      <vt:variant>
        <vt:i4>20</vt:i4>
      </vt:variant>
      <vt:variant>
        <vt:i4>0</vt:i4>
      </vt:variant>
      <vt:variant>
        <vt:i4>5</vt:i4>
      </vt:variant>
      <vt:variant>
        <vt:lpwstr/>
      </vt:variant>
      <vt:variant>
        <vt:lpwstr>_Toc436922711</vt:lpwstr>
      </vt:variant>
      <vt:variant>
        <vt:i4>1966135</vt:i4>
      </vt:variant>
      <vt:variant>
        <vt:i4>14</vt:i4>
      </vt:variant>
      <vt:variant>
        <vt:i4>0</vt:i4>
      </vt:variant>
      <vt:variant>
        <vt:i4>5</vt:i4>
      </vt:variant>
      <vt:variant>
        <vt:lpwstr/>
      </vt:variant>
      <vt:variant>
        <vt:lpwstr>_Toc436922710</vt:lpwstr>
      </vt:variant>
      <vt:variant>
        <vt:i4>2031671</vt:i4>
      </vt:variant>
      <vt:variant>
        <vt:i4>8</vt:i4>
      </vt:variant>
      <vt:variant>
        <vt:i4>0</vt:i4>
      </vt:variant>
      <vt:variant>
        <vt:i4>5</vt:i4>
      </vt:variant>
      <vt:variant>
        <vt:lpwstr/>
      </vt:variant>
      <vt:variant>
        <vt:lpwstr>_Toc436922709</vt:lpwstr>
      </vt:variant>
      <vt:variant>
        <vt:i4>2031671</vt:i4>
      </vt:variant>
      <vt:variant>
        <vt:i4>2</vt:i4>
      </vt:variant>
      <vt:variant>
        <vt:i4>0</vt:i4>
      </vt:variant>
      <vt:variant>
        <vt:i4>5</vt:i4>
      </vt:variant>
      <vt:variant>
        <vt:lpwstr/>
      </vt:variant>
      <vt:variant>
        <vt:lpwstr>_Toc436922708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creator>x34178</dc:creator>
  <cp:lastModifiedBy>Caojiesheng (Jason)</cp:lastModifiedBy>
  <cp:revision>5</cp:revision>
  <cp:lastPrinted>2016-08-01T01:25:00Z</cp:lastPrinted>
  <dcterms:created xsi:type="dcterms:W3CDTF">2017-06-26T05:58:00Z</dcterms:created>
  <dcterms:modified xsi:type="dcterms:W3CDTF">2017-07-05T03:20:00Z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new_ms_pID_72543">
    <vt:lpwstr>(4)S2sqyW2H8p9wDVydphWMmfMoEzxUIgcY/qGzqihidDW1w/rMb35Npvp/ImiSK4MvPWg0W0R/
pxuaS33YV5TAWngdvBxc2JjlO79YEZciG3QGXqu2uAxggJgmYFuRtZ6LW+3LaFHZckZryaeB
L7cPBtRx/9B97Fq40EmJjRvLiGWECXJqTFvVlkmiN7tihpisf5y2IwaCXKwluPta/Z5oXKCA
masGoYmwPhe71bvFNJ</vt:lpwstr>
  </property>
  <property fmtid="{D5CDD505-2E9C-101B-9397-08002B2CF9AE}" pid="5" name="_new_ms_pID_72543_00">
    <vt:lpwstr>_new_ms_pID_72543</vt:lpwstr>
  </property>
  <property fmtid="{D5CDD505-2E9C-101B-9397-08002B2CF9AE}" pid="6" name="_new_ms_pID_725431">
    <vt:lpwstr>aSB2wrEONZGjpoKJi0eUsXs6l/JXRoKuIe2KtbnFXonplQqPG7aqip
IBP2hop8uMZfaTmLC+KGUZG7oHyWLBLufGKp9fJ+M+u1gUEP533tZ0qbSTTyO9NVe51B49L1
N10WYMzoPzxa6P5z5XA50Ib6ePNY6CYwYYJ36N/VqEPUPE/hWUm9Zs8Ux31I7af/W/iiKqb5
WccUUGFPNdDsmd+ipM36W5tA3XKTrdFbbSeM</vt:lpwstr>
  </property>
  <property fmtid="{D5CDD505-2E9C-101B-9397-08002B2CF9AE}" pid="7" name="_new_ms_pID_725431_00">
    <vt:lpwstr>_new_ms_pID_725431</vt:lpwstr>
  </property>
  <property fmtid="{D5CDD505-2E9C-101B-9397-08002B2CF9AE}" pid="8" name="_new_ms_pID_725432">
    <vt:lpwstr>BDy8GdE5zcABOBcyiRGjimOx4M4BBxokXlBD
lG8VTPzUH39VxD0qrlqQU20SxK120XrTCebb7FKCvoYznhwuCK1sux2TxgqOX16o8TEnsTZk
l3eZ3csnzIsTbZGaQQIHRBFrPJLDUX6Wf7P5YopUO5yFiT9YANsSQlYETEPDRsimbU/SNpWp
L144TTcyo0qmZ/6mK00nDTS6TfHyffmwX12A2jo6oecihgMYCJj84A</vt:lpwstr>
  </property>
  <property fmtid="{D5CDD505-2E9C-101B-9397-08002B2CF9AE}" pid="9" name="_new_ms_pID_725432_00">
    <vt:lpwstr>_new_ms_pID_725432</vt:lpwstr>
  </property>
  <property fmtid="{D5CDD505-2E9C-101B-9397-08002B2CF9AE}" pid="10" name="_new_ms_pID_725433">
    <vt:lpwstr>nsjzxHT5nN6MtTGEMZ
igRqFfgVsriLrWw/4lKUzIh5m1o=</vt:lpwstr>
  </property>
  <property fmtid="{D5CDD505-2E9C-101B-9397-08002B2CF9AE}" pid="11" name="_new_ms_pID_725433_00">
    <vt:lpwstr>_new_ms_pID_725433</vt:lpwstr>
  </property>
  <property fmtid="{D5CDD505-2E9C-101B-9397-08002B2CF9AE}" pid="12" name="_2015_ms_pID_725343">
    <vt:lpwstr>(3)hdafMyNR9YPeNF5oRJat33JRwjnMMMHWVL10fyer+msS1FCwwk9+RHTCY851zdiFUpXd3Td9
8/2CDqQEIjFzDA3v9TEjYOw4YTPYieNin8b1D/yc1HHT+fno3ZNVcS4vxkSLCsSoZFrTXjTt
0p8S+gmpgNlVBycoXAORbEdwVWbxjQDpzd/++TyfNPsE9WMDjiSoThrs2vvb8XmALYy9J3WD
ey7+Owv94WVvOtiVEW</vt:lpwstr>
  </property>
  <property fmtid="{D5CDD505-2E9C-101B-9397-08002B2CF9AE}" pid="13" name="_2015_ms_pID_7253431">
    <vt:lpwstr>M1ntYw7lENxPOIEfV7cHn2nrE7b0qmnjC7LQZDTgMaiRvrTJJdk8Hr
UsNJPqIUdC8gLDZYt1sPJRkY8hrVgXq0ebGs31MZ/we3FeZttA592grpmCMkrzLx2/tHmzMm
cPQaZ/rhDAgPIyZNSqYGUd0R3dQ0CFOVSLxTgjHw766hqrNQpWzGxQX9gVLz9DsY4YX+61LU
yk5HFq7SoO8Pe8WhhAuHrADbcNhejV92R+7a</vt:lpwstr>
  </property>
  <property fmtid="{D5CDD505-2E9C-101B-9397-08002B2CF9AE}" pid="14" name="_2015_ms_pID_7253432">
    <vt:lpwstr>srPcoMtMlx0AJWzLZ561CQ55uDFZXX4mGHdP
wbSnR0v//HXEpsNSEkBMGqWotP/ruA==</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1499217629</vt:lpwstr>
  </property>
</Properties>
</file>