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1C2" w:rsidRDefault="001D62EC" w:rsidP="00DE7E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DE7E69">
        <w:rPr>
          <w:rFonts w:hint="eastAsia"/>
        </w:rPr>
        <w:t>游戏</w:t>
      </w:r>
      <w:r w:rsidR="00DE7E69">
        <w:t>项目</w:t>
      </w:r>
    </w:p>
    <w:p w:rsidR="00DE7E69" w:rsidRDefault="00DE7E69" w:rsidP="00230C79">
      <w:pPr>
        <w:pStyle w:val="a5"/>
        <w:numPr>
          <w:ilvl w:val="0"/>
          <w:numId w:val="4"/>
        </w:numPr>
        <w:ind w:firstLineChars="0"/>
      </w:pPr>
      <w:r>
        <w:t>项目信息</w:t>
      </w:r>
      <w:r>
        <w:rPr>
          <w:rFonts w:hint="eastAsia"/>
        </w:rPr>
        <w:t>收集</w:t>
      </w:r>
    </w:p>
    <w:tbl>
      <w:tblPr>
        <w:tblW w:w="9072" w:type="dxa"/>
        <w:tblInd w:w="-10" w:type="dxa"/>
        <w:tblLook w:val="04A0"/>
      </w:tblPr>
      <w:tblGrid>
        <w:gridCol w:w="1283"/>
        <w:gridCol w:w="1037"/>
        <w:gridCol w:w="1420"/>
        <w:gridCol w:w="845"/>
        <w:gridCol w:w="931"/>
        <w:gridCol w:w="960"/>
        <w:gridCol w:w="1088"/>
        <w:gridCol w:w="1508"/>
      </w:tblGrid>
      <w:tr w:rsidR="00DE7E69" w:rsidRPr="00DE7E69" w:rsidTr="00587B06">
        <w:trPr>
          <w:trHeight w:val="285"/>
        </w:trPr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Intouch账号运营经理账号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项目ID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运营商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货币代码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货币标准符号</w:t>
            </w:r>
          </w:p>
        </w:tc>
      </w:tr>
      <w:tr w:rsidR="00DE7E69" w:rsidRPr="00DE7E69" w:rsidTr="00587B06">
        <w:trPr>
          <w:trHeight w:val="345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0"/>
                <w:szCs w:val="20"/>
              </w:rPr>
              <w:t>p00361102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0"/>
                <w:szCs w:val="20"/>
              </w:rPr>
              <w:t>1002316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0"/>
                <w:szCs w:val="20"/>
              </w:rPr>
              <w:t>埃及Orange游戏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0"/>
                <w:szCs w:val="20"/>
              </w:rPr>
              <w:t>埃及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0"/>
                <w:szCs w:val="20"/>
              </w:rPr>
              <w:t>UTC+2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333333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20"/>
                <w:szCs w:val="20"/>
              </w:rPr>
              <w:t>20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微软雅黑" w:eastAsia="微软雅黑" w:hAnsi="微软雅黑" w:cs="宋体"/>
                <w:i/>
                <w:iCs/>
                <w:color w:val="333333"/>
                <w:kern w:val="0"/>
                <w:sz w:val="20"/>
                <w:szCs w:val="20"/>
              </w:rPr>
            </w:pPr>
            <w:r w:rsidRPr="00DE7E69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20"/>
                <w:szCs w:val="20"/>
              </w:rPr>
              <w:t>EGP</w:t>
            </w:r>
          </w:p>
        </w:tc>
      </w:tr>
      <w:tr w:rsidR="00DE7E69" w:rsidRPr="00DE7E69" w:rsidTr="00587B06">
        <w:trPr>
          <w:trHeight w:val="285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E7E69" w:rsidRPr="00DE7E69" w:rsidTr="00587B06">
        <w:trPr>
          <w:trHeight w:val="285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7E69" w:rsidRPr="00DE7E69" w:rsidRDefault="00DE7E69" w:rsidP="00DE7E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7E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E7E69" w:rsidRDefault="00DE7E69" w:rsidP="00230C79">
      <w:pPr>
        <w:pStyle w:val="a5"/>
        <w:numPr>
          <w:ilvl w:val="0"/>
          <w:numId w:val="4"/>
        </w:numPr>
        <w:ind w:firstLineChars="0"/>
      </w:pPr>
      <w:r>
        <w:t>根据信息</w:t>
      </w:r>
      <w:r>
        <w:rPr>
          <w:rFonts w:hint="eastAsia"/>
        </w:rPr>
        <w:t>在</w:t>
      </w:r>
      <w:r>
        <w:t>数据库中配置</w:t>
      </w:r>
      <w:r>
        <w:rPr>
          <w:rFonts w:hint="eastAsia"/>
        </w:rPr>
        <w:t>项目</w:t>
      </w:r>
      <w:r>
        <w:t>信息</w:t>
      </w:r>
      <w:r>
        <w:rPr>
          <w:rFonts w:hint="eastAsia"/>
        </w:rPr>
        <w:t>：</w:t>
      </w:r>
    </w:p>
    <w:p w:rsidR="00DE7E69" w:rsidRDefault="00DE7E69" w:rsidP="00DE7E69"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t.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t.rowid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 w:rsidR="00B22B65">
        <w:rPr>
          <w:rFonts w:ascii="宋体" w:eastAsia="宋体" w:cs="宋体" w:hint="eastAsia"/>
          <w:color w:val="008080"/>
          <w:kern w:val="0"/>
          <w:sz w:val="24"/>
          <w:szCs w:val="24"/>
          <w:highlight w:val="white"/>
        </w:rPr>
        <w:t xml:space="preserve"> </w:t>
      </w:r>
      <w:r w:rsidR="0099216D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reportdb.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t_project t</w:t>
      </w:r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DE7E69" w:rsidRDefault="0099216D">
      <w:r>
        <w:rPr>
          <w:rFonts w:hint="eastAsia"/>
        </w:rPr>
        <w:t>(</w:t>
      </w:r>
      <w:r>
        <w:t>192.168.15.6</w:t>
      </w:r>
      <w:r>
        <w:rPr>
          <w:rFonts w:hint="eastAsia"/>
        </w:rPr>
        <w:t>:</w:t>
      </w:r>
      <w:r>
        <w:t>edata02, reportdb</w:t>
      </w:r>
      <w:r w:rsidR="00EA6656">
        <w:rPr>
          <w:rFonts w:hint="eastAsia"/>
        </w:rPr>
        <w:t>/Wad_123  or   sys/Wad_1234 ----sysdba</w:t>
      </w:r>
      <w:bookmarkStart w:id="0" w:name="_GoBack"/>
      <w:bookmarkEnd w:id="0"/>
      <w:r>
        <w:rPr>
          <w:rFonts w:hint="eastAsia"/>
        </w:rPr>
        <w:t>)</w:t>
      </w:r>
    </w:p>
    <w:p w:rsidR="00395A78" w:rsidRDefault="00395A78">
      <w:r>
        <w:t>I</w:t>
      </w:r>
      <w:r>
        <w:rPr>
          <w:rFonts w:hint="eastAsia"/>
        </w:rPr>
        <w:t>nsert</w:t>
      </w:r>
      <w:r>
        <w:rPr>
          <w:rFonts w:hint="eastAsia"/>
        </w:rPr>
        <w:t>相关</w:t>
      </w:r>
      <w:r>
        <w:t>信息：</w:t>
      </w:r>
    </w:p>
    <w:p w:rsidR="00DE7E69" w:rsidRDefault="00DE7E69">
      <w:r>
        <w:rPr>
          <w:rFonts w:hint="eastAsia"/>
        </w:rPr>
        <w:t>3</w:t>
      </w:r>
      <w:r w:rsidR="00FA243E">
        <w:rPr>
          <w:rFonts w:hint="eastAsia"/>
        </w:rPr>
        <w:t>）</w:t>
      </w:r>
      <w:r w:rsidR="00083F2E">
        <w:rPr>
          <w:rFonts w:hint="eastAsia"/>
        </w:rPr>
        <w:t>修改</w:t>
      </w:r>
      <w:r w:rsidR="00083F2E">
        <w:rPr>
          <w:rFonts w:hint="eastAsia"/>
        </w:rPr>
        <w:t>BDI</w:t>
      </w:r>
      <w:r w:rsidR="00083F2E">
        <w:rPr>
          <w:rFonts w:hint="eastAsia"/>
        </w:rPr>
        <w:t>配置</w:t>
      </w:r>
      <w:r w:rsidR="00083F2E">
        <w:t>文件</w:t>
      </w:r>
      <w:r w:rsidR="00083F2E" w:rsidRPr="00083F2E">
        <w:t>/home/bdi/report_home/conf</w:t>
      </w:r>
      <w:r w:rsidR="00083F2E">
        <w:rPr>
          <w:rFonts w:hint="eastAsia"/>
        </w:rPr>
        <w:t>/</w:t>
      </w:r>
      <w:r w:rsidR="00083F2E" w:rsidRPr="00083F2E">
        <w:t>config.properties</w:t>
      </w:r>
      <w:r w:rsidR="00083F2E">
        <w:rPr>
          <w:rFonts w:hint="eastAsia"/>
        </w:rPr>
        <w:t>，</w:t>
      </w:r>
      <w:r w:rsidR="00083F2E">
        <w:t>增加项目</w:t>
      </w:r>
      <w:r w:rsidR="00083F2E">
        <w:rPr>
          <w:rFonts w:hint="eastAsia"/>
        </w:rPr>
        <w:t>ID</w:t>
      </w:r>
      <w:r w:rsidR="00FB6E6A">
        <w:rPr>
          <w:rFonts w:hint="eastAsia"/>
        </w:rPr>
        <w:t>。</w:t>
      </w:r>
    </w:p>
    <w:p w:rsidR="00DE7E69" w:rsidRDefault="00505BB0">
      <w:r>
        <w:rPr>
          <w:rFonts w:hint="eastAsia"/>
        </w:rPr>
        <w:t>4</w:t>
      </w:r>
      <w:r>
        <w:rPr>
          <w:rFonts w:hint="eastAsia"/>
        </w:rPr>
        <w:t>）检查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t_country_code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t_exchangerate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表</w:t>
      </w:r>
      <w:r>
        <w:rPr>
          <w:rFonts w:ascii="宋体" w:eastAsia="宋体" w:cs="宋体"/>
          <w:color w:val="000000"/>
          <w:kern w:val="0"/>
          <w:sz w:val="24"/>
          <w:szCs w:val="24"/>
        </w:rPr>
        <w:t>中是否有该国家的信息，如果没有需要添加：</w:t>
      </w:r>
    </w:p>
    <w:p w:rsidR="00505BB0" w:rsidRDefault="00505BB0" w:rsidP="00505B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t.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t.rowid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t_country_code t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CURRENCY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'XAF'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505BB0" w:rsidRDefault="00505BB0" w:rsidP="00505BB0"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t_exchangerate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currency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'XOF'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DE7E69" w:rsidRDefault="00DE7E69"/>
    <w:p w:rsidR="002F0167" w:rsidRDefault="00B22B65">
      <w:r>
        <w:rPr>
          <w:rFonts w:ascii="Arial" w:hAnsi="Arial" w:cs="Arial"/>
          <w:color w:val="000000"/>
          <w:szCs w:val="21"/>
          <w:shd w:val="clear" w:color="auto" w:fill="F7F7F7"/>
        </w:rPr>
        <w:t>insert into t_project_account_relations (PROJECTID, ACCOUNT)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7F7F7"/>
        </w:rPr>
        <w:t>values ('2000022', '00359729');</w:t>
      </w:r>
    </w:p>
    <w:p w:rsidR="002F0167" w:rsidRDefault="002F0167"/>
    <w:p w:rsidR="002F0167" w:rsidRDefault="001D62EC" w:rsidP="002F01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2F0167">
        <w:t>视频项目：</w:t>
      </w:r>
    </w:p>
    <w:p w:rsidR="002F0167" w:rsidRDefault="00F336DF" w:rsidP="00F336DF">
      <w:pPr>
        <w:pStyle w:val="a5"/>
        <w:numPr>
          <w:ilvl w:val="0"/>
          <w:numId w:val="5"/>
        </w:numPr>
        <w:ind w:firstLineChars="0"/>
      </w:pPr>
      <w:r>
        <w:t>项目信息收集</w:t>
      </w:r>
      <w:r>
        <w:rPr>
          <w:rFonts w:hint="eastAsia"/>
        </w:rPr>
        <w:t>（</w:t>
      </w:r>
      <w:r>
        <w:t>需要提供</w:t>
      </w:r>
      <w:r>
        <w:t>appkey</w:t>
      </w:r>
      <w:r>
        <w:t>给客户端）</w:t>
      </w:r>
    </w:p>
    <w:tbl>
      <w:tblPr>
        <w:tblW w:w="8640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336DF" w:rsidRPr="00F336DF" w:rsidTr="00F336DF">
        <w:trPr>
          <w:trHeight w:val="81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Calibri" w:eastAsia="宋体" w:hAnsi="Calibri" w:cs="宋体"/>
                <w:b/>
                <w:bCs/>
                <w:color w:val="1F497D"/>
                <w:kern w:val="0"/>
                <w:szCs w:val="21"/>
              </w:rPr>
              <w:t>Intouch</w:t>
            </w: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账号运营经理账号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项目</w:t>
            </w:r>
            <w:r w:rsidRPr="00F336DF">
              <w:rPr>
                <w:rFonts w:ascii="Calibri" w:eastAsia="宋体" w:hAnsi="Calibri" w:cs="宋体"/>
                <w:b/>
                <w:bCs/>
                <w:color w:val="1F497D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项目名称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国家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运营商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时区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货币代码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b/>
                <w:b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Cs w:val="21"/>
              </w:rPr>
              <w:t>货币标准符号</w:t>
            </w:r>
          </w:p>
        </w:tc>
      </w:tr>
      <w:tr w:rsidR="00F336DF" w:rsidRPr="00F336DF" w:rsidTr="00F336D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Calibri" w:eastAsia="宋体" w:hAnsi="Calibri" w:cs="宋体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Calibri" w:eastAsia="宋体" w:hAnsi="Calibri" w:cs="宋体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i/>
                <w:iCs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1F497D"/>
                <w:kern w:val="0"/>
                <w:szCs w:val="21"/>
              </w:rPr>
              <w:t xml:space="preserve">　</w:t>
            </w:r>
          </w:p>
        </w:tc>
      </w:tr>
      <w:tr w:rsidR="00F336DF" w:rsidRPr="00F336DF" w:rsidTr="00F336DF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Cs w:val="21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Cs w:val="21"/>
              </w:rPr>
              <w:t xml:space="preserve">　</w:t>
            </w:r>
          </w:p>
        </w:tc>
      </w:tr>
    </w:tbl>
    <w:p w:rsidR="00F336DF" w:rsidRDefault="00F336DF" w:rsidP="00F336DF"/>
    <w:tbl>
      <w:tblPr>
        <w:tblW w:w="9840" w:type="dxa"/>
        <w:tblLook w:val="04A0"/>
      </w:tblPr>
      <w:tblGrid>
        <w:gridCol w:w="1003"/>
        <w:gridCol w:w="997"/>
        <w:gridCol w:w="1006"/>
        <w:gridCol w:w="440"/>
        <w:gridCol w:w="1014"/>
        <w:gridCol w:w="934"/>
        <w:gridCol w:w="876"/>
        <w:gridCol w:w="436"/>
        <w:gridCol w:w="3736"/>
      </w:tblGrid>
      <w:tr w:rsidR="00F336DF" w:rsidRPr="00F336DF" w:rsidTr="00F336DF">
        <w:trPr>
          <w:trHeight w:val="825"/>
        </w:trPr>
        <w:tc>
          <w:tcPr>
            <w:tcW w:w="900" w:type="dxa"/>
            <w:tcBorders>
              <w:top w:val="single" w:sz="8" w:space="0" w:color="46AAC5"/>
              <w:left w:val="single" w:sz="8" w:space="0" w:color="46AAC5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项目名称</w:t>
            </w:r>
          </w:p>
        </w:tc>
        <w:tc>
          <w:tcPr>
            <w:tcW w:w="895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项目</w:t>
            </w: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ID</w:t>
            </w:r>
          </w:p>
        </w:tc>
        <w:tc>
          <w:tcPr>
            <w:tcW w:w="901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运营商</w:t>
            </w:r>
          </w:p>
        </w:tc>
        <w:tc>
          <w:tcPr>
            <w:tcW w:w="513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国家码</w:t>
            </w:r>
          </w:p>
        </w:tc>
        <w:tc>
          <w:tcPr>
            <w:tcW w:w="907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客户端名称</w:t>
            </w:r>
          </w:p>
        </w:tc>
        <w:tc>
          <w:tcPr>
            <w:tcW w:w="852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客户端操作系统类型</w:t>
            </w:r>
          </w:p>
        </w:tc>
        <w:tc>
          <w:tcPr>
            <w:tcW w:w="812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易数账号</w:t>
            </w:r>
          </w:p>
        </w:tc>
        <w:tc>
          <w:tcPr>
            <w:tcW w:w="510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宋体" w:eastAsia="宋体" w:hAnsi="宋体" w:cs="宋体"/>
                <w:color w:val="1F497D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申请人</w:t>
            </w:r>
          </w:p>
        </w:tc>
        <w:tc>
          <w:tcPr>
            <w:tcW w:w="3550" w:type="dxa"/>
            <w:tcBorders>
              <w:top w:val="single" w:sz="8" w:space="0" w:color="46AAC5"/>
              <w:left w:val="nil"/>
              <w:bottom w:val="single" w:sz="8" w:space="0" w:color="46AAC5"/>
              <w:right w:val="single" w:sz="8" w:space="0" w:color="46AAC5"/>
            </w:tcBorders>
            <w:shd w:val="clear" w:color="000000" w:fill="00B0F0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color w:val="1F497D"/>
                <w:kern w:val="0"/>
                <w:sz w:val="22"/>
              </w:rPr>
            </w:pP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Appkey</w:t>
            </w:r>
          </w:p>
        </w:tc>
      </w:tr>
      <w:tr w:rsidR="00F336DF" w:rsidRPr="00F336DF" w:rsidTr="00F336DF">
        <w:trPr>
          <w:trHeight w:val="1095"/>
        </w:trPr>
        <w:tc>
          <w:tcPr>
            <w:tcW w:w="900" w:type="dxa"/>
            <w:tcBorders>
              <w:top w:val="nil"/>
              <w:left w:val="single" w:sz="8" w:space="0" w:color="46AAC5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color w:val="1F497D"/>
                <w:kern w:val="0"/>
                <w:sz w:val="22"/>
              </w:rPr>
            </w:pP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Mobilink muchtv</w:t>
            </w: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项目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color w:val="1F497D"/>
                <w:kern w:val="0"/>
                <w:sz w:val="22"/>
              </w:rPr>
            </w:pP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1004300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color w:val="1F497D"/>
                <w:kern w:val="0"/>
                <w:sz w:val="22"/>
              </w:rPr>
            </w:pP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 xml:space="preserve">Mobilink </w:t>
            </w: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（</w:t>
            </w: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Jazz</w:t>
            </w:r>
            <w:r w:rsidRPr="00F336DF">
              <w:rPr>
                <w:rFonts w:ascii="宋体" w:eastAsia="宋体" w:hAnsi="宋体" w:cs="宋体" w:hint="eastAsia"/>
                <w:color w:val="1F497D"/>
                <w:kern w:val="0"/>
                <w:sz w:val="22"/>
              </w:rPr>
              <w:t>）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color w:val="1F497D"/>
                <w:kern w:val="0"/>
                <w:sz w:val="22"/>
              </w:rPr>
            </w:pP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color w:val="1F497D"/>
                <w:kern w:val="0"/>
                <w:sz w:val="22"/>
              </w:rPr>
            </w:pP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JazzTube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rPr>
                <w:rFonts w:ascii="Calibri" w:eastAsia="宋体" w:hAnsi="Calibri" w:cs="宋体"/>
                <w:color w:val="1F497D"/>
                <w:kern w:val="0"/>
                <w:sz w:val="22"/>
              </w:rPr>
            </w:pPr>
            <w:r w:rsidRPr="00F336DF">
              <w:rPr>
                <w:rFonts w:ascii="Calibri" w:eastAsia="宋体" w:hAnsi="Calibri" w:cs="宋体"/>
                <w:color w:val="1F497D"/>
                <w:kern w:val="0"/>
                <w:sz w:val="22"/>
              </w:rPr>
              <w:t>iOS Android Web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jc w:val="center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353923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auto" w:fill="auto"/>
            <w:vAlign w:val="center"/>
            <w:hideMark/>
          </w:tcPr>
          <w:p w:rsidR="00F336DF" w:rsidRPr="00F336DF" w:rsidRDefault="00F336DF" w:rsidP="00F336DF">
            <w:pPr>
              <w:widowControl/>
              <w:jc w:val="center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姚杰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46AAC5"/>
              <w:right w:val="single" w:sz="8" w:space="0" w:color="46AAC5"/>
            </w:tcBorders>
            <w:shd w:val="clear" w:color="000000" w:fill="00B0F0"/>
            <w:vAlign w:val="center"/>
            <w:hideMark/>
          </w:tcPr>
          <w:p w:rsidR="00F336DF" w:rsidRPr="00F336DF" w:rsidRDefault="00F336DF" w:rsidP="00F336DF">
            <w:pPr>
              <w:widowControl/>
              <w:jc w:val="center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F336D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065d598f418301cff66152e338ab2e43</w:t>
            </w:r>
          </w:p>
        </w:tc>
      </w:tr>
    </w:tbl>
    <w:p w:rsidR="00F336DF" w:rsidRDefault="00F336DF" w:rsidP="00F336DF"/>
    <w:p w:rsidR="00F336DF" w:rsidRDefault="00F336DF" w:rsidP="00F336DF">
      <w:r>
        <w:t>A</w:t>
      </w:r>
      <w:r>
        <w:rPr>
          <w:rFonts w:hint="eastAsia"/>
        </w:rPr>
        <w:t>ppkey</w:t>
      </w:r>
      <w:r>
        <w:t>在易数页面</w:t>
      </w:r>
      <w:r>
        <w:rPr>
          <w:rFonts w:hint="eastAsia"/>
        </w:rPr>
        <w:t>上</w:t>
      </w:r>
      <w:r>
        <w:t>新增</w:t>
      </w:r>
      <w:r w:rsidR="00395A78">
        <w:rPr>
          <w:rFonts w:hint="eastAsia"/>
        </w:rPr>
        <w:t>生产</w:t>
      </w:r>
      <w:r>
        <w:rPr>
          <w:rFonts w:hint="eastAsia"/>
        </w:rPr>
        <w:t>：</w:t>
      </w:r>
    </w:p>
    <w:p w:rsidR="00F336DF" w:rsidRDefault="00F336DF" w:rsidP="00F336DF">
      <w:r>
        <w:rPr>
          <w:noProof/>
        </w:rPr>
        <w:lastRenderedPageBreak/>
        <w:drawing>
          <wp:inline distT="0" distB="0" distL="0" distR="0">
            <wp:extent cx="5274310" cy="3453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7" w:rsidRDefault="002F0167" w:rsidP="002F0167"/>
    <w:p w:rsidR="00F336DF" w:rsidRDefault="00F336DF" w:rsidP="00F336DF">
      <w:r>
        <w:rPr>
          <w:rFonts w:hint="eastAsia"/>
        </w:rPr>
        <w:t>2</w:t>
      </w:r>
      <w:r>
        <w:rPr>
          <w:rFonts w:hint="eastAsia"/>
        </w:rPr>
        <w:t>）</w:t>
      </w:r>
      <w:r>
        <w:t>根据信息</w:t>
      </w:r>
      <w:r>
        <w:rPr>
          <w:rFonts w:hint="eastAsia"/>
        </w:rPr>
        <w:t>在</w:t>
      </w:r>
      <w:r>
        <w:t>数据库中配置</w:t>
      </w:r>
      <w:r>
        <w:rPr>
          <w:rFonts w:hint="eastAsia"/>
        </w:rPr>
        <w:t>项目</w:t>
      </w:r>
      <w:r>
        <w:t>信息</w:t>
      </w:r>
      <w:r>
        <w:rPr>
          <w:rFonts w:hint="eastAsia"/>
        </w:rPr>
        <w:t>：</w:t>
      </w:r>
    </w:p>
    <w:p w:rsidR="00F336DF" w:rsidRDefault="00F336DF" w:rsidP="00F336DF"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t.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t.rowid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reportdb.t_project t</w:t>
      </w:r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F336DF" w:rsidRDefault="00F336DF" w:rsidP="00F336DF">
      <w:r>
        <w:rPr>
          <w:rFonts w:hint="eastAsia"/>
        </w:rPr>
        <w:t>(</w:t>
      </w:r>
      <w:r>
        <w:t>192.168.15.6</w:t>
      </w:r>
      <w:r>
        <w:rPr>
          <w:rFonts w:hint="eastAsia"/>
        </w:rPr>
        <w:t>:</w:t>
      </w:r>
      <w:r>
        <w:t>edata02, reportdb</w:t>
      </w:r>
      <w:r>
        <w:rPr>
          <w:rFonts w:hint="eastAsia"/>
        </w:rPr>
        <w:t>)</w:t>
      </w:r>
    </w:p>
    <w:p w:rsidR="002F0167" w:rsidRDefault="002F0167" w:rsidP="002F0167"/>
    <w:p w:rsidR="004F33D7" w:rsidRDefault="004F33D7" w:rsidP="004F33D7">
      <w:r>
        <w:t>3</w:t>
      </w:r>
      <w:r>
        <w:t>、游戏</w:t>
      </w:r>
      <w:r>
        <w:rPr>
          <w:rFonts w:hint="eastAsia"/>
        </w:rPr>
        <w:t>、</w:t>
      </w:r>
      <w:r>
        <w:t>视频项目权限：</w:t>
      </w:r>
    </w:p>
    <w:p w:rsidR="004F33D7" w:rsidRDefault="004F33D7" w:rsidP="004F33D7"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在reportdb.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t_project_account_relations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表</w:t>
      </w:r>
      <w:r>
        <w:rPr>
          <w:rFonts w:ascii="宋体" w:eastAsia="宋体" w:cs="宋体"/>
          <w:color w:val="000000"/>
          <w:kern w:val="0"/>
          <w:sz w:val="24"/>
          <w:szCs w:val="24"/>
        </w:rPr>
        <w:t>中配置</w:t>
      </w:r>
    </w:p>
    <w:p w:rsidR="004F33D7" w:rsidRDefault="00395A78" w:rsidP="004F33D7">
      <w:r>
        <w:t>I</w:t>
      </w:r>
      <w:r>
        <w:rPr>
          <w:rFonts w:hint="eastAsia"/>
        </w:rPr>
        <w:t>nsert</w:t>
      </w:r>
      <w:r>
        <w:rPr>
          <w:rFonts w:hint="eastAsia"/>
        </w:rPr>
        <w:t>：项目</w:t>
      </w:r>
      <w:r>
        <w:t>id +</w:t>
      </w:r>
      <w:r>
        <w:t>账号</w:t>
      </w:r>
    </w:p>
    <w:p w:rsidR="004F33D7" w:rsidRDefault="004F33D7" w:rsidP="004F33D7"/>
    <w:p w:rsidR="004F33D7" w:rsidRDefault="004F33D7" w:rsidP="002F0167"/>
    <w:p w:rsidR="008601A4" w:rsidRDefault="008601A4" w:rsidP="002F0167"/>
    <w:p w:rsidR="008601A4" w:rsidRDefault="008601A4" w:rsidP="002F0167">
      <w:r>
        <w:rPr>
          <w:rFonts w:hint="eastAsia"/>
        </w:rPr>
        <w:t>4</w:t>
      </w:r>
      <w:r>
        <w:rPr>
          <w:rFonts w:hint="eastAsia"/>
        </w:rPr>
        <w:t>、</w:t>
      </w:r>
      <w:r>
        <w:t>js cdr spark</w:t>
      </w:r>
      <w:r>
        <w:t>任务启动：</w:t>
      </w:r>
    </w:p>
    <w:p w:rsidR="008601A4" w:rsidRDefault="008601A4" w:rsidP="002F0167"/>
    <w:p w:rsidR="008601A4" w:rsidRDefault="008601A4" w:rsidP="008601A4">
      <w:r>
        <w:t>cd /opt/SparkClient/Spark/spark/</w:t>
      </w:r>
    </w:p>
    <w:p w:rsidR="008601A4" w:rsidRDefault="008601A4" w:rsidP="008601A4">
      <w:r>
        <w:t>source ../../bigdata_env</w:t>
      </w:r>
    </w:p>
    <w:p w:rsidR="008601A4" w:rsidRDefault="008601A4" w:rsidP="008601A4">
      <w:r>
        <w:t xml:space="preserve">bin/spark-submit --class com.huawei.bigdata.spark.examples.SparkToHbase --master yarn-client  --principal spark/hadoop.hadoop.com@HADOOP.COM --keytab /opt/huawei/Bigdata/etc/3_40_SparkResource/spark.keytab --conf spark.driver.extraJavaOptions="-Dlog4j.configuration=/opt/huawei/Bigdata/FusionInsight-Spark-1.3.0SPC200/spark/conf/log4j.properties.template -Djetty.version=x.y.z -Dzookeeper.server.principal=zookeeper/hadoop.hadoop.com -Djava.security.krb5.conf=/opt/huawei/Bigdata/FusionInsight-Spark-1.3.0SPC200/kdc.conf -Djava.security.auth.login.config=/opt/huawei/Bigdata/FusionInsight-Spark-1.3.0SPC200/jaas.conf" --conf spark.yarn.am.extraJavaIOptions="-Dlog4j.configuration=/opt/huawei/Bigdata/FusionInsight-Spark-1.3.0SPC200/spark/conf/log4j.properties.template -Djetty.version=x.y.z </w:t>
      </w:r>
      <w:r>
        <w:lastRenderedPageBreak/>
        <w:t>-Dzookeeper.server.principal=zookeeper/hadoop.hadoop.com -Djava.security.krb5.conf=/opt/huawei/Bigdata/FusionInsight-Spark-1.3.0SPC200/kdc.conf -Djava.security.auth.login.config=/opt/huawei/Bigdata/FusionInsight-Spark-1.3.0SPC200/jaas.conf" /opt/sparktohbase/SparkToHbase.jar  &gt;&gt; hbase_20170427_v1.log &amp;</w:t>
      </w:r>
    </w:p>
    <w:p w:rsidR="004F33D7" w:rsidRDefault="004F33D7" w:rsidP="002F0167"/>
    <w:p w:rsidR="00424324" w:rsidRDefault="00424324" w:rsidP="002F0167">
      <w:r>
        <w:rPr>
          <w:rFonts w:hint="eastAsia"/>
        </w:rPr>
        <w:t>成功</w:t>
      </w:r>
      <w:r>
        <w:t>以后</w:t>
      </w:r>
      <w:r>
        <w:t>yarn</w:t>
      </w:r>
      <w:r>
        <w:t>上能看到</w:t>
      </w:r>
      <w:r>
        <w:t>spark</w:t>
      </w:r>
      <w:r>
        <w:t>任务：</w:t>
      </w:r>
    </w:p>
    <w:p w:rsidR="008601A4" w:rsidRDefault="00424324" w:rsidP="002F0167">
      <w:r>
        <w:rPr>
          <w:noProof/>
        </w:rPr>
        <w:drawing>
          <wp:inline distT="0" distB="0" distL="0" distR="0">
            <wp:extent cx="5274310" cy="696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A4" w:rsidRDefault="008601A4" w:rsidP="002F0167"/>
    <w:p w:rsidR="008601A4" w:rsidRDefault="00862AB1" w:rsidP="002F016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192.168.15.32</w:t>
      </w:r>
      <w:r>
        <w:rPr>
          <w:rFonts w:hint="eastAsia"/>
        </w:rPr>
        <w:t>板子上创建相关的以项目</w:t>
      </w:r>
      <w:r>
        <w:rPr>
          <w:rFonts w:hint="eastAsia"/>
        </w:rPr>
        <w:t>id</w:t>
      </w:r>
      <w:r>
        <w:rPr>
          <w:rFonts w:hint="eastAsia"/>
        </w:rPr>
        <w:t>为名称的目录，并进入该目录创建</w:t>
      </w:r>
      <w:r>
        <w:rPr>
          <w:rFonts w:hint="eastAsia"/>
        </w:rPr>
        <w:t>exprt</w:t>
      </w:r>
      <w:r>
        <w:rPr>
          <w:rFonts w:hint="eastAsia"/>
        </w:rPr>
        <w:t>的子目录</w:t>
      </w:r>
    </w:p>
    <w:p w:rsidR="00862AB1" w:rsidRDefault="00862AB1" w:rsidP="002F0167">
      <w:pPr>
        <w:rPr>
          <w:rFonts w:hint="eastAsia"/>
        </w:rPr>
      </w:pPr>
      <w:r>
        <w:rPr>
          <w:rFonts w:hint="eastAsia"/>
        </w:rPr>
        <w:t>mkdir xxxx</w:t>
      </w:r>
    </w:p>
    <w:p w:rsidR="00862AB1" w:rsidRDefault="00862AB1" w:rsidP="002F0167">
      <w:pPr>
        <w:rPr>
          <w:rFonts w:hint="eastAsia"/>
        </w:rPr>
      </w:pPr>
      <w:r>
        <w:rPr>
          <w:rFonts w:hint="eastAsia"/>
        </w:rPr>
        <w:t>cd xxx</w:t>
      </w:r>
    </w:p>
    <w:p w:rsidR="00862AB1" w:rsidRPr="00862AB1" w:rsidRDefault="00862AB1" w:rsidP="002F0167">
      <w:r>
        <w:rPr>
          <w:rFonts w:hint="eastAsia"/>
        </w:rPr>
        <w:t>mkdir export</w:t>
      </w:r>
    </w:p>
    <w:p w:rsidR="008601A4" w:rsidRDefault="008601A4" w:rsidP="002F0167"/>
    <w:sectPr w:rsidR="008601A4" w:rsidSect="00D5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644" w:rsidRDefault="00D33644" w:rsidP="00DE7E69">
      <w:r>
        <w:separator/>
      </w:r>
    </w:p>
  </w:endnote>
  <w:endnote w:type="continuationSeparator" w:id="1">
    <w:p w:rsidR="00D33644" w:rsidRDefault="00D33644" w:rsidP="00DE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644" w:rsidRDefault="00D33644" w:rsidP="00DE7E69">
      <w:r>
        <w:separator/>
      </w:r>
    </w:p>
  </w:footnote>
  <w:footnote w:type="continuationSeparator" w:id="1">
    <w:p w:rsidR="00D33644" w:rsidRDefault="00D33644" w:rsidP="00DE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8AB"/>
    <w:multiLevelType w:val="hybridMultilevel"/>
    <w:tmpl w:val="8E420F1C"/>
    <w:lvl w:ilvl="0" w:tplc="0B423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4E6"/>
    <w:multiLevelType w:val="hybridMultilevel"/>
    <w:tmpl w:val="2BBC11BE"/>
    <w:lvl w:ilvl="0" w:tplc="AD58B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C0519"/>
    <w:multiLevelType w:val="hybridMultilevel"/>
    <w:tmpl w:val="B75E4254"/>
    <w:lvl w:ilvl="0" w:tplc="51A6BF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416495"/>
    <w:multiLevelType w:val="hybridMultilevel"/>
    <w:tmpl w:val="722C898C"/>
    <w:lvl w:ilvl="0" w:tplc="F08EF7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AD2A1C"/>
    <w:multiLevelType w:val="hybridMultilevel"/>
    <w:tmpl w:val="81CAB6C2"/>
    <w:lvl w:ilvl="0" w:tplc="D4C643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781"/>
    <w:rsid w:val="00032F9C"/>
    <w:rsid w:val="00083F2E"/>
    <w:rsid w:val="00093951"/>
    <w:rsid w:val="000C7946"/>
    <w:rsid w:val="000E2A67"/>
    <w:rsid w:val="000E6385"/>
    <w:rsid w:val="00136127"/>
    <w:rsid w:val="001B3FCA"/>
    <w:rsid w:val="001D62EC"/>
    <w:rsid w:val="002069D0"/>
    <w:rsid w:val="00230C79"/>
    <w:rsid w:val="002B0582"/>
    <w:rsid w:val="002F0167"/>
    <w:rsid w:val="00395A78"/>
    <w:rsid w:val="00412A2D"/>
    <w:rsid w:val="00424324"/>
    <w:rsid w:val="0047394E"/>
    <w:rsid w:val="004F33D7"/>
    <w:rsid w:val="004F6707"/>
    <w:rsid w:val="00505BB0"/>
    <w:rsid w:val="00565F75"/>
    <w:rsid w:val="00580C52"/>
    <w:rsid w:val="00587B06"/>
    <w:rsid w:val="00611959"/>
    <w:rsid w:val="006160DF"/>
    <w:rsid w:val="00641FD7"/>
    <w:rsid w:val="00701530"/>
    <w:rsid w:val="00714994"/>
    <w:rsid w:val="007C382E"/>
    <w:rsid w:val="00844FE7"/>
    <w:rsid w:val="008601A4"/>
    <w:rsid w:val="00862AB1"/>
    <w:rsid w:val="00871E3A"/>
    <w:rsid w:val="008C4D6B"/>
    <w:rsid w:val="0099216D"/>
    <w:rsid w:val="00A17B31"/>
    <w:rsid w:val="00AE5909"/>
    <w:rsid w:val="00B22B65"/>
    <w:rsid w:val="00B8198D"/>
    <w:rsid w:val="00C6508C"/>
    <w:rsid w:val="00C869F5"/>
    <w:rsid w:val="00D33644"/>
    <w:rsid w:val="00D43695"/>
    <w:rsid w:val="00D51AB3"/>
    <w:rsid w:val="00DE7E69"/>
    <w:rsid w:val="00E34990"/>
    <w:rsid w:val="00E9025F"/>
    <w:rsid w:val="00EA6656"/>
    <w:rsid w:val="00F073B6"/>
    <w:rsid w:val="00F336DF"/>
    <w:rsid w:val="00F751C2"/>
    <w:rsid w:val="00F85781"/>
    <w:rsid w:val="00FA243E"/>
    <w:rsid w:val="00FB6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E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E69"/>
    <w:rPr>
      <w:sz w:val="18"/>
      <w:szCs w:val="18"/>
    </w:rPr>
  </w:style>
  <w:style w:type="paragraph" w:styleId="a5">
    <w:name w:val="List Paragraph"/>
    <w:basedOn w:val="a"/>
    <w:uiPriority w:val="34"/>
    <w:qFormat/>
    <w:rsid w:val="00DE7E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B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B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355</Words>
  <Characters>2029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Houqian</dc:creator>
  <cp:keywords/>
  <dc:description/>
  <cp:lastModifiedBy>cWX383481</cp:lastModifiedBy>
  <cp:revision>23</cp:revision>
  <dcterms:created xsi:type="dcterms:W3CDTF">2017-04-25T01:48:00Z</dcterms:created>
  <dcterms:modified xsi:type="dcterms:W3CDTF">2017-07-05T08:33:00Z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(3)AH0EzdDhBOBWsIq3hVKZgA4ReUZU1xqsYa6bhKMAy3LHugyW266I2wi57LSjkfCwdeBfRR/S
8F1AC/6wrqJn8I1p56yA+HPx9sed3niWmfj8if8vu65fVxjNd5RqRIe7UQZds3hxLjynrFzq
htE/m/0nXgmZ7Ls5+BsdhzlW2VKV6+wLBS4GutygO3gpT0ISjvM23Rn45ifJusP7D+sx+hVX
T+V6+RfCDKbua56a1l</vt:lpwstr>
  </property>
  <property fmtid="{D5CDD505-2E9C-101B-9397-08002B2CF9AE}" pid="3" name="_2015_ms_pID_7253431">
    <vt:lpwstr>CPr9k0gzVMLtVXbPoe9+cMpXV0ZkiyhGa+IPZEKc4Ehm30sVuf8aMS
3Lkr/0fMdxgKPqmf4XGd/485HmbSFD9KMzKWzF+rrF1/I/AsYrDq8xF556hSoBTbBRj8lNl3
WRmLETj9iGz8RWTfv9qf3jBhokdEKULOtmQJ0nKtECzIukNzrWdeZAGc0PvocbOAUqgwbkMn
8b5n84ppGupCymgDX2wR+ZdXI8TLF5rXomzn</vt:lpwstr>
  </property>
  <property fmtid="{D5CDD505-2E9C-101B-9397-08002B2CF9AE}" pid="4" name="_2015_ms_pID_7253432">
    <vt:lpwstr>fw==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1499132341</vt:lpwstr>
  </property>
</Properties>
</file>