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Default="00D260E0" w:rsidP="00D260E0">
      <w:pPr>
        <w:pStyle w:val="af8"/>
      </w:pPr>
      <w:r>
        <w:rPr>
          <w:rFonts w:hint="eastAsia"/>
        </w:rPr>
        <w:t>如何使用</w:t>
      </w:r>
      <w:r>
        <w:rPr>
          <w:rFonts w:hint="eastAsia"/>
        </w:rPr>
        <w:t>AWR</w:t>
      </w:r>
      <w:r>
        <w:rPr>
          <w:rFonts w:hint="eastAsia"/>
        </w:rPr>
        <w:t>报告发现</w:t>
      </w:r>
    </w:p>
    <w:p w:rsidR="00D260E0" w:rsidRDefault="00D260E0" w:rsidP="00D260E0">
      <w:pPr>
        <w:pStyle w:val="af8"/>
      </w:pPr>
      <w:r>
        <w:rPr>
          <w:rFonts w:hint="eastAsia"/>
        </w:rPr>
        <w:t>低效的</w:t>
      </w:r>
      <w:r>
        <w:rPr>
          <w:rFonts w:hint="eastAsia"/>
        </w:rPr>
        <w:t>SQL</w:t>
      </w:r>
    </w:p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Pr="00B205E9" w:rsidRDefault="00D260E0" w:rsidP="00D260E0"/>
    <w:p w:rsidR="00D260E0" w:rsidRDefault="00D260E0" w:rsidP="00D260E0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742950" cy="742950"/>
            <wp:effectExtent l="19050" t="0" r="0" b="0"/>
            <wp:docPr id="3" name="图片 3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E0" w:rsidRPr="00B205E9" w:rsidRDefault="00D260E0" w:rsidP="00D260E0">
      <w:pPr>
        <w:pStyle w:val="af9"/>
      </w:pPr>
      <w:r>
        <w:rPr>
          <w:rFonts w:hint="eastAsia"/>
        </w:rPr>
        <w:t>华为技术有限公司</w:t>
      </w:r>
    </w:p>
    <w:p w:rsidR="00D260E0" w:rsidRDefault="00D260E0" w:rsidP="00D260E0">
      <w:pPr>
        <w:pStyle w:val="af9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03</w:t>
      </w:r>
      <w:r>
        <w:rPr>
          <w:rFonts w:hint="eastAsia"/>
        </w:rPr>
        <w:t>月</w:t>
      </w:r>
    </w:p>
    <w:p w:rsidR="00D260E0" w:rsidRPr="000F1F2E" w:rsidRDefault="00D260E0" w:rsidP="00D260E0">
      <w:pPr>
        <w:pStyle w:val="afa"/>
      </w:pPr>
      <w:r>
        <w:br w:type="page"/>
      </w:r>
      <w:r w:rsidRPr="000F1F2E">
        <w:rPr>
          <w:rFonts w:hint="eastAsia"/>
        </w:rPr>
        <w:lastRenderedPageBreak/>
        <w:t>修订记录</w:t>
      </w:r>
      <w:r w:rsidRPr="000F1F2E">
        <w:t>Revision record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1106"/>
        <w:gridCol w:w="1078"/>
        <w:gridCol w:w="4537"/>
        <w:gridCol w:w="1699"/>
      </w:tblGrid>
      <w:tr w:rsidR="00D260E0" w:rsidTr="00C375BD">
        <w:trPr>
          <w:cantSplit/>
          <w:trHeight w:val="742"/>
          <w:jc w:val="center"/>
        </w:trPr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0F1F2E" w:rsidRDefault="00D260E0" w:rsidP="00C375BD">
            <w:r w:rsidRPr="000F1F2E">
              <w:rPr>
                <w:rFonts w:hint="eastAsia"/>
              </w:rPr>
              <w:t>日期</w:t>
            </w:r>
          </w:p>
          <w:p w:rsidR="00D260E0" w:rsidRPr="000F1F2E" w:rsidRDefault="00D260E0" w:rsidP="00C375BD">
            <w:r w:rsidRPr="000F1F2E">
              <w:t>Date</w:t>
            </w:r>
          </w:p>
        </w:tc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0F1F2E" w:rsidRDefault="00D260E0" w:rsidP="00C375BD">
            <w:r w:rsidRPr="000F1F2E">
              <w:rPr>
                <w:rFonts w:hint="eastAsia"/>
              </w:rPr>
              <w:t>修订版本</w:t>
            </w:r>
            <w:r w:rsidRPr="000F1F2E">
              <w:t>Revision version</w:t>
            </w:r>
          </w:p>
        </w:tc>
        <w:tc>
          <w:tcPr>
            <w:tcW w:w="2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0F1F2E" w:rsidRDefault="00D260E0" w:rsidP="00C375BD">
            <w:r w:rsidRPr="000F1F2E">
              <w:rPr>
                <w:rFonts w:hint="eastAsia"/>
              </w:rPr>
              <w:t>描述</w:t>
            </w:r>
            <w:r w:rsidRPr="000F1F2E">
              <w:t>Description</w:t>
            </w:r>
          </w:p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0F1F2E" w:rsidRDefault="00D260E0" w:rsidP="00C375BD">
            <w:r w:rsidRPr="000F1F2E">
              <w:rPr>
                <w:rFonts w:hint="eastAsia"/>
              </w:rPr>
              <w:t>作者</w:t>
            </w:r>
            <w:r w:rsidRPr="000F1F2E">
              <w:t>Author</w:t>
            </w:r>
          </w:p>
        </w:tc>
      </w:tr>
      <w:tr w:rsidR="00D260E0" w:rsidTr="00853A49">
        <w:trPr>
          <w:cantSplit/>
          <w:trHeight w:hRule="exact" w:val="398"/>
          <w:jc w:val="center"/>
        </w:trPr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>
            <w:r>
              <w:rPr>
                <w:rFonts w:hint="eastAsia"/>
              </w:rPr>
              <w:t>2012-03-05</w:t>
            </w:r>
          </w:p>
        </w:tc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>
            <w:r>
              <w:rPr>
                <w:rFonts w:hint="eastAsia"/>
              </w:rPr>
              <w:t>1.0</w:t>
            </w:r>
          </w:p>
        </w:tc>
        <w:tc>
          <w:tcPr>
            <w:tcW w:w="2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>
            <w:r>
              <w:rPr>
                <w:rFonts w:hint="eastAsia"/>
              </w:rPr>
              <w:t>初始版本</w:t>
            </w:r>
          </w:p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>
            <w:r>
              <w:rPr>
                <w:rFonts w:hint="eastAsia"/>
              </w:rPr>
              <w:t>马辉（</w:t>
            </w:r>
            <w:r>
              <w:rPr>
                <w:rFonts w:hint="eastAsia"/>
              </w:rPr>
              <w:t>00133547</w:t>
            </w:r>
            <w:r>
              <w:rPr>
                <w:rFonts w:hint="eastAsia"/>
              </w:rPr>
              <w:t>）</w:t>
            </w:r>
          </w:p>
        </w:tc>
      </w:tr>
      <w:tr w:rsidR="00D260E0" w:rsidTr="00C375BD">
        <w:trPr>
          <w:cantSplit/>
          <w:trHeight w:hRule="exact" w:val="318"/>
          <w:jc w:val="center"/>
        </w:trPr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/>
        </w:tc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/>
        </w:tc>
        <w:tc>
          <w:tcPr>
            <w:tcW w:w="2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/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/>
        </w:tc>
      </w:tr>
      <w:tr w:rsidR="00D260E0" w:rsidTr="00C375BD">
        <w:trPr>
          <w:cantSplit/>
          <w:trHeight w:hRule="exact" w:val="318"/>
          <w:jc w:val="center"/>
        </w:trPr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/>
        </w:tc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/>
        </w:tc>
        <w:tc>
          <w:tcPr>
            <w:tcW w:w="2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/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0E0" w:rsidRPr="00B205E9" w:rsidRDefault="00D260E0" w:rsidP="00C375BD"/>
        </w:tc>
      </w:tr>
    </w:tbl>
    <w:p w:rsidR="00D260E0" w:rsidRDefault="00D260E0" w:rsidP="00D260E0"/>
    <w:p w:rsidR="00D260E0" w:rsidRPr="005E568D" w:rsidRDefault="00D260E0" w:rsidP="005E568D">
      <w:pPr>
        <w:keepNext/>
        <w:widowControl/>
        <w:autoSpaceDE/>
        <w:autoSpaceDN/>
        <w:adjustRightInd/>
        <w:snapToGrid w:val="0"/>
        <w:spacing w:before="240" w:after="240" w:line="240" w:lineRule="auto"/>
        <w:jc w:val="center"/>
        <w:outlineLvl w:val="1"/>
        <w:rPr>
          <w:rFonts w:ascii="Arial" w:hAnsi="Arial" w:cs="Arial"/>
          <w:b/>
          <w:snapToGrid/>
          <w:sz w:val="36"/>
          <w:szCs w:val="36"/>
        </w:rPr>
      </w:pPr>
    </w:p>
    <w:p w:rsidR="007A3581" w:rsidRDefault="007A3581" w:rsidP="007A3581">
      <w:pPr>
        <w:pStyle w:val="1"/>
        <w:keepLines/>
        <w:widowControl w:val="0"/>
        <w:spacing w:before="340" w:after="330" w:line="578" w:lineRule="auto"/>
      </w:pPr>
      <w:r>
        <w:rPr>
          <w:rFonts w:hint="eastAsia"/>
        </w:rPr>
        <w:t>前言</w:t>
      </w:r>
    </w:p>
    <w:p w:rsidR="007A3581" w:rsidRDefault="007A3581" w:rsidP="007A3581">
      <w:pPr>
        <w:ind w:firstLineChars="150" w:firstLine="315"/>
      </w:pPr>
      <w:r>
        <w:rPr>
          <w:rFonts w:hint="eastAsia"/>
        </w:rPr>
        <w:t>目前发现很多局点在上线以后有很多低效的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，导致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繁忙、磁盘</w:t>
      </w:r>
      <w:r w:rsidR="00994BF4">
        <w:rPr>
          <w:rFonts w:hint="eastAsia"/>
        </w:rPr>
        <w:t>I/O</w:t>
      </w:r>
      <w:r>
        <w:rPr>
          <w:rFonts w:hint="eastAsia"/>
        </w:rPr>
        <w:t>繁忙、效率低下，影响系统的正常运行。如何在测试环节或上线以后发现这些低效的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呢？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racle AWR</w:t>
      </w:r>
      <w:r>
        <w:rPr>
          <w:rFonts w:hint="eastAsia"/>
        </w:rPr>
        <w:t>报告可以很好的帮我们解决这个问题。</w:t>
      </w:r>
    </w:p>
    <w:p w:rsidR="007A3581" w:rsidRDefault="007A3581" w:rsidP="007A3581">
      <w:pPr>
        <w:ind w:firstLineChars="200" w:firstLine="420"/>
      </w:pPr>
      <w:proofErr w:type="spellStart"/>
      <w:r w:rsidRPr="007B5CEE">
        <w:rPr>
          <w:rFonts w:hint="eastAsia"/>
        </w:rPr>
        <w:t>awr</w:t>
      </w:r>
      <w:proofErr w:type="spellEnd"/>
      <w:r w:rsidRPr="007B5CEE">
        <w:rPr>
          <w:rFonts w:hint="eastAsia"/>
        </w:rPr>
        <w:t>报告是</w:t>
      </w:r>
      <w:r w:rsidRPr="007B5CEE">
        <w:rPr>
          <w:rFonts w:hint="eastAsia"/>
        </w:rPr>
        <w:t>oracle 10g</w:t>
      </w:r>
      <w:r>
        <w:rPr>
          <w:rFonts w:hint="eastAsia"/>
        </w:rPr>
        <w:t>以上的版本</w:t>
      </w:r>
      <w:r w:rsidRPr="007B5CEE">
        <w:rPr>
          <w:rFonts w:hint="eastAsia"/>
        </w:rPr>
        <w:t>提供的一种性能收集和分析工具，它能提供一个时间段内整个系统资源使用情况的报告，通过这个报告，我们就可以了解一个系统的整个运行情况，这就像一个人全面的体检报告。</w:t>
      </w:r>
    </w:p>
    <w:p w:rsidR="00BC0414" w:rsidRPr="007B5CEE" w:rsidRDefault="00BC0414" w:rsidP="007A3581">
      <w:pPr>
        <w:ind w:firstLineChars="200" w:firstLine="420"/>
      </w:pPr>
      <w:r>
        <w:rPr>
          <w:rFonts w:hint="eastAsia"/>
        </w:rPr>
        <w:t>90%</w:t>
      </w:r>
      <w:r>
        <w:rPr>
          <w:rFonts w:hint="eastAsia"/>
        </w:rPr>
        <w:t>的数据库性能问题是由于低效的</w:t>
      </w:r>
      <w:r>
        <w:rPr>
          <w:rFonts w:hint="eastAsia"/>
        </w:rPr>
        <w:t>SQL</w:t>
      </w:r>
      <w:r>
        <w:rPr>
          <w:rFonts w:hint="eastAsia"/>
        </w:rPr>
        <w:t>导致的，所以本文将主要介绍如何根据</w:t>
      </w:r>
      <w:r>
        <w:rPr>
          <w:rFonts w:hint="eastAsia"/>
        </w:rPr>
        <w:t>AWR</w:t>
      </w:r>
      <w:r>
        <w:rPr>
          <w:rFonts w:hint="eastAsia"/>
        </w:rPr>
        <w:t>报告查找低效的</w:t>
      </w:r>
      <w:r>
        <w:rPr>
          <w:rFonts w:hint="eastAsia"/>
        </w:rPr>
        <w:t>SQL</w:t>
      </w:r>
      <w:r>
        <w:rPr>
          <w:rFonts w:hint="eastAsia"/>
        </w:rPr>
        <w:t>。如果想深入学习，可以参考附件《</w:t>
      </w:r>
      <w:r w:rsidRPr="00BC0414">
        <w:rPr>
          <w:rFonts w:hint="eastAsia"/>
        </w:rPr>
        <w:t>Oracle</w:t>
      </w:r>
      <w:r w:rsidRPr="00BC0414">
        <w:rPr>
          <w:rFonts w:hint="eastAsia"/>
        </w:rPr>
        <w:t>数据库性能分析专题</w:t>
      </w:r>
      <w:r w:rsidRPr="00BC0414">
        <w:rPr>
          <w:rFonts w:hint="eastAsia"/>
        </w:rPr>
        <w:t>V1.0-20040930-B.zip</w:t>
      </w:r>
      <w:r>
        <w:rPr>
          <w:rFonts w:hint="eastAsia"/>
        </w:rPr>
        <w:t>》。</w:t>
      </w:r>
    </w:p>
    <w:p w:rsidR="007A3581" w:rsidRDefault="007A3581" w:rsidP="007A3581">
      <w:pPr>
        <w:pStyle w:val="20"/>
      </w:pPr>
      <w:r>
        <w:rPr>
          <w:rFonts w:hint="eastAsia"/>
        </w:rPr>
        <w:t>下面首先来看怎样获取</w:t>
      </w:r>
      <w:r>
        <w:rPr>
          <w:rFonts w:hint="eastAsia"/>
        </w:rPr>
        <w:t>AWR</w:t>
      </w:r>
      <w:r>
        <w:rPr>
          <w:rFonts w:hint="eastAsia"/>
        </w:rPr>
        <w:t>报告：</w:t>
      </w:r>
    </w:p>
    <w:p w:rsidR="007A3581" w:rsidRPr="006D58FA" w:rsidRDefault="007A3581" w:rsidP="007A3581">
      <w:pPr>
        <w:pStyle w:val="1"/>
        <w:keepLines/>
        <w:widowControl w:val="0"/>
        <w:spacing w:before="340" w:after="330" w:line="578" w:lineRule="auto"/>
      </w:pPr>
      <w:r>
        <w:rPr>
          <w:rFonts w:hint="eastAsia"/>
        </w:rPr>
        <w:t>收集</w:t>
      </w:r>
      <w:r>
        <w:rPr>
          <w:rFonts w:hint="eastAsia"/>
        </w:rPr>
        <w:t>AWR</w:t>
      </w:r>
      <w:r>
        <w:rPr>
          <w:rFonts w:hint="eastAsia"/>
        </w:rPr>
        <w:t>报告</w:t>
      </w:r>
    </w:p>
    <w:p w:rsidR="00B362A7" w:rsidRPr="00B362A7" w:rsidRDefault="003D5C23" w:rsidP="00B362A7">
      <w:pPr>
        <w:pStyle w:val="af6"/>
        <w:numPr>
          <w:ilvl w:val="0"/>
          <w:numId w:val="36"/>
        </w:numPr>
        <w:ind w:firstLineChars="0"/>
        <w:rPr>
          <w:rFonts w:ascii="Verdana" w:hAnsi="Verdana"/>
          <w:sz w:val="18"/>
          <w:szCs w:val="18"/>
        </w:rPr>
      </w:pPr>
      <w:bookmarkStart w:id="0" w:name="OLE_LINK1"/>
      <w:r w:rsidRPr="00B362A7">
        <w:rPr>
          <w:rFonts w:ascii="Verdana" w:hAnsi="Verdana" w:hint="eastAsia"/>
          <w:sz w:val="18"/>
          <w:szCs w:val="18"/>
        </w:rPr>
        <w:t>登陆数据库</w:t>
      </w:r>
      <w:r w:rsidRPr="00B362A7">
        <w:rPr>
          <w:rFonts w:ascii="Verdana" w:hAnsi="Verdana" w:hint="eastAsia"/>
          <w:sz w:val="18"/>
          <w:szCs w:val="18"/>
        </w:rPr>
        <w:t>: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proofErr w:type="spellStart"/>
      <w:proofErr w:type="gramStart"/>
      <w:r w:rsidRPr="00B362A7">
        <w:rPr>
          <w:rFonts w:ascii="宋体" w:hAnsi="宋体"/>
          <w:sz w:val="18"/>
          <w:szCs w:val="18"/>
        </w:rPr>
        <w:t>sqlplus</w:t>
      </w:r>
      <w:proofErr w:type="spellEnd"/>
      <w:proofErr w:type="gramEnd"/>
      <w:r w:rsidRPr="00B362A7">
        <w:rPr>
          <w:rFonts w:ascii="宋体" w:hAnsi="宋体"/>
          <w:sz w:val="18"/>
          <w:szCs w:val="18"/>
        </w:rPr>
        <w:t xml:space="preserve"> / as </w:t>
      </w:r>
      <w:proofErr w:type="spellStart"/>
      <w:r w:rsidRPr="00B362A7">
        <w:rPr>
          <w:rFonts w:ascii="宋体" w:hAnsi="宋体"/>
          <w:sz w:val="18"/>
          <w:szCs w:val="18"/>
        </w:rPr>
        <w:t>sysdba</w:t>
      </w:r>
      <w:proofErr w:type="spellEnd"/>
    </w:p>
    <w:p w:rsidR="00B362A7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(2)</w:t>
      </w:r>
      <w:r w:rsidR="00B362A7">
        <w:rPr>
          <w:rFonts w:ascii="宋体" w:cs="宋体" w:hint="eastAsia"/>
          <w:color w:val="000000"/>
          <w:sz w:val="20"/>
          <w:szCs w:val="20"/>
        </w:rPr>
        <w:t>输入：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>@?/</w:t>
      </w:r>
      <w:proofErr w:type="spellStart"/>
      <w:r w:rsidRPr="00B362A7">
        <w:rPr>
          <w:rFonts w:ascii="宋体" w:hAnsi="宋体"/>
          <w:sz w:val="18"/>
          <w:szCs w:val="18"/>
        </w:rPr>
        <w:t>rdbms</w:t>
      </w:r>
      <w:proofErr w:type="spellEnd"/>
      <w:r w:rsidRPr="00B362A7">
        <w:rPr>
          <w:rFonts w:ascii="宋体" w:hAnsi="宋体"/>
          <w:sz w:val="18"/>
          <w:szCs w:val="18"/>
        </w:rPr>
        <w:t>/admin/awrrpt.sql</w:t>
      </w:r>
    </w:p>
    <w:p w:rsidR="003D5C23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lastRenderedPageBreak/>
        <w:t>(3)提示输入</w:t>
      </w:r>
      <w:proofErr w:type="spellStart"/>
      <w:r>
        <w:rPr>
          <w:rFonts w:ascii="宋体" w:cs="宋体" w:hint="eastAsia"/>
          <w:color w:val="000000"/>
          <w:sz w:val="20"/>
          <w:szCs w:val="20"/>
        </w:rPr>
        <w:t>awr</w:t>
      </w:r>
      <w:proofErr w:type="spellEnd"/>
      <w:r>
        <w:rPr>
          <w:rFonts w:ascii="宋体" w:cs="宋体" w:hint="eastAsia"/>
          <w:color w:val="000000"/>
          <w:sz w:val="20"/>
          <w:szCs w:val="20"/>
        </w:rPr>
        <w:t>报表的类型:</w:t>
      </w:r>
    </w:p>
    <w:p w:rsidR="00B362A7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屏幕显示: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Enter value for </w:t>
      </w:r>
      <w:proofErr w:type="spellStart"/>
      <w:r w:rsidRPr="00B362A7">
        <w:rPr>
          <w:rFonts w:ascii="宋体" w:hAnsi="宋体"/>
          <w:sz w:val="18"/>
          <w:szCs w:val="18"/>
        </w:rPr>
        <w:t>report_type</w:t>
      </w:r>
      <w:proofErr w:type="spellEnd"/>
      <w:r w:rsidRPr="00B362A7">
        <w:rPr>
          <w:rFonts w:ascii="宋体" w:hAnsi="宋体"/>
          <w:sz w:val="18"/>
          <w:szCs w:val="18"/>
        </w:rPr>
        <w:t>:</w:t>
      </w:r>
    </w:p>
    <w:p w:rsidR="003D5C23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请输入html或者直接按enter(默认为html)</w:t>
      </w:r>
    </w:p>
    <w:p w:rsidR="003D5C23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(4)提示输入几天内的报表:</w:t>
      </w:r>
    </w:p>
    <w:p w:rsidR="00B362A7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屏幕显示: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Enter value for </w:t>
      </w:r>
      <w:proofErr w:type="spellStart"/>
      <w:r w:rsidRPr="00B362A7">
        <w:rPr>
          <w:rFonts w:ascii="宋体" w:hAnsi="宋体"/>
          <w:sz w:val="18"/>
          <w:szCs w:val="18"/>
        </w:rPr>
        <w:t>num_days</w:t>
      </w:r>
      <w:proofErr w:type="spellEnd"/>
      <w:r w:rsidRPr="00B362A7">
        <w:rPr>
          <w:rFonts w:ascii="宋体" w:hAnsi="宋体"/>
          <w:sz w:val="18"/>
          <w:szCs w:val="18"/>
        </w:rPr>
        <w:t>:</w:t>
      </w:r>
    </w:p>
    <w:p w:rsidR="003D5C23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输入1</w:t>
      </w:r>
    </w:p>
    <w:p w:rsidR="003D5C23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(5)提示输入起始snap id和终止</w:t>
      </w:r>
      <w:proofErr w:type="spellStart"/>
      <w:r>
        <w:rPr>
          <w:rFonts w:ascii="宋体" w:cs="宋体" w:hint="eastAsia"/>
          <w:color w:val="000000"/>
          <w:sz w:val="20"/>
          <w:szCs w:val="20"/>
        </w:rPr>
        <w:t>snapid</w:t>
      </w:r>
      <w:proofErr w:type="spellEnd"/>
      <w:r>
        <w:rPr>
          <w:rFonts w:ascii="宋体" w:cs="宋体" w:hint="eastAsia"/>
          <w:color w:val="000000"/>
          <w:sz w:val="20"/>
          <w:szCs w:val="20"/>
        </w:rPr>
        <w:t>(snap id对应时间请看</w:t>
      </w:r>
      <w:r w:rsidRPr="009B3BD0">
        <w:rPr>
          <w:rFonts w:ascii="宋体" w:cs="宋体"/>
          <w:color w:val="000000"/>
          <w:sz w:val="20"/>
          <w:szCs w:val="20"/>
        </w:rPr>
        <w:t>Snap Started</w:t>
      </w:r>
      <w:r>
        <w:rPr>
          <w:rFonts w:ascii="宋体" w:cs="宋体" w:hint="eastAsia"/>
          <w:color w:val="000000"/>
          <w:sz w:val="20"/>
          <w:szCs w:val="20"/>
        </w:rPr>
        <w:t>),起始时间和结束时间之间应该为业务高峰期.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 w:hint="eastAsia"/>
          <w:sz w:val="18"/>
          <w:szCs w:val="18"/>
        </w:rPr>
        <w:t>屏幕显示:</w:t>
      </w:r>
      <w:r w:rsidRPr="00B362A7">
        <w:rPr>
          <w:rFonts w:ascii="宋体" w:hAnsi="宋体"/>
          <w:sz w:val="18"/>
          <w:szCs w:val="18"/>
        </w:rPr>
        <w:t xml:space="preserve"> Enter value for </w:t>
      </w:r>
      <w:proofErr w:type="spellStart"/>
      <w:r w:rsidRPr="00B362A7">
        <w:rPr>
          <w:rFonts w:ascii="宋体" w:hAnsi="宋体"/>
          <w:sz w:val="18"/>
          <w:szCs w:val="18"/>
        </w:rPr>
        <w:t>num_days</w:t>
      </w:r>
      <w:proofErr w:type="spellEnd"/>
      <w:r w:rsidRPr="00B362A7">
        <w:rPr>
          <w:rFonts w:ascii="宋体" w:hAnsi="宋体"/>
          <w:sz w:val="18"/>
          <w:szCs w:val="18"/>
        </w:rPr>
        <w:t>: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>Listing the last day's Completed Snapshots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                         Snap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>Instance     DB Name        Snap Id    Snap Started    Level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>------------ ------------ --------- ------------------ -----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proofErr w:type="spellStart"/>
      <w:proofErr w:type="gramStart"/>
      <w:r w:rsidRPr="00B362A7">
        <w:rPr>
          <w:rFonts w:ascii="宋体" w:hAnsi="宋体"/>
          <w:sz w:val="18"/>
          <w:szCs w:val="18"/>
        </w:rPr>
        <w:t>mdspdb</w:t>
      </w:r>
      <w:proofErr w:type="spellEnd"/>
      <w:proofErr w:type="gramEnd"/>
      <w:r w:rsidRPr="00B362A7">
        <w:rPr>
          <w:rFonts w:ascii="宋体" w:hAnsi="宋体"/>
          <w:sz w:val="18"/>
          <w:szCs w:val="18"/>
        </w:rPr>
        <w:t xml:space="preserve">       </w:t>
      </w:r>
      <w:proofErr w:type="spellStart"/>
      <w:r w:rsidRPr="00B362A7">
        <w:rPr>
          <w:rFonts w:ascii="宋体" w:hAnsi="宋体"/>
          <w:sz w:val="18"/>
          <w:szCs w:val="18"/>
        </w:rPr>
        <w:t>MDSPDB</w:t>
      </w:r>
      <w:proofErr w:type="spellEnd"/>
      <w:r w:rsidRPr="00B362A7">
        <w:rPr>
          <w:rFonts w:ascii="宋体" w:hAnsi="宋体"/>
          <w:sz w:val="18"/>
          <w:szCs w:val="18"/>
        </w:rPr>
        <w:t xml:space="preserve">            3330 17 Dec 2010 00:00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3331 17 Dec 2010 01:00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3332 17 Dec 2010 02:00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3333 17 Dec 2010 03:00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3334 17 Dec 2010 04:00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3335 17 Dec 2010 05:00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3336 17 Dec 2010 06:00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3337 17 Dec 2010 07:00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3338 17 Dec 2010 08:00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3339 17 Dec 2010 09:00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3340 17 Dec 2010 10:00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3341 17 Dec 2010 11:00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3342 17 Dec 2010 12:00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3343 17 Dec 2010 13:00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3344 17 Dec 2010 14:00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                               3345 17 Dec 2010 15:00      1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>Specify the Begin and End Snapshot Ids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>~~~~~~~~~~~~~~~~~~~~~~~~~~~~~~~~~~~~~~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Enter value for </w:t>
      </w:r>
      <w:proofErr w:type="spellStart"/>
      <w:r w:rsidRPr="00B362A7">
        <w:rPr>
          <w:rFonts w:ascii="宋体" w:hAnsi="宋体"/>
          <w:sz w:val="18"/>
          <w:szCs w:val="18"/>
        </w:rPr>
        <w:t>begin_snap</w:t>
      </w:r>
      <w:proofErr w:type="spellEnd"/>
      <w:r w:rsidRPr="00B362A7">
        <w:rPr>
          <w:rFonts w:ascii="宋体" w:hAnsi="宋体"/>
          <w:sz w:val="18"/>
          <w:szCs w:val="18"/>
        </w:rPr>
        <w:t>:</w:t>
      </w:r>
    </w:p>
    <w:p w:rsidR="003D5C23" w:rsidRPr="009B3BD0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lastRenderedPageBreak/>
        <w:t>输入一个id(如3309)后,屏幕提示输入截止id: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Enter value for </w:t>
      </w:r>
      <w:proofErr w:type="spellStart"/>
      <w:r w:rsidRPr="00B362A7">
        <w:rPr>
          <w:rFonts w:ascii="宋体" w:hAnsi="宋体"/>
          <w:sz w:val="18"/>
          <w:szCs w:val="18"/>
        </w:rPr>
        <w:t>end_snap</w:t>
      </w:r>
      <w:proofErr w:type="spellEnd"/>
      <w:r w:rsidRPr="00B362A7">
        <w:rPr>
          <w:rFonts w:ascii="宋体" w:hAnsi="宋体"/>
          <w:sz w:val="18"/>
          <w:szCs w:val="18"/>
        </w:rPr>
        <w:t>:</w:t>
      </w:r>
    </w:p>
    <w:p w:rsidR="003D5C23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输入截止id（如3340）</w:t>
      </w:r>
    </w:p>
    <w:p w:rsidR="003D5C23" w:rsidRDefault="003D5C23" w:rsidP="003D5C23">
      <w:pPr>
        <w:rPr>
          <w:rFonts w:ascii="宋体" w:cs="宋体"/>
          <w:color w:val="000000"/>
          <w:sz w:val="20"/>
          <w:szCs w:val="20"/>
        </w:rPr>
      </w:pPr>
    </w:p>
    <w:p w:rsidR="003D5C23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(6)提示输入生成报表的名字（后缀名一定为.html），也可不输入，使用默认名称。</w:t>
      </w:r>
    </w:p>
    <w:p w:rsidR="003D5C23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屏幕提示：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>The default report file name is awrrpt_1_3339_3340.html.  To use this name,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proofErr w:type="gramStart"/>
      <w:r w:rsidRPr="00B362A7">
        <w:rPr>
          <w:rFonts w:ascii="宋体" w:hAnsi="宋体"/>
          <w:sz w:val="18"/>
          <w:szCs w:val="18"/>
        </w:rPr>
        <w:t>press</w:t>
      </w:r>
      <w:proofErr w:type="gramEnd"/>
      <w:r w:rsidRPr="00B362A7">
        <w:rPr>
          <w:rFonts w:ascii="宋体" w:hAnsi="宋体"/>
          <w:sz w:val="18"/>
          <w:szCs w:val="18"/>
        </w:rPr>
        <w:t xml:space="preserve"> &lt;return&gt; to continue, otherwise enter an alternative.</w:t>
      </w: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</w:p>
    <w:p w:rsidR="003D5C23" w:rsidRPr="00B362A7" w:rsidRDefault="003D5C23" w:rsidP="00B362A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62A7">
        <w:rPr>
          <w:rFonts w:ascii="宋体" w:hAnsi="宋体"/>
          <w:sz w:val="18"/>
          <w:szCs w:val="18"/>
        </w:rPr>
        <w:t xml:space="preserve">Enter value for </w:t>
      </w:r>
      <w:proofErr w:type="spellStart"/>
      <w:r w:rsidRPr="00B362A7">
        <w:rPr>
          <w:rFonts w:ascii="宋体" w:hAnsi="宋体"/>
          <w:sz w:val="18"/>
          <w:szCs w:val="18"/>
        </w:rPr>
        <w:t>report_name</w:t>
      </w:r>
      <w:proofErr w:type="spellEnd"/>
      <w:r w:rsidRPr="00B362A7">
        <w:rPr>
          <w:rFonts w:ascii="宋体" w:hAnsi="宋体"/>
          <w:sz w:val="18"/>
          <w:szCs w:val="18"/>
        </w:rPr>
        <w:t>:</w:t>
      </w:r>
    </w:p>
    <w:p w:rsidR="003D5C23" w:rsidRDefault="003D5C23" w:rsidP="003D5C23">
      <w:pPr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(7)退出</w:t>
      </w:r>
      <w:proofErr w:type="spellStart"/>
      <w:r>
        <w:rPr>
          <w:rFonts w:ascii="宋体" w:cs="宋体" w:hint="eastAsia"/>
          <w:color w:val="000000"/>
          <w:sz w:val="20"/>
          <w:szCs w:val="20"/>
        </w:rPr>
        <w:t>sqlplus</w:t>
      </w:r>
      <w:proofErr w:type="spellEnd"/>
      <w:r>
        <w:rPr>
          <w:rFonts w:ascii="宋体" w:cs="宋体" w:hint="eastAsia"/>
          <w:color w:val="000000"/>
          <w:sz w:val="20"/>
          <w:szCs w:val="20"/>
        </w:rPr>
        <w:t>后在当前目录下会看到生成的</w:t>
      </w:r>
      <w:proofErr w:type="spellStart"/>
      <w:r>
        <w:rPr>
          <w:rFonts w:ascii="宋体" w:cs="宋体" w:hint="eastAsia"/>
          <w:color w:val="000000"/>
          <w:sz w:val="20"/>
          <w:szCs w:val="20"/>
        </w:rPr>
        <w:t>awr</w:t>
      </w:r>
      <w:proofErr w:type="spellEnd"/>
      <w:r>
        <w:rPr>
          <w:rFonts w:ascii="宋体" w:cs="宋体" w:hint="eastAsia"/>
          <w:color w:val="000000"/>
          <w:sz w:val="20"/>
          <w:szCs w:val="20"/>
        </w:rPr>
        <w:t>报表。</w:t>
      </w:r>
    </w:p>
    <w:p w:rsidR="00C85978" w:rsidRDefault="00C85978" w:rsidP="003D5C23">
      <w:pPr>
        <w:rPr>
          <w:rFonts w:ascii="宋体" w:cs="宋体"/>
          <w:color w:val="000000"/>
          <w:sz w:val="20"/>
          <w:szCs w:val="20"/>
        </w:rPr>
      </w:pPr>
    </w:p>
    <w:p w:rsidR="00C85978" w:rsidRPr="006D58FA" w:rsidRDefault="007E3A54" w:rsidP="00C85978">
      <w:pPr>
        <w:pStyle w:val="1"/>
        <w:keepLines/>
        <w:widowControl w:val="0"/>
        <w:spacing w:before="340" w:after="330" w:line="578" w:lineRule="auto"/>
      </w:pPr>
      <w:r>
        <w:rPr>
          <w:rFonts w:hint="eastAsia"/>
        </w:rPr>
        <w:t>查看</w:t>
      </w:r>
      <w:r w:rsidR="00C85978">
        <w:rPr>
          <w:rFonts w:hint="eastAsia"/>
        </w:rPr>
        <w:t>AWR</w:t>
      </w:r>
      <w:r w:rsidR="00C85978">
        <w:rPr>
          <w:rFonts w:hint="eastAsia"/>
        </w:rPr>
        <w:t>报告</w:t>
      </w:r>
    </w:p>
    <w:p w:rsidR="007E3A54" w:rsidRDefault="007E3A54" w:rsidP="007E1D98">
      <w:pPr>
        <w:ind w:firstLineChars="200" w:firstLine="400"/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使用ftp工具将生成的AWR报告取下来（ASCII码方式下载），就可以查看报表了。报表是HTML格式的，直接打开即可。</w:t>
      </w:r>
    </w:p>
    <w:p w:rsidR="007E0CD0" w:rsidRDefault="00043047" w:rsidP="007E1D98">
      <w:pPr>
        <w:ind w:firstLineChars="200" w:firstLine="400"/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打开报告以后，可以看到报告的</w:t>
      </w:r>
      <w:r w:rsidR="008957D9">
        <w:rPr>
          <w:rFonts w:ascii="宋体" w:cs="宋体" w:hint="eastAsia"/>
          <w:color w:val="000000"/>
          <w:sz w:val="20"/>
          <w:szCs w:val="20"/>
        </w:rPr>
        <w:t>组成部分的链接：</w:t>
      </w:r>
    </w:p>
    <w:p w:rsidR="007E0CD0" w:rsidRPr="007E0CD0" w:rsidRDefault="00043047" w:rsidP="007E1D98">
      <w:pPr>
        <w:ind w:firstLineChars="200" w:firstLine="400"/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noProof/>
          <w:snapToGrid/>
          <w:color w:val="000000"/>
          <w:sz w:val="20"/>
          <w:szCs w:val="20"/>
        </w:rPr>
        <w:drawing>
          <wp:inline distT="0" distB="0" distL="0" distR="0">
            <wp:extent cx="2095500" cy="32194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652515" w:rsidRDefault="008957D9" w:rsidP="00A725DB">
      <w:r>
        <w:rPr>
          <w:rFonts w:hint="eastAsia"/>
        </w:rPr>
        <w:t>点击</w:t>
      </w:r>
      <w:r>
        <w:rPr>
          <w:rFonts w:hint="eastAsia"/>
        </w:rPr>
        <w:t>SQL Statistics</w:t>
      </w:r>
      <w:r w:rsidR="00E47170">
        <w:rPr>
          <w:rFonts w:hint="eastAsia"/>
        </w:rPr>
        <w:t>就可以直接</w:t>
      </w:r>
      <w:r w:rsidR="001A49AE">
        <w:rPr>
          <w:rFonts w:hint="eastAsia"/>
        </w:rPr>
        <w:t>跳转到</w:t>
      </w:r>
      <w:r w:rsidR="001A49AE">
        <w:rPr>
          <w:rFonts w:hint="eastAsia"/>
        </w:rPr>
        <w:t xml:space="preserve">SQL </w:t>
      </w:r>
      <w:r w:rsidR="001A49AE">
        <w:rPr>
          <w:rFonts w:hint="eastAsia"/>
        </w:rPr>
        <w:t>执行统计部分</w:t>
      </w:r>
      <w:r w:rsidR="004F7BF5">
        <w:rPr>
          <w:rFonts w:hint="eastAsia"/>
        </w:rPr>
        <w:t>。</w:t>
      </w:r>
    </w:p>
    <w:p w:rsidR="00F74C1A" w:rsidRDefault="00631FFC" w:rsidP="00AC4E69">
      <w:pPr>
        <w:pStyle w:val="2"/>
      </w:pPr>
      <w:r w:rsidRPr="00631FFC">
        <w:rPr>
          <w:rFonts w:ascii="Times New Roman" w:hAnsi="Times New Roman"/>
          <w:sz w:val="21"/>
          <w:szCs w:val="21"/>
        </w:rPr>
        <w:lastRenderedPageBreak/>
        <w:t>SQL ordered by Elapsed Time</w:t>
      </w:r>
      <w:r w:rsidR="00F74C1A">
        <w:rPr>
          <w:rFonts w:hint="eastAsia"/>
        </w:rPr>
        <w:t>部分：</w:t>
      </w:r>
    </w:p>
    <w:p w:rsidR="00E11C62" w:rsidRDefault="00F74C1A" w:rsidP="002C5750">
      <w:pPr>
        <w:ind w:firstLineChars="200" w:firstLine="420"/>
      </w:pPr>
      <w:r>
        <w:rPr>
          <w:rFonts w:hint="eastAsia"/>
        </w:rPr>
        <w:t>在这个部分，主要统计的是整体执行时间的</w:t>
      </w:r>
      <w:r>
        <w:rPr>
          <w:rFonts w:hint="eastAsia"/>
        </w:rPr>
        <w:t xml:space="preserve">top </w:t>
      </w:r>
      <w:proofErr w:type="spellStart"/>
      <w:r>
        <w:rPr>
          <w:rFonts w:hint="eastAsia"/>
        </w:rPr>
        <w:t>sql</w:t>
      </w:r>
      <w:proofErr w:type="spellEnd"/>
      <w:r w:rsidR="00E11C62">
        <w:rPr>
          <w:rFonts w:hint="eastAsia"/>
        </w:rPr>
        <w:t>。排列顺序是按照</w:t>
      </w:r>
      <w:proofErr w:type="spellStart"/>
      <w:r w:rsidR="00E11C62">
        <w:rPr>
          <w:rFonts w:hint="eastAsia"/>
        </w:rPr>
        <w:t>sql</w:t>
      </w:r>
      <w:proofErr w:type="spellEnd"/>
      <w:r w:rsidR="00E11C62">
        <w:rPr>
          <w:rFonts w:hint="eastAsia"/>
        </w:rPr>
        <w:t>总体执行时间排序，其中：</w:t>
      </w:r>
    </w:p>
    <w:p w:rsidR="00E11C62" w:rsidRPr="00E11C62" w:rsidRDefault="00E11C62" w:rsidP="00E11C62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E11C62">
        <w:rPr>
          <w:rFonts w:ascii="宋体" w:hAnsi="宋体"/>
          <w:sz w:val="18"/>
          <w:szCs w:val="18"/>
        </w:rPr>
        <w:t>Elapsed Time (s</w:t>
      </w:r>
      <w:proofErr w:type="gramStart"/>
      <w:r w:rsidRPr="00E11C62">
        <w:rPr>
          <w:rFonts w:ascii="宋体" w:hAnsi="宋体"/>
          <w:sz w:val="18"/>
          <w:szCs w:val="18"/>
        </w:rPr>
        <w:t>)</w:t>
      </w:r>
      <w:r w:rsidRPr="00E11C62">
        <w:rPr>
          <w:rFonts w:ascii="宋体" w:hAnsi="宋体" w:hint="eastAsia"/>
          <w:sz w:val="18"/>
          <w:szCs w:val="18"/>
        </w:rPr>
        <w:t>=</w:t>
      </w:r>
      <w:proofErr w:type="gramEnd"/>
      <w:r w:rsidRPr="00E11C62">
        <w:rPr>
          <w:rFonts w:ascii="宋体" w:hAnsi="宋体"/>
          <w:sz w:val="18"/>
          <w:szCs w:val="18"/>
        </w:rPr>
        <w:t xml:space="preserve"> Executions</w:t>
      </w:r>
      <w:r w:rsidRPr="00E11C62">
        <w:rPr>
          <w:rFonts w:ascii="宋体" w:hAnsi="宋体" w:hint="eastAsia"/>
          <w:sz w:val="18"/>
          <w:szCs w:val="18"/>
        </w:rPr>
        <w:t>*</w:t>
      </w:r>
      <w:r w:rsidRPr="00E11C62">
        <w:rPr>
          <w:rFonts w:ascii="宋体" w:hAnsi="宋体"/>
          <w:sz w:val="18"/>
          <w:szCs w:val="18"/>
        </w:rPr>
        <w:t xml:space="preserve"> </w:t>
      </w:r>
      <w:proofErr w:type="spellStart"/>
      <w:r w:rsidRPr="00E11C62">
        <w:rPr>
          <w:rFonts w:ascii="宋体" w:hAnsi="宋体"/>
          <w:sz w:val="18"/>
          <w:szCs w:val="18"/>
        </w:rPr>
        <w:t>Elap</w:t>
      </w:r>
      <w:proofErr w:type="spellEnd"/>
      <w:r w:rsidRPr="00E11C62">
        <w:rPr>
          <w:rFonts w:ascii="宋体" w:hAnsi="宋体"/>
          <w:sz w:val="18"/>
          <w:szCs w:val="18"/>
        </w:rPr>
        <w:t xml:space="preserve"> per Exec (s)</w:t>
      </w:r>
    </w:p>
    <w:p w:rsidR="00BC589B" w:rsidRPr="004A04F6" w:rsidRDefault="00BC589B" w:rsidP="00BC589B">
      <w:pPr>
        <w:pStyle w:val="NotesHeading"/>
      </w:pPr>
      <w:r>
        <w:drawing>
          <wp:inline distT="0" distB="0" distL="0" distR="0">
            <wp:extent cx="457200" cy="152400"/>
            <wp:effectExtent l="19050" t="0" r="0" b="0"/>
            <wp:docPr id="9" name="图片 9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说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9B" w:rsidRDefault="00BC589B" w:rsidP="00BC589B">
      <w:pPr>
        <w:pStyle w:val="NotesText"/>
        <w:rPr>
          <w:rFonts w:ascii="宋体" w:hAnsi="宋体" w:cs="Times New Roman"/>
        </w:rPr>
      </w:pPr>
      <w:r w:rsidRPr="00E11C62">
        <w:rPr>
          <w:rFonts w:ascii="宋体" w:hAnsi="宋体" w:cs="Times New Roman"/>
        </w:rPr>
        <w:t>Elapsed Time (s)</w:t>
      </w:r>
      <w:r w:rsidR="001D192B">
        <w:rPr>
          <w:rFonts w:ascii="宋体" w:hAnsi="宋体" w:cs="Times New Roman" w:hint="eastAsia"/>
        </w:rPr>
        <w:t xml:space="preserve">   </w:t>
      </w:r>
      <w:r>
        <w:rPr>
          <w:rFonts w:ascii="宋体" w:hAnsi="宋体" w:cs="Times New Roman" w:hint="eastAsia"/>
        </w:rPr>
        <w:t>=</w:t>
      </w:r>
      <w:r w:rsidR="001D192B">
        <w:rPr>
          <w:rFonts w:ascii="宋体" w:hAnsi="宋体" w:cs="Times New Roman" w:hint="eastAsia"/>
        </w:rPr>
        <w:t xml:space="preserve">  </w:t>
      </w:r>
      <w:proofErr w:type="spellStart"/>
      <w:r>
        <w:rPr>
          <w:rFonts w:ascii="宋体" w:hAnsi="宋体" w:cs="Times New Roman" w:hint="eastAsia"/>
        </w:rPr>
        <w:t>sql</w:t>
      </w:r>
      <w:proofErr w:type="spellEnd"/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 w:hint="eastAsia"/>
        </w:rPr>
        <w:t>整体运行时间</w:t>
      </w:r>
    </w:p>
    <w:p w:rsidR="00BC589B" w:rsidRDefault="00BC589B" w:rsidP="00BC589B">
      <w:pPr>
        <w:pStyle w:val="NotesText"/>
        <w:rPr>
          <w:rFonts w:ascii="宋体" w:hAnsi="宋体" w:cs="Times New Roman"/>
        </w:rPr>
      </w:pPr>
      <w:r w:rsidRPr="00E11C62">
        <w:rPr>
          <w:rFonts w:ascii="宋体" w:hAnsi="宋体" w:cs="Times New Roman"/>
        </w:rPr>
        <w:t>Executions</w:t>
      </w:r>
      <w:r>
        <w:rPr>
          <w:rFonts w:ascii="宋体" w:hAnsi="宋体" w:cs="Times New Roman" w:hint="eastAsia"/>
        </w:rPr>
        <w:t xml:space="preserve">      </w:t>
      </w:r>
      <w:r w:rsidR="001D192B">
        <w:rPr>
          <w:rFonts w:ascii="宋体" w:hAnsi="宋体" w:cs="Times New Roman" w:hint="eastAsia"/>
        </w:rPr>
        <w:t xml:space="preserve">   </w:t>
      </w:r>
      <w:r>
        <w:rPr>
          <w:rFonts w:ascii="宋体" w:hAnsi="宋体" w:cs="Times New Roman" w:hint="eastAsia"/>
        </w:rPr>
        <w:t>=</w:t>
      </w:r>
      <w:r w:rsidR="001D192B">
        <w:rPr>
          <w:rFonts w:ascii="宋体" w:hAnsi="宋体" w:cs="Times New Roman" w:hint="eastAsia"/>
        </w:rPr>
        <w:t xml:space="preserve">  </w:t>
      </w:r>
      <w:proofErr w:type="spellStart"/>
      <w:r>
        <w:rPr>
          <w:rFonts w:ascii="宋体" w:hAnsi="宋体" w:cs="Times New Roman" w:hint="eastAsia"/>
        </w:rPr>
        <w:t>sql</w:t>
      </w:r>
      <w:proofErr w:type="spellEnd"/>
      <w:r>
        <w:rPr>
          <w:rFonts w:ascii="宋体" w:hAnsi="宋体" w:cs="Times New Roman" w:hint="eastAsia"/>
        </w:rPr>
        <w:t>执行次数</w:t>
      </w:r>
    </w:p>
    <w:p w:rsidR="00BC589B" w:rsidRPr="004A04F6" w:rsidRDefault="00BC589B" w:rsidP="00BC589B">
      <w:pPr>
        <w:pStyle w:val="NotesText"/>
      </w:pPr>
      <w:proofErr w:type="spellStart"/>
      <w:r w:rsidRPr="00E11C62">
        <w:rPr>
          <w:rFonts w:ascii="宋体" w:hAnsi="宋体" w:cs="Times New Roman"/>
        </w:rPr>
        <w:t>Elap</w:t>
      </w:r>
      <w:proofErr w:type="spellEnd"/>
      <w:r w:rsidRPr="00E11C62">
        <w:rPr>
          <w:rFonts w:ascii="宋体" w:hAnsi="宋体" w:cs="Times New Roman"/>
        </w:rPr>
        <w:t xml:space="preserve"> per Exec (s)</w:t>
      </w:r>
      <w:r w:rsidR="001D192B">
        <w:rPr>
          <w:rFonts w:ascii="宋体" w:hAnsi="宋体" w:cs="Times New Roman" w:hint="eastAsia"/>
        </w:rPr>
        <w:t xml:space="preserve">  </w:t>
      </w:r>
      <w:r>
        <w:rPr>
          <w:rFonts w:ascii="宋体" w:hAnsi="宋体" w:cs="Times New Roman" w:hint="eastAsia"/>
        </w:rPr>
        <w:t>=</w:t>
      </w:r>
      <w:r w:rsidR="001D192B">
        <w:rPr>
          <w:rFonts w:ascii="宋体" w:hAnsi="宋体" w:cs="Times New Roman" w:hint="eastAsia"/>
        </w:rPr>
        <w:t xml:space="preserve">  </w:t>
      </w:r>
      <w:proofErr w:type="spellStart"/>
      <w:r>
        <w:rPr>
          <w:rFonts w:ascii="宋体" w:hAnsi="宋体" w:cs="Times New Roman" w:hint="eastAsia"/>
        </w:rPr>
        <w:t>sql</w:t>
      </w:r>
      <w:proofErr w:type="spellEnd"/>
      <w:r>
        <w:rPr>
          <w:rFonts w:ascii="宋体" w:hAnsi="宋体" w:cs="Times New Roman" w:hint="eastAsia"/>
        </w:rPr>
        <w:t>单次执行时间</w:t>
      </w:r>
    </w:p>
    <w:p w:rsidR="00E11C62" w:rsidRPr="00BC589B" w:rsidRDefault="00E11C62" w:rsidP="002C5750">
      <w:pPr>
        <w:ind w:firstLineChars="200" w:firstLine="420"/>
      </w:pPr>
    </w:p>
    <w:p w:rsidR="00631FFC" w:rsidRDefault="00F74C1A" w:rsidP="002C5750">
      <w:pPr>
        <w:ind w:firstLineChars="200" w:firstLine="420"/>
        <w:rPr>
          <w:rFonts w:ascii="宋体" w:cs="宋体"/>
          <w:color w:val="000000"/>
          <w:sz w:val="20"/>
          <w:szCs w:val="20"/>
        </w:rPr>
      </w:pPr>
      <w:r>
        <w:rPr>
          <w:rFonts w:hint="eastAsia"/>
        </w:rPr>
        <w:t>我们应该重点关注“</w:t>
      </w:r>
      <w:proofErr w:type="spellStart"/>
      <w:r w:rsidRPr="00F74C1A">
        <w:t>Elap</w:t>
      </w:r>
      <w:proofErr w:type="spellEnd"/>
      <w:r w:rsidRPr="00F74C1A">
        <w:t xml:space="preserve"> per </w:t>
      </w:r>
      <w:r w:rsidRPr="00F74C1A">
        <w:rPr>
          <w:rFonts w:ascii="宋体" w:cs="宋体"/>
          <w:color w:val="000000"/>
          <w:sz w:val="20"/>
          <w:szCs w:val="20"/>
        </w:rPr>
        <w:t>Exec (s)</w:t>
      </w:r>
      <w:r>
        <w:rPr>
          <w:rFonts w:ascii="宋体" w:cs="宋体" w:hint="eastAsia"/>
          <w:color w:val="000000"/>
          <w:sz w:val="20"/>
          <w:szCs w:val="20"/>
        </w:rPr>
        <w:t>”列</w:t>
      </w:r>
      <w:r w:rsidR="00A84C88">
        <w:rPr>
          <w:rFonts w:ascii="宋体" w:cs="宋体" w:hint="eastAsia"/>
          <w:color w:val="000000"/>
          <w:sz w:val="20"/>
          <w:szCs w:val="20"/>
        </w:rPr>
        <w:t>，因为</w:t>
      </w:r>
      <w:proofErr w:type="spellStart"/>
      <w:r w:rsidR="00A84C88">
        <w:rPr>
          <w:rFonts w:ascii="宋体" w:cs="宋体" w:hint="eastAsia"/>
          <w:color w:val="000000"/>
          <w:sz w:val="20"/>
          <w:szCs w:val="20"/>
        </w:rPr>
        <w:t>sql</w:t>
      </w:r>
      <w:proofErr w:type="spellEnd"/>
      <w:r w:rsidR="00A84C88">
        <w:rPr>
          <w:rFonts w:ascii="宋体" w:cs="宋体" w:hint="eastAsia"/>
          <w:color w:val="000000"/>
          <w:sz w:val="20"/>
          <w:szCs w:val="20"/>
        </w:rPr>
        <w:t>总体执行时间对于我们来说没有太大意义，有可能此</w:t>
      </w:r>
      <w:proofErr w:type="spellStart"/>
      <w:r w:rsidR="00A84C88">
        <w:rPr>
          <w:rFonts w:ascii="宋体" w:cs="宋体" w:hint="eastAsia"/>
          <w:color w:val="000000"/>
          <w:sz w:val="20"/>
          <w:szCs w:val="20"/>
        </w:rPr>
        <w:t>sql</w:t>
      </w:r>
      <w:proofErr w:type="spellEnd"/>
      <w:r w:rsidR="00A84C88">
        <w:rPr>
          <w:rFonts w:ascii="宋体" w:cs="宋体" w:hint="eastAsia"/>
          <w:color w:val="000000"/>
          <w:sz w:val="20"/>
          <w:szCs w:val="20"/>
        </w:rPr>
        <w:t>执行次数很多，单次执行并不长，从而整体执行时间较长。</w:t>
      </w:r>
    </w:p>
    <w:p w:rsidR="00DD2997" w:rsidRDefault="00DD2997" w:rsidP="00DD2997">
      <w:pPr>
        <w:ind w:firstLineChars="200" w:firstLine="400"/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如果想查看此</w:t>
      </w:r>
      <w:proofErr w:type="spellStart"/>
      <w:r>
        <w:rPr>
          <w:rFonts w:ascii="宋体" w:cs="宋体" w:hint="eastAsia"/>
          <w:color w:val="000000"/>
          <w:sz w:val="20"/>
          <w:szCs w:val="20"/>
        </w:rPr>
        <w:t>sql</w:t>
      </w:r>
      <w:proofErr w:type="spellEnd"/>
      <w:r>
        <w:rPr>
          <w:rFonts w:ascii="宋体" w:cs="宋体" w:hint="eastAsia"/>
          <w:color w:val="000000"/>
          <w:sz w:val="20"/>
          <w:szCs w:val="20"/>
        </w:rPr>
        <w:t>的具体语句，可以</w:t>
      </w:r>
      <w:r w:rsidR="00345301">
        <w:rPr>
          <w:rFonts w:ascii="宋体" w:cs="宋体" w:hint="eastAsia"/>
          <w:color w:val="000000"/>
          <w:sz w:val="20"/>
          <w:szCs w:val="20"/>
        </w:rPr>
        <w:t>点击“SQL Id”</w:t>
      </w:r>
      <w:r w:rsidR="00173C49">
        <w:rPr>
          <w:rFonts w:ascii="宋体" w:cs="宋体" w:hint="eastAsia"/>
          <w:color w:val="000000"/>
          <w:sz w:val="20"/>
          <w:szCs w:val="20"/>
        </w:rPr>
        <w:t>进行查看。</w:t>
      </w:r>
    </w:p>
    <w:p w:rsidR="00DD2997" w:rsidRPr="00F74C1A" w:rsidRDefault="00DD2997" w:rsidP="00DD2997">
      <w:pPr>
        <w:ind w:firstLineChars="200" w:firstLine="400"/>
        <w:rPr>
          <w:rFonts w:ascii="宋体" w:cs="宋体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>下面我们来看一个例子，</w:t>
      </w:r>
    </w:p>
    <w:p w:rsidR="00631FFC" w:rsidRDefault="00631FFC" w:rsidP="00A725DB"/>
    <w:p w:rsidR="001A49AE" w:rsidRDefault="000E3CD2" w:rsidP="00A725DB">
      <w:r>
        <w:rPr>
          <w:noProof/>
          <w:snapToGrid/>
        </w:rPr>
        <w:drawing>
          <wp:inline distT="0" distB="0" distL="0" distR="0">
            <wp:extent cx="5267325" cy="20574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AE" w:rsidRDefault="000E3CD2" w:rsidP="00A725DB">
      <w:r>
        <w:rPr>
          <w:rFonts w:hint="eastAsia"/>
        </w:rPr>
        <w:t xml:space="preserve">   </w:t>
      </w:r>
      <w:r>
        <w:rPr>
          <w:rFonts w:hint="eastAsia"/>
        </w:rPr>
        <w:t>一般在</w:t>
      </w:r>
      <w:r>
        <w:rPr>
          <w:rFonts w:hint="eastAsia"/>
        </w:rPr>
        <w:t>OLTP</w:t>
      </w:r>
      <w:r>
        <w:rPr>
          <w:rFonts w:hint="eastAsia"/>
        </w:rPr>
        <w:t>系统中，普通的业务处理的</w:t>
      </w:r>
      <w:r>
        <w:rPr>
          <w:rFonts w:hint="eastAsia"/>
        </w:rPr>
        <w:t xml:space="preserve">SQL </w:t>
      </w:r>
      <w:r>
        <w:rPr>
          <w:rFonts w:hint="eastAsia"/>
        </w:rPr>
        <w:t>单次执行在几毫秒就会返回，但是上面用红色标注的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都达到几秒或者几十秒，所以这些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是重点优化对象。</w:t>
      </w:r>
    </w:p>
    <w:p w:rsidR="00A635C6" w:rsidRPr="004A04F6" w:rsidRDefault="00A635C6" w:rsidP="00A635C6">
      <w:pPr>
        <w:pStyle w:val="NotesHeading"/>
        <w:tabs>
          <w:tab w:val="left" w:pos="0"/>
        </w:tabs>
        <w:ind w:left="709" w:firstLineChars="551" w:firstLine="992"/>
      </w:pPr>
      <w:r>
        <w:drawing>
          <wp:inline distT="0" distB="0" distL="0" distR="0">
            <wp:extent cx="457200" cy="152400"/>
            <wp:effectExtent l="19050" t="0" r="0" b="0"/>
            <wp:docPr id="7" name="图片 9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说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C6" w:rsidRPr="004A04F6" w:rsidRDefault="00A635C6" w:rsidP="00A635C6">
      <w:pPr>
        <w:pStyle w:val="NotesText"/>
      </w:pPr>
      <w:r>
        <w:rPr>
          <w:rFonts w:ascii="宋体" w:hAnsi="宋体" w:cs="Times New Roman" w:hint="eastAsia"/>
        </w:rPr>
        <w:t>当然也有一些特殊的语句执行时间教长，这些</w:t>
      </w:r>
      <w:r>
        <w:rPr>
          <w:rFonts w:ascii="宋体" w:hAnsi="宋体" w:cs="Times New Roman" w:hint="eastAsia"/>
        </w:rPr>
        <w:t>sql</w:t>
      </w:r>
      <w:r>
        <w:rPr>
          <w:rFonts w:ascii="宋体" w:hAnsi="宋体" w:cs="Times New Roman" w:hint="eastAsia"/>
        </w:rPr>
        <w:t>很多都是批量处理的，比如删除过期数据之类的。</w:t>
      </w:r>
    </w:p>
    <w:p w:rsidR="00A635C6" w:rsidRPr="00A635C6" w:rsidRDefault="00A635C6" w:rsidP="00A725DB"/>
    <w:p w:rsidR="00D869AE" w:rsidRPr="000E41D8" w:rsidRDefault="000E41D8" w:rsidP="00D869AE">
      <w:pPr>
        <w:pStyle w:val="2"/>
        <w:rPr>
          <w:rFonts w:ascii="Times New Roman" w:hAnsi="Times New Roman"/>
          <w:sz w:val="21"/>
          <w:szCs w:val="21"/>
        </w:rPr>
      </w:pPr>
      <w:r w:rsidRPr="000E41D8">
        <w:rPr>
          <w:rFonts w:ascii="Times New Roman" w:hAnsi="Times New Roman"/>
          <w:sz w:val="21"/>
          <w:szCs w:val="21"/>
        </w:rPr>
        <w:t>SQL ordered by CPU Time</w:t>
      </w:r>
      <w:r w:rsidR="00D869AE" w:rsidRPr="000E41D8">
        <w:rPr>
          <w:rFonts w:ascii="Times New Roman" w:hAnsi="Times New Roman" w:hint="eastAsia"/>
          <w:sz w:val="21"/>
          <w:szCs w:val="21"/>
        </w:rPr>
        <w:t>部分：</w:t>
      </w:r>
    </w:p>
    <w:p w:rsidR="00D869AE" w:rsidRDefault="00D869AE" w:rsidP="00D869AE">
      <w:pPr>
        <w:ind w:firstLineChars="200" w:firstLine="420"/>
      </w:pPr>
      <w:r>
        <w:rPr>
          <w:rFonts w:hint="eastAsia"/>
        </w:rPr>
        <w:t>在这个部分，主要统计的是</w:t>
      </w:r>
      <w:r w:rsidR="000E41D8">
        <w:rPr>
          <w:rFonts w:hint="eastAsia"/>
        </w:rPr>
        <w:t>SQL</w:t>
      </w:r>
      <w:r w:rsidR="000E41D8">
        <w:rPr>
          <w:rFonts w:hint="eastAsia"/>
        </w:rPr>
        <w:t>占用</w:t>
      </w:r>
      <w:proofErr w:type="spellStart"/>
      <w:r w:rsidR="000E41D8">
        <w:rPr>
          <w:rFonts w:hint="eastAsia"/>
        </w:rPr>
        <w:t>cpu</w:t>
      </w:r>
      <w:proofErr w:type="spellEnd"/>
      <w:r>
        <w:rPr>
          <w:rFonts w:hint="eastAsia"/>
        </w:rPr>
        <w:t>时间的</w:t>
      </w:r>
      <w:r>
        <w:rPr>
          <w:rFonts w:hint="eastAsia"/>
        </w:rPr>
        <w:t xml:space="preserve">top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。排列顺序是按照</w:t>
      </w:r>
      <w:proofErr w:type="spellStart"/>
      <w:r>
        <w:rPr>
          <w:rFonts w:hint="eastAsia"/>
        </w:rPr>
        <w:t>sql</w:t>
      </w:r>
      <w:proofErr w:type="spellEnd"/>
      <w:r w:rsidR="000E41D8">
        <w:rPr>
          <w:rFonts w:hint="eastAsia"/>
        </w:rPr>
        <w:t>占用</w:t>
      </w:r>
      <w:r w:rsidR="000E41D8">
        <w:rPr>
          <w:rFonts w:hint="eastAsia"/>
        </w:rPr>
        <w:t>CPU</w:t>
      </w:r>
      <w:r>
        <w:rPr>
          <w:rFonts w:hint="eastAsia"/>
        </w:rPr>
        <w:t>时间排序，其中：</w:t>
      </w:r>
    </w:p>
    <w:p w:rsidR="00D869AE" w:rsidRPr="000E41D8" w:rsidRDefault="000E41D8" w:rsidP="00D869AE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0E41D8">
        <w:rPr>
          <w:rFonts w:ascii="宋体" w:hAnsi="宋体"/>
          <w:sz w:val="18"/>
          <w:szCs w:val="18"/>
        </w:rPr>
        <w:lastRenderedPageBreak/>
        <w:t>CPU Time (s</w:t>
      </w:r>
      <w:proofErr w:type="gramStart"/>
      <w:r w:rsidRPr="000E41D8">
        <w:rPr>
          <w:rFonts w:ascii="宋体" w:hAnsi="宋体"/>
          <w:sz w:val="18"/>
          <w:szCs w:val="18"/>
        </w:rPr>
        <w:t>)</w:t>
      </w:r>
      <w:r w:rsidR="00D869AE" w:rsidRPr="000E41D8">
        <w:rPr>
          <w:rFonts w:ascii="宋体" w:hAnsi="宋体" w:hint="eastAsia"/>
          <w:sz w:val="18"/>
          <w:szCs w:val="18"/>
        </w:rPr>
        <w:t>=</w:t>
      </w:r>
      <w:proofErr w:type="gramEnd"/>
      <w:r w:rsidR="00D869AE" w:rsidRPr="000E41D8">
        <w:rPr>
          <w:rFonts w:ascii="宋体" w:hAnsi="宋体"/>
          <w:sz w:val="18"/>
          <w:szCs w:val="18"/>
        </w:rPr>
        <w:t xml:space="preserve"> Executions</w:t>
      </w:r>
      <w:r w:rsidR="00D869AE" w:rsidRPr="000E41D8">
        <w:rPr>
          <w:rFonts w:ascii="宋体" w:hAnsi="宋体" w:hint="eastAsia"/>
          <w:sz w:val="18"/>
          <w:szCs w:val="18"/>
        </w:rPr>
        <w:t>*</w:t>
      </w:r>
      <w:r w:rsidR="00D869AE" w:rsidRPr="000E41D8">
        <w:rPr>
          <w:rFonts w:ascii="宋体" w:hAnsi="宋体"/>
          <w:sz w:val="18"/>
          <w:szCs w:val="18"/>
        </w:rPr>
        <w:t xml:space="preserve"> </w:t>
      </w:r>
      <w:r w:rsidRPr="000E41D8">
        <w:rPr>
          <w:rFonts w:ascii="宋体" w:hAnsi="宋体"/>
          <w:sz w:val="18"/>
          <w:szCs w:val="18"/>
        </w:rPr>
        <w:t>CPU per Exec (s)</w:t>
      </w:r>
    </w:p>
    <w:p w:rsidR="00D869AE" w:rsidRPr="004A04F6" w:rsidRDefault="00D869AE" w:rsidP="00A635C6">
      <w:pPr>
        <w:pStyle w:val="NotesHeading"/>
        <w:tabs>
          <w:tab w:val="left" w:pos="0"/>
        </w:tabs>
        <w:ind w:left="709" w:firstLineChars="551" w:firstLine="992"/>
      </w:pPr>
      <w:r>
        <w:drawing>
          <wp:inline distT="0" distB="0" distL="0" distR="0">
            <wp:extent cx="457200" cy="152400"/>
            <wp:effectExtent l="19050" t="0" r="0" b="0"/>
            <wp:docPr id="4" name="图片 9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说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AE" w:rsidRDefault="000E41D8" w:rsidP="00A635C6">
      <w:pPr>
        <w:pStyle w:val="NotesText"/>
        <w:ind w:left="1418" w:firstLineChars="365" w:firstLine="657"/>
        <w:rPr>
          <w:rFonts w:ascii="宋体" w:hAnsi="宋体" w:cs="Times New Roman"/>
        </w:rPr>
      </w:pPr>
      <w:r w:rsidRPr="000E41D8">
        <w:rPr>
          <w:rFonts w:ascii="宋体" w:hAnsi="宋体" w:cs="Times New Roman"/>
        </w:rPr>
        <w:t>CPU Time (s)</w:t>
      </w:r>
      <w:r w:rsidR="008F0B12">
        <w:rPr>
          <w:rFonts w:ascii="宋体" w:hAnsi="宋体" w:cs="Times New Roman" w:hint="eastAsia"/>
        </w:rPr>
        <w:t xml:space="preserve">     </w:t>
      </w:r>
      <w:r w:rsidR="00D869AE">
        <w:rPr>
          <w:rFonts w:ascii="宋体" w:hAnsi="宋体" w:cs="Times New Roman" w:hint="eastAsia"/>
        </w:rPr>
        <w:t>=</w:t>
      </w:r>
      <w:r w:rsidR="008F0B12">
        <w:rPr>
          <w:rFonts w:ascii="宋体" w:hAnsi="宋体" w:cs="Times New Roman" w:hint="eastAsia"/>
        </w:rPr>
        <w:t xml:space="preserve">  </w:t>
      </w:r>
      <w:proofErr w:type="spellStart"/>
      <w:r w:rsidR="00D869AE">
        <w:rPr>
          <w:rFonts w:ascii="宋体" w:hAnsi="宋体" w:cs="Times New Roman" w:hint="eastAsia"/>
        </w:rPr>
        <w:t>sql</w:t>
      </w:r>
      <w:proofErr w:type="spellEnd"/>
      <w:r w:rsidR="00D869AE"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 w:hint="eastAsia"/>
        </w:rPr>
        <w:t>占用</w:t>
      </w:r>
      <w:proofErr w:type="spellStart"/>
      <w:r>
        <w:rPr>
          <w:rFonts w:ascii="宋体" w:hAnsi="宋体" w:cs="Times New Roman" w:hint="eastAsia"/>
        </w:rPr>
        <w:t>cpu</w:t>
      </w:r>
      <w:proofErr w:type="spellEnd"/>
      <w:r w:rsidR="00D869AE">
        <w:rPr>
          <w:rFonts w:ascii="宋体" w:hAnsi="宋体" w:cs="Times New Roman" w:hint="eastAsia"/>
        </w:rPr>
        <w:t>时间</w:t>
      </w:r>
    </w:p>
    <w:p w:rsidR="00D869AE" w:rsidRDefault="00D869AE" w:rsidP="00D869AE">
      <w:pPr>
        <w:pStyle w:val="NotesText"/>
        <w:rPr>
          <w:rFonts w:ascii="宋体" w:hAnsi="宋体" w:cs="Times New Roman"/>
        </w:rPr>
      </w:pPr>
      <w:r w:rsidRPr="00E11C62">
        <w:rPr>
          <w:rFonts w:ascii="宋体" w:hAnsi="宋体" w:cs="Times New Roman"/>
        </w:rPr>
        <w:t>Executions</w:t>
      </w:r>
      <w:r>
        <w:rPr>
          <w:rFonts w:ascii="宋体" w:hAnsi="宋体" w:cs="Times New Roman" w:hint="eastAsia"/>
        </w:rPr>
        <w:t xml:space="preserve">      </w:t>
      </w:r>
      <w:r w:rsidR="008F0B12"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 w:hint="eastAsia"/>
        </w:rPr>
        <w:t>=</w:t>
      </w:r>
      <w:r w:rsidR="008F0B12">
        <w:rPr>
          <w:rFonts w:ascii="宋体" w:hAnsi="宋体" w:cs="Times New Roman" w:hint="eastAsia"/>
        </w:rPr>
        <w:t xml:space="preserve">  </w:t>
      </w:r>
      <w:proofErr w:type="spellStart"/>
      <w:r>
        <w:rPr>
          <w:rFonts w:ascii="宋体" w:hAnsi="宋体" w:cs="Times New Roman" w:hint="eastAsia"/>
        </w:rPr>
        <w:t>sql</w:t>
      </w:r>
      <w:proofErr w:type="spellEnd"/>
      <w:r>
        <w:rPr>
          <w:rFonts w:ascii="宋体" w:hAnsi="宋体" w:cs="Times New Roman" w:hint="eastAsia"/>
        </w:rPr>
        <w:t>执行次数</w:t>
      </w:r>
    </w:p>
    <w:p w:rsidR="00D869AE" w:rsidRPr="004A04F6" w:rsidRDefault="000E41D8" w:rsidP="00D869AE">
      <w:pPr>
        <w:pStyle w:val="NotesText"/>
      </w:pPr>
      <w:r>
        <w:rPr>
          <w:rFonts w:ascii="宋体" w:hAnsi="宋体" w:cs="Times New Roman" w:hint="eastAsia"/>
        </w:rPr>
        <w:t>CPU</w:t>
      </w:r>
      <w:r w:rsidR="00D869AE" w:rsidRPr="00E11C62">
        <w:rPr>
          <w:rFonts w:ascii="宋体" w:hAnsi="宋体" w:cs="Times New Roman"/>
        </w:rPr>
        <w:t xml:space="preserve"> per Exec (s)</w:t>
      </w:r>
      <w:r w:rsidR="008F0B12">
        <w:rPr>
          <w:rFonts w:ascii="宋体" w:hAnsi="宋体" w:cs="Times New Roman" w:hint="eastAsia"/>
        </w:rPr>
        <w:t xml:space="preserve"> </w:t>
      </w:r>
      <w:r w:rsidR="00D869AE">
        <w:rPr>
          <w:rFonts w:ascii="宋体" w:hAnsi="宋体" w:cs="Times New Roman" w:hint="eastAsia"/>
        </w:rPr>
        <w:t>=</w:t>
      </w:r>
      <w:r w:rsidR="008F0B12">
        <w:rPr>
          <w:rFonts w:ascii="宋体" w:hAnsi="宋体" w:cs="Times New Roman" w:hint="eastAsia"/>
        </w:rPr>
        <w:t xml:space="preserve">  </w:t>
      </w:r>
      <w:proofErr w:type="spellStart"/>
      <w:r w:rsidR="00D869AE">
        <w:rPr>
          <w:rFonts w:ascii="宋体" w:hAnsi="宋体" w:cs="Times New Roman" w:hint="eastAsia"/>
        </w:rPr>
        <w:t>sql</w:t>
      </w:r>
      <w:proofErr w:type="spellEnd"/>
      <w:r w:rsidR="00D869AE">
        <w:rPr>
          <w:rFonts w:ascii="宋体" w:hAnsi="宋体" w:cs="Times New Roman" w:hint="eastAsia"/>
        </w:rPr>
        <w:t>单次执行</w:t>
      </w:r>
      <w:r>
        <w:rPr>
          <w:rFonts w:ascii="宋体" w:hAnsi="宋体" w:cs="Times New Roman" w:hint="eastAsia"/>
        </w:rPr>
        <w:t>占用</w:t>
      </w:r>
      <w:r>
        <w:rPr>
          <w:rFonts w:ascii="宋体" w:hAnsi="宋体" w:cs="Times New Roman" w:hint="eastAsia"/>
        </w:rPr>
        <w:t>CPU</w:t>
      </w:r>
      <w:r w:rsidR="00D869AE">
        <w:rPr>
          <w:rFonts w:ascii="宋体" w:hAnsi="宋体" w:cs="Times New Roman" w:hint="eastAsia"/>
        </w:rPr>
        <w:t>时间</w:t>
      </w:r>
    </w:p>
    <w:p w:rsidR="00D869AE" w:rsidRPr="00BC589B" w:rsidRDefault="00D869AE" w:rsidP="00D869AE">
      <w:pPr>
        <w:ind w:firstLineChars="200" w:firstLine="420"/>
      </w:pPr>
    </w:p>
    <w:p w:rsidR="00D869AE" w:rsidRDefault="00D869AE" w:rsidP="008F0B12">
      <w:pPr>
        <w:ind w:firstLineChars="200" w:firstLine="420"/>
        <w:rPr>
          <w:rFonts w:ascii="宋体" w:cs="宋体"/>
          <w:color w:val="000000"/>
          <w:sz w:val="20"/>
          <w:szCs w:val="20"/>
        </w:rPr>
      </w:pPr>
      <w:r>
        <w:rPr>
          <w:rFonts w:hint="eastAsia"/>
        </w:rPr>
        <w:t>我们应该重点关注“</w:t>
      </w:r>
      <w:r w:rsidR="008F0B12">
        <w:rPr>
          <w:rFonts w:ascii="宋体" w:hAnsi="宋体" w:hint="eastAsia"/>
        </w:rPr>
        <w:t>CPU</w:t>
      </w:r>
      <w:r w:rsidR="008F0B12" w:rsidRPr="00E11C62">
        <w:rPr>
          <w:rFonts w:ascii="宋体" w:hAnsi="宋体"/>
          <w:sz w:val="18"/>
          <w:szCs w:val="18"/>
        </w:rPr>
        <w:t xml:space="preserve"> per Exec (s)</w:t>
      </w:r>
      <w:r>
        <w:rPr>
          <w:rFonts w:ascii="宋体" w:cs="宋体" w:hint="eastAsia"/>
          <w:color w:val="000000"/>
          <w:sz w:val="20"/>
          <w:szCs w:val="20"/>
        </w:rPr>
        <w:t>”列</w:t>
      </w:r>
      <w:r w:rsidR="008F0B12">
        <w:rPr>
          <w:rFonts w:ascii="宋体" w:cs="宋体" w:hint="eastAsia"/>
          <w:color w:val="000000"/>
          <w:sz w:val="20"/>
          <w:szCs w:val="20"/>
        </w:rPr>
        <w:t>看是否单次执行</w:t>
      </w:r>
      <w:proofErr w:type="spellStart"/>
      <w:r w:rsidR="008F0B12">
        <w:rPr>
          <w:rFonts w:ascii="宋体" w:cs="宋体" w:hint="eastAsia"/>
          <w:color w:val="000000"/>
          <w:sz w:val="20"/>
          <w:szCs w:val="20"/>
        </w:rPr>
        <w:t>sql</w:t>
      </w:r>
      <w:proofErr w:type="spellEnd"/>
      <w:r w:rsidR="008F0B12">
        <w:rPr>
          <w:rFonts w:ascii="宋体" w:cs="宋体" w:hint="eastAsia"/>
          <w:color w:val="000000"/>
          <w:sz w:val="20"/>
          <w:szCs w:val="20"/>
        </w:rPr>
        <w:t>占用CPU时间过长。</w:t>
      </w:r>
    </w:p>
    <w:p w:rsidR="00D869AE" w:rsidRDefault="008F0B12" w:rsidP="008F0B12">
      <w:pPr>
        <w:ind w:firstLineChars="200" w:firstLine="400"/>
      </w:pPr>
      <w:r>
        <w:rPr>
          <w:rFonts w:ascii="宋体" w:cs="宋体" w:hint="eastAsia"/>
          <w:color w:val="000000"/>
          <w:sz w:val="20"/>
          <w:szCs w:val="20"/>
        </w:rPr>
        <w:t>如下图所示：</w:t>
      </w:r>
    </w:p>
    <w:p w:rsidR="00D869AE" w:rsidRDefault="008F0B12" w:rsidP="00D869AE">
      <w:r>
        <w:rPr>
          <w:noProof/>
          <w:snapToGrid/>
        </w:rPr>
        <w:drawing>
          <wp:inline distT="0" distB="0" distL="0" distR="0">
            <wp:extent cx="5267325" cy="19526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12" w:rsidRPr="008F0B12" w:rsidRDefault="00D869AE" w:rsidP="008F0B12">
      <w:pPr>
        <w:ind w:firstLineChars="200" w:firstLine="420"/>
      </w:pPr>
      <w:r>
        <w:rPr>
          <w:rFonts w:hint="eastAsia"/>
        </w:rPr>
        <w:t xml:space="preserve">   </w:t>
      </w:r>
      <w:r w:rsidR="008F0B12">
        <w:rPr>
          <w:rFonts w:hint="eastAsia"/>
        </w:rPr>
        <w:t>在实际现网问题处理过程中，</w:t>
      </w:r>
      <w:r w:rsidR="006D378F">
        <w:rPr>
          <w:rFonts w:hint="eastAsia"/>
        </w:rPr>
        <w:t>可以不用关注此统计项，可以用“</w:t>
      </w:r>
      <w:r w:rsidR="006D378F" w:rsidRPr="00AF2D97">
        <w:t>SQL ordered by Gets</w:t>
      </w:r>
      <w:r w:rsidR="006D378F">
        <w:rPr>
          <w:rFonts w:hint="eastAsia"/>
        </w:rPr>
        <w:t>”统计项代替。</w:t>
      </w:r>
    </w:p>
    <w:p w:rsidR="00682D57" w:rsidRPr="00AF2D97" w:rsidRDefault="00AF2D97" w:rsidP="00682D57">
      <w:pPr>
        <w:pStyle w:val="2"/>
        <w:rPr>
          <w:rFonts w:ascii="Times New Roman" w:hAnsi="Times New Roman"/>
          <w:sz w:val="21"/>
          <w:szCs w:val="21"/>
        </w:rPr>
      </w:pPr>
      <w:r w:rsidRPr="00AF2D97">
        <w:rPr>
          <w:rFonts w:ascii="Times New Roman" w:hAnsi="Times New Roman"/>
          <w:sz w:val="21"/>
          <w:szCs w:val="21"/>
        </w:rPr>
        <w:t>SQL ordered by Gets</w:t>
      </w:r>
      <w:r w:rsidR="00682D57" w:rsidRPr="00AF2D97">
        <w:rPr>
          <w:rFonts w:ascii="Times New Roman" w:hAnsi="Times New Roman" w:hint="eastAsia"/>
          <w:sz w:val="21"/>
          <w:szCs w:val="21"/>
        </w:rPr>
        <w:t>部分：</w:t>
      </w:r>
    </w:p>
    <w:p w:rsidR="006542C1" w:rsidRDefault="00682D57" w:rsidP="005B32C3">
      <w:pPr>
        <w:ind w:firstLineChars="200" w:firstLine="420"/>
      </w:pPr>
      <w:r>
        <w:rPr>
          <w:rFonts w:hint="eastAsia"/>
        </w:rPr>
        <w:t>在这个部分，主要统计的是</w:t>
      </w:r>
      <w:r>
        <w:rPr>
          <w:rFonts w:hint="eastAsia"/>
        </w:rPr>
        <w:t>SQL</w:t>
      </w:r>
      <w:r w:rsidR="00454B96">
        <w:rPr>
          <w:rFonts w:hint="eastAsia"/>
        </w:rPr>
        <w:t>逻辑读的次数</w:t>
      </w:r>
      <w:r>
        <w:rPr>
          <w:rFonts w:hint="eastAsia"/>
        </w:rPr>
        <w:t>。</w:t>
      </w:r>
      <w:r w:rsidR="00454B96">
        <w:rPr>
          <w:rFonts w:hint="eastAsia"/>
        </w:rPr>
        <w:t>啥是逻辑读呢？我们执行查询的时候，频繁查询的数据会缓存到数据库的高速缓存区中，再次查找这些数据的时候就直接从内存中读取，不需要从物理文件中读取，这样会大大提高查询的速度。</w:t>
      </w:r>
      <w:r w:rsidR="00D56B9C">
        <w:rPr>
          <w:rFonts w:hint="eastAsia"/>
        </w:rPr>
        <w:t>在内存中查找数据的时候，如果能走正确的索引，则在</w:t>
      </w:r>
      <w:r w:rsidR="006542C1">
        <w:rPr>
          <w:rFonts w:hint="eastAsia"/>
        </w:rPr>
        <w:t>3-100</w:t>
      </w:r>
      <w:r w:rsidR="006542C1">
        <w:rPr>
          <w:rFonts w:hint="eastAsia"/>
        </w:rPr>
        <w:t>个左右的</w:t>
      </w:r>
      <w:r w:rsidR="00D56B9C">
        <w:rPr>
          <w:rFonts w:hint="eastAsia"/>
        </w:rPr>
        <w:t>逻辑</w:t>
      </w:r>
      <w:r w:rsidR="00994BF4">
        <w:rPr>
          <w:rFonts w:hint="eastAsia"/>
        </w:rPr>
        <w:t>I/O</w:t>
      </w:r>
      <w:r w:rsidR="00D56B9C">
        <w:rPr>
          <w:rFonts w:hint="eastAsia"/>
        </w:rPr>
        <w:t>之内就会将数据查询出来，</w:t>
      </w:r>
      <w:r w:rsidR="006542C1">
        <w:rPr>
          <w:rFonts w:hint="eastAsia"/>
        </w:rPr>
        <w:t>如果系统中出现单次逻辑读远远超过</w:t>
      </w:r>
      <w:r w:rsidR="006542C1">
        <w:rPr>
          <w:rFonts w:hint="eastAsia"/>
        </w:rPr>
        <w:t>100</w:t>
      </w:r>
      <w:r w:rsidR="006542C1">
        <w:rPr>
          <w:rFonts w:hint="eastAsia"/>
        </w:rPr>
        <w:t>的</w:t>
      </w:r>
      <w:r w:rsidR="006542C1">
        <w:rPr>
          <w:rFonts w:hint="eastAsia"/>
        </w:rPr>
        <w:t>SQL</w:t>
      </w:r>
      <w:r w:rsidR="006542C1">
        <w:rPr>
          <w:rFonts w:hint="eastAsia"/>
        </w:rPr>
        <w:t>，这些</w:t>
      </w:r>
      <w:r w:rsidR="006542C1">
        <w:rPr>
          <w:rFonts w:hint="eastAsia"/>
        </w:rPr>
        <w:t>SQL</w:t>
      </w:r>
      <w:r w:rsidR="006542C1">
        <w:rPr>
          <w:rFonts w:hint="eastAsia"/>
        </w:rPr>
        <w:t>都需要进行优化。</w:t>
      </w:r>
      <w:r w:rsidR="00AA0072">
        <w:rPr>
          <w:rFonts w:hint="eastAsia"/>
        </w:rPr>
        <w:t>如果逻辑</w:t>
      </w:r>
      <w:r w:rsidR="00994BF4">
        <w:rPr>
          <w:rFonts w:hint="eastAsia"/>
        </w:rPr>
        <w:t>I/O</w:t>
      </w:r>
      <w:r w:rsidR="00AA0072">
        <w:rPr>
          <w:rFonts w:hint="eastAsia"/>
        </w:rPr>
        <w:t>次数过多，则会消耗更多的</w:t>
      </w:r>
      <w:r w:rsidR="00AA0072">
        <w:rPr>
          <w:rFonts w:hint="eastAsia"/>
        </w:rPr>
        <w:t>CPU</w:t>
      </w:r>
      <w:r w:rsidR="00AA0072">
        <w:rPr>
          <w:rFonts w:hint="eastAsia"/>
        </w:rPr>
        <w:t>，</w:t>
      </w:r>
      <w:r w:rsidR="00AA0072">
        <w:rPr>
          <w:rFonts w:hint="eastAsia"/>
        </w:rPr>
        <w:t xml:space="preserve"> </w:t>
      </w:r>
      <w:r w:rsidR="00AA0072">
        <w:rPr>
          <w:rFonts w:hint="eastAsia"/>
        </w:rPr>
        <w:t>一般“</w:t>
      </w:r>
      <w:r w:rsidR="00AA0072" w:rsidRPr="000E41D8">
        <w:t>SQL ordered by CPU Time</w:t>
      </w:r>
      <w:r w:rsidR="00AA0072">
        <w:rPr>
          <w:rFonts w:hint="eastAsia"/>
        </w:rPr>
        <w:t>”和“</w:t>
      </w:r>
      <w:r w:rsidR="00AA0072" w:rsidRPr="008F0B12">
        <w:t>SQL ordered by Gets</w:t>
      </w:r>
      <w:r w:rsidR="00AA0072">
        <w:rPr>
          <w:rFonts w:hint="eastAsia"/>
        </w:rPr>
        <w:t>”是一一对应的，是一个因果的关系，所以</w:t>
      </w:r>
      <w:r w:rsidR="00AA0072">
        <w:rPr>
          <w:rFonts w:hint="eastAsia"/>
        </w:rPr>
        <w:t>CPU</w:t>
      </w:r>
      <w:r w:rsidR="00AA0072">
        <w:rPr>
          <w:rFonts w:hint="eastAsia"/>
        </w:rPr>
        <w:t>过高，则重点关注</w:t>
      </w:r>
      <w:r w:rsidR="00AA0072" w:rsidRPr="00AF2D97">
        <w:t>SQL ordered by Gets</w:t>
      </w:r>
      <w:r w:rsidR="00AA0072" w:rsidRPr="00AF2D97">
        <w:rPr>
          <w:rFonts w:hint="eastAsia"/>
        </w:rPr>
        <w:t>部分</w:t>
      </w:r>
      <w:r w:rsidR="00AA0072">
        <w:rPr>
          <w:rFonts w:hint="eastAsia"/>
        </w:rPr>
        <w:t>即可。</w:t>
      </w:r>
    </w:p>
    <w:p w:rsidR="00682D57" w:rsidRDefault="00682D57" w:rsidP="00682D57">
      <w:pPr>
        <w:ind w:firstLineChars="200" w:firstLine="420"/>
      </w:pPr>
      <w:r>
        <w:rPr>
          <w:rFonts w:hint="eastAsia"/>
        </w:rPr>
        <w:t>其中：</w:t>
      </w:r>
    </w:p>
    <w:p w:rsidR="00682D57" w:rsidRPr="000E41D8" w:rsidRDefault="00063B93" w:rsidP="00682D57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063B93">
        <w:rPr>
          <w:rFonts w:ascii="宋体" w:hAnsi="宋体"/>
          <w:sz w:val="18"/>
          <w:szCs w:val="18"/>
        </w:rPr>
        <w:t>Buffer Gets</w:t>
      </w:r>
      <w:r w:rsidRPr="000E41D8">
        <w:rPr>
          <w:rFonts w:ascii="宋体" w:hAnsi="宋体" w:hint="eastAsia"/>
          <w:sz w:val="18"/>
          <w:szCs w:val="18"/>
        </w:rPr>
        <w:t xml:space="preserve"> </w:t>
      </w:r>
      <w:r w:rsidR="00682D57" w:rsidRPr="000E41D8">
        <w:rPr>
          <w:rFonts w:ascii="宋体" w:hAnsi="宋体" w:hint="eastAsia"/>
          <w:sz w:val="18"/>
          <w:szCs w:val="18"/>
        </w:rPr>
        <w:t>=</w:t>
      </w:r>
      <w:r w:rsidR="00682D57" w:rsidRPr="000E41D8">
        <w:rPr>
          <w:rFonts w:ascii="宋体" w:hAnsi="宋体"/>
          <w:sz w:val="18"/>
          <w:szCs w:val="18"/>
        </w:rPr>
        <w:t xml:space="preserve"> Executions</w:t>
      </w:r>
      <w:r w:rsidR="00682D57" w:rsidRPr="000E41D8">
        <w:rPr>
          <w:rFonts w:ascii="宋体" w:hAnsi="宋体" w:hint="eastAsia"/>
          <w:sz w:val="18"/>
          <w:szCs w:val="18"/>
        </w:rPr>
        <w:t>*</w:t>
      </w:r>
      <w:r w:rsidR="00682D57" w:rsidRPr="000E41D8">
        <w:rPr>
          <w:rFonts w:ascii="宋体" w:hAnsi="宋体"/>
          <w:sz w:val="18"/>
          <w:szCs w:val="18"/>
        </w:rPr>
        <w:t xml:space="preserve"> </w:t>
      </w:r>
      <w:r w:rsidRPr="00063B93">
        <w:rPr>
          <w:rFonts w:ascii="宋体" w:hAnsi="宋体"/>
          <w:sz w:val="18"/>
          <w:szCs w:val="18"/>
        </w:rPr>
        <w:t>Gets per Exec</w:t>
      </w:r>
    </w:p>
    <w:p w:rsidR="00682D57" w:rsidRPr="004A04F6" w:rsidRDefault="00682D57" w:rsidP="00682D57">
      <w:pPr>
        <w:pStyle w:val="NotesHeading"/>
        <w:tabs>
          <w:tab w:val="left" w:pos="0"/>
        </w:tabs>
        <w:ind w:left="709" w:firstLineChars="551" w:firstLine="992"/>
      </w:pPr>
      <w:r>
        <w:lastRenderedPageBreak/>
        <w:drawing>
          <wp:inline distT="0" distB="0" distL="0" distR="0">
            <wp:extent cx="457200" cy="152400"/>
            <wp:effectExtent l="19050" t="0" r="0" b="0"/>
            <wp:docPr id="10" name="图片 9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说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57" w:rsidRDefault="00E243AA" w:rsidP="00682D57">
      <w:pPr>
        <w:pStyle w:val="NotesText"/>
        <w:ind w:left="1418" w:firstLineChars="365" w:firstLine="657"/>
        <w:rPr>
          <w:rFonts w:ascii="宋体" w:hAnsi="宋体" w:cs="Times New Roman"/>
        </w:rPr>
      </w:pPr>
      <w:r w:rsidRPr="00063B93">
        <w:rPr>
          <w:rFonts w:ascii="宋体" w:hAnsi="宋体" w:cs="Times New Roman"/>
        </w:rPr>
        <w:t>Buffer Gets</w:t>
      </w:r>
      <w:r w:rsidR="00682D57">
        <w:rPr>
          <w:rFonts w:ascii="宋体" w:hAnsi="宋体" w:cs="Times New Roman" w:hint="eastAsia"/>
        </w:rPr>
        <w:t xml:space="preserve">    </w:t>
      </w:r>
      <w:r>
        <w:rPr>
          <w:rFonts w:ascii="宋体" w:hAnsi="宋体" w:cs="Times New Roman" w:hint="eastAsia"/>
        </w:rPr>
        <w:t xml:space="preserve"> </w:t>
      </w:r>
      <w:r w:rsidR="00682D57">
        <w:rPr>
          <w:rFonts w:ascii="宋体" w:hAnsi="宋体" w:cs="Times New Roman" w:hint="eastAsia"/>
        </w:rPr>
        <w:t xml:space="preserve"> =  </w:t>
      </w:r>
      <w:proofErr w:type="spellStart"/>
      <w:r w:rsidR="00682D57">
        <w:rPr>
          <w:rFonts w:ascii="宋体" w:hAnsi="宋体" w:cs="Times New Roman" w:hint="eastAsia"/>
        </w:rPr>
        <w:t>sql</w:t>
      </w:r>
      <w:proofErr w:type="spellEnd"/>
      <w:r w:rsidR="00682D57"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 w:hint="eastAsia"/>
        </w:rPr>
        <w:t>总共所用逻辑</w:t>
      </w:r>
      <w:r w:rsidR="00994BF4">
        <w:rPr>
          <w:rFonts w:ascii="宋体" w:hAnsi="宋体" w:cs="Times New Roman" w:hint="eastAsia"/>
        </w:rPr>
        <w:t>I/O</w:t>
      </w:r>
    </w:p>
    <w:p w:rsidR="00682D57" w:rsidRDefault="00682D57" w:rsidP="00682D57">
      <w:pPr>
        <w:pStyle w:val="NotesText"/>
        <w:rPr>
          <w:rFonts w:ascii="宋体" w:hAnsi="宋体" w:cs="Times New Roman"/>
        </w:rPr>
      </w:pPr>
      <w:r w:rsidRPr="00E11C62">
        <w:rPr>
          <w:rFonts w:ascii="宋体" w:hAnsi="宋体" w:cs="Times New Roman"/>
        </w:rPr>
        <w:t>Executions</w:t>
      </w:r>
      <w:r>
        <w:rPr>
          <w:rFonts w:ascii="宋体" w:hAnsi="宋体" w:cs="Times New Roman" w:hint="eastAsia"/>
        </w:rPr>
        <w:t xml:space="preserve">       =  </w:t>
      </w:r>
      <w:proofErr w:type="spellStart"/>
      <w:r>
        <w:rPr>
          <w:rFonts w:ascii="宋体" w:hAnsi="宋体" w:cs="Times New Roman" w:hint="eastAsia"/>
        </w:rPr>
        <w:t>sql</w:t>
      </w:r>
      <w:proofErr w:type="spellEnd"/>
      <w:r>
        <w:rPr>
          <w:rFonts w:ascii="宋体" w:hAnsi="宋体" w:cs="Times New Roman" w:hint="eastAsia"/>
        </w:rPr>
        <w:t>执行次数</w:t>
      </w:r>
    </w:p>
    <w:p w:rsidR="00682D57" w:rsidRPr="004A04F6" w:rsidRDefault="00E243AA" w:rsidP="00682D57">
      <w:pPr>
        <w:pStyle w:val="NotesText"/>
      </w:pPr>
      <w:r w:rsidRPr="00063B93">
        <w:rPr>
          <w:rFonts w:ascii="宋体" w:hAnsi="宋体" w:cs="Times New Roman"/>
        </w:rPr>
        <w:t>Gets per Exec</w:t>
      </w:r>
      <w:r>
        <w:rPr>
          <w:rFonts w:ascii="宋体" w:hAnsi="宋体" w:cs="Times New Roman" w:hint="eastAsia"/>
        </w:rPr>
        <w:t xml:space="preserve">   </w:t>
      </w:r>
      <w:r w:rsidR="00682D57">
        <w:rPr>
          <w:rFonts w:ascii="宋体" w:hAnsi="宋体" w:cs="Times New Roman" w:hint="eastAsia"/>
        </w:rPr>
        <w:t xml:space="preserve"> =  </w:t>
      </w:r>
      <w:proofErr w:type="spellStart"/>
      <w:r w:rsidR="00682D57">
        <w:rPr>
          <w:rFonts w:ascii="宋体" w:hAnsi="宋体" w:cs="Times New Roman" w:hint="eastAsia"/>
        </w:rPr>
        <w:t>sql</w:t>
      </w:r>
      <w:proofErr w:type="spellEnd"/>
      <w:r w:rsidR="00682D57">
        <w:rPr>
          <w:rFonts w:ascii="宋体" w:hAnsi="宋体" w:cs="Times New Roman" w:hint="eastAsia"/>
        </w:rPr>
        <w:t>单次执行</w:t>
      </w:r>
      <w:r>
        <w:rPr>
          <w:rFonts w:ascii="宋体" w:hAnsi="宋体" w:cs="Times New Roman" w:hint="eastAsia"/>
        </w:rPr>
        <w:t>逻辑</w:t>
      </w:r>
      <w:r w:rsidR="00994BF4">
        <w:rPr>
          <w:rFonts w:ascii="宋体" w:hAnsi="宋体" w:cs="Times New Roman" w:hint="eastAsia"/>
        </w:rPr>
        <w:t>I/O</w:t>
      </w:r>
      <w:r>
        <w:rPr>
          <w:rFonts w:ascii="宋体" w:hAnsi="宋体" w:cs="Times New Roman" w:hint="eastAsia"/>
        </w:rPr>
        <w:t>次数</w:t>
      </w:r>
    </w:p>
    <w:p w:rsidR="00682D57" w:rsidRPr="00BC589B" w:rsidRDefault="00682D57" w:rsidP="00682D57">
      <w:pPr>
        <w:ind w:firstLineChars="200" w:firstLine="420"/>
      </w:pPr>
    </w:p>
    <w:p w:rsidR="00682D57" w:rsidRDefault="00682D57" w:rsidP="00682D57">
      <w:pPr>
        <w:ind w:firstLineChars="200" w:firstLine="420"/>
        <w:rPr>
          <w:rFonts w:ascii="宋体" w:cs="宋体"/>
          <w:color w:val="000000"/>
          <w:sz w:val="20"/>
          <w:szCs w:val="20"/>
        </w:rPr>
      </w:pPr>
      <w:r>
        <w:rPr>
          <w:rFonts w:hint="eastAsia"/>
        </w:rPr>
        <w:t>我们应该重点关注“</w:t>
      </w:r>
      <w:r w:rsidR="002C7160" w:rsidRPr="00063B93">
        <w:rPr>
          <w:rFonts w:ascii="宋体" w:hAnsi="宋体"/>
          <w:sz w:val="18"/>
          <w:szCs w:val="18"/>
        </w:rPr>
        <w:t>Gets per Exec</w:t>
      </w:r>
      <w:r>
        <w:rPr>
          <w:rFonts w:ascii="宋体" w:cs="宋体" w:hint="eastAsia"/>
          <w:color w:val="000000"/>
          <w:sz w:val="20"/>
          <w:szCs w:val="20"/>
        </w:rPr>
        <w:t>”列看是否</w:t>
      </w:r>
      <w:r w:rsidR="002C7160">
        <w:rPr>
          <w:rFonts w:ascii="宋体" w:cs="宋体" w:hint="eastAsia"/>
          <w:color w:val="000000"/>
          <w:sz w:val="20"/>
          <w:szCs w:val="20"/>
        </w:rPr>
        <w:t>逻辑读过高</w:t>
      </w:r>
      <w:r>
        <w:rPr>
          <w:rFonts w:ascii="宋体" w:cs="宋体" w:hint="eastAsia"/>
          <w:color w:val="000000"/>
          <w:sz w:val="20"/>
          <w:szCs w:val="20"/>
        </w:rPr>
        <w:t>。</w:t>
      </w:r>
    </w:p>
    <w:p w:rsidR="00682D57" w:rsidRDefault="00682D57" w:rsidP="00682D57">
      <w:pPr>
        <w:ind w:firstLineChars="200" w:firstLine="400"/>
      </w:pPr>
      <w:r>
        <w:rPr>
          <w:rFonts w:ascii="宋体" w:cs="宋体" w:hint="eastAsia"/>
          <w:color w:val="000000"/>
          <w:sz w:val="20"/>
          <w:szCs w:val="20"/>
        </w:rPr>
        <w:t>如下图所示：</w:t>
      </w:r>
    </w:p>
    <w:p w:rsidR="00682D57" w:rsidRDefault="008A7F4F" w:rsidP="00682D57">
      <w:r>
        <w:rPr>
          <w:noProof/>
          <w:snapToGrid/>
        </w:rPr>
        <w:drawing>
          <wp:inline distT="0" distB="0" distL="0" distR="0">
            <wp:extent cx="5276850" cy="197167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57" w:rsidRDefault="00682D57" w:rsidP="00682D57">
      <w:pPr>
        <w:ind w:firstLineChars="200" w:firstLine="420"/>
      </w:pPr>
      <w:r>
        <w:rPr>
          <w:rFonts w:hint="eastAsia"/>
        </w:rPr>
        <w:t xml:space="preserve">  </w:t>
      </w:r>
      <w:r w:rsidR="001E0134">
        <w:rPr>
          <w:rFonts w:hint="eastAsia"/>
        </w:rPr>
        <w:t>可以看到所有的</w:t>
      </w:r>
      <w:proofErr w:type="spellStart"/>
      <w:r w:rsidR="001E0134">
        <w:rPr>
          <w:rFonts w:hint="eastAsia"/>
        </w:rPr>
        <w:t>sql</w:t>
      </w:r>
      <w:proofErr w:type="spellEnd"/>
      <w:r w:rsidR="001E0134">
        <w:rPr>
          <w:rFonts w:hint="eastAsia"/>
        </w:rPr>
        <w:t>都有些问题，但是我们应该优先优化单次逻辑读过高，而且占用整体逻辑读百分比（</w:t>
      </w:r>
      <w:r w:rsidR="001E0134">
        <w:rPr>
          <w:rFonts w:hint="eastAsia"/>
        </w:rPr>
        <w:t>%Total</w:t>
      </w:r>
      <w:r w:rsidR="001E0134">
        <w:rPr>
          <w:rFonts w:hint="eastAsia"/>
        </w:rPr>
        <w:t>）的这些</w:t>
      </w:r>
      <w:proofErr w:type="spellStart"/>
      <w:r w:rsidR="001E0134">
        <w:rPr>
          <w:rFonts w:hint="eastAsia"/>
        </w:rPr>
        <w:t>sql</w:t>
      </w:r>
      <w:proofErr w:type="spellEnd"/>
      <w:r w:rsidR="001E0134">
        <w:rPr>
          <w:rFonts w:hint="eastAsia"/>
        </w:rPr>
        <w:t>，也就是前三个</w:t>
      </w:r>
      <w:r w:rsidR="001E0134">
        <w:rPr>
          <w:rFonts w:hint="eastAsia"/>
        </w:rPr>
        <w:t>SQL</w:t>
      </w:r>
      <w:r w:rsidR="001E0134">
        <w:rPr>
          <w:rFonts w:hint="eastAsia"/>
        </w:rPr>
        <w:t>。</w:t>
      </w:r>
    </w:p>
    <w:p w:rsidR="00A57496" w:rsidRPr="008F0B12" w:rsidRDefault="00A57496" w:rsidP="00682D57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可以看到“</w:t>
      </w:r>
      <w:r w:rsidRPr="00AF2D97">
        <w:t>SQL ordered by Gets</w:t>
      </w:r>
      <w:r>
        <w:rPr>
          <w:rFonts w:hint="eastAsia"/>
        </w:rPr>
        <w:t>”和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0E41D8">
        <w:t>SQL ordered by CPU Time</w:t>
      </w:r>
      <w:r>
        <w:rPr>
          <w:rFonts w:hint="eastAsia"/>
        </w:rPr>
        <w:t>”的两个图都差不多，所以一般只需要看一个“</w:t>
      </w:r>
      <w:r w:rsidRPr="00AF2D97">
        <w:t>SQL ordered by Gets</w:t>
      </w:r>
      <w:r>
        <w:rPr>
          <w:rFonts w:hint="eastAsia"/>
        </w:rPr>
        <w:t>”即可。</w:t>
      </w:r>
    </w:p>
    <w:p w:rsidR="00107888" w:rsidRPr="00107888" w:rsidRDefault="00107888" w:rsidP="00107888">
      <w:pPr>
        <w:pStyle w:val="2"/>
        <w:rPr>
          <w:rFonts w:ascii="Times New Roman" w:hAnsi="Times New Roman"/>
          <w:sz w:val="21"/>
          <w:szCs w:val="21"/>
        </w:rPr>
      </w:pPr>
      <w:r w:rsidRPr="00107888">
        <w:rPr>
          <w:rFonts w:ascii="Times New Roman" w:hAnsi="Times New Roman"/>
          <w:sz w:val="21"/>
          <w:szCs w:val="21"/>
        </w:rPr>
        <w:t>SQL ordered by Reads</w:t>
      </w:r>
      <w:r w:rsidRPr="00107888">
        <w:rPr>
          <w:rFonts w:ascii="Times New Roman" w:hAnsi="Times New Roman" w:hint="eastAsia"/>
          <w:sz w:val="21"/>
          <w:szCs w:val="21"/>
        </w:rPr>
        <w:t>：</w:t>
      </w:r>
    </w:p>
    <w:p w:rsidR="00107888" w:rsidRDefault="00107888" w:rsidP="00107888">
      <w:pPr>
        <w:ind w:firstLineChars="200" w:firstLine="420"/>
      </w:pPr>
      <w:r>
        <w:rPr>
          <w:rFonts w:hint="eastAsia"/>
        </w:rPr>
        <w:t>在这个部分，主要统计的是</w:t>
      </w:r>
      <w:r>
        <w:rPr>
          <w:rFonts w:hint="eastAsia"/>
        </w:rPr>
        <w:t>SQL</w:t>
      </w:r>
      <w:r w:rsidR="00815027">
        <w:rPr>
          <w:rFonts w:hint="eastAsia"/>
        </w:rPr>
        <w:t>物理</w:t>
      </w:r>
      <w:r>
        <w:rPr>
          <w:rFonts w:hint="eastAsia"/>
        </w:rPr>
        <w:t>读的次数。啥是</w:t>
      </w:r>
      <w:r w:rsidR="00815027">
        <w:rPr>
          <w:rFonts w:hint="eastAsia"/>
        </w:rPr>
        <w:t>物理</w:t>
      </w:r>
      <w:r>
        <w:rPr>
          <w:rFonts w:hint="eastAsia"/>
        </w:rPr>
        <w:t>读呢？我们执行查询的时候，</w:t>
      </w:r>
      <w:r w:rsidR="000E4810">
        <w:rPr>
          <w:rFonts w:hint="eastAsia"/>
        </w:rPr>
        <w:t>如果在内存中找不到所需的数据，则会直接在物理文件中读取</w:t>
      </w:r>
      <w:r>
        <w:rPr>
          <w:rFonts w:hint="eastAsia"/>
        </w:rPr>
        <w:t>，则在</w:t>
      </w:r>
      <w:r>
        <w:rPr>
          <w:rFonts w:hint="eastAsia"/>
        </w:rPr>
        <w:t>3-100</w:t>
      </w:r>
      <w:r>
        <w:rPr>
          <w:rFonts w:hint="eastAsia"/>
        </w:rPr>
        <w:t>个左右的</w:t>
      </w:r>
      <w:r w:rsidR="00994BF4">
        <w:rPr>
          <w:rFonts w:hint="eastAsia"/>
        </w:rPr>
        <w:t>物理</w:t>
      </w:r>
      <w:r w:rsidR="00994BF4">
        <w:rPr>
          <w:rFonts w:hint="eastAsia"/>
        </w:rPr>
        <w:t>I/O</w:t>
      </w:r>
      <w:r>
        <w:rPr>
          <w:rFonts w:hint="eastAsia"/>
        </w:rPr>
        <w:t>之内就会将数据查询出来，如果系统中出现单次</w:t>
      </w:r>
      <w:r w:rsidR="0059133D">
        <w:rPr>
          <w:rFonts w:hint="eastAsia"/>
        </w:rPr>
        <w:t>物理</w:t>
      </w:r>
      <w:r>
        <w:rPr>
          <w:rFonts w:hint="eastAsia"/>
        </w:rPr>
        <w:t>读远远超过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，这些</w:t>
      </w:r>
      <w:r>
        <w:rPr>
          <w:rFonts w:hint="eastAsia"/>
        </w:rPr>
        <w:t>SQL</w:t>
      </w:r>
      <w:r>
        <w:rPr>
          <w:rFonts w:hint="eastAsia"/>
        </w:rPr>
        <w:t>都需要进行优化。如果</w:t>
      </w:r>
      <w:r w:rsidR="00F24859">
        <w:rPr>
          <w:rFonts w:hint="eastAsia"/>
        </w:rPr>
        <w:t>物理</w:t>
      </w:r>
      <w:r w:rsidR="00994BF4">
        <w:rPr>
          <w:rFonts w:hint="eastAsia"/>
        </w:rPr>
        <w:t>I/O</w:t>
      </w:r>
      <w:r>
        <w:rPr>
          <w:rFonts w:hint="eastAsia"/>
        </w:rPr>
        <w:t>次数过多，</w:t>
      </w:r>
      <w:r w:rsidR="00B76629">
        <w:rPr>
          <w:rFonts w:hint="eastAsia"/>
        </w:rPr>
        <w:t>则会导致</w:t>
      </w:r>
      <w:r w:rsidR="00B76629">
        <w:rPr>
          <w:rFonts w:hint="eastAsia"/>
        </w:rPr>
        <w:t>SQL</w:t>
      </w:r>
      <w:r w:rsidR="00B76629">
        <w:rPr>
          <w:rFonts w:hint="eastAsia"/>
        </w:rPr>
        <w:t>执行效率非常低下，同时会</w:t>
      </w:r>
      <w:r w:rsidR="00F24859">
        <w:rPr>
          <w:rFonts w:hint="eastAsia"/>
        </w:rPr>
        <w:t>导致磁盘</w:t>
      </w:r>
      <w:r w:rsidR="00994BF4">
        <w:rPr>
          <w:rFonts w:hint="eastAsia"/>
        </w:rPr>
        <w:t>I/O</w:t>
      </w:r>
      <w:r w:rsidR="00F24859">
        <w:rPr>
          <w:rFonts w:hint="eastAsia"/>
        </w:rPr>
        <w:t>过高影响系统问题运行。磁盘</w:t>
      </w:r>
      <w:r w:rsidR="00994BF4">
        <w:rPr>
          <w:rFonts w:hint="eastAsia"/>
        </w:rPr>
        <w:t>I/O</w:t>
      </w:r>
      <w:r>
        <w:rPr>
          <w:rFonts w:hint="eastAsia"/>
        </w:rPr>
        <w:t>过高，则</w:t>
      </w:r>
      <w:r w:rsidR="009B0605">
        <w:rPr>
          <w:rFonts w:hint="eastAsia"/>
        </w:rPr>
        <w:t>需</w:t>
      </w:r>
      <w:r>
        <w:rPr>
          <w:rFonts w:hint="eastAsia"/>
        </w:rPr>
        <w:t>重点关注</w:t>
      </w:r>
      <w:r w:rsidRPr="00AF2D97">
        <w:t xml:space="preserve">SQL ordered by </w:t>
      </w:r>
      <w:r w:rsidR="00F24859">
        <w:rPr>
          <w:rFonts w:hint="eastAsia"/>
        </w:rPr>
        <w:t>Reads</w:t>
      </w:r>
      <w:r w:rsidRPr="00AF2D97">
        <w:rPr>
          <w:rFonts w:hint="eastAsia"/>
        </w:rPr>
        <w:t>部分</w:t>
      </w:r>
      <w:r>
        <w:rPr>
          <w:rFonts w:hint="eastAsia"/>
        </w:rPr>
        <w:t>。</w:t>
      </w:r>
    </w:p>
    <w:p w:rsidR="00107888" w:rsidRDefault="00107888" w:rsidP="00107888">
      <w:pPr>
        <w:ind w:firstLineChars="200" w:firstLine="420"/>
      </w:pPr>
      <w:r>
        <w:rPr>
          <w:rFonts w:hint="eastAsia"/>
        </w:rPr>
        <w:t>其中：</w:t>
      </w:r>
    </w:p>
    <w:p w:rsidR="00107888" w:rsidRPr="000E41D8" w:rsidRDefault="00B32EDD" w:rsidP="00107888">
      <w:pPr>
        <w:pStyle w:val="af5"/>
        <w:shd w:val="clear" w:color="auto" w:fill="F2DBDB"/>
        <w:rPr>
          <w:rFonts w:ascii="宋体" w:hAnsi="宋体"/>
          <w:sz w:val="18"/>
          <w:szCs w:val="18"/>
        </w:rPr>
      </w:pPr>
      <w:r w:rsidRPr="00B32EDD">
        <w:rPr>
          <w:rFonts w:ascii="宋体" w:hAnsi="宋体"/>
          <w:sz w:val="18"/>
          <w:szCs w:val="18"/>
        </w:rPr>
        <w:t>Physical Reads</w:t>
      </w:r>
      <w:r w:rsidR="00107888" w:rsidRPr="000E41D8">
        <w:rPr>
          <w:rFonts w:ascii="宋体" w:hAnsi="宋体" w:hint="eastAsia"/>
          <w:sz w:val="18"/>
          <w:szCs w:val="18"/>
        </w:rPr>
        <w:t xml:space="preserve"> =</w:t>
      </w:r>
      <w:r w:rsidR="00107888" w:rsidRPr="000E41D8">
        <w:rPr>
          <w:rFonts w:ascii="宋体" w:hAnsi="宋体"/>
          <w:sz w:val="18"/>
          <w:szCs w:val="18"/>
        </w:rPr>
        <w:t xml:space="preserve"> Executions</w:t>
      </w:r>
      <w:r w:rsidR="00107888" w:rsidRPr="000E41D8">
        <w:rPr>
          <w:rFonts w:ascii="宋体" w:hAnsi="宋体" w:hint="eastAsia"/>
          <w:sz w:val="18"/>
          <w:szCs w:val="18"/>
        </w:rPr>
        <w:t>*</w:t>
      </w:r>
      <w:r w:rsidRPr="00B32EDD">
        <w:rPr>
          <w:rFonts w:ascii="宋体" w:hAnsi="宋体"/>
          <w:sz w:val="18"/>
          <w:szCs w:val="18"/>
        </w:rPr>
        <w:t xml:space="preserve"> Reads per Exec</w:t>
      </w:r>
    </w:p>
    <w:p w:rsidR="00107888" w:rsidRPr="004A04F6" w:rsidRDefault="00107888" w:rsidP="00107888">
      <w:pPr>
        <w:pStyle w:val="NotesHeading"/>
        <w:tabs>
          <w:tab w:val="left" w:pos="0"/>
        </w:tabs>
        <w:ind w:left="709" w:firstLineChars="551" w:firstLine="992"/>
      </w:pPr>
      <w:r>
        <w:drawing>
          <wp:inline distT="0" distB="0" distL="0" distR="0">
            <wp:extent cx="457200" cy="152400"/>
            <wp:effectExtent l="19050" t="0" r="0" b="0"/>
            <wp:docPr id="15" name="图片 9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说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8" w:rsidRDefault="001D192B" w:rsidP="00107888">
      <w:pPr>
        <w:pStyle w:val="NotesText"/>
        <w:ind w:left="1418" w:firstLineChars="365" w:firstLine="657"/>
        <w:rPr>
          <w:rFonts w:ascii="宋体" w:hAnsi="宋体" w:cs="Times New Roman"/>
        </w:rPr>
      </w:pPr>
      <w:r w:rsidRPr="00B32EDD">
        <w:rPr>
          <w:rFonts w:ascii="宋体" w:hAnsi="宋体" w:cs="Times New Roman"/>
        </w:rPr>
        <w:t>Physical Reads</w:t>
      </w:r>
      <w:r w:rsidR="00107888">
        <w:rPr>
          <w:rFonts w:ascii="宋体" w:hAnsi="宋体" w:cs="Times New Roman" w:hint="eastAsia"/>
        </w:rPr>
        <w:t xml:space="preserve">      =  </w:t>
      </w:r>
      <w:proofErr w:type="spellStart"/>
      <w:r w:rsidR="00107888">
        <w:rPr>
          <w:rFonts w:ascii="宋体" w:hAnsi="宋体" w:cs="Times New Roman" w:hint="eastAsia"/>
        </w:rPr>
        <w:t>sql</w:t>
      </w:r>
      <w:proofErr w:type="spellEnd"/>
      <w:r w:rsidR="00107888">
        <w:rPr>
          <w:rFonts w:ascii="宋体" w:hAnsi="宋体" w:cs="Times New Roman" w:hint="eastAsia"/>
        </w:rPr>
        <w:t xml:space="preserve"> </w:t>
      </w:r>
      <w:r w:rsidR="00107888">
        <w:rPr>
          <w:rFonts w:ascii="宋体" w:hAnsi="宋体" w:cs="Times New Roman" w:hint="eastAsia"/>
        </w:rPr>
        <w:t>总共所用</w:t>
      </w:r>
      <w:r w:rsidR="00594520">
        <w:rPr>
          <w:rFonts w:ascii="宋体" w:hAnsi="宋体" w:cs="Times New Roman" w:hint="eastAsia"/>
        </w:rPr>
        <w:t>物理</w:t>
      </w:r>
      <w:r w:rsidR="00994BF4">
        <w:rPr>
          <w:rFonts w:ascii="宋体" w:hAnsi="宋体" w:cs="Times New Roman" w:hint="eastAsia"/>
        </w:rPr>
        <w:t>I/O</w:t>
      </w:r>
    </w:p>
    <w:p w:rsidR="00107888" w:rsidRDefault="00107888" w:rsidP="00107888">
      <w:pPr>
        <w:pStyle w:val="NotesText"/>
        <w:rPr>
          <w:rFonts w:ascii="宋体" w:hAnsi="宋体" w:cs="Times New Roman"/>
        </w:rPr>
      </w:pPr>
      <w:r w:rsidRPr="00E11C62">
        <w:rPr>
          <w:rFonts w:ascii="宋体" w:hAnsi="宋体" w:cs="Times New Roman"/>
        </w:rPr>
        <w:t>Executions</w:t>
      </w:r>
      <w:r>
        <w:rPr>
          <w:rFonts w:ascii="宋体" w:hAnsi="宋体" w:cs="Times New Roman" w:hint="eastAsia"/>
        </w:rPr>
        <w:t xml:space="preserve">       </w:t>
      </w:r>
      <w:r w:rsidR="001D192B">
        <w:rPr>
          <w:rFonts w:ascii="宋体" w:hAnsi="宋体" w:cs="Times New Roman" w:hint="eastAsia"/>
        </w:rPr>
        <w:t xml:space="preserve">   </w:t>
      </w:r>
      <w:r>
        <w:rPr>
          <w:rFonts w:ascii="宋体" w:hAnsi="宋体" w:cs="Times New Roman" w:hint="eastAsia"/>
        </w:rPr>
        <w:t xml:space="preserve">=  </w:t>
      </w:r>
      <w:proofErr w:type="spellStart"/>
      <w:r>
        <w:rPr>
          <w:rFonts w:ascii="宋体" w:hAnsi="宋体" w:cs="Times New Roman" w:hint="eastAsia"/>
        </w:rPr>
        <w:t>sql</w:t>
      </w:r>
      <w:proofErr w:type="spellEnd"/>
      <w:r>
        <w:rPr>
          <w:rFonts w:ascii="宋体" w:hAnsi="宋体" w:cs="Times New Roman" w:hint="eastAsia"/>
        </w:rPr>
        <w:t>执行次数</w:t>
      </w:r>
    </w:p>
    <w:p w:rsidR="00107888" w:rsidRPr="004A04F6" w:rsidRDefault="001D192B" w:rsidP="00107888">
      <w:pPr>
        <w:pStyle w:val="NotesText"/>
      </w:pPr>
      <w:r w:rsidRPr="00B32EDD">
        <w:rPr>
          <w:rFonts w:ascii="宋体" w:hAnsi="宋体" w:cs="Times New Roman"/>
        </w:rPr>
        <w:t>Reads per Exec</w:t>
      </w:r>
      <w:r w:rsidR="00107888">
        <w:rPr>
          <w:rFonts w:ascii="宋体" w:hAnsi="宋体" w:cs="Times New Roman" w:hint="eastAsia"/>
        </w:rPr>
        <w:t xml:space="preserve">    </w:t>
      </w:r>
      <w:r>
        <w:rPr>
          <w:rFonts w:ascii="宋体" w:hAnsi="宋体" w:cs="Times New Roman" w:hint="eastAsia"/>
        </w:rPr>
        <w:t xml:space="preserve">  </w:t>
      </w:r>
      <w:r w:rsidR="00107888">
        <w:rPr>
          <w:rFonts w:ascii="宋体" w:hAnsi="宋体" w:cs="Times New Roman" w:hint="eastAsia"/>
        </w:rPr>
        <w:t xml:space="preserve">=  </w:t>
      </w:r>
      <w:proofErr w:type="spellStart"/>
      <w:r w:rsidR="00107888">
        <w:rPr>
          <w:rFonts w:ascii="宋体" w:hAnsi="宋体" w:cs="Times New Roman" w:hint="eastAsia"/>
        </w:rPr>
        <w:t>sql</w:t>
      </w:r>
      <w:proofErr w:type="spellEnd"/>
      <w:r w:rsidR="00107888">
        <w:rPr>
          <w:rFonts w:ascii="宋体" w:hAnsi="宋体" w:cs="Times New Roman" w:hint="eastAsia"/>
        </w:rPr>
        <w:t>单次执行</w:t>
      </w:r>
      <w:r w:rsidR="00594520">
        <w:rPr>
          <w:rFonts w:ascii="宋体" w:hAnsi="宋体" w:cs="Times New Roman" w:hint="eastAsia"/>
        </w:rPr>
        <w:t>物理</w:t>
      </w:r>
      <w:r w:rsidR="00994BF4">
        <w:rPr>
          <w:rFonts w:ascii="宋体" w:hAnsi="宋体" w:cs="Times New Roman" w:hint="eastAsia"/>
        </w:rPr>
        <w:t>I/O</w:t>
      </w:r>
      <w:r w:rsidR="00107888">
        <w:rPr>
          <w:rFonts w:ascii="宋体" w:hAnsi="宋体" w:cs="Times New Roman" w:hint="eastAsia"/>
        </w:rPr>
        <w:t>次数</w:t>
      </w:r>
    </w:p>
    <w:p w:rsidR="00107888" w:rsidRPr="00BC589B" w:rsidRDefault="00107888" w:rsidP="00107888">
      <w:pPr>
        <w:ind w:firstLineChars="200" w:firstLine="420"/>
      </w:pPr>
    </w:p>
    <w:p w:rsidR="00107888" w:rsidRDefault="00107888" w:rsidP="00107888">
      <w:pPr>
        <w:ind w:firstLineChars="200" w:firstLine="420"/>
        <w:rPr>
          <w:rFonts w:ascii="宋体" w:cs="宋体"/>
          <w:color w:val="000000"/>
          <w:sz w:val="20"/>
          <w:szCs w:val="20"/>
        </w:rPr>
      </w:pPr>
      <w:r>
        <w:rPr>
          <w:rFonts w:hint="eastAsia"/>
        </w:rPr>
        <w:lastRenderedPageBreak/>
        <w:t>我们应该重点关注“</w:t>
      </w:r>
      <w:r w:rsidR="008870C5">
        <w:rPr>
          <w:rFonts w:ascii="宋体" w:hAnsi="宋体" w:hint="eastAsia"/>
          <w:sz w:val="18"/>
          <w:szCs w:val="18"/>
        </w:rPr>
        <w:t>Reads</w:t>
      </w:r>
      <w:r w:rsidRPr="00063B93">
        <w:rPr>
          <w:rFonts w:ascii="宋体" w:hAnsi="宋体"/>
          <w:sz w:val="18"/>
          <w:szCs w:val="18"/>
        </w:rPr>
        <w:t xml:space="preserve"> per Exec</w:t>
      </w:r>
      <w:r>
        <w:rPr>
          <w:rFonts w:ascii="宋体" w:cs="宋体" w:hint="eastAsia"/>
          <w:color w:val="000000"/>
          <w:sz w:val="20"/>
          <w:szCs w:val="20"/>
        </w:rPr>
        <w:t>”列看是否</w:t>
      </w:r>
      <w:r w:rsidR="008870C5">
        <w:rPr>
          <w:rFonts w:ascii="宋体" w:cs="宋体" w:hint="eastAsia"/>
          <w:color w:val="000000"/>
          <w:sz w:val="20"/>
          <w:szCs w:val="20"/>
        </w:rPr>
        <w:t>单次物理读</w:t>
      </w:r>
      <w:r>
        <w:rPr>
          <w:rFonts w:ascii="宋体" w:cs="宋体" w:hint="eastAsia"/>
          <w:color w:val="000000"/>
          <w:sz w:val="20"/>
          <w:szCs w:val="20"/>
        </w:rPr>
        <w:t>过高。</w:t>
      </w:r>
    </w:p>
    <w:p w:rsidR="00107888" w:rsidRDefault="00107888" w:rsidP="00107888">
      <w:pPr>
        <w:ind w:firstLineChars="200" w:firstLine="400"/>
      </w:pPr>
      <w:r>
        <w:rPr>
          <w:rFonts w:ascii="宋体" w:cs="宋体" w:hint="eastAsia"/>
          <w:color w:val="000000"/>
          <w:sz w:val="20"/>
          <w:szCs w:val="20"/>
        </w:rPr>
        <w:t>如下图所示：</w:t>
      </w:r>
    </w:p>
    <w:p w:rsidR="00107888" w:rsidRDefault="00B24DA8" w:rsidP="00107888">
      <w:pPr>
        <w:rPr>
          <w:noProof/>
          <w:snapToGrid/>
        </w:rPr>
      </w:pPr>
      <w:r>
        <w:rPr>
          <w:noProof/>
          <w:snapToGrid/>
        </w:rPr>
        <w:drawing>
          <wp:inline distT="0" distB="0" distL="0" distR="0">
            <wp:extent cx="5267325" cy="1762125"/>
            <wp:effectExtent l="19050" t="0" r="952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A8" w:rsidRDefault="00B24DA8" w:rsidP="00107888"/>
    <w:p w:rsidR="00D869AE" w:rsidRPr="00107888" w:rsidRDefault="00107888" w:rsidP="00AF6409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可以看到</w:t>
      </w:r>
      <w:r w:rsidR="00436E90">
        <w:rPr>
          <w:rFonts w:hint="eastAsia"/>
        </w:rPr>
        <w:t>大部分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都有些问题，但是我们应该优先优化单次</w:t>
      </w:r>
      <w:r w:rsidR="00436E90">
        <w:rPr>
          <w:rFonts w:hint="eastAsia"/>
        </w:rPr>
        <w:t>物理</w:t>
      </w:r>
      <w:r>
        <w:rPr>
          <w:rFonts w:hint="eastAsia"/>
        </w:rPr>
        <w:t>读过高，而且占用整体</w:t>
      </w:r>
      <w:r w:rsidR="00436E90">
        <w:rPr>
          <w:rFonts w:hint="eastAsia"/>
        </w:rPr>
        <w:t>物理</w:t>
      </w:r>
      <w:r>
        <w:rPr>
          <w:rFonts w:hint="eastAsia"/>
        </w:rPr>
        <w:t>读百分比（</w:t>
      </w:r>
      <w:r>
        <w:rPr>
          <w:rFonts w:hint="eastAsia"/>
        </w:rPr>
        <w:t>%Total</w:t>
      </w:r>
      <w:r>
        <w:rPr>
          <w:rFonts w:hint="eastAsia"/>
        </w:rPr>
        <w:t>）的这些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  <w:r w:rsidR="00436E90">
        <w:rPr>
          <w:rFonts w:hint="eastAsia"/>
        </w:rPr>
        <w:t>可以看到第一个</w:t>
      </w:r>
      <w:proofErr w:type="spellStart"/>
      <w:r w:rsidR="00436E90">
        <w:rPr>
          <w:rFonts w:hint="eastAsia"/>
        </w:rPr>
        <w:t>sql</w:t>
      </w:r>
      <w:proofErr w:type="spellEnd"/>
      <w:r w:rsidR="00436E90">
        <w:rPr>
          <w:rFonts w:hint="eastAsia"/>
        </w:rPr>
        <w:t>单次物理读很高，而且占所有物理读的</w:t>
      </w:r>
      <w:r w:rsidR="00436E90">
        <w:rPr>
          <w:rFonts w:hint="eastAsia"/>
        </w:rPr>
        <w:t>76%</w:t>
      </w:r>
      <w:r w:rsidR="00436E90">
        <w:rPr>
          <w:rFonts w:hint="eastAsia"/>
        </w:rPr>
        <w:t>，</w:t>
      </w:r>
      <w:r w:rsidR="00436E90">
        <w:rPr>
          <w:rFonts w:hint="eastAsia"/>
        </w:rPr>
        <w:t xml:space="preserve"> </w:t>
      </w:r>
      <w:r w:rsidR="00436E90">
        <w:rPr>
          <w:rFonts w:hint="eastAsia"/>
        </w:rPr>
        <w:t>分析后发现所查的表没有加相应的索引。加上索引以后整个系统的</w:t>
      </w:r>
      <w:r w:rsidR="00436E90">
        <w:rPr>
          <w:rFonts w:hint="eastAsia"/>
        </w:rPr>
        <w:t>I/O</w:t>
      </w:r>
      <w:r w:rsidR="00436E90">
        <w:rPr>
          <w:rFonts w:hint="eastAsia"/>
        </w:rPr>
        <w:t>立马就下来了，得到了质的提升。</w:t>
      </w:r>
    </w:p>
    <w:p w:rsidR="007A2EF0" w:rsidRDefault="00386D78" w:rsidP="007A2EF0">
      <w:pPr>
        <w:pStyle w:val="1"/>
        <w:keepLines/>
        <w:widowControl w:val="0"/>
        <w:spacing w:before="340" w:after="330" w:line="578" w:lineRule="auto"/>
        <w:rPr>
          <w:rFonts w:hint="eastAsia"/>
        </w:rPr>
      </w:pPr>
      <w:r>
        <w:rPr>
          <w:rFonts w:hint="eastAsia"/>
        </w:rPr>
        <w:t>附录</w:t>
      </w:r>
    </w:p>
    <w:p w:rsidR="007A2EF0" w:rsidRPr="007A2EF0" w:rsidRDefault="007A2EF0" w:rsidP="007A2EF0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ascii="宋体" w:cs="宋体" w:hint="eastAsia"/>
          <w:snapToGrid/>
          <w:color w:val="000000"/>
          <w:sz w:val="20"/>
          <w:szCs w:val="20"/>
        </w:rPr>
        <w:t>一般介绍的AWR的可参考数据库</w:t>
      </w:r>
      <w:r>
        <w:rPr>
          <w:rFonts w:ascii="宋体" w:cs="宋体"/>
          <w:snapToGrid/>
          <w:color w:val="000000"/>
          <w:sz w:val="20"/>
          <w:szCs w:val="20"/>
        </w:rPr>
        <w:t>TMG</w:t>
      </w:r>
      <w:r>
        <w:rPr>
          <w:rFonts w:ascii="宋体" w:cs="宋体" w:hint="eastAsia"/>
          <w:snapToGrid/>
          <w:color w:val="000000"/>
          <w:sz w:val="20"/>
          <w:szCs w:val="20"/>
        </w:rPr>
        <w:t>出的文档：（</w:t>
      </w:r>
      <w:proofErr w:type="spellStart"/>
      <w:r>
        <w:rPr>
          <w:rFonts w:ascii="宋体" w:cs="宋体"/>
          <w:snapToGrid/>
          <w:color w:val="000000"/>
          <w:sz w:val="20"/>
          <w:szCs w:val="20"/>
        </w:rPr>
        <w:t>awr</w:t>
      </w:r>
      <w:proofErr w:type="spellEnd"/>
      <w:r>
        <w:rPr>
          <w:rFonts w:ascii="宋体" w:cs="宋体" w:hint="eastAsia"/>
          <w:snapToGrid/>
          <w:color w:val="000000"/>
          <w:sz w:val="20"/>
          <w:szCs w:val="20"/>
        </w:rPr>
        <w:t>是</w:t>
      </w:r>
      <w:proofErr w:type="spellStart"/>
      <w:r>
        <w:rPr>
          <w:rFonts w:ascii="宋体" w:cs="宋体"/>
          <w:snapToGrid/>
          <w:color w:val="000000"/>
          <w:sz w:val="20"/>
          <w:szCs w:val="20"/>
        </w:rPr>
        <w:t>statpack</w:t>
      </w:r>
      <w:proofErr w:type="spellEnd"/>
      <w:r>
        <w:rPr>
          <w:rFonts w:ascii="宋体" w:cs="宋体" w:hint="eastAsia"/>
          <w:snapToGrid/>
          <w:color w:val="000000"/>
          <w:sz w:val="20"/>
          <w:szCs w:val="20"/>
        </w:rPr>
        <w:t>的升级版，内容基本一样，可查看第四章的分析）</w:t>
      </w:r>
      <w:r w:rsidR="008F3676">
        <w:rPr>
          <w:rFonts w:ascii="宋体" w:cs="宋体" w:hint="eastAsia"/>
          <w:snapToGrid/>
          <w:color w:val="000000"/>
          <w:sz w:val="20"/>
          <w:szCs w:val="20"/>
        </w:rPr>
        <w:t>：</w:t>
      </w:r>
    </w:p>
    <w:p w:rsidR="001A49AE" w:rsidRPr="00A635C6" w:rsidRDefault="0004037E" w:rsidP="009A5C79">
      <w:pPr>
        <w:jc w:val="center"/>
      </w:pPr>
      <w: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15" o:title=""/>
          </v:shape>
          <o:OLEObject Type="Embed" ProgID="Package" ShapeID="_x0000_i1025" DrawAspect="Icon" ObjectID="_1398261435" r:id="rId16"/>
        </w:object>
      </w:r>
    </w:p>
    <w:sectPr w:rsidR="001A49AE" w:rsidRPr="00A635C6" w:rsidSect="00844B1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C54" w:rsidRDefault="005A4C54">
      <w:r>
        <w:separator/>
      </w:r>
    </w:p>
  </w:endnote>
  <w:endnote w:type="continuationSeparator" w:id="0">
    <w:p w:rsidR="005A4C54" w:rsidRDefault="005A4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Typewriter">
    <w:panose1 w:val="020B0602040502020304"/>
    <w:charset w:val="00"/>
    <w:family w:val="swiss"/>
    <w:pitch w:val="fixed"/>
    <w:sig w:usb0="00000A87" w:usb1="00000000" w:usb2="00000000" w:usb3="00000000" w:csb0="000000B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2B4911">
      <w:tc>
        <w:tcPr>
          <w:tcW w:w="1760" w:type="pct"/>
        </w:tcPr>
        <w:p w:rsidR="002B4911" w:rsidRDefault="00FA1882" w:rsidP="00712D85">
          <w:pPr>
            <w:pStyle w:val="aa"/>
            <w:ind w:firstLine="360"/>
          </w:pPr>
          <w:fldSimple w:instr=" TIME \@ &quot;yyyy-M-d&quot; ">
            <w:r w:rsidR="007A2EF0">
              <w:rPr>
                <w:noProof/>
              </w:rPr>
              <w:t>2012-5-11</w:t>
            </w:r>
          </w:fldSimple>
        </w:p>
      </w:tc>
      <w:tc>
        <w:tcPr>
          <w:tcW w:w="1635" w:type="pct"/>
        </w:tcPr>
        <w:p w:rsidR="002B4911" w:rsidRDefault="00807C0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6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9A5C79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9A5C79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C54" w:rsidRDefault="005A4C54">
      <w:r>
        <w:separator/>
      </w:r>
    </w:p>
  </w:footnote>
  <w:footnote w:type="continuationSeparator" w:id="0">
    <w:p w:rsidR="005A4C54" w:rsidRDefault="005A4C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57479D" w:rsidRPr="007C572A">
      <w:trPr>
        <w:cantSplit/>
        <w:trHeight w:hRule="exact" w:val="782"/>
      </w:trPr>
      <w:tc>
        <w:tcPr>
          <w:tcW w:w="500" w:type="pct"/>
        </w:tcPr>
        <w:p w:rsidR="0057479D" w:rsidRPr="007C572A" w:rsidRDefault="007A2EF0" w:rsidP="00C375BD">
          <w:pPr>
            <w:rPr>
              <w:rFonts w:ascii="Dotum" w:eastAsia="Dotum" w:hAnsi="Dotum"/>
            </w:rPr>
          </w:pPr>
          <w:r w:rsidRPr="00FA1882">
            <w:rPr>
              <w:rFonts w:ascii="Dotum" w:eastAsia="Dotum" w:hAnsi="Dotum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3pt;height:33pt">
                <v:imagedata r:id="rId1" o:title="HW_POS_RGB_Vertical"/>
              </v:shape>
            </w:pict>
          </w:r>
        </w:p>
        <w:p w:rsidR="0057479D" w:rsidRPr="007C572A" w:rsidRDefault="0057479D" w:rsidP="00C375BD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57479D" w:rsidRPr="001353FB" w:rsidRDefault="0057479D" w:rsidP="00C375BD">
          <w:pPr>
            <w:pStyle w:val="ab"/>
            <w:ind w:firstLine="360"/>
            <w:rPr>
              <w:rFonts w:ascii="Dotum" w:hAnsi="Dotum"/>
            </w:rPr>
          </w:pPr>
          <w:r>
            <w:rPr>
              <w:rFonts w:ascii="Dotum" w:hAnsi="Dotum" w:hint="eastAsia"/>
            </w:rPr>
            <w:t>如何使用</w:t>
          </w:r>
          <w:r>
            <w:rPr>
              <w:rFonts w:ascii="Dotum" w:hAnsi="Dotum" w:hint="eastAsia"/>
            </w:rPr>
            <w:t>AWR</w:t>
          </w:r>
          <w:r>
            <w:rPr>
              <w:rFonts w:ascii="Dotum" w:hAnsi="Dotum" w:hint="eastAsia"/>
            </w:rPr>
            <w:t>报告发现低效的</w:t>
          </w:r>
          <w:r>
            <w:rPr>
              <w:rFonts w:ascii="Dotum" w:hAnsi="Dotum" w:hint="eastAsia"/>
            </w:rPr>
            <w:t>SQL</w:t>
          </w:r>
        </w:p>
      </w:tc>
      <w:tc>
        <w:tcPr>
          <w:tcW w:w="1000" w:type="pct"/>
          <w:vAlign w:val="bottom"/>
        </w:tcPr>
        <w:p w:rsidR="0057479D" w:rsidRPr="001353FB" w:rsidRDefault="0057479D" w:rsidP="00C375BD">
          <w:pPr>
            <w:pStyle w:val="ab"/>
            <w:rPr>
              <w:rFonts w:ascii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>：</w:t>
          </w:r>
          <w:r>
            <w:rPr>
              <w:rFonts w:ascii="Dotum" w:hAnsi="Dotum" w:hint="eastAsia"/>
            </w:rPr>
            <w:t>内部公开</w:t>
          </w:r>
        </w:p>
      </w:tc>
    </w:tr>
  </w:tbl>
  <w:p w:rsidR="002B4911" w:rsidRPr="007C572A" w:rsidRDefault="002B4911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7BB0823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">
    <w:nsid w:val="02CB4FF5"/>
    <w:multiLevelType w:val="multilevel"/>
    <w:tmpl w:val="24E85F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1236DC6"/>
    <w:multiLevelType w:val="hybridMultilevel"/>
    <w:tmpl w:val="65AAC4AE"/>
    <w:lvl w:ilvl="0" w:tplc="0409000F">
      <w:start w:val="1"/>
      <w:numFmt w:val="decimal"/>
      <w:lvlText w:val="%1、"/>
      <w:lvlJc w:val="left"/>
      <w:pPr>
        <w:tabs>
          <w:tab w:val="num" w:pos="1575"/>
        </w:tabs>
        <w:ind w:left="1575" w:hanging="735"/>
      </w:pPr>
      <w:rPr>
        <w:rFonts w:hint="default"/>
      </w:rPr>
    </w:lvl>
    <w:lvl w:ilvl="1" w:tplc="0394AEAC">
      <w:start w:val="1"/>
      <w:numFmt w:val="decimal"/>
      <w:lvlText w:val="（%2）"/>
      <w:lvlJc w:val="left"/>
      <w:pPr>
        <w:ind w:left="1980" w:hanging="720"/>
      </w:pPr>
      <w:rPr>
        <w:rFonts w:ascii="Times New Roman" w:cs="Times New Roman" w:hint="default"/>
        <w:color w:val="auto"/>
        <w:sz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560F3A09"/>
    <w:multiLevelType w:val="hybridMultilevel"/>
    <w:tmpl w:val="7654EFCC"/>
    <w:lvl w:ilvl="0" w:tplc="5F745752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546429"/>
    <w:multiLevelType w:val="multilevel"/>
    <w:tmpl w:val="D24C69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645D0026"/>
    <w:multiLevelType w:val="hybridMultilevel"/>
    <w:tmpl w:val="E66A06E0"/>
    <w:lvl w:ilvl="0" w:tplc="3676C5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C87DEC"/>
    <w:multiLevelType w:val="hybridMultilevel"/>
    <w:tmpl w:val="2E861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862499A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2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0"/>
  </w:num>
  <w:num w:numId="25">
    <w:abstractNumId w:val="10"/>
  </w:num>
  <w:num w:numId="26">
    <w:abstractNumId w:val="16"/>
  </w:num>
  <w:num w:numId="27">
    <w:abstractNumId w:val="16"/>
  </w:num>
  <w:num w:numId="28">
    <w:abstractNumId w:val="16"/>
  </w:num>
  <w:num w:numId="29">
    <w:abstractNumId w:val="3"/>
  </w:num>
  <w:num w:numId="30">
    <w:abstractNumId w:val="10"/>
  </w:num>
  <w:num w:numId="31">
    <w:abstractNumId w:val="10"/>
  </w:num>
  <w:num w:numId="32">
    <w:abstractNumId w:val="16"/>
  </w:num>
  <w:num w:numId="33">
    <w:abstractNumId w:val="12"/>
  </w:num>
  <w:num w:numId="34">
    <w:abstractNumId w:val="12"/>
  </w:num>
  <w:num w:numId="35">
    <w:abstractNumId w:val="12"/>
  </w:num>
  <w:num w:numId="36">
    <w:abstractNumId w:val="13"/>
  </w:num>
  <w:num w:numId="37">
    <w:abstractNumId w:val="1"/>
  </w:num>
  <w:num w:numId="38">
    <w:abstractNumId w:val="1"/>
  </w:num>
  <w:num w:numId="39">
    <w:abstractNumId w:val="14"/>
  </w:num>
  <w:num w:numId="40">
    <w:abstractNumId w:val="11"/>
  </w:num>
  <w:num w:numId="41">
    <w:abstractNumId w:val="9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2D2"/>
    <w:rsid w:val="00003D28"/>
    <w:rsid w:val="00012278"/>
    <w:rsid w:val="00012ECD"/>
    <w:rsid w:val="00026EA3"/>
    <w:rsid w:val="0004037E"/>
    <w:rsid w:val="00043047"/>
    <w:rsid w:val="00043B11"/>
    <w:rsid w:val="00051DD7"/>
    <w:rsid w:val="00061015"/>
    <w:rsid w:val="000638C3"/>
    <w:rsid w:val="00063B93"/>
    <w:rsid w:val="00071AEE"/>
    <w:rsid w:val="00095318"/>
    <w:rsid w:val="000A1DFD"/>
    <w:rsid w:val="000A7659"/>
    <w:rsid w:val="000C0EFA"/>
    <w:rsid w:val="000E3CD2"/>
    <w:rsid w:val="000E41D8"/>
    <w:rsid w:val="000E4810"/>
    <w:rsid w:val="000E62CA"/>
    <w:rsid w:val="000E662D"/>
    <w:rsid w:val="000F5E10"/>
    <w:rsid w:val="00107888"/>
    <w:rsid w:val="00134789"/>
    <w:rsid w:val="001678BD"/>
    <w:rsid w:val="00173C49"/>
    <w:rsid w:val="0019633D"/>
    <w:rsid w:val="001A49AE"/>
    <w:rsid w:val="001A6551"/>
    <w:rsid w:val="001D192B"/>
    <w:rsid w:val="001E0134"/>
    <w:rsid w:val="00214621"/>
    <w:rsid w:val="00246213"/>
    <w:rsid w:val="00253809"/>
    <w:rsid w:val="002652C2"/>
    <w:rsid w:val="00267A60"/>
    <w:rsid w:val="00281499"/>
    <w:rsid w:val="00286933"/>
    <w:rsid w:val="002A4D3D"/>
    <w:rsid w:val="002B309A"/>
    <w:rsid w:val="002B4911"/>
    <w:rsid w:val="002C5750"/>
    <w:rsid w:val="002C7160"/>
    <w:rsid w:val="002C7DF6"/>
    <w:rsid w:val="002E646F"/>
    <w:rsid w:val="00317A21"/>
    <w:rsid w:val="003219DE"/>
    <w:rsid w:val="00321ACD"/>
    <w:rsid w:val="00333037"/>
    <w:rsid w:val="00345301"/>
    <w:rsid w:val="00345EE0"/>
    <w:rsid w:val="00377DB3"/>
    <w:rsid w:val="00386D78"/>
    <w:rsid w:val="00387D73"/>
    <w:rsid w:val="003D35E2"/>
    <w:rsid w:val="003D5C23"/>
    <w:rsid w:val="003E79A9"/>
    <w:rsid w:val="003F6AF2"/>
    <w:rsid w:val="00402540"/>
    <w:rsid w:val="0040625E"/>
    <w:rsid w:val="00415ED7"/>
    <w:rsid w:val="00435402"/>
    <w:rsid w:val="00436E90"/>
    <w:rsid w:val="00454B96"/>
    <w:rsid w:val="00467869"/>
    <w:rsid w:val="00483606"/>
    <w:rsid w:val="00484D6B"/>
    <w:rsid w:val="00491648"/>
    <w:rsid w:val="004B6480"/>
    <w:rsid w:val="004D05D4"/>
    <w:rsid w:val="004D1931"/>
    <w:rsid w:val="004E03A5"/>
    <w:rsid w:val="004F4E11"/>
    <w:rsid w:val="004F647E"/>
    <w:rsid w:val="004F7BF5"/>
    <w:rsid w:val="0051418E"/>
    <w:rsid w:val="00516A94"/>
    <w:rsid w:val="00532A78"/>
    <w:rsid w:val="005639BC"/>
    <w:rsid w:val="00567B8E"/>
    <w:rsid w:val="005704DF"/>
    <w:rsid w:val="0057479D"/>
    <w:rsid w:val="005830E2"/>
    <w:rsid w:val="0059133D"/>
    <w:rsid w:val="00594520"/>
    <w:rsid w:val="005A4C54"/>
    <w:rsid w:val="005A6104"/>
    <w:rsid w:val="005A62C4"/>
    <w:rsid w:val="005B3167"/>
    <w:rsid w:val="005B32C3"/>
    <w:rsid w:val="005E3C50"/>
    <w:rsid w:val="005E568D"/>
    <w:rsid w:val="00606AFC"/>
    <w:rsid w:val="00631FFC"/>
    <w:rsid w:val="00640EA1"/>
    <w:rsid w:val="006460B3"/>
    <w:rsid w:val="00652515"/>
    <w:rsid w:val="006542C1"/>
    <w:rsid w:val="00656359"/>
    <w:rsid w:val="00657B8D"/>
    <w:rsid w:val="00666CAD"/>
    <w:rsid w:val="00682D57"/>
    <w:rsid w:val="006D378F"/>
    <w:rsid w:val="006E6274"/>
    <w:rsid w:val="00711446"/>
    <w:rsid w:val="00712D85"/>
    <w:rsid w:val="00716AB8"/>
    <w:rsid w:val="00726315"/>
    <w:rsid w:val="007271DA"/>
    <w:rsid w:val="00732856"/>
    <w:rsid w:val="00745F91"/>
    <w:rsid w:val="007971D7"/>
    <w:rsid w:val="007A009F"/>
    <w:rsid w:val="007A2EF0"/>
    <w:rsid w:val="007A3581"/>
    <w:rsid w:val="007B5CEE"/>
    <w:rsid w:val="007C572A"/>
    <w:rsid w:val="007D4273"/>
    <w:rsid w:val="007E0CD0"/>
    <w:rsid w:val="007E1D98"/>
    <w:rsid w:val="007E1E1C"/>
    <w:rsid w:val="007E22CD"/>
    <w:rsid w:val="007E3A54"/>
    <w:rsid w:val="007E40AF"/>
    <w:rsid w:val="0080023A"/>
    <w:rsid w:val="008031E1"/>
    <w:rsid w:val="00807C0C"/>
    <w:rsid w:val="00815027"/>
    <w:rsid w:val="00821347"/>
    <w:rsid w:val="00826918"/>
    <w:rsid w:val="00844B18"/>
    <w:rsid w:val="00853A49"/>
    <w:rsid w:val="008738BB"/>
    <w:rsid w:val="00873CD1"/>
    <w:rsid w:val="00880A09"/>
    <w:rsid w:val="008870C5"/>
    <w:rsid w:val="00887792"/>
    <w:rsid w:val="00893B0C"/>
    <w:rsid w:val="008957D9"/>
    <w:rsid w:val="00896EA9"/>
    <w:rsid w:val="008A594C"/>
    <w:rsid w:val="008A6089"/>
    <w:rsid w:val="008A7F4F"/>
    <w:rsid w:val="008C1ABC"/>
    <w:rsid w:val="008C2B1D"/>
    <w:rsid w:val="008D1ADC"/>
    <w:rsid w:val="008E4A2A"/>
    <w:rsid w:val="008F0B12"/>
    <w:rsid w:val="008F3676"/>
    <w:rsid w:val="008F5A05"/>
    <w:rsid w:val="009013B8"/>
    <w:rsid w:val="00911C79"/>
    <w:rsid w:val="00913612"/>
    <w:rsid w:val="00917C19"/>
    <w:rsid w:val="00930233"/>
    <w:rsid w:val="0093192F"/>
    <w:rsid w:val="0094591D"/>
    <w:rsid w:val="00973E3D"/>
    <w:rsid w:val="00981D8A"/>
    <w:rsid w:val="00994BF4"/>
    <w:rsid w:val="00994DC3"/>
    <w:rsid w:val="009A5C79"/>
    <w:rsid w:val="009B0605"/>
    <w:rsid w:val="009B5BF2"/>
    <w:rsid w:val="00A0607B"/>
    <w:rsid w:val="00A12632"/>
    <w:rsid w:val="00A21144"/>
    <w:rsid w:val="00A21FA2"/>
    <w:rsid w:val="00A40B8B"/>
    <w:rsid w:val="00A42516"/>
    <w:rsid w:val="00A57496"/>
    <w:rsid w:val="00A635C6"/>
    <w:rsid w:val="00A646F9"/>
    <w:rsid w:val="00A66500"/>
    <w:rsid w:val="00A725DB"/>
    <w:rsid w:val="00A82AC4"/>
    <w:rsid w:val="00A84C88"/>
    <w:rsid w:val="00A8770B"/>
    <w:rsid w:val="00AA0072"/>
    <w:rsid w:val="00AB1206"/>
    <w:rsid w:val="00AB4DF7"/>
    <w:rsid w:val="00AB6E7B"/>
    <w:rsid w:val="00AC4E69"/>
    <w:rsid w:val="00AF0B48"/>
    <w:rsid w:val="00AF2D97"/>
    <w:rsid w:val="00AF6409"/>
    <w:rsid w:val="00B21BD4"/>
    <w:rsid w:val="00B24DA8"/>
    <w:rsid w:val="00B3132A"/>
    <w:rsid w:val="00B32EDD"/>
    <w:rsid w:val="00B362A7"/>
    <w:rsid w:val="00B377F5"/>
    <w:rsid w:val="00B42548"/>
    <w:rsid w:val="00B641BF"/>
    <w:rsid w:val="00B70468"/>
    <w:rsid w:val="00B70B84"/>
    <w:rsid w:val="00B746E4"/>
    <w:rsid w:val="00B76629"/>
    <w:rsid w:val="00B81C61"/>
    <w:rsid w:val="00B85D51"/>
    <w:rsid w:val="00BA5EC8"/>
    <w:rsid w:val="00BB7E85"/>
    <w:rsid w:val="00BC0414"/>
    <w:rsid w:val="00BC589B"/>
    <w:rsid w:val="00C27378"/>
    <w:rsid w:val="00C579B1"/>
    <w:rsid w:val="00C77440"/>
    <w:rsid w:val="00C85978"/>
    <w:rsid w:val="00C917A2"/>
    <w:rsid w:val="00CB478A"/>
    <w:rsid w:val="00CB5A93"/>
    <w:rsid w:val="00CD04A7"/>
    <w:rsid w:val="00CD17FA"/>
    <w:rsid w:val="00CD6982"/>
    <w:rsid w:val="00D06216"/>
    <w:rsid w:val="00D15772"/>
    <w:rsid w:val="00D260E0"/>
    <w:rsid w:val="00D409C5"/>
    <w:rsid w:val="00D420AF"/>
    <w:rsid w:val="00D46609"/>
    <w:rsid w:val="00D56B9C"/>
    <w:rsid w:val="00D6149F"/>
    <w:rsid w:val="00D869AE"/>
    <w:rsid w:val="00DC4EAE"/>
    <w:rsid w:val="00DD2997"/>
    <w:rsid w:val="00DE2FB4"/>
    <w:rsid w:val="00DE4A10"/>
    <w:rsid w:val="00DE7129"/>
    <w:rsid w:val="00DF0F18"/>
    <w:rsid w:val="00DF520D"/>
    <w:rsid w:val="00DF6A5E"/>
    <w:rsid w:val="00E0741A"/>
    <w:rsid w:val="00E11C62"/>
    <w:rsid w:val="00E14D36"/>
    <w:rsid w:val="00E243AA"/>
    <w:rsid w:val="00E37A75"/>
    <w:rsid w:val="00E47170"/>
    <w:rsid w:val="00E50534"/>
    <w:rsid w:val="00E51232"/>
    <w:rsid w:val="00E53438"/>
    <w:rsid w:val="00E548DB"/>
    <w:rsid w:val="00E66CB0"/>
    <w:rsid w:val="00E71AED"/>
    <w:rsid w:val="00E75828"/>
    <w:rsid w:val="00E84F11"/>
    <w:rsid w:val="00EA23BF"/>
    <w:rsid w:val="00EF39AF"/>
    <w:rsid w:val="00F0109A"/>
    <w:rsid w:val="00F079F3"/>
    <w:rsid w:val="00F22FCD"/>
    <w:rsid w:val="00F24859"/>
    <w:rsid w:val="00F52BDC"/>
    <w:rsid w:val="00F635C7"/>
    <w:rsid w:val="00F7328F"/>
    <w:rsid w:val="00F74C1A"/>
    <w:rsid w:val="00F763CE"/>
    <w:rsid w:val="00F96B0B"/>
    <w:rsid w:val="00F976B2"/>
    <w:rsid w:val="00FA1882"/>
    <w:rsid w:val="00FB1859"/>
    <w:rsid w:val="00FD07FC"/>
    <w:rsid w:val="00FD4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725D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1. heading 1,标准章,H1,h1,app heading 1,l1,Huvudrubrik,R1,H11,PIM 1,标书1,L1,boc,Section Head,Heading 0,Heading apps,&amp;3,1st level,List level 1,H12,H13,H14,H15,H16,H17,123321,DO NOT USE_h1,Level 1 Topic Heading,Head 1,Head 11,Head 12,Head 111,1.,章节,标题1,1"/>
    <w:next w:val="2"/>
    <w:qFormat/>
    <w:rsid w:val="00D15772"/>
    <w:pPr>
      <w:keepNext/>
      <w:numPr>
        <w:numId w:val="37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标题 2 Char1,Char Char,--F2,标题 2 Char,Char,h2,UNDERRUBRIK 1-2,2,h 2,2nd level,l2,H2,Head1,Head2A,Header 2,A,o,Heading 2 Hidden,H2-Heading 2,Header2,22,heading2,list2,Heading2,H2-Heading 21,21,Header 21,l21,Header21,h21,221,heading21,list21,H21,Titre2"/>
    <w:next w:val="a1"/>
    <w:qFormat/>
    <w:rsid w:val="00D15772"/>
    <w:pPr>
      <w:keepNext/>
      <w:numPr>
        <w:ilvl w:val="1"/>
        <w:numId w:val="37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--F3,标题 3 Char,heading 3,1.1.1 Heading 3,h3,H3,level_3,PIM 3,Level 3 Head,Heading 3 - old,sect1.2.3,sect1.2.31,sect1.2.32,sect1.2.311,sect1.2.33,sect1.2.312,Bold Head,bh,ISO2,l3,CT,L3,3,3rd level,BOD 0,Heading Three,Org Heading 1,二级节名 Char,h3 Cha"/>
    <w:basedOn w:val="a1"/>
    <w:next w:val="a1"/>
    <w:qFormat/>
    <w:rsid w:val="00D15772"/>
    <w:pPr>
      <w:keepNext/>
      <w:keepLines/>
      <w:numPr>
        <w:ilvl w:val="2"/>
        <w:numId w:val="37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--F4,五号,标题 4 Char1,标题 4 Char Char Char,标题 4 Char Char,--F4 Char,heading 4,标题 4 Char1 Char Char,heading 5,标题 51,标题 511,标题 5111,标题 51111,标题 511111,标题 5111111,标题 51111111,标题 511111111,标题 5111111111,标题 51111111111,标题 511111111111,h,PIM 4,H4,Z"/>
    <w:basedOn w:val="a1"/>
    <w:next w:val="a1"/>
    <w:link w:val="4Char"/>
    <w:qFormat/>
    <w:rsid w:val="003D5C23"/>
    <w:pPr>
      <w:keepNext/>
      <w:keepLines/>
      <w:widowControl/>
      <w:numPr>
        <w:ilvl w:val="3"/>
        <w:numId w:val="37"/>
      </w:numPr>
      <w:topLinePunct/>
      <w:autoSpaceDE/>
      <w:autoSpaceDN/>
      <w:snapToGrid w:val="0"/>
      <w:spacing w:before="160" w:after="160" w:line="240" w:lineRule="atLeast"/>
      <w:outlineLvl w:val="3"/>
    </w:pPr>
    <w:rPr>
      <w:rFonts w:eastAsia="黑体"/>
      <w:bCs/>
      <w:snapToGrid/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</w:style>
  <w:style w:type="paragraph" w:styleId="af3">
    <w:name w:val="Balloon Text"/>
    <w:basedOn w:val="a1"/>
    <w:link w:val="Char"/>
    <w:rsid w:val="003F6AF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3F6AF2"/>
    <w:rPr>
      <w:snapToGrid w:val="0"/>
      <w:sz w:val="18"/>
      <w:szCs w:val="18"/>
    </w:rPr>
  </w:style>
  <w:style w:type="character" w:customStyle="1" w:styleId="4Char">
    <w:name w:val="标题 4 Char"/>
    <w:aliases w:val="--F4 Char1,五号 Char,标题 4 Char1 Char,标题 4 Char Char Char Char,标题 4 Char Char Char1,--F4 Char Char,heading 4 Char,标题 4 Char1 Char Char Char,heading 5 Char,标题 51 Char,标题 511 Char,标题 5111 Char,标题 51111 Char,标题 511111 Char,标题 5111111 Char,h Char"/>
    <w:basedOn w:val="a2"/>
    <w:link w:val="4"/>
    <w:rsid w:val="003D5C23"/>
    <w:rPr>
      <w:rFonts w:eastAsia="黑体"/>
      <w:bCs/>
      <w:kern w:val="2"/>
      <w:sz w:val="21"/>
      <w:szCs w:val="21"/>
    </w:rPr>
  </w:style>
  <w:style w:type="paragraph" w:customStyle="1" w:styleId="BlockLabel">
    <w:name w:val="Block Label"/>
    <w:basedOn w:val="a1"/>
    <w:next w:val="a1"/>
    <w:rsid w:val="003D5C23"/>
    <w:pPr>
      <w:keepNext/>
      <w:keepLines/>
      <w:widowControl/>
      <w:topLinePunct/>
      <w:autoSpaceDE/>
      <w:autoSpaceDN/>
      <w:snapToGrid w:val="0"/>
      <w:spacing w:before="300" w:after="80" w:line="240" w:lineRule="atLeast"/>
      <w:outlineLvl w:val="3"/>
    </w:pPr>
    <w:rPr>
      <w:rFonts w:ascii="Book Antiqua" w:eastAsia="黑体" w:hAnsi="Book Antiqua" w:cs="Book Antiqua"/>
      <w:bCs/>
      <w:snapToGrid/>
      <w:sz w:val="26"/>
      <w:szCs w:val="26"/>
    </w:rPr>
  </w:style>
  <w:style w:type="paragraph" w:customStyle="1" w:styleId="FigureDescription">
    <w:name w:val="Figure Description"/>
    <w:next w:val="a1"/>
    <w:rsid w:val="003D5C23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ItemStep">
    <w:name w:val="Item Step"/>
    <w:rsid w:val="003D5C23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1"/>
    <w:rsid w:val="003D5C23"/>
    <w:pPr>
      <w:widowControl/>
      <w:tabs>
        <w:tab w:val="num" w:pos="1209"/>
      </w:tabs>
      <w:topLinePunct/>
      <w:autoSpaceDE/>
      <w:autoSpaceDN/>
      <w:snapToGrid w:val="0"/>
      <w:spacing w:before="160" w:after="160" w:line="240" w:lineRule="atLeast"/>
      <w:ind w:left="1209" w:hanging="159"/>
      <w:outlineLvl w:val="5"/>
    </w:pPr>
    <w:rPr>
      <w:rFonts w:cs="Arial"/>
    </w:rPr>
  </w:style>
  <w:style w:type="paragraph" w:customStyle="1" w:styleId="TableDescription">
    <w:name w:val="Table Description"/>
    <w:basedOn w:val="a1"/>
    <w:next w:val="a1"/>
    <w:rsid w:val="003D5C23"/>
    <w:pPr>
      <w:keepNext/>
      <w:widowControl/>
      <w:topLinePunct/>
      <w:autoSpaceDE/>
      <w:autoSpaceDN/>
      <w:snapToGrid w:val="0"/>
      <w:spacing w:before="320" w:after="80" w:line="240" w:lineRule="atLeast"/>
      <w:ind w:left="1701"/>
      <w:outlineLvl w:val="7"/>
    </w:pPr>
    <w:rPr>
      <w:rFonts w:eastAsia="黑体" w:cs="Arial"/>
      <w:snapToGrid/>
      <w:spacing w:val="-4"/>
      <w:kern w:val="2"/>
    </w:rPr>
  </w:style>
  <w:style w:type="paragraph" w:styleId="af4">
    <w:name w:val="Document Map"/>
    <w:basedOn w:val="a1"/>
    <w:link w:val="Char0"/>
    <w:rsid w:val="003D5C23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3D5C23"/>
    <w:rPr>
      <w:rFonts w:ascii="宋体"/>
      <w:snapToGrid w:val="0"/>
      <w:sz w:val="18"/>
      <w:szCs w:val="18"/>
    </w:rPr>
  </w:style>
  <w:style w:type="paragraph" w:customStyle="1" w:styleId="af5">
    <w:name w:val="代码"/>
    <w:basedOn w:val="a1"/>
    <w:rsid w:val="00B362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line="240" w:lineRule="auto"/>
    </w:pPr>
    <w:rPr>
      <w:rFonts w:ascii="Lucida Sans Typewriter" w:hAnsi="Lucida Sans Typewriter"/>
      <w:snapToGrid/>
      <w:kern w:val="2"/>
      <w:sz w:val="16"/>
      <w:szCs w:val="24"/>
    </w:rPr>
  </w:style>
  <w:style w:type="paragraph" w:styleId="af6">
    <w:name w:val="List Paragraph"/>
    <w:basedOn w:val="a1"/>
    <w:uiPriority w:val="34"/>
    <w:qFormat/>
    <w:rsid w:val="00B362A7"/>
    <w:pPr>
      <w:ind w:firstLineChars="200" w:firstLine="420"/>
    </w:pPr>
  </w:style>
  <w:style w:type="character" w:customStyle="1" w:styleId="apple-style-span">
    <w:name w:val="apple-style-span"/>
    <w:basedOn w:val="a2"/>
    <w:rsid w:val="005A62C4"/>
  </w:style>
  <w:style w:type="paragraph" w:styleId="af7">
    <w:name w:val="Body Text Indent"/>
    <w:basedOn w:val="a1"/>
    <w:link w:val="Char1"/>
    <w:rsid w:val="007A3581"/>
    <w:pPr>
      <w:spacing w:after="120"/>
      <w:ind w:leftChars="200" w:left="420"/>
    </w:pPr>
  </w:style>
  <w:style w:type="character" w:customStyle="1" w:styleId="Char1">
    <w:name w:val="正文文本缩进 Char"/>
    <w:basedOn w:val="a2"/>
    <w:link w:val="af7"/>
    <w:rsid w:val="007A3581"/>
    <w:rPr>
      <w:snapToGrid w:val="0"/>
      <w:sz w:val="21"/>
      <w:szCs w:val="21"/>
    </w:rPr>
  </w:style>
  <w:style w:type="paragraph" w:styleId="20">
    <w:name w:val="Body Text First Indent 2"/>
    <w:basedOn w:val="af7"/>
    <w:link w:val="2Char"/>
    <w:rsid w:val="007A3581"/>
    <w:pPr>
      <w:autoSpaceDE/>
      <w:autoSpaceDN/>
      <w:adjustRightInd/>
      <w:spacing w:line="240" w:lineRule="auto"/>
      <w:ind w:firstLineChars="200" w:firstLine="420"/>
      <w:jc w:val="both"/>
    </w:pPr>
    <w:rPr>
      <w:snapToGrid/>
      <w:kern w:val="2"/>
      <w:szCs w:val="24"/>
    </w:rPr>
  </w:style>
  <w:style w:type="character" w:customStyle="1" w:styleId="2Char">
    <w:name w:val="正文首行缩进 2 Char"/>
    <w:basedOn w:val="Char1"/>
    <w:link w:val="20"/>
    <w:rsid w:val="007A3581"/>
    <w:rPr>
      <w:kern w:val="2"/>
      <w:szCs w:val="24"/>
    </w:rPr>
  </w:style>
  <w:style w:type="paragraph" w:customStyle="1" w:styleId="NotesHeading">
    <w:name w:val="Notes Heading"/>
    <w:basedOn w:val="a1"/>
    <w:link w:val="NotesHeadingChar"/>
    <w:rsid w:val="00BC589B"/>
    <w:pPr>
      <w:keepNext/>
      <w:widowControl/>
      <w:topLinePunct/>
      <w:autoSpaceDE/>
      <w:autoSpaceDN/>
      <w:snapToGrid w:val="0"/>
      <w:spacing w:before="80" w:after="40" w:line="240" w:lineRule="atLeast"/>
      <w:ind w:left="1701"/>
    </w:pPr>
    <w:rPr>
      <w:rFonts w:ascii="Book Antiqua" w:eastAsia="黑体" w:hAnsi="Book Antiqua" w:cs="Arial"/>
      <w:bCs/>
      <w:noProof/>
      <w:snapToGrid/>
      <w:kern w:val="2"/>
      <w:position w:val="-6"/>
      <w:sz w:val="18"/>
      <w:szCs w:val="18"/>
    </w:rPr>
  </w:style>
  <w:style w:type="paragraph" w:customStyle="1" w:styleId="NotesText">
    <w:name w:val="Notes Text"/>
    <w:basedOn w:val="a1"/>
    <w:link w:val="NotesTextChar"/>
    <w:rsid w:val="00BC589B"/>
    <w:pPr>
      <w:keepNext/>
      <w:keepLines/>
      <w:widowControl/>
      <w:topLinePunct/>
      <w:autoSpaceDE/>
      <w:autoSpaceDN/>
      <w:snapToGrid w:val="0"/>
      <w:spacing w:before="40" w:after="80" w:line="200" w:lineRule="atLeast"/>
      <w:ind w:left="2075"/>
    </w:pPr>
    <w:rPr>
      <w:rFonts w:ascii="Book Antiqua" w:eastAsia="楷体_GB2312" w:hAnsi="Book Antiqua" w:cs="Arial"/>
      <w:iCs/>
      <w:snapToGrid/>
      <w:kern w:val="2"/>
      <w:sz w:val="18"/>
      <w:szCs w:val="18"/>
    </w:rPr>
  </w:style>
  <w:style w:type="character" w:customStyle="1" w:styleId="NotesTextChar">
    <w:name w:val="Notes Text Char"/>
    <w:basedOn w:val="a2"/>
    <w:link w:val="NotesText"/>
    <w:rsid w:val="00BC589B"/>
    <w:rPr>
      <w:rFonts w:ascii="Book Antiqua" w:eastAsia="楷体_GB2312" w:hAnsi="Book Antiqua" w:cs="Arial"/>
      <w:iCs/>
      <w:kern w:val="2"/>
      <w:sz w:val="18"/>
      <w:szCs w:val="18"/>
    </w:rPr>
  </w:style>
  <w:style w:type="character" w:customStyle="1" w:styleId="NotesHeadingChar">
    <w:name w:val="Notes Heading Char"/>
    <w:basedOn w:val="a2"/>
    <w:link w:val="NotesHeading"/>
    <w:rsid w:val="00BC589B"/>
    <w:rPr>
      <w:rFonts w:ascii="Book Antiqua" w:eastAsia="黑体" w:hAnsi="Book Antiqua" w:cs="Arial"/>
      <w:bCs/>
      <w:noProof/>
      <w:kern w:val="2"/>
      <w:position w:val="-6"/>
      <w:sz w:val="18"/>
      <w:szCs w:val="18"/>
    </w:rPr>
  </w:style>
  <w:style w:type="paragraph" w:customStyle="1" w:styleId="af8">
    <w:name w:val="封面"/>
    <w:basedOn w:val="a1"/>
    <w:autoRedefine/>
    <w:rsid w:val="00D260E0"/>
    <w:pPr>
      <w:widowControl/>
      <w:autoSpaceDE/>
      <w:autoSpaceDN/>
      <w:spacing w:before="120" w:after="120"/>
      <w:jc w:val="center"/>
    </w:pPr>
    <w:rPr>
      <w:b/>
      <w:snapToGrid/>
      <w:kern w:val="2"/>
      <w:sz w:val="52"/>
      <w:szCs w:val="20"/>
    </w:rPr>
  </w:style>
  <w:style w:type="paragraph" w:customStyle="1" w:styleId="af9">
    <w:name w:val="封面二"/>
    <w:basedOn w:val="a1"/>
    <w:autoRedefine/>
    <w:rsid w:val="00D260E0"/>
    <w:pPr>
      <w:widowControl/>
      <w:overflowPunct w:val="0"/>
      <w:snapToGrid w:val="0"/>
      <w:spacing w:before="120" w:after="120"/>
      <w:jc w:val="center"/>
      <w:textAlignment w:val="baseline"/>
    </w:pPr>
    <w:rPr>
      <w:b/>
      <w:snapToGrid/>
      <w:sz w:val="32"/>
      <w:szCs w:val="20"/>
    </w:rPr>
  </w:style>
  <w:style w:type="paragraph" w:customStyle="1" w:styleId="afa">
    <w:name w:val="修订记录"/>
    <w:basedOn w:val="a1"/>
    <w:rsid w:val="00D260E0"/>
    <w:pPr>
      <w:widowControl/>
      <w:spacing w:before="300" w:after="150"/>
      <w:jc w:val="center"/>
    </w:pPr>
    <w:rPr>
      <w:rFonts w:ascii="Arial" w:eastAsia="黑体" w:hAnsi="Arial"/>
      <w:snapToGrid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49E3C-E32B-40AC-B361-C7EE13877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7496</TotalTime>
  <Pages>8</Pages>
  <Words>712</Words>
  <Characters>4062</Characters>
  <Application>Microsoft Office Word</Application>
  <DocSecurity>0</DocSecurity>
  <Lines>33</Lines>
  <Paragraphs>9</Paragraphs>
  <ScaleCrop>false</ScaleCrop>
  <Company>Huawei Technologies Co.,Ltd.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Mahui</cp:lastModifiedBy>
  <cp:revision>268</cp:revision>
  <dcterms:created xsi:type="dcterms:W3CDTF">2010-06-21T04:30:00Z</dcterms:created>
  <dcterms:modified xsi:type="dcterms:W3CDTF">2012-05-11T09:11:00Z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(3)94lD2H1ryVhWqLtD6Z+vtqAC4VhYW5sPnupuBq4sjuiEY/bAi1Q3j9+vW4X8gZzGG7Apw/cA
HMUruYD0saCKyoPGa0tt5n84kt7mXArfnRGJDxFH1Q9tyfmRLm8SM5T7ElUMdAHSFPzRpSU7
lb9Zwi2Rmo0dxaNIvha2xK5D5oEWCjFwGirEayuaP95GAKUj/OBF2VgCyz2+sq7KWuRNZ2Tf
TBOhZrUR5BmXK/eai3</vt:lpwstr>
  </property>
  <property fmtid="{D5CDD505-2E9C-101B-9397-08002B2CF9AE}" pid="3" name="_ms_pID_7253431">
    <vt:lpwstr>Sm9Kq3JtD8Flt0/qZglnKF3DN2IvyFLMBybvP2VxS4y0JG5pzS0Q5H
bIsqWwQWd9RMNl5nY0W7dc5YDPUkjQoHoJp+eoFaNmxScLn8meap8BCTqXuJSrgUxZU1+BwH
NLDebhMavN5gN7kCMdRR6pJ78QcppQofZ7OtXqtH+hdt9B7WHBf1GOsKl3gB/qtE0pizkoTx
i9jWYJFyRcxAKmjh68EV0624LElPrC6ayEXi</vt:lpwstr>
  </property>
  <property fmtid="{D5CDD505-2E9C-101B-9397-08002B2CF9AE}" pid="4" name="sflag">
    <vt:lpwstr>1336724851</vt:lpwstr>
  </property>
  <property fmtid="{D5CDD505-2E9C-101B-9397-08002B2CF9AE}" pid="5" name="_ms_pID_7253432">
    <vt:lpwstr>Ag69MbullV5rjx4paKZKYig=</vt:lpwstr>
  </property>
  <property fmtid="{D5CDD505-2E9C-101B-9397-08002B2CF9AE}" pid="6" name="_2015_ms_pID_725343">
    <vt:lpwstr>(2)wMHe3ndRav8Iimyi8kHfiFfU688NfjN3bbiAnKNyMgEKGDznZBsu74ie07g4RxqHkaaDM41/
+RftbVScQc8ZJ259Dhf3hsz1aC/ePH4vI9q0GHwy5+QzMvaBoLvDJHUpvKb9YjBH7J1GjDdn
yWYS7p4FE1jMcCi2NIjOMVgWWM6LN9VjfpQ1QeEO2kczdAWKKa96N7CQQzdfTy8kFBBt9mki
HjWG7To7TD4/NrhlY3</vt:lpwstr>
  </property>
  <property fmtid="{D5CDD505-2E9C-101B-9397-08002B2CF9AE}" pid="7" name="_2015_ms_pID_7253431">
    <vt:lpwstr>mitI9lX9AweNNmeFuH2kIY5/548Zx9ILhDVWjgRwVnJlV+gQjMVMHC
udDj5phqVZ6moqV3xqmjKWSpjF8lFDz/vkqZYSlYXcLPPCao9BLW6MHSYLG/1uOxVQJqdaGU
8x7wlo5tyilwGuIKLt+O7J97LkVk0sX/HVdqjDzpTH9N7ltdWT4pU7gO/aFWs9ghzbnqEz/V
KhJ12n/TUO9qGoZ1</vt:lpwstr>
  </property>
</Properties>
</file>