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emf" ContentType="image/x-emf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1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1"/>
        <w:gridCol w:w="1880"/>
        <w:gridCol w:w="5385"/>
        <w:gridCol w:w="1750"/>
        <w:gridCol w:w="1463"/>
      </w:tblGrid>
      <w:tr w:rsidR="00AA245A">
        <w:trPr>
          <w:trHeight w:val="1565"/>
        </w:trPr>
        <w:tc>
          <w:tcPr>
            <w:tcW w:w="1461" w:type="dxa"/>
            <w:vMerge w:val="restart"/>
            <w:vAlign w:val="bottom"/>
          </w:tcPr>
          <w:p w:rsidR="00AA245A" w:rsidRDefault="00AA245A">
            <w:pPr>
              <w:ind w:left="0"/>
              <w:rPr>
                <w:rFonts w:hint="default"/>
              </w:rPr>
            </w:pPr>
            <w:r>
              <w:rPr>
                <w:rFonts w:hint="default"/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30" type="#_x0000_t74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">
                  <w10:anchorlock/>
                </v:shape>
              </w:pict>
            </w:r>
          </w:p>
        </w:tc>
        <w:tc>
          <w:tcPr>
            <w:tcW w:w="9015" w:type="dxa"/>
            <w:gridSpan w:val="3"/>
            <w:vAlign w:val="bottom"/>
          </w:tcPr>
          <w:p w:rsidR="00AA245A" w:rsidRDefault="00AA245A">
            <w:pPr>
              <w:spacing w:before="0" w:after="0" w:line="240" w:lineRule="auto"/>
              <w:ind w:left="0"/>
              <w:jc w:val="right"/>
              <w:rPr>
                <w:rFonts w:ascii="Arial" w:eastAsia="黑体" w:hAnsi="黑体" w:hint="default"/>
              </w:rPr>
            </w:pPr>
            <w:r w:rsidRPr="00AA245A"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6951EC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vAlign w:val="bottom"/>
          </w:tcPr>
          <w:p w:rsidR="00AA245A" w:rsidRDefault="00AA245A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AA245A">
        <w:trPr>
          <w:trHeight w:val="1565"/>
        </w:trPr>
        <w:tc>
          <w:tcPr>
            <w:tcW w:w="1461" w:type="dxa"/>
            <w:vMerge/>
            <w:shd w:val="clear" w:color="auto" w:fill="auto"/>
            <w:vAlign w:val="center"/>
          </w:tcPr>
          <w:p w:rsidR="00AA245A" w:rsidRDefault="00AA245A">
            <w:pPr>
              <w:pStyle w:val="Cover1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AA245A" w:rsidRDefault="00AA245A">
            <w:pPr>
              <w:pStyle w:val="Cover2"/>
              <w:rPr>
                <w:lang w:eastAsia="zh-CN"/>
              </w:rPr>
            </w:pPr>
            <w:r>
              <w:fldChar w:fldCharType="begin"/>
            </w:r>
            <w:r w:rsidR="006951EC">
              <w:rPr>
                <w:lang w:eastAsia="zh-CN"/>
              </w:rPr>
              <w:instrText xml:space="preserve"> </w:instrText>
            </w:r>
            <w:r w:rsidR="006951EC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6951EC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0C2ADA">
              <w:rPr>
                <w:b/>
                <w:lang w:eastAsia="zh-CN"/>
              </w:rPr>
              <w:t>FusionInsight Flink</w:t>
            </w:r>
            <w:r>
              <w:fldChar w:fldCharType="end"/>
            </w:r>
          </w:p>
          <w:p w:rsidR="00AA245A" w:rsidRDefault="00AA245A">
            <w:pPr>
              <w:pStyle w:val="Cover2"/>
              <w:rPr>
                <w:i/>
                <w:color w:val="339966"/>
              </w:rPr>
            </w:pPr>
            <w:r>
              <w:fldChar w:fldCharType="begin"/>
            </w:r>
            <w:r w:rsidR="006951EC">
              <w:instrText xml:space="preserve"> </w:instrText>
            </w:r>
            <w:r w:rsidR="006951EC">
              <w:rPr>
                <w:rFonts w:hint="eastAsia"/>
                <w:b/>
              </w:rPr>
              <w:instrText>DOCPROPERTY  ProductVersion</w:instrText>
            </w:r>
            <w:r w:rsidR="006951EC">
              <w:instrText xml:space="preserve"> </w:instrText>
            </w:r>
            <w:r>
              <w:fldChar w:fldCharType="separate"/>
            </w:r>
            <w:r w:rsidR="000C2ADA">
              <w:rPr>
                <w:b/>
              </w:rPr>
              <w:t>V100R002C70SPC100</w:t>
            </w:r>
            <w:r>
              <w:fldChar w:fldCharType="end"/>
            </w:r>
          </w:p>
        </w:tc>
        <w:tc>
          <w:tcPr>
            <w:tcW w:w="1463" w:type="dxa"/>
            <w:vMerge w:val="restart"/>
            <w:tcBorders>
              <w:bottom w:val="nil"/>
            </w:tcBorders>
            <w:vAlign w:val="bottom"/>
          </w:tcPr>
          <w:p w:rsidR="00AA245A" w:rsidRDefault="00AA245A">
            <w:pPr>
              <w:pStyle w:val="Cover3"/>
              <w:rPr>
                <w:rFonts w:hint="default"/>
              </w:rPr>
            </w:pPr>
          </w:p>
        </w:tc>
      </w:tr>
      <w:tr w:rsidR="00AA245A">
        <w:trPr>
          <w:trHeight w:val="1565"/>
        </w:trPr>
        <w:tc>
          <w:tcPr>
            <w:tcW w:w="1461" w:type="dxa"/>
            <w:vMerge/>
            <w:shd w:val="clear" w:color="auto" w:fill="auto"/>
            <w:vAlign w:val="bottom"/>
          </w:tcPr>
          <w:p w:rsidR="00AA245A" w:rsidRDefault="00AA245A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 w:rsidR="00AA245A" w:rsidRDefault="00AA245A">
            <w:pPr>
              <w:pStyle w:val="Cover2"/>
              <w:spacing w:before="80" w:after="80"/>
              <w:jc w:val="left"/>
            </w:pPr>
            <w:r>
              <w:rPr>
                <w:sz w:val="48"/>
                <w:szCs w:val="48"/>
              </w:rPr>
              <w:fldChar w:fldCharType="begin"/>
            </w:r>
            <w:r w:rsidR="006951EC">
              <w:rPr>
                <w:sz w:val="48"/>
                <w:szCs w:val="48"/>
              </w:rPr>
              <w:instrText xml:space="preserve"> </w:instrText>
            </w:r>
            <w:r w:rsidR="006951EC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6951EC">
              <w:rPr>
                <w:sz w:val="48"/>
                <w:szCs w:val="48"/>
              </w:rPr>
              <w:instrText xml:space="preserve"> </w:instrText>
            </w:r>
            <w:r>
              <w:rPr>
                <w:sz w:val="48"/>
                <w:szCs w:val="48"/>
              </w:rPr>
              <w:fldChar w:fldCharType="separate"/>
            </w:r>
            <w:r w:rsidR="000C2ADA">
              <w:rPr>
                <w:rFonts w:hint="eastAsia"/>
                <w:b/>
                <w:sz w:val="48"/>
                <w:szCs w:val="48"/>
              </w:rPr>
              <w:t>验收测试指南</w:t>
            </w:r>
            <w:r>
              <w:rPr>
                <w:sz w:val="48"/>
                <w:szCs w:val="48"/>
              </w:rP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AA245A" w:rsidRDefault="00AA245A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AA245A">
        <w:trPr>
          <w:trHeight w:val="326"/>
        </w:trPr>
        <w:tc>
          <w:tcPr>
            <w:tcW w:w="1461" w:type="dxa"/>
            <w:vMerge/>
            <w:shd w:val="clear" w:color="auto" w:fill="auto"/>
            <w:vAlign w:val="bottom"/>
          </w:tcPr>
          <w:p w:rsidR="00AA245A" w:rsidRDefault="00AA245A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AA245A" w:rsidRDefault="006951EC">
            <w:pPr>
              <w:pStyle w:val="Cover5"/>
              <w:rPr>
                <w:rFonts w:ascii="宋体" w:hAnsi="宋体" w:hint="default"/>
                <w:b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AA245A" w:rsidRDefault="00AA245A">
            <w:pPr>
              <w:pStyle w:val="Cover5"/>
              <w:rPr>
                <w:rFonts w:hint="default"/>
              </w:rPr>
            </w:pPr>
            <w:r>
              <w:fldChar w:fldCharType="begin"/>
            </w:r>
            <w:r w:rsidR="006951EC">
              <w:instrText xml:space="preserve"> </w:instrText>
            </w:r>
            <w:r w:rsidR="006951EC">
              <w:rPr>
                <w:b/>
              </w:rPr>
              <w:instrText>DOCPROPERTY  DocumentVersion</w:instrText>
            </w:r>
            <w:r w:rsidR="006951EC">
              <w:instrText xml:space="preserve"> </w:instrText>
            </w:r>
            <w:r>
              <w:fldChar w:fldCharType="separate"/>
            </w:r>
            <w:r w:rsidR="000C2ADA">
              <w:rPr>
                <w:rFonts w:hint="default"/>
                <w:b/>
              </w:rPr>
              <w:t>01</w:t>
            </w:r>
            <w:r>
              <w:fldChar w:fldCharType="end"/>
            </w:r>
          </w:p>
        </w:tc>
        <w:tc>
          <w:tcPr>
            <w:tcW w:w="1462" w:type="dxa"/>
            <w:vMerge/>
            <w:vAlign w:val="bottom"/>
          </w:tcPr>
          <w:p w:rsidR="00AA245A" w:rsidRDefault="00AA245A">
            <w:pPr>
              <w:ind w:left="0"/>
              <w:rPr>
                <w:rFonts w:hint="default"/>
              </w:rPr>
            </w:pPr>
          </w:p>
        </w:tc>
      </w:tr>
      <w:tr w:rsidR="00AA245A">
        <w:trPr>
          <w:trHeight w:val="325"/>
        </w:trPr>
        <w:tc>
          <w:tcPr>
            <w:tcW w:w="1461" w:type="dxa"/>
            <w:vMerge/>
            <w:shd w:val="clear" w:color="auto" w:fill="auto"/>
            <w:vAlign w:val="bottom"/>
          </w:tcPr>
          <w:p w:rsidR="00AA245A" w:rsidRDefault="00AA245A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AA245A" w:rsidRDefault="006951EC">
            <w:pPr>
              <w:pStyle w:val="Cover5"/>
              <w:rPr>
                <w:rFonts w:hint="default"/>
                <w:b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AA245A" w:rsidRDefault="00AA245A">
            <w:pPr>
              <w:pStyle w:val="Cover5"/>
              <w:rPr>
                <w:rFonts w:hint="default"/>
              </w:rPr>
            </w:pPr>
            <w:r>
              <w:fldChar w:fldCharType="begin"/>
            </w:r>
            <w:r w:rsidR="006951EC">
              <w:instrText xml:space="preserve"> </w:instrText>
            </w:r>
            <w:r w:rsidR="006951EC">
              <w:rPr>
                <w:b/>
              </w:rPr>
              <w:instrText>DOCPROPERTY  ReleaseDate</w:instrText>
            </w:r>
            <w:r w:rsidR="006951EC">
              <w:instrText xml:space="preserve"> </w:instrText>
            </w:r>
            <w:r>
              <w:fldChar w:fldCharType="separate"/>
            </w:r>
            <w:r w:rsidR="000C2ADA">
              <w:rPr>
                <w:rFonts w:hint="default"/>
                <w:b/>
              </w:rPr>
              <w:t>2017-08-06</w:t>
            </w:r>
            <w: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AA245A" w:rsidRDefault="00AA245A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AA245A">
        <w:trPr>
          <w:trHeight w:val="8786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AA245A" w:rsidRDefault="00AA245A">
            <w:pPr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华为网格系统---方案4-032.png" style="width:594.75pt;height:372pt;visibility:visible;mso-wrap-style:square">
                  <v:imagedata r:id="rId7" o:title="华为网格系统---方案4-032"/>
                </v:shape>
              </w:pict>
            </w:r>
          </w:p>
        </w:tc>
      </w:tr>
      <w:tr w:rsidR="00AA245A">
        <w:trPr>
          <w:trHeight w:val="1697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AA245A" w:rsidRDefault="00AA245A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7265" w:type="dxa"/>
            <w:gridSpan w:val="2"/>
            <w:vAlign w:val="bottom"/>
          </w:tcPr>
          <w:p w:rsidR="00AA245A" w:rsidRDefault="006951EC">
            <w:pPr>
              <w:pStyle w:val="Cover4"/>
              <w:spacing w:before="0" w:after="0" w:line="240" w:lineRule="auto"/>
              <w:rPr>
                <w:rFonts w:ascii="黑体" w:hint="default"/>
              </w:rPr>
            </w:pPr>
            <w:r>
              <w:rPr>
                <w:rFonts w:eastAsia="宋体"/>
                <w:sz w:val="21"/>
              </w:rPr>
              <w:t>华为技术有限公司</w:t>
            </w:r>
          </w:p>
        </w:tc>
        <w:tc>
          <w:tcPr>
            <w:tcW w:w="1750" w:type="dxa"/>
            <w:vAlign w:val="center"/>
          </w:tcPr>
          <w:p w:rsidR="00AA245A" w:rsidRDefault="00AA245A">
            <w:pPr>
              <w:spacing w:before="0" w:after="13" w:line="240" w:lineRule="auto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 id="图片 2" o:spid="_x0000_i1027" type="#_x0000_t75" alt="附件1-16K" style="width:74.25pt;height:1in;visibility:visible;mso-wrap-style:square">
                  <v:imagedata r:id="rId8" o:title="附件1-16K"/>
                </v:shape>
              </w:pict>
            </w:r>
          </w:p>
        </w:tc>
        <w:tc>
          <w:tcPr>
            <w:tcW w:w="1463" w:type="dxa"/>
            <w:vMerge w:val="restart"/>
            <w:vAlign w:val="bottom"/>
          </w:tcPr>
          <w:p w:rsidR="00AA245A" w:rsidRDefault="00AA245A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</w:tbl>
    <w:p w:rsidR="00AA245A" w:rsidRDefault="00AA245A">
      <w:pPr>
        <w:pStyle w:val="TableText"/>
        <w:rPr>
          <w:rFonts w:hint="default"/>
        </w:rPr>
        <w:sectPr w:rsidR="00AA24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AA245A" w:rsidRDefault="00AA245A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640"/>
      </w:tblGrid>
      <w:tr w:rsidR="00AA245A">
        <w:trPr>
          <w:trHeight w:val="4799"/>
        </w:trPr>
        <w:tc>
          <w:tcPr>
            <w:tcW w:w="9640" w:type="dxa"/>
          </w:tcPr>
          <w:p w:rsidR="00AA245A" w:rsidRDefault="006951EC">
            <w:pPr>
              <w:pStyle w:val="Cover3"/>
              <w:rPr>
                <w:rFonts w:hint="default"/>
              </w:rPr>
            </w:pPr>
            <w:r>
              <w:t>版权所有</w:t>
            </w:r>
            <w:r>
              <w:t xml:space="preserve"> © </w:t>
            </w:r>
            <w:r>
              <w:t>华为技术有限公司</w:t>
            </w:r>
            <w:r>
              <w:t>2017</w:t>
            </w:r>
            <w:r>
              <w:t>。</w:t>
            </w:r>
            <w:r>
              <w:t xml:space="preserve"> </w:t>
            </w:r>
            <w:r>
              <w:t>保留一切权利。</w:t>
            </w:r>
          </w:p>
          <w:p w:rsidR="00AA245A" w:rsidRDefault="006951EC">
            <w:pPr>
              <w:pStyle w:val="CoverText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AA245A" w:rsidRDefault="00AA245A">
            <w:pPr>
              <w:pStyle w:val="Cover3"/>
              <w:rPr>
                <w:rFonts w:hint="default"/>
              </w:rPr>
            </w:pPr>
          </w:p>
          <w:p w:rsidR="00AA245A" w:rsidRDefault="006951EC">
            <w:pPr>
              <w:pStyle w:val="Cover3"/>
              <w:rPr>
                <w:rFonts w:hint="default"/>
              </w:rPr>
            </w:pPr>
            <w:r>
              <w:t>商标声明</w:t>
            </w:r>
          </w:p>
          <w:p w:rsidR="00AA245A" w:rsidRDefault="00AA245A">
            <w:pPr>
              <w:pStyle w:val="CoverText"/>
            </w:pPr>
            <w:r>
              <w:pict>
                <v:shape id="_x0000_i1028" type="#_x0000_t75" style="width:23.25pt;height:22.5pt">
                  <v:imagedata r:id="rId15" o:title="附件3-版权声明页图"/>
                </v:shape>
              </w:pict>
            </w:r>
            <w:r w:rsidR="006951EC">
              <w:rPr>
                <w:rFonts w:hint="eastAsia"/>
              </w:rPr>
              <w:t>和其他华为商标均为华为技术有限公司的商标。</w:t>
            </w:r>
          </w:p>
          <w:p w:rsidR="00AA245A" w:rsidRDefault="006951EC">
            <w:pPr>
              <w:pStyle w:val="CoverText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AA245A" w:rsidRDefault="00AA245A">
            <w:pPr>
              <w:pStyle w:val="Cover3"/>
              <w:rPr>
                <w:rFonts w:hint="default"/>
              </w:rPr>
            </w:pPr>
          </w:p>
          <w:p w:rsidR="00AA245A" w:rsidRDefault="006951EC">
            <w:pPr>
              <w:pStyle w:val="Cover3"/>
              <w:rPr>
                <w:rFonts w:hint="default"/>
              </w:rPr>
            </w:pPr>
            <w:r>
              <w:t>注意</w:t>
            </w:r>
          </w:p>
          <w:p w:rsidR="00AA245A" w:rsidRDefault="006951EC">
            <w:pPr>
              <w:pStyle w:val="CoverText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AA245A" w:rsidRDefault="006951EC">
            <w:pPr>
              <w:pStyle w:val="CoverText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AA245A" w:rsidRDefault="00AA245A">
      <w:pPr>
        <w:pStyle w:val="TableText"/>
        <w:rPr>
          <w:rFonts w:hint="default"/>
        </w:rPr>
      </w:pPr>
    </w:p>
    <w:p w:rsidR="00AA245A" w:rsidRDefault="00AA245A">
      <w:pPr>
        <w:pStyle w:val="TableText"/>
        <w:rPr>
          <w:rFonts w:hint="default"/>
        </w:rPr>
      </w:pPr>
    </w:p>
    <w:p w:rsidR="00AA245A" w:rsidRDefault="00AA245A">
      <w:pPr>
        <w:pStyle w:val="TableText"/>
        <w:rPr>
          <w:rFonts w:hint="default"/>
        </w:rPr>
      </w:pPr>
    </w:p>
    <w:p w:rsidR="00AA245A" w:rsidRDefault="00AA245A">
      <w:pPr>
        <w:pStyle w:val="TableText"/>
        <w:rPr>
          <w:rFonts w:hint="default"/>
        </w:rPr>
      </w:pPr>
    </w:p>
    <w:p w:rsidR="00AA245A" w:rsidRDefault="00AA245A">
      <w:pPr>
        <w:pStyle w:val="TableText"/>
        <w:rPr>
          <w:rFonts w:hint="default"/>
        </w:rPr>
      </w:pPr>
    </w:p>
    <w:p w:rsidR="00AA245A" w:rsidRDefault="00AA245A">
      <w:pPr>
        <w:pStyle w:val="TableText"/>
        <w:rPr>
          <w:rFonts w:hint="default"/>
        </w:rPr>
      </w:pPr>
    </w:p>
    <w:p w:rsidR="00AA245A" w:rsidRDefault="00AA245A">
      <w:pPr>
        <w:pStyle w:val="TableText"/>
        <w:rPr>
          <w:rFonts w:hint="default"/>
        </w:rPr>
      </w:pPr>
    </w:p>
    <w:p w:rsidR="00AA245A" w:rsidRDefault="00AA245A">
      <w:pPr>
        <w:pStyle w:val="TableText"/>
        <w:rPr>
          <w:rFonts w:hint="default"/>
        </w:rPr>
      </w:pPr>
    </w:p>
    <w:p w:rsidR="00AA245A" w:rsidRDefault="00AA245A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675"/>
        <w:gridCol w:w="7965"/>
      </w:tblGrid>
      <w:tr w:rsidR="00AA245A">
        <w:trPr>
          <w:trHeight w:val="634"/>
        </w:trPr>
        <w:tc>
          <w:tcPr>
            <w:tcW w:w="9640" w:type="dxa"/>
            <w:gridSpan w:val="2"/>
          </w:tcPr>
          <w:p w:rsidR="00AA245A" w:rsidRDefault="006951EC">
            <w:pPr>
              <w:pStyle w:val="Cover2"/>
            </w:pPr>
            <w:r>
              <w:rPr>
                <w:rFonts w:hint="eastAsia"/>
              </w:rPr>
              <w:t>华为技术有限公司</w:t>
            </w:r>
          </w:p>
        </w:tc>
      </w:tr>
      <w:tr w:rsidR="00AA245A">
        <w:trPr>
          <w:trHeight w:val="371"/>
        </w:trPr>
        <w:tc>
          <w:tcPr>
            <w:tcW w:w="1675" w:type="dxa"/>
          </w:tcPr>
          <w:p w:rsidR="00AA245A" w:rsidRDefault="006951EC">
            <w:pPr>
              <w:pStyle w:val="CoverText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:rsidR="00AA245A" w:rsidRDefault="006951EC">
            <w:pPr>
              <w:pStyle w:val="CoverText"/>
            </w:pPr>
            <w:r>
              <w:rPr>
                <w:rFonts w:hint="eastAsia"/>
              </w:rPr>
              <w:t>深圳市龙岗区坂田华为总部办公楼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518129</w:t>
            </w:r>
          </w:p>
        </w:tc>
      </w:tr>
      <w:tr w:rsidR="00AA245A">
        <w:trPr>
          <w:trHeight w:val="337"/>
        </w:trPr>
        <w:tc>
          <w:tcPr>
            <w:tcW w:w="1675" w:type="dxa"/>
          </w:tcPr>
          <w:p w:rsidR="00AA245A" w:rsidRDefault="006951EC">
            <w:pPr>
              <w:pStyle w:val="CoverText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:rsidR="00AA245A" w:rsidRDefault="00AA245A">
            <w:pPr>
              <w:pStyle w:val="CoverText"/>
            </w:pPr>
            <w:hyperlink r:id="rId16" w:history="1">
              <w:r w:rsidR="006951EC">
                <w:rPr>
                  <w:rStyle w:val="ad"/>
                  <w:lang w:val="pt-BR"/>
                </w:rPr>
                <w:t>http://e.huawei.com</w:t>
              </w:r>
            </w:hyperlink>
          </w:p>
        </w:tc>
      </w:tr>
    </w:tbl>
    <w:p w:rsidR="00AA245A" w:rsidRDefault="00AA245A">
      <w:pPr>
        <w:pStyle w:val="TableText"/>
        <w:rPr>
          <w:rFonts w:hint="default"/>
        </w:rPr>
      </w:pPr>
    </w:p>
    <w:p w:rsidR="00AA245A" w:rsidRDefault="00AA245A">
      <w:pPr>
        <w:pStyle w:val="TableText"/>
        <w:rPr>
          <w:rFonts w:hint="default"/>
        </w:rPr>
      </w:pPr>
    </w:p>
    <w:p w:rsidR="00AA245A" w:rsidRDefault="00AA245A">
      <w:pPr>
        <w:pStyle w:val="TableText"/>
        <w:rPr>
          <w:rFonts w:hint="default"/>
        </w:rPr>
      </w:pPr>
    </w:p>
    <w:p w:rsidR="00AA245A" w:rsidRDefault="00AA245A">
      <w:pPr>
        <w:rPr>
          <w:rFonts w:hint="default"/>
        </w:rPr>
        <w:sectPr w:rsidR="00AA245A">
          <w:headerReference w:type="even" r:id="rId17"/>
          <w:headerReference w:type="default" r:id="rId18"/>
          <w:footerReference w:type="even" r:id="rId19"/>
          <w:footerReference w:type="default" r:id="rId20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AA245A" w:rsidRDefault="006951EC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0C2ADA" w:rsidRDefault="00AA245A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rPr>
          <w:rFonts w:hint="default"/>
        </w:rPr>
        <w:fldChar w:fldCharType="separate"/>
      </w:r>
      <w:hyperlink w:anchor="_Toc489436432" w:history="1">
        <w:r w:rsidR="000C2ADA" w:rsidRPr="001B4CF3">
          <w:rPr>
            <w:rStyle w:val="ad"/>
            <w:noProof/>
          </w:rPr>
          <w:t xml:space="preserve">1 </w:t>
        </w:r>
        <w:r w:rsidR="000C2ADA" w:rsidRPr="001B4CF3">
          <w:rPr>
            <w:rStyle w:val="ad"/>
            <w:noProof/>
          </w:rPr>
          <w:t>安全模式</w:t>
        </w:r>
        <w:r w:rsidR="000C2ADA">
          <w:rPr>
            <w:noProof/>
            <w:webHidden/>
          </w:rPr>
          <w:tab/>
        </w:r>
        <w:r w:rsidR="000C2ADA">
          <w:rPr>
            <w:noProof/>
            <w:webHidden/>
          </w:rPr>
          <w:fldChar w:fldCharType="begin"/>
        </w:r>
        <w:r w:rsidR="000C2ADA">
          <w:rPr>
            <w:noProof/>
            <w:webHidden/>
          </w:rPr>
          <w:instrText xml:space="preserve"> PAGEREF _Toc489436432 \h </w:instrText>
        </w:r>
        <w:r w:rsidR="000C2ADA">
          <w:rPr>
            <w:noProof/>
            <w:webHidden/>
          </w:rPr>
        </w:r>
        <w:r w:rsidR="000C2ADA">
          <w:rPr>
            <w:rFonts w:hint="default"/>
            <w:noProof/>
            <w:webHidden/>
          </w:rPr>
          <w:fldChar w:fldCharType="separate"/>
        </w:r>
        <w:r w:rsidR="000C2ADA">
          <w:rPr>
            <w:rFonts w:hint="default"/>
            <w:noProof/>
            <w:webHidden/>
          </w:rPr>
          <w:t>1</w:t>
        </w:r>
        <w:r w:rsidR="000C2ADA">
          <w:rPr>
            <w:noProof/>
            <w:webHidden/>
          </w:rPr>
          <w:fldChar w:fldCharType="end"/>
        </w:r>
      </w:hyperlink>
    </w:p>
    <w:p w:rsidR="000C2ADA" w:rsidRDefault="000C2ADA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89436433" w:history="1">
        <w:r w:rsidRPr="001B4CF3">
          <w:rPr>
            <w:rStyle w:val="ad"/>
            <w:snapToGrid w:val="0"/>
          </w:rPr>
          <w:t>1.1</w:t>
        </w:r>
        <w:r w:rsidRPr="001B4CF3">
          <w:rPr>
            <w:rStyle w:val="ad"/>
          </w:rPr>
          <w:t xml:space="preserve"> Flink</w:t>
        </w:r>
        <w:r w:rsidRPr="001B4CF3">
          <w:rPr>
            <w:rStyle w:val="ad"/>
          </w:rPr>
          <w:t>基本功能验证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_Toc489436433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0C2ADA" w:rsidRDefault="000C2ADA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89436434" w:history="1">
        <w:r w:rsidRPr="001B4CF3">
          <w:rPr>
            <w:rStyle w:val="ad"/>
            <w:rFonts w:cs="Book Antiqua"/>
            <w:bCs/>
            <w:snapToGrid w:val="0"/>
          </w:rPr>
          <w:t>1.1.1</w:t>
        </w:r>
        <w:r w:rsidRPr="001B4CF3">
          <w:rPr>
            <w:rStyle w:val="ad"/>
          </w:rPr>
          <w:t xml:space="preserve"> Flink</w:t>
        </w:r>
        <w:r w:rsidRPr="001B4CF3">
          <w:rPr>
            <w:rStyle w:val="ad"/>
          </w:rPr>
          <w:t>基本功能验证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_Toc489436434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0C2ADA" w:rsidRDefault="000C2ADA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89436435" w:history="1">
        <w:r w:rsidRPr="001B4CF3">
          <w:rPr>
            <w:rStyle w:val="ad"/>
            <w:snapToGrid w:val="0"/>
          </w:rPr>
          <w:t>1.2</w:t>
        </w:r>
        <w:r w:rsidRPr="001B4CF3">
          <w:rPr>
            <w:rStyle w:val="ad"/>
          </w:rPr>
          <w:t xml:space="preserve"> Flink_OM</w:t>
        </w:r>
        <w:r w:rsidRPr="001B4CF3">
          <w:rPr>
            <w:rStyle w:val="ad"/>
          </w:rPr>
          <w:t>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_Toc489436435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0C2ADA" w:rsidRDefault="000C2ADA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89436436" w:history="1">
        <w:r w:rsidRPr="001B4CF3">
          <w:rPr>
            <w:rStyle w:val="ad"/>
            <w:rFonts w:cs="Book Antiqua"/>
            <w:bCs/>
            <w:snapToGrid w:val="0"/>
          </w:rPr>
          <w:t>1.2.1</w:t>
        </w:r>
        <w:r w:rsidRPr="001B4CF3">
          <w:rPr>
            <w:rStyle w:val="ad"/>
          </w:rPr>
          <w:t xml:space="preserve"> </w:t>
        </w:r>
        <w:r w:rsidRPr="001B4CF3">
          <w:rPr>
            <w:rStyle w:val="ad"/>
          </w:rPr>
          <w:t>服务管理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_Toc489436436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0C2ADA" w:rsidRDefault="000C2ADA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489436437" w:history="1">
        <w:r w:rsidRPr="001B4CF3">
          <w:rPr>
            <w:rStyle w:val="ad"/>
            <w:noProof/>
          </w:rPr>
          <w:t xml:space="preserve">2 </w:t>
        </w:r>
        <w:r w:rsidRPr="001B4CF3">
          <w:rPr>
            <w:rStyle w:val="ad"/>
            <w:noProof/>
          </w:rPr>
          <w:t>普通模式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_Toc489436437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2ADA" w:rsidRDefault="000C2ADA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89436438" w:history="1">
        <w:r w:rsidRPr="001B4CF3">
          <w:rPr>
            <w:rStyle w:val="ad"/>
            <w:snapToGrid w:val="0"/>
          </w:rPr>
          <w:t>2.1</w:t>
        </w:r>
        <w:r w:rsidRPr="001B4CF3">
          <w:rPr>
            <w:rStyle w:val="ad"/>
          </w:rPr>
          <w:t xml:space="preserve"> Flink</w:t>
        </w:r>
        <w:r w:rsidRPr="001B4CF3">
          <w:rPr>
            <w:rStyle w:val="ad"/>
          </w:rPr>
          <w:t>基本功能验证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_Toc489436438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6</w:t>
        </w:r>
        <w:r>
          <w:rPr>
            <w:webHidden/>
          </w:rPr>
          <w:fldChar w:fldCharType="end"/>
        </w:r>
      </w:hyperlink>
    </w:p>
    <w:p w:rsidR="000C2ADA" w:rsidRDefault="000C2ADA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89436439" w:history="1">
        <w:r w:rsidRPr="001B4CF3">
          <w:rPr>
            <w:rStyle w:val="ad"/>
            <w:rFonts w:cs="Book Antiqua"/>
            <w:bCs/>
            <w:snapToGrid w:val="0"/>
          </w:rPr>
          <w:t>2.1.1</w:t>
        </w:r>
        <w:r w:rsidRPr="001B4CF3">
          <w:rPr>
            <w:rStyle w:val="ad"/>
          </w:rPr>
          <w:t xml:space="preserve"> Flink</w:t>
        </w:r>
        <w:r w:rsidRPr="001B4CF3">
          <w:rPr>
            <w:rStyle w:val="ad"/>
          </w:rPr>
          <w:t>基本功能验证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_Toc489436439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6</w:t>
        </w:r>
        <w:r>
          <w:rPr>
            <w:webHidden/>
          </w:rPr>
          <w:fldChar w:fldCharType="end"/>
        </w:r>
      </w:hyperlink>
    </w:p>
    <w:p w:rsidR="000C2ADA" w:rsidRDefault="000C2ADA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89436440" w:history="1">
        <w:r w:rsidRPr="001B4CF3">
          <w:rPr>
            <w:rStyle w:val="ad"/>
            <w:snapToGrid w:val="0"/>
          </w:rPr>
          <w:t>2.2</w:t>
        </w:r>
        <w:r w:rsidRPr="001B4CF3">
          <w:rPr>
            <w:rStyle w:val="ad"/>
          </w:rPr>
          <w:t xml:space="preserve"> Flink_OM</w:t>
        </w:r>
        <w:r w:rsidRPr="001B4CF3">
          <w:rPr>
            <w:rStyle w:val="ad"/>
          </w:rPr>
          <w:t>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_Toc489436440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0C2ADA" w:rsidRDefault="000C2ADA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489436441" w:history="1">
        <w:r w:rsidRPr="001B4CF3">
          <w:rPr>
            <w:rStyle w:val="ad"/>
            <w:rFonts w:cs="Book Antiqua"/>
            <w:bCs/>
            <w:snapToGrid w:val="0"/>
          </w:rPr>
          <w:t>2.2.1</w:t>
        </w:r>
        <w:r w:rsidRPr="001B4CF3">
          <w:rPr>
            <w:rStyle w:val="ad"/>
          </w:rPr>
          <w:t xml:space="preserve"> </w:t>
        </w:r>
        <w:r w:rsidRPr="001B4CF3">
          <w:rPr>
            <w:rStyle w:val="ad"/>
          </w:rPr>
          <w:t>服务管理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_Toc489436441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AA245A" w:rsidRDefault="00AA245A">
      <w:pPr>
        <w:pStyle w:val="10"/>
        <w:tabs>
          <w:tab w:val="right" w:leader="dot" w:pos="9629"/>
        </w:tabs>
        <w:rPr>
          <w:rFonts w:hint="default"/>
        </w:rPr>
        <w:sectPr w:rsidR="00AA245A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AA245A" w:rsidRDefault="006951EC">
      <w:pPr>
        <w:pStyle w:val="1"/>
        <w:rPr>
          <w:rFonts w:hint="default"/>
        </w:rPr>
      </w:pPr>
      <w:bookmarkStart w:id="0" w:name="_ZH-CN_TOPIC_0065733581"/>
      <w:bookmarkStart w:id="1" w:name="_ZH-CN_TOPIC_0065733581-chtext"/>
      <w:bookmarkStart w:id="2" w:name="_Toc489436432"/>
      <w:bookmarkEnd w:id="0"/>
      <w:r>
        <w:lastRenderedPageBreak/>
        <w:t>安全模式</w:t>
      </w:r>
      <w:bookmarkEnd w:id="1"/>
      <w:bookmarkEnd w:id="2"/>
    </w:p>
    <w:p w:rsidR="00AA245A" w:rsidRDefault="00AA245A">
      <w:pPr>
        <w:rPr>
          <w:rFonts w:hint="default"/>
        </w:rPr>
      </w:pPr>
      <w:hyperlink w:anchor="_ZH-CN_TOPIC_0065733583" w:tooltip=" " w:history="1">
        <w:r w:rsidR="006951EC">
          <w:rPr>
            <w:rStyle w:val="ad"/>
          </w:rPr>
          <w:t>1.1  Flink</w:t>
        </w:r>
        <w:r w:rsidR="006951EC">
          <w:rPr>
            <w:rStyle w:val="ad"/>
          </w:rPr>
          <w:t>基本功能验证</w:t>
        </w:r>
      </w:hyperlink>
    </w:p>
    <w:p w:rsidR="00AA245A" w:rsidRDefault="00AA245A">
      <w:pPr>
        <w:rPr>
          <w:rFonts w:hint="default"/>
        </w:rPr>
      </w:pPr>
      <w:hyperlink w:anchor="_ZH-CN_TOPIC_0065733585" w:tooltip=" " w:history="1">
        <w:r w:rsidR="006951EC">
          <w:rPr>
            <w:rStyle w:val="ad"/>
          </w:rPr>
          <w:t>1.2  Flink_OM</w:t>
        </w:r>
        <w:r w:rsidR="006951EC">
          <w:rPr>
            <w:rStyle w:val="ad"/>
          </w:rPr>
          <w:t>功能</w:t>
        </w:r>
      </w:hyperlink>
    </w:p>
    <w:p w:rsidR="00AA245A" w:rsidRDefault="006951EC" w:rsidP="006951EC">
      <w:pPr>
        <w:pStyle w:val="21"/>
        <w:numPr>
          <w:ilvl w:val="1"/>
          <w:numId w:val="42"/>
        </w:numPr>
        <w:rPr>
          <w:rFonts w:hint="default"/>
        </w:rPr>
      </w:pPr>
      <w:bookmarkStart w:id="3" w:name="_ZH-CN_TOPIC_0065733583"/>
      <w:bookmarkStart w:id="4" w:name="_ZH-CN_TOPIC_0065733583-chtext"/>
      <w:bookmarkStart w:id="5" w:name="_Toc489436433"/>
      <w:bookmarkEnd w:id="3"/>
      <w:r>
        <w:t>Flink</w:t>
      </w:r>
      <w:r>
        <w:t>基本功能验证</w:t>
      </w:r>
      <w:bookmarkEnd w:id="4"/>
      <w:bookmarkEnd w:id="5"/>
    </w:p>
    <w:p w:rsidR="00AA245A" w:rsidRDefault="006951EC" w:rsidP="006951EC">
      <w:pPr>
        <w:pStyle w:val="31"/>
        <w:numPr>
          <w:ilvl w:val="2"/>
          <w:numId w:val="43"/>
        </w:numPr>
        <w:rPr>
          <w:rFonts w:hint="default"/>
        </w:rPr>
      </w:pPr>
      <w:bookmarkStart w:id="6" w:name="_ZH-CN_TOPIC_0065733584-chtext"/>
      <w:bookmarkStart w:id="7" w:name="_Toc489436434"/>
      <w:r>
        <w:t>Flink</w:t>
      </w:r>
      <w:r>
        <w:t>基本功能验证</w:t>
      </w:r>
      <w:bookmarkEnd w:id="6"/>
      <w:bookmarkEnd w:id="7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850"/>
        <w:gridCol w:w="6088"/>
      </w:tblGrid>
      <w:tr w:rsidR="00AA245A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验收目的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>
            <w:pPr>
              <w:pStyle w:val="TableText"/>
              <w:rPr>
                <w:rFonts w:hint="default"/>
              </w:rPr>
            </w:pPr>
            <w:r>
              <w:t>Flink</w:t>
            </w:r>
            <w:r>
              <w:t>任务提交和删除等基本功能</w:t>
            </w:r>
          </w:p>
        </w:tc>
      </w:tr>
      <w:tr w:rsidR="00AA245A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预置条件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 w:rsidP="006951EC">
            <w:pPr>
              <w:pStyle w:val="ItemStepinTable"/>
              <w:numPr>
                <w:ilvl w:val="8"/>
                <w:numId w:val="27"/>
              </w:numPr>
              <w:rPr>
                <w:rFonts w:hint="default"/>
              </w:rPr>
            </w:pPr>
            <w:r>
              <w:t>集群已经安装完成并正常运行（认证模式为安全模式），已安装</w:t>
            </w:r>
            <w:r>
              <w:t>kafka</w:t>
            </w:r>
            <w:r>
              <w:t>服务。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27"/>
              </w:numPr>
              <w:rPr>
                <w:rFonts w:hint="default"/>
              </w:rPr>
            </w:pPr>
            <w:r>
              <w:t>集群客户端软件已经正确安装到客户端服务器。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27"/>
              </w:numPr>
              <w:rPr>
                <w:rFonts w:hint="default"/>
              </w:rPr>
            </w:pPr>
            <w:r>
              <w:t>已经在集群</w:t>
            </w:r>
            <w:r>
              <w:t>Manager</w:t>
            </w:r>
            <w:r>
              <w:t>平台上为测试任务添加了人机用户，属组为</w:t>
            </w:r>
            <w:r>
              <w:rPr>
                <w:b/>
              </w:rPr>
              <w:t>hadoop</w:t>
            </w:r>
            <w:r>
              <w:t>，权限为</w:t>
            </w:r>
            <w:r>
              <w:rPr>
                <w:b/>
              </w:rPr>
              <w:t>System_administrator</w:t>
            </w:r>
            <w:r>
              <w:t>，假设用户名为</w:t>
            </w:r>
            <w:r>
              <w:rPr>
                <w:b/>
              </w:rPr>
              <w:t>tester</w:t>
            </w:r>
            <w:r>
              <w:t>。</w:t>
            </w:r>
          </w:p>
        </w:tc>
      </w:tr>
      <w:tr w:rsidR="00AA245A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测试过程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 w:rsidP="006951EC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进入集群客户端安装目录，例如</w:t>
            </w:r>
            <w:r>
              <w:t>“</w:t>
            </w:r>
            <w:r>
              <w:t>/opt/hadoopclient/</w:t>
            </w:r>
            <w:r>
              <w:t>”</w:t>
            </w:r>
            <w:r>
              <w:t>，导入环境变量。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cd /opt/hadoopclient/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source bigdata_env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登录</w:t>
            </w:r>
            <w:r>
              <w:t>FusionInsight Manager</w:t>
            </w:r>
            <w:r>
              <w:t>系统，选择</w:t>
            </w:r>
            <w:r>
              <w:t>“</w:t>
            </w:r>
            <w:r>
              <w:t>系统设置</w:t>
            </w:r>
            <w:r>
              <w:t xml:space="preserve"> &gt; </w:t>
            </w:r>
            <w:r>
              <w:t>用户管理</w:t>
            </w:r>
            <w:r>
              <w:t>”</w:t>
            </w:r>
            <w:r>
              <w:t>，找到对应的用户，点击后面的下载认证凭据按钮，下载</w:t>
            </w:r>
            <w:r>
              <w:t>keytab</w:t>
            </w:r>
            <w:r>
              <w:t>文件并解压。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t>下载</w:t>
            </w:r>
            <w:r>
              <w:t>keytab</w:t>
            </w:r>
            <w:r>
              <w:t>文件前，需要使用</w:t>
            </w:r>
            <w:r>
              <w:t>Manager</w:t>
            </w:r>
            <w:r>
              <w:t>界面或者客户端修改过一次此用户的密码，否则下载的</w:t>
            </w:r>
            <w:r>
              <w:t>keytab</w:t>
            </w:r>
            <w:r>
              <w:t>文件无法使用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t>在</w:t>
            </w:r>
            <w:r>
              <w:t>Flink</w:t>
            </w:r>
            <w:r>
              <w:t>客户端目录</w:t>
            </w:r>
            <w:r>
              <w:t>“</w:t>
            </w:r>
            <w:r>
              <w:t>/opt/hadoopclient/Flink/flink/conf</w:t>
            </w:r>
            <w:r>
              <w:t>”</w:t>
            </w:r>
            <w:r>
              <w:t>下找到</w:t>
            </w:r>
            <w:r>
              <w:t>flink-conf.yaml</w:t>
            </w:r>
            <w:r>
              <w:t>文件，配置</w:t>
            </w:r>
            <w:r>
              <w:t>keytab</w:t>
            </w:r>
            <w:r>
              <w:t>，如：</w:t>
            </w:r>
          </w:p>
          <w:p w:rsidR="00AA245A" w:rsidRDefault="006951EC" w:rsidP="006951EC">
            <w:pPr>
              <w:pStyle w:val="SubItemStepinTable"/>
              <w:numPr>
                <w:ilvl w:val="1"/>
                <w:numId w:val="29"/>
              </w:numPr>
              <w:rPr>
                <w:rFonts w:hint="default"/>
              </w:rPr>
            </w:pPr>
            <w:r>
              <w:t>keytab</w:t>
            </w:r>
            <w:r>
              <w:t>路径：“</w:t>
            </w:r>
            <w:r>
              <w:t>security.kerberos.login.keytab: /home/flinkuser/keytab/t</w:t>
            </w:r>
            <w:r>
              <w:t>ester.keytab</w:t>
            </w:r>
            <w:r>
              <w:t>”。</w:t>
            </w:r>
          </w:p>
          <w:p w:rsidR="00AA245A" w:rsidRDefault="006951EC">
            <w:pPr>
              <w:pStyle w:val="SubItemListinTableText"/>
              <w:rPr>
                <w:rFonts w:hint="default"/>
              </w:rPr>
            </w:pPr>
            <w:r>
              <w:t>“</w:t>
            </w:r>
            <w:r>
              <w:t>/home/flinkuser/keytab/tester.keytab</w:t>
            </w:r>
            <w:r>
              <w:t>”表示的是用户目录。</w:t>
            </w:r>
          </w:p>
          <w:p w:rsidR="00AA245A" w:rsidRDefault="006951EC" w:rsidP="006951EC">
            <w:pPr>
              <w:pStyle w:val="SubItemStepinTable"/>
              <w:numPr>
                <w:ilvl w:val="1"/>
                <w:numId w:val="29"/>
              </w:numPr>
              <w:rPr>
                <w:rFonts w:hint="default"/>
              </w:rPr>
            </w:pPr>
            <w:r>
              <w:lastRenderedPageBreak/>
              <w:t>principal</w:t>
            </w:r>
            <w:r>
              <w:t>名：</w:t>
            </w:r>
            <w:r>
              <w:t>security.kerberosogin.principal: tester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执行</w:t>
            </w:r>
            <w:r>
              <w:rPr>
                <w:b/>
              </w:rPr>
              <w:t>kinit</w:t>
            </w:r>
            <w:r>
              <w:t>命令，输入用户密码进行用户认证：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kinit tester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进入</w:t>
            </w:r>
            <w:r>
              <w:t>Flink</w:t>
            </w:r>
            <w:r>
              <w:t>客户端主目录，生成证书，并开启</w:t>
            </w:r>
            <w:r>
              <w:rPr>
                <w:b/>
              </w:rPr>
              <w:t>Security Cookie</w:t>
            </w:r>
            <w:r>
              <w:t>开关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cd /opt/hadoopclient/Flink/flink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./bin/generate_keystore.sh  </w:t>
            </w:r>
            <w:r>
              <w:t>[passwd]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将生成的证书拷贝到本地任一目录：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cd /opt/hadoopclient/Flink/flink/conf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cp flink.keystore flink.truststore /opt/ssl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t>将证书上传到集群内所有节点：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 scp -r /opt/ssl root@</w:t>
            </w:r>
            <w:r>
              <w:t>[node_ip]</w:t>
            </w:r>
            <w:r>
              <w:rPr>
                <w:b/>
              </w:rPr>
              <w:t>:/opt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flink-conf.yaml</w:t>
            </w:r>
            <w:r>
              <w:t>中修改证书路径：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security.ssl.keystore: /opt/ssl/flink.keystore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security.ssl.truststore: </w:t>
            </w:r>
            <w:r>
              <w:rPr>
                <w:b/>
              </w:rPr>
              <w:t>/opt/ssl/flink.truststore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创建</w:t>
            </w:r>
            <w:r>
              <w:t>Kafka topic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  <w:i/>
              </w:rPr>
              <w:t>/opt/hadoopclient/Kafka/kafka/</w:t>
            </w:r>
            <w:r>
              <w:rPr>
                <w:b/>
                <w:i/>
              </w:rPr>
              <w:t>bin/kafka-topics.sh --create --zookeeper  {zkQuorum}/kafka--replication-factor {replicationNum} --partitions {partitionNum} --topic  {Topic}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i/>
              </w:rPr>
              <w:t>{zkQuorum}</w:t>
            </w:r>
            <w:r>
              <w:t>表示</w:t>
            </w:r>
            <w:r>
              <w:t>ZooKeeper</w:t>
            </w:r>
            <w:r>
              <w:t>集群信息，格式为</w:t>
            </w:r>
            <w:r>
              <w:t>IP:port</w:t>
            </w:r>
            <w:r>
              <w:t>，可通过</w:t>
            </w:r>
            <w:r>
              <w:t>flink</w:t>
            </w:r>
            <w:r>
              <w:t>-conf.yaml</w:t>
            </w:r>
            <w:r>
              <w:t>文件中的</w:t>
            </w:r>
            <w:r>
              <w:t>high-availability.zookeeper.quorum</w:t>
            </w:r>
            <w:r>
              <w:t>值获取，其中</w:t>
            </w:r>
            <w:r>
              <w:t>IP</w:t>
            </w:r>
            <w:r>
              <w:t>也可通过登录</w:t>
            </w:r>
            <w:r>
              <w:t>FusionInsight Manager</w:t>
            </w:r>
            <w:r>
              <w:t>界面，选择</w:t>
            </w:r>
            <w:r>
              <w:t>“</w:t>
            </w:r>
            <w:r>
              <w:t>服务管理</w:t>
            </w:r>
            <w:r>
              <w:t xml:space="preserve"> &gt; Zookeeper</w:t>
            </w:r>
            <w:r>
              <w:t>”</w:t>
            </w:r>
            <w:r>
              <w:t>，单击实例查看业务</w:t>
            </w:r>
            <w:r>
              <w:t>IP</w:t>
            </w:r>
            <w:r>
              <w:t>获得，默认端口号为</w:t>
            </w:r>
            <w:r>
              <w:t>24002</w:t>
            </w:r>
            <w:r>
              <w:t>。</w:t>
            </w:r>
            <w:r>
              <w:t>{Topic}</w:t>
            </w:r>
            <w:r>
              <w:t>表示</w:t>
            </w:r>
            <w:r>
              <w:t>Topic</w:t>
            </w:r>
            <w:r>
              <w:t>名称。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t>此处以</w:t>
            </w:r>
            <w:r>
              <w:t>ZooKeeper</w:t>
            </w:r>
            <w:r>
              <w:t>集群的</w:t>
            </w:r>
            <w:r>
              <w:t>IP:port</w:t>
            </w:r>
            <w:r>
              <w:t>是</w:t>
            </w:r>
            <w:r>
              <w:t>10.96.101.32:24002,10.96.101.251:24002,10.96.101.177:24002,10.91.8.160:24002</w:t>
            </w:r>
            <w:r>
              <w:t>，</w:t>
            </w:r>
            <w:r>
              <w:t>Topic</w:t>
            </w:r>
            <w:r>
              <w:t>名</w:t>
            </w:r>
            <w:r>
              <w:t>称为</w:t>
            </w:r>
            <w:r>
              <w:t>topic-test</w:t>
            </w:r>
            <w:r>
              <w:t>的数据为例：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/opt/hadoopclient/Kafka/kafka/bin/kafka-topics.sh --create --zookeeper 10.96.101.32:24002,10.96.101.251:24002,10.96.101.177:24002,10.91.8.160:24002/kafka --replication-factor 1 --partitions 3 --topic topic-test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服务端</w:t>
            </w:r>
            <w:r>
              <w:t>topic</w:t>
            </w:r>
            <w:r>
              <w:t>权限配置，将</w:t>
            </w:r>
            <w:r>
              <w:t>Kafka</w:t>
            </w:r>
            <w:r>
              <w:t>的</w:t>
            </w:r>
            <w:r>
              <w:t>Broker</w:t>
            </w:r>
            <w:r>
              <w:t>配置参数“</w:t>
            </w:r>
            <w:r>
              <w:rPr>
                <w:b/>
              </w:rPr>
              <w:t>allow.everyone.if.no.acl.found</w:t>
            </w:r>
            <w:r>
              <w:t>”的值修改为“</w:t>
            </w:r>
            <w:r>
              <w:rPr>
                <w:b/>
              </w:rPr>
              <w:t>true</w:t>
            </w:r>
            <w:r>
              <w:t>”，并将</w:t>
            </w:r>
            <w:r>
              <w:t>kafka</w:t>
            </w:r>
            <w:r>
              <w:t>客户端目录</w:t>
            </w:r>
            <w:r>
              <w:rPr>
                <w:b/>
              </w:rPr>
              <w:t>/opt/hadoopclient/Kafka/kafka/libs</w:t>
            </w:r>
            <w:r>
              <w:t>下的</w:t>
            </w:r>
            <w:r>
              <w:rPr>
                <w:b/>
              </w:rPr>
              <w:t>kafka-clients-0.10.0.0.jar</w:t>
            </w:r>
            <w:r>
              <w:t>包导入到</w:t>
            </w:r>
            <w:r>
              <w:t>Flink</w:t>
            </w:r>
            <w:r>
              <w:t>客户端</w:t>
            </w:r>
            <w:r>
              <w:rPr>
                <w:b/>
              </w:rPr>
              <w:t>/opt/hadoopclient/Flink/flink/lib</w:t>
            </w:r>
            <w:r>
              <w:t>目录下。</w:t>
            </w:r>
          </w:p>
          <w:p w:rsidR="00AA245A" w:rsidRDefault="00AA245A">
            <w:pPr>
              <w:pStyle w:val="ItemListinTableText"/>
              <w:rPr>
                <w:rFonts w:hint="default"/>
              </w:rPr>
            </w:pPr>
            <w:r>
              <w:pict>
                <v:shape id="d0e285" o:spid="_x0000_i1029" type="#_x0000_t75" style="width:269.25pt;height:60pt">
                  <v:imagedata r:id="rId27" o:title=""/>
                </v:shape>
              </w:pic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进入</w:t>
            </w:r>
            <w:r>
              <w:t>Flink</w:t>
            </w:r>
            <w:r>
              <w:t>客户端主目录，启动集群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cd /opt/hadoopclient/Flink/flink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lastRenderedPageBreak/>
              <w:t>./bi</w:t>
            </w:r>
            <w:r>
              <w:rPr>
                <w:b/>
              </w:rPr>
              <w:t>n/yarn-session.sh -n 3 -jm 2048 -tm 3072 -d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将样例工程进行打包，生成</w:t>
            </w:r>
            <w:r>
              <w:t>FlinkKafkaJavaExample.jar</w:t>
            </w:r>
            <w:r>
              <w:t>文件，并放到</w:t>
            </w:r>
            <w:r>
              <w:t>“</w:t>
            </w:r>
            <w:r>
              <w:t>/opt</w:t>
            </w:r>
            <w:r>
              <w:t>”</w:t>
            </w:r>
            <w:r>
              <w:t>目录下，提交</w:t>
            </w:r>
            <w:r>
              <w:t>Flink Job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t>FlinkKafkaJavaExample.zip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t>例：以下</w:t>
            </w:r>
            <w:r>
              <w:t>IP</w:t>
            </w:r>
            <w:r>
              <w:t>为业务</w:t>
            </w:r>
            <w:r>
              <w:t>IP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./bin/flink run --class com.huawei.bigdata.flink.examples.java.WriteIntoKafka /opt/FlinkKafkaJavaExample.jar </w:t>
            </w:r>
            <w:r>
              <w:rPr>
                <w:b/>
              </w:rPr>
              <w:t xml:space="preserve">--windowTime 2 --topic topic-test --bootstrap.servers </w:t>
            </w:r>
            <w:r>
              <w:rPr>
                <w:i/>
              </w:rPr>
              <w:t>[Ip]</w:t>
            </w:r>
            <w:r>
              <w:rPr>
                <w:b/>
              </w:rPr>
              <w:t>:21005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登录</w:t>
            </w:r>
            <w:r>
              <w:t>Manager</w:t>
            </w:r>
            <w:r>
              <w:t>，进入</w:t>
            </w:r>
            <w:r>
              <w:t xml:space="preserve">Yarn </w:t>
            </w:r>
            <w:r>
              <w:t>的</w:t>
            </w:r>
            <w:r>
              <w:t>ResourceManager WebUI</w:t>
            </w:r>
            <w:r>
              <w:t>，查看</w:t>
            </w:r>
            <w:r>
              <w:t>Job</w:t>
            </w:r>
            <w:r>
              <w:t>运行的相关运行状态</w:t>
            </w:r>
          </w:p>
          <w:p w:rsidR="00AA245A" w:rsidRDefault="00AA245A">
            <w:pPr>
              <w:pStyle w:val="ItemListinTableText"/>
              <w:rPr>
                <w:rFonts w:hint="default"/>
              </w:rPr>
            </w:pPr>
            <w:r>
              <w:pict>
                <v:shape id="d0e316" o:spid="_x0000_i1030" type="#_x0000_t75" style="width:272.25pt;height:61.5pt">
                  <v:imagedata r:id="rId28" o:title=""/>
                </v:shape>
              </w:pict>
            </w:r>
          </w:p>
          <w:p w:rsidR="00AA245A" w:rsidRDefault="00AA245A">
            <w:pPr>
              <w:pStyle w:val="ItemListinTableText"/>
              <w:rPr>
                <w:rFonts w:hint="default"/>
              </w:rPr>
            </w:pPr>
            <w:r>
              <w:pict>
                <v:shape id="d0e318" o:spid="_x0000_i1031" type="#_x0000_t75" style="width:270pt;height:72.75pt">
                  <v:imagedata r:id="rId29" o:title=""/>
                </v:shape>
              </w:pic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查询正在运行的</w:t>
            </w:r>
            <w:r>
              <w:t>Job</w:t>
            </w:r>
            <w:r>
              <w:t>：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./bin/flink list -r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./bin/flink list -m yarn-cluster -yid </w:t>
            </w:r>
            <w:r>
              <w:rPr>
                <w:i/>
              </w:rPr>
              <w:t>applicationId</w:t>
            </w:r>
            <w:r>
              <w:rPr>
                <w:b/>
              </w:rPr>
              <w:t xml:space="preserve"> -r</w:t>
            </w:r>
            <w:r>
              <w:t>可查看某个</w:t>
            </w:r>
            <w:r>
              <w:t>applicationmaster</w:t>
            </w:r>
            <w:r>
              <w:t>里面运行的</w:t>
            </w:r>
            <w:r>
              <w:t>Job</w:t>
            </w:r>
            <w:r>
              <w:t>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停止启动的</w:t>
            </w:r>
            <w:r>
              <w:t>Flink</w:t>
            </w:r>
            <w:r>
              <w:t>集群：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t>有两种方式：</w:t>
            </w:r>
          </w:p>
          <w:p w:rsidR="00AA245A" w:rsidRDefault="006951EC" w:rsidP="006951EC">
            <w:pPr>
              <w:pStyle w:val="SubItemStepinTable"/>
              <w:numPr>
                <w:ilvl w:val="1"/>
                <w:numId w:val="30"/>
              </w:numPr>
              <w:rPr>
                <w:rFonts w:hint="default"/>
              </w:rPr>
            </w:pPr>
            <w:r>
              <w:t>命令行方式</w:t>
            </w:r>
          </w:p>
          <w:p w:rsidR="00AA245A" w:rsidRDefault="006951EC">
            <w:pPr>
              <w:pStyle w:val="SubItemListinTableText"/>
              <w:rPr>
                <w:rFonts w:hint="default"/>
              </w:rPr>
            </w:pPr>
            <w:r>
              <w:rPr>
                <w:b/>
              </w:rPr>
              <w:t xml:space="preserve">yarn application -kill </w:t>
            </w:r>
            <w:r>
              <w:rPr>
                <w:i/>
              </w:rPr>
              <w:t>&lt;applicationId&gt;</w:t>
            </w:r>
          </w:p>
          <w:p w:rsidR="00AA245A" w:rsidRDefault="006951EC" w:rsidP="006951EC">
            <w:pPr>
              <w:pStyle w:val="SubItemStepinTable"/>
              <w:numPr>
                <w:ilvl w:val="1"/>
                <w:numId w:val="30"/>
              </w:numPr>
              <w:rPr>
                <w:rFonts w:hint="default"/>
              </w:rPr>
            </w:pPr>
            <w:r>
              <w:t>Web UI</w:t>
            </w:r>
            <w:r>
              <w:t>方式</w:t>
            </w:r>
          </w:p>
          <w:p w:rsidR="00AA245A" w:rsidRDefault="006951EC">
            <w:pPr>
              <w:pStyle w:val="SubItemListinTableText"/>
              <w:rPr>
                <w:rFonts w:hint="default"/>
              </w:rPr>
            </w:pPr>
            <w:r>
              <w:t>点击运行的</w:t>
            </w:r>
            <w:r>
              <w:t>ApplicationId</w:t>
            </w:r>
            <w:r>
              <w:t>：</w:t>
            </w:r>
          </w:p>
          <w:p w:rsidR="00AA245A" w:rsidRDefault="00AA245A">
            <w:pPr>
              <w:pStyle w:val="SubItemListinTableText"/>
              <w:rPr>
                <w:rFonts w:hint="default"/>
              </w:rPr>
            </w:pPr>
            <w:r>
              <w:pict>
                <v:shape id="d0e353" o:spid="_x0000_i1032" type="#_x0000_t75" style="width:249pt;height:82.5pt">
                  <v:imagedata r:id="rId30" o:title=""/>
                </v:shape>
              </w:pict>
            </w:r>
          </w:p>
          <w:p w:rsidR="00AA245A" w:rsidRDefault="006951EC">
            <w:pPr>
              <w:pStyle w:val="SubItemListinTableText"/>
              <w:rPr>
                <w:rFonts w:hint="default"/>
              </w:rPr>
            </w:pPr>
            <w:r>
              <w:t>点击</w:t>
            </w:r>
            <w:r>
              <w:t>kill Application</w:t>
            </w:r>
            <w:r>
              <w:t>：</w:t>
            </w:r>
          </w:p>
          <w:p w:rsidR="00AA245A" w:rsidRDefault="00AA245A">
            <w:pPr>
              <w:pStyle w:val="SubItemListinTableText"/>
              <w:rPr>
                <w:rFonts w:hint="default"/>
              </w:rPr>
            </w:pPr>
            <w:r>
              <w:lastRenderedPageBreak/>
              <w:pict>
                <v:shape id="d0e357" o:spid="_x0000_i1033" type="#_x0000_t75" style="width:247.5pt;height:99.75pt">
                  <v:imagedata r:id="rId31" o:title=""/>
                </v:shape>
              </w:pic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取消正在运行的</w:t>
            </w:r>
            <w:r>
              <w:t>Job</w:t>
            </w:r>
            <w:r>
              <w:t>：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./bin/flink cancel </w:t>
            </w:r>
            <w:r>
              <w:rPr>
                <w:i/>
              </w:rPr>
              <w:t>jobID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./bin/flink cancel -yid </w:t>
            </w:r>
            <w:r>
              <w:rPr>
                <w:i/>
              </w:rPr>
              <w:t>applicationId jobId</w:t>
            </w:r>
            <w:r>
              <w:t xml:space="preserve"> </w:t>
            </w:r>
            <w:r>
              <w:t>停掉某个集群中的</w:t>
            </w:r>
            <w:r>
              <w:t>Job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28"/>
              </w:numPr>
              <w:rPr>
                <w:rFonts w:hint="default"/>
              </w:rPr>
            </w:pPr>
            <w:r>
              <w:t>打印</w:t>
            </w:r>
            <w:r>
              <w:t>Flink</w:t>
            </w:r>
            <w:r>
              <w:t>命令帮助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bin/flink --help</w:t>
            </w:r>
          </w:p>
        </w:tc>
      </w:tr>
      <w:tr w:rsidR="00AA245A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lastRenderedPageBreak/>
              <w:t>预期结果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 w:rsidP="006951EC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操作成功，命令行上没有报错信息。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</w:t>
            </w:r>
            <w:r>
              <w:t>keytab</w:t>
            </w:r>
            <w:r>
              <w:t>和</w:t>
            </w:r>
            <w:r>
              <w:t>principal</w:t>
            </w:r>
            <w:r>
              <w:t>配置成功。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用户认证成功。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证书生成成功。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证书上传成功。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</w:t>
            </w:r>
            <w:r>
              <w:t>topic</w:t>
            </w:r>
            <w:r>
              <w:t>创建成功。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</w:t>
            </w:r>
            <w:r>
              <w:t>topic</w:t>
            </w:r>
            <w:r>
              <w:t>权限配置成功。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集群启动成功。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操作成功，没有报错信息。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操作成功，作业正常运行。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操作成功，查询到的信息与原生界面上显示一致。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操作成功，集群正常停止。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</w:t>
            </w:r>
            <w:r>
              <w:t>Job</w:t>
            </w:r>
            <w:r>
              <w:t>取消正常，命令行没有报错信息。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1"/>
              </w:numPr>
              <w:rPr>
                <w:rFonts w:hint="default"/>
              </w:rPr>
            </w:pPr>
            <w:r>
              <w:t>操作成功，打印出了</w:t>
            </w:r>
            <w:r>
              <w:t>Flink</w:t>
            </w:r>
            <w:r>
              <w:t>的相关命令帮助。</w:t>
            </w:r>
          </w:p>
        </w:tc>
      </w:tr>
      <w:tr w:rsidR="00AA245A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测试结果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AA245A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备注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AA245A" w:rsidRDefault="00AA245A">
      <w:pPr>
        <w:rPr>
          <w:rFonts w:hint="default"/>
        </w:rPr>
      </w:pPr>
    </w:p>
    <w:p w:rsidR="00AA245A" w:rsidRDefault="006951EC">
      <w:pPr>
        <w:pStyle w:val="21"/>
        <w:rPr>
          <w:rFonts w:hint="default"/>
        </w:rPr>
      </w:pPr>
      <w:bookmarkStart w:id="8" w:name="_ZH-CN_TOPIC_0065733585"/>
      <w:bookmarkStart w:id="9" w:name="_ZH-CN_TOPIC_0065733585-chtext"/>
      <w:bookmarkStart w:id="10" w:name="_Toc489436435"/>
      <w:bookmarkEnd w:id="8"/>
      <w:r>
        <w:t>Flink_OM</w:t>
      </w:r>
      <w:r>
        <w:t>功能</w:t>
      </w:r>
      <w:bookmarkEnd w:id="9"/>
      <w:bookmarkEnd w:id="10"/>
    </w:p>
    <w:p w:rsidR="00AA245A" w:rsidRDefault="006951EC" w:rsidP="006951EC">
      <w:pPr>
        <w:pStyle w:val="31"/>
        <w:numPr>
          <w:ilvl w:val="2"/>
          <w:numId w:val="44"/>
        </w:numPr>
        <w:rPr>
          <w:rFonts w:hint="default"/>
        </w:rPr>
      </w:pPr>
      <w:bookmarkStart w:id="11" w:name="_ZH-CN_TOPIC_0065733586-chtext"/>
      <w:bookmarkStart w:id="12" w:name="_Toc489436436"/>
      <w:r>
        <w:t>服务管理</w:t>
      </w:r>
      <w:bookmarkEnd w:id="11"/>
      <w:bookmarkEnd w:id="12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805"/>
        <w:gridCol w:w="6133"/>
      </w:tblGrid>
      <w:tr w:rsidR="00AA245A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验收目的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>
            <w:pPr>
              <w:pStyle w:val="TableText"/>
              <w:rPr>
                <w:rFonts w:hint="default"/>
              </w:rPr>
            </w:pPr>
            <w:r>
              <w:t>验证</w:t>
            </w:r>
            <w:r>
              <w:t>Flink</w:t>
            </w:r>
            <w:r>
              <w:t>服务管理功能</w:t>
            </w:r>
          </w:p>
        </w:tc>
      </w:tr>
      <w:tr w:rsidR="00AA245A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预置条件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 w:rsidP="006951EC">
            <w:pPr>
              <w:pStyle w:val="ItemStepinTable"/>
              <w:numPr>
                <w:ilvl w:val="8"/>
                <w:numId w:val="32"/>
              </w:numPr>
              <w:rPr>
                <w:rFonts w:hint="default"/>
              </w:rPr>
            </w:pPr>
            <w:r>
              <w:t>集群已经创建完成并正常运行。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2"/>
              </w:numPr>
              <w:rPr>
                <w:rFonts w:hint="default"/>
              </w:rPr>
            </w:pPr>
            <w:r>
              <w:t>客户端软件已经正确安装到客户端服务器上。</w:t>
            </w:r>
          </w:p>
        </w:tc>
      </w:tr>
      <w:tr w:rsidR="00AA245A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测试过程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 w:rsidP="006951EC">
            <w:pPr>
              <w:pStyle w:val="ItemStepinTable"/>
              <w:numPr>
                <w:ilvl w:val="8"/>
                <w:numId w:val="33"/>
              </w:numPr>
              <w:rPr>
                <w:rFonts w:hint="default"/>
              </w:rPr>
            </w:pPr>
            <w:r>
              <w:t>登录</w:t>
            </w:r>
            <w:r>
              <w:t>Manager</w:t>
            </w:r>
            <w:r>
              <w:t>，通过</w:t>
            </w:r>
            <w:r>
              <w:t>“</w:t>
            </w:r>
            <w:r>
              <w:t>服务管理</w:t>
            </w:r>
            <w:r>
              <w:t xml:space="preserve"> &gt; Flink</w:t>
            </w:r>
            <w:r>
              <w:t>”</w:t>
            </w:r>
            <w:r>
              <w:t>进入</w:t>
            </w:r>
            <w:r>
              <w:t>Flink</w:t>
            </w:r>
            <w:r>
              <w:t>服务管理界面。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3"/>
              </w:numPr>
              <w:rPr>
                <w:rFonts w:hint="default"/>
              </w:rPr>
            </w:pPr>
            <w:r>
              <w:lastRenderedPageBreak/>
              <w:t>点击重启</w:t>
            </w:r>
            <w:r>
              <w:t>Flink</w:t>
            </w:r>
            <w:r>
              <w:t>服务，关注重启过程中服务状态，查看重启是否成功。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3"/>
              </w:numPr>
              <w:rPr>
                <w:rFonts w:hint="default"/>
              </w:rPr>
            </w:pPr>
            <w:r>
              <w:t>重启</w:t>
            </w:r>
            <w:r>
              <w:t>Flink</w:t>
            </w:r>
            <w:r>
              <w:t>服务依赖的</w:t>
            </w:r>
            <w:r>
              <w:t>Yarn</w:t>
            </w:r>
            <w:r>
              <w:t>、</w:t>
            </w:r>
            <w:r>
              <w:t>HDFS</w:t>
            </w:r>
            <w:r>
              <w:t>以及</w:t>
            </w:r>
            <w:r>
              <w:t>ZooKeeper</w:t>
            </w:r>
            <w:r>
              <w:t>服务（不勾选重启相关服务），观察</w:t>
            </w:r>
            <w:r>
              <w:t>Flink</w:t>
            </w:r>
            <w:r>
              <w:t>服务状态。</w:t>
            </w:r>
          </w:p>
        </w:tc>
      </w:tr>
      <w:tr w:rsidR="00AA245A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lastRenderedPageBreak/>
              <w:t>预期结果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 w:rsidP="006951EC">
            <w:pPr>
              <w:pStyle w:val="ItemStepinTable"/>
              <w:numPr>
                <w:ilvl w:val="8"/>
                <w:numId w:val="34"/>
              </w:numPr>
              <w:rPr>
                <w:rFonts w:hint="default"/>
              </w:rPr>
            </w:pPr>
            <w:r>
              <w:t>操作成功。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4"/>
              </w:numPr>
              <w:rPr>
                <w:rFonts w:hint="default"/>
              </w:rPr>
            </w:pPr>
            <w:r>
              <w:t>操作成功，重启过程中服务状态由“良好</w:t>
            </w:r>
            <w:r>
              <w:t xml:space="preserve"> &gt; </w:t>
            </w:r>
            <w:r>
              <w:t>未知</w:t>
            </w:r>
            <w:r>
              <w:t xml:space="preserve"> &gt; </w:t>
            </w:r>
            <w:r>
              <w:t>良好”，重启成功。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4"/>
              </w:numPr>
              <w:rPr>
                <w:rFonts w:hint="default"/>
              </w:rPr>
            </w:pPr>
            <w:r>
              <w:t>操作成功，重启过程中</w:t>
            </w:r>
            <w:r>
              <w:t>Flink</w:t>
            </w:r>
            <w:r>
              <w:t>服务状态由“良好</w:t>
            </w:r>
            <w:r>
              <w:t xml:space="preserve"> &gt;</w:t>
            </w:r>
            <w:r>
              <w:t xml:space="preserve"> </w:t>
            </w:r>
            <w:r>
              <w:t>故障</w:t>
            </w:r>
            <w:r>
              <w:t xml:space="preserve"> &gt; </w:t>
            </w:r>
            <w:r>
              <w:t>良好”，重启成功。</w:t>
            </w:r>
          </w:p>
        </w:tc>
      </w:tr>
      <w:tr w:rsidR="00AA245A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测试结果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>
            <w:pPr>
              <w:pStyle w:val="TableText"/>
              <w:rPr>
                <w:rFonts w:hint="default"/>
              </w:rPr>
            </w:pPr>
            <w:r>
              <w:t>Flink</w:t>
            </w:r>
            <w:r>
              <w:t>服务管理功能正常</w:t>
            </w:r>
          </w:p>
        </w:tc>
      </w:tr>
      <w:tr w:rsidR="00AA245A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备注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AA245A" w:rsidRDefault="00AA245A">
      <w:pPr>
        <w:rPr>
          <w:rFonts w:hint="default"/>
        </w:rPr>
        <w:sectPr w:rsidR="00AA245A">
          <w:headerReference w:type="even" r:id="rId32"/>
          <w:headerReference w:type="default" r:id="rId33"/>
          <w:footerReference w:type="even" r:id="rId34"/>
          <w:footerReference w:type="default" r:id="rId35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AA245A" w:rsidRDefault="006951EC">
      <w:pPr>
        <w:pStyle w:val="1"/>
        <w:rPr>
          <w:rFonts w:hint="default"/>
        </w:rPr>
      </w:pPr>
      <w:bookmarkStart w:id="13" w:name="_ZH-CN_TOPIC_0065733582"/>
      <w:bookmarkStart w:id="14" w:name="_ZH-CN_TOPIC_0065733582-chtext"/>
      <w:bookmarkStart w:id="15" w:name="_Toc489436437"/>
      <w:bookmarkEnd w:id="13"/>
      <w:r>
        <w:lastRenderedPageBreak/>
        <w:t>普通模式</w:t>
      </w:r>
      <w:bookmarkEnd w:id="14"/>
      <w:bookmarkEnd w:id="15"/>
    </w:p>
    <w:p w:rsidR="00AA245A" w:rsidRDefault="00AA245A">
      <w:pPr>
        <w:rPr>
          <w:rFonts w:hint="default"/>
        </w:rPr>
      </w:pPr>
      <w:hyperlink w:anchor="_ZH-CN_TOPIC_0065733589" w:tooltip=" " w:history="1">
        <w:r w:rsidR="006951EC">
          <w:rPr>
            <w:rStyle w:val="ad"/>
          </w:rPr>
          <w:t>2.1  Flink</w:t>
        </w:r>
        <w:r w:rsidR="006951EC">
          <w:rPr>
            <w:rStyle w:val="ad"/>
          </w:rPr>
          <w:t>基本功能验证</w:t>
        </w:r>
      </w:hyperlink>
    </w:p>
    <w:p w:rsidR="00AA245A" w:rsidRDefault="00AA245A">
      <w:pPr>
        <w:rPr>
          <w:rFonts w:hint="default"/>
        </w:rPr>
      </w:pPr>
      <w:hyperlink w:anchor="_ZH-CN_TOPIC_0065733591" w:tooltip=" " w:history="1">
        <w:r w:rsidR="006951EC">
          <w:rPr>
            <w:rStyle w:val="ad"/>
          </w:rPr>
          <w:t>2.2  Flink_OM</w:t>
        </w:r>
        <w:r w:rsidR="006951EC">
          <w:rPr>
            <w:rStyle w:val="ad"/>
          </w:rPr>
          <w:t>功能</w:t>
        </w:r>
      </w:hyperlink>
    </w:p>
    <w:p w:rsidR="00AA245A" w:rsidRDefault="006951EC" w:rsidP="006951EC">
      <w:pPr>
        <w:pStyle w:val="21"/>
        <w:numPr>
          <w:ilvl w:val="1"/>
          <w:numId w:val="45"/>
        </w:numPr>
        <w:rPr>
          <w:rFonts w:hint="default"/>
        </w:rPr>
      </w:pPr>
      <w:bookmarkStart w:id="16" w:name="_ZH-CN_TOPIC_0065733589"/>
      <w:bookmarkStart w:id="17" w:name="_ZH-CN_TOPIC_0065733589-chtext"/>
      <w:bookmarkStart w:id="18" w:name="_Toc489436438"/>
      <w:bookmarkEnd w:id="16"/>
      <w:r>
        <w:t>Flink</w:t>
      </w:r>
      <w:r>
        <w:t>基本功能验证</w:t>
      </w:r>
      <w:bookmarkEnd w:id="17"/>
      <w:bookmarkEnd w:id="18"/>
    </w:p>
    <w:p w:rsidR="00AA245A" w:rsidRDefault="006951EC" w:rsidP="006951EC">
      <w:pPr>
        <w:pStyle w:val="31"/>
        <w:numPr>
          <w:ilvl w:val="2"/>
          <w:numId w:val="46"/>
        </w:numPr>
        <w:rPr>
          <w:rFonts w:hint="default"/>
        </w:rPr>
      </w:pPr>
      <w:bookmarkStart w:id="19" w:name="_ZH-CN_TOPIC_0065733590-chtext"/>
      <w:bookmarkStart w:id="20" w:name="_Toc489436439"/>
      <w:r>
        <w:t>Flink</w:t>
      </w:r>
      <w:r>
        <w:t>基本功能验证</w:t>
      </w:r>
      <w:bookmarkEnd w:id="19"/>
      <w:bookmarkEnd w:id="20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850"/>
        <w:gridCol w:w="6088"/>
      </w:tblGrid>
      <w:tr w:rsidR="00AA245A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验收目的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>
            <w:pPr>
              <w:pStyle w:val="TableText"/>
              <w:rPr>
                <w:rFonts w:hint="default"/>
              </w:rPr>
            </w:pPr>
            <w:r>
              <w:t>Flink</w:t>
            </w:r>
            <w:r>
              <w:t>任务提交和删除等基本功能</w:t>
            </w:r>
          </w:p>
        </w:tc>
      </w:tr>
      <w:tr w:rsidR="00AA245A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预置条件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 w:rsidP="006951EC">
            <w:pPr>
              <w:pStyle w:val="ItemStepinTable"/>
              <w:numPr>
                <w:ilvl w:val="8"/>
                <w:numId w:val="35"/>
              </w:numPr>
              <w:rPr>
                <w:rFonts w:hint="default"/>
              </w:rPr>
            </w:pPr>
            <w:r>
              <w:t>集群已经安装完成并正常运行（认证模式为普通模式），已安装</w:t>
            </w:r>
            <w:r>
              <w:t>kafka</w:t>
            </w:r>
            <w:r>
              <w:t>服务。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5"/>
              </w:numPr>
              <w:rPr>
                <w:rFonts w:hint="default"/>
              </w:rPr>
            </w:pPr>
            <w:r>
              <w:t>集群客户端软件已经正确安装到客户端服务器上。</w:t>
            </w:r>
          </w:p>
        </w:tc>
      </w:tr>
      <w:tr w:rsidR="00AA245A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测试过程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 w:rsidP="006951EC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进入集群客户端安装目录，例如</w:t>
            </w:r>
            <w:r>
              <w:t>“</w:t>
            </w:r>
            <w:r>
              <w:t>/opt/hadoopclient/</w:t>
            </w:r>
            <w:r>
              <w:t>”</w:t>
            </w:r>
            <w:r>
              <w:t>，导入环境变量。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cd /opt/hadoopclient/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source bigdata_env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创建</w:t>
            </w:r>
            <w:r>
              <w:t>Kafka topic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  <w:i/>
              </w:rPr>
              <w:t>/opt/hadoopclient/Kafka/kafka/</w:t>
            </w:r>
            <w:r>
              <w:rPr>
                <w:b/>
                <w:i/>
              </w:rPr>
              <w:t xml:space="preserve">bin/kafka-topics.sh --create --zookeeper  {zkQuorum}/kafka --replication-factor </w:t>
            </w:r>
            <w:r>
              <w:rPr>
                <w:b/>
                <w:i/>
              </w:rPr>
              <w:t>{replicationNum}</w:t>
            </w:r>
            <w:r>
              <w:rPr>
                <w:b/>
                <w:i/>
              </w:rPr>
              <w:t xml:space="preserve"> --partitions {partitionNum} --topic  {Topic}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i/>
              </w:rPr>
              <w:t>{zkQuorum}</w:t>
            </w:r>
            <w:r>
              <w:t>表示</w:t>
            </w:r>
            <w:r>
              <w:t>ZooKeeper</w:t>
            </w:r>
            <w:r>
              <w:t>集群信息，格式为</w:t>
            </w:r>
            <w:r>
              <w:t>IP:port</w:t>
            </w:r>
            <w:r>
              <w:t>，可通过</w:t>
            </w:r>
            <w:r>
              <w:t>flink-conf.yaml</w:t>
            </w:r>
            <w:r>
              <w:t>文件中的</w:t>
            </w:r>
            <w:r>
              <w:t>high-availability.zookeeper.quorum</w:t>
            </w:r>
            <w:r>
              <w:t>值获取，其中</w:t>
            </w:r>
            <w:r>
              <w:t>IP</w:t>
            </w:r>
            <w:r>
              <w:t>也可通过登录</w:t>
            </w:r>
            <w:r>
              <w:t>FusionI</w:t>
            </w:r>
            <w:r>
              <w:t>nsight Manager</w:t>
            </w:r>
            <w:r>
              <w:t>界面，选择</w:t>
            </w:r>
            <w:r>
              <w:t>“</w:t>
            </w:r>
            <w:r>
              <w:t>服务管理</w:t>
            </w:r>
            <w:r>
              <w:t xml:space="preserve"> &gt; Zookeeper</w:t>
            </w:r>
            <w:r>
              <w:t>”</w:t>
            </w:r>
            <w:r>
              <w:t>，单击实例查看业务</w:t>
            </w:r>
            <w:r>
              <w:t>IP</w:t>
            </w:r>
            <w:r>
              <w:t>获得，默认端口号为</w:t>
            </w:r>
            <w:r>
              <w:t>24002</w:t>
            </w:r>
            <w:r>
              <w:t>。</w:t>
            </w:r>
            <w:r>
              <w:t>{Topic}</w:t>
            </w:r>
            <w:r>
              <w:t>表示</w:t>
            </w:r>
            <w:r>
              <w:t>Topic</w:t>
            </w:r>
            <w:r>
              <w:t>名称。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t>此处以</w:t>
            </w:r>
            <w:r>
              <w:t>ZooKeeper</w:t>
            </w:r>
            <w:r>
              <w:t>集群的</w:t>
            </w:r>
            <w:r>
              <w:t>IP:port</w:t>
            </w:r>
            <w:r>
              <w:t>是</w:t>
            </w:r>
            <w:r>
              <w:t>10.96.101.32:24002,10.96.101.251:24002,10.96.101.177:24002,10.91.8.160:24002</w:t>
            </w:r>
            <w:r>
              <w:t>，</w:t>
            </w:r>
            <w:r>
              <w:t>Topic</w:t>
            </w:r>
            <w:r>
              <w:t>名称为</w:t>
            </w:r>
            <w:r>
              <w:t>topic-test</w:t>
            </w:r>
            <w:r>
              <w:t>的数据为例</w:t>
            </w:r>
            <w:r>
              <w:t>: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/opt/hadoopclient/Kafka/kafka/bin/kafka-topics.sh --create --zookeeper </w:t>
            </w:r>
            <w:r>
              <w:rPr>
                <w:b/>
              </w:rPr>
              <w:t>10.96.101.32:24002,10.96.101.251:24002,10.96.101.177:24002,1</w:t>
            </w:r>
            <w:r>
              <w:rPr>
                <w:b/>
              </w:rPr>
              <w:lastRenderedPageBreak/>
              <w:t>0.91.8.160:24002</w:t>
            </w:r>
            <w:r>
              <w:rPr>
                <w:b/>
              </w:rPr>
              <w:t>/kafka --replication-factor 1 --partitions 3 --topic topic-test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服务端</w:t>
            </w:r>
            <w:r>
              <w:t>topic</w:t>
            </w:r>
            <w:r>
              <w:t>权限配置，将</w:t>
            </w:r>
            <w:r>
              <w:t>Kafka</w:t>
            </w:r>
            <w:r>
              <w:t>的</w:t>
            </w:r>
            <w:r>
              <w:t>Broker</w:t>
            </w:r>
            <w:r>
              <w:t>配置参数“</w:t>
            </w:r>
            <w:r>
              <w:rPr>
                <w:b/>
              </w:rPr>
              <w:t>allow.everyone</w:t>
            </w:r>
            <w:r>
              <w:rPr>
                <w:b/>
              </w:rPr>
              <w:t>.if.no.acl.found</w:t>
            </w:r>
            <w:r>
              <w:t>”的值修改为“</w:t>
            </w:r>
            <w:r>
              <w:rPr>
                <w:b/>
              </w:rPr>
              <w:t>true</w:t>
            </w:r>
            <w:r>
              <w:t>”，并将</w:t>
            </w:r>
            <w:r>
              <w:t>kafka</w:t>
            </w:r>
            <w:r>
              <w:t>客户端目录</w:t>
            </w:r>
            <w:r>
              <w:rPr>
                <w:b/>
              </w:rPr>
              <w:t>/opt/hadoopclient/Kafka/kafka/libs</w:t>
            </w:r>
            <w:r>
              <w:t>下的</w:t>
            </w:r>
            <w:r>
              <w:rPr>
                <w:b/>
              </w:rPr>
              <w:t>kafka-clients-0.10.0.0.jar</w:t>
            </w:r>
            <w:r>
              <w:t>包导入到</w:t>
            </w:r>
            <w:r>
              <w:t>Flink</w:t>
            </w:r>
            <w:r>
              <w:t>客户端</w:t>
            </w:r>
            <w:r>
              <w:rPr>
                <w:b/>
              </w:rPr>
              <w:t>/opt/hadoopclient/Flink/flink/lib</w:t>
            </w:r>
            <w:r>
              <w:t>目录下。</w:t>
            </w:r>
          </w:p>
          <w:p w:rsidR="00AA245A" w:rsidRDefault="00AA245A">
            <w:pPr>
              <w:pStyle w:val="ItemListinTableText"/>
              <w:rPr>
                <w:rFonts w:hint="default"/>
              </w:rPr>
            </w:pPr>
            <w:r>
              <w:pict>
                <v:shape id="d0e740" o:spid="_x0000_i1034" type="#_x0000_t75" style="width:264.75pt;height:59.25pt">
                  <v:imagedata r:id="rId27" o:title=""/>
                </v:shape>
              </w:pic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进入</w:t>
            </w:r>
            <w:r>
              <w:t>Flink</w:t>
            </w:r>
            <w:r>
              <w:t>客户端主目录，启动集群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cd /opt/hadoopclient/Flink/flink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./bin/yarn-session.sh -n 3 -jm 2048 -tm 3072 -d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将</w:t>
            </w:r>
            <w:r>
              <w:t>样例工程进行打包，生成</w:t>
            </w:r>
            <w:r>
              <w:t>FlinkKafkaJavaExample.jar</w:t>
            </w:r>
            <w:r>
              <w:t>文件，并放到</w:t>
            </w:r>
            <w:r>
              <w:t>“</w:t>
            </w:r>
            <w:r>
              <w:t>/opt</w:t>
            </w:r>
            <w:r>
              <w:t>”</w:t>
            </w:r>
            <w:r>
              <w:t>目录下，提交</w:t>
            </w:r>
            <w:r>
              <w:t>Flink Job</w:t>
            </w:r>
            <w:r>
              <w:t>。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t>FlinkKafkaJavaExample.zip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t>例：以下</w:t>
            </w:r>
            <w:r>
              <w:t>IP</w:t>
            </w:r>
            <w:r>
              <w:t>为</w:t>
            </w:r>
            <w:r>
              <w:t>kafka</w:t>
            </w:r>
            <w:r>
              <w:t>的业务</w:t>
            </w:r>
            <w:r>
              <w:t>IP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./bin/flink run --class com.huawei.bigdata.flink.examples.java.WriteIntoKafka /opt/FlinkKafkaJavaExample.jar --windowTime 2 --topic topic-test --bo</w:t>
            </w:r>
            <w:r>
              <w:rPr>
                <w:b/>
              </w:rPr>
              <w:t xml:space="preserve">otstrap.servers </w:t>
            </w:r>
            <w:r>
              <w:rPr>
                <w:i/>
              </w:rPr>
              <w:t>[Ip]</w:t>
            </w:r>
            <w:r>
              <w:rPr>
                <w:b/>
              </w:rPr>
              <w:t>:21005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登录</w:t>
            </w:r>
            <w:r>
              <w:t>Manager</w:t>
            </w:r>
            <w:r>
              <w:t>，进入</w:t>
            </w:r>
            <w:r>
              <w:t xml:space="preserve">Yarn </w:t>
            </w:r>
            <w:r>
              <w:t>的</w:t>
            </w:r>
            <w:r>
              <w:t>ResourceManager WebUI</w:t>
            </w:r>
            <w:r>
              <w:t>，查看</w:t>
            </w:r>
            <w:r>
              <w:t>Job</w:t>
            </w:r>
            <w:r>
              <w:t>运行的相关运行状态</w:t>
            </w:r>
          </w:p>
          <w:p w:rsidR="00AA245A" w:rsidRDefault="00AA245A">
            <w:pPr>
              <w:pStyle w:val="ItemListinTableText"/>
              <w:rPr>
                <w:rFonts w:hint="default"/>
              </w:rPr>
            </w:pPr>
            <w:r>
              <w:pict>
                <v:shape id="d0e771" o:spid="_x0000_i1035" type="#_x0000_t75" style="width:272.25pt;height:61.5pt">
                  <v:imagedata r:id="rId28" o:title=""/>
                </v:shape>
              </w:pict>
            </w:r>
          </w:p>
          <w:p w:rsidR="00AA245A" w:rsidRDefault="00AA245A">
            <w:pPr>
              <w:pStyle w:val="ItemListinTableText"/>
              <w:rPr>
                <w:rFonts w:hint="default"/>
              </w:rPr>
            </w:pPr>
            <w:r>
              <w:pict>
                <v:shape id="d0e773" o:spid="_x0000_i1036" type="#_x0000_t75" style="width:270pt;height:72.75pt">
                  <v:imagedata r:id="rId29" o:title=""/>
                </v:shape>
              </w:pic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查询正在运行的</w:t>
            </w:r>
            <w:r>
              <w:t>Job</w:t>
            </w:r>
            <w:r>
              <w:t>：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./bin/flink list -r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./bin/flink list -m yarn-cluster -yid </w:t>
            </w:r>
            <w:r>
              <w:rPr>
                <w:i/>
              </w:rPr>
              <w:t>applicationId</w:t>
            </w:r>
            <w:r>
              <w:rPr>
                <w:b/>
              </w:rPr>
              <w:t xml:space="preserve"> -r</w:t>
            </w:r>
            <w:r>
              <w:t>可查看某个</w:t>
            </w:r>
            <w:r>
              <w:t>applicationmaster</w:t>
            </w:r>
            <w:r>
              <w:t>里面运行的</w:t>
            </w:r>
            <w:r>
              <w:t>Job</w:t>
            </w:r>
            <w:r>
              <w:t>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停止启动的</w:t>
            </w:r>
            <w:r>
              <w:t>Flink</w:t>
            </w:r>
            <w:r>
              <w:t>集群：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t>有两种方式：</w:t>
            </w:r>
          </w:p>
          <w:p w:rsidR="00AA245A" w:rsidRDefault="006951EC" w:rsidP="006951EC">
            <w:pPr>
              <w:pStyle w:val="SubItemStepinTable"/>
              <w:numPr>
                <w:ilvl w:val="1"/>
                <w:numId w:val="37"/>
              </w:numPr>
              <w:rPr>
                <w:rFonts w:hint="default"/>
              </w:rPr>
            </w:pPr>
            <w:r>
              <w:t>命令行方式</w:t>
            </w:r>
          </w:p>
          <w:p w:rsidR="00AA245A" w:rsidRDefault="006951EC">
            <w:pPr>
              <w:pStyle w:val="SubItemListinTableText"/>
              <w:rPr>
                <w:rFonts w:hint="default"/>
              </w:rPr>
            </w:pPr>
            <w:r>
              <w:rPr>
                <w:b/>
              </w:rPr>
              <w:t xml:space="preserve">yarn application -kill </w:t>
            </w:r>
            <w:r>
              <w:rPr>
                <w:i/>
              </w:rPr>
              <w:t>&lt;</w:t>
            </w:r>
            <w:r>
              <w:rPr>
                <w:i/>
              </w:rPr>
              <w:t>applicationId&gt;</w:t>
            </w:r>
          </w:p>
          <w:p w:rsidR="00AA245A" w:rsidRDefault="006951EC" w:rsidP="006951EC">
            <w:pPr>
              <w:pStyle w:val="SubItemStepinTable"/>
              <w:numPr>
                <w:ilvl w:val="1"/>
                <w:numId w:val="37"/>
              </w:numPr>
              <w:rPr>
                <w:rFonts w:hint="default"/>
              </w:rPr>
            </w:pPr>
            <w:r>
              <w:t>Web UI</w:t>
            </w:r>
            <w:r>
              <w:t>方式</w:t>
            </w:r>
          </w:p>
          <w:p w:rsidR="00AA245A" w:rsidRDefault="006951EC">
            <w:pPr>
              <w:pStyle w:val="SubItemListinTableText"/>
              <w:rPr>
                <w:rFonts w:hint="default"/>
              </w:rPr>
            </w:pPr>
            <w:r>
              <w:lastRenderedPageBreak/>
              <w:t>点击运行的</w:t>
            </w:r>
            <w:r>
              <w:t>ApplicationId</w:t>
            </w:r>
            <w:r>
              <w:t>：</w:t>
            </w:r>
          </w:p>
          <w:p w:rsidR="00AA245A" w:rsidRDefault="00AA245A">
            <w:pPr>
              <w:pStyle w:val="SubItemListinTableText"/>
              <w:rPr>
                <w:rFonts w:hint="default"/>
              </w:rPr>
            </w:pPr>
            <w:r>
              <w:pict>
                <v:shape id="d0e808" o:spid="_x0000_i1037" type="#_x0000_t75" style="width:249pt;height:82.5pt">
                  <v:imagedata r:id="rId30" o:title=""/>
                </v:shape>
              </w:pict>
            </w:r>
          </w:p>
          <w:p w:rsidR="00AA245A" w:rsidRDefault="006951EC">
            <w:pPr>
              <w:pStyle w:val="SubItemListinTableText"/>
              <w:rPr>
                <w:rFonts w:hint="default"/>
              </w:rPr>
            </w:pPr>
            <w:r>
              <w:t>点击</w:t>
            </w:r>
            <w:r>
              <w:t>kill Application</w:t>
            </w:r>
            <w:r>
              <w:t>：</w:t>
            </w:r>
          </w:p>
          <w:p w:rsidR="00AA245A" w:rsidRDefault="00AA245A">
            <w:pPr>
              <w:pStyle w:val="SubItemListinTableText"/>
              <w:rPr>
                <w:rFonts w:hint="default"/>
              </w:rPr>
            </w:pPr>
            <w:r>
              <w:pict>
                <v:shape id="d0e812" o:spid="_x0000_i1038" type="#_x0000_t75" style="width:247.5pt;height:99.75pt">
                  <v:imagedata r:id="rId31" o:title=""/>
                </v:shape>
              </w:pic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取消正在运行的</w:t>
            </w:r>
            <w:r>
              <w:t>Job</w:t>
            </w:r>
            <w:r>
              <w:t>：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./bin/flink cancel </w:t>
            </w:r>
            <w:r>
              <w:rPr>
                <w:i/>
              </w:rPr>
              <w:t>jobID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 xml:space="preserve">./bin/flink cancel -yid </w:t>
            </w:r>
            <w:r>
              <w:rPr>
                <w:i/>
              </w:rPr>
              <w:t>applicationId jobId</w:t>
            </w:r>
            <w:r>
              <w:t xml:space="preserve"> </w:t>
            </w:r>
            <w:r>
              <w:t>停掉某个集群中的</w:t>
            </w:r>
            <w:r>
              <w:t>Job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6"/>
              </w:numPr>
              <w:rPr>
                <w:rFonts w:hint="default"/>
              </w:rPr>
            </w:pPr>
            <w:r>
              <w:t>打印</w:t>
            </w:r>
            <w:r>
              <w:t>Flink</w:t>
            </w:r>
            <w:r>
              <w:t>命令帮助</w:t>
            </w:r>
          </w:p>
          <w:p w:rsidR="00AA245A" w:rsidRDefault="006951EC">
            <w:pPr>
              <w:pStyle w:val="ItemListinTableText"/>
              <w:rPr>
                <w:rFonts w:hint="default"/>
              </w:rPr>
            </w:pPr>
            <w:r>
              <w:rPr>
                <w:b/>
              </w:rPr>
              <w:t>bin/flink --help</w:t>
            </w:r>
          </w:p>
        </w:tc>
      </w:tr>
      <w:tr w:rsidR="00AA245A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lastRenderedPageBreak/>
              <w:t>预期结果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 w:rsidP="006951EC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操作成功，命令行上没有报错信息。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</w:t>
            </w:r>
            <w:r>
              <w:t>topic</w:t>
            </w:r>
            <w:r>
              <w:t>创建成功。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</w:t>
            </w:r>
            <w:r>
              <w:t>topic</w:t>
            </w:r>
            <w:r>
              <w:t>权限配置成功。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集群启动成功。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操作成功，没有报错信息。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操作成功，作业正常运行。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操作成功，查询到的信息与原生界面上显示一致。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操作成功，集群正常停止。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</w:t>
            </w:r>
            <w:r>
              <w:t>Job</w:t>
            </w:r>
            <w:r>
              <w:t>取消正常，命令行没有报错信息。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8"/>
              </w:numPr>
              <w:rPr>
                <w:rFonts w:hint="default"/>
              </w:rPr>
            </w:pPr>
            <w:r>
              <w:t>操作成功，打印出了</w:t>
            </w:r>
            <w:r>
              <w:t>Flink</w:t>
            </w:r>
            <w:r>
              <w:t>的相关命令帮助。</w:t>
            </w:r>
          </w:p>
        </w:tc>
      </w:tr>
      <w:tr w:rsidR="00AA245A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测试结果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AA245A">
        <w:tc>
          <w:tcPr>
            <w:tcW w:w="116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备注</w:t>
            </w:r>
          </w:p>
        </w:tc>
        <w:tc>
          <w:tcPr>
            <w:tcW w:w="3834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AA245A" w:rsidRDefault="00AA245A">
      <w:pPr>
        <w:rPr>
          <w:rFonts w:hint="default"/>
        </w:rPr>
      </w:pPr>
    </w:p>
    <w:p w:rsidR="00AA245A" w:rsidRDefault="006951EC">
      <w:pPr>
        <w:pStyle w:val="21"/>
        <w:rPr>
          <w:rFonts w:hint="default"/>
        </w:rPr>
      </w:pPr>
      <w:bookmarkStart w:id="21" w:name="_ZH-CN_TOPIC_0065733591"/>
      <w:bookmarkStart w:id="22" w:name="_ZH-CN_TOPIC_0065733591-chtext"/>
      <w:bookmarkStart w:id="23" w:name="_Toc489436440"/>
      <w:bookmarkEnd w:id="21"/>
      <w:r>
        <w:t>Flink_OM</w:t>
      </w:r>
      <w:r>
        <w:t>功能</w:t>
      </w:r>
      <w:bookmarkEnd w:id="22"/>
      <w:bookmarkEnd w:id="23"/>
    </w:p>
    <w:p w:rsidR="00AA245A" w:rsidRDefault="006951EC" w:rsidP="006951EC">
      <w:pPr>
        <w:pStyle w:val="31"/>
        <w:numPr>
          <w:ilvl w:val="2"/>
          <w:numId w:val="47"/>
        </w:numPr>
        <w:rPr>
          <w:rFonts w:hint="default"/>
        </w:rPr>
      </w:pPr>
      <w:bookmarkStart w:id="24" w:name="_ZH-CN_TOPIC_0065733592-chtext"/>
      <w:bookmarkStart w:id="25" w:name="_Toc489436441"/>
      <w:r>
        <w:t>服务管理</w:t>
      </w:r>
      <w:bookmarkEnd w:id="24"/>
      <w:bookmarkEnd w:id="25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805"/>
        <w:gridCol w:w="6133"/>
      </w:tblGrid>
      <w:tr w:rsidR="00AA245A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验收目的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>
            <w:pPr>
              <w:pStyle w:val="TableText"/>
              <w:rPr>
                <w:rFonts w:hint="default"/>
              </w:rPr>
            </w:pPr>
            <w:r>
              <w:t>验证</w:t>
            </w:r>
            <w:r>
              <w:t>Flink</w:t>
            </w:r>
            <w:r>
              <w:t>服务管理功能</w:t>
            </w:r>
          </w:p>
        </w:tc>
      </w:tr>
      <w:tr w:rsidR="00AA245A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lastRenderedPageBreak/>
              <w:t>预置条件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 w:rsidP="006951EC">
            <w:pPr>
              <w:pStyle w:val="ItemStepinTable"/>
              <w:numPr>
                <w:ilvl w:val="8"/>
                <w:numId w:val="39"/>
              </w:numPr>
              <w:rPr>
                <w:rFonts w:hint="default"/>
              </w:rPr>
            </w:pPr>
            <w:r>
              <w:t>集群已经创建完成并正常运行。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39"/>
              </w:numPr>
              <w:rPr>
                <w:rFonts w:hint="default"/>
              </w:rPr>
            </w:pPr>
            <w:r>
              <w:t>客户端软件已经正确安装到客户端服务器上。</w:t>
            </w:r>
          </w:p>
        </w:tc>
      </w:tr>
      <w:tr w:rsidR="00AA245A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测试过程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 w:rsidP="006951EC">
            <w:pPr>
              <w:pStyle w:val="ItemStepinTable"/>
              <w:numPr>
                <w:ilvl w:val="8"/>
                <w:numId w:val="40"/>
              </w:numPr>
              <w:rPr>
                <w:rFonts w:hint="default"/>
              </w:rPr>
            </w:pPr>
            <w:r>
              <w:t>登录</w:t>
            </w:r>
            <w:r>
              <w:t xml:space="preserve">Manager, </w:t>
            </w:r>
            <w:r>
              <w:t>通过“服务管理</w:t>
            </w:r>
            <w:r>
              <w:t xml:space="preserve"> &gt; Flink</w:t>
            </w:r>
            <w:r>
              <w:t>”进入</w:t>
            </w:r>
            <w:r>
              <w:t>Flink</w:t>
            </w:r>
            <w:r>
              <w:t>服务管理界面。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40"/>
              </w:numPr>
              <w:rPr>
                <w:rFonts w:hint="default"/>
              </w:rPr>
            </w:pPr>
            <w:r>
              <w:t>点击重启</w:t>
            </w:r>
            <w:r>
              <w:t>Flink</w:t>
            </w:r>
            <w:r>
              <w:t>服务，关注重启过程中服务状态，重启结果是否成功。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40"/>
              </w:numPr>
              <w:rPr>
                <w:rFonts w:hint="default"/>
              </w:rPr>
            </w:pPr>
            <w:r>
              <w:t>重启</w:t>
            </w:r>
            <w:r>
              <w:t xml:space="preserve">Flink </w:t>
            </w:r>
            <w:r>
              <w:t>服务依赖的</w:t>
            </w:r>
            <w:r>
              <w:t>Yarn</w:t>
            </w:r>
            <w:r>
              <w:t>、</w:t>
            </w:r>
            <w:r>
              <w:t>HDFS</w:t>
            </w:r>
            <w:r>
              <w:t>以及</w:t>
            </w:r>
            <w:r>
              <w:t>ZooKeeper</w:t>
            </w:r>
            <w:r>
              <w:t>服务（不勾选重启相关服务），观察</w:t>
            </w:r>
            <w:r>
              <w:t>Flink</w:t>
            </w:r>
            <w:r>
              <w:t>服务状态。</w:t>
            </w:r>
          </w:p>
        </w:tc>
      </w:tr>
      <w:tr w:rsidR="00AA245A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预期结果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 w:rsidP="006951EC">
            <w:pPr>
              <w:pStyle w:val="ItemStepinTable"/>
              <w:numPr>
                <w:ilvl w:val="8"/>
                <w:numId w:val="41"/>
              </w:numPr>
              <w:rPr>
                <w:rFonts w:hint="default"/>
              </w:rPr>
            </w:pPr>
            <w:r>
              <w:t>操作成功。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41"/>
              </w:numPr>
              <w:rPr>
                <w:rFonts w:hint="default"/>
              </w:rPr>
            </w:pPr>
            <w:r>
              <w:t>操作成功，重启过程中服务状态由“良好</w:t>
            </w:r>
            <w:r>
              <w:t xml:space="preserve"> &gt; </w:t>
            </w:r>
            <w:r>
              <w:t>未知</w:t>
            </w:r>
            <w:r>
              <w:t xml:space="preserve"> &gt; </w:t>
            </w:r>
            <w:r>
              <w:t>良好”，重启成功。</w:t>
            </w:r>
          </w:p>
          <w:p w:rsidR="00AA245A" w:rsidRDefault="006951EC" w:rsidP="006951EC">
            <w:pPr>
              <w:pStyle w:val="ItemStepinTable"/>
              <w:numPr>
                <w:ilvl w:val="8"/>
                <w:numId w:val="41"/>
              </w:numPr>
              <w:rPr>
                <w:rFonts w:hint="default"/>
              </w:rPr>
            </w:pPr>
            <w:r>
              <w:t>操作成功，重启过程中</w:t>
            </w:r>
            <w:r>
              <w:t>Flink</w:t>
            </w:r>
            <w:r>
              <w:t>服务状态由“良好</w:t>
            </w:r>
            <w:r>
              <w:t xml:space="preserve"> &gt; </w:t>
            </w:r>
            <w:r>
              <w:t>故障</w:t>
            </w:r>
            <w:r>
              <w:t xml:space="preserve"> &gt; </w:t>
            </w:r>
            <w:r>
              <w:t>良好”，重启成功。</w:t>
            </w:r>
          </w:p>
        </w:tc>
      </w:tr>
      <w:tr w:rsidR="00AA245A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测试结果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>
            <w:pPr>
              <w:pStyle w:val="TableText"/>
              <w:rPr>
                <w:rFonts w:hint="default"/>
              </w:rPr>
            </w:pPr>
            <w:r>
              <w:t>Flink</w:t>
            </w:r>
            <w:r>
              <w:t>服务管理功能正常</w:t>
            </w:r>
          </w:p>
        </w:tc>
      </w:tr>
      <w:tr w:rsidR="00AA245A">
        <w:tc>
          <w:tcPr>
            <w:tcW w:w="113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AA245A" w:rsidRDefault="006951EC">
            <w:pPr>
              <w:pStyle w:val="TableHeading"/>
              <w:rPr>
                <w:rFonts w:hint="default"/>
              </w:rPr>
            </w:pPr>
            <w:r>
              <w:t>备注</w:t>
            </w:r>
          </w:p>
        </w:tc>
        <w:tc>
          <w:tcPr>
            <w:tcW w:w="3862" w:type="pct"/>
            <w:tcBorders>
              <w:top w:val="single" w:sz="6" w:space="0" w:color="000000"/>
              <w:bottom w:val="single" w:sz="6" w:space="0" w:color="000000"/>
            </w:tcBorders>
          </w:tcPr>
          <w:p w:rsidR="00AA245A" w:rsidRDefault="006951EC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000000" w:rsidRDefault="006951EC"/>
    <w:sectPr w:rsidR="00000000" w:rsidSect="00AA245A">
      <w:headerReference w:type="even" r:id="rId36"/>
      <w:headerReference w:type="default" r:id="rId37"/>
      <w:footerReference w:type="even" r:id="rId38"/>
      <w:footerReference w:type="default" r:id="rId39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45A" w:rsidRDefault="006951EC">
      <w:pPr>
        <w:rPr>
          <w:rFonts w:hint="default"/>
        </w:rPr>
      </w:pPr>
      <w:r>
        <w:separator/>
      </w:r>
    </w:p>
    <w:p w:rsidR="00AA245A" w:rsidRDefault="00AA245A">
      <w:pPr>
        <w:rPr>
          <w:rFonts w:hint="default"/>
        </w:rPr>
      </w:pPr>
    </w:p>
    <w:p w:rsidR="00AA245A" w:rsidRDefault="00AA245A">
      <w:pPr>
        <w:rPr>
          <w:rFonts w:hint="default"/>
        </w:rPr>
      </w:pPr>
    </w:p>
    <w:p w:rsidR="00AA245A" w:rsidRDefault="00AA245A">
      <w:pPr>
        <w:rPr>
          <w:rFonts w:hint="default"/>
        </w:rPr>
      </w:pPr>
    </w:p>
    <w:p w:rsidR="00AA245A" w:rsidRDefault="00AA245A">
      <w:pPr>
        <w:rPr>
          <w:rFonts w:hint="default"/>
        </w:rPr>
      </w:pPr>
    </w:p>
    <w:p w:rsidR="00AA245A" w:rsidRDefault="00AA245A">
      <w:pPr>
        <w:rPr>
          <w:rFonts w:hint="default"/>
        </w:rPr>
      </w:pPr>
    </w:p>
  </w:endnote>
  <w:endnote w:type="continuationSeparator" w:id="0">
    <w:p w:rsidR="00AA245A" w:rsidRDefault="006951EC">
      <w:pPr>
        <w:rPr>
          <w:rFonts w:hint="default"/>
        </w:rPr>
      </w:pPr>
      <w:r>
        <w:continuationSeparator/>
      </w:r>
    </w:p>
    <w:p w:rsidR="00AA245A" w:rsidRDefault="00AA245A">
      <w:pPr>
        <w:rPr>
          <w:rFonts w:hint="default"/>
        </w:rPr>
      </w:pPr>
    </w:p>
    <w:p w:rsidR="00AA245A" w:rsidRDefault="00AA245A">
      <w:pPr>
        <w:rPr>
          <w:rFonts w:hint="default"/>
        </w:rPr>
      </w:pPr>
    </w:p>
    <w:p w:rsidR="00AA245A" w:rsidRDefault="00AA245A">
      <w:pPr>
        <w:rPr>
          <w:rFonts w:hint="default"/>
        </w:rPr>
      </w:pPr>
    </w:p>
    <w:p w:rsidR="00AA245A" w:rsidRDefault="00AA245A">
      <w:pPr>
        <w:rPr>
          <w:rFonts w:hint="default"/>
        </w:rPr>
      </w:pPr>
    </w:p>
    <w:p w:rsidR="00AA245A" w:rsidRDefault="00AA245A">
      <w:pPr>
        <w:rPr>
          <w:rFonts w:hint="default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3224"/>
      <w:gridCol w:w="3224"/>
      <w:gridCol w:w="3224"/>
    </w:tblGrid>
    <w:tr w:rsidR="00AA245A">
      <w:trPr>
        <w:trHeight w:val="468"/>
      </w:trPr>
      <w:tc>
        <w:tcPr>
          <w:tcW w:w="3224" w:type="dxa"/>
          <w:vAlign w:val="center"/>
        </w:tcPr>
        <w:p w:rsidR="00AA245A" w:rsidRDefault="00AA245A">
          <w:pPr>
            <w:pStyle w:val="HeadingLeft"/>
            <w:rPr>
              <w:rFonts w:hint="default"/>
            </w:rPr>
          </w:pPr>
          <w:r>
            <w:fldChar w:fldCharType="begin"/>
          </w:r>
          <w:r w:rsidR="006951EC">
            <w:instrText xml:space="preserve">PAGE  </w:instrText>
          </w:r>
          <w:r>
            <w:fldChar w:fldCharType="separate"/>
          </w:r>
          <w:r w:rsidR="000C2ADA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AA245A" w:rsidRDefault="00AA245A">
          <w:pPr>
            <w:pStyle w:val="HeadingMiddle"/>
          </w:pPr>
          <w:fldSimple w:instr=" DOCPROPERTY  ProprietaryDeclaration  \* MERGEFORMAT ">
            <w:r w:rsidR="000C2ADA" w:rsidRPr="000C2ADA">
              <w:rPr>
                <w:rFonts w:hint="eastAsia"/>
                <w:bCs/>
              </w:rPr>
              <w:t>华为专有和保密信息</w:t>
            </w:r>
            <w:r w:rsidR="000C2ADA">
              <w:rPr>
                <w:rFonts w:hint="eastAsia"/>
              </w:rPr>
              <w:t xml:space="preserve">                   </w:t>
            </w:r>
            <w:r w:rsidR="000C2ADA">
              <w:rPr>
                <w:rFonts w:hint="eastAsia"/>
              </w:rPr>
              <w:t>版权所有</w:t>
            </w:r>
            <w:r w:rsidR="000C2ADA">
              <w:rPr>
                <w:rFonts w:hint="eastAsia"/>
              </w:rPr>
              <w:t xml:space="preserve"> © </w:t>
            </w:r>
            <w:r w:rsidR="000C2ADA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AA245A" w:rsidRDefault="006951EC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0C2ADA" w:rsidRPr="000C2ADA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A245A">
            <w:fldChar w:fldCharType="begin"/>
          </w:r>
          <w:r>
            <w:instrText xml:space="preserve"> DOCPROPERTY  ReleaseDate </w:instrText>
          </w:r>
          <w:r w:rsidR="00AA245A">
            <w:fldChar w:fldCharType="separate"/>
          </w:r>
          <w:r w:rsidR="000C2ADA">
            <w:rPr>
              <w:rFonts w:hint="default"/>
            </w:rPr>
            <w:t>2017-08-06</w:t>
          </w:r>
          <w:r w:rsidR="00AA245A">
            <w:fldChar w:fldCharType="end"/>
          </w:r>
          <w:r>
            <w:t>)</w:t>
          </w:r>
        </w:p>
      </w:tc>
    </w:tr>
  </w:tbl>
  <w:p w:rsidR="00AA245A" w:rsidRDefault="00AA245A">
    <w:pPr>
      <w:pStyle w:val="HeadingRight"/>
      <w:rPr>
        <w:rFonts w:hint="default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A245A">
      <w:trPr>
        <w:trHeight w:val="468"/>
      </w:trPr>
      <w:tc>
        <w:tcPr>
          <w:tcW w:w="3224" w:type="dxa"/>
        </w:tcPr>
        <w:p w:rsidR="00AA245A" w:rsidRDefault="006951EC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0C2ADA" w:rsidRPr="000C2ADA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A245A">
            <w:fldChar w:fldCharType="begin"/>
          </w:r>
          <w:r>
            <w:instrText xml:space="preserve"> DOCPROPERTY  ReleaseDate </w:instrText>
          </w:r>
          <w:r w:rsidR="00AA245A">
            <w:fldChar w:fldCharType="separate"/>
          </w:r>
          <w:r w:rsidR="000C2ADA">
            <w:rPr>
              <w:rFonts w:hint="default"/>
            </w:rPr>
            <w:t>2017-08-06</w:t>
          </w:r>
          <w:r w:rsidR="00AA245A">
            <w:fldChar w:fldCharType="end"/>
          </w:r>
          <w:r>
            <w:t>)</w:t>
          </w:r>
        </w:p>
      </w:tc>
      <w:tc>
        <w:tcPr>
          <w:tcW w:w="3224" w:type="dxa"/>
        </w:tcPr>
        <w:p w:rsidR="00AA245A" w:rsidRDefault="00AA245A">
          <w:pPr>
            <w:pStyle w:val="HeadingMiddle"/>
          </w:pPr>
          <w:fldSimple w:instr=" DOCPROPERTY  ProprietaryDeclaration  \* MERGEFORMAT ">
            <w:r w:rsidR="000C2ADA" w:rsidRPr="000C2ADA">
              <w:rPr>
                <w:rFonts w:hint="eastAsia"/>
                <w:bCs/>
              </w:rPr>
              <w:t>华为专有和保密信息</w:t>
            </w:r>
            <w:r w:rsidR="000C2ADA">
              <w:rPr>
                <w:rFonts w:hint="eastAsia"/>
              </w:rPr>
              <w:t xml:space="preserve">                   </w:t>
            </w:r>
            <w:r w:rsidR="000C2ADA">
              <w:rPr>
                <w:rFonts w:hint="eastAsia"/>
              </w:rPr>
              <w:t>版权所有</w:t>
            </w:r>
            <w:r w:rsidR="000C2ADA">
              <w:rPr>
                <w:rFonts w:hint="eastAsia"/>
              </w:rPr>
              <w:t xml:space="preserve"> © </w:t>
            </w:r>
            <w:r w:rsidR="000C2ADA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A245A" w:rsidRDefault="00AA245A">
          <w:pPr>
            <w:pStyle w:val="HeadingRight"/>
            <w:rPr>
              <w:rFonts w:hint="default"/>
            </w:rPr>
          </w:pPr>
          <w:r>
            <w:fldChar w:fldCharType="begin"/>
          </w:r>
          <w:r w:rsidR="006951EC">
            <w:instrText xml:space="preserve">PAGE  </w:instrText>
          </w:r>
          <w:r>
            <w:fldChar w:fldCharType="separate"/>
          </w:r>
          <w:r w:rsidR="000C2ADA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AA245A" w:rsidRDefault="00AA245A">
    <w:pPr>
      <w:pStyle w:val="HeadingRight"/>
      <w:rPr>
        <w:rFonts w:hint="default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A245A">
      <w:trPr>
        <w:trHeight w:val="468"/>
      </w:trPr>
      <w:tc>
        <w:tcPr>
          <w:tcW w:w="3224" w:type="dxa"/>
        </w:tcPr>
        <w:p w:rsidR="00AA245A" w:rsidRDefault="006951EC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0C2ADA" w:rsidRPr="000C2ADA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A245A">
            <w:fldChar w:fldCharType="begin"/>
          </w:r>
          <w:r>
            <w:instrText xml:space="preserve"> DOCPROPERTY  ReleaseDate </w:instrText>
          </w:r>
          <w:r w:rsidR="00AA245A">
            <w:fldChar w:fldCharType="separate"/>
          </w:r>
          <w:r w:rsidR="000C2ADA">
            <w:rPr>
              <w:rFonts w:hint="default"/>
            </w:rPr>
            <w:t>2017-08-06</w:t>
          </w:r>
          <w:r w:rsidR="00AA245A">
            <w:fldChar w:fldCharType="end"/>
          </w:r>
          <w:r>
            <w:t>)</w:t>
          </w:r>
        </w:p>
      </w:tc>
      <w:tc>
        <w:tcPr>
          <w:tcW w:w="3224" w:type="dxa"/>
        </w:tcPr>
        <w:p w:rsidR="00AA245A" w:rsidRDefault="00AA245A">
          <w:pPr>
            <w:pStyle w:val="HeadingMiddle"/>
          </w:pPr>
          <w:fldSimple w:instr=" DOCPROPERTY  ProprietaryDeclaration  \* MERGEFORMAT ">
            <w:r w:rsidR="000C2ADA" w:rsidRPr="000C2ADA">
              <w:rPr>
                <w:rFonts w:hint="eastAsia"/>
                <w:bCs/>
              </w:rPr>
              <w:t>华为专有和保密信息</w:t>
            </w:r>
            <w:r w:rsidR="000C2ADA">
              <w:rPr>
                <w:rFonts w:hint="eastAsia"/>
              </w:rPr>
              <w:t xml:space="preserve">                   </w:t>
            </w:r>
            <w:r w:rsidR="000C2ADA">
              <w:rPr>
                <w:rFonts w:hint="eastAsia"/>
              </w:rPr>
              <w:t>版权所有</w:t>
            </w:r>
            <w:r w:rsidR="000C2ADA">
              <w:rPr>
                <w:rFonts w:hint="eastAsia"/>
              </w:rPr>
              <w:t xml:space="preserve"> © </w:t>
            </w:r>
            <w:r w:rsidR="000C2ADA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A245A" w:rsidRDefault="00AA245A">
          <w:pPr>
            <w:pStyle w:val="HeadingRight"/>
            <w:rPr>
              <w:rFonts w:hint="default"/>
            </w:rPr>
          </w:pPr>
          <w:r>
            <w:fldChar w:fldCharType="begin"/>
          </w:r>
          <w:r w:rsidR="006951EC">
            <w:instrText xml:space="preserve">PAGE  </w:instrText>
          </w:r>
          <w:r>
            <w:fldChar w:fldCharType="separate"/>
          </w:r>
          <w:r w:rsidR="000C2ADA">
            <w:rPr>
              <w:rFonts w:hint="default"/>
              <w:noProof/>
            </w:rPr>
            <w:t>9</w:t>
          </w:r>
          <w:r>
            <w:fldChar w:fldCharType="end"/>
          </w:r>
        </w:p>
      </w:tc>
    </w:tr>
  </w:tbl>
  <w:p w:rsidR="00AA245A" w:rsidRDefault="00AA245A">
    <w:pPr>
      <w:pStyle w:val="HeadingRight"/>
      <w:rPr>
        <w:rFonts w:hint="default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A245A">
      <w:trPr>
        <w:trHeight w:val="468"/>
      </w:trPr>
      <w:tc>
        <w:tcPr>
          <w:tcW w:w="3224" w:type="dxa"/>
        </w:tcPr>
        <w:p w:rsidR="00AA245A" w:rsidRDefault="006951EC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0C2ADA" w:rsidRPr="000C2ADA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A245A">
            <w:fldChar w:fldCharType="begin"/>
          </w:r>
          <w:r>
            <w:instrText xml:space="preserve"> DOCPROPERTY  ReleaseDate </w:instrText>
          </w:r>
          <w:r w:rsidR="00AA245A">
            <w:fldChar w:fldCharType="separate"/>
          </w:r>
          <w:r w:rsidR="000C2ADA">
            <w:rPr>
              <w:rFonts w:hint="default"/>
            </w:rPr>
            <w:t>2017-08-06</w:t>
          </w:r>
          <w:r w:rsidR="00AA245A">
            <w:fldChar w:fldCharType="end"/>
          </w:r>
          <w:r>
            <w:t>)</w:t>
          </w:r>
        </w:p>
      </w:tc>
      <w:tc>
        <w:tcPr>
          <w:tcW w:w="3224" w:type="dxa"/>
        </w:tcPr>
        <w:p w:rsidR="00AA245A" w:rsidRDefault="00AA245A">
          <w:pPr>
            <w:pStyle w:val="HeadingMiddle"/>
          </w:pPr>
          <w:fldSimple w:instr=" DOCPROPERTY  ProprietaryDeclaration  \* MERGEFORMAT ">
            <w:r w:rsidR="000C2ADA" w:rsidRPr="000C2ADA">
              <w:rPr>
                <w:rFonts w:hint="eastAsia"/>
                <w:bCs/>
              </w:rPr>
              <w:t>华为专有和保密信息</w:t>
            </w:r>
            <w:r w:rsidR="000C2ADA">
              <w:rPr>
                <w:rFonts w:hint="eastAsia"/>
              </w:rPr>
              <w:t xml:space="preserve">                   </w:t>
            </w:r>
            <w:r w:rsidR="000C2ADA">
              <w:rPr>
                <w:rFonts w:hint="eastAsia"/>
              </w:rPr>
              <w:t>版权所有</w:t>
            </w:r>
            <w:r w:rsidR="000C2ADA">
              <w:rPr>
                <w:rFonts w:hint="eastAsia"/>
              </w:rPr>
              <w:t xml:space="preserve"> © </w:t>
            </w:r>
            <w:r w:rsidR="000C2ADA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A245A" w:rsidRDefault="00AA245A">
          <w:pPr>
            <w:pStyle w:val="HeadingRight"/>
            <w:rPr>
              <w:rFonts w:hint="default"/>
            </w:rPr>
          </w:pPr>
          <w:r>
            <w:fldChar w:fldCharType="begin"/>
          </w:r>
          <w:r w:rsidR="006951EC">
            <w:instrText xml:space="preserve">PAGE  </w:instrText>
          </w:r>
          <w:r>
            <w:fldChar w:fldCharType="separate"/>
          </w:r>
          <w:r w:rsidR="000C2ADA">
            <w:rPr>
              <w:rFonts w:hint="default"/>
              <w:noProof/>
            </w:rPr>
            <w:t>9</w:t>
          </w:r>
          <w:r>
            <w:fldChar w:fldCharType="end"/>
          </w:r>
        </w:p>
      </w:tc>
    </w:tr>
  </w:tbl>
  <w:p w:rsidR="00AA245A" w:rsidRDefault="00AA245A">
    <w:pPr>
      <w:pStyle w:val="HeadingRight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DA" w:rsidRDefault="000C2ADA">
    <w:pPr>
      <w:pStyle w:val="ab"/>
      <w:rPr>
        <w:rFonts w:hint="defaul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DA" w:rsidRDefault="000C2ADA">
    <w:pPr>
      <w:pStyle w:val="ab"/>
      <w:rPr>
        <w:rFonts w:hint="defaul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AA245A">
      <w:trPr>
        <w:trHeight w:val="468"/>
      </w:trPr>
      <w:tc>
        <w:tcPr>
          <w:tcW w:w="3224" w:type="dxa"/>
        </w:tcPr>
        <w:p w:rsidR="00AA245A" w:rsidRDefault="006951EC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0C2ADA" w:rsidRPr="000C2ADA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A245A">
            <w:fldChar w:fldCharType="begin"/>
          </w:r>
          <w:r>
            <w:instrText xml:space="preserve"> DOCPROPERTY  ReleaseDate </w:instrText>
          </w:r>
          <w:r w:rsidR="00AA245A">
            <w:fldChar w:fldCharType="separate"/>
          </w:r>
          <w:r w:rsidR="000C2ADA">
            <w:rPr>
              <w:rFonts w:hint="default"/>
            </w:rPr>
            <w:t>2017-08-06</w:t>
          </w:r>
          <w:r w:rsidR="00AA245A">
            <w:fldChar w:fldCharType="end"/>
          </w:r>
          <w:r>
            <w:t>)</w:t>
          </w:r>
        </w:p>
      </w:tc>
      <w:tc>
        <w:tcPr>
          <w:tcW w:w="3224" w:type="dxa"/>
        </w:tcPr>
        <w:p w:rsidR="00AA245A" w:rsidRDefault="00AA245A">
          <w:pPr>
            <w:pStyle w:val="HeadingMiddle"/>
          </w:pPr>
          <w:fldSimple w:instr=" DOCPROPERTY  ProprietaryDeclaration  \* MERGEFORMAT ">
            <w:r w:rsidR="000C2ADA" w:rsidRPr="000C2ADA">
              <w:rPr>
                <w:rFonts w:hint="eastAsia"/>
                <w:bCs/>
              </w:rPr>
              <w:t>华为专有和保密信息</w:t>
            </w:r>
            <w:r w:rsidR="000C2ADA">
              <w:rPr>
                <w:rFonts w:hint="eastAsia"/>
              </w:rPr>
              <w:t xml:space="preserve">                   </w:t>
            </w:r>
            <w:r w:rsidR="000C2ADA">
              <w:rPr>
                <w:rFonts w:hint="eastAsia"/>
              </w:rPr>
              <w:t>版权所有</w:t>
            </w:r>
            <w:r w:rsidR="000C2ADA">
              <w:rPr>
                <w:rFonts w:hint="eastAsia"/>
              </w:rPr>
              <w:t xml:space="preserve"> © </w:t>
            </w:r>
            <w:r w:rsidR="000C2ADA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AA245A" w:rsidRDefault="00AA245A">
          <w:pPr>
            <w:pStyle w:val="HeadingRight"/>
            <w:rPr>
              <w:rFonts w:hint="default"/>
            </w:rPr>
          </w:pPr>
          <w:r>
            <w:fldChar w:fldCharType="begin"/>
          </w:r>
          <w:r w:rsidR="006951EC">
            <w:instrText xml:space="preserve"> PAGE </w:instrText>
          </w:r>
          <w:r>
            <w:fldChar w:fldCharType="separate"/>
          </w:r>
          <w:r w:rsidR="000C2ADA">
            <w:rPr>
              <w:rFonts w:hint="default"/>
              <w:noProof/>
            </w:rPr>
            <w:t>i</w:t>
          </w:r>
          <w:r>
            <w:fldChar w:fldCharType="end"/>
          </w:r>
          <w:r w:rsidR="006951EC">
            <w:t xml:space="preserve"> </w:t>
          </w:r>
        </w:p>
      </w:tc>
    </w:tr>
  </w:tbl>
  <w:p w:rsidR="00AA245A" w:rsidRDefault="00AA245A">
    <w:pPr>
      <w:pStyle w:val="HeadingRight"/>
      <w:rPr>
        <w:rFonts w:hint="default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AA245A">
      <w:trPr>
        <w:trHeight w:val="468"/>
      </w:trPr>
      <w:tc>
        <w:tcPr>
          <w:tcW w:w="3224" w:type="dxa"/>
        </w:tcPr>
        <w:p w:rsidR="00AA245A" w:rsidRDefault="006951EC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0C2ADA" w:rsidRPr="000C2ADA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A245A">
            <w:fldChar w:fldCharType="begin"/>
          </w:r>
          <w:r>
            <w:instrText xml:space="preserve"> DOCPROPERTY  ReleaseDate </w:instrText>
          </w:r>
          <w:r w:rsidR="00AA245A">
            <w:fldChar w:fldCharType="separate"/>
          </w:r>
          <w:r w:rsidR="000C2ADA">
            <w:rPr>
              <w:rFonts w:hint="default"/>
            </w:rPr>
            <w:t>2017-08-06</w:t>
          </w:r>
          <w:r w:rsidR="00AA245A">
            <w:fldChar w:fldCharType="end"/>
          </w:r>
          <w:r>
            <w:t>)</w:t>
          </w:r>
        </w:p>
      </w:tc>
      <w:tc>
        <w:tcPr>
          <w:tcW w:w="3224" w:type="dxa"/>
        </w:tcPr>
        <w:p w:rsidR="00AA245A" w:rsidRDefault="00AA245A">
          <w:pPr>
            <w:pStyle w:val="HeadingMiddle"/>
          </w:pPr>
          <w:fldSimple w:instr=" DOCPROPERTY  ProprietaryDeclaration  \* MERGEFORMAT ">
            <w:r w:rsidR="000C2ADA" w:rsidRPr="000C2ADA">
              <w:rPr>
                <w:rFonts w:hint="eastAsia"/>
                <w:bCs/>
              </w:rPr>
              <w:t>华为专有和保密信息</w:t>
            </w:r>
            <w:r w:rsidR="000C2ADA">
              <w:rPr>
                <w:rFonts w:hint="eastAsia"/>
              </w:rPr>
              <w:t xml:space="preserve">                   </w:t>
            </w:r>
            <w:r w:rsidR="000C2ADA">
              <w:rPr>
                <w:rFonts w:hint="eastAsia"/>
              </w:rPr>
              <w:t>版权所有</w:t>
            </w:r>
            <w:r w:rsidR="000C2ADA">
              <w:rPr>
                <w:rFonts w:hint="eastAsia"/>
              </w:rPr>
              <w:t xml:space="preserve"> © </w:t>
            </w:r>
            <w:r w:rsidR="000C2ADA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AA245A" w:rsidRDefault="00AA245A">
          <w:pPr>
            <w:pStyle w:val="HeadingRight"/>
            <w:rPr>
              <w:rFonts w:hint="default"/>
            </w:rPr>
          </w:pPr>
          <w:r>
            <w:fldChar w:fldCharType="begin"/>
          </w:r>
          <w:r w:rsidR="006951EC">
            <w:instrText xml:space="preserve"> PAGE </w:instrText>
          </w:r>
          <w:r>
            <w:fldChar w:fldCharType="separate"/>
          </w:r>
          <w:r w:rsidR="006951EC">
            <w:rPr>
              <w:rFonts w:hint="default"/>
              <w:noProof/>
            </w:rPr>
            <w:t>i</w:t>
          </w:r>
          <w:r>
            <w:fldChar w:fldCharType="end"/>
          </w:r>
          <w:r w:rsidR="006951EC">
            <w:t xml:space="preserve"> </w:t>
          </w:r>
        </w:p>
      </w:tc>
    </w:tr>
  </w:tbl>
  <w:p w:rsidR="00AA245A" w:rsidRDefault="00AA245A">
    <w:pPr>
      <w:pStyle w:val="HeadingRight"/>
      <w:rPr>
        <w:rFonts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A245A">
      <w:trPr>
        <w:trHeight w:val="468"/>
      </w:trPr>
      <w:tc>
        <w:tcPr>
          <w:tcW w:w="3224" w:type="dxa"/>
        </w:tcPr>
        <w:p w:rsidR="00AA245A" w:rsidRDefault="006951EC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0C2ADA" w:rsidRPr="000C2ADA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A245A">
            <w:fldChar w:fldCharType="begin"/>
          </w:r>
          <w:r>
            <w:instrText xml:space="preserve"> DOCPROPERTY  ReleaseDate </w:instrText>
          </w:r>
          <w:r w:rsidR="00AA245A">
            <w:fldChar w:fldCharType="separate"/>
          </w:r>
          <w:r w:rsidR="000C2ADA">
            <w:rPr>
              <w:rFonts w:hint="default"/>
            </w:rPr>
            <w:t>2017-08-06</w:t>
          </w:r>
          <w:r w:rsidR="00AA245A">
            <w:fldChar w:fldCharType="end"/>
          </w:r>
          <w:r>
            <w:t>)</w:t>
          </w:r>
        </w:p>
      </w:tc>
      <w:tc>
        <w:tcPr>
          <w:tcW w:w="3224" w:type="dxa"/>
        </w:tcPr>
        <w:p w:rsidR="00AA245A" w:rsidRDefault="00AA245A">
          <w:pPr>
            <w:pStyle w:val="HeadingMiddle"/>
          </w:pPr>
          <w:fldSimple w:instr=" DOCPROPERTY  ProprietaryDeclaration  \* MERGEFORMAT ">
            <w:r w:rsidR="000C2ADA" w:rsidRPr="000C2ADA">
              <w:rPr>
                <w:rFonts w:hint="eastAsia"/>
                <w:bCs/>
              </w:rPr>
              <w:t>华为专有和保密信息</w:t>
            </w:r>
            <w:r w:rsidR="000C2ADA">
              <w:rPr>
                <w:rFonts w:hint="eastAsia"/>
              </w:rPr>
              <w:t xml:space="preserve">                   </w:t>
            </w:r>
            <w:r w:rsidR="000C2ADA">
              <w:rPr>
                <w:rFonts w:hint="eastAsia"/>
              </w:rPr>
              <w:t>版权所有</w:t>
            </w:r>
            <w:r w:rsidR="000C2ADA">
              <w:rPr>
                <w:rFonts w:hint="eastAsia"/>
              </w:rPr>
              <w:t xml:space="preserve"> © </w:t>
            </w:r>
            <w:r w:rsidR="000C2ADA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A245A" w:rsidRDefault="00AA245A">
          <w:pPr>
            <w:pStyle w:val="HeadingRight"/>
            <w:rPr>
              <w:rFonts w:hint="default"/>
            </w:rPr>
          </w:pPr>
          <w:r>
            <w:fldChar w:fldCharType="begin"/>
          </w:r>
          <w:r w:rsidR="006951EC">
            <w:instrText xml:space="preserve">PAGE  </w:instrText>
          </w:r>
          <w:r>
            <w:fldChar w:fldCharType="separate"/>
          </w:r>
          <w:r w:rsidR="000C2ADA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AA245A" w:rsidRDefault="00AA245A">
    <w:pPr>
      <w:pStyle w:val="HeadingRight"/>
      <w:rPr>
        <w:rFonts w:hint="default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A245A">
      <w:trPr>
        <w:trHeight w:val="468"/>
      </w:trPr>
      <w:tc>
        <w:tcPr>
          <w:tcW w:w="3224" w:type="dxa"/>
        </w:tcPr>
        <w:p w:rsidR="00AA245A" w:rsidRDefault="006951EC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0C2ADA" w:rsidRPr="000C2ADA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A245A">
            <w:fldChar w:fldCharType="begin"/>
          </w:r>
          <w:r>
            <w:instrText xml:space="preserve"> DOCPROPERTY  ReleaseDate </w:instrText>
          </w:r>
          <w:r w:rsidR="00AA245A">
            <w:fldChar w:fldCharType="separate"/>
          </w:r>
          <w:r w:rsidR="000C2ADA">
            <w:rPr>
              <w:rFonts w:hint="default"/>
            </w:rPr>
            <w:t>2017-08-06</w:t>
          </w:r>
          <w:r w:rsidR="00AA245A">
            <w:fldChar w:fldCharType="end"/>
          </w:r>
          <w:r>
            <w:t>)</w:t>
          </w:r>
        </w:p>
      </w:tc>
      <w:tc>
        <w:tcPr>
          <w:tcW w:w="3224" w:type="dxa"/>
        </w:tcPr>
        <w:p w:rsidR="00AA245A" w:rsidRDefault="00AA245A">
          <w:pPr>
            <w:pStyle w:val="HeadingMiddle"/>
          </w:pPr>
          <w:fldSimple w:instr=" DOCPROPERTY  ProprietaryDeclaration  \* MERGEFORMAT ">
            <w:r w:rsidR="000C2ADA" w:rsidRPr="000C2ADA">
              <w:rPr>
                <w:rFonts w:hint="eastAsia"/>
                <w:bCs/>
              </w:rPr>
              <w:t>华为专有和保密信息</w:t>
            </w:r>
            <w:r w:rsidR="000C2ADA">
              <w:rPr>
                <w:rFonts w:hint="eastAsia"/>
              </w:rPr>
              <w:t xml:space="preserve">                   </w:t>
            </w:r>
            <w:r w:rsidR="000C2ADA">
              <w:rPr>
                <w:rFonts w:hint="eastAsia"/>
              </w:rPr>
              <w:t>版权所有</w:t>
            </w:r>
            <w:r w:rsidR="000C2ADA">
              <w:rPr>
                <w:rFonts w:hint="eastAsia"/>
              </w:rPr>
              <w:t xml:space="preserve"> © </w:t>
            </w:r>
            <w:r w:rsidR="000C2ADA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A245A" w:rsidRDefault="00AA245A">
          <w:pPr>
            <w:pStyle w:val="HeadingRight"/>
            <w:rPr>
              <w:rFonts w:hint="default"/>
            </w:rPr>
          </w:pPr>
          <w:r>
            <w:fldChar w:fldCharType="begin"/>
          </w:r>
          <w:r w:rsidR="006951EC">
            <w:instrText xml:space="preserve">PAGE  </w:instrText>
          </w:r>
          <w:r>
            <w:fldChar w:fldCharType="separate"/>
          </w:r>
          <w:r w:rsidR="000C2ADA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AA245A" w:rsidRDefault="00AA245A">
    <w:pPr>
      <w:pStyle w:val="HeadingRight"/>
      <w:rPr>
        <w:rFonts w:hint="default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AA245A">
      <w:trPr>
        <w:trHeight w:val="468"/>
      </w:trPr>
      <w:tc>
        <w:tcPr>
          <w:tcW w:w="3248" w:type="dxa"/>
          <w:vAlign w:val="center"/>
        </w:tcPr>
        <w:p w:rsidR="00AA245A" w:rsidRDefault="00AA245A">
          <w:pPr>
            <w:rPr>
              <w:rFonts w:hint="default"/>
            </w:rPr>
          </w:pPr>
          <w:fldSimple w:instr=" DOCPROPERTY  DocumentVersion  \* MERGEFORMAT ">
            <w:r w:rsidR="000C2ADA" w:rsidRPr="000C2ADA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AA245A" w:rsidRDefault="00AA245A">
          <w:pPr>
            <w:jc w:val="center"/>
            <w:rPr>
              <w:rFonts w:hint="default"/>
            </w:rPr>
          </w:pPr>
          <w:fldSimple w:instr=" DOCPROPERTY  ProprietaryDeclaration  \* MERGEFORMAT ">
            <w:r w:rsidR="000C2ADA" w:rsidRPr="000C2ADA">
              <w:rPr>
                <w:rFonts w:ascii="宋体" w:hAnsi="宋体" w:cs="宋体"/>
                <w:b/>
                <w:bCs/>
              </w:rPr>
              <w:t>华为专有和保密信息</w:t>
            </w:r>
            <w:r w:rsidR="000C2ADA">
              <w:t xml:space="preserve">                   </w:t>
            </w:r>
            <w:r w:rsidR="000C2ADA">
              <w:t>版权所有</w:t>
            </w:r>
            <w:r w:rsidR="000C2ADA">
              <w:t xml:space="preserve"> © </w:t>
            </w:r>
            <w:r w:rsidR="000C2ADA">
              <w:t>华为技术有限公司</w:t>
            </w:r>
          </w:fldSimple>
        </w:p>
      </w:tc>
      <w:tc>
        <w:tcPr>
          <w:tcW w:w="3176" w:type="dxa"/>
          <w:vAlign w:val="center"/>
        </w:tcPr>
        <w:p w:rsidR="00AA245A" w:rsidRDefault="00AA245A">
          <w:pPr>
            <w:jc w:val="right"/>
            <w:rPr>
              <w:rFonts w:hint="default"/>
            </w:rPr>
          </w:pPr>
          <w:r>
            <w:fldChar w:fldCharType="begin"/>
          </w:r>
          <w:r w:rsidR="006951EC">
            <w:instrText xml:space="preserve">PAGE  </w:instrText>
          </w:r>
          <w:r>
            <w:fldChar w:fldCharType="separate"/>
          </w:r>
          <w:r w:rsidR="000C2ADA">
            <w:rPr>
              <w:rFonts w:hint="default"/>
              <w:noProof/>
            </w:rPr>
            <w:t>ix</w:t>
          </w:r>
          <w:r>
            <w:fldChar w:fldCharType="end"/>
          </w:r>
        </w:p>
      </w:tc>
    </w:tr>
  </w:tbl>
  <w:p w:rsidR="00AA245A" w:rsidRDefault="00AA245A">
    <w:pPr>
      <w:rPr>
        <w:rFonts w:hint="default"/>
      </w:rPr>
    </w:pPr>
  </w:p>
  <w:p w:rsidR="00000000" w:rsidRDefault="006951EC"/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AA245A">
      <w:trPr>
        <w:trHeight w:val="468"/>
      </w:trPr>
      <w:tc>
        <w:tcPr>
          <w:tcW w:w="3248" w:type="dxa"/>
          <w:vAlign w:val="center"/>
        </w:tcPr>
        <w:p w:rsidR="00AA245A" w:rsidRDefault="00AA245A">
          <w:pPr>
            <w:rPr>
              <w:rFonts w:hint="default"/>
            </w:rPr>
          </w:pPr>
          <w:fldSimple w:instr=" DOCPROPERTY  DocumentVersion  \* MERGEFORMAT ">
            <w:r w:rsidR="000C2ADA" w:rsidRPr="000C2ADA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AA245A" w:rsidRDefault="00AA245A">
          <w:pPr>
            <w:jc w:val="center"/>
            <w:rPr>
              <w:rFonts w:hint="default"/>
            </w:rPr>
          </w:pPr>
          <w:fldSimple w:instr=" DOCPROPERTY  ProprietaryDeclaration  \* MERGEFORMAT ">
            <w:r w:rsidR="000C2ADA" w:rsidRPr="000C2ADA">
              <w:rPr>
                <w:rFonts w:ascii="宋体" w:hAnsi="宋体" w:cs="宋体"/>
                <w:b/>
                <w:bCs/>
              </w:rPr>
              <w:t>华为专有和保密信息</w:t>
            </w:r>
            <w:r w:rsidR="000C2ADA">
              <w:t xml:space="preserve">                   </w:t>
            </w:r>
            <w:r w:rsidR="000C2ADA">
              <w:t>版权所有</w:t>
            </w:r>
            <w:r w:rsidR="000C2ADA">
              <w:t xml:space="preserve"> © </w:t>
            </w:r>
            <w:r w:rsidR="000C2ADA">
              <w:t>华为技术有限公司</w:t>
            </w:r>
          </w:fldSimple>
        </w:p>
      </w:tc>
      <w:tc>
        <w:tcPr>
          <w:tcW w:w="3176" w:type="dxa"/>
          <w:vAlign w:val="center"/>
        </w:tcPr>
        <w:p w:rsidR="00AA245A" w:rsidRDefault="00AA245A">
          <w:pPr>
            <w:jc w:val="right"/>
            <w:rPr>
              <w:rFonts w:hint="default"/>
            </w:rPr>
          </w:pPr>
          <w:r>
            <w:fldChar w:fldCharType="begin"/>
          </w:r>
          <w:r w:rsidR="006951EC">
            <w:instrText xml:space="preserve">PAGE  </w:instrText>
          </w:r>
          <w:r>
            <w:fldChar w:fldCharType="separate"/>
          </w:r>
          <w:r w:rsidR="000C2ADA">
            <w:rPr>
              <w:rFonts w:hint="default"/>
              <w:noProof/>
            </w:rPr>
            <w:t>ix</w:t>
          </w:r>
          <w:r>
            <w:fldChar w:fldCharType="end"/>
          </w:r>
        </w:p>
      </w:tc>
    </w:tr>
  </w:tbl>
  <w:p w:rsidR="00AA245A" w:rsidRDefault="00AA245A">
    <w:pPr>
      <w:rPr>
        <w:rFonts w:hint="default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A245A">
      <w:trPr>
        <w:trHeight w:val="468"/>
      </w:trPr>
      <w:tc>
        <w:tcPr>
          <w:tcW w:w="3224" w:type="dxa"/>
        </w:tcPr>
        <w:p w:rsidR="00AA245A" w:rsidRDefault="006951EC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0C2ADA" w:rsidRPr="000C2ADA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A245A">
            <w:fldChar w:fldCharType="begin"/>
          </w:r>
          <w:r>
            <w:instrText xml:space="preserve"> DOCPROPERTY  ReleaseDate </w:instrText>
          </w:r>
          <w:r w:rsidR="00AA245A">
            <w:fldChar w:fldCharType="separate"/>
          </w:r>
          <w:r w:rsidR="000C2ADA">
            <w:rPr>
              <w:rFonts w:hint="default"/>
            </w:rPr>
            <w:t>2017-08-06</w:t>
          </w:r>
          <w:r w:rsidR="00AA245A">
            <w:fldChar w:fldCharType="end"/>
          </w:r>
          <w:r>
            <w:t>)</w:t>
          </w:r>
        </w:p>
      </w:tc>
      <w:tc>
        <w:tcPr>
          <w:tcW w:w="3224" w:type="dxa"/>
        </w:tcPr>
        <w:p w:rsidR="00AA245A" w:rsidRDefault="00AA245A">
          <w:pPr>
            <w:pStyle w:val="HeadingMiddle"/>
          </w:pPr>
          <w:fldSimple w:instr=" DOCPROPERTY  ProprietaryDeclaration  \* MERGEFORMAT ">
            <w:r w:rsidR="000C2ADA" w:rsidRPr="000C2ADA">
              <w:rPr>
                <w:rFonts w:hint="eastAsia"/>
                <w:bCs/>
              </w:rPr>
              <w:t>华为专有和保密信息</w:t>
            </w:r>
            <w:r w:rsidR="000C2ADA">
              <w:rPr>
                <w:rFonts w:hint="eastAsia"/>
              </w:rPr>
              <w:t xml:space="preserve">                   </w:t>
            </w:r>
            <w:r w:rsidR="000C2ADA">
              <w:rPr>
                <w:rFonts w:hint="eastAsia"/>
              </w:rPr>
              <w:t>版权所有</w:t>
            </w:r>
            <w:r w:rsidR="000C2ADA">
              <w:rPr>
                <w:rFonts w:hint="eastAsia"/>
              </w:rPr>
              <w:t xml:space="preserve"> © </w:t>
            </w:r>
            <w:r w:rsidR="000C2ADA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A245A" w:rsidRDefault="00AA245A">
          <w:pPr>
            <w:pStyle w:val="HeadingRight"/>
            <w:rPr>
              <w:rFonts w:hint="default"/>
            </w:rPr>
          </w:pPr>
          <w:r>
            <w:fldChar w:fldCharType="begin"/>
          </w:r>
          <w:r w:rsidR="006951EC">
            <w:instrText xml:space="preserve">PAGE  </w:instrText>
          </w:r>
          <w:r>
            <w:fldChar w:fldCharType="separate"/>
          </w:r>
          <w:r w:rsidR="000C2ADA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AA245A" w:rsidRDefault="00AA245A">
    <w:pPr>
      <w:pStyle w:val="HeadingRight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45A" w:rsidRDefault="006951EC">
      <w:pPr>
        <w:rPr>
          <w:rFonts w:hint="default"/>
        </w:rPr>
      </w:pPr>
      <w:r>
        <w:separator/>
      </w:r>
    </w:p>
    <w:p w:rsidR="00AA245A" w:rsidRDefault="00AA245A">
      <w:pPr>
        <w:rPr>
          <w:rFonts w:hint="default"/>
        </w:rPr>
      </w:pPr>
    </w:p>
    <w:p w:rsidR="00AA245A" w:rsidRDefault="00AA245A">
      <w:pPr>
        <w:rPr>
          <w:rFonts w:hint="default"/>
        </w:rPr>
      </w:pPr>
    </w:p>
    <w:p w:rsidR="00AA245A" w:rsidRDefault="00AA245A">
      <w:pPr>
        <w:rPr>
          <w:rFonts w:hint="default"/>
        </w:rPr>
      </w:pPr>
    </w:p>
    <w:p w:rsidR="00AA245A" w:rsidRDefault="00AA245A">
      <w:pPr>
        <w:rPr>
          <w:rFonts w:hint="default"/>
        </w:rPr>
      </w:pPr>
    </w:p>
    <w:p w:rsidR="00AA245A" w:rsidRDefault="00AA245A">
      <w:pPr>
        <w:rPr>
          <w:rFonts w:hint="default"/>
        </w:rPr>
      </w:pPr>
    </w:p>
  </w:footnote>
  <w:footnote w:type="continuationSeparator" w:id="0">
    <w:p w:rsidR="00AA245A" w:rsidRDefault="006951EC">
      <w:pPr>
        <w:rPr>
          <w:rFonts w:hint="default"/>
        </w:rPr>
      </w:pPr>
      <w:r>
        <w:continuationSeparator/>
      </w:r>
    </w:p>
    <w:p w:rsidR="00AA245A" w:rsidRDefault="00AA245A">
      <w:pPr>
        <w:rPr>
          <w:rFonts w:hint="default"/>
        </w:rPr>
      </w:pPr>
    </w:p>
    <w:p w:rsidR="00AA245A" w:rsidRDefault="00AA245A">
      <w:pPr>
        <w:rPr>
          <w:rFonts w:hint="default"/>
        </w:rPr>
      </w:pPr>
    </w:p>
    <w:p w:rsidR="00AA245A" w:rsidRDefault="00AA245A">
      <w:pPr>
        <w:rPr>
          <w:rFonts w:hint="default"/>
        </w:rPr>
      </w:pPr>
    </w:p>
    <w:p w:rsidR="00AA245A" w:rsidRDefault="00AA245A">
      <w:pPr>
        <w:rPr>
          <w:rFonts w:hint="default"/>
        </w:rPr>
      </w:pPr>
    </w:p>
    <w:p w:rsidR="00AA245A" w:rsidRDefault="00AA245A">
      <w:pPr>
        <w:rPr>
          <w:rFonts w:hint="defaul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AA245A">
      <w:trPr>
        <w:trHeight w:val="851"/>
      </w:trPr>
      <w:tc>
        <w:tcPr>
          <w:tcW w:w="5460" w:type="dxa"/>
          <w:vAlign w:val="bottom"/>
        </w:tcPr>
        <w:p w:rsidR="00AA245A" w:rsidRDefault="00AA245A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AA245A" w:rsidRDefault="00AA245A">
          <w:pPr>
            <w:pStyle w:val="HeadingRight"/>
            <w:rPr>
              <w:rFonts w:cs="Times New Roman" w:hint="default"/>
            </w:rPr>
          </w:pPr>
        </w:p>
      </w:tc>
    </w:tr>
  </w:tbl>
  <w:p w:rsidR="00AA245A" w:rsidRDefault="00AA245A">
    <w:pPr>
      <w:pStyle w:val="HeadingRight"/>
      <w:rPr>
        <w:rFonts w:hint="default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AA245A">
      <w:trPr>
        <w:trHeight w:val="851"/>
      </w:trPr>
      <w:tc>
        <w:tcPr>
          <w:tcW w:w="4830" w:type="dxa"/>
          <w:vAlign w:val="bottom"/>
        </w:tcPr>
        <w:p w:rsidR="00AA245A" w:rsidRDefault="00AA245A">
          <w:pPr>
            <w:pStyle w:val="HeadingLeft"/>
            <w:rPr>
              <w:rFonts w:hint="default"/>
            </w:rPr>
          </w:pPr>
          <w:r>
            <w:fldChar w:fldCharType="begin"/>
          </w:r>
          <w:r w:rsidR="006951EC">
            <w:instrText xml:space="preserve"> DOCPROPERTY  "Product&amp;Project Name"</w:instrText>
          </w:r>
          <w:r>
            <w:fldChar w:fldCharType="separate"/>
          </w:r>
          <w:r w:rsidR="000C2ADA">
            <w:rPr>
              <w:rFonts w:hint="default"/>
            </w:rPr>
            <w:t>FusionInsight Flink</w:t>
          </w:r>
          <w:r>
            <w:fldChar w:fldCharType="end"/>
          </w:r>
        </w:p>
        <w:p w:rsidR="00AA245A" w:rsidRDefault="00AA245A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6951EC">
            <w:instrText xml:space="preserve"> DOCPROPERTY  DocumentName </w:instrText>
          </w:r>
          <w:r>
            <w:fldChar w:fldCharType="separate"/>
          </w:r>
          <w:r w:rsidR="000C2ADA">
            <w:t>验收测试指南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A245A" w:rsidRDefault="00AA245A">
          <w:pPr>
            <w:pStyle w:val="HeadingRight"/>
            <w:rPr>
              <w:rFonts w:hint="default"/>
            </w:rPr>
          </w:pPr>
          <w:fldSimple w:instr=" STYLEREF  &quot;1&quot; \n  \* MERGEFORMAT ">
            <w:r w:rsidR="000C2ADA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6951EC">
            <w:instrText xml:space="preserve"> STYLEREF  "1"  </w:instrText>
          </w:r>
          <w:r>
            <w:fldChar w:fldCharType="separate"/>
          </w:r>
          <w:r w:rsidR="000C2ADA">
            <w:rPr>
              <w:noProof/>
            </w:rPr>
            <w:t>安全模式</w:t>
          </w:r>
          <w:r>
            <w:fldChar w:fldCharType="end"/>
          </w:r>
        </w:p>
      </w:tc>
    </w:tr>
  </w:tbl>
  <w:p w:rsidR="00AA245A" w:rsidRDefault="00AA245A">
    <w:pPr>
      <w:pStyle w:val="HeadingRight"/>
      <w:rPr>
        <w:rFonts w:hint="default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AA245A">
      <w:trPr>
        <w:trHeight w:val="851"/>
      </w:trPr>
      <w:tc>
        <w:tcPr>
          <w:tcW w:w="4830" w:type="dxa"/>
          <w:vAlign w:val="bottom"/>
        </w:tcPr>
        <w:p w:rsidR="00AA245A" w:rsidRDefault="00AA245A">
          <w:pPr>
            <w:pStyle w:val="HeadingLeft"/>
            <w:rPr>
              <w:rFonts w:hint="default"/>
            </w:rPr>
          </w:pPr>
          <w:r>
            <w:fldChar w:fldCharType="begin"/>
          </w:r>
          <w:r w:rsidR="006951EC">
            <w:instrText xml:space="preserve"> DOCPROPERTY  "Product&amp;Project Name"</w:instrText>
          </w:r>
          <w:r>
            <w:fldChar w:fldCharType="separate"/>
          </w:r>
          <w:r w:rsidR="000C2ADA">
            <w:rPr>
              <w:rFonts w:hint="default"/>
            </w:rPr>
            <w:t>FusionInsight Flink</w:t>
          </w:r>
          <w:r>
            <w:fldChar w:fldCharType="end"/>
          </w:r>
        </w:p>
        <w:p w:rsidR="00AA245A" w:rsidRDefault="00AA245A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6951EC">
            <w:instrText xml:space="preserve"> DOCPROPERTY  DocumentName </w:instrText>
          </w:r>
          <w:r>
            <w:fldChar w:fldCharType="separate"/>
          </w:r>
          <w:r w:rsidR="000C2ADA">
            <w:t>验收测试指南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A245A" w:rsidRDefault="00AA245A">
          <w:pPr>
            <w:pStyle w:val="HeadingRight"/>
            <w:rPr>
              <w:rFonts w:hint="default"/>
            </w:rPr>
          </w:pPr>
          <w:fldSimple w:instr=" STYLEREF  &quot;1&quot; \n  \* MERGEFORMAT ">
            <w:r w:rsidR="000C2ADA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6951EC">
            <w:instrText xml:space="preserve"> STYLEREF  "1"  </w:instrText>
          </w:r>
          <w:r>
            <w:fldChar w:fldCharType="separate"/>
          </w:r>
          <w:r w:rsidR="000C2ADA">
            <w:rPr>
              <w:noProof/>
            </w:rPr>
            <w:t>安全模式</w:t>
          </w:r>
          <w:r>
            <w:fldChar w:fldCharType="end"/>
          </w:r>
        </w:p>
      </w:tc>
    </w:tr>
  </w:tbl>
  <w:p w:rsidR="00AA245A" w:rsidRDefault="00AA245A">
    <w:pPr>
      <w:pStyle w:val="HeadingRight"/>
      <w:rPr>
        <w:rFonts w:hint="default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AA245A">
      <w:trPr>
        <w:trHeight w:val="851"/>
      </w:trPr>
      <w:tc>
        <w:tcPr>
          <w:tcW w:w="4830" w:type="dxa"/>
          <w:vAlign w:val="bottom"/>
        </w:tcPr>
        <w:p w:rsidR="00AA245A" w:rsidRDefault="00AA245A">
          <w:pPr>
            <w:pStyle w:val="HeadingLeft"/>
            <w:rPr>
              <w:rFonts w:hint="default"/>
            </w:rPr>
          </w:pPr>
          <w:r>
            <w:fldChar w:fldCharType="begin"/>
          </w:r>
          <w:r w:rsidR="006951EC">
            <w:instrText xml:space="preserve"> DOCPROPERTY  "Product&amp;Project Name"</w:instrText>
          </w:r>
          <w:r>
            <w:fldChar w:fldCharType="separate"/>
          </w:r>
          <w:r w:rsidR="000C2ADA">
            <w:rPr>
              <w:rFonts w:hint="default"/>
            </w:rPr>
            <w:t>FusionInsight Flink</w:t>
          </w:r>
          <w:r>
            <w:fldChar w:fldCharType="end"/>
          </w:r>
        </w:p>
        <w:p w:rsidR="00AA245A" w:rsidRDefault="00AA245A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6951EC">
            <w:instrText xml:space="preserve"> DOCPROPERTY  DocumentName </w:instrText>
          </w:r>
          <w:r>
            <w:fldChar w:fldCharType="separate"/>
          </w:r>
          <w:r w:rsidR="000C2ADA">
            <w:t>验收测试指南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A245A" w:rsidRDefault="00AA245A">
          <w:pPr>
            <w:pStyle w:val="HeadingRight"/>
            <w:rPr>
              <w:rFonts w:hint="default"/>
            </w:rPr>
          </w:pPr>
          <w:fldSimple w:instr=" STYLEREF  &quot;1&quot; \n  \* MERGEFORMAT ">
            <w:r w:rsidR="000C2ADA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6951EC">
            <w:instrText xml:space="preserve"> STYLEREF  "1"  </w:instrText>
          </w:r>
          <w:r>
            <w:fldChar w:fldCharType="separate"/>
          </w:r>
          <w:r w:rsidR="000C2ADA">
            <w:rPr>
              <w:noProof/>
            </w:rPr>
            <w:t>普通模式</w:t>
          </w:r>
          <w:r>
            <w:fldChar w:fldCharType="end"/>
          </w:r>
        </w:p>
      </w:tc>
    </w:tr>
  </w:tbl>
  <w:p w:rsidR="00AA245A" w:rsidRDefault="00AA245A">
    <w:pPr>
      <w:pStyle w:val="HeadingRight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DA" w:rsidRDefault="000C2ADA">
    <w:pPr>
      <w:pStyle w:val="ac"/>
      <w:rPr>
        <w:rFonts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AA245A">
      <w:trPr>
        <w:trHeight w:val="851"/>
      </w:trPr>
      <w:tc>
        <w:tcPr>
          <w:tcW w:w="5460" w:type="dxa"/>
          <w:vAlign w:val="bottom"/>
        </w:tcPr>
        <w:p w:rsidR="00AA245A" w:rsidRDefault="00AA245A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AA245A" w:rsidRDefault="00AA245A">
          <w:pPr>
            <w:pStyle w:val="HeadingRight"/>
            <w:rPr>
              <w:rFonts w:cs="Times New Roman" w:hint="default"/>
            </w:rPr>
          </w:pPr>
        </w:p>
      </w:tc>
    </w:tr>
  </w:tbl>
  <w:p w:rsidR="00AA245A" w:rsidRDefault="00AA245A">
    <w:pPr>
      <w:pStyle w:val="HeadingRight"/>
      <w:rPr>
        <w:rFonts w:hint="defaul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45A" w:rsidRDefault="00AA245A">
    <w:pPr>
      <w:pStyle w:val="HeadingRight"/>
      <w:rPr>
        <w:rFonts w:hint="defaul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45A" w:rsidRDefault="00AA245A">
    <w:pPr>
      <w:pStyle w:val="HeadingRight"/>
      <w:rPr>
        <w:rFonts w:hint="default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AA245A">
      <w:trPr>
        <w:trHeight w:val="851"/>
      </w:trPr>
      <w:tc>
        <w:tcPr>
          <w:tcW w:w="4830" w:type="dxa"/>
          <w:vAlign w:val="bottom"/>
        </w:tcPr>
        <w:p w:rsidR="00AA245A" w:rsidRDefault="00AA245A">
          <w:pPr>
            <w:pStyle w:val="HeadingLeft"/>
            <w:rPr>
              <w:rFonts w:hint="default"/>
            </w:rPr>
          </w:pPr>
          <w:r>
            <w:fldChar w:fldCharType="begin"/>
          </w:r>
          <w:r w:rsidR="006951EC">
            <w:instrText xml:space="preserve"> DOCPROPERTY  "Product&amp;Project Name"</w:instrText>
          </w:r>
          <w:r>
            <w:fldChar w:fldCharType="separate"/>
          </w:r>
          <w:r w:rsidR="000C2ADA">
            <w:rPr>
              <w:rFonts w:hint="default"/>
            </w:rPr>
            <w:t>FusionInsight Flink</w:t>
          </w:r>
          <w:r>
            <w:fldChar w:fldCharType="end"/>
          </w:r>
        </w:p>
        <w:p w:rsidR="00AA245A" w:rsidRDefault="00AA245A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6951EC">
            <w:instrText xml:space="preserve"> DOCPROPERTY  DocumentName </w:instrText>
          </w:r>
          <w:r>
            <w:fldChar w:fldCharType="separate"/>
          </w:r>
          <w:r w:rsidR="000C2ADA">
            <w:t>验收测试指南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A245A" w:rsidRDefault="00AA245A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6951EC">
            <w:instrText xml:space="preserve"> STYLEREF  "Contents" </w:instrText>
          </w:r>
          <w:r>
            <w:fldChar w:fldCharType="separate"/>
          </w:r>
          <w:r w:rsidR="000C2ADA">
            <w:rPr>
              <w:noProof/>
            </w:rPr>
            <w:t>目</w:t>
          </w:r>
          <w:r w:rsidR="000C2ADA">
            <w:rPr>
              <w:noProof/>
            </w:rPr>
            <w:t xml:space="preserve">  </w:t>
          </w:r>
          <w:r w:rsidR="000C2ADA">
            <w:rPr>
              <w:noProof/>
            </w:rPr>
            <w:t>录</w:t>
          </w:r>
          <w:r>
            <w:fldChar w:fldCharType="end"/>
          </w:r>
        </w:p>
      </w:tc>
    </w:tr>
  </w:tbl>
  <w:p w:rsidR="00AA245A" w:rsidRDefault="00AA245A">
    <w:pPr>
      <w:pStyle w:val="HeadingRight"/>
      <w:rPr>
        <w:rFonts w:hint="default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AA245A">
      <w:trPr>
        <w:trHeight w:val="851"/>
      </w:trPr>
      <w:tc>
        <w:tcPr>
          <w:tcW w:w="4830" w:type="dxa"/>
          <w:vAlign w:val="bottom"/>
        </w:tcPr>
        <w:p w:rsidR="00AA245A" w:rsidRDefault="00AA245A">
          <w:pPr>
            <w:pStyle w:val="HeadingLeft"/>
            <w:rPr>
              <w:rFonts w:hint="default"/>
            </w:rPr>
          </w:pPr>
          <w:r>
            <w:fldChar w:fldCharType="begin"/>
          </w:r>
          <w:r w:rsidR="006951EC">
            <w:instrText xml:space="preserve"> DOCPROPERTY  "Product&amp;Project Name"</w:instrText>
          </w:r>
          <w:r>
            <w:fldChar w:fldCharType="separate"/>
          </w:r>
          <w:r w:rsidR="000C2ADA">
            <w:rPr>
              <w:rFonts w:hint="default"/>
            </w:rPr>
            <w:t>FusionInsight Flink</w:t>
          </w:r>
          <w:r>
            <w:fldChar w:fldCharType="end"/>
          </w:r>
        </w:p>
        <w:p w:rsidR="00AA245A" w:rsidRDefault="00AA245A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6951EC">
            <w:instrText xml:space="preserve"> DOCPROPERTY  DocumentName </w:instrText>
          </w:r>
          <w:r>
            <w:fldChar w:fldCharType="separate"/>
          </w:r>
          <w:r w:rsidR="000C2ADA">
            <w:t>验收测试指南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A245A" w:rsidRDefault="00AA245A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6951EC">
            <w:instrText xml:space="preserve"> STYLEREF  "Contents" </w:instrText>
          </w:r>
          <w:r>
            <w:fldChar w:fldCharType="separate"/>
          </w:r>
          <w:r w:rsidR="000C2ADA">
            <w:rPr>
              <w:noProof/>
            </w:rPr>
            <w:t>目</w:t>
          </w:r>
          <w:r w:rsidR="000C2ADA">
            <w:rPr>
              <w:noProof/>
            </w:rPr>
            <w:t xml:space="preserve">  </w:t>
          </w:r>
          <w:r w:rsidR="000C2ADA">
            <w:rPr>
              <w:noProof/>
            </w:rPr>
            <w:t>录</w:t>
          </w:r>
          <w:r>
            <w:fldChar w:fldCharType="end"/>
          </w:r>
        </w:p>
      </w:tc>
    </w:tr>
  </w:tbl>
  <w:p w:rsidR="00AA245A" w:rsidRDefault="00AA245A">
    <w:pPr>
      <w:pStyle w:val="HeadingRight"/>
      <w:rPr>
        <w:rFonts w:hint="default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AA245A">
      <w:trPr>
        <w:trHeight w:val="851"/>
      </w:trPr>
      <w:tc>
        <w:tcPr>
          <w:tcW w:w="5460" w:type="dxa"/>
          <w:vAlign w:val="bottom"/>
        </w:tcPr>
        <w:p w:rsidR="00AA245A" w:rsidRDefault="00AA245A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AA245A" w:rsidRDefault="00AA245A">
          <w:pPr>
            <w:pStyle w:val="HeadingRight"/>
            <w:rPr>
              <w:rFonts w:cs="Times New Roman" w:hint="default"/>
            </w:rPr>
          </w:pPr>
        </w:p>
      </w:tc>
    </w:tr>
  </w:tbl>
  <w:p w:rsidR="00AA245A" w:rsidRDefault="00AA245A">
    <w:pPr>
      <w:pStyle w:val="HeadingRight"/>
      <w:rPr>
        <w:rFonts w:hint="default"/>
      </w:rPr>
    </w:pPr>
  </w:p>
  <w:p w:rsidR="00000000" w:rsidRDefault="006951EC"/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AA245A">
      <w:trPr>
        <w:trHeight w:val="851"/>
      </w:trPr>
      <w:tc>
        <w:tcPr>
          <w:tcW w:w="5460" w:type="dxa"/>
          <w:vAlign w:val="bottom"/>
        </w:tcPr>
        <w:p w:rsidR="00AA245A" w:rsidRDefault="00AA245A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AA245A" w:rsidRDefault="00AA245A">
          <w:pPr>
            <w:pStyle w:val="HeadingRight"/>
            <w:rPr>
              <w:rFonts w:cs="Times New Roman" w:hint="default"/>
            </w:rPr>
          </w:pPr>
        </w:p>
      </w:tc>
    </w:tr>
  </w:tbl>
  <w:p w:rsidR="00AA245A" w:rsidRDefault="00AA245A">
    <w:pPr>
      <w:pStyle w:val="HeadingRight"/>
      <w:rPr>
        <w:rFonts w:hint="default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AA245A">
      <w:trPr>
        <w:trHeight w:val="851"/>
      </w:trPr>
      <w:tc>
        <w:tcPr>
          <w:tcW w:w="4830" w:type="dxa"/>
          <w:vAlign w:val="bottom"/>
        </w:tcPr>
        <w:p w:rsidR="00AA245A" w:rsidRDefault="00AA245A">
          <w:pPr>
            <w:pStyle w:val="HeadingLeft"/>
            <w:rPr>
              <w:rFonts w:hint="default"/>
            </w:rPr>
          </w:pPr>
          <w:r>
            <w:fldChar w:fldCharType="begin"/>
          </w:r>
          <w:r w:rsidR="006951EC">
            <w:instrText xml:space="preserve"> DOCPROPERTY  "Product&amp;Project Name"</w:instrText>
          </w:r>
          <w:r>
            <w:fldChar w:fldCharType="separate"/>
          </w:r>
          <w:r w:rsidR="000C2ADA">
            <w:rPr>
              <w:rFonts w:hint="default"/>
            </w:rPr>
            <w:t>FusionInsight Flink</w:t>
          </w:r>
          <w:r>
            <w:fldChar w:fldCharType="end"/>
          </w:r>
        </w:p>
        <w:p w:rsidR="00AA245A" w:rsidRDefault="00AA245A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6951EC">
            <w:instrText xml:space="preserve"> DOCPROPERTY  DocumentName </w:instrText>
          </w:r>
          <w:r>
            <w:fldChar w:fldCharType="separate"/>
          </w:r>
          <w:r w:rsidR="000C2ADA">
            <w:t>验收测试指南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A245A" w:rsidRDefault="00AA245A">
          <w:pPr>
            <w:pStyle w:val="HeadingRight"/>
            <w:rPr>
              <w:rFonts w:hint="default"/>
            </w:rPr>
          </w:pPr>
          <w:fldSimple w:instr=" STYLEREF  &quot;1&quot; \n  \* MERGEFORMAT ">
            <w:r w:rsidR="000C2ADA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6951EC">
            <w:instrText xml:space="preserve"> STYLEREF  "1"  </w:instrText>
          </w:r>
          <w:r>
            <w:fldChar w:fldCharType="separate"/>
          </w:r>
          <w:r w:rsidR="000C2ADA">
            <w:rPr>
              <w:noProof/>
            </w:rPr>
            <w:t>安全模式</w:t>
          </w:r>
          <w:r>
            <w:fldChar w:fldCharType="end"/>
          </w:r>
        </w:p>
      </w:tc>
    </w:tr>
  </w:tbl>
  <w:p w:rsidR="00AA245A" w:rsidRDefault="00AA245A">
    <w:pPr>
      <w:pStyle w:val="HeadingRight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A7E45570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245A"/>
    <w:rsid w:val="000C2ADA"/>
    <w:rsid w:val="006951EC"/>
    <w:rsid w:val="00AA2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AA245A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AA245A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AA245A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AA245A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AA245A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AA245A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AA245A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AA245A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AA245A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AA245A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basedOn w:val="a3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basedOn w:val="a3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basedOn w:val="a3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basedOn w:val="a3"/>
    <w:semiHidden/>
    <w:rsid w:val="00176DF9"/>
    <w:rPr>
      <w:i/>
      <w:iCs/>
    </w:rPr>
  </w:style>
  <w:style w:type="character" w:styleId="HTML0">
    <w:name w:val="HTML Typewriter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basedOn w:val="a3"/>
    <w:semiHidden/>
    <w:rsid w:val="00176DF9"/>
    <w:rPr>
      <w:i/>
      <w:iCs/>
    </w:rPr>
  </w:style>
  <w:style w:type="character" w:styleId="HTML4">
    <w:name w:val="HTML Keyboard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basedOn w:val="a3"/>
    <w:semiHidden/>
    <w:rsid w:val="00176DF9"/>
    <w:rPr>
      <w:rFonts w:ascii="Courier New" w:hAnsi="Courier New" w:cs="Courier New"/>
    </w:rPr>
  </w:style>
  <w:style w:type="character" w:styleId="HTML7">
    <w:name w:val="HTML Cite"/>
    <w:basedOn w:val="a3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basedOn w:val="a3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basedOn w:val="a3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9" Type="http://schemas.openxmlformats.org/officeDocument/2006/relationships/footer" Target="footer12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footer" Target="footer9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header" Target="header10.xml"/><Relationship Id="rId38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hyperlink" Target="http://e.huawei.com" TargetMode="External"/><Relationship Id="rId20" Type="http://schemas.openxmlformats.org/officeDocument/2006/relationships/footer" Target="footer5.xml"/><Relationship Id="rId29" Type="http://schemas.openxmlformats.org/officeDocument/2006/relationships/image" Target="media/image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header" Target="header9.xml"/><Relationship Id="rId37" Type="http://schemas.openxmlformats.org/officeDocument/2006/relationships/header" Target="header1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footer" Target="footer6.xml"/><Relationship Id="rId28" Type="http://schemas.openxmlformats.org/officeDocument/2006/relationships/image" Target="media/image5.png"/><Relationship Id="rId36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1185</Words>
  <Characters>6759</Characters>
  <Application>Microsoft Office Word</Application>
  <DocSecurity>0</DocSecurity>
  <Lines>56</Lines>
  <Paragraphs>15</Paragraphs>
  <ScaleCrop>false</ScaleCrop>
  <Company>Huawei Technologies Co.,Ltd.</Company>
  <LinksUpToDate>false</LinksUpToDate>
  <CharactersWithSpaces>7929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验收测试指南</dc:title>
  <dc:subject>Technical Document</dc:subject>
  <dc:creator>Huawei Technologies Co.,Ltd.</dc:creator>
  <cp:keywords/>
  <dc:description/>
  <cp:lastModifiedBy>pmcpsad</cp:lastModifiedBy>
  <cp:revision>2</cp:revision>
  <dcterms:created xsi:type="dcterms:W3CDTF">2017-08-02T03:25:00Z</dcterms:created>
  <dcterms:modified xsi:type="dcterms:W3CDTF">2017-08-02T03:25:00Z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验收测试指南</vt:lpwstr>
  </property>
  <property fmtid="{D5CDD505-2E9C-101B-9397-08002B2CF9AE}" pid="4" name="ProprietaryDeclaration">
    <vt:lpwstr>华为专有和保密信息                   版权所有 © 华为技术有限公司</vt:lpwstr>
  </property>
  <property fmtid="{D5CDD505-2E9C-101B-9397-08002B2CF9AE}" pid="5" name="ReleaseDate">
    <vt:lpwstr>2017-08-06</vt:lpwstr>
  </property>
  <property fmtid="{D5CDD505-2E9C-101B-9397-08002B2CF9AE}" pid="6" name="ProductVersion">
    <vt:lpwstr>V100R002C70SPC100</vt:lpwstr>
  </property>
  <property fmtid="{D5CDD505-2E9C-101B-9397-08002B2CF9AE}" pid="7" name="Product&amp;Project Name">
    <vt:lpwstr>FusionInsight Flink</vt:lpwstr>
  </property>
  <property fmtid="{D5CDD505-2E9C-101B-9397-08002B2CF9AE}" pid="8" name="Trademark&amp;ProductType">
    <vt:lpwstr>FusionInsight Flink</vt:lpwstr>
  </property>
  <property fmtid="{D5CDD505-2E9C-101B-9397-08002B2CF9AE}" pid="9" name="PartNumber">
    <vt:lpwstr/>
  </property>
  <property fmtid="{D5CDD505-2E9C-101B-9397-08002B2CF9AE}" pid="10" name="SecretLevel">
    <vt:lpwstr>外部公开</vt:lpwstr>
  </property>
  <property fmtid="{D5CDD505-2E9C-101B-9397-08002B2CF9AE}" pid="11" name="_2015_ms_pID_725343">
    <vt:lpwstr>(2)JQyneCFh4n1RiVK81kq9EBg4Ouh7XaOwjm5G/TVqfM+NSeOgc6JssCH9gpX97/VTYPp99lXa
WdgNHQldCwtH27DqyD9TV92CW5P+FOxsD5fTU9RwDn6dUshacgtABqg5fpMsHUFTW8LL91Fo
xtHewB/mJO2HNzsIh41RyV/w/d4zOhCp24C2NN4ijQuWmPhrjeekLk8V+aOQghTz+7ufKPTY
AUEhH9atuLYFoJbEPR</vt:lpwstr>
  </property>
  <property fmtid="{D5CDD505-2E9C-101B-9397-08002B2CF9AE}" pid="12" name="_2015_ms_pID_7253431">
    <vt:lpwstr>6WO+fQHnzjk/1Jvn28Au+vbTa+GtAnPPCm6Dl8t5YbRz5xbv3mUgD9
CrwGiiYjORRcdA3ZNqQU708+0gdWtZN5+Mv2C5B/Cu6qN/aXj63GElXbTGCSeuiInz8OVC0n
SLFk3OD3P6xMyT1J8fXLUs1q5wi/OAAl6TE8Lcx7/+vQuAiO2A+CCw6y5h1nEyD+VWQ=</vt:lpwstr>
  </property>
</Properties>
</file>