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pStyle w:val="15"/>
        <w:outlineLvl w:val="0"/>
      </w:pPr>
      <w:bookmarkStart w:id="0" w:name="_Toc489026169"/>
      <w:r>
        <w:rPr>
          <w:rFonts w:hint="eastAsia"/>
          <w:lang w:val="en-US" w:eastAsia="zh-CN"/>
        </w:rPr>
        <w:t>MapReduce优化指南</w:t>
      </w:r>
      <w:r>
        <w:rPr>
          <w:rFonts w:hint="eastAsia"/>
          <w:lang w:val="pt-BR"/>
        </w:rPr>
        <w:t xml:space="preserve"> V1.0</w:t>
      </w:r>
      <w:bookmarkEnd w:id="0"/>
    </w:p>
    <w:p>
      <w:pPr>
        <w:pStyle w:val="15"/>
      </w:pPr>
    </w:p>
    <w:p/>
    <w:p/>
    <w:p/>
    <w:p/>
    <w:p/>
    <w:p>
      <w:pPr>
        <w:pStyle w:val="15"/>
      </w:pPr>
      <w:r>
        <w:rPr>
          <w:rFonts w:ascii="Dotum" w:hAnsi="Dotum" w:eastAsia="Dotum"/>
        </w:rPr>
        <w:drawing>
          <wp:inline distT="0" distB="0" distL="0" distR="0">
            <wp:extent cx="742950" cy="742950"/>
            <wp:effectExtent l="0" t="0" r="0" b="0"/>
            <wp:docPr id="8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6"/>
      </w:pPr>
      <w:r>
        <w:rPr>
          <w:rFonts w:hint="eastAsia"/>
        </w:rPr>
        <w:t>华为技术有限公司</w:t>
      </w:r>
    </w:p>
    <w:p>
      <w:pPr>
        <w:pStyle w:val="16"/>
      </w:pPr>
      <w:r>
        <w:rPr>
          <w:rFonts w:hint="eastAsia"/>
        </w:rPr>
        <w:t>2017年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月</w:t>
      </w:r>
    </w:p>
    <w:p>
      <w:pPr>
        <w:jc w:val="center"/>
      </w:pPr>
    </w:p>
    <w:p>
      <w:pPr>
        <w:widowControl/>
        <w:autoSpaceDE/>
        <w:autoSpaceDN/>
        <w:adjustRightInd/>
        <w:spacing w:line="240" w:lineRule="auto"/>
      </w:pPr>
      <w:r>
        <w:br w:type="page"/>
      </w:r>
    </w:p>
    <w:p>
      <w:pPr>
        <w:pStyle w:val="17"/>
        <w:widowControl/>
      </w:pPr>
      <w:r>
        <w:rPr>
          <w:rFonts w:hint="eastAsia"/>
        </w:rPr>
        <w:t>修订记录</w:t>
      </w:r>
      <w:r>
        <w:t>Revision record</w:t>
      </w:r>
    </w:p>
    <w:tbl>
      <w:tblPr>
        <w:tblStyle w:val="14"/>
        <w:tblW w:w="8420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89"/>
        <w:gridCol w:w="1095"/>
        <w:gridCol w:w="4220"/>
        <w:gridCol w:w="1916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b w:val="0"/>
              </w:rPr>
            </w:pPr>
            <w:r>
              <w:rPr>
                <w:rFonts w:hint="eastAsia" w:ascii="宋体"/>
                <w:b w:val="0"/>
              </w:rPr>
              <w:t>日期</w:t>
            </w:r>
          </w:p>
          <w:p>
            <w:pPr>
              <w:pStyle w:val="18"/>
              <w:widowControl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b w:val="0"/>
              </w:rPr>
            </w:pPr>
            <w:r>
              <w:rPr>
                <w:rFonts w:hint="eastAsia" w:ascii="宋体"/>
                <w:b w:val="0"/>
              </w:rPr>
              <w:t>修订版本</w:t>
            </w:r>
            <w:r>
              <w:rPr>
                <w:b w:val="0"/>
              </w:rPr>
              <w:t>Revision version</w:t>
            </w:r>
          </w:p>
        </w:tc>
        <w:tc>
          <w:tcPr>
            <w:tcW w:w="4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/>
                <w:b w:val="0"/>
              </w:rPr>
            </w:pPr>
            <w:r>
              <w:rPr>
                <w:rFonts w:hint="eastAsia" w:ascii="宋体"/>
                <w:b w:val="0"/>
              </w:rPr>
              <w:t xml:space="preserve">修改描述 </w:t>
            </w:r>
          </w:p>
          <w:p>
            <w:pPr>
              <w:pStyle w:val="18"/>
              <w:widowControl/>
              <w:rPr>
                <w:b w:val="0"/>
              </w:rPr>
            </w:pPr>
            <w:r>
              <w:rPr>
                <w:rFonts w:ascii="宋体"/>
                <w:b w:val="0"/>
              </w:rPr>
              <w:t xml:space="preserve">change </w:t>
            </w:r>
            <w:r>
              <w:rPr>
                <w:b w:val="0"/>
              </w:rPr>
              <w:t>Description</w:t>
            </w:r>
          </w:p>
        </w:tc>
        <w:tc>
          <w:tcPr>
            <w:tcW w:w="1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8"/>
              <w:widowControl/>
              <w:rPr>
                <w:rFonts w:ascii="宋体"/>
                <w:b w:val="0"/>
              </w:rPr>
            </w:pPr>
            <w:r>
              <w:rPr>
                <w:rFonts w:hint="eastAsia" w:ascii="宋体"/>
                <w:b w:val="0"/>
              </w:rPr>
              <w:t>作者</w:t>
            </w:r>
          </w:p>
          <w:p>
            <w:pPr>
              <w:pStyle w:val="18"/>
              <w:widowControl/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6" w:hRule="exact"/>
          <w:jc w:val="center"/>
        </w:trPr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</w:pPr>
            <w:r>
              <w:rPr>
                <w:rFonts w:hint="eastAsia"/>
              </w:rPr>
              <w:t>2017-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05</w:t>
            </w:r>
            <w:bookmarkStart w:id="3" w:name="_GoBack"/>
            <w:bookmarkEnd w:id="3"/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4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</w:pPr>
          </w:p>
        </w:tc>
        <w:tc>
          <w:tcPr>
            <w:tcW w:w="1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9"/>
              <w:ind w:firstLine="525" w:firstLineChars="250"/>
            </w:pPr>
            <w:r>
              <w:rPr>
                <w:rFonts w:hint="eastAsia"/>
              </w:rPr>
              <w:t>蔡圣哲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4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sz w:val="24"/>
                <w:lang w:val="it-IT"/>
              </w:rPr>
            </w:pPr>
          </w:p>
        </w:tc>
        <w:tc>
          <w:tcPr>
            <w:tcW w:w="1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1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  <w:tc>
          <w:tcPr>
            <w:tcW w:w="42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rPr>
                <w:sz w:val="24"/>
                <w:lang w:val="it-IT"/>
              </w:rPr>
            </w:pPr>
          </w:p>
        </w:tc>
        <w:tc>
          <w:tcPr>
            <w:tcW w:w="191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jc w:val="center"/>
              <w:rPr>
                <w:sz w:val="24"/>
                <w:lang w:val="it-IT"/>
              </w:rPr>
            </w:pPr>
          </w:p>
        </w:tc>
      </w:tr>
    </w:tbl>
    <w:p>
      <w:pPr>
        <w:pStyle w:val="2"/>
        <w:numPr>
          <w:numId w:val="0"/>
        </w:numPr>
        <w:pBdr>
          <w:bottom w:val="single" w:color="auto" w:sz="12" w:space="1"/>
        </w:pBdr>
        <w:tabs>
          <w:tab w:val="clear" w:pos="432"/>
        </w:tabs>
        <w:topLinePunct/>
        <w:adjustRightInd w:val="0"/>
        <w:snapToGrid w:val="0"/>
        <w:spacing w:before="1600" w:after="800" w:line="240" w:lineRule="atLeast"/>
        <w:ind w:left="6" w:leftChars="0" w:right="160" w:rightChars="0"/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0"/>
          <w:szCs w:val="0"/>
        </w:rPr>
      </w:pPr>
      <w:r>
        <w:br w:type="page"/>
      </w:r>
      <w:bookmarkStart w:id="1" w:name="_Toc328398239"/>
      <w:bookmarkStart w:id="2" w:name="_Toc489026170"/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shd w:val="clear" w:fill="FFFFFF"/>
        </w:rPr>
        <w:t>MapReduce的优化</w:t>
      </w:r>
      <w:bookmarkEnd w:id="1"/>
      <w:bookmarkEnd w:id="2"/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"http://mp.weixin.qq.com/s/9k0Zq9fWuDEMXawHXcxV0w" \l "#" </w:instrText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sz w:val="24"/>
          <w:szCs w:val="24"/>
          <w:u w:val="none"/>
          <w:shd w:val="clear" w:fill="FFFFFF"/>
        </w:rPr>
        <w:t>Hadoop技术学习</w:t>
      </w:r>
      <w:r>
        <w:rPr>
          <w:rFonts w:hint="default" w:ascii="Helvetica Neue" w:hAnsi="Helvetica Neue" w:eastAsia="Helvetica Neue" w:cs="Helvetica Neue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</w:pPr>
      <w:r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随着企业要处理的数据量越来越大，MapReduce思想越来越受到重视。Hadoop是MapReduce的一个开源实现，由于其良好的扩展性和容错性，已得到越来越广泛的应用。Hadoop作为一个基础数据处理平台，虽然其应用价值已得到大家认可，但仍存在很多问题；为了提高其数据性能，很多人开始优化Hadoop。总结看来，对于Hadoop，当前主要有几个优化思路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一．操作系统调优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增大打开文件数据和网络连接上限，调整内核参数net.core.somaxconn，提高读写速度和网络带宽使用率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适当调整epoll的文件描述符上限，提高Hadoop RPC并发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关闭swap。如果进程内存不足，系统会将内存中的部分数据暂时写入磁盘，当需要时再将磁盘上的数据动态换置到内存中，这样会降低进程执行效率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增加预读缓存区大小。预读可以减少磁盘寻道次数和I/O等待时间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设置openfile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二．HDFS参数调优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core-site.xml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hadoop.tmp.dir：默认值： /tmp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尽量手动配置这个选项，否则的话都默认存在了里系统的默认临时文件/tmp里。并且手动配置的时候，如果服务器是多磁盘的，每个磁盘都设置一个临时文件目录，这样便于mapreduce或者hdfs等使用的时候提高磁盘IO效率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fs.trash.interval：默认值：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这个是开启hdfs文件删除自动转移到垃圾箱的选项，值为垃圾箱文件清除时间（分钟）。一般开启这个会比较好，以防错误删除重要文件。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io.file.buffer.size：默认值：4096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说明：SequenceFiles在读写中可以使用的缓存大小，可减少 I/O 次数。在大型的 Hadoop cluster，建议可设定为 65536 到 131072。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3"/>
          <w:szCs w:val="13"/>
          <w:shd w:val="clear" w:fill="FFFFFF"/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hdfs-site.xml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dfs.blocksize：默认值：134217728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这个就是hdfs里一个文件块的大小了，CDH5中默认128M。太大的话会有较少map同时计算，太小的话也浪费可用map个数资源，而且文件太小namenode就浪费内存多。根据需要进行设置。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dfs.namenode.handler.count：默认值：10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说明：设定 namenode server threads 的数量，这些 threads 會用 RPC 跟其他的 datanodes 沟通。当 datanodes 数量太多时会发現很容易出現 RPC timeout，解決方法是提升网络速度或提高这个值，但要注意的是 thread 数量多也表示 namenode 消耗的内存也随着增加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三．MapReduce参数调优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mapred.reduce.tasks（mapreduce.job.reduces）：默认值：1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说明：默认启动的reduce数。通过该参数可以手动修改reduce的个数。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mapreduce.task.io.sort.factor：默认值：10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说明：Reduce Task中合并小文件时，一次合并的文件数据，每次合并的时候选择最小的前10进行合并。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mapreduce.task.io.sort.mb：默认值：100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Map Task缓冲区所占内存大小。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mapred.child.Java.opts：默认值：-Xmx200m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说明：jvm启动的子线程可以使用的最大内存。建议值-XX:-UseGCOverheadLimit-Xms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512m -Xmx2048m -verbose:gc -Xloggc:/tmp/@taskid@.gc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mapreduce.jobtracker.handler.count：默认值：10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说明：JobTracker可以启动的线程数，一般为tasktracker节点的4%。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mapreduce.reduce.shuffle.parallelcopies：默认值：5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说明：reuduce shuffle阶段并行传输数据的数量。这里改为10。集群大可以增大。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mapreduce.tasktracker.http.threads：默认值：40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说明：map和reduce是通过http进行数据传输的，这个是设置传输的并行线程数。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mapreduce.map.output.compress：默认值：false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 map输出是否进行压缩，如果压缩就会多耗cpu，但是减少传输时间，如果不压缩，就需要较多的传输带宽。配合 mapreduce.map.output.compress.codec使用，默认是org.apache.hadoop.io.compress.DefaultCodec，可以根据需要设定数据压缩方式(org.apache.hadoop.io.compress.SnappyCodec)。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mapreduce.reduce.shuffle.merge.percent：默认值： 0.66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说明：reduce归并接收map的输出数据可占用的内存配置百分比。类似mapreduce.reduce.shuffle.input.buffer.percent属性。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mapreduce.reduce.shuffle.memory.limit.percent：默认值： 0.25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说明：一个单一的shuffle的最大内存使用限制。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mapreduce.jobtracker.handler.count：默认值：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说明：可并发处理来自tasktracker的RPC请求数，默认值10。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mapred.job.reuse.jvm.num.tasks（mapreduce.job.jvm.numtasks）：默认值：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说明：一个jvm可连续启动多个同类型任务，默认值1，若为-1表示不受限制。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40" w:firstLineChars="10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mapreduce.tasktracker.tasks.reduce.maximum：默认值：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说明：一个tasktracker并发执行的reduce数，建议为cpu核数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四．系统优化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1）避免排序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对于一些不需要排序的应用，比如hash join或者limit n，可以将排序变为可选环节，这样可以带来一些好处：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在Map Collect阶段，不再需要同时比较partition和key，只需要比较partition，并可以使用更快的计数排序（O(n)）代替快速排序（O(NlgN)）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在Map Combine阶段，不再需要进行归并排序，只需要按照字节合并数据块即可。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去掉排序之后，Shuffle和Reduce可同时进行，这样就消除了Reduce Task的屏障（所有数据拷贝完成之后才能执行reduce()函数）。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2）Shuffle阶段内部优化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Map端--用Netty代替Jetty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Reduce端--批拷贝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firstLine="420"/>
      </w:pP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Helvetica Neue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将Shuffle阶段从ReduceTask中独立出来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555"/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8"/>
          <w:szCs w:val="28"/>
          <w:shd w:val="clear" w:fill="FFFFFF"/>
        </w:rPr>
        <w:t>五、经常调整参数: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在运行mapreduce任务中，经常调整的参数有：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mapred.reduce.tasks：手动设置reduce个数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mapreduce.map.output.compress：map输出结果是否压缩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mapreduce.map.output.compress.codec：压缩格式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mapreduce.output.fileoutputformat.compress：job输出结果是否压缩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mapreduce.output.fileoutputformat.compress.type：默认RECORD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</w:pP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24"/>
          <w:szCs w:val="24"/>
          <w:shd w:val="clear" w:fill="FFFFFF"/>
        </w:rPr>
        <w:t>Ø</w:t>
      </w:r>
      <w:r>
        <w:rPr>
          <w:rFonts w:hint="default" w:ascii="Wingdings" w:hAnsi="Wingdings" w:eastAsia="微软雅黑" w:cs="Wingdings"/>
          <w:i w:val="0"/>
          <w:caps w:val="0"/>
          <w:color w:val="3E3E3E"/>
          <w:spacing w:val="0"/>
          <w:sz w:val="13"/>
          <w:szCs w:val="13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4"/>
          <w:szCs w:val="24"/>
          <w:shd w:val="clear" w:fill="FFFFFF"/>
        </w:rPr>
        <w:t>mapreduce.output.fileoutputformat.compress.codec：压缩格式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sz w:val="144"/>
      </w:rPr>
    </w:lvl>
    <w:lvl w:ilvl="1" w:tentative="0">
      <w:start w:val="1"/>
      <w:numFmt w:val="lowerRoman"/>
      <w:lvlText w:val="%2."/>
      <w:lvlJc w:val="right"/>
      <w:pPr>
        <w:tabs>
          <w:tab w:val="left" w:pos="576"/>
        </w:tabs>
        <w:ind w:left="576" w:hanging="576"/>
      </w:pPr>
      <w:rPr>
        <w:rFonts w:hint="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311"/>
        </w:tabs>
        <w:ind w:left="680" w:hanging="680"/>
      </w:pPr>
      <w:rPr>
        <w:rFonts w:ascii="Times New Roman" w:hAnsi="Times New Roman" w:eastAsia="宋体" w:cs="Times New Roman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B18A1"/>
    <w:rsid w:val="6988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5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6">
    <w:name w:val="toc 1"/>
    <w:basedOn w:val="1"/>
    <w:next w:val="1"/>
    <w:uiPriority w:val="0"/>
    <w:pPr>
      <w:tabs>
        <w:tab w:val="left" w:pos="420"/>
        <w:tab w:val="right" w:leader="dot" w:pos="8296"/>
      </w:tabs>
      <w:spacing w:before="312"/>
      <w:jc w:val="center"/>
    </w:pPr>
    <w:rPr>
      <w:b/>
      <w:sz w:val="32"/>
      <w:szCs w:val="32"/>
    </w:rPr>
  </w:style>
  <w:style w:type="paragraph" w:styleId="7">
    <w:name w:val="toc 2"/>
    <w:basedOn w:val="1"/>
    <w:next w:val="1"/>
    <w:uiPriority w:val="0"/>
    <w:pPr>
      <w:tabs>
        <w:tab w:val="left" w:pos="1050"/>
        <w:tab w:val="right" w:leader="dot" w:pos="8296"/>
      </w:tabs>
      <w:spacing w:line="240" w:lineRule="auto"/>
      <w:ind w:left="420" w:leftChars="200"/>
    </w:pPr>
  </w:style>
  <w:style w:type="paragraph" w:styleId="8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customStyle="1" w:styleId="15">
    <w:name w:val="封面"/>
    <w:basedOn w:val="1"/>
    <w:qFormat/>
    <w:uiPriority w:val="0"/>
    <w:pPr>
      <w:widowControl/>
      <w:autoSpaceDE/>
      <w:autoSpaceDN/>
      <w:spacing w:before="120" w:after="120"/>
      <w:jc w:val="center"/>
    </w:pPr>
    <w:rPr>
      <w:b/>
      <w:snapToGrid/>
      <w:kern w:val="2"/>
      <w:sz w:val="52"/>
      <w:szCs w:val="20"/>
    </w:rPr>
  </w:style>
  <w:style w:type="paragraph" w:customStyle="1" w:styleId="16">
    <w:name w:val="封面二"/>
    <w:basedOn w:val="1"/>
    <w:qFormat/>
    <w:uiPriority w:val="0"/>
    <w:pPr>
      <w:widowControl/>
      <w:overflowPunct w:val="0"/>
      <w:snapToGrid w:val="0"/>
      <w:spacing w:before="120" w:after="120"/>
      <w:jc w:val="center"/>
      <w:textAlignment w:val="baseline"/>
    </w:pPr>
    <w:rPr>
      <w:b/>
      <w:snapToGrid/>
      <w:sz w:val="32"/>
      <w:szCs w:val="20"/>
    </w:rPr>
  </w:style>
  <w:style w:type="paragraph" w:customStyle="1" w:styleId="17">
    <w:name w:val="修订记录"/>
    <w:basedOn w:val="1"/>
    <w:qFormat/>
    <w:uiPriority w:val="0"/>
    <w:pPr>
      <w:pageBreakBefore/>
      <w:spacing w:before="300" w:after="150"/>
      <w:jc w:val="center"/>
    </w:pPr>
    <w:rPr>
      <w:rFonts w:ascii="Arial" w:hAnsi="Arial" w:eastAsia="黑体"/>
      <w:snapToGrid/>
      <w:sz w:val="30"/>
      <w:szCs w:val="30"/>
    </w:rPr>
  </w:style>
  <w:style w:type="paragraph" w:customStyle="1" w:styleId="18">
    <w:name w:val="表头样式"/>
    <w:basedOn w:val="1"/>
    <w:qFormat/>
    <w:uiPriority w:val="0"/>
    <w:pPr>
      <w:spacing w:line="240" w:lineRule="auto"/>
      <w:jc w:val="center"/>
    </w:pPr>
    <w:rPr>
      <w:b/>
      <w:snapToGrid/>
      <w:szCs w:val="20"/>
    </w:rPr>
  </w:style>
  <w:style w:type="paragraph" w:customStyle="1" w:styleId="19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0">
    <w:name w:val="摘要"/>
    <w:basedOn w:val="1"/>
    <w:qFormat/>
    <w:uiPriority w:val="0"/>
    <w:pPr>
      <w:widowControl/>
      <w:tabs>
        <w:tab w:val="left" w:pos="907"/>
      </w:tabs>
      <w:ind w:left="879" w:hanging="879"/>
      <w:jc w:val="both"/>
    </w:pPr>
    <w:rPr>
      <w:snapToGrid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pln"/>
    <w:basedOn w:val="10"/>
    <w:qFormat/>
    <w:uiPriority w:val="0"/>
  </w:style>
  <w:style w:type="character" w:customStyle="1" w:styleId="23">
    <w:name w:val="pun"/>
    <w:basedOn w:val="10"/>
    <w:qFormat/>
    <w:uiPriority w:val="0"/>
  </w:style>
  <w:style w:type="character" w:customStyle="1" w:styleId="24">
    <w:name w:val="kwd"/>
    <w:basedOn w:val="10"/>
    <w:qFormat/>
    <w:uiPriority w:val="0"/>
  </w:style>
  <w:style w:type="character" w:customStyle="1" w:styleId="25">
    <w:name w:val="str"/>
    <w:basedOn w:val="10"/>
    <w:qFormat/>
    <w:uiPriority w:val="0"/>
  </w:style>
  <w:style w:type="character" w:customStyle="1" w:styleId="26">
    <w:name w:val="lit"/>
    <w:basedOn w:val="10"/>
    <w:qFormat/>
    <w:uiPriority w:val="0"/>
  </w:style>
  <w:style w:type="paragraph" w:customStyle="1" w:styleId="27">
    <w:name w:val="图样式"/>
    <w:basedOn w:val="1"/>
    <w:qFormat/>
    <w:uiPriority w:val="0"/>
    <w:pPr>
      <w:keepNext/>
      <w:widowControl/>
      <w:spacing w:before="80" w:after="8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cwx491729</dc:creator>
  <cp:lastModifiedBy>cWX491729</cp:lastModifiedBy>
  <dcterms:modified xsi:type="dcterms:W3CDTF">2017-12-04T02:44:27Z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