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92A" w:rsidRDefault="00073EE6" w:rsidP="00073EE6">
      <w:pPr>
        <w:pStyle w:val="af4"/>
      </w:pPr>
      <w:r>
        <w:rPr>
          <w:rFonts w:hint="eastAsia"/>
        </w:rPr>
        <w:t xml:space="preserve">onedata </w:t>
      </w:r>
      <w:r>
        <w:rPr>
          <w:rFonts w:hint="eastAsia"/>
        </w:rPr>
        <w:t>从</w:t>
      </w:r>
      <w:r>
        <w:rPr>
          <w:rFonts w:hint="eastAsia"/>
        </w:rPr>
        <w:t>C60SPC200</w:t>
      </w:r>
      <w:r>
        <w:rPr>
          <w:rFonts w:hint="eastAsia"/>
        </w:rPr>
        <w:t>升级到</w:t>
      </w:r>
      <w:r>
        <w:rPr>
          <w:rFonts w:hint="eastAsia"/>
        </w:rPr>
        <w:t xml:space="preserve">C60SPC203 </w:t>
      </w:r>
      <w:r>
        <w:rPr>
          <w:rFonts w:hint="eastAsia"/>
        </w:rPr>
        <w:t>总结</w:t>
      </w:r>
    </w:p>
    <w:p w:rsidR="00073EE6" w:rsidRDefault="00073EE6">
      <w:r>
        <w:rPr>
          <w:rFonts w:hint="eastAsia"/>
        </w:rPr>
        <w:t>onedata</w:t>
      </w:r>
      <w:r>
        <w:rPr>
          <w:rFonts w:hint="eastAsia"/>
        </w:rPr>
        <w:t>共有</w:t>
      </w:r>
      <w:r>
        <w:rPr>
          <w:rFonts w:hint="eastAsia"/>
        </w:rPr>
        <w:t>500</w:t>
      </w:r>
      <w:r>
        <w:rPr>
          <w:rFonts w:hint="eastAsia"/>
        </w:rPr>
        <w:t>节点。</w:t>
      </w:r>
      <w:r>
        <w:rPr>
          <w:rFonts w:hint="eastAsia"/>
        </w:rPr>
        <w:t xml:space="preserve"> </w:t>
      </w:r>
      <w:r w:rsidR="00E43282">
        <w:rPr>
          <w:rFonts w:hint="eastAsia"/>
        </w:rPr>
        <w:t>从点击</w:t>
      </w:r>
      <w:r w:rsidR="00E43282">
        <w:rPr>
          <w:rFonts w:hint="eastAsia"/>
        </w:rPr>
        <w:t>web</w:t>
      </w:r>
      <w:r w:rsidR="00E43282">
        <w:rPr>
          <w:rFonts w:hint="eastAsia"/>
        </w:rPr>
        <w:t>界面升级到</w:t>
      </w:r>
      <w:r w:rsidR="00E43282">
        <w:rPr>
          <w:rFonts w:hint="eastAsia"/>
        </w:rPr>
        <w:t>web</w:t>
      </w:r>
      <w:r w:rsidR="00E43282">
        <w:rPr>
          <w:rFonts w:hint="eastAsia"/>
        </w:rPr>
        <w:t>界面升级结束，需要</w:t>
      </w:r>
      <w:r w:rsidR="00E43282">
        <w:rPr>
          <w:rFonts w:hint="eastAsia"/>
        </w:rPr>
        <w:t>1</w:t>
      </w:r>
      <w:r w:rsidR="00E43282">
        <w:rPr>
          <w:rFonts w:hint="eastAsia"/>
        </w:rPr>
        <w:t>小时</w:t>
      </w:r>
      <w:r w:rsidR="00E43282">
        <w:rPr>
          <w:rFonts w:hint="eastAsia"/>
        </w:rPr>
        <w:t>10</w:t>
      </w:r>
      <w:r w:rsidR="00E43282">
        <w:rPr>
          <w:rFonts w:hint="eastAsia"/>
        </w:rPr>
        <w:t>分钟。</w:t>
      </w:r>
      <w:r w:rsidR="00E43282">
        <w:rPr>
          <w:rFonts w:hint="eastAsia"/>
        </w:rPr>
        <w:t xml:space="preserve"> </w:t>
      </w:r>
      <w:r w:rsidR="00E43282">
        <w:rPr>
          <w:rFonts w:hint="eastAsia"/>
        </w:rPr>
        <w:t>之后，重启集群需要</w:t>
      </w:r>
      <w:r w:rsidR="00E43282">
        <w:rPr>
          <w:rFonts w:hint="eastAsia"/>
        </w:rPr>
        <w:t>20</w:t>
      </w:r>
      <w:r w:rsidR="00E43282">
        <w:rPr>
          <w:rFonts w:hint="eastAsia"/>
        </w:rPr>
        <w:t>分钟，</w:t>
      </w:r>
      <w:r w:rsidR="00E43282">
        <w:rPr>
          <w:rFonts w:hint="eastAsia"/>
        </w:rPr>
        <w:t xml:space="preserve"> </w:t>
      </w:r>
      <w:r w:rsidR="00E43282">
        <w:rPr>
          <w:rFonts w:hint="eastAsia"/>
        </w:rPr>
        <w:t>安装客户端</w:t>
      </w:r>
      <w:r w:rsidR="00E43282">
        <w:rPr>
          <w:rFonts w:hint="eastAsia"/>
        </w:rPr>
        <w:t>20</w:t>
      </w:r>
      <w:r w:rsidR="00E43282">
        <w:rPr>
          <w:rFonts w:hint="eastAsia"/>
        </w:rPr>
        <w:t>分钟。</w:t>
      </w:r>
      <w:r w:rsidR="009416A3">
        <w:rPr>
          <w:rFonts w:hint="eastAsia"/>
        </w:rPr>
        <w:t>建议申请升级时间</w:t>
      </w:r>
      <w:r w:rsidR="009416A3">
        <w:rPr>
          <w:rFonts w:hint="eastAsia"/>
        </w:rPr>
        <w:t>2.5</w:t>
      </w:r>
      <w:r w:rsidR="009416A3">
        <w:rPr>
          <w:rFonts w:hint="eastAsia"/>
        </w:rPr>
        <w:t>小时。</w:t>
      </w:r>
      <w:r w:rsidR="009416A3">
        <w:rPr>
          <w:rFonts w:hint="eastAsia"/>
        </w:rPr>
        <w:t xml:space="preserve"> </w:t>
      </w:r>
    </w:p>
    <w:p w:rsidR="0072015F" w:rsidRDefault="0072015F" w:rsidP="0072015F">
      <w:pPr>
        <w:pStyle w:val="1"/>
      </w:pPr>
      <w:r>
        <w:rPr>
          <w:rFonts w:hint="eastAsia"/>
        </w:rPr>
        <w:t>升级前</w:t>
      </w:r>
    </w:p>
    <w:p w:rsidR="00073EE6" w:rsidRDefault="00605622" w:rsidP="0072015F">
      <w:pPr>
        <w:pStyle w:val="2"/>
      </w:pPr>
      <w:r>
        <w:rPr>
          <w:rFonts w:hint="eastAsia"/>
        </w:rPr>
        <w:t>系统</w:t>
      </w:r>
      <w:r w:rsidR="00073EE6">
        <w:rPr>
          <w:rFonts w:hint="eastAsia"/>
        </w:rPr>
        <w:t>检查项目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"/>
        <w:gridCol w:w="4503"/>
        <w:gridCol w:w="3640"/>
      </w:tblGrid>
      <w:tr w:rsidR="00073EE6" w:rsidTr="00073EE6">
        <w:tc>
          <w:tcPr>
            <w:tcW w:w="392" w:type="dxa"/>
          </w:tcPr>
          <w:p w:rsidR="00073EE6" w:rsidRDefault="00073EE6"/>
        </w:tc>
        <w:tc>
          <w:tcPr>
            <w:tcW w:w="5289" w:type="dxa"/>
          </w:tcPr>
          <w:p w:rsidR="00073EE6" w:rsidRDefault="00073EE6" w:rsidP="00073EE6">
            <w:pPr>
              <w:jc w:val="both"/>
            </w:pPr>
            <w:r>
              <w:rPr>
                <w:rFonts w:hint="eastAsia"/>
              </w:rPr>
              <w:t>检查项</w:t>
            </w:r>
          </w:p>
        </w:tc>
        <w:tc>
          <w:tcPr>
            <w:tcW w:w="2841" w:type="dxa"/>
          </w:tcPr>
          <w:p w:rsidR="00073EE6" w:rsidRDefault="00073EE6">
            <w:r>
              <w:rPr>
                <w:rFonts w:hint="eastAsia"/>
              </w:rPr>
              <w:t>原因</w:t>
            </w:r>
          </w:p>
        </w:tc>
      </w:tr>
      <w:tr w:rsidR="00073EE6" w:rsidTr="00073EE6">
        <w:tc>
          <w:tcPr>
            <w:tcW w:w="392" w:type="dxa"/>
          </w:tcPr>
          <w:p w:rsidR="00073EE6" w:rsidRDefault="00073EE6">
            <w:r>
              <w:rPr>
                <w:rFonts w:hint="eastAsia"/>
              </w:rPr>
              <w:t>1</w:t>
            </w:r>
          </w:p>
        </w:tc>
        <w:tc>
          <w:tcPr>
            <w:tcW w:w="5289" w:type="dxa"/>
          </w:tcPr>
          <w:p w:rsidR="00073EE6" w:rsidRDefault="00073EE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节点均应处于健康状态，否则不可以升级</w:t>
            </w:r>
          </w:p>
        </w:tc>
        <w:tc>
          <w:tcPr>
            <w:tcW w:w="2841" w:type="dxa"/>
          </w:tcPr>
          <w:p w:rsidR="00073EE6" w:rsidRDefault="00073EE6">
            <w:r>
              <w:rPr>
                <w:rFonts w:hint="eastAsia"/>
              </w:rPr>
              <w:t>节点失联的，升级过程中会失败；状态不正常的，鬼知道升级后是对还是错。</w:t>
            </w:r>
            <w:r>
              <w:rPr>
                <w:rFonts w:hint="eastAsia"/>
              </w:rPr>
              <w:t xml:space="preserve"> </w:t>
            </w:r>
          </w:p>
        </w:tc>
      </w:tr>
      <w:tr w:rsidR="00073EE6" w:rsidTr="00073EE6">
        <w:tc>
          <w:tcPr>
            <w:tcW w:w="392" w:type="dxa"/>
          </w:tcPr>
          <w:p w:rsidR="00073EE6" w:rsidRDefault="002607EB">
            <w:r>
              <w:rPr>
                <w:rFonts w:hint="eastAsia"/>
              </w:rPr>
              <w:t>2</w:t>
            </w:r>
          </w:p>
        </w:tc>
        <w:tc>
          <w:tcPr>
            <w:tcW w:w="5289" w:type="dxa"/>
          </w:tcPr>
          <w:p w:rsidR="00073EE6" w:rsidRDefault="00073EE6">
            <w:r>
              <w:rPr>
                <w:rFonts w:hint="eastAsia"/>
              </w:rPr>
              <w:t>确认有多少网关机，</w:t>
            </w:r>
            <w:r w:rsidR="008532B8">
              <w:rPr>
                <w:rFonts w:hint="eastAsia"/>
              </w:rPr>
              <w:t>FI</w:t>
            </w:r>
            <w:r w:rsidR="008532B8">
              <w:rPr>
                <w:rFonts w:hint="eastAsia"/>
              </w:rPr>
              <w:t>客户端</w:t>
            </w:r>
            <w:r>
              <w:rPr>
                <w:rFonts w:hint="eastAsia"/>
              </w:rPr>
              <w:t>安装目录是什么</w:t>
            </w:r>
          </w:p>
        </w:tc>
        <w:tc>
          <w:tcPr>
            <w:tcW w:w="2841" w:type="dxa"/>
          </w:tcPr>
          <w:p w:rsidR="00073EE6" w:rsidRDefault="001A47A8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mapreduce,</w:t>
            </w:r>
            <w:r w:rsidR="00073EE6">
              <w:rPr>
                <w:rFonts w:hint="eastAsia"/>
              </w:rPr>
              <w:t>从</w:t>
            </w:r>
            <w:r w:rsidR="00073EE6">
              <w:rPr>
                <w:rFonts w:hint="eastAsia"/>
              </w:rPr>
              <w:t>hive</w:t>
            </w:r>
            <w:r w:rsidR="00073EE6">
              <w:rPr>
                <w:rFonts w:hint="eastAsia"/>
              </w:rPr>
              <w:t>的审计日志查找，有多少网关机来访问过。</w:t>
            </w:r>
            <w:r w:rsidR="00073EE6">
              <w:rPr>
                <w:rFonts w:hint="eastAsia"/>
              </w:rPr>
              <w:t xml:space="preserve"> </w:t>
            </w:r>
          </w:p>
          <w:p w:rsidR="001A47A8" w:rsidRPr="00073EE6" w:rsidRDefault="001A47A8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k</w:t>
            </w:r>
            <w:r w:rsidR="00487FE8">
              <w:rPr>
                <w:rFonts w:hint="eastAsia"/>
              </w:rPr>
              <w:t>erberosAdmin</w:t>
            </w:r>
            <w:r w:rsidR="00487FE8">
              <w:rPr>
                <w:rFonts w:hint="eastAsia"/>
              </w:rPr>
              <w:t>的目录</w:t>
            </w:r>
            <w:r w:rsidR="00487FE8">
              <w:rPr>
                <w:rFonts w:hint="eastAsia"/>
              </w:rPr>
              <w:t>/var/log/Bigdata/kerberos/krb5kdc.log</w:t>
            </w:r>
            <w:r w:rsidR="00487FE8">
              <w:rPr>
                <w:rFonts w:hint="eastAsia"/>
              </w:rPr>
              <w:t>，找出鉴权的</w:t>
            </w:r>
            <w:r w:rsidR="00487FE8">
              <w:rPr>
                <w:rFonts w:hint="eastAsia"/>
              </w:rPr>
              <w:t>IP</w:t>
            </w:r>
          </w:p>
        </w:tc>
      </w:tr>
      <w:tr w:rsidR="008532B8" w:rsidTr="00073EE6">
        <w:tc>
          <w:tcPr>
            <w:tcW w:w="392" w:type="dxa"/>
          </w:tcPr>
          <w:p w:rsidR="008532B8" w:rsidRDefault="008532B8">
            <w:r>
              <w:rPr>
                <w:rFonts w:hint="eastAsia"/>
              </w:rPr>
              <w:t>3</w:t>
            </w:r>
          </w:p>
        </w:tc>
        <w:tc>
          <w:tcPr>
            <w:tcW w:w="5289" w:type="dxa"/>
          </w:tcPr>
          <w:p w:rsidR="008532B8" w:rsidRDefault="008532B8"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客户端有没有放别的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包，有没有放用户秘钥文件</w:t>
            </w:r>
          </w:p>
        </w:tc>
        <w:tc>
          <w:tcPr>
            <w:tcW w:w="2841" w:type="dxa"/>
          </w:tcPr>
          <w:p w:rsidR="008532B8" w:rsidRPr="008532B8" w:rsidRDefault="008532B8">
            <w:r>
              <w:rPr>
                <w:rFonts w:hint="eastAsia"/>
              </w:rPr>
              <w:t>最好都搬走，</w:t>
            </w:r>
          </w:p>
        </w:tc>
      </w:tr>
      <w:tr w:rsidR="00342249" w:rsidTr="00073EE6">
        <w:tc>
          <w:tcPr>
            <w:tcW w:w="392" w:type="dxa"/>
          </w:tcPr>
          <w:p w:rsidR="00342249" w:rsidRDefault="00342249">
            <w:r>
              <w:rPr>
                <w:rFonts w:hint="eastAsia"/>
              </w:rPr>
              <w:t>4</w:t>
            </w:r>
          </w:p>
        </w:tc>
        <w:tc>
          <w:tcPr>
            <w:tcW w:w="5289" w:type="dxa"/>
          </w:tcPr>
          <w:p w:rsidR="00342249" w:rsidRDefault="00342249">
            <w:r>
              <w:rPr>
                <w:rFonts w:hint="eastAsia"/>
              </w:rPr>
              <w:t xml:space="preserve">hdfs namenode </w:t>
            </w:r>
            <w:r>
              <w:rPr>
                <w:rFonts w:hint="eastAsia"/>
              </w:rPr>
              <w:t>是哪个节点？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启动后最好还是保持这个节点为主节点</w:t>
            </w:r>
          </w:p>
        </w:tc>
        <w:tc>
          <w:tcPr>
            <w:tcW w:w="2841" w:type="dxa"/>
          </w:tcPr>
          <w:p w:rsidR="00342249" w:rsidRPr="00342249" w:rsidRDefault="00342249" w:rsidP="00342249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spark-shell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时，如遇到</w:t>
            </w:r>
            <w:r>
              <w:rPr>
                <w:rFonts w:hint="eastAsia"/>
              </w:rPr>
              <w:t xml:space="preserve">hdfsnamenode </w:t>
            </w:r>
            <w:r>
              <w:rPr>
                <w:rFonts w:hint="eastAsia"/>
              </w:rPr>
              <w:t>最小编号的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不是主节点时，会报错。</w:t>
            </w:r>
          </w:p>
        </w:tc>
      </w:tr>
    </w:tbl>
    <w:p w:rsidR="00073EE6" w:rsidRDefault="00CE5297" w:rsidP="0072015F">
      <w:pPr>
        <w:pStyle w:val="2"/>
      </w:pPr>
      <w:r>
        <w:rPr>
          <w:rFonts w:hint="eastAsia"/>
        </w:rPr>
        <w:t>FI Client</w:t>
      </w:r>
      <w:r>
        <w:rPr>
          <w:rFonts w:hint="eastAsia"/>
        </w:rPr>
        <w:t>定制</w:t>
      </w:r>
      <w:r w:rsidR="00115BF0">
        <w:rPr>
          <w:rFonts w:hint="eastAsia"/>
        </w:rPr>
        <w:t>功能</w:t>
      </w:r>
      <w:r>
        <w:rPr>
          <w:rFonts w:hint="eastAsia"/>
        </w:rPr>
        <w:t>项检查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"/>
        <w:gridCol w:w="2411"/>
        <w:gridCol w:w="5764"/>
      </w:tblGrid>
      <w:tr w:rsidR="00CE5297" w:rsidTr="004017C2">
        <w:tc>
          <w:tcPr>
            <w:tcW w:w="347" w:type="dxa"/>
          </w:tcPr>
          <w:p w:rsidR="00CE5297" w:rsidRDefault="00CE5297" w:rsidP="003460C6"/>
        </w:tc>
        <w:tc>
          <w:tcPr>
            <w:tcW w:w="2411" w:type="dxa"/>
          </w:tcPr>
          <w:p w:rsidR="00CE5297" w:rsidRDefault="00CE5297" w:rsidP="003460C6">
            <w:pPr>
              <w:jc w:val="both"/>
            </w:pPr>
            <w:r>
              <w:rPr>
                <w:rFonts w:hint="eastAsia"/>
              </w:rPr>
              <w:t>检查项</w:t>
            </w:r>
          </w:p>
        </w:tc>
        <w:tc>
          <w:tcPr>
            <w:tcW w:w="5764" w:type="dxa"/>
          </w:tcPr>
          <w:p w:rsidR="00CE5297" w:rsidRDefault="00CE5297" w:rsidP="003460C6">
            <w:r>
              <w:rPr>
                <w:rFonts w:hint="eastAsia"/>
              </w:rPr>
              <w:t>原因</w:t>
            </w:r>
          </w:p>
        </w:tc>
      </w:tr>
      <w:tr w:rsidR="00CE5297" w:rsidTr="004017C2">
        <w:tc>
          <w:tcPr>
            <w:tcW w:w="347" w:type="dxa"/>
          </w:tcPr>
          <w:p w:rsidR="00CE5297" w:rsidRDefault="00CE5297" w:rsidP="003460C6">
            <w:r>
              <w:rPr>
                <w:rFonts w:hint="eastAsia"/>
              </w:rPr>
              <w:t>1</w:t>
            </w:r>
          </w:p>
        </w:tc>
        <w:tc>
          <w:tcPr>
            <w:tcW w:w="2411" w:type="dxa"/>
          </w:tcPr>
          <w:p w:rsidR="00CE5297" w:rsidRDefault="00CE5297" w:rsidP="003460C6">
            <w:r>
              <w:rPr>
                <w:rFonts w:hint="eastAsia"/>
              </w:rPr>
              <w:t>小文件合并修改点在哪里？</w:t>
            </w:r>
          </w:p>
        </w:tc>
        <w:tc>
          <w:tcPr>
            <w:tcW w:w="5764" w:type="dxa"/>
          </w:tcPr>
          <w:p w:rsidR="00CE5297" w:rsidRDefault="00CE5297" w:rsidP="003460C6">
            <w:r>
              <w:rPr>
                <w:rFonts w:hint="eastAsia"/>
              </w:rPr>
              <w:t>$FI_CLIENT/Hive/Beeline/bin/Beeline</w:t>
            </w:r>
          </w:p>
          <w:p w:rsidR="00CE5297" w:rsidRDefault="00CE5297" w:rsidP="003460C6"/>
          <w:p w:rsidR="00CE5297" w:rsidRDefault="00CE5297" w:rsidP="003460C6">
            <w:r>
              <w:rPr>
                <w:rFonts w:hint="eastAsia"/>
              </w:rPr>
              <w:t>最后一行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$bin</w:t>
            </w:r>
            <w:r>
              <w:t>”</w:t>
            </w:r>
            <w:r>
              <w:rPr>
                <w:rFonts w:hint="eastAsia"/>
              </w:rPr>
              <w:t xml:space="preserve">/hive  --service beeline </w:t>
            </w:r>
            <w:r>
              <w:t>“</w:t>
            </w:r>
            <w:r>
              <w:rPr>
                <w:rFonts w:hint="eastAsia"/>
              </w:rPr>
              <w:t>$@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i /MFS/Dataone/BICommon/tools//CombineSmallFile/smallfile.sql </w:t>
            </w:r>
            <w:r>
              <w:lastRenderedPageBreak/>
              <w:t>–</w:t>
            </w:r>
            <w:r>
              <w:rPr>
                <w:rFonts w:hint="eastAsia"/>
              </w:rPr>
              <w:t>socketTimeOut=600 $DEFAULT_PARAMS</w:t>
            </w:r>
          </w:p>
        </w:tc>
      </w:tr>
      <w:tr w:rsidR="00CE5297" w:rsidTr="004017C2">
        <w:tc>
          <w:tcPr>
            <w:tcW w:w="347" w:type="dxa"/>
          </w:tcPr>
          <w:p w:rsidR="00CE5297" w:rsidRDefault="00CE5297" w:rsidP="003460C6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11" w:type="dxa"/>
          </w:tcPr>
          <w:p w:rsidR="00CE5297" w:rsidRDefault="00CE5297" w:rsidP="003460C6">
            <w:r>
              <w:rPr>
                <w:rFonts w:hint="eastAsia"/>
              </w:rPr>
              <w:t>loader</w:t>
            </w:r>
            <w:r>
              <w:rPr>
                <w:rFonts w:hint="eastAsia"/>
              </w:rPr>
              <w:t>目录权限恢复</w:t>
            </w:r>
          </w:p>
        </w:tc>
        <w:tc>
          <w:tcPr>
            <w:tcW w:w="5764" w:type="dxa"/>
          </w:tcPr>
          <w:p w:rsidR="00CE5297" w:rsidRDefault="00CE5297" w:rsidP="003460C6">
            <w:r>
              <w:rPr>
                <w:rFonts w:hint="eastAsia"/>
              </w:rPr>
              <w:t>loader</w:t>
            </w:r>
            <w:r>
              <w:rPr>
                <w:rFonts w:hint="eastAsia"/>
              </w:rPr>
              <w:t>目录里面的配置被业务更改过</w:t>
            </w:r>
            <w:r w:rsidR="00487FE8">
              <w:rPr>
                <w:rFonts w:hint="eastAsia"/>
              </w:rPr>
              <w:t>，需要备份</w:t>
            </w:r>
          </w:p>
        </w:tc>
      </w:tr>
      <w:tr w:rsidR="00CE5297" w:rsidTr="004017C2">
        <w:tc>
          <w:tcPr>
            <w:tcW w:w="347" w:type="dxa"/>
          </w:tcPr>
          <w:p w:rsidR="00CE5297" w:rsidRDefault="00CE5297" w:rsidP="003460C6">
            <w:r>
              <w:rPr>
                <w:rFonts w:hint="eastAsia"/>
              </w:rPr>
              <w:t>3</w:t>
            </w:r>
          </w:p>
        </w:tc>
        <w:tc>
          <w:tcPr>
            <w:tcW w:w="2411" w:type="dxa"/>
          </w:tcPr>
          <w:p w:rsidR="00CE5297" w:rsidRDefault="00CE5297" w:rsidP="003460C6">
            <w:r>
              <w:rPr>
                <w:rFonts w:hint="eastAsia"/>
              </w:rPr>
              <w:t xml:space="preserve">kinit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cache </w:t>
            </w:r>
            <w:r>
              <w:rPr>
                <w:rFonts w:hint="eastAsia"/>
              </w:rPr>
              <w:t>文件名加用户名</w:t>
            </w:r>
          </w:p>
        </w:tc>
        <w:tc>
          <w:tcPr>
            <w:tcW w:w="5764" w:type="dxa"/>
          </w:tcPr>
          <w:p w:rsidR="00CE5297" w:rsidRDefault="00CE5297" w:rsidP="003460C6">
            <w:r>
              <w:rPr>
                <w:rFonts w:hint="eastAsia"/>
              </w:rPr>
              <w:t>$FI_CLIENT/bigdata_env</w:t>
            </w:r>
          </w:p>
          <w:p w:rsidR="00617851" w:rsidRDefault="00617851" w:rsidP="003460C6">
            <w:r>
              <w:rPr>
                <w:rFonts w:hint="eastAsia"/>
              </w:rPr>
              <w:t>中间添加了</w:t>
            </w:r>
          </w:p>
          <w:p w:rsidR="00617851" w:rsidRDefault="00617851" w:rsidP="003460C6">
            <w:r>
              <w:rPr>
                <w:rFonts w:hint="eastAsia"/>
              </w:rPr>
              <w:t>ticket_path=`whoami`</w:t>
            </w:r>
          </w:p>
          <w:p w:rsidR="00617851" w:rsidRDefault="00617851" w:rsidP="003460C6">
            <w:r>
              <w:rPr>
                <w:rFonts w:hint="eastAsia"/>
              </w:rPr>
              <w:t>export KRB5CCNAME=</w:t>
            </w:r>
            <w:r>
              <w:t>”</w:t>
            </w:r>
            <w:r>
              <w:rPr>
                <w:rFonts w:hint="eastAsia"/>
              </w:rPr>
              <w:t>/tmp/ticket_</w:t>
            </w:r>
            <w:r>
              <w:t>”</w:t>
            </w:r>
            <w:r>
              <w:rPr>
                <w:rFonts w:hint="eastAsia"/>
              </w:rPr>
              <w:t>$ticket_path</w:t>
            </w:r>
            <w:r>
              <w:t>”</w:t>
            </w:r>
            <w:r>
              <w:rPr>
                <w:rFonts w:hint="eastAsia"/>
              </w:rPr>
              <w:t>.cache</w:t>
            </w:r>
            <w:r>
              <w:t>”</w:t>
            </w:r>
          </w:p>
        </w:tc>
      </w:tr>
    </w:tbl>
    <w:p w:rsidR="004017C2" w:rsidRDefault="004017C2" w:rsidP="0072015F">
      <w:pPr>
        <w:pStyle w:val="2"/>
      </w:pPr>
      <w:r>
        <w:rPr>
          <w:rFonts w:hint="eastAsia"/>
        </w:rPr>
        <w:t xml:space="preserve">FI </w:t>
      </w:r>
      <w:r>
        <w:rPr>
          <w:rFonts w:hint="eastAsia"/>
        </w:rPr>
        <w:t>集群定制功能项检查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"/>
        <w:gridCol w:w="2411"/>
        <w:gridCol w:w="5764"/>
      </w:tblGrid>
      <w:tr w:rsidR="004017C2" w:rsidTr="003460C6">
        <w:tc>
          <w:tcPr>
            <w:tcW w:w="347" w:type="dxa"/>
          </w:tcPr>
          <w:p w:rsidR="004017C2" w:rsidRDefault="004017C2" w:rsidP="003460C6"/>
        </w:tc>
        <w:tc>
          <w:tcPr>
            <w:tcW w:w="2411" w:type="dxa"/>
          </w:tcPr>
          <w:p w:rsidR="004017C2" w:rsidRDefault="004017C2" w:rsidP="003460C6">
            <w:pPr>
              <w:jc w:val="both"/>
            </w:pPr>
            <w:r>
              <w:rPr>
                <w:rFonts w:hint="eastAsia"/>
              </w:rPr>
              <w:t>检查项</w:t>
            </w:r>
          </w:p>
        </w:tc>
        <w:tc>
          <w:tcPr>
            <w:tcW w:w="5764" w:type="dxa"/>
          </w:tcPr>
          <w:p w:rsidR="004017C2" w:rsidRDefault="004017C2" w:rsidP="003460C6">
            <w:r>
              <w:rPr>
                <w:rFonts w:hint="eastAsia"/>
              </w:rPr>
              <w:t>原因</w:t>
            </w:r>
          </w:p>
        </w:tc>
      </w:tr>
      <w:tr w:rsidR="004017C2" w:rsidTr="003460C6">
        <w:tc>
          <w:tcPr>
            <w:tcW w:w="347" w:type="dxa"/>
          </w:tcPr>
          <w:p w:rsidR="004017C2" w:rsidRDefault="004017C2" w:rsidP="003460C6">
            <w:r>
              <w:rPr>
                <w:rFonts w:hint="eastAsia"/>
              </w:rPr>
              <w:t>1</w:t>
            </w:r>
          </w:p>
        </w:tc>
        <w:tc>
          <w:tcPr>
            <w:tcW w:w="2411" w:type="dxa"/>
          </w:tcPr>
          <w:p w:rsidR="004017C2" w:rsidRDefault="00BB51EE" w:rsidP="003460C6">
            <w:r>
              <w:rPr>
                <w:rFonts w:hint="eastAsia"/>
              </w:rPr>
              <w:t>lzo</w:t>
            </w:r>
            <w:r>
              <w:rPr>
                <w:rFonts w:hint="eastAsia"/>
              </w:rPr>
              <w:t>是否要保留</w:t>
            </w:r>
          </w:p>
        </w:tc>
        <w:tc>
          <w:tcPr>
            <w:tcW w:w="5764" w:type="dxa"/>
          </w:tcPr>
          <w:p w:rsidR="004017C2" w:rsidRDefault="00BB51EE" w:rsidP="003460C6">
            <w:r>
              <w:rPr>
                <w:rFonts w:hint="eastAsia"/>
              </w:rPr>
              <w:t>如果保留，需要检查</w:t>
            </w:r>
            <w:r>
              <w:rPr>
                <w:rFonts w:hint="eastAsia"/>
              </w:rPr>
              <w:t xml:space="preserve"> yarn nodemanager, yarn resourcemanager,hiveserver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lzo</w:t>
            </w:r>
            <w:r>
              <w:rPr>
                <w:rFonts w:hint="eastAsia"/>
              </w:rPr>
              <w:t>配置</w:t>
            </w:r>
          </w:p>
        </w:tc>
      </w:tr>
    </w:tbl>
    <w:p w:rsidR="00C678F5" w:rsidRDefault="00C678F5" w:rsidP="00C678F5">
      <w:pPr>
        <w:pStyle w:val="2"/>
      </w:pPr>
      <w:r>
        <w:rPr>
          <w:rFonts w:hint="eastAsia"/>
        </w:rPr>
        <w:t>流业务特殊检查项目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"/>
        <w:gridCol w:w="2411"/>
        <w:gridCol w:w="5764"/>
      </w:tblGrid>
      <w:tr w:rsidR="00C678F5" w:rsidTr="000D0443">
        <w:tc>
          <w:tcPr>
            <w:tcW w:w="347" w:type="dxa"/>
          </w:tcPr>
          <w:p w:rsidR="00C678F5" w:rsidRDefault="00C678F5" w:rsidP="000D0443"/>
        </w:tc>
        <w:tc>
          <w:tcPr>
            <w:tcW w:w="2411" w:type="dxa"/>
          </w:tcPr>
          <w:p w:rsidR="00C678F5" w:rsidRDefault="00C678F5" w:rsidP="000D0443">
            <w:pPr>
              <w:jc w:val="both"/>
            </w:pPr>
            <w:r>
              <w:rPr>
                <w:rFonts w:hint="eastAsia"/>
              </w:rPr>
              <w:t>检查项</w:t>
            </w:r>
          </w:p>
        </w:tc>
        <w:tc>
          <w:tcPr>
            <w:tcW w:w="5764" w:type="dxa"/>
          </w:tcPr>
          <w:p w:rsidR="00C678F5" w:rsidRDefault="00C678F5" w:rsidP="000D0443">
            <w:r>
              <w:rPr>
                <w:rFonts w:hint="eastAsia"/>
              </w:rPr>
              <w:t>原因</w:t>
            </w:r>
          </w:p>
        </w:tc>
      </w:tr>
      <w:tr w:rsidR="00C678F5" w:rsidTr="000D0443">
        <w:tc>
          <w:tcPr>
            <w:tcW w:w="347" w:type="dxa"/>
          </w:tcPr>
          <w:p w:rsidR="00C678F5" w:rsidRDefault="00C678F5" w:rsidP="000D0443">
            <w:r>
              <w:rPr>
                <w:rFonts w:hint="eastAsia"/>
              </w:rPr>
              <w:t>1</w:t>
            </w:r>
          </w:p>
        </w:tc>
        <w:tc>
          <w:tcPr>
            <w:tcW w:w="2411" w:type="dxa"/>
          </w:tcPr>
          <w:p w:rsidR="00C678F5" w:rsidRDefault="00C678F5" w:rsidP="000D0443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yarn</w:t>
            </w:r>
            <w:r>
              <w:rPr>
                <w:rFonts w:hint="eastAsia"/>
              </w:rPr>
              <w:t>中，现有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任务都是什么用户提交的，叫什么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名字</w:t>
            </w:r>
          </w:p>
        </w:tc>
        <w:tc>
          <w:tcPr>
            <w:tcW w:w="5764" w:type="dxa"/>
          </w:tcPr>
          <w:p w:rsidR="00C678F5" w:rsidRDefault="00C678F5" w:rsidP="000D0443">
            <w:r>
              <w:rPr>
                <w:rFonts w:hint="eastAsia"/>
              </w:rPr>
              <w:t>当前没有统一管理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任务的启停，需要通知到对应的同事，在重启后，要把业务拉起来。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678F5" w:rsidRDefault="00C678F5" w:rsidP="00C678F5"/>
    <w:p w:rsidR="00C678F5" w:rsidRPr="00C678F5" w:rsidRDefault="00C678F5" w:rsidP="00C678F5"/>
    <w:p w:rsidR="00CE5297" w:rsidRDefault="0072015F" w:rsidP="00C678F5">
      <w:pPr>
        <w:pStyle w:val="1"/>
        <w:numPr>
          <w:ilvl w:val="0"/>
          <w:numId w:val="0"/>
        </w:numPr>
      </w:pPr>
      <w:r>
        <w:rPr>
          <w:rFonts w:hint="eastAsia"/>
        </w:rPr>
        <w:t>升级后</w:t>
      </w:r>
    </w:p>
    <w:p w:rsidR="0072015F" w:rsidRDefault="0072015F" w:rsidP="0072015F">
      <w:pPr>
        <w:pStyle w:val="af6"/>
        <w:numPr>
          <w:ilvl w:val="3"/>
          <w:numId w:val="35"/>
        </w:numPr>
        <w:ind w:firstLineChars="0"/>
      </w:pPr>
      <w:r>
        <w:rPr>
          <w:rFonts w:hint="eastAsia"/>
        </w:rPr>
        <w:t>恢复定制功能。</w:t>
      </w:r>
    </w:p>
    <w:p w:rsidR="00C678F5" w:rsidRDefault="00C678F5" w:rsidP="00C678F5">
      <w:pPr>
        <w:pStyle w:val="af6"/>
        <w:numPr>
          <w:ilvl w:val="3"/>
          <w:numId w:val="35"/>
        </w:numPr>
        <w:ind w:firstLineChars="0"/>
      </w:pPr>
      <w:r>
        <w:rPr>
          <w:rFonts w:hint="eastAsia"/>
        </w:rPr>
        <w:t>loader</w:t>
      </w:r>
      <w:r>
        <w:rPr>
          <w:rFonts w:hint="eastAsia"/>
        </w:rPr>
        <w:t>的目录需要恢复配置，解压</w:t>
      </w:r>
      <w:r>
        <w:rPr>
          <w:rFonts w:hint="eastAsia"/>
        </w:rPr>
        <w:t>tar</w:t>
      </w:r>
      <w:r>
        <w:rPr>
          <w:rFonts w:hint="eastAsia"/>
        </w:rPr>
        <w:t>，恢复权限</w:t>
      </w:r>
      <w:r w:rsidR="00126443">
        <w:rPr>
          <w:rFonts w:hint="eastAsia"/>
        </w:rPr>
        <w:t xml:space="preserve">. </w:t>
      </w:r>
      <w:r w:rsidR="00126443">
        <w:rPr>
          <w:rFonts w:hint="eastAsia"/>
        </w:rPr>
        <w:t>以前如果有</w:t>
      </w:r>
      <w:r w:rsidR="00126443">
        <w:rPr>
          <w:rFonts w:hint="eastAsia"/>
        </w:rPr>
        <w:t>log</w:t>
      </w:r>
      <w:r w:rsidR="00126443">
        <w:rPr>
          <w:rFonts w:hint="eastAsia"/>
        </w:rPr>
        <w:t>目录，该目录权限要设置正确。</w:t>
      </w:r>
    </w:p>
    <w:p w:rsidR="0022694E" w:rsidRDefault="0022694E" w:rsidP="0022694E">
      <w:pPr>
        <w:ind w:left="256"/>
      </w:pPr>
    </w:p>
    <w:p w:rsidR="0022694E" w:rsidRDefault="0022694E" w:rsidP="0022694E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</w:t>
      </w:r>
      <w:r>
        <w:t xml:space="preserve"> FI</w:t>
      </w:r>
      <w:r>
        <w:rPr>
          <w:rFonts w:ascii="宋体" w:hAnsi="宋体" w:hint="eastAsia"/>
        </w:rPr>
        <w:t>客户端安装不会解压</w:t>
      </w:r>
      <w:r>
        <w:t xml:space="preserve"> Loader</w:t>
      </w:r>
      <w:r>
        <w:rPr>
          <w:rFonts w:ascii="宋体" w:hAnsi="宋体" w:hint="eastAsia"/>
        </w:rPr>
        <w:t>下的安装文件，需要手动解压。</w:t>
      </w:r>
    </w:p>
    <w:p w:rsidR="0022694E" w:rsidRDefault="0022694E" w:rsidP="0022694E">
      <w:r>
        <w:t>      cd $BIGDATA_HOME/Loader/</w:t>
      </w:r>
    </w:p>
    <w:p w:rsidR="0022694E" w:rsidRDefault="0022694E" w:rsidP="0022694E">
      <w:r>
        <w:t>           tar -vxf loader-tools-1.99.3.tar</w:t>
      </w:r>
    </w:p>
    <w:p w:rsidR="0022694E" w:rsidRDefault="0022694E" w:rsidP="0022694E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</w:t>
      </w:r>
      <w:r>
        <w:t xml:space="preserve"> job-config </w:t>
      </w:r>
      <w:r>
        <w:rPr>
          <w:rFonts w:ascii="宋体" w:hAnsi="宋体" w:hint="eastAsia"/>
        </w:rPr>
        <w:t>下面有业务配置的认证文件，需要将备份的同级目录下的文件保留权限拷</w:t>
      </w:r>
      <w:r>
        <w:rPr>
          <w:rFonts w:ascii="宋体" w:hAnsi="宋体" w:hint="eastAsia"/>
        </w:rPr>
        <w:lastRenderedPageBreak/>
        <w:t>贝至</w:t>
      </w:r>
      <w:r>
        <w:t xml:space="preserve"> job-config</w:t>
      </w:r>
    </w:p>
    <w:p w:rsidR="0022694E" w:rsidRDefault="0022694E" w:rsidP="0022694E">
      <w:r>
        <w:t>      cd $BIGDATA_HOME/Loader/loader-tools-1.99.3/loader-tool/job-config</w:t>
      </w:r>
    </w:p>
    <w:p w:rsidR="0022694E" w:rsidRDefault="0022694E" w:rsidP="0022694E">
      <w:r>
        <w:t xml:space="preserve">           cp </w:t>
      </w:r>
      <w:r>
        <w:rPr>
          <w:rFonts w:ascii="宋体" w:hAnsi="宋体" w:hint="eastAsia"/>
        </w:rPr>
        <w:t>备份的目录</w:t>
      </w:r>
      <w:r>
        <w:t>/*  $BIGDATA_HOME/Loader/loader-tools-1.99.3/loader-tool/job-config</w:t>
      </w:r>
    </w:p>
    <w:p w:rsidR="0022694E" w:rsidRDefault="0022694E" w:rsidP="0022694E">
      <w:r>
        <w:t>(3)  Loader</w:t>
      </w:r>
      <w:r>
        <w:rPr>
          <w:rFonts w:ascii="宋体" w:hAnsi="宋体" w:hint="eastAsia"/>
        </w:rPr>
        <w:t>的</w:t>
      </w:r>
      <w:r>
        <w:t>log</w:t>
      </w:r>
      <w:r>
        <w:rPr>
          <w:rFonts w:ascii="宋体" w:hAnsi="宋体" w:hint="eastAsia"/>
        </w:rPr>
        <w:t>目录下刚安装时没有文件，用户调用才会创建，创建后只有第一次创建的用户有权限，需要将之前的日志文件保留权限拷贝</w:t>
      </w:r>
    </w:p>
    <w:p w:rsidR="0022694E" w:rsidRDefault="0022694E" w:rsidP="0022694E">
      <w:r>
        <w:t>      cd $BIGDATA_HOME/Loader/loader-tools-1.99.3/log</w:t>
      </w:r>
    </w:p>
    <w:p w:rsidR="0022694E" w:rsidRDefault="0022694E" w:rsidP="0022694E">
      <w:r>
        <w:t xml:space="preserve">           cp </w:t>
      </w:r>
      <w:r>
        <w:rPr>
          <w:rFonts w:ascii="宋体" w:hAnsi="宋体" w:hint="eastAsia"/>
        </w:rPr>
        <w:t>备份的目录</w:t>
      </w:r>
      <w:r>
        <w:t>/* $BIGDATA_HOME/Loader/loader-tools-1.99.3/log</w:t>
      </w:r>
    </w:p>
    <w:p w:rsidR="00C678F5" w:rsidRDefault="0022694E" w:rsidP="00C678F5">
      <w:r>
        <w:rPr>
          <w:rFonts w:hint="eastAsia"/>
        </w:rPr>
        <w:t xml:space="preserve"> </w:t>
      </w:r>
    </w:p>
    <w:p w:rsidR="00C678F5" w:rsidRPr="00C678F5" w:rsidRDefault="00C678F5" w:rsidP="00C678F5"/>
    <w:p w:rsidR="0072015F" w:rsidRDefault="0072015F" w:rsidP="0072015F">
      <w:pPr>
        <w:pStyle w:val="af6"/>
        <w:numPr>
          <w:ilvl w:val="3"/>
          <w:numId w:val="35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hdfs</w:t>
      </w:r>
      <w:r>
        <w:rPr>
          <w:rFonts w:hint="eastAsia"/>
        </w:rPr>
        <w:t>节点太多，按机架重启</w:t>
      </w:r>
      <w:r>
        <w:rPr>
          <w:rFonts w:hint="eastAsia"/>
        </w:rPr>
        <w:t>hdfs datanode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hdfs datanode</w:t>
      </w:r>
      <w:r>
        <w:rPr>
          <w:rFonts w:hint="eastAsia"/>
        </w:rPr>
        <w:t>没隔</w:t>
      </w:r>
      <w:r>
        <w:rPr>
          <w:rFonts w:hint="eastAsia"/>
        </w:rPr>
        <w:t>2</w:t>
      </w:r>
      <w:r>
        <w:rPr>
          <w:rFonts w:hint="eastAsia"/>
        </w:rPr>
        <w:t>个小时上报存储信息，按机架重启，据说能减少</w:t>
      </w:r>
      <w:r>
        <w:rPr>
          <w:rFonts w:hint="eastAsia"/>
        </w:rPr>
        <w:t>hdfs namenode</w:t>
      </w:r>
      <w:r>
        <w:rPr>
          <w:rFonts w:hint="eastAsia"/>
        </w:rPr>
        <w:t>的压力。</w:t>
      </w:r>
      <w:r>
        <w:rPr>
          <w:rFonts w:hint="eastAsia"/>
        </w:rPr>
        <w:t xml:space="preserve"> </w:t>
      </w:r>
    </w:p>
    <w:p w:rsidR="008532B8" w:rsidRDefault="008532B8" w:rsidP="00605622">
      <w:pPr>
        <w:pStyle w:val="1"/>
      </w:pPr>
      <w:r>
        <w:rPr>
          <w:rFonts w:hint="eastAsia"/>
        </w:rPr>
        <w:t>安装中遇到的问题</w:t>
      </w:r>
    </w:p>
    <w:p w:rsidR="008532B8" w:rsidRDefault="008532B8">
      <w:r>
        <w:rPr>
          <w:rFonts w:hint="eastAsia"/>
        </w:rPr>
        <w:t>MFS</w:t>
      </w:r>
      <w:r>
        <w:rPr>
          <w:rFonts w:hint="eastAsia"/>
        </w:rPr>
        <w:t>上安装的客户端，在有的网关机</w:t>
      </w:r>
      <w:r w:rsidR="00605622">
        <w:rPr>
          <w:rFonts w:hint="eastAsia"/>
        </w:rPr>
        <w:t>执行</w:t>
      </w:r>
      <w:r w:rsidR="00605622">
        <w:rPr>
          <w:rFonts w:hint="eastAsia"/>
        </w:rPr>
        <w:t>spark-submit</w:t>
      </w:r>
      <w:r w:rsidR="00605622">
        <w:rPr>
          <w:rFonts w:hint="eastAsia"/>
        </w:rPr>
        <w:t>正确，</w:t>
      </w:r>
      <w:r w:rsidR="00605622">
        <w:rPr>
          <w:rFonts w:hint="eastAsia"/>
        </w:rPr>
        <w:t xml:space="preserve"> </w:t>
      </w:r>
      <w:r w:rsidR="00605622">
        <w:rPr>
          <w:rFonts w:hint="eastAsia"/>
        </w:rPr>
        <w:t>在有的网关机执行</w:t>
      </w:r>
      <w:r w:rsidR="00605622">
        <w:rPr>
          <w:rFonts w:hint="eastAsia"/>
        </w:rPr>
        <w:t>spark-submit</w:t>
      </w:r>
      <w:r w:rsidR="00605622">
        <w:rPr>
          <w:rFonts w:hint="eastAsia"/>
        </w:rPr>
        <w:t>错误？</w:t>
      </w:r>
    </w:p>
    <w:p w:rsidR="00605622" w:rsidRDefault="00605622">
      <w:r w:rsidRPr="00605622">
        <w:rPr>
          <w:rFonts w:hint="eastAsia"/>
          <w:b/>
        </w:rPr>
        <w:t>分析</w:t>
      </w:r>
      <w:r w:rsidRPr="00605622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MFS</w:t>
      </w:r>
      <w:r>
        <w:rPr>
          <w:rFonts w:hint="eastAsia"/>
        </w:rPr>
        <w:t>是共享的，本地有缓存。</w:t>
      </w:r>
      <w:r>
        <w:rPr>
          <w:rFonts w:hint="eastAsia"/>
        </w:rPr>
        <w:t xml:space="preserve"> </w:t>
      </w:r>
      <w:r>
        <w:rPr>
          <w:rFonts w:hint="eastAsia"/>
        </w:rPr>
        <w:t>老的</w:t>
      </w:r>
      <w:r>
        <w:rPr>
          <w:rFonts w:hint="eastAsia"/>
        </w:rPr>
        <w:t>FI</w:t>
      </w:r>
      <w:r>
        <w:rPr>
          <w:rFonts w:hint="eastAsia"/>
        </w:rPr>
        <w:t>客户端，如果被某些网关机正在使用中，是删除不掉，它依然使用老的</w:t>
      </w:r>
      <w:r>
        <w:rPr>
          <w:rFonts w:hint="eastAsia"/>
        </w:rPr>
        <w:t>FIclient</w:t>
      </w:r>
      <w:r>
        <w:rPr>
          <w:rFonts w:hint="eastAsia"/>
        </w:rPr>
        <w:t>安装目录的文件。</w:t>
      </w:r>
      <w:r>
        <w:rPr>
          <w:rFonts w:hint="eastAsia"/>
        </w:rPr>
        <w:t xml:space="preserve"> </w:t>
      </w:r>
      <w:r>
        <w:rPr>
          <w:rFonts w:hint="eastAsia"/>
        </w:rPr>
        <w:t>从有问题的网关机查看目录，发现老的目录显示为？？</w:t>
      </w:r>
    </w:p>
    <w:p w:rsidR="00605622" w:rsidRDefault="00605622">
      <w:r>
        <w:rPr>
          <w:rFonts w:hint="eastAsia"/>
          <w:noProof/>
          <w:snapToGrid/>
        </w:rPr>
        <w:drawing>
          <wp:inline distT="0" distB="0" distL="0" distR="0">
            <wp:extent cx="5274310" cy="4272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A" w:rsidRDefault="00605622">
      <w:r>
        <w:rPr>
          <w:rFonts w:hint="eastAsia"/>
        </w:rPr>
        <w:t>解决方法：</w:t>
      </w:r>
    </w:p>
    <w:p w:rsidR="00605622" w:rsidRPr="00D700F5" w:rsidRDefault="004B65FA" w:rsidP="004B65FA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查找</w:t>
      </w:r>
      <w:r>
        <w:t>正在</w:t>
      </w:r>
      <w:r>
        <w:rPr>
          <w:rFonts w:hint="eastAsia"/>
        </w:rPr>
        <w:t>使用</w:t>
      </w:r>
      <w:r>
        <w:t>老客户端的进程</w:t>
      </w:r>
      <w:r w:rsidR="00D700F5">
        <w:rPr>
          <w:rFonts w:hint="eastAsia"/>
        </w:rPr>
        <w:t>（标红</w:t>
      </w:r>
      <w:r w:rsidR="00D700F5">
        <w:t>部分为</w:t>
      </w:r>
      <w:r w:rsidR="00D700F5">
        <w:rPr>
          <w:rFonts w:hint="eastAsia"/>
        </w:rPr>
        <w:t>客户端</w:t>
      </w:r>
      <w:r w:rsidR="00D700F5">
        <w:t>备份目录</w:t>
      </w:r>
      <w:r w:rsidR="00D700F5">
        <w:rPr>
          <w:rFonts w:hint="eastAsia"/>
        </w:rPr>
        <w:t>）</w:t>
      </w:r>
      <w:r>
        <w:t>：</w:t>
      </w:r>
      <w:r w:rsidRPr="00D700F5">
        <w:rPr>
          <w:shd w:val="pct15" w:color="auto" w:fill="FFFFFF"/>
        </w:rPr>
        <w:t xml:space="preserve">fuser -mv </w:t>
      </w:r>
      <w:r w:rsidRPr="00D700F5">
        <w:rPr>
          <w:color w:val="FF0000"/>
          <w:shd w:val="pct15" w:color="auto" w:fill="FFFFFF"/>
        </w:rPr>
        <w:t>/MFS/Share/xx/xx</w:t>
      </w:r>
    </w:p>
    <w:p w:rsidR="00D700F5" w:rsidRPr="00D700F5" w:rsidRDefault="00D700F5" w:rsidP="004B65FA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执行命令杀掉</w:t>
      </w:r>
      <w:r>
        <w:t>进程：</w:t>
      </w:r>
      <w:r w:rsidRPr="00D700F5">
        <w:rPr>
          <w:shd w:val="pct15" w:color="auto" w:fill="FFFFFF"/>
        </w:rPr>
        <w:t>fuser -m</w:t>
      </w:r>
      <w:r>
        <w:rPr>
          <w:shd w:val="pct15" w:color="auto" w:fill="FFFFFF"/>
        </w:rPr>
        <w:t>k</w:t>
      </w:r>
      <w:r w:rsidRPr="00D700F5">
        <w:rPr>
          <w:shd w:val="pct15" w:color="auto" w:fill="FFFFFF"/>
        </w:rPr>
        <w:t xml:space="preserve"> </w:t>
      </w:r>
      <w:r w:rsidRPr="00D700F5">
        <w:rPr>
          <w:color w:val="FF0000"/>
          <w:shd w:val="pct15" w:color="auto" w:fill="FFFFFF"/>
        </w:rPr>
        <w:t>/MFS/Share/xx/xx</w:t>
      </w:r>
    </w:p>
    <w:p w:rsidR="00D700F5" w:rsidRPr="00605622" w:rsidRDefault="00D700F5" w:rsidP="004B65FA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</w:t>
      </w:r>
      <w:r>
        <w:t>步骤命令</w:t>
      </w:r>
      <w:r>
        <w:rPr>
          <w:rFonts w:hint="eastAsia"/>
        </w:rPr>
        <w:t>检查</w:t>
      </w:r>
      <w:r>
        <w:t>目录是否正常</w:t>
      </w:r>
      <w:r>
        <w:rPr>
          <w:rFonts w:hint="eastAsia"/>
        </w:rPr>
        <w:t>，</w:t>
      </w:r>
      <w:r>
        <w:t>若仍不正常，请重复</w:t>
      </w:r>
      <w:r>
        <w:t>b</w:t>
      </w:r>
      <w:r>
        <w:t>步骤</w:t>
      </w:r>
      <w:bookmarkStart w:id="0" w:name="_GoBack"/>
      <w:bookmarkEnd w:id="0"/>
    </w:p>
    <w:sectPr w:rsidR="00D700F5" w:rsidRPr="00605622" w:rsidSect="007C69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3D" w:rsidRDefault="00CB433D">
      <w:r>
        <w:separator/>
      </w:r>
    </w:p>
  </w:endnote>
  <w:endnote w:type="continuationSeparator" w:id="0">
    <w:p w:rsidR="00CB433D" w:rsidRDefault="00CB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2A" w:rsidRDefault="007C692A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7C692A">
      <w:tc>
        <w:tcPr>
          <w:tcW w:w="1760" w:type="pct"/>
        </w:tcPr>
        <w:p w:rsidR="007C692A" w:rsidRDefault="00CB433D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B65FA">
            <w:rPr>
              <w:noProof/>
            </w:rPr>
            <w:t>2017-7-29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C692A" w:rsidRDefault="00D36CFF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C692A" w:rsidRDefault="00D36CFF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CB433D">
            <w:fldChar w:fldCharType="begin"/>
          </w:r>
          <w:r w:rsidR="00CB433D">
            <w:instrText>PAGE</w:instrText>
          </w:r>
          <w:r w:rsidR="00CB433D">
            <w:fldChar w:fldCharType="separate"/>
          </w:r>
          <w:r w:rsidR="00D700F5">
            <w:rPr>
              <w:noProof/>
            </w:rPr>
            <w:t>1</w:t>
          </w:r>
          <w:r w:rsidR="00CB433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B433D">
            <w:fldChar w:fldCharType="begin"/>
          </w:r>
          <w:r w:rsidR="00CB433D">
            <w:instrText xml:space="preserve"> NUMPAGES  \* Arabic  \* MERGEFORMAT </w:instrText>
          </w:r>
          <w:r w:rsidR="00CB433D">
            <w:fldChar w:fldCharType="separate"/>
          </w:r>
          <w:r w:rsidR="00D700F5">
            <w:rPr>
              <w:noProof/>
            </w:rPr>
            <w:t>3</w:t>
          </w:r>
          <w:r w:rsidR="00CB433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7C692A" w:rsidRDefault="007C692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2A" w:rsidRDefault="007C692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3D" w:rsidRDefault="00CB433D">
      <w:r>
        <w:separator/>
      </w:r>
    </w:p>
  </w:footnote>
  <w:footnote w:type="continuationSeparator" w:id="0">
    <w:p w:rsidR="00CB433D" w:rsidRDefault="00CB4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2A" w:rsidRDefault="007C692A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7C692A">
      <w:trPr>
        <w:cantSplit/>
        <w:trHeight w:hRule="exact" w:val="782"/>
      </w:trPr>
      <w:tc>
        <w:tcPr>
          <w:tcW w:w="500" w:type="pct"/>
        </w:tcPr>
        <w:p w:rsidR="007C692A" w:rsidRDefault="00D36CFF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C692A" w:rsidRDefault="007C692A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C692A" w:rsidRDefault="00D36CFF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C692A" w:rsidRDefault="00D36CFF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C692A" w:rsidRDefault="007C692A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2A" w:rsidRDefault="007C692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D4C4626"/>
    <w:multiLevelType w:val="hybridMultilevel"/>
    <w:tmpl w:val="77EACC08"/>
    <w:lvl w:ilvl="0" w:tplc="5AF4D4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92A"/>
    <w:rsid w:val="00073EE6"/>
    <w:rsid w:val="00115BF0"/>
    <w:rsid w:val="00126443"/>
    <w:rsid w:val="001A47A8"/>
    <w:rsid w:val="0022694E"/>
    <w:rsid w:val="002607EB"/>
    <w:rsid w:val="00342249"/>
    <w:rsid w:val="00367860"/>
    <w:rsid w:val="004017C2"/>
    <w:rsid w:val="00487FE8"/>
    <w:rsid w:val="004B65FA"/>
    <w:rsid w:val="004C5298"/>
    <w:rsid w:val="00605622"/>
    <w:rsid w:val="00617851"/>
    <w:rsid w:val="0072015F"/>
    <w:rsid w:val="007C692A"/>
    <w:rsid w:val="008532B8"/>
    <w:rsid w:val="009416A3"/>
    <w:rsid w:val="00A46AB8"/>
    <w:rsid w:val="00BB51EE"/>
    <w:rsid w:val="00C678F5"/>
    <w:rsid w:val="00CB433D"/>
    <w:rsid w:val="00CE5297"/>
    <w:rsid w:val="00D36CFF"/>
    <w:rsid w:val="00D700F5"/>
    <w:rsid w:val="00E11FCC"/>
    <w:rsid w:val="00E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41A65C7-A6DB-4DDE-8E9A-DF9DA343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C692A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C692A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C692A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C692A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C692A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C692A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C692A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C692A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C692A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C692A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C692A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C692A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C692A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C692A"/>
  </w:style>
  <w:style w:type="paragraph" w:customStyle="1" w:styleId="ad">
    <w:name w:val="注示头"/>
    <w:basedOn w:val="a1"/>
    <w:rsid w:val="007C692A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C692A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C692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C692A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C692A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C692A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7C692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C692A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073EE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073EE6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073EE6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073EE6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720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E5AFC-D275-4AF0-8EB4-CC6714047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303</Words>
  <Characters>1729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Chenzhiliang (Conearth)</dc:creator>
  <cp:keywords/>
  <dc:description/>
  <cp:lastModifiedBy>xuxiangkun (A)</cp:lastModifiedBy>
  <cp:revision>19</cp:revision>
  <dcterms:created xsi:type="dcterms:W3CDTF">2010-06-21T04:30:00Z</dcterms:created>
  <dcterms:modified xsi:type="dcterms:W3CDTF">2017-07-29T03:32:00Z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(3)EEqTgOaPOVXot/IeKUEqdUvpO4FqKliTHY1U00S3j82g3VUBagdRJYgmT4QLc8Gz2fWNnd6b
eMnEfOFsU4aBeNaDSY9aHC6zoBzdgMvv5e8n61Wk3YL1B2+s78XnK8a0/2vgMNBjQTFm6x/x
t//70m+23xV21JYNyC5VSI5eC6sKd2g3Twb4EG4rrF/PGUFa/IafFM8G5cHSMbJxNN46KOyP
n+MQJYUykmYEN+BUDI</vt:lpwstr>
  </property>
  <property fmtid="{D5CDD505-2E9C-101B-9397-08002B2CF9AE}" pid="7" name="_2015_ms_pID_7253431">
    <vt:lpwstr>Byzupb3ADypVm/xHR6iTb2kHLNZ4w9Zycl+aLjUtROrVQuFaFXNzaE
Ms5mqNHnSZaokHIppcs7ZLSczV3HE0bvZaGiM3siFeRF9pQi1N5aYlpobogsStqfFjhcOu5q
4o5FJNji3S2wQx1mCTjhrGsYwGaSYBZDipygwM/5vcycbUH5JpRjW1+Sskpncemza3npej5q
bb+EPWU/I1OufHChtLjvQuNxICtrNCjG71Km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1501298826</vt:lpwstr>
  </property>
  <property fmtid="{D5CDD505-2E9C-101B-9397-08002B2CF9AE}" pid="12" name="_2015_ms_pID_7253432">
    <vt:lpwstr>6w==</vt:lpwstr>
  </property>
</Properties>
</file>