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CEC8C" w14:textId="76163505" w:rsidR="00D10F09" w:rsidRDefault="00D10F09" w:rsidP="00D10F09">
      <w:r>
        <w:t xml:space="preserve">Virus: </w:t>
      </w:r>
      <w:r w:rsidR="00E27BC0">
        <w:t>Norovirus</w:t>
      </w:r>
      <w:r>
        <w:t xml:space="preserve"> </w:t>
      </w:r>
    </w:p>
    <w:p w14:paraId="4CFCED76" w14:textId="0031D515" w:rsidR="00795203" w:rsidRPr="00D10F09" w:rsidRDefault="00795203" w:rsidP="00D10F09">
      <w:hyperlink r:id="rId4" w:history="1">
        <w:r w:rsidRPr="00D10F09">
          <w:rPr>
            <w:color w:val="0000FF"/>
            <w:u w:val="single"/>
          </w:rPr>
          <w:t>https://www.ncbi.nlm.nih.gov/protein/AKN44263</w:t>
        </w:r>
      </w:hyperlink>
    </w:p>
    <w:p w14:paraId="6882E167" w14:textId="7676B130" w:rsidR="00096077" w:rsidRDefault="00096077" w:rsidP="00096077">
      <w:r>
        <w:t>Protein target:</w:t>
      </w:r>
      <w:r w:rsidR="00D10F09">
        <w:t xml:space="preserve"> </w:t>
      </w:r>
      <w:proofErr w:type="spellStart"/>
      <w:r w:rsidR="00E27BC0">
        <w:t>VPg</w:t>
      </w:r>
      <w:proofErr w:type="spellEnd"/>
    </w:p>
    <w:p w14:paraId="1E74629B" w14:textId="77777777" w:rsidR="00E27BC0" w:rsidRPr="00E27BC0" w:rsidRDefault="00E27BC0" w:rsidP="00E27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E27BC0">
        <w:rPr>
          <w:rFonts w:ascii="Courier New" w:hAnsi="Courier New" w:cs="Courier New"/>
          <w:color w:val="000000"/>
          <w:sz w:val="20"/>
          <w:szCs w:val="20"/>
        </w:rPr>
        <w:t xml:space="preserve">&gt;YP_009701442.1 </w:t>
      </w:r>
      <w:proofErr w:type="spellStart"/>
      <w:r w:rsidRPr="00E27BC0">
        <w:rPr>
          <w:rFonts w:ascii="Courier New" w:hAnsi="Courier New" w:cs="Courier New"/>
          <w:color w:val="000000"/>
          <w:sz w:val="20"/>
          <w:szCs w:val="20"/>
        </w:rPr>
        <w:t>VPg</w:t>
      </w:r>
      <w:proofErr w:type="spellEnd"/>
      <w:r w:rsidRPr="00E27BC0">
        <w:rPr>
          <w:rFonts w:ascii="Courier New" w:hAnsi="Courier New" w:cs="Courier New"/>
          <w:color w:val="000000"/>
          <w:sz w:val="20"/>
          <w:szCs w:val="20"/>
        </w:rPr>
        <w:t xml:space="preserve"> [Norovirus GI]</w:t>
      </w:r>
    </w:p>
    <w:p w14:paraId="71F786BC" w14:textId="77777777" w:rsidR="00E27BC0" w:rsidRPr="00E27BC0" w:rsidRDefault="00E27BC0" w:rsidP="00E27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E27BC0">
        <w:rPr>
          <w:rFonts w:ascii="Courier New" w:hAnsi="Courier New" w:cs="Courier New"/>
          <w:color w:val="000000"/>
          <w:sz w:val="20"/>
          <w:szCs w:val="20"/>
        </w:rPr>
        <w:t>GKNKGKTKKGRGRKSNFNAFSRRGLSDEEYEEYKKIREEKSGNYSIQEYLEDRQRYEEELAEVQAGGDGG</w:t>
      </w:r>
    </w:p>
    <w:p w14:paraId="3FF8BD81" w14:textId="77777777" w:rsidR="00E27BC0" w:rsidRPr="00E27BC0" w:rsidRDefault="00E27BC0" w:rsidP="00E27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E27BC0">
        <w:rPr>
          <w:rFonts w:ascii="Courier New" w:hAnsi="Courier New" w:cs="Courier New"/>
          <w:color w:val="000000"/>
          <w:sz w:val="20"/>
          <w:szCs w:val="20"/>
        </w:rPr>
        <w:t>IGETEAEIRHRVFYKSKSGMRKQRQEERRQLGLVSGSEIRKRKPIDWTPPKNDWSEDTRTVNYDEHISFE</w:t>
      </w:r>
    </w:p>
    <w:p w14:paraId="5A438ED9" w14:textId="23CE5A50" w:rsidR="00096077" w:rsidRDefault="00096077" w:rsidP="00574329"/>
    <w:p w14:paraId="3E6B64C9" w14:textId="1C94CBB6" w:rsidR="008766EB" w:rsidRDefault="008766EB" w:rsidP="00E27BC0">
      <w:pPr>
        <w:ind w:firstLine="720"/>
      </w:pPr>
      <w:r>
        <w:t xml:space="preserve">For this discussion, I searched through the NCBI taxonomy browser for a virus containing a small protein of less than 125 residues in length. </w:t>
      </w:r>
      <w:r w:rsidR="00EE6B83">
        <w:t xml:space="preserve">I found a </w:t>
      </w:r>
      <w:proofErr w:type="spellStart"/>
      <w:r w:rsidR="00E27BC0">
        <w:t>VPg</w:t>
      </w:r>
      <w:proofErr w:type="spellEnd"/>
      <w:r w:rsidR="00EE6B83">
        <w:t xml:space="preserve"> protein sequence from the </w:t>
      </w:r>
      <w:r w:rsidR="00E27BC0">
        <w:t>Norovirus</w:t>
      </w:r>
      <w:r w:rsidR="00EE6B83">
        <w:t xml:space="preserve"> and I decided to run my analysis on it</w:t>
      </w:r>
      <w:r>
        <w:t xml:space="preserve">. Running the FASTA through PDB-Blast to see if there are any similar sequences in non-redundant databases </w:t>
      </w:r>
      <w:r w:rsidR="00E27BC0">
        <w:t xml:space="preserve">and I found that the highest </w:t>
      </w:r>
      <w:proofErr w:type="spellStart"/>
      <w:r w:rsidR="00E27BC0">
        <w:t>SeqID</w:t>
      </w:r>
      <w:proofErr w:type="spellEnd"/>
      <w:r w:rsidR="00E27BC0">
        <w:t xml:space="preserve"> I found was 23%.</w:t>
      </w:r>
      <w:r w:rsidR="009145DB" w:rsidRPr="009145DB">
        <w:rPr>
          <w:noProof/>
        </w:rPr>
        <w:t xml:space="preserve"> </w:t>
      </w:r>
      <w:r w:rsidR="00E27BC0">
        <w:rPr>
          <w:noProof/>
        </w:rPr>
        <w:t>Only the top match is shown below.</w:t>
      </w:r>
    </w:p>
    <w:p w14:paraId="7370DFE6" w14:textId="58DDD3EB" w:rsidR="009145DB" w:rsidRPr="00A7759F" w:rsidRDefault="005C558E" w:rsidP="00574329">
      <w:pPr>
        <w:rPr>
          <w:u w:val="single"/>
        </w:rPr>
      </w:pPr>
      <w:r w:rsidRPr="005C558E">
        <w:rPr>
          <w:u w:val="single"/>
        </w:rPr>
        <w:t>PDB</w:t>
      </w:r>
      <w:r w:rsidR="00E27BC0">
        <w:rPr>
          <w:u w:val="single"/>
        </w:rPr>
        <w:t>-Blast</w:t>
      </w:r>
      <w:r w:rsidRPr="005C558E">
        <w:rPr>
          <w:u w:val="single"/>
        </w:rPr>
        <w:t xml:space="preserve"> Search</w:t>
      </w:r>
      <w:r w:rsidR="00E27BC0">
        <w:rPr>
          <w:noProof/>
          <w:u w:val="single"/>
        </w:rPr>
        <w:drawing>
          <wp:inline distT="0" distB="0" distL="0" distR="0" wp14:anchorId="5EACD18F" wp14:editId="350AC9E8">
            <wp:extent cx="5943600" cy="3246120"/>
            <wp:effectExtent l="0" t="0" r="0" b="508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0 at 2.14.5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D1C5" w14:textId="41074BF7" w:rsidR="009145DB" w:rsidRDefault="009145DB">
      <w:r>
        <w:br w:type="page"/>
      </w:r>
    </w:p>
    <w:p w14:paraId="70A9B06C" w14:textId="10D426EA" w:rsidR="008766EB" w:rsidRDefault="008766EB" w:rsidP="00795203">
      <w:r>
        <w:lastRenderedPageBreak/>
        <w:t xml:space="preserve">My next step was to run </w:t>
      </w:r>
      <w:r w:rsidR="00417FB2">
        <w:t>my sequence in FFAS03 and Phyre2 for fold recognition.</w:t>
      </w:r>
    </w:p>
    <w:p w14:paraId="35E59628" w14:textId="1E658426" w:rsidR="00E30BF9" w:rsidRDefault="00E30BF9" w:rsidP="00795203">
      <w:pPr>
        <w:rPr>
          <w:u w:val="single"/>
        </w:rPr>
      </w:pPr>
      <w:r w:rsidRPr="00E30BF9">
        <w:rPr>
          <w:u w:val="single"/>
        </w:rPr>
        <w:t>Phyre2</w:t>
      </w:r>
    </w:p>
    <w:p w14:paraId="7BAD05A1" w14:textId="77777777" w:rsidR="00BC14A3" w:rsidRPr="00E30BF9" w:rsidRDefault="00BC14A3" w:rsidP="00795203">
      <w:pPr>
        <w:rPr>
          <w:b/>
          <w:bCs/>
        </w:rPr>
      </w:pPr>
      <w:r>
        <w:rPr>
          <w:b/>
          <w:bCs/>
        </w:rPr>
        <w:t>Top model</w:t>
      </w:r>
    </w:p>
    <w:p w14:paraId="37BDF5E3" w14:textId="77777777" w:rsidR="00BC14A3" w:rsidRDefault="00BC14A3" w:rsidP="00BC14A3">
      <w:pPr>
        <w:ind w:firstLine="72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D8EDDCF" wp14:editId="3CE00798">
            <wp:extent cx="5943600" cy="35947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3.13.0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724F" w14:textId="77777777" w:rsidR="00BC14A3" w:rsidRDefault="00BC14A3" w:rsidP="00CB6E3E">
      <w:pPr>
        <w:ind w:firstLine="720"/>
        <w:rPr>
          <w:u w:val="single"/>
        </w:rPr>
      </w:pPr>
    </w:p>
    <w:p w14:paraId="03B43849" w14:textId="6B89BB4F" w:rsidR="00E30BF9" w:rsidRPr="00E30BF9" w:rsidRDefault="00E30BF9" w:rsidP="00795203">
      <w:pPr>
        <w:rPr>
          <w:b/>
          <w:bCs/>
        </w:rPr>
      </w:pPr>
      <w:r w:rsidRPr="00E30BF9">
        <w:rPr>
          <w:b/>
          <w:bCs/>
        </w:rPr>
        <w:t>Secondary structure/disorder prediction</w:t>
      </w:r>
    </w:p>
    <w:p w14:paraId="4AD15957" w14:textId="43A4BE16" w:rsidR="00E30BF9" w:rsidRDefault="00BC14A3" w:rsidP="00CB6E3E">
      <w:pPr>
        <w:ind w:firstLine="72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21D33C7" wp14:editId="5280F7B5">
            <wp:extent cx="5943600" cy="261239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0 at 3.13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EACE" w14:textId="21032A41" w:rsidR="00E30BF9" w:rsidRDefault="00E30BF9" w:rsidP="00CB6E3E">
      <w:pPr>
        <w:ind w:firstLine="720"/>
        <w:rPr>
          <w:u w:val="single"/>
        </w:rPr>
      </w:pPr>
    </w:p>
    <w:p w14:paraId="2C89F06C" w14:textId="77777777" w:rsidR="00BC14A3" w:rsidRDefault="00BC14A3">
      <w:pPr>
        <w:rPr>
          <w:b/>
          <w:bCs/>
        </w:rPr>
      </w:pPr>
      <w:r>
        <w:rPr>
          <w:b/>
          <w:bCs/>
        </w:rPr>
        <w:br w:type="page"/>
      </w:r>
    </w:p>
    <w:p w14:paraId="1178BFAE" w14:textId="38ABA948" w:rsidR="00E30BF9" w:rsidRPr="00E30BF9" w:rsidRDefault="00E30BF9" w:rsidP="00795203">
      <w:pPr>
        <w:rPr>
          <w:b/>
          <w:bCs/>
        </w:rPr>
      </w:pPr>
      <w:r>
        <w:rPr>
          <w:b/>
          <w:bCs/>
        </w:rPr>
        <w:lastRenderedPageBreak/>
        <w:t>Domain Analysis</w:t>
      </w:r>
    </w:p>
    <w:p w14:paraId="5737EDFB" w14:textId="0FF04EDB" w:rsidR="00E30BF9" w:rsidRDefault="00BC14A3" w:rsidP="00CB6E3E">
      <w:pPr>
        <w:ind w:firstLine="72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10DD3C5" wp14:editId="5A732540">
            <wp:extent cx="5943600" cy="2054860"/>
            <wp:effectExtent l="0" t="0" r="0" b="254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0 at 3.13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05C6" w14:textId="397B8753" w:rsidR="00E30BF9" w:rsidRDefault="00E30BF9" w:rsidP="00BC14A3">
      <w:pPr>
        <w:rPr>
          <w:u w:val="single"/>
        </w:rPr>
      </w:pPr>
    </w:p>
    <w:p w14:paraId="53034182" w14:textId="0E68FE6A" w:rsidR="00E30BF9" w:rsidRDefault="00E30BF9" w:rsidP="00795203">
      <w:pPr>
        <w:rPr>
          <w:b/>
          <w:bCs/>
        </w:rPr>
      </w:pPr>
      <w:r>
        <w:rPr>
          <w:b/>
          <w:bCs/>
        </w:rPr>
        <w:t>All template</w:t>
      </w:r>
      <w:r w:rsidR="00B61507">
        <w:rPr>
          <w:b/>
          <w:bCs/>
        </w:rPr>
        <w:t>/model</w:t>
      </w:r>
      <w:r>
        <w:rPr>
          <w:b/>
          <w:bCs/>
        </w:rPr>
        <w:t xml:space="preserve"> information</w:t>
      </w:r>
    </w:p>
    <w:p w14:paraId="6CF4ED24" w14:textId="12655CD3" w:rsidR="00BC14A3" w:rsidRPr="00E30BF9" w:rsidRDefault="00BC14A3" w:rsidP="00CB6E3E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A6D714" wp14:editId="3751FD4F">
            <wp:extent cx="5943600" cy="3577590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0 at 3.14.2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60DF" w14:textId="5F4FB3C4" w:rsidR="00E30BF9" w:rsidRDefault="00E30BF9" w:rsidP="00CB6E3E">
      <w:pPr>
        <w:ind w:firstLine="720"/>
      </w:pPr>
    </w:p>
    <w:p w14:paraId="5C41E99B" w14:textId="77777777" w:rsidR="00897060" w:rsidRDefault="00897060" w:rsidP="00897060">
      <w:pPr>
        <w:ind w:firstLine="720"/>
      </w:pPr>
    </w:p>
    <w:p w14:paraId="3C2C8D32" w14:textId="40BAE076" w:rsidR="00E30BF9" w:rsidRPr="00897060" w:rsidRDefault="00E30BF9" w:rsidP="00795203">
      <w:r w:rsidRPr="00E30BF9">
        <w:rPr>
          <w:u w:val="single"/>
        </w:rPr>
        <w:t>FFAS03</w:t>
      </w:r>
    </w:p>
    <w:p w14:paraId="73B12488" w14:textId="6ADF9D59" w:rsidR="00E30BF9" w:rsidRDefault="00BC14A3" w:rsidP="00CB6E3E">
      <w:pPr>
        <w:ind w:firstLine="720"/>
      </w:pPr>
      <w:r>
        <w:rPr>
          <w:noProof/>
        </w:rPr>
        <w:drawing>
          <wp:inline distT="0" distB="0" distL="0" distR="0" wp14:anchorId="1FA43F9E" wp14:editId="213C59A2">
            <wp:extent cx="5943600" cy="9124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0 at 3.14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02C2" w14:textId="4687D53F" w:rsidR="00571E63" w:rsidRDefault="00571E63" w:rsidP="00CB6E3E">
      <w:pPr>
        <w:ind w:firstLine="720"/>
      </w:pPr>
    </w:p>
    <w:p w14:paraId="60F86451" w14:textId="38D9B229" w:rsidR="00571E63" w:rsidRDefault="002A4D2D" w:rsidP="00795203">
      <w:r>
        <w:t xml:space="preserve">Phyre2 and FFAS03 have a consensus between the top three of both programs, albeit in a slightly different order. The top 3 consensus proteins are murine norovirus </w:t>
      </w:r>
      <w:proofErr w:type="spellStart"/>
      <w:r>
        <w:t>vpg</w:t>
      </w:r>
      <w:proofErr w:type="spellEnd"/>
      <w:r>
        <w:t xml:space="preserve"> protein, feline calicivirus </w:t>
      </w:r>
      <w:proofErr w:type="spellStart"/>
      <w:r>
        <w:lastRenderedPageBreak/>
        <w:t>vpg</w:t>
      </w:r>
      <w:proofErr w:type="spellEnd"/>
      <w:r>
        <w:t xml:space="preserve"> protein, and viral protein </w:t>
      </w:r>
      <w:proofErr w:type="gramStart"/>
      <w:r>
        <w:t>genome-linked</w:t>
      </w:r>
      <w:proofErr w:type="gramEnd"/>
      <w:r>
        <w:t>. The consensus fold types are 2m4h, 2mxd, and 2m4g.</w:t>
      </w:r>
    </w:p>
    <w:p w14:paraId="1294A2AB" w14:textId="77777777" w:rsidR="000940F8" w:rsidRDefault="000940F8" w:rsidP="00CB6E3E">
      <w:pPr>
        <w:ind w:firstLine="720"/>
      </w:pPr>
    </w:p>
    <w:p w14:paraId="26D18D91" w14:textId="5A02A0B6" w:rsidR="002A4D2D" w:rsidRDefault="002A4D2D" w:rsidP="002A4D2D">
      <w:r>
        <w:t>2m4h: Score = -27.3 (FFAS), 96.7% confidence (Phyre2), seq ID = 23% (FFAS), 33% (Phyre2), length of overlap: 3-67 (FFAS), 7-55 (Phyre2)</w:t>
      </w:r>
    </w:p>
    <w:p w14:paraId="7CD36B4C" w14:textId="73EDB333" w:rsidR="002A4D2D" w:rsidRDefault="002A4D2D" w:rsidP="002A4D2D">
      <w:r>
        <w:t>2mxd: Score = -25 (FFAS), 95.8% confidence (Phyre2), seq ID = 20% (FFAS), 29% (Phyre2), length of overlap:1-62 (FFAS), 25-55 (Phyre2)</w:t>
      </w:r>
    </w:p>
    <w:p w14:paraId="773EB518" w14:textId="6CF36D4E" w:rsidR="002A4D2D" w:rsidRDefault="002A4D2D" w:rsidP="002A4D2D">
      <w:r>
        <w:t>2m4g: Score = -18.5 (FFAS), 100% confidence (Phyre2), seq ID = 50% (FFAS), 50% (Phyre2), length of overlap: 4-53 (FFAS),</w:t>
      </w:r>
      <w:r w:rsidRPr="002A4D2D">
        <w:t xml:space="preserve"> </w:t>
      </w:r>
      <w:r>
        <w:t>18-101 (Phyre2)</w:t>
      </w:r>
    </w:p>
    <w:p w14:paraId="51B54BA3" w14:textId="33238142" w:rsidR="00317057" w:rsidRDefault="00317057" w:rsidP="002A4D2D"/>
    <w:p w14:paraId="7422A108" w14:textId="26899B7C" w:rsidR="00317057" w:rsidRDefault="00317057" w:rsidP="002A4D2D">
      <w:r>
        <w:t>For I-TASSER</w:t>
      </w:r>
    </w:p>
    <w:p w14:paraId="081E9AF9" w14:textId="7FDD0D2A" w:rsidR="00317057" w:rsidRDefault="00317057" w:rsidP="002A4D2D">
      <w:r>
        <w:rPr>
          <w:noProof/>
        </w:rPr>
        <w:drawing>
          <wp:inline distT="0" distB="0" distL="0" distR="0" wp14:anchorId="08232065" wp14:editId="3B6436BC">
            <wp:extent cx="4064000" cy="23749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3 at 3.06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0B47" w14:textId="0D4B8C0F" w:rsidR="00317057" w:rsidRDefault="00317057" w:rsidP="002A4D2D">
      <w:r>
        <w:t>2m4h was missing from the top 10 hits from I-TASSER.</w:t>
      </w:r>
    </w:p>
    <w:p w14:paraId="066A11D7" w14:textId="2E3B2578" w:rsidR="000940F8" w:rsidRDefault="000940F8" w:rsidP="002A4D2D"/>
    <w:p w14:paraId="2E19478F" w14:textId="2648E302" w:rsidR="000940F8" w:rsidRDefault="000940F8" w:rsidP="00795203">
      <w:r>
        <w:t>All three of the top consensus hits were missing from SCOP. From PDB: 2m4h is classified as viral protein, 2mxd is classified as a viral protein, and 2m4g is also classified as a viral protein.</w:t>
      </w:r>
    </w:p>
    <w:p w14:paraId="5539891C" w14:textId="1B4DD8A8" w:rsidR="00317057" w:rsidRDefault="00317057" w:rsidP="000940F8">
      <w:pPr>
        <w:ind w:firstLine="720"/>
      </w:pPr>
    </w:p>
    <w:p w14:paraId="31D18BC8" w14:textId="77777777" w:rsidR="00015991" w:rsidRDefault="00015991">
      <w:r>
        <w:br w:type="page"/>
      </w:r>
    </w:p>
    <w:p w14:paraId="0175C356" w14:textId="4EEC57CA" w:rsidR="00015991" w:rsidRDefault="00317057" w:rsidP="00015991">
      <w:pPr>
        <w:ind w:firstLine="720"/>
      </w:pPr>
      <w:r>
        <w:lastRenderedPageBreak/>
        <w:t>For structural alignments, I chose to use 2m4g from I-TASSER and 2m4h from FFAS.</w:t>
      </w:r>
      <w:r w:rsidR="00015991">
        <w:t xml:space="preserve"> I ran these through a flexible alignment using FATCAT and received the following output: RMSD = 2.66 and seq ID = 37.50% The top left image is 2m4hA, the bottom left is 2m4gA, and the right are the two models superimposed on each other.</w:t>
      </w:r>
      <w:bookmarkStart w:id="0" w:name="_GoBack"/>
      <w:r w:rsidR="00015991">
        <w:rPr>
          <w:noProof/>
        </w:rPr>
        <w:drawing>
          <wp:inline distT="0" distB="0" distL="0" distR="0" wp14:anchorId="6ABD7818" wp14:editId="5B0453E8">
            <wp:extent cx="5943600" cy="3953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3 at 3.23.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F0BBF2" w14:textId="5EDC9FB8" w:rsidR="00015991" w:rsidRDefault="00015991" w:rsidP="00015991">
      <w:pPr>
        <w:ind w:firstLine="720"/>
      </w:pPr>
    </w:p>
    <w:p w14:paraId="50E83A9F" w14:textId="1010FBDB" w:rsidR="00015991" w:rsidRPr="008766EB" w:rsidRDefault="00015991" w:rsidP="00795203">
      <w:r>
        <w:t xml:space="preserve">Because this is a blind prediction, our alignments of these proteins give us a good starting point for further investigations. If I was interested in studying this particular protein, I would treat this information as a basis for further research on </w:t>
      </w:r>
      <w:r w:rsidR="00D2321C">
        <w:t xml:space="preserve">the properties and activities of the two related sequences above. The next step afterwards would be to gather </w:t>
      </w:r>
      <w:r>
        <w:t xml:space="preserve">empirical evidence using x-ray crystallography </w:t>
      </w:r>
      <w:r w:rsidR="00D2321C">
        <w:t xml:space="preserve">to determine the “actual” structure of this protein and continue </w:t>
      </w:r>
      <w:r w:rsidR="00112723">
        <w:t>investigations</w:t>
      </w:r>
      <w:r w:rsidR="00D2321C">
        <w:t xml:space="preserve"> from there.</w:t>
      </w:r>
    </w:p>
    <w:sectPr w:rsidR="00015991" w:rsidRPr="008766EB" w:rsidSect="00F85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29"/>
    <w:rsid w:val="00015991"/>
    <w:rsid w:val="000940F8"/>
    <w:rsid w:val="00096077"/>
    <w:rsid w:val="00112723"/>
    <w:rsid w:val="002A4D2D"/>
    <w:rsid w:val="00317057"/>
    <w:rsid w:val="00411AAC"/>
    <w:rsid w:val="00417FB2"/>
    <w:rsid w:val="00571E63"/>
    <w:rsid w:val="00574329"/>
    <w:rsid w:val="005C558E"/>
    <w:rsid w:val="00795203"/>
    <w:rsid w:val="007A1F86"/>
    <w:rsid w:val="008766EB"/>
    <w:rsid w:val="00897060"/>
    <w:rsid w:val="009145DB"/>
    <w:rsid w:val="00A7759F"/>
    <w:rsid w:val="00B61507"/>
    <w:rsid w:val="00B9134F"/>
    <w:rsid w:val="00BA5BC0"/>
    <w:rsid w:val="00BC14A3"/>
    <w:rsid w:val="00C56C03"/>
    <w:rsid w:val="00CB6E3E"/>
    <w:rsid w:val="00CC024D"/>
    <w:rsid w:val="00D10F09"/>
    <w:rsid w:val="00D2321C"/>
    <w:rsid w:val="00DF0ABC"/>
    <w:rsid w:val="00E27BC0"/>
    <w:rsid w:val="00E30BF9"/>
    <w:rsid w:val="00EE6B83"/>
    <w:rsid w:val="00F81D0D"/>
    <w:rsid w:val="00F8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DE77"/>
  <w15:chartTrackingRefBased/>
  <w15:docId w15:val="{8D12E9F1-E639-A14A-BBE8-8AF3F90BB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F0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1F8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1F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1F8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66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2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ncbi.nlm.nih.gov/protein/AKN44263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Dea</dc:creator>
  <cp:keywords/>
  <dc:description/>
  <cp:lastModifiedBy>Steven Dea</cp:lastModifiedBy>
  <cp:revision>22</cp:revision>
  <dcterms:created xsi:type="dcterms:W3CDTF">2019-11-14T13:23:00Z</dcterms:created>
  <dcterms:modified xsi:type="dcterms:W3CDTF">2019-12-03T23:41:00Z</dcterms:modified>
</cp:coreProperties>
</file>