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1EEB"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Lecture 9 presents details of structure-structure alignments and various web-based servers for their calculation. Alignments are important for structural annotation of new crystal structures. A typical query is - Is the newly determined structure unique or simply a structure of a well-recognized protein fold?  Moreover, these methods are important for protein structure predictions.</w:t>
      </w:r>
    </w:p>
    <w:p w14:paraId="284B18DB"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Let us run through an exercise to anchor our understanding of structural alignments and the mechanics of their computation.</w:t>
      </w:r>
    </w:p>
    <w:p w14:paraId="64054A38" w14:textId="77777777" w:rsidR="0039371C" w:rsidRPr="0039371C" w:rsidRDefault="0039371C" w:rsidP="0039371C">
      <w:pPr>
        <w:shd w:val="clear" w:color="auto" w:fill="FFFFFF"/>
        <w:outlineLvl w:val="2"/>
        <w:rPr>
          <w:rFonts w:ascii="Arial" w:eastAsia="Times New Roman" w:hAnsi="Arial" w:cs="Arial"/>
          <w:b/>
          <w:bCs/>
          <w:color w:val="444444"/>
          <w:sz w:val="21"/>
          <w:szCs w:val="21"/>
        </w:rPr>
      </w:pPr>
      <w:r w:rsidRPr="0039371C">
        <w:rPr>
          <w:rFonts w:ascii="inherit" w:eastAsia="Times New Roman" w:hAnsi="inherit" w:cs="Arial"/>
          <w:b/>
          <w:bCs/>
          <w:color w:val="444444"/>
          <w:bdr w:val="none" w:sz="0" w:space="0" w:color="auto" w:frame="1"/>
        </w:rPr>
        <w:t>Topic 1</w:t>
      </w:r>
    </w:p>
    <w:p w14:paraId="39FD3D2E"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Go to rcsb.org and search the PDB for a crystallographic structure that is not currently annotated in SCOP, CATH or Dali (or other fold library).  Perhaps check the newly released entries in PDB for a structure or implement an alternative search of PDB. Use structure alignment methods to propose a fold type for your selected structure. For calculation of the alignments, you will most likely have to download the structure to your computer (namely, Desktop) and then upload the structure to a web-based server for a comparison with known structures (a less time consuming option is to use a PDB subset of non-redundant topological folds).</w:t>
      </w:r>
    </w:p>
    <w:p w14:paraId="4320EAB2"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Use Dali, FATCAT and or other methods (see, e.g., </w:t>
      </w:r>
      <w:hyperlink r:id="rId6" w:tgtFrame="_blank" w:history="1">
        <w:r w:rsidRPr="0039371C">
          <w:rPr>
            <w:rFonts w:ascii="inherit" w:eastAsia="Times New Roman" w:hAnsi="inherit" w:cs="Arial"/>
            <w:color w:val="1874A4"/>
            <w:sz w:val="20"/>
            <w:szCs w:val="20"/>
            <w:u w:val="single"/>
            <w:bdr w:val="none" w:sz="0" w:space="0" w:color="auto" w:frame="1"/>
          </w:rPr>
          <w:t>http://en.wikipedia.org/wiki/Structural_alignment_software</w:t>
        </w:r>
      </w:hyperlink>
      <w:r w:rsidRPr="0039371C">
        <w:rPr>
          <w:rFonts w:ascii="inherit" w:eastAsia="Times New Roman" w:hAnsi="inherit" w:cs="Arial"/>
          <w:color w:val="444444"/>
          <w:bdr w:val="none" w:sz="0" w:space="0" w:color="auto" w:frame="1"/>
        </w:rPr>
        <w:t>) that allow the uploading of a structure to their server. Do not use sequence alignment techniques to search for the fold classification.  The focus is on protein folds and the search of structural databases for 3D comparisons.</w:t>
      </w:r>
    </w:p>
    <w:p w14:paraId="60D89876"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Because there are many available structures to explore, try not to duplicate the work of a posted result by a classmate. Keep in mind, however, alignment calculations may take some compute time, so use your time judiciously.</w:t>
      </w:r>
    </w:p>
    <w:p w14:paraId="705DD2FC"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rPr>
        <w:t>Report the following:</w:t>
      </w:r>
    </w:p>
    <w:p w14:paraId="5A7411DE" w14:textId="6D0FEB9B" w:rsidR="0039371C" w:rsidRDefault="0039371C" w:rsidP="0039371C">
      <w:pPr>
        <w:shd w:val="clear" w:color="auto" w:fill="FFFFFF"/>
        <w:rPr>
          <w:rFonts w:ascii="inherit" w:eastAsia="Times New Roman" w:hAnsi="inherit" w:cs="Arial"/>
          <w:color w:val="444444"/>
          <w:bdr w:val="none" w:sz="0" w:space="0" w:color="auto" w:frame="1"/>
        </w:rPr>
      </w:pPr>
      <w:r w:rsidRPr="0039371C">
        <w:rPr>
          <w:rFonts w:ascii="inherit" w:eastAsia="Times New Roman" w:hAnsi="inherit" w:cs="Arial"/>
          <w:color w:val="444444"/>
          <w:bdr w:val="none" w:sz="0" w:space="0" w:color="auto" w:frame="1"/>
        </w:rPr>
        <w:t xml:space="preserve">Describe your selected protein in terms of its functional annotation (if known), resolution and the number of </w:t>
      </w:r>
      <w:proofErr w:type="spellStart"/>
      <w:proofErr w:type="gramStart"/>
      <w:r w:rsidRPr="0039371C">
        <w:rPr>
          <w:rFonts w:ascii="inherit" w:eastAsia="Times New Roman" w:hAnsi="inherit" w:cs="Arial"/>
          <w:color w:val="444444"/>
          <w:bdr w:val="none" w:sz="0" w:space="0" w:color="auto" w:frame="1"/>
        </w:rPr>
        <w:t>residues.A</w:t>
      </w:r>
      <w:proofErr w:type="spellEnd"/>
      <w:proofErr w:type="gramEnd"/>
      <w:r w:rsidRPr="0039371C">
        <w:rPr>
          <w:rFonts w:ascii="inherit" w:eastAsia="Times New Roman" w:hAnsi="inherit" w:cs="Arial"/>
          <w:color w:val="444444"/>
          <w:bdr w:val="none" w:sz="0" w:space="0" w:color="auto" w:frame="1"/>
        </w:rPr>
        <w:t xml:space="preserve"> suggested fold type and the RMSD values calculated from the alignments of your protein with other proteins and their sequence identities – namely, the output from Dali, FATCAT, etc.  Note that is there are many different computational schemes for calculating structure-structure alignments of proteins and their scoring methods (see, e.g., </w:t>
      </w:r>
      <w:hyperlink r:id="rId7" w:tgtFrame="_blank" w:history="1">
        <w:r w:rsidRPr="0039371C">
          <w:rPr>
            <w:rFonts w:ascii="inherit" w:eastAsia="Times New Roman" w:hAnsi="inherit" w:cs="Arial"/>
            <w:color w:val="1874A4"/>
            <w:sz w:val="20"/>
            <w:szCs w:val="20"/>
            <w:u w:val="single"/>
            <w:bdr w:val="none" w:sz="0" w:space="0" w:color="auto" w:frame="1"/>
          </w:rPr>
          <w:t>http://en.wikipedia.org/wiki/Structural_alignment</w:t>
        </w:r>
      </w:hyperlink>
      <w:r w:rsidRPr="0039371C">
        <w:rPr>
          <w:rFonts w:ascii="inherit" w:eastAsia="Times New Roman" w:hAnsi="inherit" w:cs="Arial"/>
          <w:color w:val="444444"/>
          <w:bdr w:val="none" w:sz="0" w:space="0" w:color="auto" w:frame="1"/>
        </w:rPr>
        <w:t>).A molecular-graphics image of an alignment between your selected protein and the calculated homologue or structure neighbor (the so-called remote homologue).</w:t>
      </w:r>
    </w:p>
    <w:p w14:paraId="59582920" w14:textId="77777777" w:rsidR="00B530F8" w:rsidRDefault="00B530F8">
      <w:pPr>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br w:type="page"/>
      </w:r>
    </w:p>
    <w:p w14:paraId="5F62071D" w14:textId="623D8147" w:rsidR="00966C69" w:rsidRDefault="00966C69"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lastRenderedPageBreak/>
        <w:t xml:space="preserve">Crystallographic structure: </w:t>
      </w:r>
      <w:r w:rsidRPr="00966C69">
        <w:rPr>
          <w:rFonts w:ascii="inherit" w:eastAsia="Times New Roman" w:hAnsi="inherit" w:cs="Arial"/>
          <w:b/>
          <w:bCs/>
          <w:color w:val="444444"/>
          <w:bdr w:val="none" w:sz="0" w:space="0" w:color="auto" w:frame="1"/>
        </w:rPr>
        <w:t>6N7Z</w:t>
      </w:r>
    </w:p>
    <w:p w14:paraId="6C957BE6" w14:textId="60EBB51F" w:rsidR="00E66D4C" w:rsidRDefault="00E66D4C"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 xml:space="preserve">6N7Z has a residue count of 375 and only a single unique protein chain. It is a </w:t>
      </w:r>
      <w:proofErr w:type="spellStart"/>
      <w:r>
        <w:rPr>
          <w:rFonts w:ascii="inherit" w:eastAsia="Times New Roman" w:hAnsi="inherit" w:cs="Arial"/>
          <w:b/>
          <w:bCs/>
          <w:color w:val="444444"/>
          <w:bdr w:val="none" w:sz="0" w:space="0" w:color="auto" w:frame="1"/>
        </w:rPr>
        <w:t>thienopyrimidine</w:t>
      </w:r>
      <w:proofErr w:type="spellEnd"/>
      <w:r>
        <w:rPr>
          <w:rFonts w:ascii="inherit" w:eastAsia="Times New Roman" w:hAnsi="inherit" w:cs="Arial"/>
          <w:b/>
          <w:bCs/>
          <w:color w:val="444444"/>
          <w:bdr w:val="none" w:sz="0" w:space="0" w:color="auto" w:frame="1"/>
        </w:rPr>
        <w:t>-based allosteric inhibitor of human farnesyl pyrophosphate synthase</w:t>
      </w:r>
      <w:r w:rsidR="004F52F7">
        <w:rPr>
          <w:rFonts w:ascii="inherit" w:eastAsia="Times New Roman" w:hAnsi="inherit" w:cs="Arial"/>
          <w:b/>
          <w:bCs/>
          <w:color w:val="444444"/>
          <w:bdr w:val="none" w:sz="0" w:space="0" w:color="auto" w:frame="1"/>
        </w:rPr>
        <w:t xml:space="preserve"> </w:t>
      </w:r>
      <w:r>
        <w:rPr>
          <w:rFonts w:ascii="inherit" w:eastAsia="Times New Roman" w:hAnsi="inherit" w:cs="Arial"/>
          <w:b/>
          <w:bCs/>
          <w:color w:val="444444"/>
          <w:bdr w:val="none" w:sz="0" w:space="0" w:color="auto" w:frame="1"/>
        </w:rPr>
        <w:t>and is classified as a transferase/transferase inhibitor.</w:t>
      </w:r>
    </w:p>
    <w:p w14:paraId="0EF9AC47" w14:textId="77777777" w:rsidR="00966C69" w:rsidRDefault="00966C69"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 xml:space="preserve">Structure Alignment methods: </w:t>
      </w:r>
    </w:p>
    <w:p w14:paraId="2BE43337" w14:textId="52D8F9C5" w:rsidR="00966C69" w:rsidRPr="008713F4" w:rsidRDefault="00966C69" w:rsidP="00B530F8">
      <w:pPr>
        <w:shd w:val="clear" w:color="auto" w:fill="FFFFFF"/>
        <w:ind w:firstLine="360"/>
        <w:rPr>
          <w:rFonts w:ascii="inherit" w:eastAsia="Times New Roman" w:hAnsi="inherit" w:cs="Arial"/>
          <w:b/>
          <w:bCs/>
          <w:color w:val="444444"/>
          <w:bdr w:val="none" w:sz="0" w:space="0" w:color="auto" w:frame="1"/>
        </w:rPr>
      </w:pPr>
      <w:r w:rsidRPr="008713F4">
        <w:rPr>
          <w:rFonts w:ascii="inherit" w:eastAsia="Times New Roman" w:hAnsi="inherit" w:cs="Arial"/>
          <w:b/>
          <w:bCs/>
          <w:color w:val="444444"/>
          <w:bdr w:val="none" w:sz="0" w:space="0" w:color="auto" w:frame="1"/>
        </w:rPr>
        <w:t xml:space="preserve">Download 6N7Z </w:t>
      </w:r>
      <w:proofErr w:type="spellStart"/>
      <w:r w:rsidRPr="008713F4">
        <w:rPr>
          <w:rFonts w:ascii="inherit" w:eastAsia="Times New Roman" w:hAnsi="inherit" w:cs="Arial"/>
          <w:b/>
          <w:bCs/>
          <w:color w:val="444444"/>
          <w:bdr w:val="none" w:sz="0" w:space="0" w:color="auto" w:frame="1"/>
        </w:rPr>
        <w:t>pdb</w:t>
      </w:r>
      <w:proofErr w:type="spellEnd"/>
      <w:r w:rsidRPr="008713F4">
        <w:rPr>
          <w:rFonts w:ascii="inherit" w:eastAsia="Times New Roman" w:hAnsi="inherit" w:cs="Arial"/>
          <w:b/>
          <w:bCs/>
          <w:color w:val="444444"/>
          <w:bdr w:val="none" w:sz="0" w:space="0" w:color="auto" w:frame="1"/>
        </w:rPr>
        <w:t xml:space="preserve"> file to upload to DALI for structural alignment against</w:t>
      </w:r>
      <w:r w:rsidR="00B530F8">
        <w:rPr>
          <w:rFonts w:ascii="inherit" w:eastAsia="Times New Roman" w:hAnsi="inherit" w:cs="Arial"/>
          <w:b/>
          <w:bCs/>
          <w:color w:val="444444"/>
          <w:bdr w:val="none" w:sz="0" w:space="0" w:color="auto" w:frame="1"/>
        </w:rPr>
        <w:t xml:space="preserve"> </w:t>
      </w:r>
      <w:r w:rsidRPr="008713F4">
        <w:rPr>
          <w:rFonts w:ascii="inherit" w:eastAsia="Times New Roman" w:hAnsi="inherit" w:cs="Arial"/>
          <w:b/>
          <w:bCs/>
          <w:color w:val="444444"/>
          <w:bdr w:val="none" w:sz="0" w:space="0" w:color="auto" w:frame="1"/>
        </w:rPr>
        <w:t>any other known protein structures.</w:t>
      </w:r>
      <w:r w:rsidR="00B0089D">
        <w:rPr>
          <w:rFonts w:ascii="inherit" w:eastAsia="Times New Roman" w:hAnsi="inherit" w:cs="Arial"/>
          <w:b/>
          <w:bCs/>
          <w:color w:val="444444"/>
          <w:bdr w:val="none" w:sz="0" w:space="0" w:color="auto" w:frame="1"/>
        </w:rPr>
        <w:t xml:space="preserve"> </w:t>
      </w:r>
      <w:r w:rsidRPr="008713F4">
        <w:rPr>
          <w:rFonts w:ascii="inherit" w:eastAsia="Times New Roman" w:hAnsi="inherit" w:cs="Arial"/>
          <w:b/>
          <w:bCs/>
          <w:color w:val="444444"/>
          <w:bdr w:val="none" w:sz="0" w:space="0" w:color="auto" w:frame="1"/>
        </w:rPr>
        <w:t>The top two results of structural neighbors are 6ely-B and 2vlc-A</w:t>
      </w:r>
      <w:r w:rsidR="00E66D4C">
        <w:rPr>
          <w:rFonts w:ascii="inherit" w:eastAsia="Times New Roman" w:hAnsi="inherit" w:cs="Arial"/>
          <w:b/>
          <w:bCs/>
          <w:color w:val="444444"/>
          <w:bdr w:val="none" w:sz="0" w:space="0" w:color="auto" w:frame="1"/>
        </w:rPr>
        <w:t xml:space="preserve">. As seen later on in FATCAT, 6ely-B is not structurally similar when examined in a pairwise alignment while 2vlc-A is. Hence forth, I shall only be comparing 6N7Z to 2vlc-A. According to the DALI alignment, 2vlc-A has a </w:t>
      </w:r>
      <w:proofErr w:type="spellStart"/>
      <w:r w:rsidR="00E66D4C">
        <w:rPr>
          <w:rFonts w:ascii="inherit" w:eastAsia="Times New Roman" w:hAnsi="inherit" w:cs="Arial"/>
          <w:b/>
          <w:bCs/>
          <w:color w:val="444444"/>
          <w:bdr w:val="none" w:sz="0" w:space="0" w:color="auto" w:frame="1"/>
        </w:rPr>
        <w:t>rmsd</w:t>
      </w:r>
      <w:proofErr w:type="spellEnd"/>
      <w:r w:rsidR="00E66D4C">
        <w:rPr>
          <w:rFonts w:ascii="inherit" w:eastAsia="Times New Roman" w:hAnsi="inherit" w:cs="Arial"/>
          <w:b/>
          <w:bCs/>
          <w:color w:val="444444"/>
          <w:bdr w:val="none" w:sz="0" w:space="0" w:color="auto" w:frame="1"/>
        </w:rPr>
        <w:t xml:space="preserve"> of 1.3 with a 67% sequence identity.</w:t>
      </w:r>
      <w:r w:rsidR="00B530F8">
        <w:rPr>
          <w:noProof/>
          <w:bdr w:val="none" w:sz="0" w:space="0" w:color="auto" w:frame="1"/>
        </w:rPr>
        <w:drawing>
          <wp:inline distT="0" distB="0" distL="0" distR="0" wp14:anchorId="4354A95B" wp14:editId="61E26C8E">
            <wp:extent cx="5943600" cy="34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7 at 1.57.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710"/>
                    </a:xfrm>
                    <a:prstGeom prst="rect">
                      <a:avLst/>
                    </a:prstGeom>
                  </pic:spPr>
                </pic:pic>
              </a:graphicData>
            </a:graphic>
          </wp:inline>
        </w:drawing>
      </w:r>
    </w:p>
    <w:p w14:paraId="5BBFD985" w14:textId="18D120FA" w:rsidR="00E47891" w:rsidRPr="008713F4" w:rsidRDefault="00E47891" w:rsidP="00B530F8">
      <w:pPr>
        <w:shd w:val="clear" w:color="auto" w:fill="FFFFFF"/>
        <w:ind w:left="720"/>
        <w:rPr>
          <w:rFonts w:ascii="inherit" w:eastAsia="Times New Roman" w:hAnsi="inherit" w:cs="Arial"/>
          <w:b/>
          <w:bCs/>
          <w:color w:val="444444"/>
          <w:bdr w:val="none" w:sz="0" w:space="0" w:color="auto" w:frame="1"/>
        </w:rPr>
      </w:pPr>
    </w:p>
    <w:p w14:paraId="24303F21" w14:textId="2BC54FAB" w:rsidR="00B530F8" w:rsidRDefault="00B530F8" w:rsidP="00B530F8">
      <w:pPr>
        <w:shd w:val="clear" w:color="auto" w:fill="FFFFFF"/>
        <w:ind w:firstLine="360"/>
        <w:rPr>
          <w:rFonts w:ascii="inherit" w:eastAsia="Times New Roman" w:hAnsi="inherit" w:cs="Arial"/>
          <w:b/>
          <w:bCs/>
          <w:color w:val="444444"/>
          <w:bdr w:val="none" w:sz="0" w:space="0" w:color="auto" w:frame="1"/>
        </w:rPr>
      </w:pPr>
      <w:r>
        <w:rPr>
          <w:noProof/>
          <w:bdr w:val="none" w:sz="0" w:space="0" w:color="auto" w:frame="1"/>
        </w:rPr>
        <w:drawing>
          <wp:inline distT="0" distB="0" distL="0" distR="0" wp14:anchorId="6C870A81" wp14:editId="468D7309">
            <wp:extent cx="5943600" cy="441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7 at 2.41.0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1960"/>
                    </a:xfrm>
                    <a:prstGeom prst="rect">
                      <a:avLst/>
                    </a:prstGeom>
                  </pic:spPr>
                </pic:pic>
              </a:graphicData>
            </a:graphic>
          </wp:inline>
        </w:drawing>
      </w:r>
    </w:p>
    <w:p w14:paraId="0C3ECF5E" w14:textId="61404D93" w:rsidR="00B530F8" w:rsidRDefault="00B530F8" w:rsidP="00E66D4C">
      <w:pPr>
        <w:shd w:val="clear" w:color="auto" w:fill="FFFFFF"/>
        <w:ind w:firstLine="360"/>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 xml:space="preserve">Above is the Dali Alignment of the portion of 6N7Z that aligns with 2vlc-A. According to this alignment, </w:t>
      </w:r>
      <w:r w:rsidR="005243DD">
        <w:rPr>
          <w:rFonts w:ascii="inherit" w:eastAsia="Times New Roman" w:hAnsi="inherit" w:cs="Arial"/>
          <w:b/>
          <w:bCs/>
          <w:color w:val="444444"/>
          <w:bdr w:val="none" w:sz="0" w:space="0" w:color="auto" w:frame="1"/>
        </w:rPr>
        <w:t>the 6N7Z has relatively long regions of extended sheets interspersed with some coils and very few helices located right before position 500 of the alignment.</w:t>
      </w:r>
    </w:p>
    <w:p w14:paraId="492691CC" w14:textId="26B7479F" w:rsidR="00966C69" w:rsidRPr="008713F4" w:rsidRDefault="00966C69" w:rsidP="00B530F8">
      <w:pPr>
        <w:shd w:val="clear" w:color="auto" w:fill="FFFFFF"/>
        <w:ind w:firstLine="360"/>
        <w:rPr>
          <w:rFonts w:ascii="inherit" w:eastAsia="Times New Roman" w:hAnsi="inherit" w:cs="Arial"/>
          <w:b/>
          <w:bCs/>
          <w:color w:val="444444"/>
          <w:bdr w:val="none" w:sz="0" w:space="0" w:color="auto" w:frame="1"/>
        </w:rPr>
      </w:pPr>
      <w:r w:rsidRPr="008713F4">
        <w:rPr>
          <w:rFonts w:ascii="inherit" w:eastAsia="Times New Roman" w:hAnsi="inherit" w:cs="Arial"/>
          <w:b/>
          <w:bCs/>
          <w:color w:val="444444"/>
          <w:bdr w:val="none" w:sz="0" w:space="0" w:color="auto" w:frame="1"/>
        </w:rPr>
        <w:t>Go to RCSB and view structure similarities</w:t>
      </w:r>
      <w:r w:rsidR="00B0089D">
        <w:rPr>
          <w:rFonts w:ascii="inherit" w:eastAsia="Times New Roman" w:hAnsi="inherit" w:cs="Arial"/>
          <w:b/>
          <w:bCs/>
          <w:color w:val="444444"/>
          <w:bdr w:val="none" w:sz="0" w:space="0" w:color="auto" w:frame="1"/>
        </w:rPr>
        <w:t xml:space="preserve">. </w:t>
      </w:r>
      <w:r w:rsidRPr="008713F4">
        <w:rPr>
          <w:rFonts w:ascii="inherit" w:eastAsia="Times New Roman" w:hAnsi="inherit" w:cs="Arial"/>
          <w:b/>
          <w:bCs/>
          <w:color w:val="444444"/>
          <w:bdr w:val="none" w:sz="0" w:space="0" w:color="auto" w:frame="1"/>
        </w:rPr>
        <w:t>No structure alignment is available for 6N7Z.</w:t>
      </w:r>
      <w:proofErr w:type="gramStart"/>
      <w:r w:rsidRPr="008713F4">
        <w:rPr>
          <w:rFonts w:ascii="inherit" w:eastAsia="Times New Roman" w:hAnsi="inherit" w:cs="Arial"/>
          <w:b/>
          <w:bCs/>
          <w:color w:val="444444"/>
          <w:bdr w:val="none" w:sz="0" w:space="0" w:color="auto" w:frame="1"/>
        </w:rPr>
        <w:t>F, but</w:t>
      </w:r>
      <w:proofErr w:type="gramEnd"/>
      <w:r w:rsidRPr="008713F4">
        <w:rPr>
          <w:rFonts w:ascii="inherit" w:eastAsia="Times New Roman" w:hAnsi="inherit" w:cs="Arial"/>
          <w:b/>
          <w:bCs/>
          <w:color w:val="444444"/>
          <w:bdr w:val="none" w:sz="0" w:space="0" w:color="auto" w:frame="1"/>
        </w:rPr>
        <w:t xml:space="preserve"> is represented by 4NUA.A which has &gt; 95% sequence identity</w:t>
      </w:r>
      <w:r w:rsidR="004F52F7">
        <w:rPr>
          <w:rFonts w:ascii="inherit" w:eastAsia="Times New Roman" w:hAnsi="inherit" w:cs="Arial"/>
          <w:b/>
          <w:bCs/>
          <w:color w:val="444444"/>
          <w:bdr w:val="none" w:sz="0" w:space="0" w:color="auto" w:frame="1"/>
        </w:rPr>
        <w:t xml:space="preserve"> and is the crystallographic structure for the effects of Lysine 200 and Phenylalanine 239 on FPPS. Interestingly, although 4NUA.A has a &gt;95% sequence identity, it did not appear in the structural alignments at all from DALI.</w:t>
      </w:r>
    </w:p>
    <w:p w14:paraId="6DFB717C" w14:textId="77777777" w:rsidR="00E66D4C" w:rsidRDefault="00B0089D" w:rsidP="00E66D4C">
      <w:pPr>
        <w:ind w:firstLine="360"/>
        <w:rPr>
          <w:rFonts w:ascii="inherit" w:eastAsia="Times New Roman" w:hAnsi="inherit" w:cs="Arial"/>
          <w:b/>
          <w:bCs/>
          <w:color w:val="444444"/>
          <w:bdr w:val="none" w:sz="0" w:space="0" w:color="auto" w:frame="1"/>
        </w:rPr>
      </w:pPr>
      <w:r>
        <w:rPr>
          <w:noProof/>
          <w:bdr w:val="none" w:sz="0" w:space="0" w:color="auto" w:frame="1"/>
        </w:rPr>
        <w:lastRenderedPageBreak/>
        <w:drawing>
          <wp:anchor distT="0" distB="0" distL="114300" distR="114300" simplePos="0" relativeHeight="251658240" behindDoc="0" locked="0" layoutInCell="1" allowOverlap="1" wp14:anchorId="379F0CB7" wp14:editId="36E534C3">
            <wp:simplePos x="0" y="0"/>
            <wp:positionH relativeFrom="column">
              <wp:posOffset>173620</wp:posOffset>
            </wp:positionH>
            <wp:positionV relativeFrom="paragraph">
              <wp:posOffset>974467</wp:posOffset>
            </wp:positionV>
            <wp:extent cx="5943600" cy="4446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7 at 2.32.1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14:sizeRelH relativeFrom="page">
              <wp14:pctWidth>0</wp14:pctWidth>
            </wp14:sizeRelH>
            <wp14:sizeRelV relativeFrom="page">
              <wp14:pctHeight>0</wp14:pctHeight>
            </wp14:sizeRelV>
          </wp:anchor>
        </w:drawing>
      </w:r>
      <w:r w:rsidR="008713F4" w:rsidRPr="008713F4">
        <w:rPr>
          <w:rFonts w:ascii="inherit" w:eastAsia="Times New Roman" w:hAnsi="inherit" w:cs="Arial"/>
          <w:b/>
          <w:bCs/>
          <w:color w:val="444444"/>
          <w:bdr w:val="none" w:sz="0" w:space="0" w:color="auto" w:frame="1"/>
        </w:rPr>
        <w:t xml:space="preserve">Use FATCAT to do a pairwise comparison between 6N7Z </w:t>
      </w:r>
      <w:proofErr w:type="spellStart"/>
      <w:r w:rsidR="008713F4" w:rsidRPr="008713F4">
        <w:rPr>
          <w:rFonts w:ascii="inherit" w:eastAsia="Times New Roman" w:hAnsi="inherit" w:cs="Arial"/>
          <w:b/>
          <w:bCs/>
          <w:color w:val="444444"/>
          <w:bdr w:val="none" w:sz="0" w:space="0" w:color="auto" w:frame="1"/>
        </w:rPr>
        <w:t>pdb</w:t>
      </w:r>
      <w:proofErr w:type="spellEnd"/>
      <w:r w:rsidR="008713F4" w:rsidRPr="008713F4">
        <w:rPr>
          <w:rFonts w:ascii="inherit" w:eastAsia="Times New Roman" w:hAnsi="inherit" w:cs="Arial"/>
          <w:b/>
          <w:bCs/>
          <w:color w:val="444444"/>
          <w:bdr w:val="none" w:sz="0" w:space="0" w:color="auto" w:frame="1"/>
        </w:rPr>
        <w:t xml:space="preserve"> file and 6ely-B and 2vlc-A</w:t>
      </w:r>
      <w:r>
        <w:rPr>
          <w:rFonts w:ascii="inherit" w:eastAsia="Times New Roman" w:hAnsi="inherit" w:cs="Arial"/>
          <w:b/>
          <w:bCs/>
          <w:color w:val="444444"/>
          <w:bdr w:val="none" w:sz="0" w:space="0" w:color="auto" w:frame="1"/>
        </w:rPr>
        <w:t xml:space="preserve">. </w:t>
      </w:r>
      <w:r w:rsidR="008713F4" w:rsidRPr="008713F4">
        <w:rPr>
          <w:rFonts w:ascii="inherit" w:eastAsia="Times New Roman" w:hAnsi="inherit" w:cs="Arial"/>
          <w:b/>
          <w:bCs/>
          <w:color w:val="444444"/>
          <w:bdr w:val="none" w:sz="0" w:space="0" w:color="auto" w:frame="1"/>
        </w:rPr>
        <w:t>According to FATCAT pairwise structural alignment, 6ely-B is NOT significantly similar to 6N7Z with a p-value of 9.98e-01</w:t>
      </w:r>
      <w:r>
        <w:rPr>
          <w:rFonts w:ascii="inherit" w:eastAsia="Times New Roman" w:hAnsi="inherit" w:cs="Arial"/>
          <w:b/>
          <w:bCs/>
          <w:color w:val="444444"/>
          <w:bdr w:val="none" w:sz="0" w:space="0" w:color="auto" w:frame="1"/>
        </w:rPr>
        <w:t xml:space="preserve">. </w:t>
      </w:r>
    </w:p>
    <w:p w14:paraId="3C9FA5D3" w14:textId="7AECEADF" w:rsidR="008713F4" w:rsidRPr="008713F4" w:rsidRDefault="008713F4" w:rsidP="00E66D4C">
      <w:pPr>
        <w:ind w:firstLine="360"/>
        <w:rPr>
          <w:rFonts w:ascii="inherit" w:eastAsia="Times New Roman" w:hAnsi="inherit" w:cs="Arial"/>
          <w:b/>
          <w:bCs/>
          <w:color w:val="444444"/>
          <w:bdr w:val="none" w:sz="0" w:space="0" w:color="auto" w:frame="1"/>
        </w:rPr>
      </w:pPr>
      <w:r w:rsidRPr="008713F4">
        <w:rPr>
          <w:rFonts w:ascii="inherit" w:eastAsia="Times New Roman" w:hAnsi="inherit" w:cs="Arial"/>
          <w:b/>
          <w:bCs/>
          <w:color w:val="444444"/>
          <w:bdr w:val="none" w:sz="0" w:space="0" w:color="auto" w:frame="1"/>
        </w:rPr>
        <w:t>However, 2vcla-A IS significantly structurally similar to 6N7Z with a p-value of 4.75e-02</w:t>
      </w:r>
      <w:r w:rsidR="00B0089D">
        <w:rPr>
          <w:rFonts w:ascii="inherit" w:eastAsia="Times New Roman" w:hAnsi="inherit" w:cs="Arial"/>
          <w:b/>
          <w:bCs/>
          <w:color w:val="444444"/>
          <w:bdr w:val="none" w:sz="0" w:space="0" w:color="auto" w:frame="1"/>
        </w:rPr>
        <w:t xml:space="preserve">. </w:t>
      </w:r>
      <w:r w:rsidRPr="008713F4">
        <w:rPr>
          <w:rFonts w:ascii="inherit" w:eastAsia="Times New Roman" w:hAnsi="inherit" w:cs="Arial"/>
          <w:b/>
          <w:bCs/>
          <w:color w:val="444444"/>
          <w:bdr w:val="none" w:sz="0" w:space="0" w:color="auto" w:frame="1"/>
        </w:rPr>
        <w:t>There are 97 equivalent positions with RMSD of 3.18 and 1 twist</w:t>
      </w:r>
    </w:p>
    <w:p w14:paraId="3DC1820D" w14:textId="19708DCF" w:rsidR="008713F4" w:rsidRPr="008713F4" w:rsidRDefault="008713F4" w:rsidP="00B530F8">
      <w:pPr>
        <w:shd w:val="clear" w:color="auto" w:fill="FFFFFF"/>
        <w:ind w:left="1620"/>
        <w:rPr>
          <w:rFonts w:ascii="inherit" w:eastAsia="Times New Roman" w:hAnsi="inherit" w:cs="Arial"/>
          <w:b/>
          <w:bCs/>
          <w:color w:val="444444"/>
          <w:bdr w:val="none" w:sz="0" w:space="0" w:color="auto" w:frame="1"/>
        </w:rPr>
      </w:pPr>
    </w:p>
    <w:p w14:paraId="30BDFD57" w14:textId="21D91E7A" w:rsidR="00B0089D" w:rsidRDefault="00B0089D" w:rsidP="00B530F8">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Above is a superimposed image (right) of 6N7Z (top left) over the structurally similar 2vlc-A (bottom left).</w:t>
      </w:r>
    </w:p>
    <w:p w14:paraId="2E07B17A" w14:textId="4AD42DC9" w:rsidR="00966C69" w:rsidRDefault="004F52F7"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noProof/>
          <w:color w:val="444444"/>
          <w:bdr w:val="none" w:sz="0" w:space="0" w:color="auto" w:frame="1"/>
        </w:rPr>
        <w:lastRenderedPageBreak/>
        <w:drawing>
          <wp:inline distT="0" distB="0" distL="0" distR="0" wp14:anchorId="39723DD1" wp14:editId="3256E677">
            <wp:extent cx="5081286" cy="29662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7 at 3.15.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4462" cy="2968109"/>
                    </a:xfrm>
                    <a:prstGeom prst="rect">
                      <a:avLst/>
                    </a:prstGeom>
                  </pic:spPr>
                </pic:pic>
              </a:graphicData>
            </a:graphic>
          </wp:inline>
        </w:drawing>
      </w:r>
    </w:p>
    <w:p w14:paraId="48ED4798" w14:textId="4F7F56A1" w:rsidR="004F52F7" w:rsidRPr="00966C69" w:rsidRDefault="004F52F7"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 xml:space="preserve">Pictured above is </w:t>
      </w:r>
      <w:proofErr w:type="gramStart"/>
      <w:r>
        <w:rPr>
          <w:rFonts w:ascii="inherit" w:eastAsia="Times New Roman" w:hAnsi="inherit" w:cs="Arial"/>
          <w:b/>
          <w:bCs/>
          <w:color w:val="444444"/>
          <w:bdr w:val="none" w:sz="0" w:space="0" w:color="auto" w:frame="1"/>
        </w:rPr>
        <w:t>the a</w:t>
      </w:r>
      <w:proofErr w:type="gramEnd"/>
      <w:r>
        <w:rPr>
          <w:rFonts w:ascii="inherit" w:eastAsia="Times New Roman" w:hAnsi="inherit" w:cs="Arial"/>
          <w:b/>
          <w:bCs/>
          <w:color w:val="444444"/>
          <w:bdr w:val="none" w:sz="0" w:space="0" w:color="auto" w:frame="1"/>
        </w:rPr>
        <w:t xml:space="preserve"> sequence chain representation of the 2vlc-A sequence starting at around 280, where the overlap between 6N7Z occurs with 2vlc-A. Present in 2vlc-A are numerous beta strands and 3/10 helices. Since our highest structural alignment sequence ID was 2vlc-A from DALI and the pairwise structural alignment returned with high structural similarity from FATCAT, a good prediction of the fold type for 6N7Z can come from 2vlc-A. </w:t>
      </w:r>
      <w:r w:rsidR="00B461D4">
        <w:rPr>
          <w:rFonts w:ascii="inherit" w:eastAsia="Times New Roman" w:hAnsi="inherit" w:cs="Arial"/>
          <w:b/>
          <w:bCs/>
          <w:color w:val="444444"/>
          <w:bdr w:val="none" w:sz="0" w:space="0" w:color="auto" w:frame="1"/>
        </w:rPr>
        <w:t xml:space="preserve">When searching SCOP for 2vlc-A, there were no proteins matching it, however, the entry of 2vcl-A is represented by 2VGR-C. Following 2VGR-C, I found that they are classified as a protein fold of: </w:t>
      </w:r>
      <w:r w:rsidR="00B461D4" w:rsidRPr="00B461D4">
        <w:rPr>
          <w:rFonts w:ascii="inherit" w:eastAsia="Times New Roman" w:hAnsi="inherit" w:cs="Arial"/>
          <w:b/>
          <w:bCs/>
          <w:color w:val="444444"/>
          <w:bdr w:val="none" w:sz="0" w:space="0" w:color="auto" w:frame="1"/>
        </w:rPr>
        <w:t xml:space="preserve">Ferredoxin-dependent </w:t>
      </w:r>
      <w:proofErr w:type="spellStart"/>
      <w:r w:rsidR="00B461D4" w:rsidRPr="00B461D4">
        <w:rPr>
          <w:rFonts w:ascii="inherit" w:eastAsia="Times New Roman" w:hAnsi="inherit" w:cs="Arial"/>
          <w:b/>
          <w:bCs/>
          <w:color w:val="444444"/>
          <w:bdr w:val="none" w:sz="0" w:space="0" w:color="auto" w:frame="1"/>
        </w:rPr>
        <w:t>bilin</w:t>
      </w:r>
      <w:proofErr w:type="spellEnd"/>
      <w:r w:rsidR="00B461D4" w:rsidRPr="00B461D4">
        <w:rPr>
          <w:rFonts w:ascii="inherit" w:eastAsia="Times New Roman" w:hAnsi="inherit" w:cs="Arial"/>
          <w:b/>
          <w:bCs/>
          <w:color w:val="444444"/>
          <w:bdr w:val="none" w:sz="0" w:space="0" w:color="auto" w:frame="1"/>
        </w:rPr>
        <w:t xml:space="preserve"> reductase-like</w:t>
      </w:r>
      <w:r w:rsidR="00B461D4">
        <w:rPr>
          <w:rFonts w:ascii="inherit" w:eastAsia="Times New Roman" w:hAnsi="inherit" w:cs="Arial"/>
          <w:b/>
          <w:bCs/>
          <w:color w:val="444444"/>
          <w:bdr w:val="none" w:sz="0" w:space="0" w:color="auto" w:frame="1"/>
        </w:rPr>
        <w:t>. Extrapolating from this data, my best hypothesis is that 6N7Z is similar to 2vcl-A and can be considered with having a fold type of the same.</w:t>
      </w:r>
    </w:p>
    <w:p w14:paraId="6068F247" w14:textId="77777777" w:rsidR="00966C69" w:rsidRPr="0039371C" w:rsidRDefault="00966C69" w:rsidP="0039371C">
      <w:pPr>
        <w:shd w:val="clear" w:color="auto" w:fill="FFFFFF"/>
        <w:rPr>
          <w:rFonts w:ascii="Arial" w:eastAsia="Times New Roman" w:hAnsi="Arial" w:cs="Arial"/>
          <w:color w:val="444444"/>
        </w:rPr>
      </w:pPr>
    </w:p>
    <w:p w14:paraId="31DE6976" w14:textId="77777777" w:rsidR="0039371C" w:rsidRPr="0039371C" w:rsidRDefault="0039371C" w:rsidP="0039371C">
      <w:pPr>
        <w:shd w:val="clear" w:color="auto" w:fill="FFFFFF"/>
        <w:outlineLvl w:val="2"/>
        <w:rPr>
          <w:rFonts w:ascii="Arial" w:eastAsia="Times New Roman" w:hAnsi="Arial" w:cs="Arial"/>
          <w:b/>
          <w:bCs/>
          <w:color w:val="444444"/>
          <w:sz w:val="21"/>
          <w:szCs w:val="21"/>
        </w:rPr>
      </w:pPr>
      <w:r w:rsidRPr="0039371C">
        <w:rPr>
          <w:rFonts w:ascii="inherit" w:eastAsia="Times New Roman" w:hAnsi="inherit" w:cs="Arial"/>
          <w:b/>
          <w:bCs/>
          <w:color w:val="444444"/>
          <w:bdr w:val="none" w:sz="0" w:space="0" w:color="auto" w:frame="1"/>
        </w:rPr>
        <w:t>Topic 2</w:t>
      </w:r>
    </w:p>
    <w:p w14:paraId="3C80985A" w14:textId="47EDDA35" w:rsidR="0039371C" w:rsidRDefault="0039371C" w:rsidP="0039371C">
      <w:pPr>
        <w:shd w:val="clear" w:color="auto" w:fill="FFFFFF"/>
        <w:rPr>
          <w:rFonts w:ascii="inherit" w:eastAsia="Times New Roman" w:hAnsi="inherit" w:cs="Arial"/>
          <w:color w:val="444444"/>
          <w:bdr w:val="none" w:sz="0" w:space="0" w:color="auto" w:frame="1"/>
        </w:rPr>
      </w:pPr>
      <w:r w:rsidRPr="0039371C">
        <w:rPr>
          <w:rFonts w:ascii="inherit" w:eastAsia="Times New Roman" w:hAnsi="inherit" w:cs="Arial"/>
          <w:color w:val="444444"/>
          <w:bdr w:val="none" w:sz="0" w:space="0" w:color="auto" w:frame="1"/>
        </w:rPr>
        <w:t xml:space="preserve">Is it scientifically meaningful to use structure alignments (via Dali, FATCAT, CE, </w:t>
      </w:r>
      <w:proofErr w:type="spellStart"/>
      <w:r w:rsidRPr="0039371C">
        <w:rPr>
          <w:rFonts w:ascii="inherit" w:eastAsia="Times New Roman" w:hAnsi="inherit" w:cs="Arial"/>
          <w:color w:val="444444"/>
          <w:bdr w:val="none" w:sz="0" w:space="0" w:color="auto" w:frame="1"/>
        </w:rPr>
        <w:t>etc</w:t>
      </w:r>
      <w:proofErr w:type="spellEnd"/>
      <w:r w:rsidRPr="0039371C">
        <w:rPr>
          <w:rFonts w:ascii="inherit" w:eastAsia="Times New Roman" w:hAnsi="inherit" w:cs="Arial"/>
          <w:color w:val="444444"/>
          <w:bdr w:val="none" w:sz="0" w:space="0" w:color="auto" w:frame="1"/>
        </w:rPr>
        <w:t>) for protein functional annotation? Discuss the application of this approach and its limitations. Be specific.</w:t>
      </w:r>
    </w:p>
    <w:p w14:paraId="0AD8F395" w14:textId="21E1BEB6" w:rsidR="00C40451" w:rsidRPr="00C40451" w:rsidRDefault="00C40451" w:rsidP="0039371C">
      <w:pPr>
        <w:shd w:val="clear" w:color="auto" w:fill="FFFFFF"/>
        <w:rPr>
          <w:rFonts w:ascii="inherit" w:eastAsia="Times New Roman" w:hAnsi="inherit" w:cs="Arial"/>
          <w:b/>
          <w:bCs/>
          <w:color w:val="444444"/>
          <w:bdr w:val="none" w:sz="0" w:space="0" w:color="auto" w:frame="1"/>
        </w:rPr>
      </w:pPr>
      <w:r>
        <w:rPr>
          <w:rFonts w:ascii="inherit" w:eastAsia="Times New Roman" w:hAnsi="inherit" w:cs="Arial"/>
          <w:b/>
          <w:bCs/>
          <w:color w:val="444444"/>
          <w:bdr w:val="none" w:sz="0" w:space="0" w:color="auto" w:frame="1"/>
        </w:rPr>
        <w:t xml:space="preserve">As the 3D protein space is extremely challenging to predict and analyze due to the massive amounts of processing power needed to calculate all of the various 3D conformations of proteins, structural alignments for functional annotation are a great way to approximate a protein’s 3D structure and extrapolate some hypothesis on functionality from said approximation. Of course, x-ray crystallography is going to be much better at getting the actual 3D structure of proteins, protein bioinformatic tools such as DALI, FATCAT, CE, etc. are all useful in getting a “close enough” answer for many practical needs. One way that I think of the usefulness of protein bioinformatics and other such heuristic tools is that </w:t>
      </w:r>
      <w:r w:rsidR="006F6084">
        <w:rPr>
          <w:rFonts w:ascii="inherit" w:eastAsia="Times New Roman" w:hAnsi="inherit" w:cs="Arial"/>
          <w:b/>
          <w:bCs/>
          <w:color w:val="444444"/>
          <w:bdr w:val="none" w:sz="0" w:space="0" w:color="auto" w:frame="1"/>
        </w:rPr>
        <w:t>they are useful in getting you in the right neighborhood, but maybe not the exactly correct house. However, it’s easier to find the right house if you’re somewhat nearby than if you’re in a completely different city.</w:t>
      </w:r>
      <w:r w:rsidR="005D7D0E">
        <w:rPr>
          <w:rFonts w:ascii="inherit" w:eastAsia="Times New Roman" w:hAnsi="inherit" w:cs="Arial"/>
          <w:b/>
          <w:bCs/>
          <w:color w:val="444444"/>
          <w:bdr w:val="none" w:sz="0" w:space="0" w:color="auto" w:frame="1"/>
        </w:rPr>
        <w:t xml:space="preserve"> While their usefulness in this era of protein bioinformatics cannot be understated, it is highly important that we recognize the shortcomings of using such </w:t>
      </w:r>
      <w:r w:rsidR="005D7D0E">
        <w:rPr>
          <w:rFonts w:ascii="inherit" w:eastAsia="Times New Roman" w:hAnsi="inherit" w:cs="Arial"/>
          <w:b/>
          <w:bCs/>
          <w:color w:val="444444"/>
          <w:bdr w:val="none" w:sz="0" w:space="0" w:color="auto" w:frame="1"/>
        </w:rPr>
        <w:lastRenderedPageBreak/>
        <w:t>tools for protein analysis and annotation. Everything that these tools output are “best guesses” and should be treated as such. For important uses of certain proteins, further investigation and validation are required than just using these tools to find out their approximate structure and functionality, but lab experiments are necessary to go alongside the bioinformatic work to validate any results.</w:t>
      </w:r>
      <w:bookmarkStart w:id="0" w:name="_GoBack"/>
      <w:bookmarkEnd w:id="0"/>
    </w:p>
    <w:p w14:paraId="2507749B" w14:textId="77777777" w:rsidR="00C40451" w:rsidRPr="0039371C" w:rsidRDefault="00C40451" w:rsidP="0039371C">
      <w:pPr>
        <w:shd w:val="clear" w:color="auto" w:fill="FFFFFF"/>
        <w:rPr>
          <w:rFonts w:ascii="Arial" w:eastAsia="Times New Roman" w:hAnsi="Arial" w:cs="Arial"/>
          <w:color w:val="444444"/>
        </w:rPr>
      </w:pPr>
    </w:p>
    <w:p w14:paraId="2C618F49" w14:textId="77777777" w:rsidR="0039371C" w:rsidRPr="0039371C" w:rsidRDefault="0039371C" w:rsidP="0039371C">
      <w:pPr>
        <w:shd w:val="clear" w:color="auto" w:fill="FFFFFF"/>
        <w:rPr>
          <w:rFonts w:ascii="Arial" w:eastAsia="Times New Roman" w:hAnsi="Arial" w:cs="Arial"/>
          <w:color w:val="444444"/>
        </w:rPr>
      </w:pPr>
      <w:r w:rsidRPr="0039371C">
        <w:rPr>
          <w:rFonts w:ascii="inherit" w:eastAsia="Times New Roman" w:hAnsi="inherit" w:cs="Arial"/>
          <w:color w:val="444444"/>
          <w:bdr w:val="none" w:sz="0" w:space="0" w:color="auto" w:frame="1"/>
          <w:shd w:val="clear" w:color="auto" w:fill="FFCC00"/>
        </w:rPr>
        <w:t>Due date is 18 Nov</w:t>
      </w:r>
    </w:p>
    <w:p w14:paraId="6C815A56" w14:textId="77777777" w:rsidR="005811B5" w:rsidRDefault="005D7D0E"/>
    <w:sectPr w:rsidR="005811B5" w:rsidSect="00F8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2241"/>
    <w:multiLevelType w:val="hybridMultilevel"/>
    <w:tmpl w:val="80967A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227BA"/>
    <w:multiLevelType w:val="hybridMultilevel"/>
    <w:tmpl w:val="E4A89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1C"/>
    <w:rsid w:val="0039371C"/>
    <w:rsid w:val="00411AAC"/>
    <w:rsid w:val="004F52F7"/>
    <w:rsid w:val="005243DD"/>
    <w:rsid w:val="005D7D0E"/>
    <w:rsid w:val="006F6084"/>
    <w:rsid w:val="008713F4"/>
    <w:rsid w:val="00966C69"/>
    <w:rsid w:val="00B0089D"/>
    <w:rsid w:val="00B461D4"/>
    <w:rsid w:val="00B530F8"/>
    <w:rsid w:val="00C40451"/>
    <w:rsid w:val="00E47891"/>
    <w:rsid w:val="00E66D4C"/>
    <w:rsid w:val="00F8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C7E8"/>
  <w15:chartTrackingRefBased/>
  <w15:docId w15:val="{EFACD69F-553E-C643-8C6A-AD269A09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C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37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7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7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371C"/>
    <w:rPr>
      <w:color w:val="0000FF"/>
      <w:u w:val="single"/>
    </w:rPr>
  </w:style>
  <w:style w:type="character" w:customStyle="1" w:styleId="Heading1Char">
    <w:name w:val="Heading 1 Char"/>
    <w:basedOn w:val="DefaultParagraphFont"/>
    <w:link w:val="Heading1"/>
    <w:uiPriority w:val="9"/>
    <w:rsid w:val="00966C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6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6152">
      <w:bodyDiv w:val="1"/>
      <w:marLeft w:val="0"/>
      <w:marRight w:val="0"/>
      <w:marTop w:val="0"/>
      <w:marBottom w:val="0"/>
      <w:divBdr>
        <w:top w:val="none" w:sz="0" w:space="0" w:color="auto"/>
        <w:left w:val="none" w:sz="0" w:space="0" w:color="auto"/>
        <w:bottom w:val="none" w:sz="0" w:space="0" w:color="auto"/>
        <w:right w:val="none" w:sz="0" w:space="0" w:color="auto"/>
      </w:divBdr>
    </w:div>
    <w:div w:id="1315987041">
      <w:bodyDiv w:val="1"/>
      <w:marLeft w:val="0"/>
      <w:marRight w:val="0"/>
      <w:marTop w:val="0"/>
      <w:marBottom w:val="0"/>
      <w:divBdr>
        <w:top w:val="none" w:sz="0" w:space="0" w:color="auto"/>
        <w:left w:val="none" w:sz="0" w:space="0" w:color="auto"/>
        <w:bottom w:val="none" w:sz="0" w:space="0" w:color="auto"/>
        <w:right w:val="none" w:sz="0" w:space="0" w:color="auto"/>
      </w:divBdr>
    </w:div>
    <w:div w:id="1817331646">
      <w:bodyDiv w:val="1"/>
      <w:marLeft w:val="0"/>
      <w:marRight w:val="0"/>
      <w:marTop w:val="0"/>
      <w:marBottom w:val="0"/>
      <w:divBdr>
        <w:top w:val="none" w:sz="0" w:space="0" w:color="auto"/>
        <w:left w:val="none" w:sz="0" w:space="0" w:color="auto"/>
        <w:bottom w:val="none" w:sz="0" w:space="0" w:color="auto"/>
        <w:right w:val="none" w:sz="0" w:space="0" w:color="auto"/>
      </w:divBdr>
      <w:divsChild>
        <w:div w:id="815729671">
          <w:marLeft w:val="0"/>
          <w:marRight w:val="0"/>
          <w:marTop w:val="0"/>
          <w:marBottom w:val="0"/>
          <w:divBdr>
            <w:top w:val="none" w:sz="0" w:space="0" w:color="auto"/>
            <w:left w:val="none" w:sz="0" w:space="0" w:color="auto"/>
            <w:bottom w:val="none" w:sz="0" w:space="0" w:color="auto"/>
            <w:right w:val="none" w:sz="0" w:space="0" w:color="auto"/>
          </w:divBdr>
        </w:div>
      </w:divsChild>
    </w:div>
    <w:div w:id="21129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Structural_align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tructural_alignment_softwar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1037B-20E5-AD41-9E77-12584382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Dea</dc:creator>
  <cp:keywords/>
  <dc:description/>
  <cp:lastModifiedBy>Steven Dea</cp:lastModifiedBy>
  <cp:revision>7</cp:revision>
  <dcterms:created xsi:type="dcterms:W3CDTF">2019-11-05T23:45:00Z</dcterms:created>
  <dcterms:modified xsi:type="dcterms:W3CDTF">2019-11-08T00:13:00Z</dcterms:modified>
</cp:coreProperties>
</file>