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ForgetOps System Design</w:t>
      </w:r>
    </w:p>
    <w:p>
      <w:pPr>
        <w:pStyle w:val="Subtitle"/>
      </w:pPr>
      <w:r>
        <w:t xml:space="preserve">Hosted control plane and self-hosted Rust data-plane agent</w:t>
      </w:r>
    </w:p>
    <w:p>
      <w:pPr>
        <w:pStyle w:val="Date"/>
      </w:pPr>
      <w:r>
        <w:t xml:space="preserve">21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forgetops-system-design"/>
    <w:p>
      <w:pPr>
        <w:pStyle w:val="Heading1"/>
      </w:pPr>
      <w:r>
        <w:t xml:space="preserve">ForgetOps System Design</w:t>
      </w:r>
    </w:p>
    <w:p>
      <w:pPr>
        <w:pStyle w:val="FirstParagraph"/>
      </w:pPr>
      <w:r>
        <w:rPr>
          <w:b/>
          <w:bCs/>
        </w:rPr>
        <w:t xml:space="preserve">Date:</w:t>
      </w:r>
      <w:r>
        <w:t xml:space="preserve"> </w:t>
      </w:r>
      <w:r>
        <w:t xml:space="preserve">2026-07-21</w:t>
      </w:r>
      <w:r>
        <w:br/>
      </w:r>
      <w:r>
        <w:rPr>
          <w:b/>
          <w:bCs/>
        </w:rPr>
        <w:t xml:space="preserve">Status:</w:t>
      </w:r>
      <w:r>
        <w:t xml:space="preserve"> </w:t>
      </w:r>
      <w:r>
        <w:t xml:space="preserve">Approved design baseline</w:t>
      </w:r>
      <w:r>
        <w:br/>
      </w:r>
      <w:r>
        <w:rPr>
          <w:b/>
          <w:bCs/>
        </w:rPr>
        <w:t xml:space="preserve">Audience:</w:t>
      </w:r>
      <w:r>
        <w:t xml:space="preserve"> </w:t>
      </w:r>
      <w:r>
        <w:t xml:space="preserve">Solo developer implementing the MVP</w:t>
      </w:r>
      <w:r>
        <w:br/>
      </w:r>
      <w:r>
        <w:rPr>
          <w:b/>
          <w:bCs/>
        </w:rPr>
        <w:t xml:space="preserve">Delivery model:</w:t>
      </w:r>
      <w:r>
        <w:t xml:space="preserve"> </w:t>
      </w:r>
      <w:r>
        <w:t xml:space="preserve">Hosted TypeScript control plane + self-hosted Rust agent</w:t>
      </w:r>
    </w:p>
    <w:p>
      <w:pPr>
        <w:pStyle w:val="BodyText"/>
      </w:pPr>
      <w:r>
        <w:drawing>
          <wp:inline>
            <wp:extent cx="5334000" cy="3556000"/>
            <wp:effectExtent b="0" l="0" r="0" t="0"/>
            <wp:docPr descr="Architecture options" title="" id="21" name="Picture"/>
            <a:graphic>
              <a:graphicData uri="http://schemas.openxmlformats.org/drawingml/2006/picture">
                <pic:pic>
                  <pic:nvPicPr>
                    <pic:cNvPr descr="diagrams/architecture-options.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bookmarkStart w:id="23" w:name="executive-summary"/>
    <w:p>
      <w:pPr>
        <w:pStyle w:val="Heading2"/>
      </w:pPr>
      <w:r>
        <w:t xml:space="preserve">Executive summary</w:t>
      </w:r>
    </w:p>
    <w:p>
      <w:pPr>
        <w:pStyle w:val="FirstParagraph"/>
      </w:pPr>
      <w:r>
        <w:t xml:space="preserve">ForgetOps automates two data-lifecycle workflows for small AI SaaS teams:</w:t>
      </w:r>
      <w:r>
        <w:t xml:space="preserve"> </w:t>
      </w:r>
      <w:r>
        <w:rPr>
          <w:b/>
          <w:bCs/>
        </w:rPr>
        <w:t xml:space="preserve">Delete account</w:t>
      </w:r>
      <w:r>
        <w:t xml:space="preserve"> </w:t>
      </w:r>
      <w:r>
        <w:t xml:space="preserve">and</w:t>
      </w:r>
      <w:r>
        <w:t xml:space="preserve"> </w:t>
      </w:r>
      <w:r>
        <w:rPr>
          <w:b/>
          <w:bCs/>
        </w:rPr>
        <w:t xml:space="preserve">Export my data</w:t>
      </w:r>
      <w:r>
        <w:t xml:space="preserve">. A hosted control plane manages tenant configuration, request state, approvals, notifications, billing, and sanitized audit metadata. A Rust agent runs in the customer's Docker Compose environment and keeps all raw subject identifiers, connector credentials, discovery results, destructive execution details, export files, and encryption keys inside the customer's data plane.</w:t>
      </w:r>
    </w:p>
    <w:p>
      <w:pPr>
        <w:pStyle w:val="BodyText"/>
      </w:pPr>
      <w:r>
        <w:t xml:space="preserve">The design optimizes for a solo developer and an initial target of 100 tenants and approximately 1,000 privacy requests per month. It uses a modular monolith rather than microservices, PostgreSQL as the source of truth, Redis-backed workers, signed agent commands, WebSocket delivery with polling fallback, dry-run and approval by default, and independent retryable connector steps.</w:t>
      </w:r>
    </w:p>
    <w:bookmarkEnd w:id="23"/>
    <w:bookmarkStart w:id="24" w:name="design-principles"/>
    <w:p>
      <w:pPr>
        <w:pStyle w:val="Heading2"/>
      </w:pPr>
      <w:r>
        <w:t xml:space="preserve">Design principles</w:t>
      </w:r>
    </w:p>
    <w:p>
      <w:pPr>
        <w:pStyle w:val="Compact"/>
        <w:numPr>
          <w:ilvl w:val="0"/>
          <w:numId w:val="1001"/>
        </w:numPr>
      </w:pPr>
      <w:r>
        <w:rPr>
          <w:b/>
          <w:bCs/>
        </w:rPr>
        <w:t xml:space="preserve">Data stays with the customer.</w:t>
      </w:r>
      <w:r>
        <w:t xml:space="preserve"> </w:t>
      </w:r>
      <w:r>
        <w:t xml:space="preserve">The hosted system does not process export content or connector records.</w:t>
      </w:r>
    </w:p>
    <w:p>
      <w:pPr>
        <w:pStyle w:val="Compact"/>
        <w:numPr>
          <w:ilvl w:val="0"/>
          <w:numId w:val="1001"/>
        </w:numPr>
      </w:pPr>
      <w:r>
        <w:rPr>
          <w:b/>
          <w:bCs/>
        </w:rPr>
        <w:t xml:space="preserve">Destructive actions require cryptographic authorization.</w:t>
      </w:r>
      <w:r>
        <w:t xml:space="preserve"> </w:t>
      </w:r>
      <w:r>
        <w:t xml:space="preserve">UI state alone cannot trigger deletion.</w:t>
      </w:r>
    </w:p>
    <w:p>
      <w:pPr>
        <w:pStyle w:val="Compact"/>
        <w:numPr>
          <w:ilvl w:val="0"/>
          <w:numId w:val="1001"/>
        </w:numPr>
      </w:pPr>
      <w:r>
        <w:rPr>
          <w:b/>
          <w:bCs/>
        </w:rPr>
        <w:t xml:space="preserve">Plan before execution.</w:t>
      </w:r>
      <w:r>
        <w:t xml:space="preserve"> </w:t>
      </w:r>
      <w:r>
        <w:t xml:space="preserve">Every destructive workflow binds approval to an exact plan fingerprint and version.</w:t>
      </w:r>
    </w:p>
    <w:p>
      <w:pPr>
        <w:pStyle w:val="Compact"/>
        <w:numPr>
          <w:ilvl w:val="0"/>
          <w:numId w:val="1001"/>
        </w:numPr>
      </w:pPr>
      <w:r>
        <w:rPr>
          <w:b/>
          <w:bCs/>
        </w:rPr>
        <w:t xml:space="preserve">Partial failure is explicit.</w:t>
      </w:r>
      <w:r>
        <w:t xml:space="preserve"> </w:t>
      </w:r>
      <w:r>
        <w:t xml:space="preserve">Cross-service rollback is not promised.</w:t>
      </w:r>
    </w:p>
    <w:p>
      <w:pPr>
        <w:pStyle w:val="Compact"/>
        <w:numPr>
          <w:ilvl w:val="0"/>
          <w:numId w:val="1001"/>
        </w:numPr>
      </w:pPr>
      <w:r>
        <w:rPr>
          <w:b/>
          <w:bCs/>
        </w:rPr>
        <w:t xml:space="preserve">The MVP remains operable by one developer.</w:t>
      </w:r>
      <w:r>
        <w:t xml:space="preserve"> </w:t>
      </w:r>
      <w:r>
        <w:t xml:space="preserve">Complexity is added only when it protects data or materially improves onboarding.</w:t>
      </w:r>
    </w:p>
    <w:p>
      <w:pPr>
        <w:pStyle w:val="Compact"/>
        <w:numPr>
          <w:ilvl w:val="0"/>
          <w:numId w:val="1001"/>
        </w:numPr>
      </w:pPr>
      <w:r>
        <w:rPr>
          <w:b/>
          <w:bCs/>
        </w:rPr>
        <w:t xml:space="preserve">Legal policy belongs to the customer.</w:t>
      </w:r>
      <w:r>
        <w:t xml:space="preserve"> </w:t>
      </w:r>
      <w:r>
        <w:t xml:space="preserve">ForgetOps executes configured policy and does not claim to determine legal obligations.</w:t>
      </w:r>
    </w:p>
    <w:p>
      <w:r>
        <w:pict>
          <v:rect style="width:0;height:1.5pt" o:hralign="center" o:hrstd="t" o:hr="t"/>
        </w:pict>
      </w:r>
    </w:p>
    <w:bookmarkEnd w:id="24"/>
    <w:bookmarkEnd w:id="25"/>
    <w:bookmarkStart w:id="54" w:name="product-scope"/>
    <w:p>
      <w:pPr>
        <w:pStyle w:val="Heading1"/>
      </w:pPr>
      <w:r>
        <w:t xml:space="preserve">Product Scope</w:t>
      </w:r>
    </w:p>
    <w:bookmarkStart w:id="26" w:name="X9352e0de2834d02d4b82d7428d9f042140fc494"/>
    <w:p>
      <w:pPr>
        <w:pStyle w:val="Heading2"/>
      </w:pPr>
      <w:r>
        <w:t xml:space="preserve">1. Product statement</w:t>
      </w:r>
    </w:p>
    <w:p>
      <w:pPr>
        <w:pStyle w:val="FirstParagraph"/>
      </w:pPr>
      <w:r>
        <w:t xml:space="preserve">ForgetOps is a data lifecycle runtime for small AI SaaS teams. It gives developers one controlled workflow to discover, export, erase, anonymize, retain, and verify a user's data across application databases and third-party services.</w:t>
      </w:r>
    </w:p>
    <w:p>
      <w:pPr>
        <w:pStyle w:val="BodyText"/>
      </w:pPr>
      <w:r>
        <w:t xml:space="preserve">The MVP is not a broad privacy-compliance suite. It focuses on two high-risk engineering jobs:</w:t>
      </w:r>
    </w:p>
    <w:p>
      <w:pPr>
        <w:pStyle w:val="Compact"/>
        <w:numPr>
          <w:ilvl w:val="0"/>
          <w:numId w:val="1002"/>
        </w:numPr>
      </w:pPr>
      <w:r>
        <w:t xml:space="preserve">A user asks for a copy of their data.</w:t>
      </w:r>
    </w:p>
    <w:p>
      <w:pPr>
        <w:pStyle w:val="Compact"/>
        <w:numPr>
          <w:ilvl w:val="0"/>
          <w:numId w:val="1002"/>
        </w:numPr>
      </w:pPr>
      <w:r>
        <w:t xml:space="preserve">A user asks for account and data deletion.</w:t>
      </w:r>
    </w:p>
    <w:bookmarkEnd w:id="26"/>
    <w:bookmarkStart w:id="27" w:name="X4a86a86382b3b6395b024bf5c613f83afa6831a"/>
    <w:p>
      <w:pPr>
        <w:pStyle w:val="Heading2"/>
      </w:pPr>
      <w:r>
        <w:t xml:space="preserve">2. Primary user</w:t>
      </w:r>
    </w:p>
    <w:p>
      <w:pPr>
        <w:pStyle w:val="FirstParagraph"/>
      </w:pPr>
      <w:r>
        <w:t xml:space="preserve">The primary customer is a technical founder or small engineering team operating an AI SaaS with a stack similar to:</w:t>
      </w:r>
    </w:p>
    <w:p>
      <w:pPr>
        <w:pStyle w:val="Compact"/>
        <w:numPr>
          <w:ilvl w:val="0"/>
          <w:numId w:val="1003"/>
        </w:numPr>
      </w:pPr>
      <w:r>
        <w:t xml:space="preserve">Supabase for PostgreSQL, storage, and authentication-adjacent data</w:t>
      </w:r>
    </w:p>
    <w:p>
      <w:pPr>
        <w:pStyle w:val="Compact"/>
        <w:numPr>
          <w:ilvl w:val="0"/>
          <w:numId w:val="1003"/>
        </w:numPr>
      </w:pPr>
      <w:r>
        <w:t xml:space="preserve">Clerk for user identity</w:t>
      </w:r>
    </w:p>
    <w:p>
      <w:pPr>
        <w:pStyle w:val="Compact"/>
        <w:numPr>
          <w:ilvl w:val="0"/>
          <w:numId w:val="1003"/>
        </w:numPr>
      </w:pPr>
      <w:r>
        <w:t xml:space="preserve">Stripe for billing records</w:t>
      </w:r>
    </w:p>
    <w:p>
      <w:pPr>
        <w:pStyle w:val="Compact"/>
        <w:numPr>
          <w:ilvl w:val="0"/>
          <w:numId w:val="1003"/>
        </w:numPr>
      </w:pPr>
      <w:r>
        <w:t xml:space="preserve">A vector database, custom service, or internal database accessed through the custom adapter SDK</w:t>
      </w:r>
    </w:p>
    <w:p>
      <w:pPr>
        <w:pStyle w:val="FirstParagraph"/>
      </w:pPr>
      <w:r>
        <w:t xml:space="preserve">The team does not have a dedicated privacy engineering or compliance operations function.</w:t>
      </w:r>
    </w:p>
    <w:bookmarkEnd w:id="27"/>
    <w:bookmarkStart w:id="31" w:name="X81a6c36afb9ea9bf8c3335fc58a1ca042bd2bdf"/>
    <w:p>
      <w:pPr>
        <w:pStyle w:val="Heading2"/>
      </w:pPr>
      <w:r>
        <w:t xml:space="preserve">3. User roles</w:t>
      </w:r>
    </w:p>
    <w:bookmarkStart w:id="28" w:name="owner"/>
    <w:p>
      <w:pPr>
        <w:pStyle w:val="Heading3"/>
      </w:pPr>
      <w:r>
        <w:t xml:space="preserve">Owner</w:t>
      </w:r>
    </w:p>
    <w:p>
      <w:pPr>
        <w:pStyle w:val="Compact"/>
        <w:numPr>
          <w:ilvl w:val="0"/>
          <w:numId w:val="1004"/>
        </w:numPr>
      </w:pPr>
      <w:r>
        <w:t xml:space="preserve">Creates the tenant</w:t>
      </w:r>
    </w:p>
    <w:p>
      <w:pPr>
        <w:pStyle w:val="Compact"/>
        <w:numPr>
          <w:ilvl w:val="0"/>
          <w:numId w:val="1004"/>
        </w:numPr>
      </w:pPr>
      <w:r>
        <w:t xml:space="preserve">Manages billing</w:t>
      </w:r>
    </w:p>
    <w:p>
      <w:pPr>
        <w:pStyle w:val="Compact"/>
        <w:numPr>
          <w:ilvl w:val="0"/>
          <w:numId w:val="1004"/>
        </w:numPr>
      </w:pPr>
      <w:r>
        <w:t xml:space="preserve">Adds or removes members</w:t>
      </w:r>
    </w:p>
    <w:p>
      <w:pPr>
        <w:pStyle w:val="Compact"/>
        <w:numPr>
          <w:ilvl w:val="0"/>
          <w:numId w:val="1004"/>
        </w:numPr>
      </w:pPr>
      <w:r>
        <w:t xml:space="preserve">Creates projects and environments</w:t>
      </w:r>
    </w:p>
    <w:p>
      <w:pPr>
        <w:pStyle w:val="Compact"/>
        <w:numPr>
          <w:ilvl w:val="0"/>
          <w:numId w:val="1004"/>
        </w:numPr>
      </w:pPr>
      <w:r>
        <w:t xml:space="preserve">Pairs or revokes agents</w:t>
      </w:r>
    </w:p>
    <w:p>
      <w:pPr>
        <w:pStyle w:val="Compact"/>
        <w:numPr>
          <w:ilvl w:val="0"/>
          <w:numId w:val="1004"/>
        </w:numPr>
      </w:pPr>
      <w:r>
        <w:t xml:space="preserve">Changes destructive-operation policy</w:t>
      </w:r>
    </w:p>
    <w:bookmarkEnd w:id="28"/>
    <w:bookmarkStart w:id="29" w:name="admin"/>
    <w:p>
      <w:pPr>
        <w:pStyle w:val="Heading3"/>
      </w:pPr>
      <w:r>
        <w:t xml:space="preserve">Admin</w:t>
      </w:r>
    </w:p>
    <w:p>
      <w:pPr>
        <w:pStyle w:val="Compact"/>
        <w:numPr>
          <w:ilvl w:val="0"/>
          <w:numId w:val="1005"/>
        </w:numPr>
      </w:pPr>
      <w:r>
        <w:t xml:space="preserve">Configures connectors</w:t>
      </w:r>
    </w:p>
    <w:p>
      <w:pPr>
        <w:pStyle w:val="Compact"/>
        <w:numPr>
          <w:ilvl w:val="0"/>
          <w:numId w:val="1005"/>
        </w:numPr>
      </w:pPr>
      <w:r>
        <w:t xml:space="preserve">Creates administrative requests</w:t>
      </w:r>
    </w:p>
    <w:p>
      <w:pPr>
        <w:pStyle w:val="Compact"/>
        <w:numPr>
          <w:ilvl w:val="0"/>
          <w:numId w:val="1005"/>
        </w:numPr>
      </w:pPr>
      <w:r>
        <w:t xml:space="preserve">Reviews request details</w:t>
      </w:r>
    </w:p>
    <w:p>
      <w:pPr>
        <w:pStyle w:val="Compact"/>
        <w:numPr>
          <w:ilvl w:val="0"/>
          <w:numId w:val="1005"/>
        </w:numPr>
      </w:pPr>
      <w:r>
        <w:t xml:space="preserve">Manages privacy portal configuration</w:t>
      </w:r>
    </w:p>
    <w:p>
      <w:pPr>
        <w:pStyle w:val="Compact"/>
        <w:numPr>
          <w:ilvl w:val="0"/>
          <w:numId w:val="1005"/>
        </w:numPr>
      </w:pPr>
      <w:r>
        <w:t xml:space="preserve">Retries failed steps</w:t>
      </w:r>
    </w:p>
    <w:bookmarkEnd w:id="29"/>
    <w:bookmarkStart w:id="30" w:name="reviewer"/>
    <w:p>
      <w:pPr>
        <w:pStyle w:val="Heading3"/>
      </w:pPr>
      <w:r>
        <w:t xml:space="preserve">Reviewer</w:t>
      </w:r>
    </w:p>
    <w:p>
      <w:pPr>
        <w:pStyle w:val="Compact"/>
        <w:numPr>
          <w:ilvl w:val="0"/>
          <w:numId w:val="1006"/>
        </w:numPr>
      </w:pPr>
      <w:r>
        <w:t xml:space="preserve">Reviews dry-run plans</w:t>
      </w:r>
    </w:p>
    <w:p>
      <w:pPr>
        <w:pStyle w:val="Compact"/>
        <w:numPr>
          <w:ilvl w:val="0"/>
          <w:numId w:val="1006"/>
        </w:numPr>
      </w:pPr>
      <w:r>
        <w:t xml:space="preserve">Approves or rejects destructive operations</w:t>
      </w:r>
    </w:p>
    <w:p>
      <w:pPr>
        <w:pStyle w:val="Compact"/>
        <w:numPr>
          <w:ilvl w:val="0"/>
          <w:numId w:val="1006"/>
        </w:numPr>
      </w:pPr>
      <w:r>
        <w:t xml:space="preserve">Accepts justified retention outcomes</w:t>
      </w:r>
    </w:p>
    <w:p>
      <w:pPr>
        <w:pStyle w:val="Compact"/>
        <w:numPr>
          <w:ilvl w:val="0"/>
          <w:numId w:val="1006"/>
        </w:numPr>
      </w:pPr>
      <w:r>
        <w:t xml:space="preserve">Downloads audit reports</w:t>
      </w:r>
    </w:p>
    <w:bookmarkEnd w:id="30"/>
    <w:bookmarkEnd w:id="31"/>
    <w:bookmarkStart w:id="35" w:name="Xe25cb4de4a128e84d7afa4a119f9bb7c58af4ec"/>
    <w:p>
      <w:pPr>
        <w:pStyle w:val="Heading2"/>
      </w:pPr>
      <w:r>
        <w:t xml:space="preserve">4. Core user journeys</w:t>
      </w:r>
    </w:p>
    <w:bookmarkStart w:id="32" w:name="Xd12ea5b5e68b3c98d511f8ac0efe45fa581271b"/>
    <w:p>
      <w:pPr>
        <w:pStyle w:val="Heading3"/>
      </w:pPr>
      <w:r>
        <w:t xml:space="preserve">4.1 Administrative deletion request</w:t>
      </w:r>
    </w:p>
    <w:p>
      <w:pPr>
        <w:pStyle w:val="Compact"/>
        <w:numPr>
          <w:ilvl w:val="0"/>
          <w:numId w:val="1007"/>
        </w:numPr>
      </w:pPr>
      <w:r>
        <w:t xml:space="preserve">Admin selects project and production environment.</w:t>
      </w:r>
    </w:p>
    <w:p>
      <w:pPr>
        <w:pStyle w:val="Compact"/>
        <w:numPr>
          <w:ilvl w:val="0"/>
          <w:numId w:val="1007"/>
        </w:numPr>
      </w:pPr>
      <w:r>
        <w:t xml:space="preserve">Admin submits a subject identifier in the browser.</w:t>
      </w:r>
    </w:p>
    <w:p>
      <w:pPr>
        <w:pStyle w:val="Compact"/>
        <w:numPr>
          <w:ilvl w:val="0"/>
          <w:numId w:val="1007"/>
        </w:numPr>
      </w:pPr>
      <w:r>
        <w:t xml:space="preserve">Browser encrypts the identifier to the environment agent's public key.</w:t>
      </w:r>
    </w:p>
    <w:p>
      <w:pPr>
        <w:pStyle w:val="Compact"/>
        <w:numPr>
          <w:ilvl w:val="0"/>
          <w:numId w:val="1007"/>
        </w:numPr>
      </w:pPr>
      <w:r>
        <w:t xml:space="preserve">Control plane creates a request containing only ciphertext and operational metadata.</w:t>
      </w:r>
    </w:p>
    <w:p>
      <w:pPr>
        <w:pStyle w:val="Compact"/>
        <w:numPr>
          <w:ilvl w:val="0"/>
          <w:numId w:val="1007"/>
        </w:numPr>
      </w:pPr>
      <w:r>
        <w:t xml:space="preserve">Agent decrypts, normalizes the subject, computes the keyed subject hash, and discovers data.</w:t>
      </w:r>
    </w:p>
    <w:p>
      <w:pPr>
        <w:pStyle w:val="Compact"/>
        <w:numPr>
          <w:ilvl w:val="0"/>
          <w:numId w:val="1007"/>
        </w:numPr>
      </w:pPr>
      <w:r>
        <w:t xml:space="preserve">Agent returns a sanitized plan with counts, actions, and risks.</w:t>
      </w:r>
    </w:p>
    <w:p>
      <w:pPr>
        <w:pStyle w:val="Compact"/>
        <w:numPr>
          <w:ilvl w:val="0"/>
          <w:numId w:val="1007"/>
        </w:numPr>
      </w:pPr>
      <w:r>
        <w:t xml:space="preserve">Reviewer approves the exact plan version.</w:t>
      </w:r>
    </w:p>
    <w:p>
      <w:pPr>
        <w:pStyle w:val="Compact"/>
        <w:numPr>
          <w:ilvl w:val="0"/>
          <w:numId w:val="1007"/>
        </w:numPr>
      </w:pPr>
      <w:r>
        <w:t xml:space="preserve">Control plane signs an execution authorization.</w:t>
      </w:r>
    </w:p>
    <w:p>
      <w:pPr>
        <w:pStyle w:val="Compact"/>
        <w:numPr>
          <w:ilvl w:val="0"/>
          <w:numId w:val="1007"/>
        </w:numPr>
      </w:pPr>
      <w:r>
        <w:t xml:space="preserve">Agent executes independent steps, retries failures, and verifies outcomes.</w:t>
      </w:r>
    </w:p>
    <w:p>
      <w:pPr>
        <w:pStyle w:val="Compact"/>
        <w:numPr>
          <w:ilvl w:val="0"/>
          <w:numId w:val="1007"/>
        </w:numPr>
      </w:pPr>
      <w:r>
        <w:t xml:space="preserve">Control plane shows completion, retained items, and unresolved steps.</w:t>
      </w:r>
    </w:p>
    <w:bookmarkEnd w:id="32"/>
    <w:bookmarkStart w:id="33" w:name="Xd6235f9ff81688a4472855c3ea0067a170139cf"/>
    <w:p>
      <w:pPr>
        <w:pStyle w:val="Heading3"/>
      </w:pPr>
      <w:r>
        <w:t xml:space="preserve">4.2 End-user deletion request</w:t>
      </w:r>
    </w:p>
    <w:p>
      <w:pPr>
        <w:pStyle w:val="Compact"/>
        <w:numPr>
          <w:ilvl w:val="0"/>
          <w:numId w:val="1008"/>
        </w:numPr>
      </w:pPr>
      <w:r>
        <w:t xml:space="preserve">User opens the project's privacy portal.</w:t>
      </w:r>
    </w:p>
    <w:p>
      <w:pPr>
        <w:pStyle w:val="Compact"/>
        <w:numPr>
          <w:ilvl w:val="0"/>
          <w:numId w:val="1008"/>
        </w:numPr>
      </w:pPr>
      <w:r>
        <w:t xml:space="preserve">User authenticates through a short-lived assertion produced after Clerk reauthentication.</w:t>
      </w:r>
    </w:p>
    <w:p>
      <w:pPr>
        <w:pStyle w:val="Compact"/>
        <w:numPr>
          <w:ilvl w:val="0"/>
          <w:numId w:val="1008"/>
        </w:numPr>
      </w:pPr>
      <w:r>
        <w:t xml:space="preserve">If reauthentication is unavailable, the customer identity adapter performs a magic-link challenge.</w:t>
      </w:r>
    </w:p>
    <w:p>
      <w:pPr>
        <w:pStyle w:val="Compact"/>
        <w:numPr>
          <w:ilvl w:val="0"/>
          <w:numId w:val="1008"/>
        </w:numPr>
      </w:pPr>
      <w:r>
        <w:t xml:space="preserve">Control plane creates a verified privacy request without retaining raw identity data.</w:t>
      </w:r>
    </w:p>
    <w:p>
      <w:pPr>
        <w:pStyle w:val="Compact"/>
        <w:numPr>
          <w:ilvl w:val="0"/>
          <w:numId w:val="1008"/>
        </w:numPr>
      </w:pPr>
      <w:r>
        <w:t xml:space="preserve">The remaining flow is the same as the administrative request.</w:t>
      </w:r>
    </w:p>
    <w:bookmarkEnd w:id="33"/>
    <w:bookmarkStart w:id="34" w:name="Xa7608a27d65ba45afa170d02229f1e56e0643b8"/>
    <w:p>
      <w:pPr>
        <w:pStyle w:val="Heading3"/>
      </w:pPr>
      <w:r>
        <w:t xml:space="preserve">4.3 Data export request</w:t>
      </w:r>
    </w:p>
    <w:p>
      <w:pPr>
        <w:pStyle w:val="Compact"/>
        <w:numPr>
          <w:ilvl w:val="0"/>
          <w:numId w:val="1009"/>
        </w:numPr>
      </w:pPr>
      <w:r>
        <w:t xml:space="preserve">Verified request enters planning.</w:t>
      </w:r>
    </w:p>
    <w:p>
      <w:pPr>
        <w:pStyle w:val="Compact"/>
        <w:numPr>
          <w:ilvl w:val="0"/>
          <w:numId w:val="1009"/>
        </w:numPr>
      </w:pPr>
      <w:r>
        <w:t xml:space="preserve">Agent discovers exportable records and generates a sanitized plan.</w:t>
      </w:r>
    </w:p>
    <w:p>
      <w:pPr>
        <w:pStyle w:val="Compact"/>
        <w:numPr>
          <w:ilvl w:val="0"/>
          <w:numId w:val="1009"/>
        </w:numPr>
      </w:pPr>
      <w:r>
        <w:t xml:space="preserve">After approval or policy-based auto-authorization, connectors collect data locally.</w:t>
      </w:r>
    </w:p>
    <w:p>
      <w:pPr>
        <w:pStyle w:val="Compact"/>
        <w:numPr>
          <w:ilvl w:val="0"/>
          <w:numId w:val="1009"/>
        </w:numPr>
      </w:pPr>
      <w:r>
        <w:t xml:space="preserve">Agent creates a structured archive and manifest.</w:t>
      </w:r>
    </w:p>
    <w:p>
      <w:pPr>
        <w:pStyle w:val="Compact"/>
        <w:numPr>
          <w:ilvl w:val="0"/>
          <w:numId w:val="1009"/>
        </w:numPr>
      </w:pPr>
      <w:r>
        <w:t xml:space="preserve">Agent encrypts the archive and uploads it to customer-owned object storage.</w:t>
      </w:r>
    </w:p>
    <w:p>
      <w:pPr>
        <w:pStyle w:val="Compact"/>
        <w:numPr>
          <w:ilvl w:val="0"/>
          <w:numId w:val="1009"/>
        </w:numPr>
      </w:pPr>
      <w:r>
        <w:t xml:space="preserve">The privacy portal receives a short-lived download capability and an encrypted key envelope.</w:t>
      </w:r>
    </w:p>
    <w:p>
      <w:pPr>
        <w:pStyle w:val="Compact"/>
        <w:numPr>
          <w:ilvl w:val="0"/>
          <w:numId w:val="1009"/>
        </w:numPr>
      </w:pPr>
      <w:r>
        <w:t xml:space="preserve">Browser decrypts the key envelope after identity verification.</w:t>
      </w:r>
    </w:p>
    <w:p>
      <w:pPr>
        <w:pStyle w:val="Compact"/>
        <w:numPr>
          <w:ilvl w:val="0"/>
          <w:numId w:val="1009"/>
        </w:numPr>
      </w:pPr>
      <w:r>
        <w:t xml:space="preserve">Link and archive expire according to project policy.</w:t>
      </w:r>
    </w:p>
    <w:bookmarkEnd w:id="34"/>
    <w:bookmarkEnd w:id="35"/>
    <w:bookmarkStart w:id="42" w:name="X052d9d50bef594c4dcaeeac6011093e4925597a"/>
    <w:p>
      <w:pPr>
        <w:pStyle w:val="Heading2"/>
      </w:pPr>
      <w:r>
        <w:t xml:space="preserve">5. Functional requirements</w:t>
      </w:r>
    </w:p>
    <w:bookmarkStart w:id="36" w:name="request-management"/>
    <w:p>
      <w:pPr>
        <w:pStyle w:val="Heading3"/>
      </w:pPr>
      <w:r>
        <w:t xml:space="preserve">Request management</w:t>
      </w:r>
    </w:p>
    <w:p>
      <w:pPr>
        <w:pStyle w:val="Compact"/>
        <w:numPr>
          <w:ilvl w:val="0"/>
          <w:numId w:val="1010"/>
        </w:numPr>
      </w:pPr>
      <w:r>
        <w:t xml:space="preserve">Create delete and export requests from dashboard, API, or privacy portal.</w:t>
      </w:r>
    </w:p>
    <w:p>
      <w:pPr>
        <w:pStyle w:val="Compact"/>
        <w:numPr>
          <w:ilvl w:val="0"/>
          <w:numId w:val="1010"/>
        </w:numPr>
      </w:pPr>
      <w:r>
        <w:t xml:space="preserve">Support idempotency keys on every create and execute operation.</w:t>
      </w:r>
    </w:p>
    <w:p>
      <w:pPr>
        <w:pStyle w:val="Compact"/>
        <w:numPr>
          <w:ilvl w:val="0"/>
          <w:numId w:val="1010"/>
        </w:numPr>
      </w:pPr>
      <w:r>
        <w:t xml:space="preserve">Enforce one active destructive request per subject and environment unless explicitly overridden by an owner.</w:t>
      </w:r>
    </w:p>
    <w:p>
      <w:pPr>
        <w:pStyle w:val="Compact"/>
        <w:numPr>
          <w:ilvl w:val="0"/>
          <w:numId w:val="1010"/>
        </w:numPr>
      </w:pPr>
      <w:r>
        <w:t xml:space="preserve">Allow cancellation before execution authorization.</w:t>
      </w:r>
    </w:p>
    <w:p>
      <w:pPr>
        <w:pStyle w:val="Compact"/>
        <w:numPr>
          <w:ilvl w:val="0"/>
          <w:numId w:val="1010"/>
        </w:numPr>
      </w:pPr>
      <w:r>
        <w:t xml:space="preserve">Prevent cancellation after an irreversible step has started; use compensating status instead.</w:t>
      </w:r>
    </w:p>
    <w:bookmarkEnd w:id="36"/>
    <w:bookmarkStart w:id="37" w:name="identity-handling"/>
    <w:p>
      <w:pPr>
        <w:pStyle w:val="Heading3"/>
      </w:pPr>
      <w:r>
        <w:t xml:space="preserve">Identity handling</w:t>
      </w:r>
    </w:p>
    <w:p>
      <w:pPr>
        <w:pStyle w:val="Compact"/>
        <w:numPr>
          <w:ilvl w:val="0"/>
          <w:numId w:val="1011"/>
        </w:numPr>
      </w:pPr>
      <w:r>
        <w:t xml:space="preserve">Never store raw email, user ID, or external identifiers in control-plane business tables.</w:t>
      </w:r>
    </w:p>
    <w:p>
      <w:pPr>
        <w:pStyle w:val="Compact"/>
        <w:numPr>
          <w:ilvl w:val="0"/>
          <w:numId w:val="1011"/>
        </w:numPr>
      </w:pPr>
      <w:r>
        <w:t xml:space="preserve">Store a keyed HMAC subject hash for correlation within one environment.</w:t>
      </w:r>
    </w:p>
    <w:p>
      <w:pPr>
        <w:pStyle w:val="Compact"/>
        <w:numPr>
          <w:ilvl w:val="0"/>
          <w:numId w:val="1011"/>
        </w:numPr>
      </w:pPr>
      <w:r>
        <w:t xml:space="preserve">Encrypt the raw subject to the agent public key before persistence or transit through the control plane.</w:t>
      </w:r>
    </w:p>
    <w:p>
      <w:pPr>
        <w:pStyle w:val="Compact"/>
        <w:numPr>
          <w:ilvl w:val="0"/>
          <w:numId w:val="1011"/>
        </w:numPr>
      </w:pPr>
      <w:r>
        <w:t xml:space="preserve">Delete subject ciphertext after the agent binds the request or after a maximum 24-hour TTL.</w:t>
      </w:r>
    </w:p>
    <w:bookmarkEnd w:id="37"/>
    <w:bookmarkStart w:id="38" w:name="planning"/>
    <w:p>
      <w:pPr>
        <w:pStyle w:val="Heading3"/>
      </w:pPr>
      <w:r>
        <w:t xml:space="preserve">Planning</w:t>
      </w:r>
    </w:p>
    <w:p>
      <w:pPr>
        <w:pStyle w:val="Compact"/>
        <w:numPr>
          <w:ilvl w:val="0"/>
          <w:numId w:val="1012"/>
        </w:numPr>
      </w:pPr>
      <w:r>
        <w:t xml:space="preserve">Every delete workflow runs discovery before execution.</w:t>
      </w:r>
    </w:p>
    <w:p>
      <w:pPr>
        <w:pStyle w:val="Compact"/>
        <w:numPr>
          <w:ilvl w:val="0"/>
          <w:numId w:val="1012"/>
        </w:numPr>
      </w:pPr>
      <w:r>
        <w:t xml:space="preserve">Plans include connector, resource type, action, estimated count, risk, dependency summary, and retention reason category.</w:t>
      </w:r>
    </w:p>
    <w:p>
      <w:pPr>
        <w:pStyle w:val="Compact"/>
        <w:numPr>
          <w:ilvl w:val="0"/>
          <w:numId w:val="1012"/>
        </w:numPr>
      </w:pPr>
      <w:r>
        <w:t xml:space="preserve">Plan approval binds to request ID, environment ID, plan ID, plan version, and expiry.</w:t>
      </w:r>
    </w:p>
    <w:p>
      <w:pPr>
        <w:pStyle w:val="Compact"/>
        <w:numPr>
          <w:ilvl w:val="0"/>
          <w:numId w:val="1012"/>
        </w:numPr>
      </w:pPr>
      <w:r>
        <w:t xml:space="preserve">Any material re-plan invalidates previous approval.</w:t>
      </w:r>
    </w:p>
    <w:bookmarkEnd w:id="38"/>
    <w:bookmarkStart w:id="39" w:name="execution"/>
    <w:p>
      <w:pPr>
        <w:pStyle w:val="Heading3"/>
      </w:pPr>
      <w:r>
        <w:t xml:space="preserve">Execution</w:t>
      </w:r>
    </w:p>
    <w:p>
      <w:pPr>
        <w:pStyle w:val="Compact"/>
        <w:numPr>
          <w:ilvl w:val="0"/>
          <w:numId w:val="1013"/>
        </w:numPr>
      </w:pPr>
      <w:r>
        <w:t xml:space="preserve">Independent connectors continue when another connector fails.</w:t>
      </w:r>
    </w:p>
    <w:p>
      <w:pPr>
        <w:pStyle w:val="Compact"/>
        <w:numPr>
          <w:ilvl w:val="0"/>
          <w:numId w:val="1013"/>
        </w:numPr>
      </w:pPr>
      <w:r>
        <w:t xml:space="preserve">Each step is idempotent and independently retryable.</w:t>
      </w:r>
    </w:p>
    <w:p>
      <w:pPr>
        <w:pStyle w:val="Compact"/>
        <w:numPr>
          <w:ilvl w:val="0"/>
          <w:numId w:val="1013"/>
        </w:numPr>
      </w:pPr>
      <w:r>
        <w:t xml:space="preserve">Agent verifies the result of destructive actions.</w:t>
      </w:r>
    </w:p>
    <w:p>
      <w:pPr>
        <w:pStyle w:val="Compact"/>
        <w:numPr>
          <w:ilvl w:val="0"/>
          <w:numId w:val="1013"/>
        </w:numPr>
      </w:pPr>
      <w:r>
        <w:t xml:space="preserve">A request completes only when all steps are succeeded, skipped by policy, or accepted as retained/needs-review.</w:t>
      </w:r>
    </w:p>
    <w:p>
      <w:pPr>
        <w:pStyle w:val="Compact"/>
        <w:numPr>
          <w:ilvl w:val="0"/>
          <w:numId w:val="1013"/>
        </w:numPr>
      </w:pPr>
      <w:r>
        <w:t xml:space="preserve">Control plane never sends an unsigned delete command.</w:t>
      </w:r>
    </w:p>
    <w:bookmarkEnd w:id="39"/>
    <w:bookmarkStart w:id="40" w:name="export"/>
    <w:p>
      <w:pPr>
        <w:pStyle w:val="Heading3"/>
      </w:pPr>
      <w:r>
        <w:t xml:space="preserve">Export</w:t>
      </w:r>
    </w:p>
    <w:p>
      <w:pPr>
        <w:pStyle w:val="Compact"/>
        <w:numPr>
          <w:ilvl w:val="0"/>
          <w:numId w:val="1014"/>
        </w:numPr>
      </w:pPr>
      <w:r>
        <w:t xml:space="preserve">Export data remains in the customer data plane.</w:t>
      </w:r>
    </w:p>
    <w:p>
      <w:pPr>
        <w:pStyle w:val="Compact"/>
        <w:numPr>
          <w:ilvl w:val="0"/>
          <w:numId w:val="1014"/>
        </w:numPr>
      </w:pPr>
      <w:r>
        <w:t xml:space="preserve">Archive contains a machine-readable manifest and human-readable index.</w:t>
      </w:r>
    </w:p>
    <w:p>
      <w:pPr>
        <w:pStyle w:val="Compact"/>
        <w:numPr>
          <w:ilvl w:val="0"/>
          <w:numId w:val="1014"/>
        </w:numPr>
      </w:pPr>
      <w:r>
        <w:t xml:space="preserve">Archive is encrypted before upload.</w:t>
      </w:r>
    </w:p>
    <w:p>
      <w:pPr>
        <w:pStyle w:val="Compact"/>
        <w:numPr>
          <w:ilvl w:val="0"/>
          <w:numId w:val="1014"/>
        </w:numPr>
      </w:pPr>
      <w:r>
        <w:t xml:space="preserve">Storage is customer-owned and private.</w:t>
      </w:r>
    </w:p>
    <w:p>
      <w:pPr>
        <w:pStyle w:val="Compact"/>
        <w:numPr>
          <w:ilvl w:val="0"/>
          <w:numId w:val="1014"/>
        </w:numPr>
      </w:pPr>
      <w:r>
        <w:t xml:space="preserve">Access link expires and can be revoked.</w:t>
      </w:r>
    </w:p>
    <w:bookmarkEnd w:id="40"/>
    <w:bookmarkStart w:id="41" w:name="audit"/>
    <w:p>
      <w:pPr>
        <w:pStyle w:val="Heading3"/>
      </w:pPr>
      <w:r>
        <w:t xml:space="preserve">Audit</w:t>
      </w:r>
    </w:p>
    <w:p>
      <w:pPr>
        <w:pStyle w:val="Compact"/>
        <w:numPr>
          <w:ilvl w:val="0"/>
          <w:numId w:val="1015"/>
        </w:numPr>
      </w:pPr>
      <w:r>
        <w:t xml:space="preserve">Every state transition emits an append-only audit event.</w:t>
      </w:r>
    </w:p>
    <w:p>
      <w:pPr>
        <w:pStyle w:val="Compact"/>
        <w:numPr>
          <w:ilvl w:val="0"/>
          <w:numId w:val="1015"/>
        </w:numPr>
      </w:pPr>
      <w:r>
        <w:t xml:space="preserve">Audit events form a tamper-evident hash chain per environment.</w:t>
      </w:r>
    </w:p>
    <w:p>
      <w:pPr>
        <w:pStyle w:val="Compact"/>
        <w:numPr>
          <w:ilvl w:val="0"/>
          <w:numId w:val="1015"/>
        </w:numPr>
      </w:pPr>
      <w:r>
        <w:t xml:space="preserve">Audit metadata excludes raw PII and record contents.</w:t>
      </w:r>
    </w:p>
    <w:p>
      <w:pPr>
        <w:pStyle w:val="Compact"/>
        <w:numPr>
          <w:ilvl w:val="0"/>
          <w:numId w:val="1015"/>
        </w:numPr>
      </w:pPr>
      <w:r>
        <w:t xml:space="preserve">Reports show action, actor, timestamps, plan version, connector outcomes, counts, and retention categories.</w:t>
      </w:r>
    </w:p>
    <w:bookmarkEnd w:id="41"/>
    <w:bookmarkEnd w:id="42"/>
    <w:bookmarkStart w:id="47" w:name="Xe36f9835cb95b6de93d3355b4e29db600105dfd"/>
    <w:p>
      <w:pPr>
        <w:pStyle w:val="Heading2"/>
      </w:pPr>
      <w:r>
        <w:t xml:space="preserve">6. Non-functional requirements</w:t>
      </w:r>
    </w:p>
    <w:bookmarkStart w:id="43" w:name="availability"/>
    <w:p>
      <w:pPr>
        <w:pStyle w:val="Heading3"/>
      </w:pPr>
      <w:r>
        <w:t xml:space="preserve">Availability</w:t>
      </w:r>
    </w:p>
    <w:p>
      <w:pPr>
        <w:pStyle w:val="Compact"/>
        <w:numPr>
          <w:ilvl w:val="0"/>
          <w:numId w:val="1016"/>
        </w:numPr>
      </w:pPr>
      <w:r>
        <w:t xml:space="preserve">Control plane target: 99.5% monthly availability for the MVP.</w:t>
      </w:r>
    </w:p>
    <w:p>
      <w:pPr>
        <w:pStyle w:val="Compact"/>
        <w:numPr>
          <w:ilvl w:val="0"/>
          <w:numId w:val="1016"/>
        </w:numPr>
      </w:pPr>
      <w:r>
        <w:t xml:space="preserve">Agent tolerates control-plane disconnects and resumes through polling.</w:t>
      </w:r>
    </w:p>
    <w:p>
      <w:pPr>
        <w:pStyle w:val="Compact"/>
        <w:numPr>
          <w:ilvl w:val="0"/>
          <w:numId w:val="1016"/>
        </w:numPr>
      </w:pPr>
      <w:r>
        <w:t xml:space="preserve">Destructive jobs require a valid unexpired authorization even after reconnection.</w:t>
      </w:r>
    </w:p>
    <w:bookmarkEnd w:id="43"/>
    <w:bookmarkStart w:id="44" w:name="performance"/>
    <w:p>
      <w:pPr>
        <w:pStyle w:val="Heading3"/>
      </w:pPr>
      <w:r>
        <w:t xml:space="preserve">Performance</w:t>
      </w:r>
    </w:p>
    <w:p>
      <w:pPr>
        <w:pStyle w:val="Compact"/>
        <w:numPr>
          <w:ilvl w:val="0"/>
          <w:numId w:val="1017"/>
        </w:numPr>
      </w:pPr>
      <w:r>
        <w:t xml:space="preserve">Dashboard reads: p95 below 500 ms under normal MVP load.</w:t>
      </w:r>
    </w:p>
    <w:p>
      <w:pPr>
        <w:pStyle w:val="Compact"/>
        <w:numPr>
          <w:ilvl w:val="0"/>
          <w:numId w:val="1017"/>
        </w:numPr>
      </w:pPr>
      <w:r>
        <w:t xml:space="preserve">Agent heartbeat interval: 30 seconds while connected.</w:t>
      </w:r>
    </w:p>
    <w:p>
      <w:pPr>
        <w:pStyle w:val="Compact"/>
        <w:numPr>
          <w:ilvl w:val="0"/>
          <w:numId w:val="1017"/>
        </w:numPr>
      </w:pPr>
      <w:r>
        <w:t xml:space="preserve">Job delivery: under 10 seconds through WebSocket, under 60 seconds through polling fallback.</w:t>
      </w:r>
    </w:p>
    <w:p>
      <w:pPr>
        <w:pStyle w:val="Compact"/>
        <w:numPr>
          <w:ilvl w:val="0"/>
          <w:numId w:val="1017"/>
        </w:numPr>
      </w:pPr>
      <w:r>
        <w:t xml:space="preserve">Planning and execution durations depend on connector APIs and are reported independently.</w:t>
      </w:r>
    </w:p>
    <w:bookmarkEnd w:id="44"/>
    <w:bookmarkStart w:id="45" w:name="scale"/>
    <w:p>
      <w:pPr>
        <w:pStyle w:val="Heading3"/>
      </w:pPr>
      <w:r>
        <w:t xml:space="preserve">Scale</w:t>
      </w:r>
    </w:p>
    <w:p>
      <w:pPr>
        <w:pStyle w:val="Compact"/>
        <w:numPr>
          <w:ilvl w:val="0"/>
          <w:numId w:val="1018"/>
        </w:numPr>
      </w:pPr>
      <w:r>
        <w:t xml:space="preserve">100 tenants</w:t>
      </w:r>
    </w:p>
    <w:p>
      <w:pPr>
        <w:pStyle w:val="Compact"/>
        <w:numPr>
          <w:ilvl w:val="0"/>
          <w:numId w:val="1018"/>
        </w:numPr>
      </w:pPr>
      <w:r>
        <w:t xml:space="preserve">Up to 5 projects per tenant</w:t>
      </w:r>
    </w:p>
    <w:p>
      <w:pPr>
        <w:pStyle w:val="Compact"/>
        <w:numPr>
          <w:ilvl w:val="0"/>
          <w:numId w:val="1018"/>
        </w:numPr>
      </w:pPr>
      <w:r>
        <w:t xml:space="preserve">Staging and production per project</w:t>
      </w:r>
    </w:p>
    <w:p>
      <w:pPr>
        <w:pStyle w:val="Compact"/>
        <w:numPr>
          <w:ilvl w:val="0"/>
          <w:numId w:val="1018"/>
        </w:numPr>
      </w:pPr>
      <w:r>
        <w:t xml:space="preserve">About 1,000 privacy requests per month</w:t>
      </w:r>
    </w:p>
    <w:p>
      <w:pPr>
        <w:pStyle w:val="Compact"/>
        <w:numPr>
          <w:ilvl w:val="0"/>
          <w:numId w:val="1018"/>
        </w:numPr>
      </w:pPr>
      <w:r>
        <w:t xml:space="preserve">One active agent per environment in the MVP</w:t>
      </w:r>
    </w:p>
    <w:bookmarkEnd w:id="45"/>
    <w:bookmarkStart w:id="46" w:name="security"/>
    <w:p>
      <w:pPr>
        <w:pStyle w:val="Heading3"/>
      </w:pPr>
      <w:r>
        <w:t xml:space="preserve">Security</w:t>
      </w:r>
    </w:p>
    <w:p>
      <w:pPr>
        <w:pStyle w:val="Compact"/>
        <w:numPr>
          <w:ilvl w:val="0"/>
          <w:numId w:val="1019"/>
        </w:numPr>
      </w:pPr>
      <w:r>
        <w:t xml:space="preserve">TLS for all remote transport.</w:t>
      </w:r>
    </w:p>
    <w:p>
      <w:pPr>
        <w:pStyle w:val="Compact"/>
        <w:numPr>
          <w:ilvl w:val="0"/>
          <w:numId w:val="1019"/>
        </w:numPr>
      </w:pPr>
      <w:r>
        <w:t xml:space="preserve">Ed25519 signatures for agent and control-plane commands.</w:t>
      </w:r>
    </w:p>
    <w:p>
      <w:pPr>
        <w:pStyle w:val="Compact"/>
        <w:numPr>
          <w:ilvl w:val="0"/>
          <w:numId w:val="1019"/>
        </w:numPr>
      </w:pPr>
      <w:r>
        <w:t xml:space="preserve">Encryption at rest for sensitive local agent state.</w:t>
      </w:r>
    </w:p>
    <w:p>
      <w:pPr>
        <w:pStyle w:val="Compact"/>
        <w:numPr>
          <w:ilvl w:val="0"/>
          <w:numId w:val="1019"/>
        </w:numPr>
      </w:pPr>
      <w:r>
        <w:t xml:space="preserve">Least-privilege connector credentials.</w:t>
      </w:r>
    </w:p>
    <w:p>
      <w:pPr>
        <w:pStyle w:val="Compact"/>
        <w:numPr>
          <w:ilvl w:val="0"/>
          <w:numId w:val="1019"/>
        </w:numPr>
      </w:pPr>
      <w:r>
        <w:t xml:space="preserve">No control-plane access to customer records or export content.</w:t>
      </w:r>
    </w:p>
    <w:bookmarkEnd w:id="46"/>
    <w:bookmarkEnd w:id="47"/>
    <w:bookmarkStart w:id="48" w:name="X09e79bae68279491e7bef9da304254ffeb6b94c"/>
    <w:p>
      <w:pPr>
        <w:pStyle w:val="Heading2"/>
      </w:pPr>
      <w:r>
        <w:t xml:space="preserve">7. Non-goals</w:t>
      </w:r>
    </w:p>
    <w:p>
      <w:pPr>
        <w:pStyle w:val="FirstParagraph"/>
      </w:pPr>
      <w:r>
        <w:t xml:space="preserve">The MVP does not include:</w:t>
      </w:r>
    </w:p>
    <w:p>
      <w:pPr>
        <w:pStyle w:val="Compact"/>
        <w:numPr>
          <w:ilvl w:val="0"/>
          <w:numId w:val="1020"/>
        </w:numPr>
      </w:pPr>
      <w:r>
        <w:t xml:space="preserve">Automatic legal interpretation by country</w:t>
      </w:r>
    </w:p>
    <w:p>
      <w:pPr>
        <w:pStyle w:val="Compact"/>
        <w:numPr>
          <w:ilvl w:val="0"/>
          <w:numId w:val="1020"/>
        </w:numPr>
      </w:pPr>
      <w:r>
        <w:t xml:space="preserve">A universal data catalog</w:t>
      </w:r>
    </w:p>
    <w:p>
      <w:pPr>
        <w:pStyle w:val="Compact"/>
        <w:numPr>
          <w:ilvl w:val="0"/>
          <w:numId w:val="1020"/>
        </w:numPr>
      </w:pPr>
      <w:r>
        <w:t xml:space="preserve">Data loss prevention or real-time content inspection</w:t>
      </w:r>
    </w:p>
    <w:p>
      <w:pPr>
        <w:pStyle w:val="Compact"/>
        <w:numPr>
          <w:ilvl w:val="0"/>
          <w:numId w:val="1020"/>
        </w:numPr>
      </w:pPr>
      <w:r>
        <w:t xml:space="preserve">Enterprise custom RBAC</w:t>
      </w:r>
    </w:p>
    <w:p>
      <w:pPr>
        <w:pStyle w:val="Compact"/>
        <w:numPr>
          <w:ilvl w:val="0"/>
          <w:numId w:val="1020"/>
        </w:numPr>
      </w:pPr>
      <w:r>
        <w:t xml:space="preserve">Kubernetes deployment</w:t>
      </w:r>
    </w:p>
    <w:p>
      <w:pPr>
        <w:pStyle w:val="Compact"/>
        <w:numPr>
          <w:ilvl w:val="0"/>
          <w:numId w:val="1020"/>
        </w:numPr>
      </w:pPr>
      <w:r>
        <w:t xml:space="preserve">Multi-region control plane</w:t>
      </w:r>
    </w:p>
    <w:p>
      <w:pPr>
        <w:pStyle w:val="Compact"/>
        <w:numPr>
          <w:ilvl w:val="0"/>
          <w:numId w:val="1020"/>
        </w:numPr>
      </w:pPr>
      <w:r>
        <w:t xml:space="preserve">Customer-managed control-plane encryption keys</w:t>
      </w:r>
    </w:p>
    <w:p>
      <w:pPr>
        <w:pStyle w:val="Compact"/>
        <w:numPr>
          <w:ilvl w:val="0"/>
          <w:numId w:val="1020"/>
        </w:numPr>
      </w:pPr>
      <w:r>
        <w:t xml:space="preserve">Automatic deletion from immutable backups</w:t>
      </w:r>
    </w:p>
    <w:p>
      <w:pPr>
        <w:pStyle w:val="Compact"/>
        <w:numPr>
          <w:ilvl w:val="0"/>
          <w:numId w:val="1020"/>
        </w:numPr>
      </w:pPr>
      <w:r>
        <w:t xml:space="preserve">Full workflow rollback after deletion</w:t>
      </w:r>
    </w:p>
    <w:p>
      <w:pPr>
        <w:pStyle w:val="Compact"/>
        <w:numPr>
          <w:ilvl w:val="0"/>
          <w:numId w:val="1020"/>
        </w:numPr>
      </w:pPr>
      <w:r>
        <w:t xml:space="preserve">Support for every vector database</w:t>
      </w:r>
    </w:p>
    <w:p>
      <w:pPr>
        <w:pStyle w:val="Compact"/>
        <w:numPr>
          <w:ilvl w:val="0"/>
          <w:numId w:val="1020"/>
        </w:numPr>
      </w:pPr>
      <w:r>
        <w:t xml:space="preserve">A guarantee of regulatory compliance</w:t>
      </w:r>
    </w:p>
    <w:bookmarkEnd w:id="48"/>
    <w:bookmarkStart w:id="52" w:name="Xa92a0f8e9d67201dc65280b95a93474a7cbacd3"/>
    <w:p>
      <w:pPr>
        <w:pStyle w:val="Heading2"/>
      </w:pPr>
      <w:r>
        <w:t xml:space="preserve">8. Success metrics</w:t>
      </w:r>
    </w:p>
    <w:bookmarkStart w:id="49" w:name="activation"/>
    <w:p>
      <w:pPr>
        <w:pStyle w:val="Heading3"/>
      </w:pPr>
      <w:r>
        <w:t xml:space="preserve">Activation</w:t>
      </w:r>
    </w:p>
    <w:p>
      <w:pPr>
        <w:pStyle w:val="Compact"/>
        <w:numPr>
          <w:ilvl w:val="0"/>
          <w:numId w:val="1021"/>
        </w:numPr>
      </w:pPr>
      <w:r>
        <w:t xml:space="preserve">Tenant pairs a production agent and completes a dry-run within 30 minutes.</w:t>
      </w:r>
    </w:p>
    <w:p>
      <w:pPr>
        <w:pStyle w:val="Compact"/>
        <w:numPr>
          <w:ilvl w:val="0"/>
          <w:numId w:val="1021"/>
        </w:numPr>
      </w:pPr>
      <w:r>
        <w:t xml:space="preserve">At least three connectors are healthy.</w:t>
      </w:r>
    </w:p>
    <w:bookmarkEnd w:id="49"/>
    <w:bookmarkStart w:id="50" w:name="reliability"/>
    <w:p>
      <w:pPr>
        <w:pStyle w:val="Heading3"/>
      </w:pPr>
      <w:r>
        <w:t xml:space="preserve">Reliability</w:t>
      </w:r>
    </w:p>
    <w:p>
      <w:pPr>
        <w:pStyle w:val="Compact"/>
        <w:numPr>
          <w:ilvl w:val="0"/>
          <w:numId w:val="1022"/>
        </w:numPr>
      </w:pPr>
      <w:r>
        <w:t xml:space="preserve">More than 95% of connector steps complete without manual intervention after initial configuration.</w:t>
      </w:r>
    </w:p>
    <w:p>
      <w:pPr>
        <w:pStyle w:val="Compact"/>
        <w:numPr>
          <w:ilvl w:val="0"/>
          <w:numId w:val="1022"/>
        </w:numPr>
      </w:pPr>
      <w:r>
        <w:t xml:space="preserve">Zero unauthorized destructive executions.</w:t>
      </w:r>
    </w:p>
    <w:p>
      <w:pPr>
        <w:pStyle w:val="Compact"/>
        <w:numPr>
          <w:ilvl w:val="0"/>
          <w:numId w:val="1022"/>
        </w:numPr>
      </w:pPr>
      <w:r>
        <w:t xml:space="preserve">Zero raw-PII control-plane log incidents.</w:t>
      </w:r>
    </w:p>
    <w:bookmarkEnd w:id="50"/>
    <w:bookmarkStart w:id="51" w:name="product-value"/>
    <w:p>
      <w:pPr>
        <w:pStyle w:val="Heading3"/>
      </w:pPr>
      <w:r>
        <w:t xml:space="preserve">Product value</w:t>
      </w:r>
    </w:p>
    <w:p>
      <w:pPr>
        <w:pStyle w:val="Compact"/>
        <w:numPr>
          <w:ilvl w:val="0"/>
          <w:numId w:val="1023"/>
        </w:numPr>
      </w:pPr>
      <w:r>
        <w:t xml:space="preserve">Median manual engineering time per request is reduced by at least 80% in pilot customers.</w:t>
      </w:r>
    </w:p>
    <w:p>
      <w:pPr>
        <w:pStyle w:val="Compact"/>
        <w:numPr>
          <w:ilvl w:val="0"/>
          <w:numId w:val="1023"/>
        </w:numPr>
      </w:pPr>
      <w:r>
        <w:t xml:space="preserve">At least 50% of activated tenants complete a second request within 60 days or enable automatic account-closure cleanup.</w:t>
      </w:r>
    </w:p>
    <w:bookmarkEnd w:id="51"/>
    <w:bookmarkEnd w:id="52"/>
    <w:bookmarkStart w:id="53" w:name="X7a6aa5662c78fb2df19de2e7acd13af96b2d0f0"/>
    <w:p>
      <w:pPr>
        <w:pStyle w:val="Heading2"/>
      </w:pPr>
      <w:r>
        <w:t xml:space="preserve">9. Product boundary statement</w:t>
      </w:r>
    </w:p>
    <w:p>
      <w:pPr>
        <w:pStyle w:val="FirstParagraph"/>
      </w:pPr>
      <w:r>
        <w:t xml:space="preserve">ForgetOps decides</w:t>
      </w:r>
      <w:r>
        <w:t xml:space="preserve"> </w:t>
      </w:r>
      <w:r>
        <w:rPr>
          <w:b/>
          <w:bCs/>
        </w:rPr>
        <w:t xml:space="preserve">how to execute configured data handling policy</w:t>
      </w:r>
      <w:r>
        <w:t xml:space="preserve">, not</w:t>
      </w:r>
      <w:r>
        <w:t xml:space="preserve"> </w:t>
      </w:r>
      <w:r>
        <w:rPr>
          <w:b/>
          <w:bCs/>
        </w:rPr>
        <w:t xml:space="preserve">what the law requires</w:t>
      </w:r>
      <w:r>
        <w:t xml:space="preserve">. A project administrator owns retention rules and connector scope. The product must preserve this distinction in UI copy, documentation, and contracts.</w:t>
      </w:r>
    </w:p>
    <w:p>
      <w:r>
        <w:pict>
          <v:rect style="width:0;height:1.5pt" o:hralign="center" o:hrstd="t" o:hr="t"/>
        </w:pict>
      </w:r>
    </w:p>
    <w:bookmarkEnd w:id="53"/>
    <w:bookmarkEnd w:id="54"/>
    <w:bookmarkStart w:id="78" w:name="system-architecture"/>
    <w:p>
      <w:pPr>
        <w:pStyle w:val="Heading1"/>
      </w:pPr>
      <w:r>
        <w:t xml:space="preserve">System Architecture</w:t>
      </w:r>
    </w:p>
    <w:bookmarkStart w:id="55" w:name="X14fa2a80ae59c9db98fad48b88a7c92d83b2907"/>
    <w:p>
      <w:pPr>
        <w:pStyle w:val="Heading2"/>
      </w:pPr>
      <w:r>
        <w:t xml:space="preserve">1. Architecture choice</w:t>
      </w:r>
    </w:p>
    <w:p>
      <w:pPr>
        <w:pStyle w:val="FirstParagraph"/>
      </w:pPr>
      <w:r>
        <w:t xml:space="preserve">The MVP uses a</w:t>
      </w:r>
      <w:r>
        <w:t xml:space="preserve"> </w:t>
      </w:r>
      <w:r>
        <w:rPr>
          <w:b/>
          <w:bCs/>
        </w:rPr>
        <w:t xml:space="preserve">modular monolith control plane</w:t>
      </w:r>
      <w:r>
        <w:t xml:space="preserve"> </w:t>
      </w:r>
      <w:r>
        <w:t xml:space="preserve">and a</w:t>
      </w:r>
      <w:r>
        <w:t xml:space="preserve"> </w:t>
      </w:r>
      <w:r>
        <w:rPr>
          <w:b/>
          <w:bCs/>
        </w:rPr>
        <w:t xml:space="preserve">separate self-hosted data-plane agent</w:t>
      </w:r>
      <w:r>
        <w:t xml:space="preserve">.</w:t>
      </w:r>
    </w:p>
    <w:p>
      <w:pPr>
        <w:pStyle w:val="BodyText"/>
      </w:pPr>
      <w:r>
        <w:t xml:space="preserve">This choice minimizes operational burden for a solo developer while preserving clear boundaries that can be extracted later. Microservices and a full event bus are intentionally deferred.</w:t>
      </w:r>
    </w:p>
    <w:bookmarkEnd w:id="55"/>
    <w:bookmarkStart w:id="56" w:name="X1854eaf92b0341bc96a6ffb65b27ec8a378c0b1"/>
    <w:p>
      <w:pPr>
        <w:pStyle w:val="Heading2"/>
      </w:pPr>
      <w:r>
        <w:t xml:space="preserve">2. Trust boundaries</w:t>
      </w:r>
    </w:p>
    <w:p>
      <w:pPr>
        <w:pStyle w:val="SourceCode"/>
      </w:pPr>
      <w:r>
        <w:rPr>
          <w:rStyle w:val="VerbatimChar"/>
        </w:rPr>
        <w:t xml:space="preserve">Hosted Control Plane                  Customer Data Plane</w:t>
      </w:r>
      <w:r>
        <w:br/>
      </w:r>
      <w:r>
        <w:rPr>
          <w:rStyle w:val="VerbatimChar"/>
        </w:rPr>
        <w:t xml:space="preserve">--------------------------------      --------------------------------</w:t>
      </w:r>
      <w:r>
        <w:br/>
      </w:r>
      <w:r>
        <w:rPr>
          <w:rStyle w:val="VerbatimChar"/>
        </w:rPr>
        <w:t xml:space="preserve">Tenant/project configuration          Raw subject identity</w:t>
      </w:r>
      <w:r>
        <w:br/>
      </w:r>
      <w:r>
        <w:rPr>
          <w:rStyle w:val="VerbatimChar"/>
        </w:rPr>
        <w:t xml:space="preserve">Request lifecycle                     Supabase/Stripe/Clerk credentials</w:t>
      </w:r>
      <w:r>
        <w:br/>
      </w:r>
      <w:r>
        <w:rPr>
          <w:rStyle w:val="VerbatimChar"/>
        </w:rPr>
        <w:t xml:space="preserve">Plan projection                       Connector responses</w:t>
      </w:r>
      <w:r>
        <w:br/>
      </w:r>
      <w:r>
        <w:rPr>
          <w:rStyle w:val="VerbatimChar"/>
        </w:rPr>
        <w:t xml:space="preserve">Approval metadata                     Record IDs and contents</w:t>
      </w:r>
      <w:r>
        <w:br/>
      </w:r>
      <w:r>
        <w:rPr>
          <w:rStyle w:val="VerbatimChar"/>
        </w:rPr>
        <w:t xml:space="preserve">Step counts and status                Full execution graph</w:t>
      </w:r>
      <w:r>
        <w:br/>
      </w:r>
      <w:r>
        <w:rPr>
          <w:rStyle w:val="VerbatimChar"/>
        </w:rPr>
        <w:t xml:space="preserve">Audit metadata                        Export archive and encryption keys</w:t>
      </w:r>
      <w:r>
        <w:br/>
      </w:r>
      <w:r>
        <w:rPr>
          <w:rStyle w:val="VerbatimChar"/>
        </w:rPr>
        <w:t xml:space="preserve">Billing and notifications             Temporary workspace</w:t>
      </w:r>
    </w:p>
    <w:p>
      <w:pPr>
        <w:pStyle w:val="FirstParagraph"/>
      </w:pPr>
      <w:r>
        <w:t xml:space="preserve">The control plane is not trusted with customer application data. The agent is trusted to execute approved policy within one environment.</w:t>
      </w:r>
    </w:p>
    <w:bookmarkEnd w:id="56"/>
    <w:bookmarkStart w:id="62" w:name="X850523964f921134cf8288e7454ef85a77524f6"/>
    <w:p>
      <w:pPr>
        <w:pStyle w:val="Heading2"/>
      </w:pPr>
      <w:r>
        <w:t xml:space="preserve">3. Control-plane components</w:t>
      </w:r>
    </w:p>
    <w:bookmarkStart w:id="57" w:name="web-application"/>
    <w:p>
      <w:pPr>
        <w:pStyle w:val="Heading3"/>
      </w:pPr>
      <w:r>
        <w:t xml:space="preserve">Web application</w:t>
      </w:r>
    </w:p>
    <w:p>
      <w:pPr>
        <w:pStyle w:val="FirstParagraph"/>
      </w:pPr>
      <w:r>
        <w:t xml:space="preserve">Responsibilities:</w:t>
      </w:r>
    </w:p>
    <w:p>
      <w:pPr>
        <w:pStyle w:val="Compact"/>
        <w:numPr>
          <w:ilvl w:val="0"/>
          <w:numId w:val="1024"/>
        </w:numPr>
      </w:pPr>
      <w:r>
        <w:t xml:space="preserve">Owner/admin/reviewer dashboard</w:t>
      </w:r>
    </w:p>
    <w:p>
      <w:pPr>
        <w:pStyle w:val="Compact"/>
        <w:numPr>
          <w:ilvl w:val="0"/>
          <w:numId w:val="1024"/>
        </w:numPr>
      </w:pPr>
      <w:r>
        <w:t xml:space="preserve">Privacy portal</w:t>
      </w:r>
    </w:p>
    <w:p>
      <w:pPr>
        <w:pStyle w:val="Compact"/>
        <w:numPr>
          <w:ilvl w:val="0"/>
          <w:numId w:val="1024"/>
        </w:numPr>
      </w:pPr>
      <w:r>
        <w:t xml:space="preserve">Request review and approval</w:t>
      </w:r>
    </w:p>
    <w:p>
      <w:pPr>
        <w:pStyle w:val="Compact"/>
        <w:numPr>
          <w:ilvl w:val="0"/>
          <w:numId w:val="1024"/>
        </w:numPr>
      </w:pPr>
      <w:r>
        <w:t xml:space="preserve">Agent and connector status</w:t>
      </w:r>
    </w:p>
    <w:p>
      <w:pPr>
        <w:pStyle w:val="Compact"/>
        <w:numPr>
          <w:ilvl w:val="0"/>
          <w:numId w:val="1024"/>
        </w:numPr>
      </w:pPr>
      <w:r>
        <w:t xml:space="preserve">Audit report rendering</w:t>
      </w:r>
    </w:p>
    <w:p>
      <w:pPr>
        <w:pStyle w:val="Compact"/>
        <w:numPr>
          <w:ilvl w:val="0"/>
          <w:numId w:val="1024"/>
        </w:numPr>
      </w:pPr>
      <w:r>
        <w:t xml:space="preserve">Billing and tenant settings</w:t>
      </w:r>
    </w:p>
    <w:p>
      <w:pPr>
        <w:pStyle w:val="FirstParagraph"/>
      </w:pPr>
      <w:r>
        <w:t xml:space="preserve">Recommended implementation: Next.js with server-side rendering for authenticated pages and a small client surface for live request progress.</w:t>
      </w:r>
    </w:p>
    <w:bookmarkEnd w:id="57"/>
    <w:bookmarkStart w:id="58" w:name="api-application"/>
    <w:p>
      <w:pPr>
        <w:pStyle w:val="Heading3"/>
      </w:pPr>
      <w:r>
        <w:t xml:space="preserve">API application</w:t>
      </w:r>
    </w:p>
    <w:p>
      <w:pPr>
        <w:pStyle w:val="FirstParagraph"/>
      </w:pPr>
      <w:r>
        <w:t xml:space="preserve">Responsibilities:</w:t>
      </w:r>
    </w:p>
    <w:p>
      <w:pPr>
        <w:pStyle w:val="Compact"/>
        <w:numPr>
          <w:ilvl w:val="0"/>
          <w:numId w:val="1025"/>
        </w:numPr>
      </w:pPr>
      <w:r>
        <w:t xml:space="preserve">REST endpoints</w:t>
      </w:r>
    </w:p>
    <w:p>
      <w:pPr>
        <w:pStyle w:val="Compact"/>
        <w:numPr>
          <w:ilvl w:val="0"/>
          <w:numId w:val="1025"/>
        </w:numPr>
      </w:pPr>
      <w:r>
        <w:t xml:space="preserve">WebSocket agent gateway</w:t>
      </w:r>
    </w:p>
    <w:p>
      <w:pPr>
        <w:pStyle w:val="Compact"/>
        <w:numPr>
          <w:ilvl w:val="0"/>
          <w:numId w:val="1025"/>
        </w:numPr>
      </w:pPr>
      <w:r>
        <w:t xml:space="preserve">Authentication and authorization</w:t>
      </w:r>
    </w:p>
    <w:p>
      <w:pPr>
        <w:pStyle w:val="Compact"/>
        <w:numPr>
          <w:ilvl w:val="0"/>
          <w:numId w:val="1025"/>
        </w:numPr>
      </w:pPr>
      <w:r>
        <w:t xml:space="preserve">State-machine commands</w:t>
      </w:r>
    </w:p>
    <w:p>
      <w:pPr>
        <w:pStyle w:val="Compact"/>
        <w:numPr>
          <w:ilvl w:val="0"/>
          <w:numId w:val="1025"/>
        </w:numPr>
      </w:pPr>
      <w:r>
        <w:t xml:space="preserve">Agent pairing and key rotation</w:t>
      </w:r>
    </w:p>
    <w:p>
      <w:pPr>
        <w:pStyle w:val="Compact"/>
        <w:numPr>
          <w:ilvl w:val="0"/>
          <w:numId w:val="1025"/>
        </w:numPr>
      </w:pPr>
      <w:r>
        <w:t xml:space="preserve">Signed execution authorization</w:t>
      </w:r>
    </w:p>
    <w:p>
      <w:pPr>
        <w:pStyle w:val="Compact"/>
        <w:numPr>
          <w:ilvl w:val="0"/>
          <w:numId w:val="1025"/>
        </w:numPr>
      </w:pPr>
      <w:r>
        <w:t xml:space="preserve">Webhooks for customer applications</w:t>
      </w:r>
    </w:p>
    <w:p>
      <w:pPr>
        <w:pStyle w:val="FirstParagraph"/>
      </w:pPr>
      <w:r>
        <w:t xml:space="preserve">Recommended implementation: Fastify with Zod-based validation and OpenAPI generation.</w:t>
      </w:r>
    </w:p>
    <w:bookmarkEnd w:id="58"/>
    <w:bookmarkStart w:id="59" w:name="background-worker"/>
    <w:p>
      <w:pPr>
        <w:pStyle w:val="Heading3"/>
      </w:pPr>
      <w:r>
        <w:t xml:space="preserve">Background worker</w:t>
      </w:r>
    </w:p>
    <w:p>
      <w:pPr>
        <w:pStyle w:val="FirstParagraph"/>
      </w:pPr>
      <w:r>
        <w:t xml:space="preserve">Responsibilities:</w:t>
      </w:r>
    </w:p>
    <w:p>
      <w:pPr>
        <w:pStyle w:val="Compact"/>
        <w:numPr>
          <w:ilvl w:val="0"/>
          <w:numId w:val="1026"/>
        </w:numPr>
      </w:pPr>
      <w:r>
        <w:t xml:space="preserve">Notification delivery</w:t>
      </w:r>
    </w:p>
    <w:p>
      <w:pPr>
        <w:pStyle w:val="Compact"/>
        <w:numPr>
          <w:ilvl w:val="0"/>
          <w:numId w:val="1026"/>
        </w:numPr>
      </w:pPr>
      <w:r>
        <w:t xml:space="preserve">Request deadline reminders</w:t>
      </w:r>
    </w:p>
    <w:p>
      <w:pPr>
        <w:pStyle w:val="Compact"/>
        <w:numPr>
          <w:ilvl w:val="0"/>
          <w:numId w:val="1026"/>
        </w:numPr>
      </w:pPr>
      <w:r>
        <w:t xml:space="preserve">Agent offline detection</w:t>
      </w:r>
    </w:p>
    <w:p>
      <w:pPr>
        <w:pStyle w:val="Compact"/>
        <w:numPr>
          <w:ilvl w:val="0"/>
          <w:numId w:val="1026"/>
        </w:numPr>
      </w:pPr>
      <w:r>
        <w:t xml:space="preserve">Expired authorization cleanup</w:t>
      </w:r>
    </w:p>
    <w:p>
      <w:pPr>
        <w:pStyle w:val="Compact"/>
        <w:numPr>
          <w:ilvl w:val="0"/>
          <w:numId w:val="1026"/>
        </w:numPr>
      </w:pPr>
      <w:r>
        <w:t xml:space="preserve">Outbox event processing</w:t>
      </w:r>
    </w:p>
    <w:p>
      <w:pPr>
        <w:pStyle w:val="Compact"/>
        <w:numPr>
          <w:ilvl w:val="0"/>
          <w:numId w:val="1026"/>
        </w:numPr>
      </w:pPr>
      <w:r>
        <w:t xml:space="preserve">Billing usage aggregation</w:t>
      </w:r>
    </w:p>
    <w:p>
      <w:pPr>
        <w:pStyle w:val="FirstParagraph"/>
      </w:pPr>
      <w:r>
        <w:t xml:space="preserve">Recommended implementation: BullMQ backed by Redis.</w:t>
      </w:r>
    </w:p>
    <w:bookmarkEnd w:id="59"/>
    <w:bookmarkStart w:id="60" w:name="postgresql"/>
    <w:p>
      <w:pPr>
        <w:pStyle w:val="Heading3"/>
      </w:pPr>
      <w:r>
        <w:t xml:space="preserve">PostgreSQL</w:t>
      </w:r>
    </w:p>
    <w:p>
      <w:pPr>
        <w:pStyle w:val="FirstParagraph"/>
      </w:pPr>
      <w:r>
        <w:t xml:space="preserve">Source of truth for:</w:t>
      </w:r>
    </w:p>
    <w:p>
      <w:pPr>
        <w:pStyle w:val="Compact"/>
        <w:numPr>
          <w:ilvl w:val="0"/>
          <w:numId w:val="1027"/>
        </w:numPr>
      </w:pPr>
      <w:r>
        <w:t xml:space="preserve">Tenants and memberships</w:t>
      </w:r>
    </w:p>
    <w:p>
      <w:pPr>
        <w:pStyle w:val="Compact"/>
        <w:numPr>
          <w:ilvl w:val="0"/>
          <w:numId w:val="1027"/>
        </w:numPr>
      </w:pPr>
      <w:r>
        <w:t xml:space="preserve">Projects and environments</w:t>
      </w:r>
    </w:p>
    <w:p>
      <w:pPr>
        <w:pStyle w:val="Compact"/>
        <w:numPr>
          <w:ilvl w:val="0"/>
          <w:numId w:val="1027"/>
        </w:numPr>
      </w:pPr>
      <w:r>
        <w:t xml:space="preserve">Agent public identities</w:t>
      </w:r>
    </w:p>
    <w:p>
      <w:pPr>
        <w:pStyle w:val="Compact"/>
        <w:numPr>
          <w:ilvl w:val="0"/>
          <w:numId w:val="1027"/>
        </w:numPr>
      </w:pPr>
      <w:r>
        <w:t xml:space="preserve">Connector metadata</w:t>
      </w:r>
    </w:p>
    <w:p>
      <w:pPr>
        <w:pStyle w:val="Compact"/>
        <w:numPr>
          <w:ilvl w:val="0"/>
          <w:numId w:val="1027"/>
        </w:numPr>
      </w:pPr>
      <w:r>
        <w:t xml:space="preserve">Privacy request lifecycle</w:t>
      </w:r>
    </w:p>
    <w:p>
      <w:pPr>
        <w:pStyle w:val="Compact"/>
        <w:numPr>
          <w:ilvl w:val="0"/>
          <w:numId w:val="1027"/>
        </w:numPr>
      </w:pPr>
      <w:r>
        <w:t xml:space="preserve">Sanitized plans and step projections</w:t>
      </w:r>
    </w:p>
    <w:p>
      <w:pPr>
        <w:pStyle w:val="Compact"/>
        <w:numPr>
          <w:ilvl w:val="0"/>
          <w:numId w:val="1027"/>
        </w:numPr>
      </w:pPr>
      <w:r>
        <w:t xml:space="preserve">Approvals</w:t>
      </w:r>
    </w:p>
    <w:p>
      <w:pPr>
        <w:pStyle w:val="Compact"/>
        <w:numPr>
          <w:ilvl w:val="0"/>
          <w:numId w:val="1027"/>
        </w:numPr>
      </w:pPr>
      <w:r>
        <w:t xml:space="preserve">Audit chain</w:t>
      </w:r>
    </w:p>
    <w:p>
      <w:pPr>
        <w:pStyle w:val="Compact"/>
        <w:numPr>
          <w:ilvl w:val="0"/>
          <w:numId w:val="1027"/>
        </w:numPr>
      </w:pPr>
      <w:r>
        <w:t xml:space="preserve">Job and outbox state</w:t>
      </w:r>
    </w:p>
    <w:bookmarkEnd w:id="60"/>
    <w:bookmarkStart w:id="61" w:name="redis"/>
    <w:p>
      <w:pPr>
        <w:pStyle w:val="Heading3"/>
      </w:pPr>
      <w:r>
        <w:t xml:space="preserve">Redis</w:t>
      </w:r>
    </w:p>
    <w:p>
      <w:pPr>
        <w:pStyle w:val="FirstParagraph"/>
      </w:pPr>
      <w:r>
        <w:t xml:space="preserve">Used for:</w:t>
      </w:r>
    </w:p>
    <w:p>
      <w:pPr>
        <w:pStyle w:val="Compact"/>
        <w:numPr>
          <w:ilvl w:val="0"/>
          <w:numId w:val="1028"/>
        </w:numPr>
      </w:pPr>
      <w:r>
        <w:t xml:space="preserve">Background queues</w:t>
      </w:r>
    </w:p>
    <w:p>
      <w:pPr>
        <w:pStyle w:val="Compact"/>
        <w:numPr>
          <w:ilvl w:val="0"/>
          <w:numId w:val="1028"/>
        </w:numPr>
      </w:pPr>
      <w:r>
        <w:t xml:space="preserve">Short-lived rate limits</w:t>
      </w:r>
    </w:p>
    <w:p>
      <w:pPr>
        <w:pStyle w:val="Compact"/>
        <w:numPr>
          <w:ilvl w:val="0"/>
          <w:numId w:val="1028"/>
        </w:numPr>
      </w:pPr>
      <w:r>
        <w:t xml:space="preserve">WebSocket presence</w:t>
      </w:r>
    </w:p>
    <w:p>
      <w:pPr>
        <w:pStyle w:val="Compact"/>
        <w:numPr>
          <w:ilvl w:val="0"/>
          <w:numId w:val="1028"/>
        </w:numPr>
      </w:pPr>
      <w:r>
        <w:t xml:space="preserve">Idempotency response cache</w:t>
      </w:r>
    </w:p>
    <w:p>
      <w:pPr>
        <w:pStyle w:val="FirstParagraph"/>
      </w:pPr>
      <w:r>
        <w:t xml:space="preserve">Redis is not the source of truth for request state.</w:t>
      </w:r>
    </w:p>
    <w:bookmarkEnd w:id="61"/>
    <w:bookmarkEnd w:id="62"/>
    <w:bookmarkStart w:id="69" w:name="Xc446fd63053d7accb00af2afc92cba41edc1c49"/>
    <w:p>
      <w:pPr>
        <w:pStyle w:val="Heading2"/>
      </w:pPr>
      <w:r>
        <w:t xml:space="preserve">4. Agent components</w:t>
      </w:r>
    </w:p>
    <w:bookmarkStart w:id="63" w:name="connection-manager"/>
    <w:p>
      <w:pPr>
        <w:pStyle w:val="Heading3"/>
      </w:pPr>
      <w:r>
        <w:t xml:space="preserve">Connection manager</w:t>
      </w:r>
    </w:p>
    <w:p>
      <w:pPr>
        <w:pStyle w:val="Compact"/>
        <w:numPr>
          <w:ilvl w:val="0"/>
          <w:numId w:val="1029"/>
        </w:numPr>
      </w:pPr>
      <w:r>
        <w:t xml:space="preserve">Maintains outbound WebSocket connection.</w:t>
      </w:r>
    </w:p>
    <w:p>
      <w:pPr>
        <w:pStyle w:val="Compact"/>
        <w:numPr>
          <w:ilvl w:val="0"/>
          <w:numId w:val="1029"/>
        </w:numPr>
      </w:pPr>
      <w:r>
        <w:t xml:space="preserve">Falls back to authenticated HTTPS polling.</w:t>
      </w:r>
    </w:p>
    <w:p>
      <w:pPr>
        <w:pStyle w:val="Compact"/>
        <w:numPr>
          <w:ilvl w:val="0"/>
          <w:numId w:val="1029"/>
        </w:numPr>
      </w:pPr>
      <w:r>
        <w:t xml:space="preserve">Handles reconnect, jitter, and server backoff instructions.</w:t>
      </w:r>
    </w:p>
    <w:p>
      <w:pPr>
        <w:pStyle w:val="Compact"/>
        <w:numPr>
          <w:ilvl w:val="0"/>
          <w:numId w:val="1029"/>
        </w:numPr>
      </w:pPr>
      <w:r>
        <w:t xml:space="preserve">Never opens an inbound public port.</w:t>
      </w:r>
    </w:p>
    <w:bookmarkEnd w:id="63"/>
    <w:bookmarkStart w:id="64" w:name="command-verifier"/>
    <w:p>
      <w:pPr>
        <w:pStyle w:val="Heading3"/>
      </w:pPr>
      <w:r>
        <w:t xml:space="preserve">Command verifier</w:t>
      </w:r>
    </w:p>
    <w:p>
      <w:pPr>
        <w:pStyle w:val="Compact"/>
        <w:numPr>
          <w:ilvl w:val="0"/>
          <w:numId w:val="1030"/>
        </w:numPr>
      </w:pPr>
      <w:r>
        <w:t xml:space="preserve">Verifies control-plane signatures.</w:t>
      </w:r>
    </w:p>
    <w:p>
      <w:pPr>
        <w:pStyle w:val="Compact"/>
        <w:numPr>
          <w:ilvl w:val="0"/>
          <w:numId w:val="1030"/>
        </w:numPr>
      </w:pPr>
      <w:r>
        <w:t xml:space="preserve">Checks environment, request, plan version, expiry, and nonce.</w:t>
      </w:r>
    </w:p>
    <w:p>
      <w:pPr>
        <w:pStyle w:val="Compact"/>
        <w:numPr>
          <w:ilvl w:val="0"/>
          <w:numId w:val="1030"/>
        </w:numPr>
      </w:pPr>
      <w:r>
        <w:t xml:space="preserve">Rejects replayed or stale execution authorization.</w:t>
      </w:r>
    </w:p>
    <w:bookmarkEnd w:id="64"/>
    <w:bookmarkStart w:id="65" w:name="workflow-engine"/>
    <w:p>
      <w:pPr>
        <w:pStyle w:val="Heading3"/>
      </w:pPr>
      <w:r>
        <w:t xml:space="preserve">Workflow engine</w:t>
      </w:r>
    </w:p>
    <w:p>
      <w:pPr>
        <w:pStyle w:val="Compact"/>
        <w:numPr>
          <w:ilvl w:val="0"/>
          <w:numId w:val="1031"/>
        </w:numPr>
      </w:pPr>
      <w:r>
        <w:t xml:space="preserve">Converts a sanitized plan plus local discovery results into an execution DAG.</w:t>
      </w:r>
    </w:p>
    <w:p>
      <w:pPr>
        <w:pStyle w:val="Compact"/>
        <w:numPr>
          <w:ilvl w:val="0"/>
          <w:numId w:val="1031"/>
        </w:numPr>
      </w:pPr>
      <w:r>
        <w:t xml:space="preserve">Persists local step state.</w:t>
      </w:r>
    </w:p>
    <w:p>
      <w:pPr>
        <w:pStyle w:val="Compact"/>
        <w:numPr>
          <w:ilvl w:val="0"/>
          <w:numId w:val="1031"/>
        </w:numPr>
      </w:pPr>
      <w:r>
        <w:t xml:space="preserve">Leases runnable steps.</w:t>
      </w:r>
    </w:p>
    <w:p>
      <w:pPr>
        <w:pStyle w:val="Compact"/>
        <w:numPr>
          <w:ilvl w:val="0"/>
          <w:numId w:val="1031"/>
        </w:numPr>
      </w:pPr>
      <w:r>
        <w:t xml:space="preserve">Applies retry and backoff.</w:t>
      </w:r>
    </w:p>
    <w:p>
      <w:pPr>
        <w:pStyle w:val="Compact"/>
        <w:numPr>
          <w:ilvl w:val="0"/>
          <w:numId w:val="1031"/>
        </w:numPr>
      </w:pPr>
      <w:r>
        <w:t xml:space="preserve">Supports cancellation before irreversible execution begins.</w:t>
      </w:r>
    </w:p>
    <w:bookmarkEnd w:id="65"/>
    <w:bookmarkStart w:id="66" w:name="connector-runtime"/>
    <w:p>
      <w:pPr>
        <w:pStyle w:val="Heading3"/>
      </w:pPr>
      <w:r>
        <w:t xml:space="preserve">Connector runtime</w:t>
      </w:r>
    </w:p>
    <w:p>
      <w:pPr>
        <w:pStyle w:val="Compact"/>
        <w:numPr>
          <w:ilvl w:val="0"/>
          <w:numId w:val="1032"/>
        </w:numPr>
      </w:pPr>
      <w:r>
        <w:t xml:space="preserve">Loads official connector configuration.</w:t>
      </w:r>
    </w:p>
    <w:p>
      <w:pPr>
        <w:pStyle w:val="Compact"/>
        <w:numPr>
          <w:ilvl w:val="0"/>
          <w:numId w:val="1032"/>
        </w:numPr>
      </w:pPr>
      <w:r>
        <w:t xml:space="preserve">Calls Supabase, Stripe, and Clerk APIs.</w:t>
      </w:r>
    </w:p>
    <w:p>
      <w:pPr>
        <w:pStyle w:val="Compact"/>
        <w:numPr>
          <w:ilvl w:val="0"/>
          <w:numId w:val="1032"/>
        </w:numPr>
      </w:pPr>
      <w:r>
        <w:t xml:space="preserve">Calls custom TypeScript adapter through private HTTP.</w:t>
      </w:r>
    </w:p>
    <w:p>
      <w:pPr>
        <w:pStyle w:val="Compact"/>
        <w:numPr>
          <w:ilvl w:val="0"/>
          <w:numId w:val="1032"/>
        </w:numPr>
      </w:pPr>
      <w:r>
        <w:t xml:space="preserve">Enforces connector capabilities and credential scopes.</w:t>
      </w:r>
    </w:p>
    <w:bookmarkEnd w:id="66"/>
    <w:bookmarkStart w:id="67" w:name="local-state-store"/>
    <w:p>
      <w:pPr>
        <w:pStyle w:val="Heading3"/>
      </w:pPr>
      <w:r>
        <w:t xml:space="preserve">Local state store</w:t>
      </w:r>
    </w:p>
    <w:p>
      <w:pPr>
        <w:pStyle w:val="FirstParagraph"/>
      </w:pPr>
      <w:r>
        <w:t xml:space="preserve">SQLite database containing:</w:t>
      </w:r>
    </w:p>
    <w:p>
      <w:pPr>
        <w:pStyle w:val="Compact"/>
        <w:numPr>
          <w:ilvl w:val="0"/>
          <w:numId w:val="1033"/>
        </w:numPr>
      </w:pPr>
      <w:r>
        <w:t xml:space="preserve">Encrypted subject envelope after decryption</w:t>
      </w:r>
    </w:p>
    <w:p>
      <w:pPr>
        <w:pStyle w:val="Compact"/>
        <w:numPr>
          <w:ilvl w:val="0"/>
          <w:numId w:val="1033"/>
        </w:numPr>
      </w:pPr>
      <w:r>
        <w:t xml:space="preserve">Full discovery output</w:t>
      </w:r>
    </w:p>
    <w:p>
      <w:pPr>
        <w:pStyle w:val="Compact"/>
        <w:numPr>
          <w:ilvl w:val="0"/>
          <w:numId w:val="1033"/>
        </w:numPr>
      </w:pPr>
      <w:r>
        <w:t xml:space="preserve">Execution graph</w:t>
      </w:r>
    </w:p>
    <w:p>
      <w:pPr>
        <w:pStyle w:val="Compact"/>
        <w:numPr>
          <w:ilvl w:val="0"/>
          <w:numId w:val="1033"/>
        </w:numPr>
      </w:pPr>
      <w:r>
        <w:t xml:space="preserve">Step attempt history</w:t>
      </w:r>
    </w:p>
    <w:p>
      <w:pPr>
        <w:pStyle w:val="Compact"/>
        <w:numPr>
          <w:ilvl w:val="0"/>
          <w:numId w:val="1033"/>
        </w:numPr>
      </w:pPr>
      <w:r>
        <w:t xml:space="preserve">Export artifact manifest</w:t>
      </w:r>
    </w:p>
    <w:p>
      <w:pPr>
        <w:pStyle w:val="Compact"/>
        <w:numPr>
          <w:ilvl w:val="0"/>
          <w:numId w:val="1033"/>
        </w:numPr>
      </w:pPr>
      <w:r>
        <w:t xml:space="preserve">Local audit details</w:t>
      </w:r>
    </w:p>
    <w:p>
      <w:pPr>
        <w:pStyle w:val="FirstParagraph"/>
      </w:pPr>
      <w:r>
        <w:t xml:space="preserve">Sensitive columns are encrypted using XChaCha20-Poly1305 with a master key supplied through a Docker secret.</w:t>
      </w:r>
    </w:p>
    <w:bookmarkEnd w:id="67"/>
    <w:bookmarkStart w:id="68" w:name="export-builder"/>
    <w:p>
      <w:pPr>
        <w:pStyle w:val="Heading3"/>
      </w:pPr>
      <w:r>
        <w:t xml:space="preserve">Export builder</w:t>
      </w:r>
    </w:p>
    <w:p>
      <w:pPr>
        <w:pStyle w:val="Compact"/>
        <w:numPr>
          <w:ilvl w:val="0"/>
          <w:numId w:val="1034"/>
        </w:numPr>
      </w:pPr>
      <w:r>
        <w:t xml:space="preserve">Normalizes connector output into a documented archive layout.</w:t>
      </w:r>
    </w:p>
    <w:p>
      <w:pPr>
        <w:pStyle w:val="Compact"/>
        <w:numPr>
          <w:ilvl w:val="0"/>
          <w:numId w:val="1034"/>
        </w:numPr>
      </w:pPr>
      <w:r>
        <w:t xml:space="preserve">Produces</w:t>
      </w:r>
      <w:r>
        <w:t xml:space="preserve"> </w:t>
      </w:r>
      <w:r>
        <w:rPr>
          <w:rStyle w:val="VerbatimChar"/>
        </w:rPr>
        <w:t xml:space="preserve">manifest.json</w:t>
      </w:r>
      <w:r>
        <w:t xml:space="preserve"> </w:t>
      </w:r>
      <w:r>
        <w:t xml:space="preserve">and</w:t>
      </w:r>
      <w:r>
        <w:t xml:space="preserve"> </w:t>
      </w:r>
      <w:r>
        <w:rPr>
          <w:rStyle w:val="VerbatimChar"/>
        </w:rPr>
        <w:t xml:space="preserve">index.html</w:t>
      </w:r>
      <w:r>
        <w:t xml:space="preserve">.</w:t>
      </w:r>
    </w:p>
    <w:p>
      <w:pPr>
        <w:pStyle w:val="Compact"/>
        <w:numPr>
          <w:ilvl w:val="0"/>
          <w:numId w:val="1034"/>
        </w:numPr>
      </w:pPr>
      <w:r>
        <w:t xml:space="preserve">Creates an archive.</w:t>
      </w:r>
    </w:p>
    <w:p>
      <w:pPr>
        <w:pStyle w:val="Compact"/>
        <w:numPr>
          <w:ilvl w:val="0"/>
          <w:numId w:val="1034"/>
        </w:numPr>
      </w:pPr>
      <w:r>
        <w:t xml:space="preserve">Encrypts archive content.</w:t>
      </w:r>
    </w:p>
    <w:p>
      <w:pPr>
        <w:pStyle w:val="Compact"/>
        <w:numPr>
          <w:ilvl w:val="0"/>
          <w:numId w:val="1034"/>
        </w:numPr>
      </w:pPr>
      <w:r>
        <w:t xml:space="preserve">Uploads to customer-owned object storage.</w:t>
      </w:r>
    </w:p>
    <w:p>
      <w:pPr>
        <w:pStyle w:val="Compact"/>
        <w:numPr>
          <w:ilvl w:val="0"/>
          <w:numId w:val="1034"/>
        </w:numPr>
      </w:pPr>
      <w:r>
        <w:t xml:space="preserve">Returns only sanitized metadata and capability references.</w:t>
      </w:r>
    </w:p>
    <w:bookmarkEnd w:id="68"/>
    <w:bookmarkEnd w:id="69"/>
    <w:bookmarkStart w:id="70" w:name="Xd79135b328f488fcd46f03ff6c1729d17594814"/>
    <w:p>
      <w:pPr>
        <w:pStyle w:val="Heading2"/>
      </w:pPr>
      <w:r>
        <w:t xml:space="preserve">5. Data flow: delete request</w:t>
      </w:r>
    </w:p>
    <w:p>
      <w:pPr>
        <w:pStyle w:val="SourceCode"/>
      </w:pPr>
      <w:r>
        <w:rPr>
          <w:rStyle w:val="VerbatimChar"/>
        </w:rPr>
        <w:t xml:space="preserve">Admin/User</w:t>
      </w:r>
      <w:r>
        <w:br/>
      </w:r>
      <w:r>
        <w:rPr>
          <w:rStyle w:val="VerbatimChar"/>
        </w:rPr>
        <w:t xml:space="preserve">  -&gt; browser encrypts subject to agent public key</w:t>
      </w:r>
      <w:r>
        <w:br/>
      </w:r>
      <w:r>
        <w:rPr>
          <w:rStyle w:val="VerbatimChar"/>
        </w:rPr>
        <w:t xml:space="preserve">  -&gt; Control Plane creates request</w:t>
      </w:r>
      <w:r>
        <w:br/>
      </w:r>
      <w:r>
        <w:rPr>
          <w:rStyle w:val="VerbatimChar"/>
        </w:rPr>
        <w:t xml:space="preserve">  -&gt; Agent receives planning job</w:t>
      </w:r>
      <w:r>
        <w:br/>
      </w:r>
      <w:r>
        <w:rPr>
          <w:rStyle w:val="VerbatimChar"/>
        </w:rPr>
        <w:t xml:space="preserve">  -&gt; Agent decrypts and computes subject HMAC</w:t>
      </w:r>
      <w:r>
        <w:br/>
      </w:r>
      <w:r>
        <w:rPr>
          <w:rStyle w:val="VerbatimChar"/>
        </w:rPr>
        <w:t xml:space="preserve">  -&gt; Connectors discover matching resources</w:t>
      </w:r>
      <w:r>
        <w:br/>
      </w:r>
      <w:r>
        <w:rPr>
          <w:rStyle w:val="VerbatimChar"/>
        </w:rPr>
        <w:t xml:space="preserve">  -&gt; Agent creates local DAG and sanitized plan</w:t>
      </w:r>
      <w:r>
        <w:br/>
      </w:r>
      <w:r>
        <w:rPr>
          <w:rStyle w:val="VerbatimChar"/>
        </w:rPr>
        <w:t xml:space="preserve">  -&gt; Control Plane stores plan projection</w:t>
      </w:r>
      <w:r>
        <w:br/>
      </w:r>
      <w:r>
        <w:rPr>
          <w:rStyle w:val="VerbatimChar"/>
        </w:rPr>
        <w:t xml:space="preserve">  -&gt; Reviewer approves exact plan version</w:t>
      </w:r>
      <w:r>
        <w:br/>
      </w:r>
      <w:r>
        <w:rPr>
          <w:rStyle w:val="VerbatimChar"/>
        </w:rPr>
        <w:t xml:space="preserve">  -&gt; Control Plane signs execution authorization</w:t>
      </w:r>
      <w:r>
        <w:br/>
      </w:r>
      <w:r>
        <w:rPr>
          <w:rStyle w:val="VerbatimChar"/>
        </w:rPr>
        <w:t xml:space="preserve">  -&gt; Agent verifies authorization</w:t>
      </w:r>
      <w:r>
        <w:br/>
      </w:r>
      <w:r>
        <w:rPr>
          <w:rStyle w:val="VerbatimChar"/>
        </w:rPr>
        <w:t xml:space="preserve">  -&gt; Agent executes independent steps</w:t>
      </w:r>
      <w:r>
        <w:br/>
      </w:r>
      <w:r>
        <w:rPr>
          <w:rStyle w:val="VerbatimChar"/>
        </w:rPr>
        <w:t xml:space="preserve">  -&gt; Agent verifies each connector outcome</w:t>
      </w:r>
      <w:r>
        <w:br/>
      </w:r>
      <w:r>
        <w:rPr>
          <w:rStyle w:val="VerbatimChar"/>
        </w:rPr>
        <w:t xml:space="preserve">  -&gt; Agent sends sanitized progress events</w:t>
      </w:r>
      <w:r>
        <w:br/>
      </w:r>
      <w:r>
        <w:rPr>
          <w:rStyle w:val="VerbatimChar"/>
        </w:rPr>
        <w:t xml:space="preserve">  -&gt; Control Plane closes request or marks partial failure</w:t>
      </w:r>
    </w:p>
    <w:bookmarkEnd w:id="70"/>
    <w:bookmarkStart w:id="71" w:name="Xd8caf1a6953e94d80a9afc21bf7f9ecd3eb30e4"/>
    <w:p>
      <w:pPr>
        <w:pStyle w:val="Heading2"/>
      </w:pPr>
      <w:r>
        <w:t xml:space="preserve">6. Data flow: export request</w:t>
      </w:r>
    </w:p>
    <w:p>
      <w:pPr>
        <w:pStyle w:val="SourceCode"/>
      </w:pPr>
      <w:r>
        <w:rPr>
          <w:rStyle w:val="VerbatimChar"/>
        </w:rPr>
        <w:t xml:space="preserve">Verified request</w:t>
      </w:r>
      <w:r>
        <w:br/>
      </w:r>
      <w:r>
        <w:rPr>
          <w:rStyle w:val="VerbatimChar"/>
        </w:rPr>
        <w:t xml:space="preserve">  -&gt; discovery and plan</w:t>
      </w:r>
      <w:r>
        <w:br/>
      </w:r>
      <w:r>
        <w:rPr>
          <w:rStyle w:val="VerbatimChar"/>
        </w:rPr>
        <w:t xml:space="preserve">  -&gt; authorization</w:t>
      </w:r>
      <w:r>
        <w:br/>
      </w:r>
      <w:r>
        <w:rPr>
          <w:rStyle w:val="VerbatimChar"/>
        </w:rPr>
        <w:t xml:space="preserve">  -&gt; connector exports to local workspace</w:t>
      </w:r>
      <w:r>
        <w:br/>
      </w:r>
      <w:r>
        <w:rPr>
          <w:rStyle w:val="VerbatimChar"/>
        </w:rPr>
        <w:t xml:space="preserve">  -&gt; archive builder normalizes data</w:t>
      </w:r>
      <w:r>
        <w:br/>
      </w:r>
      <w:r>
        <w:rPr>
          <w:rStyle w:val="VerbatimChar"/>
        </w:rPr>
        <w:t xml:space="preserve">  -&gt; archive encrypted with random data key</w:t>
      </w:r>
      <w:r>
        <w:br/>
      </w:r>
      <w:r>
        <w:rPr>
          <w:rStyle w:val="VerbatimChar"/>
        </w:rPr>
        <w:t xml:space="preserve">  -&gt; archive uploaded to customer object storage</w:t>
      </w:r>
      <w:r>
        <w:br/>
      </w:r>
      <w:r>
        <w:rPr>
          <w:rStyle w:val="VerbatimChar"/>
        </w:rPr>
        <w:t xml:space="preserve">  -&gt; data key encrypted to privacy-portal ephemeral public key</w:t>
      </w:r>
      <w:r>
        <w:br/>
      </w:r>
      <w:r>
        <w:rPr>
          <w:rStyle w:val="VerbatimChar"/>
        </w:rPr>
        <w:t xml:space="preserve">  -&gt; control plane stores encrypted key envelope and expiring link metadata</w:t>
      </w:r>
      <w:r>
        <w:br/>
      </w:r>
      <w:r>
        <w:rPr>
          <w:rStyle w:val="VerbatimChar"/>
        </w:rPr>
        <w:t xml:space="preserve">  -&gt; verified browser decrypts key and downloads archive</w:t>
      </w:r>
      <w:r>
        <w:br/>
      </w:r>
      <w:r>
        <w:rPr>
          <w:rStyle w:val="VerbatimChar"/>
        </w:rPr>
        <w:t xml:space="preserve">  -&gt; archive and link expire</w:t>
      </w:r>
    </w:p>
    <w:bookmarkEnd w:id="71"/>
    <w:bookmarkStart w:id="72" w:name="Xa328a25c9db444688e2914a9974759c97795efb"/>
    <w:p>
      <w:pPr>
        <w:pStyle w:val="Heading2"/>
      </w:pPr>
      <w:r>
        <w:t xml:space="preserve">7. Control-plane module boundaries</w:t>
      </w:r>
    </w:p>
    <w:p>
      <w:pPr>
        <w:pStyle w:val="SourceCode"/>
      </w:pPr>
      <w:r>
        <w:rPr>
          <w:rStyle w:val="VerbatimChar"/>
        </w:rPr>
        <w:t xml:space="preserve">modules/</w:t>
      </w:r>
      <w:r>
        <w:br/>
      </w:r>
      <w:r>
        <w:rPr>
          <w:rStyle w:val="VerbatimChar"/>
        </w:rPr>
        <w:t xml:space="preserve">  identity-access/</w:t>
      </w:r>
      <w:r>
        <w:br/>
      </w:r>
      <w:r>
        <w:rPr>
          <w:rStyle w:val="VerbatimChar"/>
        </w:rPr>
        <w:t xml:space="preserve">  tenants-projects/</w:t>
      </w:r>
      <w:r>
        <w:br/>
      </w:r>
      <w:r>
        <w:rPr>
          <w:rStyle w:val="VerbatimChar"/>
        </w:rPr>
        <w:t xml:space="preserve">  agent-management/</w:t>
      </w:r>
      <w:r>
        <w:br/>
      </w:r>
      <w:r>
        <w:rPr>
          <w:rStyle w:val="VerbatimChar"/>
        </w:rPr>
        <w:t xml:space="preserve">  connector-registry/</w:t>
      </w:r>
      <w:r>
        <w:br/>
      </w:r>
      <w:r>
        <w:rPr>
          <w:rStyle w:val="VerbatimChar"/>
        </w:rPr>
        <w:t xml:space="preserve">  privacy-requests/</w:t>
      </w:r>
      <w:r>
        <w:br/>
      </w:r>
      <w:r>
        <w:rPr>
          <w:rStyle w:val="VerbatimChar"/>
        </w:rPr>
        <w:t xml:space="preserve">  identity-verification/</w:t>
      </w:r>
      <w:r>
        <w:br/>
      </w:r>
      <w:r>
        <w:rPr>
          <w:rStyle w:val="VerbatimChar"/>
        </w:rPr>
        <w:t xml:space="preserve">  execution-plans/</w:t>
      </w:r>
      <w:r>
        <w:br/>
      </w:r>
      <w:r>
        <w:rPr>
          <w:rStyle w:val="VerbatimChar"/>
        </w:rPr>
        <w:t xml:space="preserve">  approvals/</w:t>
      </w:r>
      <w:r>
        <w:br/>
      </w:r>
      <w:r>
        <w:rPr>
          <w:rStyle w:val="VerbatimChar"/>
        </w:rPr>
        <w:t xml:space="preserve">  audit/</w:t>
      </w:r>
      <w:r>
        <w:br/>
      </w:r>
      <w:r>
        <w:rPr>
          <w:rStyle w:val="VerbatimChar"/>
        </w:rPr>
        <w:t xml:space="preserve">  notifications/</w:t>
      </w:r>
      <w:r>
        <w:br/>
      </w:r>
      <w:r>
        <w:rPr>
          <w:rStyle w:val="VerbatimChar"/>
        </w:rPr>
        <w:t xml:space="preserve">  billing/</w:t>
      </w:r>
    </w:p>
    <w:p>
      <w:pPr>
        <w:pStyle w:val="FirstParagraph"/>
      </w:pPr>
      <w:r>
        <w:t xml:space="preserve">Rules:</w:t>
      </w:r>
    </w:p>
    <w:p>
      <w:pPr>
        <w:pStyle w:val="Compact"/>
        <w:numPr>
          <w:ilvl w:val="0"/>
          <w:numId w:val="1035"/>
        </w:numPr>
      </w:pPr>
      <w:r>
        <w:t xml:space="preserve">Each module owns its tables and repository interfaces.</w:t>
      </w:r>
    </w:p>
    <w:p>
      <w:pPr>
        <w:pStyle w:val="Compact"/>
        <w:numPr>
          <w:ilvl w:val="0"/>
          <w:numId w:val="1035"/>
        </w:numPr>
      </w:pPr>
      <w:r>
        <w:t xml:space="preserve">Cross-module communication uses application services or internal domain events.</w:t>
      </w:r>
    </w:p>
    <w:p>
      <w:pPr>
        <w:pStyle w:val="Compact"/>
        <w:numPr>
          <w:ilvl w:val="0"/>
          <w:numId w:val="1035"/>
        </w:numPr>
      </w:pPr>
      <w:r>
        <w:t xml:space="preserve">No module imports another module's database repository.</w:t>
      </w:r>
    </w:p>
    <w:p>
      <w:pPr>
        <w:pStyle w:val="Compact"/>
        <w:numPr>
          <w:ilvl w:val="0"/>
          <w:numId w:val="1035"/>
        </w:numPr>
      </w:pPr>
      <w:r>
        <w:t xml:space="preserve">Public module APIs use shared domain contracts, not ORM models.</w:t>
      </w:r>
    </w:p>
    <w:p>
      <w:pPr>
        <w:pStyle w:val="Compact"/>
        <w:numPr>
          <w:ilvl w:val="0"/>
          <w:numId w:val="1035"/>
        </w:numPr>
      </w:pPr>
      <w:r>
        <w:t xml:space="preserve">State transitions occur through command methods, not direct status updates.</w:t>
      </w:r>
    </w:p>
    <w:bookmarkEnd w:id="72"/>
    <w:bookmarkStart w:id="73" w:name="Xd1ba1fea2b8273eb0f8a05de24d75cd90efe191"/>
    <w:p>
      <w:pPr>
        <w:pStyle w:val="Heading2"/>
      </w:pPr>
      <w:r>
        <w:t xml:space="preserve">8. Suggested repository structure</w:t>
      </w:r>
    </w:p>
    <w:p>
      <w:pPr>
        <w:pStyle w:val="SourceCode"/>
      </w:pPr>
      <w:r>
        <w:rPr>
          <w:rStyle w:val="VerbatimChar"/>
        </w:rPr>
        <w:t xml:space="preserve">forgetops/</w:t>
      </w:r>
      <w:r>
        <w:br/>
      </w:r>
      <w:r>
        <w:rPr>
          <w:rStyle w:val="VerbatimChar"/>
        </w:rPr>
        <w:t xml:space="preserve">  apps/</w:t>
      </w:r>
      <w:r>
        <w:br/>
      </w:r>
      <w:r>
        <w:rPr>
          <w:rStyle w:val="VerbatimChar"/>
        </w:rPr>
        <w:t xml:space="preserve">    web/                  # Next.js dashboard and privacy portal</w:t>
      </w:r>
      <w:r>
        <w:br/>
      </w:r>
      <w:r>
        <w:rPr>
          <w:rStyle w:val="VerbatimChar"/>
        </w:rPr>
        <w:t xml:space="preserve">    api/                  # Fastify REST and agent gateway</w:t>
      </w:r>
      <w:r>
        <w:br/>
      </w:r>
      <w:r>
        <w:rPr>
          <w:rStyle w:val="VerbatimChar"/>
        </w:rPr>
        <w:t xml:space="preserve">    worker/               # BullMQ jobs</w:t>
      </w:r>
      <w:r>
        <w:br/>
      </w:r>
      <w:r>
        <w:rPr>
          <w:rStyle w:val="VerbatimChar"/>
        </w:rPr>
        <w:t xml:space="preserve">  packages/</w:t>
      </w:r>
      <w:r>
        <w:br/>
      </w:r>
      <w:r>
        <w:rPr>
          <w:rStyle w:val="VerbatimChar"/>
        </w:rPr>
        <w:t xml:space="preserve">    contracts/            # Zod schemas and generated JSON Schema</w:t>
      </w:r>
      <w:r>
        <w:br/>
      </w:r>
      <w:r>
        <w:rPr>
          <w:rStyle w:val="VerbatimChar"/>
        </w:rPr>
        <w:t xml:space="preserve">    domain/               # State machines, value objects, policies</w:t>
      </w:r>
      <w:r>
        <w:br/>
      </w:r>
      <w:r>
        <w:rPr>
          <w:rStyle w:val="VerbatimChar"/>
        </w:rPr>
        <w:t xml:space="preserve">    database/             # Drizzle schema and migrations</w:t>
      </w:r>
      <w:r>
        <w:br/>
      </w:r>
      <w:r>
        <w:rPr>
          <w:rStyle w:val="VerbatimChar"/>
        </w:rPr>
        <w:t xml:space="preserve">    auth/                 # Clerk-backed admin authentication and RBAC</w:t>
      </w:r>
      <w:r>
        <w:br/>
      </w:r>
      <w:r>
        <w:rPr>
          <w:rStyle w:val="VerbatimChar"/>
        </w:rPr>
        <w:t xml:space="preserve">    observability/        # Logging, metrics, tracing helpers</w:t>
      </w:r>
      <w:r>
        <w:br/>
      </w:r>
      <w:r>
        <w:rPr>
          <w:rStyle w:val="VerbatimChar"/>
        </w:rPr>
        <w:t xml:space="preserve">    testing/              # Fixtures and Testcontainers helpers</w:t>
      </w:r>
      <w:r>
        <w:br/>
      </w:r>
      <w:r>
        <w:rPr>
          <w:rStyle w:val="VerbatimChar"/>
        </w:rPr>
        <w:t xml:space="preserve">  agent/</w:t>
      </w:r>
      <w:r>
        <w:br/>
      </w:r>
      <w:r>
        <w:rPr>
          <w:rStyle w:val="VerbatimChar"/>
        </w:rPr>
        <w:t xml:space="preserve">    crates/</w:t>
      </w:r>
      <w:r>
        <w:br/>
      </w:r>
      <w:r>
        <w:rPr>
          <w:rStyle w:val="VerbatimChar"/>
        </w:rPr>
        <w:t xml:space="preserve">      agent-core/</w:t>
      </w:r>
      <w:r>
        <w:br/>
      </w:r>
      <w:r>
        <w:rPr>
          <w:rStyle w:val="VerbatimChar"/>
        </w:rPr>
        <w:t xml:space="preserve">      agent-protocol/</w:t>
      </w:r>
      <w:r>
        <w:br/>
      </w:r>
      <w:r>
        <w:rPr>
          <w:rStyle w:val="VerbatimChar"/>
        </w:rPr>
        <w:t xml:space="preserve">      agent-store/</w:t>
      </w:r>
      <w:r>
        <w:br/>
      </w:r>
      <w:r>
        <w:rPr>
          <w:rStyle w:val="VerbatimChar"/>
        </w:rPr>
        <w:t xml:space="preserve">      connector-sdk/</w:t>
      </w:r>
      <w:r>
        <w:br/>
      </w:r>
      <w:r>
        <w:rPr>
          <w:rStyle w:val="VerbatimChar"/>
        </w:rPr>
        <w:t xml:space="preserve">      connector-supabase/</w:t>
      </w:r>
      <w:r>
        <w:br/>
      </w:r>
      <w:r>
        <w:rPr>
          <w:rStyle w:val="VerbatimChar"/>
        </w:rPr>
        <w:t xml:space="preserve">      connector-stripe/</w:t>
      </w:r>
      <w:r>
        <w:br/>
      </w:r>
      <w:r>
        <w:rPr>
          <w:rStyle w:val="VerbatimChar"/>
        </w:rPr>
        <w:t xml:space="preserve">      connector-clerk/</w:t>
      </w:r>
      <w:r>
        <w:br/>
      </w:r>
      <w:r>
        <w:rPr>
          <w:rStyle w:val="VerbatimChar"/>
        </w:rPr>
        <w:t xml:space="preserve">      adapter-http/</w:t>
      </w:r>
      <w:r>
        <w:br/>
      </w:r>
      <w:r>
        <w:rPr>
          <w:rStyle w:val="VerbatimChar"/>
        </w:rPr>
        <w:t xml:space="preserve">      export-builder/</w:t>
      </w:r>
      <w:r>
        <w:br/>
      </w:r>
      <w:r>
        <w:rPr>
          <w:rStyle w:val="VerbatimChar"/>
        </w:rPr>
        <w:t xml:space="preserve">    bin/forgetops-agent/</w:t>
      </w:r>
      <w:r>
        <w:br/>
      </w:r>
      <w:r>
        <w:rPr>
          <w:rStyle w:val="VerbatimChar"/>
        </w:rPr>
        <w:t xml:space="preserve">  sdk/</w:t>
      </w:r>
      <w:r>
        <w:br/>
      </w:r>
      <w:r>
        <w:rPr>
          <w:rStyle w:val="VerbatimChar"/>
        </w:rPr>
        <w:t xml:space="preserve">    typescript/</w:t>
      </w:r>
      <w:r>
        <w:br/>
      </w:r>
      <w:r>
        <w:rPr>
          <w:rStyle w:val="VerbatimChar"/>
        </w:rPr>
        <w:t xml:space="preserve">  deploy/</w:t>
      </w:r>
      <w:r>
        <w:br/>
      </w:r>
      <w:r>
        <w:rPr>
          <w:rStyle w:val="VerbatimChar"/>
        </w:rPr>
        <w:t xml:space="preserve">    control-plane/</w:t>
      </w:r>
      <w:r>
        <w:br/>
      </w:r>
      <w:r>
        <w:rPr>
          <w:rStyle w:val="VerbatimChar"/>
        </w:rPr>
        <w:t xml:space="preserve">    agent-compose/</w:t>
      </w:r>
      <w:r>
        <w:br/>
      </w:r>
      <w:r>
        <w:rPr>
          <w:rStyle w:val="VerbatimChar"/>
        </w:rPr>
        <w:t xml:space="preserve">  docs/</w:t>
      </w:r>
    </w:p>
    <w:bookmarkEnd w:id="73"/>
    <w:bookmarkStart w:id="76" w:name="X758ff2c491e793739e2f908405b21f6b83ad073"/>
    <w:p>
      <w:pPr>
        <w:pStyle w:val="Heading2"/>
      </w:pPr>
      <w:r>
        <w:t xml:space="preserve">9. Deployment topology</w:t>
      </w:r>
    </w:p>
    <w:bookmarkStart w:id="74" w:name="hosted"/>
    <w:p>
      <w:pPr>
        <w:pStyle w:val="Heading3"/>
      </w:pPr>
      <w:r>
        <w:t xml:space="preserve">Hosted</w:t>
      </w:r>
    </w:p>
    <w:p>
      <w:pPr>
        <w:pStyle w:val="Compact"/>
        <w:numPr>
          <w:ilvl w:val="0"/>
          <w:numId w:val="1036"/>
        </w:numPr>
      </w:pPr>
      <w:r>
        <w:t xml:space="preserve">Web application</w:t>
      </w:r>
    </w:p>
    <w:p>
      <w:pPr>
        <w:pStyle w:val="Compact"/>
        <w:numPr>
          <w:ilvl w:val="0"/>
          <w:numId w:val="1036"/>
        </w:numPr>
      </w:pPr>
      <w:r>
        <w:t xml:space="preserve">API application</w:t>
      </w:r>
    </w:p>
    <w:p>
      <w:pPr>
        <w:pStyle w:val="Compact"/>
        <w:numPr>
          <w:ilvl w:val="0"/>
          <w:numId w:val="1036"/>
        </w:numPr>
      </w:pPr>
      <w:r>
        <w:t xml:space="preserve">Worker process</w:t>
      </w:r>
    </w:p>
    <w:p>
      <w:pPr>
        <w:pStyle w:val="Compact"/>
        <w:numPr>
          <w:ilvl w:val="0"/>
          <w:numId w:val="1036"/>
        </w:numPr>
      </w:pPr>
      <w:r>
        <w:t xml:space="preserve">Managed PostgreSQL</w:t>
      </w:r>
    </w:p>
    <w:p>
      <w:pPr>
        <w:pStyle w:val="Compact"/>
        <w:numPr>
          <w:ilvl w:val="0"/>
          <w:numId w:val="1036"/>
        </w:numPr>
      </w:pPr>
      <w:r>
        <w:t xml:space="preserve">Managed Redis</w:t>
      </w:r>
    </w:p>
    <w:p>
      <w:pPr>
        <w:pStyle w:val="Compact"/>
        <w:numPr>
          <w:ilvl w:val="0"/>
          <w:numId w:val="1036"/>
        </w:numPr>
      </w:pPr>
      <w:r>
        <w:t xml:space="preserve">S3-compatible metadata storage, excluding export payloads</w:t>
      </w:r>
    </w:p>
    <w:p>
      <w:pPr>
        <w:pStyle w:val="FirstParagraph"/>
      </w:pPr>
      <w:r>
        <w:t xml:space="preserve">The applications may run from one container image with separate commands. This preserves a modular monolith while allowing web, API, and worker processes to scale independently.</w:t>
      </w:r>
    </w:p>
    <w:bookmarkEnd w:id="74"/>
    <w:bookmarkStart w:id="75" w:name="customer-environment"/>
    <w:p>
      <w:pPr>
        <w:pStyle w:val="Heading3"/>
      </w:pPr>
      <w:r>
        <w:t xml:space="preserve">Customer environment</w:t>
      </w:r>
    </w:p>
    <w:p>
      <w:pPr>
        <w:pStyle w:val="SourceCode"/>
      </w:pPr>
      <w:r>
        <w:rPr>
          <w:rStyle w:val="VerbatimChar"/>
        </w:rPr>
        <w:t xml:space="preserve">Docker Compose</w:t>
      </w:r>
      <w:r>
        <w:br/>
      </w:r>
      <w:r>
        <w:rPr>
          <w:rStyle w:val="VerbatimChar"/>
        </w:rPr>
        <w:t xml:space="preserve">  forgetops-agent</w:t>
      </w:r>
      <w:r>
        <w:br/>
      </w:r>
      <w:r>
        <w:rPr>
          <w:rStyle w:val="VerbatimChar"/>
        </w:rPr>
        <w:t xml:space="preserve">  customer-app or custom-adapter</w:t>
      </w:r>
      <w:r>
        <w:br/>
      </w:r>
      <w:r>
        <w:rPr>
          <w:rStyle w:val="VerbatimChar"/>
        </w:rPr>
        <w:t xml:space="preserve">  encrypted state volume</w:t>
      </w:r>
      <w:r>
        <w:br/>
      </w:r>
      <w:r>
        <w:rPr>
          <w:rStyle w:val="VerbatimChar"/>
        </w:rPr>
        <w:t xml:space="preserve">  Docker secrets</w:t>
      </w:r>
      <w:r>
        <w:br/>
      </w:r>
      <w:r>
        <w:rPr>
          <w:rStyle w:val="VerbatimChar"/>
        </w:rPr>
        <w:t xml:space="preserve">  outbound Internet access</w:t>
      </w:r>
    </w:p>
    <w:bookmarkEnd w:id="75"/>
    <w:bookmarkEnd w:id="76"/>
    <w:bookmarkStart w:id="77" w:name="X9099eda4db8c2f44207108f2da4ab9046c27b68"/>
    <w:p>
      <w:pPr>
        <w:pStyle w:val="Heading2"/>
      </w:pPr>
      <w:r>
        <w:t xml:space="preserve">10. Evolution path</w:t>
      </w:r>
    </w:p>
    <w:p>
      <w:pPr>
        <w:pStyle w:val="FirstParagraph"/>
      </w:pPr>
      <w:r>
        <w:t xml:space="preserve">Extract a service only when one of these conditions is met:</w:t>
      </w:r>
    </w:p>
    <w:p>
      <w:pPr>
        <w:pStyle w:val="Compact"/>
        <w:numPr>
          <w:ilvl w:val="0"/>
          <w:numId w:val="1037"/>
        </w:numPr>
      </w:pPr>
      <w:r>
        <w:t xml:space="preserve">Independent scaling is repeatedly required.</w:t>
      </w:r>
    </w:p>
    <w:p>
      <w:pPr>
        <w:pStyle w:val="Compact"/>
        <w:numPr>
          <w:ilvl w:val="0"/>
          <w:numId w:val="1037"/>
        </w:numPr>
      </w:pPr>
      <w:r>
        <w:t xml:space="preserve">A module needs a different availability or security boundary.</w:t>
      </w:r>
    </w:p>
    <w:p>
      <w:pPr>
        <w:pStyle w:val="Compact"/>
        <w:numPr>
          <w:ilvl w:val="0"/>
          <w:numId w:val="1037"/>
        </w:numPr>
      </w:pPr>
      <w:r>
        <w:t xml:space="preserve">Deployment coupling causes measurable release risk.</w:t>
      </w:r>
    </w:p>
    <w:p>
      <w:pPr>
        <w:pStyle w:val="Compact"/>
        <w:numPr>
          <w:ilvl w:val="0"/>
          <w:numId w:val="1037"/>
        </w:numPr>
      </w:pPr>
      <w:r>
        <w:t xml:space="preserve">A separate team owns the module.</w:t>
      </w:r>
    </w:p>
    <w:p>
      <w:pPr>
        <w:pStyle w:val="FirstParagraph"/>
      </w:pPr>
      <w:r>
        <w:t xml:space="preserve">Likely first extractions:</w:t>
      </w:r>
    </w:p>
    <w:p>
      <w:pPr>
        <w:pStyle w:val="Compact"/>
        <w:numPr>
          <w:ilvl w:val="0"/>
          <w:numId w:val="1038"/>
        </w:numPr>
      </w:pPr>
      <w:r>
        <w:t xml:space="preserve">Agent gateway</w:t>
      </w:r>
    </w:p>
    <w:p>
      <w:pPr>
        <w:pStyle w:val="Compact"/>
        <w:numPr>
          <w:ilvl w:val="0"/>
          <w:numId w:val="1038"/>
        </w:numPr>
      </w:pPr>
      <w:r>
        <w:t xml:space="preserve">Notification worker</w:t>
      </w:r>
    </w:p>
    <w:p>
      <w:pPr>
        <w:pStyle w:val="Compact"/>
        <w:numPr>
          <w:ilvl w:val="0"/>
          <w:numId w:val="1038"/>
        </w:numPr>
      </w:pPr>
      <w:r>
        <w:t xml:space="preserve">Audit/report service</w:t>
      </w:r>
    </w:p>
    <w:p>
      <w:pPr>
        <w:pStyle w:val="FirstParagraph"/>
      </w:pPr>
      <w:r>
        <w:t xml:space="preserve">The privacy-request state machine remains the source of truth until there is a proven reason to split it.</w:t>
      </w:r>
    </w:p>
    <w:p>
      <w:r>
        <w:pict>
          <v:rect style="width:0;height:1.5pt" o:hralign="center" o:hrstd="t" o:hr="t"/>
        </w:pict>
      </w:r>
    </w:p>
    <w:bookmarkEnd w:id="77"/>
    <w:bookmarkEnd w:id="78"/>
    <w:bookmarkStart w:id="95" w:name="domain-and-data-model"/>
    <w:p>
      <w:pPr>
        <w:pStyle w:val="Heading1"/>
      </w:pPr>
      <w:r>
        <w:t xml:space="preserve">Domain and Data Model</w:t>
      </w:r>
    </w:p>
    <w:bookmarkStart w:id="79" w:name="Xe6fd07727cb21e9043f99a7aac8a302092d68a3"/>
    <w:p>
      <w:pPr>
        <w:pStyle w:val="Heading2"/>
      </w:pPr>
      <w:r>
        <w:t xml:space="preserve">1. Aggregate overview</w:t>
      </w:r>
    </w:p>
    <w:p>
      <w:pPr>
        <w:pStyle w:val="SourceCode"/>
      </w:pPr>
      <w:r>
        <w:rPr>
          <w:rStyle w:val="VerbatimChar"/>
        </w:rPr>
        <w:t xml:space="preserve">Tenant</w:t>
      </w:r>
      <w:r>
        <w:br/>
      </w:r>
      <w:r>
        <w:rPr>
          <w:rStyle w:val="VerbatimChar"/>
        </w:rPr>
        <w:t xml:space="preserve">  Project</w:t>
      </w:r>
      <w:r>
        <w:br/>
      </w:r>
      <w:r>
        <w:rPr>
          <w:rStyle w:val="VerbatimChar"/>
        </w:rPr>
        <w:t xml:space="preserve">    Environment</w:t>
      </w:r>
      <w:r>
        <w:br/>
      </w:r>
      <w:r>
        <w:rPr>
          <w:rStyle w:val="VerbatimChar"/>
        </w:rPr>
        <w:t xml:space="preserve">      Agent</w:t>
      </w:r>
      <w:r>
        <w:br/>
      </w:r>
      <w:r>
        <w:rPr>
          <w:rStyle w:val="VerbatimChar"/>
        </w:rPr>
        <w:t xml:space="preserve">      Connector</w:t>
      </w:r>
      <w:r>
        <w:br/>
      </w:r>
      <w:r>
        <w:rPr>
          <w:rStyle w:val="VerbatimChar"/>
        </w:rPr>
        <w:t xml:space="preserve">      Policy</w:t>
      </w:r>
      <w:r>
        <w:br/>
      </w:r>
      <w:r>
        <w:rPr>
          <w:rStyle w:val="VerbatimChar"/>
        </w:rPr>
        <w:t xml:space="preserve">      PrivacyRequest</w:t>
      </w:r>
      <w:r>
        <w:br/>
      </w:r>
      <w:r>
        <w:rPr>
          <w:rStyle w:val="VerbatimChar"/>
        </w:rPr>
        <w:t xml:space="preserve">        ExecutionPlan</w:t>
      </w:r>
      <w:r>
        <w:br/>
      </w:r>
      <w:r>
        <w:rPr>
          <w:rStyle w:val="VerbatimChar"/>
        </w:rPr>
        <w:t xml:space="preserve">        ExecutionStepProjection</w:t>
      </w:r>
      <w:r>
        <w:br/>
      </w:r>
      <w:r>
        <w:rPr>
          <w:rStyle w:val="VerbatimChar"/>
        </w:rPr>
        <w:t xml:space="preserve">        Approval</w:t>
      </w:r>
      <w:r>
        <w:br/>
      </w:r>
      <w:r>
        <w:rPr>
          <w:rStyle w:val="VerbatimChar"/>
        </w:rPr>
        <w:t xml:space="preserve">        AuditEvent</w:t>
      </w:r>
    </w:p>
    <w:p>
      <w:pPr>
        <w:pStyle w:val="FirstParagraph"/>
      </w:pPr>
      <w:r>
        <w:rPr>
          <w:rStyle w:val="VerbatimChar"/>
        </w:rPr>
        <w:t xml:space="preserve">PrivacyRequest</w:t>
      </w:r>
      <w:r>
        <w:t xml:space="preserve"> </w:t>
      </w:r>
      <w:r>
        <w:t xml:space="preserve">is the primary business aggregate. The agent owns the detailed execution graph; the control plane stores a sanitized projection.</w:t>
      </w:r>
    </w:p>
    <w:bookmarkEnd w:id="79"/>
    <w:bookmarkStart w:id="80" w:name="X99e16b362df5e8daab1651ecc6a918b94b6ba1d"/>
    <w:p>
      <w:pPr>
        <w:pStyle w:val="Heading2"/>
      </w:pPr>
      <w:r>
        <w:t xml:space="preserve">2. Tenant and membership</w:t>
      </w:r>
    </w:p>
    <w:p>
      <w:pPr>
        <w:pStyle w:val="SourceCode"/>
      </w:pPr>
      <w:r>
        <w:rPr>
          <w:rStyle w:val="ImportTok"/>
        </w:rPr>
        <w:t xml:space="preserve">export type</w:t>
      </w:r>
      <w:r>
        <w:rPr>
          <w:rStyle w:val="NormalTok"/>
        </w:rPr>
        <w:t xml:space="preserve"> Role </w:t>
      </w:r>
      <w:r>
        <w:rPr>
          <w:rStyle w:val="OperatorTok"/>
        </w:rPr>
        <w:t xml:space="preserve">=</w:t>
      </w:r>
      <w:r>
        <w:rPr>
          <w:rStyle w:val="NormalTok"/>
        </w:rPr>
        <w:t xml:space="preserve"> </w:t>
      </w:r>
      <w:r>
        <w:rPr>
          <w:rStyle w:val="StringTok"/>
        </w:rPr>
        <w:t xml:space="preserve">"owner"</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"reviewer"</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Tenant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plan</w:t>
      </w:r>
      <w:r>
        <w:rPr>
          <w:rStyle w:val="OperatorTok"/>
        </w:rPr>
        <w:t xml:space="preserve">:</w:t>
      </w:r>
      <w:r>
        <w:rPr>
          <w:rStyle w:val="NormalTok"/>
        </w:rPr>
        <w:t xml:space="preserve"> </w:t>
      </w:r>
      <w:r>
        <w:rPr>
          <w:rStyle w:val="StringTok"/>
        </w:rPr>
        <w:t xml:space="preserve">"trial"</w:t>
      </w:r>
      <w:r>
        <w:rPr>
          <w:rStyle w:val="NormalTok"/>
        </w:rPr>
        <w:t xml:space="preserve"> </w:t>
      </w:r>
      <w:r>
        <w:rPr>
          <w:rStyle w:val="OperatorTok"/>
        </w:rPr>
        <w:t xml:space="preserve">|</w:t>
      </w:r>
      <w:r>
        <w:rPr>
          <w:rStyle w:val="NormalTok"/>
        </w:rPr>
        <w:t xml:space="preserve"> </w:t>
      </w:r>
      <w:r>
        <w:rPr>
          <w:rStyle w:val="StringTok"/>
        </w:rPr>
        <w:t xml:space="preserve">"starter"</w:t>
      </w:r>
      <w:r>
        <w:rPr>
          <w:rStyle w:val="NormalTok"/>
        </w:rPr>
        <w:t xml:space="preserve"> </w:t>
      </w:r>
      <w:r>
        <w:rPr>
          <w:rStyle w:val="OperatorTok"/>
        </w:rPr>
        <w:t xml:space="preserve">|</w:t>
      </w:r>
      <w:r>
        <w:rPr>
          <w:rStyle w:val="NormalTok"/>
        </w:rPr>
        <w:t xml:space="preserve"> </w:t>
      </w:r>
      <w:r>
        <w:rPr>
          <w:rStyle w:val="StringTok"/>
        </w:rPr>
        <w:t xml:space="preserve">"team"</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Membership {</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Role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Authorization rules:</w:t>
      </w:r>
    </w:p>
    <w:p>
      <w:pPr>
        <w:pStyle w:val="Compact"/>
        <w:numPr>
          <w:ilvl w:val="0"/>
          <w:numId w:val="1039"/>
        </w:numPr>
      </w:pPr>
      <w:r>
        <w:t xml:space="preserve">Every tenant has at least one owner.</w:t>
      </w:r>
    </w:p>
    <w:p>
      <w:pPr>
        <w:pStyle w:val="Compact"/>
        <w:numPr>
          <w:ilvl w:val="0"/>
          <w:numId w:val="1039"/>
        </w:numPr>
      </w:pPr>
      <w:r>
        <w:t xml:space="preserve">Only owners manage billing and destructive-operation defaults.</w:t>
      </w:r>
    </w:p>
    <w:p>
      <w:pPr>
        <w:pStyle w:val="Compact"/>
        <w:numPr>
          <w:ilvl w:val="0"/>
          <w:numId w:val="1039"/>
        </w:numPr>
      </w:pPr>
      <w:r>
        <w:t xml:space="preserve">Owners and admins create requests.</w:t>
      </w:r>
    </w:p>
    <w:p>
      <w:pPr>
        <w:pStyle w:val="Compact"/>
        <w:numPr>
          <w:ilvl w:val="0"/>
          <w:numId w:val="1039"/>
        </w:numPr>
      </w:pPr>
      <w:r>
        <w:t xml:space="preserve">Owners, admins, and reviewers can approve when separation-of-duty policy allows it.</w:t>
      </w:r>
    </w:p>
    <w:p>
      <w:pPr>
        <w:pStyle w:val="Compact"/>
        <w:numPr>
          <w:ilvl w:val="0"/>
          <w:numId w:val="1039"/>
        </w:numPr>
      </w:pPr>
      <w:r>
        <w:t xml:space="preserve">The request creator cannot approve their own destructive request when two-person approval is enabled.</w:t>
      </w:r>
    </w:p>
    <w:bookmarkEnd w:id="80"/>
    <w:bookmarkStart w:id="81" w:name="X20a014f43a9db36400821733fdce6d6c67f3186"/>
    <w:p>
      <w:pPr>
        <w:pStyle w:val="Heading2"/>
      </w:pPr>
      <w:r>
        <w:t xml:space="preserve">3. Project and environment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Project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slug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Environment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kind</w:t>
      </w:r>
      <w:r>
        <w:rPr>
          <w:rStyle w:val="OperatorTok"/>
        </w:rPr>
        <w:t xml:space="preserve">:</w:t>
      </w:r>
      <w:r>
        <w:rPr>
          <w:rStyle w:val="NormalTok"/>
        </w:rPr>
        <w:t xml:space="preserve"> </w:t>
      </w:r>
      <w:r>
        <w:rPr>
          <w:rStyle w:val="StringTok"/>
        </w:rPr>
        <w:t xml:space="preserve">"staging"</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"disabled"</w:t>
      </w:r>
      <w:r>
        <w:rPr>
          <w:rStyle w:val="OperatorTok"/>
        </w:rPr>
        <w:t xml:space="preserve">;</w:t>
      </w:r>
      <w:r>
        <w:br/>
      </w:r>
      <w:r>
        <w:rPr>
          <w:rStyle w:val="NormalTok"/>
        </w:rPr>
        <w:t xml:space="preserve">  subjectHashKeyVersion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Constraints:</w:t>
      </w:r>
    </w:p>
    <w:p>
      <w:pPr>
        <w:pStyle w:val="Compact"/>
        <w:numPr>
          <w:ilvl w:val="0"/>
          <w:numId w:val="1040"/>
        </w:numPr>
      </w:pPr>
      <w:r>
        <w:t xml:space="preserve">Maximum five projects per tenant in the MVP.</w:t>
      </w:r>
    </w:p>
    <w:p>
      <w:pPr>
        <w:pStyle w:val="Compact"/>
        <w:numPr>
          <w:ilvl w:val="0"/>
          <w:numId w:val="1040"/>
        </w:numPr>
      </w:pPr>
      <w:r>
        <w:t xml:space="preserve">Exactly one staging and one production environment per project.</w:t>
      </w:r>
    </w:p>
    <w:p>
      <w:pPr>
        <w:pStyle w:val="Compact"/>
        <w:numPr>
          <w:ilvl w:val="0"/>
          <w:numId w:val="1040"/>
        </w:numPr>
      </w:pPr>
      <w:r>
        <w:t xml:space="preserve">Credentials, agents, subject hashes, and requests are environment-scoped.</w:t>
      </w:r>
    </w:p>
    <w:p>
      <w:pPr>
        <w:pStyle w:val="Compact"/>
        <w:numPr>
          <w:ilvl w:val="0"/>
          <w:numId w:val="1040"/>
        </w:numPr>
      </w:pPr>
      <w:r>
        <w:t xml:space="preserve">Data cannot be moved between staging and production.</w:t>
      </w:r>
    </w:p>
    <w:bookmarkEnd w:id="81"/>
    <w:bookmarkStart w:id="82" w:name="X72e9e6fc3107e688251264bcd5c90113e539ab3"/>
    <w:p>
      <w:pPr>
        <w:pStyle w:val="Heading2"/>
      </w:pPr>
      <w:r>
        <w:t xml:space="preserve">4. Agent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Agent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environmentId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publicSigningKey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publicEncryptionKey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protocolVersion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"pairing"</w:t>
      </w:r>
      <w:r>
        <w:rPr>
          <w:rStyle w:val="NormalTok"/>
        </w:rPr>
        <w:t xml:space="preserve"> </w:t>
      </w:r>
      <w:r>
        <w:rPr>
          <w:rStyle w:val="OperatorTok"/>
        </w:rPr>
        <w:t xml:space="preserve">|</w:t>
      </w:r>
      <w:r>
        <w:rPr>
          <w:rStyle w:val="NormalTok"/>
        </w:rPr>
        <w:t xml:space="preserve"> </w:t>
      </w:r>
      <w:r>
        <w:rPr>
          <w:rStyle w:val="StringTok"/>
        </w:rPr>
        <w:t xml:space="preserve">"online"</w:t>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w:t>
      </w:r>
      <w:r>
        <w:rPr>
          <w:rStyle w:val="StringTok"/>
        </w:rPr>
        <w:t xml:space="preserve">"outdated"</w:t>
      </w:r>
      <w:r>
        <w:rPr>
          <w:rStyle w:val="NormalTok"/>
        </w:rPr>
        <w:t xml:space="preserve"> </w:t>
      </w:r>
      <w:r>
        <w:rPr>
          <w:rStyle w:val="OperatorTok"/>
        </w:rPr>
        <w:t xml:space="preserve">|</w:t>
      </w:r>
      <w:r>
        <w:rPr>
          <w:rStyle w:val="NormalTok"/>
        </w:rPr>
        <w:t xml:space="preserve"> </w:t>
      </w:r>
      <w:r>
        <w:rPr>
          <w:rStyle w:val="StringTok"/>
        </w:rPr>
        <w:t xml:space="preserve">"revoked"</w:t>
      </w:r>
      <w:r>
        <w:rPr>
          <w:rStyle w:val="OperatorTok"/>
        </w:rPr>
        <w:t xml:space="preserve">;</w:t>
      </w:r>
      <w:r>
        <w:br/>
      </w:r>
      <w:r>
        <w:rPr>
          <w:rStyle w:val="NormalTok"/>
        </w:rPr>
        <w:t xml:space="preserve">  lastSeenAt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lastSequence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Only one active agent is allowed per environment in the MVP. Pairing a replacement revokes the previous agent after explicit owner confirmation.</w:t>
      </w:r>
    </w:p>
    <w:bookmarkEnd w:id="82"/>
    <w:bookmarkStart w:id="83" w:name="Xe19044575981711ddad6a72572366b34afc88e0"/>
    <w:p>
      <w:pPr>
        <w:pStyle w:val="Heading2"/>
      </w:pPr>
      <w:r>
        <w:t xml:space="preserve">5. Connector metadata</w:t>
      </w:r>
    </w:p>
    <w:p>
      <w:pPr>
        <w:pStyle w:val="SourceCode"/>
      </w:pPr>
      <w:r>
        <w:rPr>
          <w:rStyle w:val="ImportTok"/>
        </w:rPr>
        <w:t xml:space="preserve">export type</w:t>
      </w:r>
      <w:r>
        <w:rPr>
          <w:rStyle w:val="NormalTok"/>
        </w:rPr>
        <w:t xml:space="preserve"> ConnectorCapability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"discover"</w:t>
      </w:r>
      <w:r>
        <w:br/>
      </w:r>
      <w:r>
        <w:rPr>
          <w:rStyle w:val="NormalTok"/>
        </w:rPr>
        <w:t xml:space="preserve">  </w:t>
      </w:r>
      <w:r>
        <w:rPr>
          <w:rStyle w:val="OperatorTok"/>
        </w:rPr>
        <w:t xml:space="preserve">|</w:t>
      </w:r>
      <w:r>
        <w:rPr>
          <w:rStyle w:val="NormalTok"/>
        </w:rPr>
        <w:t xml:space="preserve"> </w:t>
      </w:r>
      <w:r>
        <w:rPr>
          <w:rStyle w:val="StringTok"/>
        </w:rPr>
        <w:t xml:space="preserve">"export"</w:t>
      </w:r>
      <w:r>
        <w:br/>
      </w:r>
      <w:r>
        <w:rPr>
          <w:rStyle w:val="NormalTok"/>
        </w:rPr>
        <w:t xml:space="preserve">  </w:t>
      </w:r>
      <w:r>
        <w:rPr>
          <w:rStyle w:val="OperatorTok"/>
        </w:rPr>
        <w:t xml:space="preserve">|</w:t>
      </w:r>
      <w:r>
        <w:rPr>
          <w:rStyle w:val="NormalTok"/>
        </w:rPr>
        <w:t xml:space="preserve"> </w:t>
      </w:r>
      <w:r>
        <w:rPr>
          <w:rStyle w:val="StringTok"/>
        </w:rPr>
        <w:t xml:space="preserve">"delete"</w:t>
      </w:r>
      <w:r>
        <w:br/>
      </w:r>
      <w:r>
        <w:rPr>
          <w:rStyle w:val="NormalTok"/>
        </w:rPr>
        <w:t xml:space="preserve">  </w:t>
      </w:r>
      <w:r>
        <w:rPr>
          <w:rStyle w:val="OperatorTok"/>
        </w:rPr>
        <w:t xml:space="preserve">|</w:t>
      </w:r>
      <w:r>
        <w:rPr>
          <w:rStyle w:val="NormalTok"/>
        </w:rPr>
        <w:t xml:space="preserve"> </w:t>
      </w:r>
      <w:r>
        <w:rPr>
          <w:rStyle w:val="StringTok"/>
        </w:rPr>
        <w:t xml:space="preserve">"anonymize"</w:t>
      </w:r>
      <w:r>
        <w:br/>
      </w:r>
      <w:r>
        <w:rPr>
          <w:rStyle w:val="NormalTok"/>
        </w:rPr>
        <w:t xml:space="preserve">  </w:t>
      </w:r>
      <w:r>
        <w:rPr>
          <w:rStyle w:val="OperatorTok"/>
        </w:rPr>
        <w:t xml:space="preserve">|</w:t>
      </w:r>
      <w:r>
        <w:rPr>
          <w:rStyle w:val="NormalTok"/>
        </w:rPr>
        <w:t xml:space="preserve"> </w:t>
      </w:r>
      <w:r>
        <w:rPr>
          <w:rStyle w:val="StringTok"/>
        </w:rPr>
        <w:t xml:space="preserve">"retain"</w:t>
      </w:r>
      <w:r>
        <w:br/>
      </w:r>
      <w:r>
        <w:rPr>
          <w:rStyle w:val="NormalTok"/>
        </w:rPr>
        <w:t xml:space="preserve">  </w:t>
      </w:r>
      <w:r>
        <w:rPr>
          <w:rStyle w:val="OperatorTok"/>
        </w:rPr>
        <w:t xml:space="preserve">|</w:t>
      </w:r>
      <w:r>
        <w:rPr>
          <w:rStyle w:val="NormalTok"/>
        </w:rPr>
        <w:t xml:space="preserve"> </w:t>
      </w:r>
      <w:r>
        <w:rPr>
          <w:rStyle w:val="StringTok"/>
        </w:rPr>
        <w:t xml:space="preserve">"verify"</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ConnectorMetadata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environmentId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"supabase"</w:t>
      </w:r>
      <w:r>
        <w:rPr>
          <w:rStyle w:val="NormalTok"/>
        </w:rPr>
        <w:t xml:space="preserve"> </w:t>
      </w:r>
      <w:r>
        <w:rPr>
          <w:rStyle w:val="OperatorTok"/>
        </w:rPr>
        <w:t xml:space="preserve">|</w:t>
      </w:r>
      <w:r>
        <w:rPr>
          <w:rStyle w:val="NormalTok"/>
        </w:rPr>
        <w:t xml:space="preserve"> </w:t>
      </w:r>
      <w:r>
        <w:rPr>
          <w:rStyle w:val="StringTok"/>
        </w:rPr>
        <w:t xml:space="preserve">"stripe"</w:t>
      </w:r>
      <w:r>
        <w:rPr>
          <w:rStyle w:val="NormalTok"/>
        </w:rPr>
        <w:t xml:space="preserve"> </w:t>
      </w:r>
      <w:r>
        <w:rPr>
          <w:rStyle w:val="OperatorTok"/>
        </w:rPr>
        <w:t xml:space="preserve">|</w:t>
      </w:r>
      <w:r>
        <w:rPr>
          <w:rStyle w:val="NormalTok"/>
        </w:rPr>
        <w:t xml:space="preserve"> </w:t>
      </w:r>
      <w:r>
        <w:rPr>
          <w:rStyle w:val="StringTok"/>
        </w:rPr>
        <w:t xml:space="preserve">"clerk"</w:t>
      </w:r>
      <w:r>
        <w:rPr>
          <w:rStyle w:val="NormalTok"/>
        </w:rPr>
        <w:t xml:space="preserve">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capabilities</w:t>
      </w:r>
      <w:r>
        <w:rPr>
          <w:rStyle w:val="OperatorTok"/>
        </w:rPr>
        <w:t xml:space="preserve">:</w:t>
      </w:r>
      <w:r>
        <w:rPr>
          <w:rStyle w:val="NormalTok"/>
        </w:rPr>
        <w:t xml:space="preserve"> ConnectorCapability[]</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"connected"</w:t>
      </w:r>
      <w:r>
        <w:rPr>
          <w:rStyle w:val="NormalTok"/>
        </w:rPr>
        <w:t xml:space="preserve">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"disabled"</w:t>
      </w:r>
      <w:r>
        <w:rPr>
          <w:rStyle w:val="OperatorTok"/>
        </w:rPr>
        <w:t xml:space="preserve">;</w:t>
      </w:r>
      <w:r>
        <w:br/>
      </w:r>
      <w:r>
        <w:rPr>
          <w:rStyle w:val="NormalTok"/>
        </w:rPr>
        <w:t xml:space="preserve">  configurationFingerprint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lastHealthCheckAt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p>
      <w:pPr>
        <w:pStyle w:val="FirstParagraph"/>
      </w:pPr>
      <w:r>
        <w:t xml:space="preserve">The control plane stores no connector secret or endpoint credential.</w:t>
      </w:r>
    </w:p>
    <w:bookmarkEnd w:id="83"/>
    <w:bookmarkStart w:id="84" w:name="Xce0843f4433e8a39a86833e8ffb49197bb77882"/>
    <w:p>
      <w:pPr>
        <w:pStyle w:val="Heading2"/>
      </w:pPr>
      <w:r>
        <w:t xml:space="preserve">6. Privacy request</w:t>
      </w:r>
    </w:p>
    <w:p>
      <w:pPr>
        <w:pStyle w:val="SourceCode"/>
      </w:pPr>
      <w:r>
        <w:rPr>
          <w:rStyle w:val="ImportTok"/>
        </w:rPr>
        <w:t xml:space="preserve">export type</w:t>
      </w:r>
      <w:r>
        <w:rPr>
          <w:rStyle w:val="NormalTok"/>
        </w:rPr>
        <w:t xml:space="preserve"> PrivacyRequestType </w:t>
      </w:r>
      <w:r>
        <w:rPr>
          <w:rStyle w:val="OperatorTok"/>
        </w:rPr>
        <w:t xml:space="preserve">=</w:t>
      </w:r>
      <w:r>
        <w:rPr>
          <w:rStyle w:val="NormalTok"/>
        </w:rPr>
        <w:t xml:space="preserve"> </w:t>
      </w:r>
      <w:r>
        <w:rPr>
          <w:rStyle w:val="StringTok"/>
        </w:rPr>
        <w:t xml:space="preserve">"delete"</w:t>
      </w:r>
      <w:r>
        <w:rPr>
          <w:rStyle w:val="NormalTok"/>
        </w:rPr>
        <w:t xml:space="preserve"> </w:t>
      </w:r>
      <w:r>
        <w:rPr>
          <w:rStyle w:val="OperatorTok"/>
        </w:rPr>
        <w:t xml:space="preserve">|</w:t>
      </w:r>
      <w:r>
        <w:rPr>
          <w:rStyle w:val="NormalTok"/>
        </w:rPr>
        <w:t xml:space="preserve"> </w:t>
      </w:r>
      <w:r>
        <w:rPr>
          <w:rStyle w:val="StringTok"/>
        </w:rPr>
        <w:t xml:space="preserve">"export"</w:t>
      </w:r>
      <w:r>
        <w:rPr>
          <w:rStyle w:val="OperatorTok"/>
        </w:rPr>
        <w:t xml:space="preserve">;</w:t>
      </w:r>
      <w:r>
        <w:br/>
      </w:r>
      <w:r>
        <w:rPr>
          <w:rStyle w:val="ImportTok"/>
        </w:rPr>
        <w:t xml:space="preserve">export type</w:t>
      </w:r>
      <w:r>
        <w:rPr>
          <w:rStyle w:val="NormalTok"/>
        </w:rPr>
        <w:t xml:space="preserve"> PrivacyRequestSource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"privacy_portal"</w:t>
      </w:r>
      <w:r>
        <w:rPr>
          <w:rStyle w:val="NormalTok"/>
        </w:rPr>
        <w:t xml:space="preserve"> </w:t>
      </w:r>
      <w:r>
        <w:rPr>
          <w:rStyle w:val="OperatorTok"/>
        </w:rPr>
        <w:t xml:space="preserve">|</w:t>
      </w:r>
      <w:r>
        <w:rPr>
          <w:rStyle w:val="NormalTok"/>
        </w:rPr>
        <w:t xml:space="preserve"> </w:t>
      </w:r>
      <w:r>
        <w:rPr>
          <w:rStyle w:val="StringTok"/>
        </w:rPr>
        <w:t xml:space="preserve">"api"</w:t>
      </w:r>
      <w:r>
        <w:rPr>
          <w:rStyle w:val="OperatorTok"/>
        </w:rPr>
        <w:t xml:space="preserve">;</w:t>
      </w:r>
      <w:r>
        <w:br/>
      </w:r>
      <w:r>
        <w:br/>
      </w:r>
      <w:r>
        <w:rPr>
          <w:rStyle w:val="ImportTok"/>
        </w:rPr>
        <w:t xml:space="preserve">export type</w:t>
      </w:r>
      <w:r>
        <w:rPr>
          <w:rStyle w:val="NormalTok"/>
        </w:rPr>
        <w:t xml:space="preserve"> PrivacyRequestStatus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"created"</w:t>
      </w:r>
      <w:r>
        <w:br/>
      </w:r>
      <w:r>
        <w:rPr>
          <w:rStyle w:val="NormalTok"/>
        </w:rPr>
        <w:t xml:space="preserve">  </w:t>
      </w:r>
      <w:r>
        <w:rPr>
          <w:rStyle w:val="OperatorTok"/>
        </w:rPr>
        <w:t xml:space="preserve">|</w:t>
      </w:r>
      <w:r>
        <w:rPr>
          <w:rStyle w:val="NormalTok"/>
        </w:rPr>
        <w:t xml:space="preserve"> </w:t>
      </w:r>
      <w:r>
        <w:rPr>
          <w:rStyle w:val="StringTok"/>
        </w:rPr>
        <w:t xml:space="preserve">"identity_verification_pending"</w:t>
      </w:r>
      <w:r>
        <w:br/>
      </w:r>
      <w:r>
        <w:rPr>
          <w:rStyle w:val="NormalTok"/>
        </w:rPr>
        <w:t xml:space="preserve">  </w:t>
      </w:r>
      <w:r>
        <w:rPr>
          <w:rStyle w:val="OperatorTok"/>
        </w:rPr>
        <w:t xml:space="preserve">|</w:t>
      </w:r>
      <w:r>
        <w:rPr>
          <w:rStyle w:val="NormalTok"/>
        </w:rPr>
        <w:t xml:space="preserve"> </w:t>
      </w:r>
      <w:r>
        <w:rPr>
          <w:rStyle w:val="StringTok"/>
        </w:rPr>
        <w:t xml:space="preserve">"identity_verified"</w:t>
      </w:r>
      <w:r>
        <w:br/>
      </w:r>
      <w:r>
        <w:rPr>
          <w:rStyle w:val="NormalTok"/>
        </w:rPr>
        <w:t xml:space="preserve">  </w:t>
      </w:r>
      <w:r>
        <w:rPr>
          <w:rStyle w:val="OperatorTok"/>
        </w:rPr>
        <w:t xml:space="preserve">|</w:t>
      </w:r>
      <w:r>
        <w:rPr>
          <w:rStyle w:val="NormalTok"/>
        </w:rPr>
        <w:t xml:space="preserve"> </w:t>
      </w:r>
      <w:r>
        <w:rPr>
          <w:rStyle w:val="StringTok"/>
        </w:rPr>
        <w:t xml:space="preserve">"planning"</w:t>
      </w:r>
      <w:r>
        <w:br/>
      </w:r>
      <w:r>
        <w:rPr>
          <w:rStyle w:val="NormalTok"/>
        </w:rPr>
        <w:t xml:space="preserve">  </w:t>
      </w:r>
      <w:r>
        <w:rPr>
          <w:rStyle w:val="OperatorTok"/>
        </w:rPr>
        <w:t xml:space="preserve">|</w:t>
      </w:r>
      <w:r>
        <w:rPr>
          <w:rStyle w:val="NormalTok"/>
        </w:rPr>
        <w:t xml:space="preserve"> </w:t>
      </w:r>
      <w:r>
        <w:rPr>
          <w:rStyle w:val="StringTok"/>
        </w:rPr>
        <w:t xml:space="preserve">"awaiting_approval"</w:t>
      </w:r>
      <w:r>
        <w:br/>
      </w:r>
      <w:r>
        <w:rPr>
          <w:rStyle w:val="NormalTok"/>
        </w:rPr>
        <w:t xml:space="preserve">  </w:t>
      </w:r>
      <w:r>
        <w:rPr>
          <w:rStyle w:val="OperatorTok"/>
        </w:rPr>
        <w:t xml:space="preserve">|</w:t>
      </w:r>
      <w:r>
        <w:rPr>
          <w:rStyle w:val="NormalTok"/>
        </w:rPr>
        <w:t xml:space="preserve"> </w:t>
      </w:r>
      <w:r>
        <w:rPr>
          <w:rStyle w:val="StringTok"/>
        </w:rPr>
        <w:t xml:space="preserve">"execution_authorized"</w:t>
      </w:r>
      <w:r>
        <w:br/>
      </w:r>
      <w:r>
        <w:rPr>
          <w:rStyle w:val="NormalTok"/>
        </w:rPr>
        <w:t xml:space="preserve">  </w:t>
      </w:r>
      <w:r>
        <w:rPr>
          <w:rStyle w:val="OperatorTok"/>
        </w:rPr>
        <w:t xml:space="preserve">|</w:t>
      </w:r>
      <w:r>
        <w:rPr>
          <w:rStyle w:val="NormalTok"/>
        </w:rPr>
        <w:t xml:space="preserve"> </w:t>
      </w:r>
      <w:r>
        <w:rPr>
          <w:rStyle w:val="StringTok"/>
        </w:rPr>
        <w:t xml:space="preserve">"executing"</w:t>
      </w:r>
      <w:r>
        <w:br/>
      </w:r>
      <w:r>
        <w:rPr>
          <w:rStyle w:val="NormalTok"/>
        </w:rPr>
        <w:t xml:space="preserve">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OperatorTok"/>
        </w:rPr>
        <w:t xml:space="preserve">|</w:t>
      </w:r>
      <w:r>
        <w:rPr>
          <w:rStyle w:val="NormalTok"/>
        </w:rPr>
        <w:t xml:space="preserve"> </w:t>
      </w:r>
      <w:r>
        <w:rPr>
          <w:rStyle w:val="StringTok"/>
        </w:rPr>
        <w:t xml:space="preserve">"partially_completed"</w:t>
      </w:r>
      <w:r>
        <w:br/>
      </w:r>
      <w:r>
        <w:rPr>
          <w:rStyle w:val="NormalTok"/>
        </w:rPr>
        <w:t xml:space="preserve">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PrivacyRequest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environmentId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PrivacyRequestType</w:t>
      </w:r>
      <w:r>
        <w:rPr>
          <w:rStyle w:val="OperatorTok"/>
        </w:rPr>
        <w:t xml:space="preserve">;</w:t>
      </w:r>
      <w:r>
        <w:br/>
      </w:r>
      <w:r>
        <w:rPr>
          <w:rStyle w:val="NormalTok"/>
        </w:rPr>
        <w:t xml:space="preserve">  source</w:t>
      </w:r>
      <w:r>
        <w:rPr>
          <w:rStyle w:val="OperatorTok"/>
        </w:rPr>
        <w:t xml:space="preserve">:</w:t>
      </w:r>
      <w:r>
        <w:rPr>
          <w:rStyle w:val="NormalTok"/>
        </w:rPr>
        <w:t xml:space="preserve"> PrivacyRequestSource</w:t>
      </w:r>
      <w:r>
        <w:rPr>
          <w:rStyle w:val="OperatorTok"/>
        </w:rPr>
        <w:t xml:space="preserve">;</w:t>
      </w:r>
      <w:r>
        <w:br/>
      </w:r>
      <w:r>
        <w:rPr>
          <w:rStyle w:val="NormalTok"/>
        </w:rPr>
        <w:t xml:space="preserve">  subjectHash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status</w:t>
      </w:r>
      <w:r>
        <w:rPr>
          <w:rStyle w:val="OperatorTok"/>
        </w:rPr>
        <w:t xml:space="preserve">:</w:t>
      </w:r>
      <w:r>
        <w:rPr>
          <w:rStyle w:val="NormalTok"/>
        </w:rPr>
        <w:t xml:space="preserve"> PrivacyRequestStatus</w:t>
      </w:r>
      <w:r>
        <w:rPr>
          <w:rStyle w:val="OperatorTok"/>
        </w:rPr>
        <w:t xml:space="preserve">;</w:t>
      </w:r>
      <w:r>
        <w:br/>
      </w:r>
      <w:r>
        <w:rPr>
          <w:rStyle w:val="NormalTok"/>
        </w:rPr>
        <w:t xml:space="preserve">  policyVersion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deadlineAt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createdByActorId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version</w:t>
      </w:r>
      <w:r>
        <w:t xml:space="preserve"> </w:t>
      </w:r>
      <w:r>
        <w:t xml:space="preserve">field implements optimistic concurrency control.</w:t>
      </w:r>
    </w:p>
    <w:bookmarkEnd w:id="84"/>
    <w:bookmarkStart w:id="86" w:name="Xd4a5fedcb679f7c52ac86299266512f027cefb0"/>
    <w:p>
      <w:pPr>
        <w:pStyle w:val="Heading2"/>
      </w:pPr>
      <w:r>
        <w:t xml:space="preserve">7. State machine</w:t>
      </w:r>
    </w:p>
    <w:bookmarkStart w:id="85" w:name="allowed-transitions"/>
    <w:p>
      <w:pPr>
        <w:pStyle w:val="Heading3"/>
      </w:pPr>
      <w:r>
        <w:t xml:space="preserve">Allowed transitions</w:t>
      </w:r>
    </w:p>
    <w:p>
      <w:pPr>
        <w:pStyle w:val="SourceCode"/>
      </w:pPr>
      <w:r>
        <w:rPr>
          <w:rStyle w:val="VerbatimChar"/>
        </w:rPr>
        <w:t xml:space="preserve">created -&gt; identity_verification_pending</w:t>
      </w:r>
      <w:r>
        <w:br/>
      </w:r>
      <w:r>
        <w:rPr>
          <w:rStyle w:val="VerbatimChar"/>
        </w:rPr>
        <w:t xml:space="preserve">created -&gt; identity_verified                 # trusted administrative API</w:t>
      </w:r>
      <w:r>
        <w:br/>
      </w:r>
      <w:r>
        <w:rPr>
          <w:rStyle w:val="VerbatimChar"/>
        </w:rPr>
        <w:t xml:space="preserve">identity_verification_pending -&gt; identity_verified</w:t>
      </w:r>
      <w:r>
        <w:br/>
      </w:r>
      <w:r>
        <w:rPr>
          <w:rStyle w:val="VerbatimChar"/>
        </w:rPr>
        <w:t xml:space="preserve">identity_verification_pending -&gt; cancelled</w:t>
      </w:r>
      <w:r>
        <w:br/>
      </w:r>
      <w:r>
        <w:rPr>
          <w:rStyle w:val="VerbatimChar"/>
        </w:rPr>
        <w:t xml:space="preserve">identity_verified -&gt; planning</w:t>
      </w:r>
      <w:r>
        <w:br/>
      </w:r>
      <w:r>
        <w:rPr>
          <w:rStyle w:val="VerbatimChar"/>
        </w:rPr>
        <w:t xml:space="preserve">planning -&gt; awaiting_approval</w:t>
      </w:r>
      <w:r>
        <w:br/>
      </w:r>
      <w:r>
        <w:rPr>
          <w:rStyle w:val="VerbatimChar"/>
        </w:rPr>
        <w:t xml:space="preserve">planning -&gt; execution_authorized             # approved auto-execution policy</w:t>
      </w:r>
      <w:r>
        <w:br/>
      </w:r>
      <w:r>
        <w:rPr>
          <w:rStyle w:val="VerbatimChar"/>
        </w:rPr>
        <w:t xml:space="preserve">planning -&gt; failed</w:t>
      </w:r>
      <w:r>
        <w:br/>
      </w:r>
      <w:r>
        <w:rPr>
          <w:rStyle w:val="VerbatimChar"/>
        </w:rPr>
        <w:t xml:space="preserve">awaiting_approval -&gt; execution_authorized</w:t>
      </w:r>
      <w:r>
        <w:br/>
      </w:r>
      <w:r>
        <w:rPr>
          <w:rStyle w:val="VerbatimChar"/>
        </w:rPr>
        <w:t xml:space="preserve">awaiting_approval -&gt; cancelled</w:t>
      </w:r>
      <w:r>
        <w:br/>
      </w:r>
      <w:r>
        <w:rPr>
          <w:rStyle w:val="VerbatimChar"/>
        </w:rPr>
        <w:t xml:space="preserve">execution_authorized -&gt; executing</w:t>
      </w:r>
      <w:r>
        <w:br/>
      </w:r>
      <w:r>
        <w:rPr>
          <w:rStyle w:val="VerbatimChar"/>
        </w:rPr>
        <w:t xml:space="preserve">execution_authorized -&gt; cancelled             # authorization not consumed</w:t>
      </w:r>
      <w:r>
        <w:br/>
      </w:r>
      <w:r>
        <w:rPr>
          <w:rStyle w:val="VerbatimChar"/>
        </w:rPr>
        <w:t xml:space="preserve">executing -&gt; completed</w:t>
      </w:r>
      <w:r>
        <w:br/>
      </w:r>
      <w:r>
        <w:rPr>
          <w:rStyle w:val="VerbatimChar"/>
        </w:rPr>
        <w:t xml:space="preserve">executing -&gt; partially_completed</w:t>
      </w:r>
      <w:r>
        <w:br/>
      </w:r>
      <w:r>
        <w:rPr>
          <w:rStyle w:val="VerbatimChar"/>
        </w:rPr>
        <w:t xml:space="preserve">executing -&gt; failed</w:t>
      </w:r>
    </w:p>
    <w:p>
      <w:pPr>
        <w:pStyle w:val="FirstParagraph"/>
      </w:pPr>
      <w:r>
        <w:t xml:space="preserve">Forbidden transitions are rejected at the domain layer and recorded as security events.</w:t>
      </w:r>
    </w:p>
    <w:bookmarkEnd w:id="85"/>
    <w:bookmarkEnd w:id="86"/>
    <w:bookmarkStart w:id="87" w:name="Xc9ddc72be6e128995f053649a80c71fb6edd0a5"/>
    <w:p>
      <w:pPr>
        <w:pStyle w:val="Heading2"/>
      </w:pPr>
      <w:r>
        <w:t xml:space="preserve">8. Subject identity</w:t>
      </w:r>
    </w:p>
    <w:p>
      <w:pPr>
        <w:pStyle w:val="FirstParagraph"/>
      </w:pPr>
      <w:r>
        <w:t xml:space="preserve">Raw subject identifiers exist only in encrypted envelopes and local agent state.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SubjectEnvelope {</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environmentId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ciphertext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encryptionKeyId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consumedAt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p>
      <w:pPr>
        <w:pStyle w:val="FirstParagraph"/>
      </w:pPr>
      <w:r>
        <w:t xml:space="preserve">The agent normalizes identifiers and returns:</w:t>
      </w:r>
    </w:p>
    <w:p>
      <w:pPr>
        <w:pStyle w:val="SourceCode"/>
      </w:pPr>
      <w:r>
        <w:rPr>
          <w:rStyle w:val="VerbatimChar"/>
        </w:rPr>
        <w:t xml:space="preserve">subjectHash = HMAC-SHA-256(environmentSubjectKey, canonicalIdentity)</w:t>
      </w:r>
    </w:p>
    <w:p>
      <w:pPr>
        <w:pStyle w:val="FirstParagraph"/>
      </w:pPr>
      <w:r>
        <w:t xml:space="preserve">The environment subject key remains in the customer data plane. The control plane cannot perform an offline dictionary attack against email hashes.</w:t>
      </w:r>
    </w:p>
    <w:bookmarkEnd w:id="87"/>
    <w:bookmarkStart w:id="88" w:name="X58d305c09811e18ecb48b7e333d00745ae319f8"/>
    <w:p>
      <w:pPr>
        <w:pStyle w:val="Heading2"/>
      </w:pPr>
      <w:r>
        <w:t xml:space="preserve">9. Execution plan</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ExecutionPlan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w:t>
      </w:r>
      <w:r>
        <w:rPr>
          <w:rStyle w:val="StringTok"/>
        </w:rPr>
        <w:t xml:space="preserve">"expired"</w:t>
      </w:r>
      <w:r>
        <w:rPr>
          <w:rStyle w:val="OperatorTok"/>
        </w:rPr>
        <w:t xml:space="preserve">;</w:t>
      </w:r>
      <w:r>
        <w:br/>
      </w:r>
      <w:r>
        <w:rPr>
          <w:rStyle w:val="NormalTok"/>
        </w:rPr>
        <w:t xml:space="preserve">  totalSteps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estimatedRecords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requiresApproval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generatedAt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A plan fingerprint covers the canonical sanitized plan. Approval is invalid if the fingerprint or version changes.</w:t>
      </w:r>
    </w:p>
    <w:bookmarkEnd w:id="88"/>
    <w:bookmarkStart w:id="89" w:name="X36f715df0644a6e4a6249cfec0adc9e26792df0"/>
    <w:p>
      <w:pPr>
        <w:pStyle w:val="Heading2"/>
      </w:pPr>
      <w:r>
        <w:t xml:space="preserve">10. Step projection</w:t>
      </w:r>
    </w:p>
    <w:p>
      <w:pPr>
        <w:pStyle w:val="SourceCode"/>
      </w:pPr>
      <w:r>
        <w:rPr>
          <w:rStyle w:val="ImportTok"/>
        </w:rPr>
        <w:t xml:space="preserve">export type</w:t>
      </w:r>
      <w:r>
        <w:rPr>
          <w:rStyle w:val="NormalTok"/>
        </w:rPr>
        <w:t xml:space="preserve"> StepStatus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OperatorTok"/>
        </w:rPr>
        <w:t xml:space="preserve">|</w:t>
      </w:r>
      <w:r>
        <w:rPr>
          <w:rStyle w:val="NormalTok"/>
        </w:rPr>
        <w:t xml:space="preserve"> </w:t>
      </w:r>
      <w:r>
        <w:rPr>
          <w:rStyle w:val="StringTok"/>
        </w:rPr>
        <w:t xml:space="preserve">"running"</w:t>
      </w:r>
      <w:r>
        <w:br/>
      </w:r>
      <w:r>
        <w:rPr>
          <w:rStyle w:val="NormalTok"/>
        </w:rPr>
        <w:t xml:space="preserve">  </w:t>
      </w:r>
      <w:r>
        <w:rPr>
          <w:rStyle w:val="OperatorTok"/>
        </w:rPr>
        <w:t xml:space="preserve">|</w:t>
      </w:r>
      <w:r>
        <w:rPr>
          <w:rStyle w:val="NormalTok"/>
        </w:rPr>
        <w:t xml:space="preserve"> </w:t>
      </w:r>
      <w:r>
        <w:rPr>
          <w:rStyle w:val="StringTok"/>
        </w:rPr>
        <w:t xml:space="preserve">"succeeded"</w:t>
      </w:r>
      <w:r>
        <w:br/>
      </w:r>
      <w:r>
        <w:rPr>
          <w:rStyle w:val="NormalTok"/>
        </w:rPr>
        <w:t xml:space="preserve">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StringTok"/>
        </w:rPr>
        <w:t xml:space="preserve">"needs_review"</w:t>
      </w:r>
      <w:r>
        <w:br/>
      </w:r>
      <w:r>
        <w:rPr>
          <w:rStyle w:val="NormalTok"/>
        </w:rPr>
        <w:t xml:space="preserve">  </w:t>
      </w:r>
      <w:r>
        <w:rPr>
          <w:rStyle w:val="OperatorTok"/>
        </w:rPr>
        <w:t xml:space="preserve">|</w:t>
      </w:r>
      <w:r>
        <w:rPr>
          <w:rStyle w:val="NormalTok"/>
        </w:rPr>
        <w:t xml:space="preserve"> </w:t>
      </w:r>
      <w:r>
        <w:rPr>
          <w:rStyle w:val="StringTok"/>
        </w:rPr>
        <w:t xml:space="preserve">"skipped"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ExecutionStepProjection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planVersion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connectorType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resourceType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"export"</w:t>
      </w:r>
      <w:r>
        <w:rPr>
          <w:rStyle w:val="NormalTok"/>
        </w:rPr>
        <w:t xml:space="preserve"> </w:t>
      </w:r>
      <w:r>
        <w:rPr>
          <w:rStyle w:val="OperatorTok"/>
        </w:rPr>
        <w:t xml:space="preserve">|</w:t>
      </w:r>
      <w:r>
        <w:rPr>
          <w:rStyle w:val="NormalTok"/>
        </w:rPr>
        <w:t xml:space="preserve"> </w:t>
      </w:r>
      <w:r>
        <w:rPr>
          <w:rStyle w:val="StringTok"/>
        </w:rPr>
        <w:t xml:space="preserve">"delete"</w:t>
      </w:r>
      <w:r>
        <w:rPr>
          <w:rStyle w:val="NormalTok"/>
        </w:rPr>
        <w:t xml:space="preserve"> </w:t>
      </w:r>
      <w:r>
        <w:rPr>
          <w:rStyle w:val="OperatorTok"/>
        </w:rPr>
        <w:t xml:space="preserve">|</w:t>
      </w:r>
      <w:r>
        <w:rPr>
          <w:rStyle w:val="NormalTok"/>
        </w:rPr>
        <w:t xml:space="preserve"> </w:t>
      </w:r>
      <w:r>
        <w:rPr>
          <w:rStyle w:val="StringTok"/>
        </w:rPr>
        <w:t xml:space="preserve">"anonymize"</w:t>
      </w:r>
      <w:r>
        <w:rPr>
          <w:rStyle w:val="NormalTok"/>
        </w:rPr>
        <w:t xml:space="preserve"> </w:t>
      </w:r>
      <w:r>
        <w:rPr>
          <w:rStyle w:val="OperatorTok"/>
        </w:rPr>
        <w:t xml:space="preserve">|</w:t>
      </w:r>
      <w:r>
        <w:rPr>
          <w:rStyle w:val="NormalTok"/>
        </w:rPr>
        <w:t xml:space="preserve"> </w:t>
      </w:r>
      <w:r>
        <w:rPr>
          <w:rStyle w:val="StringTok"/>
        </w:rPr>
        <w:t xml:space="preserve">"retain"</w:t>
      </w:r>
      <w:r>
        <w:rPr>
          <w:rStyle w:val="NormalTok"/>
        </w:rPr>
        <w:t xml:space="preserve"> </w:t>
      </w:r>
      <w:r>
        <w:rPr>
          <w:rStyle w:val="OperatorTok"/>
        </w:rPr>
        <w:t xml:space="preserve">|</w:t>
      </w:r>
      <w:r>
        <w:rPr>
          <w:rStyle w:val="NormalTok"/>
        </w:rPr>
        <w:t xml:space="preserve"> </w:t>
      </w:r>
      <w:r>
        <w:rPr>
          <w:rStyle w:val="StringTok"/>
        </w:rPr>
        <w:t xml:space="preserve">"verify"</w:t>
      </w:r>
      <w:r>
        <w:rPr>
          <w:rStyle w:val="OperatorTok"/>
        </w:rPr>
        <w:t xml:space="preserve">;</w:t>
      </w:r>
      <w:r>
        <w:br/>
      </w:r>
      <w:r>
        <w:rPr>
          <w:rStyle w:val="NormalTok"/>
        </w:rPr>
        <w:t xml:space="preserve">  risk</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status</w:t>
      </w:r>
      <w:r>
        <w:rPr>
          <w:rStyle w:val="OperatorTok"/>
        </w:rPr>
        <w:t xml:space="preserve">:</w:t>
      </w:r>
      <w:r>
        <w:rPr>
          <w:rStyle w:val="NormalTok"/>
        </w:rPr>
        <w:t xml:space="preserve"> StepStatus</w:t>
      </w:r>
      <w:r>
        <w:rPr>
          <w:rStyle w:val="OperatorTok"/>
        </w:rPr>
        <w:t xml:space="preserve">;</w:t>
      </w:r>
      <w:r>
        <w:br/>
      </w:r>
      <w:r>
        <w:rPr>
          <w:rStyle w:val="NormalTok"/>
        </w:rPr>
        <w:t xml:space="preserve">  estimatedCount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affectedCount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errorCategory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p>
      <w:pPr>
        <w:pStyle w:val="FirstParagraph"/>
      </w:pPr>
      <w:r>
        <w:t xml:space="preserve">Record IDs, queries, and contents are excluded.</w:t>
      </w:r>
    </w:p>
    <w:bookmarkEnd w:id="89"/>
    <w:bookmarkStart w:id="90" w:name="X98e20ff9c96726c28ee386e7995218f1362eb26"/>
    <w:p>
      <w:pPr>
        <w:pStyle w:val="Heading2"/>
      </w:pPr>
      <w:r>
        <w:t xml:space="preserve">11. Approval and authorization</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Approval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planVersion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planFingerprint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decision</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decidedBy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comment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Execution authorization is a signed immutable document: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ExecutionAuthorizationClaims {</w:t>
      </w:r>
      <w:r>
        <w:br/>
      </w:r>
      <w:r>
        <w:rPr>
          <w:rStyle w:val="NormalTok"/>
        </w:rPr>
        <w:t xml:space="preserve">  issuer</w:t>
      </w:r>
      <w:r>
        <w:rPr>
          <w:rStyle w:val="OperatorTok"/>
        </w:rPr>
        <w:t xml:space="preserve">:</w:t>
      </w:r>
      <w:r>
        <w:rPr>
          <w:rStyle w:val="NormalTok"/>
        </w:rPr>
        <w:t xml:space="preserve"> </w:t>
      </w:r>
      <w:r>
        <w:rPr>
          <w:rStyle w:val="StringTok"/>
        </w:rPr>
        <w:t xml:space="preserve">"forgetops-control-plane"</w:t>
      </w:r>
      <w:r>
        <w:rPr>
          <w:rStyle w:val="OperatorTok"/>
        </w:rPr>
        <w:t xml:space="preserve">;</w:t>
      </w:r>
      <w:r>
        <w:br/>
      </w:r>
      <w:r>
        <w:rPr>
          <w:rStyle w:val="NormalTok"/>
        </w:rPr>
        <w:t xml:space="preserve">  environmentId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planVersion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planFingerprint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issuedAt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90"/>
    <w:bookmarkStart w:id="91" w:name="X19b767c37292bb04c6dbfddb506d1b379e6cf3f"/>
    <w:p>
      <w:pPr>
        <w:pStyle w:val="Heading2"/>
      </w:pPr>
      <w:r>
        <w:t xml:space="preserve">12. Audit event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AuditEvent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environmentId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actorType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"agent"</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previousEventHash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eventHash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Hash calculation:</w:t>
      </w:r>
    </w:p>
    <w:p>
      <w:pPr>
        <w:pStyle w:val="SourceCode"/>
      </w:pPr>
      <w:r>
        <w:rPr>
          <w:rStyle w:val="VerbatimChar"/>
        </w:rPr>
        <w:t xml:space="preserve">eventHash = SHA-256(previousEventHash || canonicalJson(eventWithoutHashes))</w:t>
      </w:r>
    </w:p>
    <w:p>
      <w:pPr>
        <w:pStyle w:val="FirstParagraph"/>
      </w:pPr>
      <w:r>
        <w:t xml:space="preserve">The application serializes events using RFC 8785-style canonical JSON rules before hashing.</w:t>
      </w:r>
    </w:p>
    <w:bookmarkEnd w:id="91"/>
    <w:bookmarkStart w:id="92" w:name="Xa03c20a70c17f5472c178390e84884d56cb724e"/>
    <w:p>
      <w:pPr>
        <w:pStyle w:val="Heading2"/>
      </w:pPr>
      <w:r>
        <w:t xml:space="preserve">13. Core database tables</w:t>
      </w:r>
    </w:p>
    <w:p>
      <w:pPr>
        <w:pStyle w:val="SourceCode"/>
      </w:pPr>
      <w:r>
        <w:rPr>
          <w:rStyle w:val="VerbatimChar"/>
        </w:rPr>
        <w:t xml:space="preserve">tenants</w:t>
      </w:r>
      <w:r>
        <w:br/>
      </w:r>
      <w:r>
        <w:rPr>
          <w:rStyle w:val="VerbatimChar"/>
        </w:rPr>
        <w:t xml:space="preserve">memberships</w:t>
      </w:r>
      <w:r>
        <w:br/>
      </w:r>
      <w:r>
        <w:rPr>
          <w:rStyle w:val="VerbatimChar"/>
        </w:rPr>
        <w:t xml:space="preserve">projects</w:t>
      </w:r>
      <w:r>
        <w:br/>
      </w:r>
      <w:r>
        <w:rPr>
          <w:rStyle w:val="VerbatimChar"/>
        </w:rPr>
        <w:t xml:space="preserve">environments</w:t>
      </w:r>
      <w:r>
        <w:br/>
      </w:r>
      <w:r>
        <w:rPr>
          <w:rStyle w:val="VerbatimChar"/>
        </w:rPr>
        <w:t xml:space="preserve">agents</w:t>
      </w:r>
      <w:r>
        <w:br/>
      </w:r>
      <w:r>
        <w:rPr>
          <w:rStyle w:val="VerbatimChar"/>
        </w:rPr>
        <w:t xml:space="preserve">agent_pairing_tokens</w:t>
      </w:r>
      <w:r>
        <w:br/>
      </w:r>
      <w:r>
        <w:rPr>
          <w:rStyle w:val="VerbatimChar"/>
        </w:rPr>
        <w:t xml:space="preserve">connectors</w:t>
      </w:r>
      <w:r>
        <w:br/>
      </w:r>
      <w:r>
        <w:rPr>
          <w:rStyle w:val="VerbatimChar"/>
        </w:rPr>
        <w:t xml:space="preserve">policies</w:t>
      </w:r>
      <w:r>
        <w:br/>
      </w:r>
      <w:r>
        <w:rPr>
          <w:rStyle w:val="VerbatimChar"/>
        </w:rPr>
        <w:t xml:space="preserve">privacy_requests</w:t>
      </w:r>
      <w:r>
        <w:br/>
      </w:r>
      <w:r>
        <w:rPr>
          <w:rStyle w:val="VerbatimChar"/>
        </w:rPr>
        <w:t xml:space="preserve">subject_envelopes</w:t>
      </w:r>
      <w:r>
        <w:br/>
      </w:r>
      <w:r>
        <w:rPr>
          <w:rStyle w:val="VerbatimChar"/>
        </w:rPr>
        <w:t xml:space="preserve">execution_plans</w:t>
      </w:r>
      <w:r>
        <w:br/>
      </w:r>
      <w:r>
        <w:rPr>
          <w:rStyle w:val="VerbatimChar"/>
        </w:rPr>
        <w:t xml:space="preserve">execution_step_projections</w:t>
      </w:r>
      <w:r>
        <w:br/>
      </w:r>
      <w:r>
        <w:rPr>
          <w:rStyle w:val="VerbatimChar"/>
        </w:rPr>
        <w:t xml:space="preserve">approvals</w:t>
      </w:r>
      <w:r>
        <w:br/>
      </w:r>
      <w:r>
        <w:rPr>
          <w:rStyle w:val="VerbatimChar"/>
        </w:rPr>
        <w:t xml:space="preserve">execution_authorizations</w:t>
      </w:r>
      <w:r>
        <w:br/>
      </w:r>
      <w:r>
        <w:rPr>
          <w:rStyle w:val="VerbatimChar"/>
        </w:rPr>
        <w:t xml:space="preserve">agent_jobs</w:t>
      </w:r>
      <w:r>
        <w:br/>
      </w:r>
      <w:r>
        <w:rPr>
          <w:rStyle w:val="VerbatimChar"/>
        </w:rPr>
        <w:t xml:space="preserve">job_leases</w:t>
      </w:r>
      <w:r>
        <w:br/>
      </w:r>
      <w:r>
        <w:rPr>
          <w:rStyle w:val="VerbatimChar"/>
        </w:rPr>
        <w:t xml:space="preserve">outbox_events</w:t>
      </w:r>
      <w:r>
        <w:br/>
      </w:r>
      <w:r>
        <w:rPr>
          <w:rStyle w:val="VerbatimChar"/>
        </w:rPr>
        <w:t xml:space="preserve">audit_events</w:t>
      </w:r>
      <w:r>
        <w:br/>
      </w:r>
      <w:r>
        <w:rPr>
          <w:rStyle w:val="VerbatimChar"/>
        </w:rPr>
        <w:t xml:space="preserve">notifications</w:t>
      </w:r>
      <w:r>
        <w:br/>
      </w:r>
      <w:r>
        <w:rPr>
          <w:rStyle w:val="VerbatimChar"/>
        </w:rPr>
        <w:t xml:space="preserve">billing_accounts</w:t>
      </w:r>
      <w:r>
        <w:br/>
      </w:r>
      <w:r>
        <w:rPr>
          <w:rStyle w:val="VerbatimChar"/>
        </w:rPr>
        <w:t xml:space="preserve">usage_records</w:t>
      </w:r>
    </w:p>
    <w:bookmarkEnd w:id="92"/>
    <w:bookmarkStart w:id="93" w:name="X7957a9356488a05bb349a20d44e6fd2d48165ec"/>
    <w:p>
      <w:pPr>
        <w:pStyle w:val="Heading2"/>
      </w:pPr>
      <w:r>
        <w:t xml:space="preserve">14. Database integrity rules</w:t>
      </w:r>
    </w:p>
    <w:p>
      <w:pPr>
        <w:pStyle w:val="Compact"/>
        <w:numPr>
          <w:ilvl w:val="0"/>
          <w:numId w:val="1041"/>
        </w:numPr>
      </w:pPr>
      <w:r>
        <w:t xml:space="preserve">Unique membership on</w:t>
      </w:r>
      <w:r>
        <w:t xml:space="preserve"> </w:t>
      </w:r>
      <w:r>
        <w:rPr>
          <w:rStyle w:val="VerbatimChar"/>
        </w:rPr>
        <w:t xml:space="preserve">(tenant_id, user_id)</w:t>
      </w:r>
      <w:r>
        <w:t xml:space="preserve">.</w:t>
      </w:r>
    </w:p>
    <w:p>
      <w:pPr>
        <w:pStyle w:val="Compact"/>
        <w:numPr>
          <w:ilvl w:val="0"/>
          <w:numId w:val="1041"/>
        </w:numPr>
      </w:pPr>
      <w:r>
        <w:t xml:space="preserve">Unique environment on</w:t>
      </w:r>
      <w:r>
        <w:t xml:space="preserve"> </w:t>
      </w:r>
      <w:r>
        <w:rPr>
          <w:rStyle w:val="VerbatimChar"/>
        </w:rPr>
        <w:t xml:space="preserve">(project_id, kind)</w:t>
      </w:r>
      <w:r>
        <w:t xml:space="preserve">.</w:t>
      </w:r>
    </w:p>
    <w:p>
      <w:pPr>
        <w:pStyle w:val="Compact"/>
        <w:numPr>
          <w:ilvl w:val="0"/>
          <w:numId w:val="1041"/>
        </w:numPr>
      </w:pPr>
      <w:r>
        <w:t xml:space="preserve">Unique active agent on</w:t>
      </w:r>
      <w:r>
        <w:t xml:space="preserve"> </w:t>
      </w:r>
      <w:r>
        <w:rPr>
          <w:rStyle w:val="VerbatimChar"/>
        </w:rPr>
        <w:t xml:space="preserve">environment_id</w:t>
      </w:r>
      <w:r>
        <w:t xml:space="preserve"> </w:t>
      </w:r>
      <w:r>
        <w:t xml:space="preserve">through a partial index.</w:t>
      </w:r>
    </w:p>
    <w:p>
      <w:pPr>
        <w:pStyle w:val="Compact"/>
        <w:numPr>
          <w:ilvl w:val="0"/>
          <w:numId w:val="1041"/>
        </w:numPr>
      </w:pPr>
      <w:r>
        <w:t xml:space="preserve">Unique idempotency key on</w:t>
      </w:r>
      <w:r>
        <w:t xml:space="preserve"> </w:t>
      </w:r>
      <w:r>
        <w:rPr>
          <w:rStyle w:val="VerbatimChar"/>
        </w:rPr>
        <w:t xml:space="preserve">(environment_id, idempotency_key)</w:t>
      </w:r>
      <w:r>
        <w:t xml:space="preserve">.</w:t>
      </w:r>
    </w:p>
    <w:p>
      <w:pPr>
        <w:pStyle w:val="Compact"/>
        <w:numPr>
          <w:ilvl w:val="0"/>
          <w:numId w:val="1041"/>
        </w:numPr>
      </w:pPr>
      <w:r>
        <w:t xml:space="preserve">Unique active request on</w:t>
      </w:r>
      <w:r>
        <w:t xml:space="preserve"> </w:t>
      </w:r>
      <w:r>
        <w:rPr>
          <w:rStyle w:val="VerbatimChar"/>
        </w:rPr>
        <w:t xml:space="preserve">(environment_id, subject_hash, type)</w:t>
      </w:r>
      <w:r>
        <w:t xml:space="preserve"> </w:t>
      </w:r>
      <w:r>
        <w:t xml:space="preserve">where status is not terminal.</w:t>
      </w:r>
    </w:p>
    <w:p>
      <w:pPr>
        <w:pStyle w:val="Compact"/>
        <w:numPr>
          <w:ilvl w:val="0"/>
          <w:numId w:val="1041"/>
        </w:numPr>
      </w:pPr>
      <w:r>
        <w:t xml:space="preserve">Approval must reference the current plan version.</w:t>
      </w:r>
    </w:p>
    <w:p>
      <w:pPr>
        <w:pStyle w:val="Compact"/>
        <w:numPr>
          <w:ilvl w:val="0"/>
          <w:numId w:val="1041"/>
        </w:numPr>
      </w:pPr>
      <w:r>
        <w:t xml:space="preserve">Audit events cannot be updated or deleted by the application role.</w:t>
      </w:r>
    </w:p>
    <w:p>
      <w:pPr>
        <w:pStyle w:val="Compact"/>
        <w:numPr>
          <w:ilvl w:val="0"/>
          <w:numId w:val="1041"/>
        </w:numPr>
      </w:pPr>
      <w:r>
        <w:t xml:space="preserve">Tenant ID is copied onto high-volume tables for efficient authorization filters.</w:t>
      </w:r>
    </w:p>
    <w:bookmarkEnd w:id="93"/>
    <w:bookmarkStart w:id="94" w:name="X4091782ae3f8d1cc00e90c92d29ffb5acf9f388"/>
    <w:p>
      <w:pPr>
        <w:pStyle w:val="Heading2"/>
      </w:pPr>
      <w:r>
        <w:t xml:space="preserve">15. Outbox pattern</w:t>
      </w:r>
    </w:p>
    <w:p>
      <w:pPr>
        <w:pStyle w:val="FirstParagraph"/>
      </w:pPr>
      <w:r>
        <w:t xml:space="preserve">Every state transition and its internal event are committed in one PostgreSQL transaction:</w:t>
      </w:r>
    </w:p>
    <w:p>
      <w:pPr>
        <w:pStyle w:val="SourceCode"/>
      </w:pPr>
      <w:r>
        <w:rPr>
          <w:rStyle w:val="VerbatimChar"/>
        </w:rPr>
        <w:t xml:space="preserve">BEGIN</w:t>
      </w:r>
      <w:r>
        <w:br/>
      </w:r>
      <w:r>
        <w:rPr>
          <w:rStyle w:val="VerbatimChar"/>
        </w:rPr>
        <w:t xml:space="preserve">  update privacy_requests</w:t>
      </w:r>
      <w:r>
        <w:br/>
      </w:r>
      <w:r>
        <w:rPr>
          <w:rStyle w:val="VerbatimChar"/>
        </w:rPr>
        <w:t xml:space="preserve">  insert audit_events</w:t>
      </w:r>
      <w:r>
        <w:br/>
      </w:r>
      <w:r>
        <w:rPr>
          <w:rStyle w:val="VerbatimChar"/>
        </w:rPr>
        <w:t xml:space="preserve">  insert outbox_events</w:t>
      </w:r>
      <w:r>
        <w:br/>
      </w:r>
      <w:r>
        <w:rPr>
          <w:rStyle w:val="VerbatimChar"/>
        </w:rPr>
        <w:t xml:space="preserve">COMMIT</w:t>
      </w:r>
    </w:p>
    <w:p>
      <w:pPr>
        <w:pStyle w:val="FirstParagraph"/>
      </w:pPr>
      <w:r>
        <w:t xml:space="preserve">The worker publishes the outbox event to Redis-backed jobs. Delivery is at least once; consumers must be idempotent.</w:t>
      </w:r>
    </w:p>
    <w:p>
      <w:r>
        <w:pict>
          <v:rect style="width:0;height:1.5pt" o:hralign="center" o:hrstd="t" o:hr="t"/>
        </w:pict>
      </w:r>
    </w:p>
    <w:bookmarkEnd w:id="94"/>
    <w:bookmarkEnd w:id="95"/>
    <w:bookmarkStart w:id="116" w:name="agent-control-plane-protocol"/>
    <w:p>
      <w:pPr>
        <w:pStyle w:val="Heading1"/>
      </w:pPr>
      <w:r>
        <w:t xml:space="preserve">Agent-Control Plane Protocol</w:t>
      </w:r>
    </w:p>
    <w:bookmarkStart w:id="96" w:name="X70af6ca7895521de59604591fd2d7f5677aa38b"/>
    <w:p>
      <w:pPr>
        <w:pStyle w:val="Heading2"/>
      </w:pPr>
      <w:r>
        <w:t xml:space="preserve">1. Goals</w:t>
      </w:r>
    </w:p>
    <w:p>
      <w:pPr>
        <w:pStyle w:val="FirstParagraph"/>
      </w:pPr>
      <w:r>
        <w:t xml:space="preserve">The protocol must:</w:t>
      </w:r>
    </w:p>
    <w:p>
      <w:pPr>
        <w:pStyle w:val="Compact"/>
        <w:numPr>
          <w:ilvl w:val="0"/>
          <w:numId w:val="1042"/>
        </w:numPr>
      </w:pPr>
      <w:r>
        <w:t xml:space="preserve">Keep all connections outbound from the customer network.</w:t>
      </w:r>
    </w:p>
    <w:p>
      <w:pPr>
        <w:pStyle w:val="Compact"/>
        <w:numPr>
          <w:ilvl w:val="0"/>
          <w:numId w:val="1042"/>
        </w:numPr>
      </w:pPr>
      <w:r>
        <w:t xml:space="preserve">Authenticate both control plane and agent.</w:t>
      </w:r>
    </w:p>
    <w:p>
      <w:pPr>
        <w:pStyle w:val="Compact"/>
        <w:numPr>
          <w:ilvl w:val="0"/>
          <w:numId w:val="1042"/>
        </w:numPr>
      </w:pPr>
      <w:r>
        <w:t xml:space="preserve">Prevent replay and cross-environment commands.</w:t>
      </w:r>
    </w:p>
    <w:p>
      <w:pPr>
        <w:pStyle w:val="Compact"/>
        <w:numPr>
          <w:ilvl w:val="0"/>
          <w:numId w:val="1042"/>
        </w:numPr>
      </w:pPr>
      <w:r>
        <w:t xml:space="preserve">Support near-real-time WebSocket delivery and polling fallback.</w:t>
      </w:r>
    </w:p>
    <w:p>
      <w:pPr>
        <w:pStyle w:val="Compact"/>
        <w:numPr>
          <w:ilvl w:val="0"/>
          <w:numId w:val="1042"/>
        </w:numPr>
      </w:pPr>
      <w:r>
        <w:t xml:space="preserve">Tolerate duplicate delivery.</w:t>
      </w:r>
    </w:p>
    <w:p>
      <w:pPr>
        <w:pStyle w:val="Compact"/>
        <w:numPr>
          <w:ilvl w:val="0"/>
          <w:numId w:val="1042"/>
        </w:numPr>
      </w:pPr>
      <w:r>
        <w:t xml:space="preserve">Avoid transmitting raw PII in progress events.</w:t>
      </w:r>
    </w:p>
    <w:p>
      <w:pPr>
        <w:pStyle w:val="Compact"/>
        <w:numPr>
          <w:ilvl w:val="0"/>
          <w:numId w:val="1042"/>
        </w:numPr>
      </w:pPr>
      <w:r>
        <w:t xml:space="preserve">Preserve safe execution after disconnect and restart.</w:t>
      </w:r>
    </w:p>
    <w:bookmarkEnd w:id="96"/>
    <w:bookmarkStart w:id="97" w:name="Xaf4691d2a912af76bab52dc15e6552d4682bc21"/>
    <w:p>
      <w:pPr>
        <w:pStyle w:val="Heading2"/>
      </w:pPr>
      <w:r>
        <w:t xml:space="preserve">2. Protocol versions</w:t>
      </w:r>
    </w:p>
    <w:p>
      <w:pPr>
        <w:pStyle w:val="FirstParagraph"/>
      </w:pPr>
      <w:r>
        <w:t xml:space="preserve">Every message includes:</w:t>
      </w:r>
    </w:p>
    <w:p>
      <w:pPr>
        <w:pStyle w:val="SourceCode"/>
      </w:pPr>
      <w:r>
        <w:rPr>
          <w:rStyle w:val="FunctionTok"/>
        </w:rPr>
        <w:t xml:space="preserve">{</w:t>
      </w:r>
      <w:r>
        <w:br/>
      </w:r>
      <w:r>
        <w:rPr>
          <w:rStyle w:val="NormalTok"/>
        </w:rPr>
        <w:t xml:space="preserve">  </w:t>
      </w:r>
      <w:r>
        <w:rPr>
          <w:rStyle w:val="DataTypeTok"/>
        </w:rPr>
        <w:t xml:space="preserve">"protocolVersion"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"messageType"</w:t>
      </w:r>
      <w:r>
        <w:rPr>
          <w:rStyle w:val="FunctionTok"/>
        </w:rPr>
        <w:t xml:space="preserve">:</w:t>
      </w:r>
      <w:r>
        <w:rPr>
          <w:rStyle w:val="NormalTok"/>
        </w:rPr>
        <w:t xml:space="preserve"> </w:t>
      </w:r>
      <w:r>
        <w:rPr>
          <w:rStyle w:val="StringTok"/>
        </w:rPr>
        <w:t xml:space="preserve">"job.available"</w:t>
      </w:r>
      <w:r>
        <w:rPr>
          <w:rStyle w:val="FunctionTok"/>
        </w:rPr>
        <w:t xml:space="preserve">,</w:t>
      </w:r>
      <w:r>
        <w:br/>
      </w:r>
      <w:r>
        <w:rPr>
          <w:rStyle w:val="NormalTok"/>
        </w:rPr>
        <w:t xml:space="preserve">  </w:t>
      </w:r>
      <w:r>
        <w:rPr>
          <w:rStyle w:val="DataTypeTok"/>
        </w:rPr>
        <w:t xml:space="preserve">"messageId"</w:t>
      </w:r>
      <w:r>
        <w:rPr>
          <w:rStyle w:val="FunctionTok"/>
        </w:rPr>
        <w:t xml:space="preserve">:</w:t>
      </w:r>
      <w:r>
        <w:rPr>
          <w:rStyle w:val="NormalTok"/>
        </w:rPr>
        <w:t xml:space="preserve"> </w:t>
      </w:r>
      <w:r>
        <w:rPr>
          <w:rStyle w:val="StringTok"/>
        </w:rPr>
        <w:t xml:space="preserve">"msg_01..."</w:t>
      </w: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"env_01..."</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"agt_01..."</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StringTok"/>
        </w:rPr>
        <w:t xml:space="preserve">"1042"</w:t>
      </w:r>
      <w:r>
        <w:rPr>
          <w:rStyle w:val="FunctionTok"/>
        </w:rPr>
        <w:t xml:space="preserve">,</w:t>
      </w:r>
      <w:r>
        <w:br/>
      </w:r>
      <w:r>
        <w:rPr>
          <w:rStyle w:val="NormalTok"/>
        </w:rPr>
        <w:t xml:space="preserve">  </w:t>
      </w:r>
      <w:r>
        <w:rPr>
          <w:rStyle w:val="DataTypeTok"/>
        </w:rPr>
        <w:t xml:space="preserve">"sentAt"</w:t>
      </w:r>
      <w:r>
        <w:rPr>
          <w:rStyle w:val="FunctionTok"/>
        </w:rPr>
        <w:t xml:space="preserve">:</w:t>
      </w:r>
      <w:r>
        <w:rPr>
          <w:rStyle w:val="NormalTok"/>
        </w:rPr>
        <w:t xml:space="preserve"> </w:t>
      </w:r>
      <w:r>
        <w:rPr>
          <w:rStyle w:val="StringTok"/>
        </w:rPr>
        <w:t xml:space="preserve">"2026-07-21T10:00:00Z"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"base64url(...)"</w:t>
      </w:r>
      <w:r>
        <w:br/>
      </w:r>
      <w:r>
        <w:rPr>
          <w:rStyle w:val="FunctionTok"/>
        </w:rPr>
        <w:t xml:space="preserve">}</w:t>
      </w:r>
    </w:p>
    <w:p>
      <w:pPr>
        <w:pStyle w:val="FirstParagraph"/>
      </w:pPr>
      <w:r>
        <w:t xml:space="preserve">Unknown major versions are rejected. Unknown minor fields are ignored.</w:t>
      </w:r>
    </w:p>
    <w:bookmarkEnd w:id="97"/>
    <w:bookmarkStart w:id="101" w:name="Xd51d67bee6b03cc37cdbd382089c93c81941c02"/>
    <w:p>
      <w:pPr>
        <w:pStyle w:val="Heading2"/>
      </w:pPr>
      <w:r>
        <w:t xml:space="preserve">3. Pairing</w:t>
      </w:r>
    </w:p>
    <w:bookmarkStart w:id="98" w:name="control-plane-preparation"/>
    <w:p>
      <w:pPr>
        <w:pStyle w:val="Heading3"/>
      </w:pPr>
      <w:r>
        <w:t xml:space="preserve">Control-plane preparation</w:t>
      </w:r>
    </w:p>
    <w:p>
      <w:pPr>
        <w:pStyle w:val="Compact"/>
        <w:numPr>
          <w:ilvl w:val="0"/>
          <w:numId w:val="1043"/>
        </w:numPr>
      </w:pPr>
      <w:r>
        <w:t xml:space="preserve">Owner creates an environment.</w:t>
      </w:r>
    </w:p>
    <w:p>
      <w:pPr>
        <w:pStyle w:val="Compact"/>
        <w:numPr>
          <w:ilvl w:val="0"/>
          <w:numId w:val="1043"/>
        </w:numPr>
      </w:pPr>
      <w:r>
        <w:t xml:space="preserve">Control plane generates a one-time pairing token valid for 15 minutes.</w:t>
      </w:r>
    </w:p>
    <w:p>
      <w:pPr>
        <w:pStyle w:val="Compact"/>
        <w:numPr>
          <w:ilvl w:val="0"/>
          <w:numId w:val="1043"/>
        </w:numPr>
      </w:pPr>
      <w:r>
        <w:t xml:space="preserve">Token is shown once.</w:t>
      </w:r>
    </w:p>
    <w:bookmarkEnd w:id="98"/>
    <w:bookmarkStart w:id="99" w:name="agent-initialization"/>
    <w:p>
      <w:pPr>
        <w:pStyle w:val="Heading3"/>
      </w:pPr>
      <w:r>
        <w:t xml:space="preserve">Agent initialization</w:t>
      </w:r>
    </w:p>
    <w:p>
      <w:pPr>
        <w:pStyle w:val="Compact"/>
        <w:numPr>
          <w:ilvl w:val="0"/>
          <w:numId w:val="1044"/>
        </w:numPr>
      </w:pPr>
      <w:r>
        <w:t xml:space="preserve">Agent generates:</w:t>
      </w:r>
    </w:p>
    <w:p>
      <w:pPr>
        <w:pStyle w:val="Compact"/>
        <w:numPr>
          <w:ilvl w:val="1"/>
          <w:numId w:val="1045"/>
        </w:numPr>
      </w:pPr>
      <w:r>
        <w:t xml:space="preserve">Ed25519 signing key pair</w:t>
      </w:r>
    </w:p>
    <w:p>
      <w:pPr>
        <w:pStyle w:val="Compact"/>
        <w:numPr>
          <w:ilvl w:val="1"/>
          <w:numId w:val="1045"/>
        </w:numPr>
      </w:pPr>
      <w:r>
        <w:t xml:space="preserve">X25519 encryption key pair</w:t>
      </w:r>
    </w:p>
    <w:p>
      <w:pPr>
        <w:pStyle w:val="Compact"/>
        <w:numPr>
          <w:ilvl w:val="1"/>
          <w:numId w:val="1045"/>
        </w:numPr>
      </w:pPr>
      <w:r>
        <w:t xml:space="preserve">Local environment subject-HMAC key</w:t>
      </w:r>
    </w:p>
    <w:p>
      <w:pPr>
        <w:pStyle w:val="Compact"/>
        <w:numPr>
          <w:ilvl w:val="0"/>
          <w:numId w:val="1044"/>
        </w:numPr>
      </w:pPr>
      <w:r>
        <w:t xml:space="preserve">Private keys are written to Docker-secret-backed storage.</w:t>
      </w:r>
    </w:p>
    <w:p>
      <w:pPr>
        <w:pStyle w:val="Compact"/>
        <w:numPr>
          <w:ilvl w:val="0"/>
          <w:numId w:val="1044"/>
        </w:numPr>
      </w:pPr>
      <w:r>
        <w:t xml:space="preserve">Agent sends pairing token, public keys, protocol version, and instance fingerprint.</w:t>
      </w:r>
    </w:p>
    <w:p>
      <w:pPr>
        <w:pStyle w:val="Compact"/>
        <w:numPr>
          <w:ilvl w:val="0"/>
          <w:numId w:val="1044"/>
        </w:numPr>
      </w:pPr>
      <w:r>
        <w:t xml:space="preserve">Control plane binds the public keys to the environment.</w:t>
      </w:r>
    </w:p>
    <w:p>
      <w:pPr>
        <w:pStyle w:val="Compact"/>
        <w:numPr>
          <w:ilvl w:val="0"/>
          <w:numId w:val="1044"/>
        </w:numPr>
      </w:pPr>
      <w:r>
        <w:t xml:space="preserve">Pairing token is destroyed.</w:t>
      </w:r>
    </w:p>
    <w:bookmarkEnd w:id="99"/>
    <w:bookmarkStart w:id="100" w:name="replacement"/>
    <w:p>
      <w:pPr>
        <w:pStyle w:val="Heading3"/>
      </w:pPr>
      <w:r>
        <w:t xml:space="preserve">Replacement</w:t>
      </w:r>
    </w:p>
    <w:p>
      <w:pPr>
        <w:pStyle w:val="FirstParagraph"/>
      </w:pPr>
      <w:r>
        <w:t xml:space="preserve">A new agent cannot silently replace an active production agent. Owner must approve replacement. Previous agent is revoked and cannot lease new jobs.</w:t>
      </w:r>
    </w:p>
    <w:bookmarkEnd w:id="100"/>
    <w:bookmarkEnd w:id="101"/>
    <w:bookmarkStart w:id="104" w:name="Xd45d2af65ca5a8449327f960676f7fe0ace6023"/>
    <w:p>
      <w:pPr>
        <w:pStyle w:val="Heading2"/>
      </w:pPr>
      <w:r>
        <w:t xml:space="preserve">4. Transport</w:t>
      </w:r>
    </w:p>
    <w:bookmarkStart w:id="102" w:name="primary-websocket"/>
    <w:p>
      <w:pPr>
        <w:pStyle w:val="Heading3"/>
      </w:pPr>
      <w:r>
        <w:t xml:space="preserve">Primary: WebSocket</w:t>
      </w:r>
    </w:p>
    <w:p>
      <w:pPr>
        <w:pStyle w:val="Compact"/>
        <w:numPr>
          <w:ilvl w:val="0"/>
          <w:numId w:val="1046"/>
        </w:numPr>
      </w:pPr>
      <w:r>
        <w:t xml:space="preserve">Endpoint:</w:t>
      </w:r>
      <w:r>
        <w:t xml:space="preserve"> </w:t>
      </w:r>
      <w:r>
        <w:rPr>
          <w:rStyle w:val="VerbatimChar"/>
        </w:rPr>
        <w:t xml:space="preserve">wss://api.forgetops.example/v1/agent-stream</w:t>
      </w:r>
    </w:p>
    <w:p>
      <w:pPr>
        <w:pStyle w:val="Compact"/>
        <w:numPr>
          <w:ilvl w:val="0"/>
          <w:numId w:val="1046"/>
        </w:numPr>
      </w:pPr>
      <w:r>
        <w:t xml:space="preserve">Authentication: signed</w:t>
      </w:r>
      <w:r>
        <w:t xml:space="preserve"> </w:t>
      </w:r>
      <w:r>
        <w:rPr>
          <w:rStyle w:val="VerbatimChar"/>
        </w:rPr>
        <w:t xml:space="preserve">agent.hello</w:t>
      </w:r>
      <w:r>
        <w:t xml:space="preserve"> </w:t>
      </w:r>
      <w:r>
        <w:t xml:space="preserve">message plus short-lived connection challenge.</w:t>
      </w:r>
    </w:p>
    <w:p>
      <w:pPr>
        <w:pStyle w:val="Compact"/>
        <w:numPr>
          <w:ilvl w:val="0"/>
          <w:numId w:val="1046"/>
        </w:numPr>
      </w:pPr>
      <w:r>
        <w:t xml:space="preserve">Heartbeat: every 30 seconds.</w:t>
      </w:r>
    </w:p>
    <w:p>
      <w:pPr>
        <w:pStyle w:val="Compact"/>
        <w:numPr>
          <w:ilvl w:val="0"/>
          <w:numId w:val="1046"/>
        </w:numPr>
      </w:pPr>
      <w:r>
        <w:t xml:space="preserve">Server closes silent connections after 90 seconds.</w:t>
      </w:r>
    </w:p>
    <w:bookmarkEnd w:id="102"/>
    <w:bookmarkStart w:id="103" w:name="fallback-https-polling"/>
    <w:p>
      <w:pPr>
        <w:pStyle w:val="Heading3"/>
      </w:pPr>
      <w:r>
        <w:t xml:space="preserve">Fallback: HTTPS polling</w:t>
      </w:r>
    </w:p>
    <w:p>
      <w:pPr>
        <w:pStyle w:val="Compact"/>
        <w:numPr>
          <w:ilvl w:val="0"/>
          <w:numId w:val="1047"/>
        </w:numPr>
      </w:pPr>
      <w:r>
        <w:t xml:space="preserve">Endpoint:</w:t>
      </w:r>
      <w:r>
        <w:t xml:space="preserve"> </w:t>
      </w:r>
      <w:r>
        <w:rPr>
          <w:rStyle w:val="VerbatimChar"/>
        </w:rPr>
        <w:t xml:space="preserve">POST /v1/agent-jobs/poll</w:t>
      </w:r>
    </w:p>
    <w:p>
      <w:pPr>
        <w:pStyle w:val="Compact"/>
        <w:numPr>
          <w:ilvl w:val="0"/>
          <w:numId w:val="1047"/>
        </w:numPr>
      </w:pPr>
      <w:r>
        <w:t xml:space="preserve">Long-poll timeout: 45 seconds.</w:t>
      </w:r>
    </w:p>
    <w:p>
      <w:pPr>
        <w:pStyle w:val="Compact"/>
        <w:numPr>
          <w:ilvl w:val="0"/>
          <w:numId w:val="1047"/>
        </w:numPr>
      </w:pPr>
      <w:r>
        <w:t xml:space="preserve">Agent uses exponential reconnect backoff with jitter, capped at 60 seconds.</w:t>
      </w:r>
    </w:p>
    <w:bookmarkEnd w:id="103"/>
    <w:bookmarkEnd w:id="104"/>
    <w:bookmarkStart w:id="105" w:name="Xfcee18cecfe9dd1a8733fca002d7ebc8cb4482f"/>
    <w:p>
      <w:pPr>
        <w:pStyle w:val="Heading2"/>
      </w:pPr>
      <w:r>
        <w:t xml:space="preserve">5. Message signing</w:t>
      </w:r>
    </w:p>
    <w:p>
      <w:pPr>
        <w:pStyle w:val="FirstParagraph"/>
      </w:pPr>
      <w:r>
        <w:t xml:space="preserve">Signature input:</w:t>
      </w:r>
    </w:p>
    <w:p>
      <w:pPr>
        <w:pStyle w:val="SourceCode"/>
      </w:pPr>
      <w:r>
        <w:rPr>
          <w:rStyle w:val="VerbatimChar"/>
        </w:rPr>
        <w:t xml:space="preserve">SHA-256(protocolVersion || messageType || messageId || environmentId ||</w:t>
      </w:r>
      <w:r>
        <w:br/>
      </w:r>
      <w:r>
        <w:rPr>
          <w:rStyle w:val="VerbatimChar"/>
        </w:rPr>
        <w:t xml:space="preserve">        agentId || sequence || sentAt || canonicalJson(payload))</w:t>
      </w:r>
    </w:p>
    <w:p>
      <w:pPr>
        <w:pStyle w:val="FirstParagraph"/>
      </w:pPr>
      <w:r>
        <w:t xml:space="preserve">The sender signs the digest using Ed25519. The receiver verifies:</w:t>
      </w:r>
    </w:p>
    <w:p>
      <w:pPr>
        <w:pStyle w:val="Compact"/>
        <w:numPr>
          <w:ilvl w:val="0"/>
          <w:numId w:val="1048"/>
        </w:numPr>
      </w:pPr>
      <w:r>
        <w:t xml:space="preserve">public key</w:t>
      </w:r>
    </w:p>
    <w:p>
      <w:pPr>
        <w:pStyle w:val="Compact"/>
        <w:numPr>
          <w:ilvl w:val="0"/>
          <w:numId w:val="1048"/>
        </w:numPr>
      </w:pPr>
      <w:r>
        <w:t xml:space="preserve">environment and agent binding</w:t>
      </w:r>
    </w:p>
    <w:p>
      <w:pPr>
        <w:pStyle w:val="Compact"/>
        <w:numPr>
          <w:ilvl w:val="0"/>
          <w:numId w:val="1048"/>
        </w:numPr>
      </w:pPr>
      <w:r>
        <w:t xml:space="preserve">timestamp freshness</w:t>
      </w:r>
    </w:p>
    <w:p>
      <w:pPr>
        <w:pStyle w:val="Compact"/>
        <w:numPr>
          <w:ilvl w:val="0"/>
          <w:numId w:val="1048"/>
        </w:numPr>
      </w:pPr>
      <w:r>
        <w:t xml:space="preserve">monotonic sequence</w:t>
      </w:r>
    </w:p>
    <w:p>
      <w:pPr>
        <w:pStyle w:val="Compact"/>
        <w:numPr>
          <w:ilvl w:val="0"/>
          <w:numId w:val="1048"/>
        </w:numPr>
      </w:pPr>
      <w:r>
        <w:t xml:space="preserve">unseen message ID</w:t>
      </w:r>
    </w:p>
    <w:p>
      <w:pPr>
        <w:pStyle w:val="FirstParagraph"/>
      </w:pPr>
      <w:r>
        <w:t xml:space="preserve">Message IDs are retained in replay cache for at least 24 hours.</w:t>
      </w:r>
    </w:p>
    <w:bookmarkEnd w:id="105"/>
    <w:bookmarkStart w:id="106" w:name="X8f3c31fcd0ed38b2713a193737b216fb94da370"/>
    <w:p>
      <w:pPr>
        <w:pStyle w:val="Heading2"/>
      </w:pPr>
      <w:r>
        <w:t xml:space="preserve">6. Job model</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AgentJob {</w:t>
      </w:r>
      <w:r>
        <w:br/>
      </w:r>
      <w:r>
        <w:rPr>
          <w:rStyle w:val="NormalTok"/>
        </w:rPr>
        <w:t xml:space="preserve">  jobId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environmentId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kind</w:t>
      </w:r>
      <w:r>
        <w:rPr>
          <w:rStyle w:val="OperatorTok"/>
        </w:rPr>
        <w:t xml:space="preserve">:</w:t>
      </w:r>
      <w:r>
        <w:rPr>
          <w:rStyle w:val="NormalTok"/>
        </w:rPr>
        <w:t xml:space="preserve"> </w:t>
      </w:r>
      <w:r>
        <w:rPr>
          <w:rStyle w:val="StringTok"/>
        </w:rPr>
        <w:t xml:space="preserve">"bind_subject"</w:t>
      </w:r>
      <w:r>
        <w:rPr>
          <w:rStyle w:val="NormalTok"/>
        </w:rPr>
        <w:t xml:space="preserve"> </w:t>
      </w:r>
      <w:r>
        <w:rPr>
          <w:rStyle w:val="OperatorTok"/>
        </w:rPr>
        <w:t xml:space="preserve">|</w:t>
      </w:r>
      <w:r>
        <w:rPr>
          <w:rStyle w:val="NormalTok"/>
        </w:rPr>
        <w:t xml:space="preserve"> </w:t>
      </w:r>
      <w:r>
        <w:rPr>
          <w:rStyle w:val="StringTok"/>
        </w:rPr>
        <w:t xml:space="preserve">"plan"</w:t>
      </w:r>
      <w:r>
        <w:rPr>
          <w:rStyle w:val="NormalTok"/>
        </w:rPr>
        <w:t xml:space="preserve"> </w:t>
      </w:r>
      <w:r>
        <w:rPr>
          <w:rStyle w:val="OperatorTok"/>
        </w:rPr>
        <w:t xml:space="preserve">|</w:t>
      </w:r>
      <w:r>
        <w:rPr>
          <w:rStyle w:val="NormalTok"/>
        </w:rPr>
        <w:t xml:space="preserve"> </w:t>
      </w:r>
      <w:r>
        <w:rPr>
          <w:rStyle w:val="StringTok"/>
        </w:rPr>
        <w:t xml:space="preserve">"execute"</w:t>
      </w:r>
      <w:r>
        <w:rPr>
          <w:rStyle w:val="NormalTok"/>
        </w:rPr>
        <w:t xml:space="preserve"> </w:t>
      </w:r>
      <w:r>
        <w:rPr>
          <w:rStyle w:val="OperatorTok"/>
        </w:rPr>
        <w:t xml:space="preserve">|</w:t>
      </w:r>
      <w:r>
        <w:rPr>
          <w:rStyle w:val="NormalTok"/>
        </w:rPr>
        <w:t xml:space="preserve"> </w:t>
      </w:r>
      <w:r>
        <w:rPr>
          <w:rStyle w:val="StringTok"/>
        </w:rPr>
        <w:t xml:space="preserve">"cancel"</w:t>
      </w:r>
      <w:r>
        <w:rPr>
          <w:rStyle w:val="NormalTok"/>
        </w:rPr>
        <w:t xml:space="preserve"> </w:t>
      </w:r>
      <w:r>
        <w:rPr>
          <w:rStyle w:val="OperatorTok"/>
        </w:rPr>
        <w:t xml:space="preserve">|</w:t>
      </w:r>
      <w:r>
        <w:rPr>
          <w:rStyle w:val="NormalTok"/>
        </w:rPr>
        <w:t xml:space="preserve"> </w:t>
      </w:r>
      <w:r>
        <w:rPr>
          <w:rStyle w:val="StringTok"/>
        </w:rPr>
        <w:t xml:space="preserve">"health_check"</w:t>
      </w:r>
      <w:r>
        <w:rPr>
          <w:rStyle w:val="OperatorTok"/>
        </w:rPr>
        <w:t xml:space="preserve">;</w:t>
      </w:r>
      <w:r>
        <w:br/>
      </w:r>
      <w:r>
        <w:rPr>
          <w:rStyle w:val="NormalTok"/>
        </w:rPr>
        <w:t xml:space="preserve">  planVersion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payloadCiphertext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authorization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availableAt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attempt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106"/>
    <w:bookmarkStart w:id="107" w:name="Xc3265e8b2e2881a42e7287b283397621c9c154a"/>
    <w:p>
      <w:pPr>
        <w:pStyle w:val="Heading2"/>
      </w:pPr>
      <w:r>
        <w:t xml:space="preserve">7. Leasing</w:t>
      </w:r>
    </w:p>
    <w:p>
      <w:pPr>
        <w:pStyle w:val="Compact"/>
        <w:numPr>
          <w:ilvl w:val="0"/>
          <w:numId w:val="1049"/>
        </w:numPr>
      </w:pPr>
      <w:r>
        <w:t xml:space="preserve">Agent receives</w:t>
      </w:r>
      <w:r>
        <w:t xml:space="preserve"> </w:t>
      </w:r>
      <w:r>
        <w:rPr>
          <w:rStyle w:val="VerbatimChar"/>
        </w:rPr>
        <w:t xml:space="preserve">job.available</w:t>
      </w:r>
      <w:r>
        <w:t xml:space="preserve">.</w:t>
      </w:r>
    </w:p>
    <w:p>
      <w:pPr>
        <w:pStyle w:val="Compact"/>
        <w:numPr>
          <w:ilvl w:val="0"/>
          <w:numId w:val="1049"/>
        </w:numPr>
      </w:pPr>
      <w:r>
        <w:t xml:space="preserve">Agent requests a lease.</w:t>
      </w:r>
    </w:p>
    <w:p>
      <w:pPr>
        <w:pStyle w:val="Compact"/>
        <w:numPr>
          <w:ilvl w:val="0"/>
          <w:numId w:val="1049"/>
        </w:numPr>
      </w:pPr>
      <w:r>
        <w:t xml:space="preserve">Control plane atomically marks job leased to that agent for 60 seconds.</w:t>
      </w:r>
    </w:p>
    <w:p>
      <w:pPr>
        <w:pStyle w:val="Compact"/>
        <w:numPr>
          <w:ilvl w:val="0"/>
          <w:numId w:val="1049"/>
        </w:numPr>
      </w:pPr>
      <w:r>
        <w:t xml:space="preserve">Agent sends heartbeat every 20 seconds while running.</w:t>
      </w:r>
    </w:p>
    <w:p>
      <w:pPr>
        <w:pStyle w:val="Compact"/>
        <w:numPr>
          <w:ilvl w:val="0"/>
          <w:numId w:val="1049"/>
        </w:numPr>
      </w:pPr>
      <w:r>
        <w:t xml:space="preserve">Lease extends only while agent remains valid.</w:t>
      </w:r>
    </w:p>
    <w:p>
      <w:pPr>
        <w:pStyle w:val="Compact"/>
        <w:numPr>
          <w:ilvl w:val="0"/>
          <w:numId w:val="1049"/>
        </w:numPr>
      </w:pPr>
      <w:r>
        <w:t xml:space="preserve">If lease expires, job becomes available again.</w:t>
      </w:r>
    </w:p>
    <w:p>
      <w:pPr>
        <w:pStyle w:val="FirstParagraph"/>
      </w:pPr>
      <w:r>
        <w:t xml:space="preserve">A job may be delivered more than once. Agent deduplicates by</w:t>
      </w:r>
      <w:r>
        <w:t xml:space="preserve"> </w:t>
      </w:r>
      <w:r>
        <w:rPr>
          <w:rStyle w:val="VerbatimChar"/>
        </w:rPr>
        <w:t xml:space="preserve">jobId</w:t>
      </w:r>
      <w:r>
        <w:t xml:space="preserve"> </w:t>
      </w:r>
      <w:r>
        <w:t xml:space="preserve">and persisted execution state.</w:t>
      </w:r>
    </w:p>
    <w:bookmarkEnd w:id="107"/>
    <w:bookmarkStart w:id="108" w:name="Xc32e7f8242fa745df3b22ee5ded2fd62d882dce"/>
    <w:p>
      <w:pPr>
        <w:pStyle w:val="Heading2"/>
      </w:pPr>
      <w:r>
        <w:t xml:space="preserve">8. Planning flow</w:t>
      </w:r>
    </w:p>
    <w:p>
      <w:pPr>
        <w:pStyle w:val="SourceCode"/>
      </w:pPr>
      <w:r>
        <w:rPr>
          <w:rStyle w:val="VerbatimChar"/>
        </w:rPr>
        <w:t xml:space="preserve">job: bind_subject</w:t>
      </w:r>
      <w:r>
        <w:br/>
      </w:r>
      <w:r>
        <w:rPr>
          <w:rStyle w:val="VerbatimChar"/>
        </w:rPr>
        <w:t xml:space="preserve">  -&gt; decrypt subject envelope</w:t>
      </w:r>
      <w:r>
        <w:br/>
      </w:r>
      <w:r>
        <w:rPr>
          <w:rStyle w:val="VerbatimChar"/>
        </w:rPr>
        <w:t xml:space="preserve">  -&gt; normalize identity</w:t>
      </w:r>
      <w:r>
        <w:br/>
      </w:r>
      <w:r>
        <w:rPr>
          <w:rStyle w:val="VerbatimChar"/>
        </w:rPr>
        <w:t xml:space="preserve">  -&gt; compute environment-scoped HMAC</w:t>
      </w:r>
      <w:r>
        <w:br/>
      </w:r>
      <w:r>
        <w:rPr>
          <w:rStyle w:val="VerbatimChar"/>
        </w:rPr>
        <w:t xml:space="preserve">  -&gt; return subject.bound</w:t>
      </w:r>
      <w:r>
        <w:br/>
      </w:r>
      <w:r>
        <w:br/>
      </w:r>
      <w:r>
        <w:rPr>
          <w:rStyle w:val="VerbatimChar"/>
        </w:rPr>
        <w:t xml:space="preserve">job: plan</w:t>
      </w:r>
      <w:r>
        <w:br/>
      </w:r>
      <w:r>
        <w:rPr>
          <w:rStyle w:val="VerbatimChar"/>
        </w:rPr>
        <w:t xml:space="preserve">  -&gt; discover across enabled connectors</w:t>
      </w:r>
      <w:r>
        <w:br/>
      </w:r>
      <w:r>
        <w:rPr>
          <w:rStyle w:val="VerbatimChar"/>
        </w:rPr>
        <w:t xml:space="preserve">  -&gt; build local execution graph</w:t>
      </w:r>
      <w:r>
        <w:br/>
      </w:r>
      <w:r>
        <w:rPr>
          <w:rStyle w:val="VerbatimChar"/>
        </w:rPr>
        <w:t xml:space="preserve">  -&gt; save graph and raw discovery locally</w:t>
      </w:r>
      <w:r>
        <w:br/>
      </w:r>
      <w:r>
        <w:rPr>
          <w:rStyle w:val="VerbatimChar"/>
        </w:rPr>
        <w:t xml:space="preserve">  -&gt; return sanitized plan projection</w:t>
      </w:r>
    </w:p>
    <w:p>
      <w:pPr>
        <w:pStyle w:val="FirstParagraph"/>
      </w:pPr>
      <w:r>
        <w:t xml:space="preserve">Sanitized plan response:</w:t>
      </w:r>
    </w:p>
    <w:p>
      <w:pPr>
        <w:pStyle w:val="SourceCode"/>
      </w:pP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"req_01..."</w:t>
      </w:r>
      <w:r>
        <w:rPr>
          <w:rStyle w:val="FunctionTok"/>
        </w:rPr>
        <w:t xml:space="preserve">,</w:t>
      </w:r>
      <w:r>
        <w:br/>
      </w:r>
      <w:r>
        <w:rPr>
          <w:rStyle w:val="NormalTok"/>
        </w:rPr>
        <w:t xml:space="preserve">  </w:t>
      </w:r>
      <w:r>
        <w:rPr>
          <w:rStyle w:val="DataTypeTok"/>
        </w:rPr>
        <w:t xml:space="preserve">"planVersion"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"planFingerprint"</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"stepId"</w:t>
      </w:r>
      <w:r>
        <w:rPr>
          <w:rStyle w:val="FunctionTok"/>
        </w:rPr>
        <w:t xml:space="preserve">:</w:t>
      </w:r>
      <w:r>
        <w:rPr>
          <w:rStyle w:val="NormalTok"/>
        </w:rPr>
        <w:t xml:space="preserve"> </w:t>
      </w:r>
      <w:r>
        <w:rPr>
          <w:rStyle w:val="StringTok"/>
        </w:rPr>
        <w:t xml:space="preserve">"step_01..."</w:t>
      </w:r>
      <w:r>
        <w:rPr>
          <w:rStyle w:val="FunctionTok"/>
        </w:rPr>
        <w:t xml:space="preserve">,</w:t>
      </w:r>
      <w:r>
        <w:br/>
      </w:r>
      <w:r>
        <w:rPr>
          <w:rStyle w:val="NormalTok"/>
        </w:rPr>
        <w:t xml:space="preserve">      </w:t>
      </w:r>
      <w:r>
        <w:rPr>
          <w:rStyle w:val="DataTypeTok"/>
        </w:rPr>
        <w:t xml:space="preserve">"connectorType"</w:t>
      </w:r>
      <w:r>
        <w:rPr>
          <w:rStyle w:val="FunctionTok"/>
        </w:rPr>
        <w:t xml:space="preserve">:</w:t>
      </w:r>
      <w:r>
        <w:rPr>
          <w:rStyle w:val="NormalTok"/>
        </w:rPr>
        <w:t xml:space="preserve"> </w:t>
      </w:r>
      <w:r>
        <w:rPr>
          <w:rStyle w:val="StringTok"/>
        </w:rPr>
        <w:t xml:space="preserve">"supabase"</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"documents"</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"delete"</w:t>
      </w:r>
      <w:r>
        <w:rPr>
          <w:rStyle w:val="FunctionTok"/>
        </w:rPr>
        <w:t xml:space="preserve">,</w:t>
      </w:r>
      <w:r>
        <w:br/>
      </w:r>
      <w:r>
        <w:rPr>
          <w:rStyle w:val="NormalTok"/>
        </w:rPr>
        <w:t xml:space="preserve">      </w:t>
      </w:r>
      <w:r>
        <w:rPr>
          <w:rStyle w:val="DataTypeTok"/>
        </w:rPr>
        <w:t xml:space="preserve">"estimatedCount"</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"medium"</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08"/>
    <w:bookmarkStart w:id="109" w:name="X7571ceb19b35e14d7eb2a10c829a4e7d985cafc"/>
    <w:p>
      <w:pPr>
        <w:pStyle w:val="Heading2"/>
      </w:pPr>
      <w:r>
        <w:t xml:space="preserve">9. Execution authorization</w:t>
      </w:r>
    </w:p>
    <w:p>
      <w:pPr>
        <w:pStyle w:val="FirstParagraph"/>
      </w:pPr>
      <w:r>
        <w:t xml:space="preserve">The control plane signs an authorization after approval or valid auto-execution policy.</w:t>
      </w:r>
    </w:p>
    <w:p>
      <w:pPr>
        <w:pStyle w:val="BodyText"/>
      </w:pPr>
      <w:r>
        <w:t xml:space="preserve">Agent checks:</w:t>
      </w:r>
    </w:p>
    <w:p>
      <w:pPr>
        <w:pStyle w:val="Compact"/>
        <w:numPr>
          <w:ilvl w:val="0"/>
          <w:numId w:val="1050"/>
        </w:numPr>
      </w:pPr>
      <w:r>
        <w:t xml:space="preserve">Signature matches configured control-plane public key.</w:t>
      </w:r>
    </w:p>
    <w:p>
      <w:pPr>
        <w:pStyle w:val="Compact"/>
        <w:numPr>
          <w:ilvl w:val="0"/>
          <w:numId w:val="1050"/>
        </w:numPr>
      </w:pPr>
      <w:r>
        <w:t xml:space="preserve">Environment and agent IDs match local configuration.</w:t>
      </w:r>
    </w:p>
    <w:p>
      <w:pPr>
        <w:pStyle w:val="Compact"/>
        <w:numPr>
          <w:ilvl w:val="0"/>
          <w:numId w:val="1050"/>
        </w:numPr>
      </w:pPr>
      <w:r>
        <w:t xml:space="preserve">Request and plan exist locally.</w:t>
      </w:r>
    </w:p>
    <w:p>
      <w:pPr>
        <w:pStyle w:val="Compact"/>
        <w:numPr>
          <w:ilvl w:val="0"/>
          <w:numId w:val="1050"/>
        </w:numPr>
      </w:pPr>
      <w:r>
        <w:t xml:space="preserve">Plan fingerprint and version match.</w:t>
      </w:r>
    </w:p>
    <w:p>
      <w:pPr>
        <w:pStyle w:val="Compact"/>
        <w:numPr>
          <w:ilvl w:val="0"/>
          <w:numId w:val="1050"/>
        </w:numPr>
      </w:pPr>
      <w:r>
        <w:t xml:space="preserve">Authorization is unexpired.</w:t>
      </w:r>
    </w:p>
    <w:p>
      <w:pPr>
        <w:pStyle w:val="Compact"/>
        <w:numPr>
          <w:ilvl w:val="0"/>
          <w:numId w:val="1050"/>
        </w:numPr>
      </w:pPr>
      <w:r>
        <w:t xml:space="preserve">Nonce has not been consumed.</w:t>
      </w:r>
    </w:p>
    <w:p>
      <w:pPr>
        <w:pStyle w:val="Compact"/>
        <w:numPr>
          <w:ilvl w:val="0"/>
          <w:numId w:val="1050"/>
        </w:numPr>
      </w:pPr>
      <w:r>
        <w:t xml:space="preserve">Current policy does not require a stronger local guard.</w:t>
      </w:r>
    </w:p>
    <w:p>
      <w:pPr>
        <w:pStyle w:val="FirstParagraph"/>
      </w:pPr>
      <w:r>
        <w:t xml:space="preserve">The nonce is persisted as consumed before the first destructive step begins.</w:t>
      </w:r>
    </w:p>
    <w:bookmarkEnd w:id="109"/>
    <w:bookmarkStart w:id="110" w:name="Xd95d86ebf081d5274c78dd61c0509e0d63129a8"/>
    <w:p>
      <w:pPr>
        <w:pStyle w:val="Heading2"/>
      </w:pPr>
      <w:r>
        <w:t xml:space="preserve">10. Progress events</w:t>
      </w:r>
    </w:p>
    <w:p>
      <w:pPr>
        <w:pStyle w:val="FirstParagraph"/>
      </w:pPr>
      <w:r>
        <w:t xml:space="preserve">Allowed metadata:</w:t>
      </w:r>
    </w:p>
    <w:p>
      <w:pPr>
        <w:pStyle w:val="Compact"/>
        <w:numPr>
          <w:ilvl w:val="0"/>
          <w:numId w:val="1051"/>
        </w:numPr>
      </w:pPr>
      <w:r>
        <w:t xml:space="preserve">request ID</w:t>
      </w:r>
    </w:p>
    <w:p>
      <w:pPr>
        <w:pStyle w:val="Compact"/>
        <w:numPr>
          <w:ilvl w:val="0"/>
          <w:numId w:val="1051"/>
        </w:numPr>
      </w:pPr>
      <w:r>
        <w:t xml:space="preserve">step ID</w:t>
      </w:r>
    </w:p>
    <w:p>
      <w:pPr>
        <w:pStyle w:val="Compact"/>
        <w:numPr>
          <w:ilvl w:val="0"/>
          <w:numId w:val="1051"/>
        </w:numPr>
      </w:pPr>
      <w:r>
        <w:t xml:space="preserve">connector type</w:t>
      </w:r>
    </w:p>
    <w:p>
      <w:pPr>
        <w:pStyle w:val="Compact"/>
        <w:numPr>
          <w:ilvl w:val="0"/>
          <w:numId w:val="1051"/>
        </w:numPr>
      </w:pPr>
      <w:r>
        <w:t xml:space="preserve">resource type category</w:t>
      </w:r>
    </w:p>
    <w:p>
      <w:pPr>
        <w:pStyle w:val="Compact"/>
        <w:numPr>
          <w:ilvl w:val="0"/>
          <w:numId w:val="1051"/>
        </w:numPr>
      </w:pPr>
      <w:r>
        <w:t xml:space="preserve">action</w:t>
      </w:r>
    </w:p>
    <w:p>
      <w:pPr>
        <w:pStyle w:val="Compact"/>
        <w:numPr>
          <w:ilvl w:val="0"/>
          <w:numId w:val="1051"/>
        </w:numPr>
      </w:pPr>
      <w:r>
        <w:t xml:space="preserve">status</w:t>
      </w:r>
    </w:p>
    <w:p>
      <w:pPr>
        <w:pStyle w:val="Compact"/>
        <w:numPr>
          <w:ilvl w:val="0"/>
          <w:numId w:val="1051"/>
        </w:numPr>
      </w:pPr>
      <w:r>
        <w:t xml:space="preserve">affected count</w:t>
      </w:r>
    </w:p>
    <w:p>
      <w:pPr>
        <w:pStyle w:val="Compact"/>
        <w:numPr>
          <w:ilvl w:val="0"/>
          <w:numId w:val="1051"/>
        </w:numPr>
      </w:pPr>
      <w:r>
        <w:t xml:space="preserve">duration</w:t>
      </w:r>
    </w:p>
    <w:p>
      <w:pPr>
        <w:pStyle w:val="Compact"/>
        <w:numPr>
          <w:ilvl w:val="0"/>
          <w:numId w:val="1051"/>
        </w:numPr>
      </w:pPr>
      <w:r>
        <w:t xml:space="preserve">retry attempt</w:t>
      </w:r>
    </w:p>
    <w:p>
      <w:pPr>
        <w:pStyle w:val="Compact"/>
        <w:numPr>
          <w:ilvl w:val="0"/>
          <w:numId w:val="1051"/>
        </w:numPr>
      </w:pPr>
      <w:r>
        <w:t xml:space="preserve">normalized error category</w:t>
      </w:r>
    </w:p>
    <w:p>
      <w:pPr>
        <w:pStyle w:val="FirstParagraph"/>
      </w:pPr>
      <w:r>
        <w:t xml:space="preserve">Prohibited metadata:</w:t>
      </w:r>
    </w:p>
    <w:p>
      <w:pPr>
        <w:pStyle w:val="Compact"/>
        <w:numPr>
          <w:ilvl w:val="0"/>
          <w:numId w:val="1052"/>
        </w:numPr>
      </w:pPr>
      <w:r>
        <w:t xml:space="preserve">raw subject identifiers</w:t>
      </w:r>
    </w:p>
    <w:p>
      <w:pPr>
        <w:pStyle w:val="Compact"/>
        <w:numPr>
          <w:ilvl w:val="0"/>
          <w:numId w:val="1052"/>
        </w:numPr>
      </w:pPr>
      <w:r>
        <w:t xml:space="preserve">record IDs</w:t>
      </w:r>
    </w:p>
    <w:p>
      <w:pPr>
        <w:pStyle w:val="Compact"/>
        <w:numPr>
          <w:ilvl w:val="0"/>
          <w:numId w:val="1052"/>
        </w:numPr>
      </w:pPr>
      <w:r>
        <w:t xml:space="preserve">file paths containing user identifiers</w:t>
      </w:r>
    </w:p>
    <w:p>
      <w:pPr>
        <w:pStyle w:val="Compact"/>
        <w:numPr>
          <w:ilvl w:val="0"/>
          <w:numId w:val="1052"/>
        </w:numPr>
      </w:pPr>
      <w:r>
        <w:t xml:space="preserve">SQL or API response bodies</w:t>
      </w:r>
    </w:p>
    <w:p>
      <w:pPr>
        <w:pStyle w:val="Compact"/>
        <w:numPr>
          <w:ilvl w:val="0"/>
          <w:numId w:val="1052"/>
        </w:numPr>
      </w:pPr>
      <w:r>
        <w:t xml:space="preserve">exported data</w:t>
      </w:r>
    </w:p>
    <w:p>
      <w:pPr>
        <w:pStyle w:val="Compact"/>
        <w:numPr>
          <w:ilvl w:val="0"/>
          <w:numId w:val="1052"/>
        </w:numPr>
      </w:pPr>
      <w:r>
        <w:t xml:space="preserve">connector secrets</w:t>
      </w:r>
    </w:p>
    <w:bookmarkEnd w:id="110"/>
    <w:bookmarkStart w:id="111" w:name="X63dad9a2b13b21912f78e9c473939d265c91307"/>
    <w:p>
      <w:pPr>
        <w:pStyle w:val="Heading2"/>
      </w:pPr>
      <w:r>
        <w:t xml:space="preserve">11. Retry policy</w:t>
      </w:r>
    </w:p>
    <w:p>
      <w:pPr>
        <w:pStyle w:val="FirstParagraph"/>
      </w:pPr>
      <w:r>
        <w:t xml:space="preserve">Default connector retry:</w:t>
      </w:r>
    </w:p>
    <w:p>
      <w:pPr>
        <w:pStyle w:val="SourceCode"/>
      </w:pPr>
      <w:r>
        <w:rPr>
          <w:rStyle w:val="VerbatimChar"/>
        </w:rPr>
        <w:t xml:space="preserve">Attempt 1: immediate</w:t>
      </w:r>
      <w:r>
        <w:br/>
      </w:r>
      <w:r>
        <w:rPr>
          <w:rStyle w:val="VerbatimChar"/>
        </w:rPr>
        <w:t xml:space="preserve">Attempt 2: 5 seconds + jitter</w:t>
      </w:r>
      <w:r>
        <w:br/>
      </w:r>
      <w:r>
        <w:rPr>
          <w:rStyle w:val="VerbatimChar"/>
        </w:rPr>
        <w:t xml:space="preserve">Attempt 3: 30 seconds + jitter</w:t>
      </w:r>
      <w:r>
        <w:br/>
      </w:r>
      <w:r>
        <w:rPr>
          <w:rStyle w:val="VerbatimChar"/>
        </w:rPr>
        <w:t xml:space="preserve">Attempt 4: 2 minutes + jitter</w:t>
      </w:r>
      <w:r>
        <w:br/>
      </w:r>
      <w:r>
        <w:rPr>
          <w:rStyle w:val="VerbatimChar"/>
        </w:rPr>
        <w:t xml:space="preserve">Attempt 5: 10 minutes + jitter</w:t>
      </w:r>
    </w:p>
    <w:p>
      <w:pPr>
        <w:pStyle w:val="FirstParagraph"/>
      </w:pPr>
      <w:r>
        <w:t xml:space="preserve">Do not retry:</w:t>
      </w:r>
    </w:p>
    <w:p>
      <w:pPr>
        <w:pStyle w:val="Compact"/>
        <w:numPr>
          <w:ilvl w:val="0"/>
          <w:numId w:val="1053"/>
        </w:numPr>
      </w:pPr>
      <w:r>
        <w:t xml:space="preserve">invalid credentials</w:t>
      </w:r>
    </w:p>
    <w:p>
      <w:pPr>
        <w:pStyle w:val="Compact"/>
        <w:numPr>
          <w:ilvl w:val="0"/>
          <w:numId w:val="1053"/>
        </w:numPr>
      </w:pPr>
      <w:r>
        <w:t xml:space="preserve">authorization mismatch</w:t>
      </w:r>
    </w:p>
    <w:p>
      <w:pPr>
        <w:pStyle w:val="Compact"/>
        <w:numPr>
          <w:ilvl w:val="0"/>
          <w:numId w:val="1053"/>
        </w:numPr>
      </w:pPr>
      <w:r>
        <w:t xml:space="preserve">unsupported capability</w:t>
      </w:r>
    </w:p>
    <w:p>
      <w:pPr>
        <w:pStyle w:val="Compact"/>
        <w:numPr>
          <w:ilvl w:val="0"/>
          <w:numId w:val="1053"/>
        </w:numPr>
      </w:pPr>
      <w:r>
        <w:t xml:space="preserve">policy violation</w:t>
      </w:r>
    </w:p>
    <w:p>
      <w:pPr>
        <w:pStyle w:val="Compact"/>
        <w:numPr>
          <w:ilvl w:val="0"/>
          <w:numId w:val="1053"/>
        </w:numPr>
      </w:pPr>
      <w:r>
        <w:t xml:space="preserve">deterministic validation error</w:t>
      </w:r>
    </w:p>
    <w:p>
      <w:pPr>
        <w:pStyle w:val="FirstParagraph"/>
      </w:pPr>
      <w:r>
        <w:t xml:space="preserve">Retry with server guidance:</w:t>
      </w:r>
    </w:p>
    <w:p>
      <w:pPr>
        <w:pStyle w:val="Compact"/>
        <w:numPr>
          <w:ilvl w:val="0"/>
          <w:numId w:val="1054"/>
        </w:numPr>
      </w:pPr>
      <w:r>
        <w:t xml:space="preserve">rate limit</w:t>
      </w:r>
    </w:p>
    <w:p>
      <w:pPr>
        <w:pStyle w:val="Compact"/>
        <w:numPr>
          <w:ilvl w:val="0"/>
          <w:numId w:val="1054"/>
        </w:numPr>
      </w:pPr>
      <w:r>
        <w:t xml:space="preserve">remote timeout</w:t>
      </w:r>
    </w:p>
    <w:p>
      <w:pPr>
        <w:pStyle w:val="Compact"/>
        <w:numPr>
          <w:ilvl w:val="0"/>
          <w:numId w:val="1054"/>
        </w:numPr>
      </w:pPr>
      <w:r>
        <w:t xml:space="preserve">temporary network failure</w:t>
      </w:r>
    </w:p>
    <w:p>
      <w:pPr>
        <w:pStyle w:val="Compact"/>
        <w:numPr>
          <w:ilvl w:val="0"/>
          <w:numId w:val="1054"/>
        </w:numPr>
      </w:pPr>
      <w:r>
        <w:t xml:space="preserve">service unavailable</w:t>
      </w:r>
    </w:p>
    <w:bookmarkEnd w:id="111"/>
    <w:bookmarkStart w:id="112" w:name="Xf7fa9b053e9601729adc8bbdbeba430830f46c9"/>
    <w:p>
      <w:pPr>
        <w:pStyle w:val="Heading2"/>
      </w:pPr>
      <w:r>
        <w:t xml:space="preserve">12. Idempotency</w:t>
      </w:r>
    </w:p>
    <w:p>
      <w:pPr>
        <w:pStyle w:val="FirstParagraph"/>
      </w:pPr>
      <w:r>
        <w:t xml:space="preserve">Each operation uses:</w:t>
      </w:r>
    </w:p>
    <w:p>
      <w:pPr>
        <w:pStyle w:val="SourceCode"/>
      </w:pPr>
      <w:r>
        <w:rPr>
          <w:rStyle w:val="VerbatimChar"/>
        </w:rPr>
        <w:t xml:space="preserve">operationKey = requestId + planVersion + stepId + actionVersion</w:t>
      </w:r>
    </w:p>
    <w:p>
      <w:pPr>
        <w:pStyle w:val="FirstParagraph"/>
      </w:pPr>
      <w:r>
        <w:t xml:space="preserve">Official connectors persist operation markers locally before and after calls. When a remote API lacks idempotency support, verification determines whether the intended final state already exists.</w:t>
      </w:r>
    </w:p>
    <w:bookmarkEnd w:id="112"/>
    <w:bookmarkStart w:id="113" w:name="X1cc3b33fb53da4bd64162910e62fdc238fc533b"/>
    <w:p>
      <w:pPr>
        <w:pStyle w:val="Heading2"/>
      </w:pPr>
      <w:r>
        <w:t xml:space="preserve">13. Cancellation</w:t>
      </w:r>
    </w:p>
    <w:p>
      <w:pPr>
        <w:pStyle w:val="FirstParagraph"/>
      </w:pPr>
      <w:r>
        <w:t xml:space="preserve">Cancellation is advisory until acknowledged by the agent.</w:t>
      </w:r>
    </w:p>
    <w:p>
      <w:pPr>
        <w:pStyle w:val="Compact"/>
        <w:numPr>
          <w:ilvl w:val="0"/>
          <w:numId w:val="1055"/>
        </w:numPr>
      </w:pPr>
      <w:r>
        <w:t xml:space="preserve">Planning jobs can always be cancelled.</w:t>
      </w:r>
    </w:p>
    <w:p>
      <w:pPr>
        <w:pStyle w:val="Compact"/>
        <w:numPr>
          <w:ilvl w:val="0"/>
          <w:numId w:val="1055"/>
        </w:numPr>
      </w:pPr>
      <w:r>
        <w:t xml:space="preserve">Authorized jobs can be cancelled before the nonce is consumed.</w:t>
      </w:r>
    </w:p>
    <w:p>
      <w:pPr>
        <w:pStyle w:val="Compact"/>
        <w:numPr>
          <w:ilvl w:val="0"/>
          <w:numId w:val="1055"/>
        </w:numPr>
      </w:pPr>
      <w:r>
        <w:t xml:space="preserve">During execution, the agent stops scheduling new steps.</w:t>
      </w:r>
    </w:p>
    <w:p>
      <w:pPr>
        <w:pStyle w:val="Compact"/>
        <w:numPr>
          <w:ilvl w:val="0"/>
          <w:numId w:val="1055"/>
        </w:numPr>
      </w:pPr>
      <w:r>
        <w:t xml:space="preserve">Running steps finish unless connector cancellation is safe.</w:t>
      </w:r>
    </w:p>
    <w:p>
      <w:pPr>
        <w:pStyle w:val="Compact"/>
        <w:numPr>
          <w:ilvl w:val="0"/>
          <w:numId w:val="1055"/>
        </w:numPr>
      </w:pPr>
      <w:r>
        <w:t xml:space="preserve">Completed destructive steps are not rolled back.</w:t>
      </w:r>
    </w:p>
    <w:p>
      <w:pPr>
        <w:pStyle w:val="Compact"/>
        <w:numPr>
          <w:ilvl w:val="0"/>
          <w:numId w:val="1055"/>
        </w:numPr>
      </w:pPr>
      <w:r>
        <w:t xml:space="preserve">Request becomes</w:t>
      </w:r>
      <w:r>
        <w:t xml:space="preserve"> </w:t>
      </w:r>
      <w:r>
        <w:rPr>
          <w:rStyle w:val="VerbatimChar"/>
        </w:rPr>
        <w:t xml:space="preserve">partially_completed</w:t>
      </w:r>
      <w:r>
        <w:t xml:space="preserve"> </w:t>
      </w:r>
      <w:r>
        <w:t xml:space="preserve">if irreversible work occurred.</w:t>
      </w:r>
    </w:p>
    <w:bookmarkEnd w:id="113"/>
    <w:bookmarkStart w:id="114" w:name="Xc327b25be17f4a76fe2998731f5666ef81701aa"/>
    <w:p>
      <w:pPr>
        <w:pStyle w:val="Heading2"/>
      </w:pPr>
      <w:r>
        <w:t xml:space="preserve">14. Offline behavior</w:t>
      </w:r>
    </w:p>
    <w:p>
      <w:pPr>
        <w:pStyle w:val="Compact"/>
        <w:numPr>
          <w:ilvl w:val="0"/>
          <w:numId w:val="1056"/>
        </w:numPr>
      </w:pPr>
      <w:r>
        <w:t xml:space="preserve">Agent may continue an already authorized workflow while disconnected if authorization remains valid.</w:t>
      </w:r>
    </w:p>
    <w:p>
      <w:pPr>
        <w:pStyle w:val="Compact"/>
        <w:numPr>
          <w:ilvl w:val="0"/>
          <w:numId w:val="1056"/>
        </w:numPr>
      </w:pPr>
      <w:r>
        <w:t xml:space="preserve">Progress events are queued locally and sent after reconnect.</w:t>
      </w:r>
    </w:p>
    <w:p>
      <w:pPr>
        <w:pStyle w:val="Compact"/>
        <w:numPr>
          <w:ilvl w:val="0"/>
          <w:numId w:val="1056"/>
        </w:numPr>
      </w:pPr>
      <w:r>
        <w:t xml:space="preserve">Agent cannot start a new destructive workflow from an expired authorization.</w:t>
      </w:r>
    </w:p>
    <w:p>
      <w:pPr>
        <w:pStyle w:val="Compact"/>
        <w:numPr>
          <w:ilvl w:val="0"/>
          <w:numId w:val="1056"/>
        </w:numPr>
      </w:pPr>
      <w:r>
        <w:t xml:space="preserve">Agent never infers approval from control-plane unavailability.</w:t>
      </w:r>
    </w:p>
    <w:bookmarkEnd w:id="114"/>
    <w:bookmarkStart w:id="115" w:name="Xf64a8bb49d2f7c8e98e8fab81869a8c01d092ce"/>
    <w:p>
      <w:pPr>
        <w:pStyle w:val="Heading2"/>
      </w:pPr>
      <w:r>
        <w:t xml:space="preserve">15. Protocol errors</w:t>
      </w:r>
    </w:p>
    <w:p>
      <w:pPr>
        <w:pStyle w:val="SourceCode"/>
      </w:pPr>
      <w:r>
        <w:rPr>
          <w:rStyle w:val="VerbatimChar"/>
        </w:rPr>
        <w:t xml:space="preserve">AUTH_SIGNATURE_INVALID</w:t>
      </w:r>
      <w:r>
        <w:br/>
      </w:r>
      <w:r>
        <w:rPr>
          <w:rStyle w:val="VerbatimChar"/>
        </w:rPr>
        <w:t xml:space="preserve">AUTH_AGENT_REVOKED</w:t>
      </w:r>
      <w:r>
        <w:br/>
      </w:r>
      <w:r>
        <w:rPr>
          <w:rStyle w:val="VerbatimChar"/>
        </w:rPr>
        <w:t xml:space="preserve">AUTH_ENVIRONMENT_MISMATCH</w:t>
      </w:r>
      <w:r>
        <w:br/>
      </w:r>
      <w:r>
        <w:rPr>
          <w:rStyle w:val="VerbatimChar"/>
        </w:rPr>
        <w:t xml:space="preserve">AUTH_REPLAY_DETECTED</w:t>
      </w:r>
      <w:r>
        <w:br/>
      </w:r>
      <w:r>
        <w:rPr>
          <w:rStyle w:val="VerbatimChar"/>
        </w:rPr>
        <w:t xml:space="preserve">JOB_LEASE_EXPIRED</w:t>
      </w:r>
      <w:r>
        <w:br/>
      </w:r>
      <w:r>
        <w:rPr>
          <w:rStyle w:val="VerbatimChar"/>
        </w:rPr>
        <w:t xml:space="preserve">JOB_PAYLOAD_UNREADABLE</w:t>
      </w:r>
      <w:r>
        <w:br/>
      </w:r>
      <w:r>
        <w:rPr>
          <w:rStyle w:val="VerbatimChar"/>
        </w:rPr>
        <w:t xml:space="preserve">PLAN_VERSION_MISMATCH</w:t>
      </w:r>
      <w:r>
        <w:br/>
      </w:r>
      <w:r>
        <w:rPr>
          <w:rStyle w:val="VerbatimChar"/>
        </w:rPr>
        <w:t xml:space="preserve">AUTHORIZATION_EXPIRED</w:t>
      </w:r>
      <w:r>
        <w:br/>
      </w:r>
      <w:r>
        <w:rPr>
          <w:rStyle w:val="VerbatimChar"/>
        </w:rPr>
        <w:t xml:space="preserve">AUTHORIZATION_ALREADY_CONSUMED</w:t>
      </w:r>
      <w:r>
        <w:br/>
      </w:r>
      <w:r>
        <w:rPr>
          <w:rStyle w:val="VerbatimChar"/>
        </w:rPr>
        <w:t xml:space="preserve">PROTOCOL_VERSION_UNSUPPORTED</w:t>
      </w:r>
    </w:p>
    <w:p>
      <w:pPr>
        <w:pStyle w:val="FirstParagraph"/>
      </w:pPr>
      <w:r>
        <w:t xml:space="preserve">Security errors are not automatically retried and generate control-plane alerts.</w:t>
      </w:r>
    </w:p>
    <w:p>
      <w:r>
        <w:pict>
          <v:rect style="width:0;height:1.5pt" o:hralign="center" o:hrstd="t" o:hr="t"/>
        </w:pict>
      </w:r>
    </w:p>
    <w:bookmarkEnd w:id="115"/>
    <w:bookmarkEnd w:id="116"/>
    <w:bookmarkStart w:id="130" w:name="connectors-and-typescript-adapter-sdk"/>
    <w:p>
      <w:pPr>
        <w:pStyle w:val="Heading1"/>
      </w:pPr>
      <w:r>
        <w:t xml:space="preserve">Connectors and TypeScript Adapter SDK</w:t>
      </w:r>
    </w:p>
    <w:bookmarkStart w:id="117" w:name="Xc342b8beddbb61de3ee99135aa55df4158884ec"/>
    <w:p>
      <w:pPr>
        <w:pStyle w:val="Heading2"/>
      </w:pPr>
      <w:r>
        <w:t xml:space="preserve">1. Connector philosophy</w:t>
      </w:r>
    </w:p>
    <w:p>
      <w:pPr>
        <w:pStyle w:val="FirstParagraph"/>
      </w:pPr>
      <w:r>
        <w:t xml:space="preserve">A connector is not a generic CRUD wrapper. It implements a small, auditable lifecycle contract for a known system.</w:t>
      </w:r>
    </w:p>
    <w:p>
      <w:pPr>
        <w:pStyle w:val="BodyText"/>
      </w:pPr>
      <w:r>
        <w:t xml:space="preserve">Every connector declares capabilities and must support dry-run planning separately from execution.</w:t>
      </w:r>
    </w:p>
    <w:bookmarkEnd w:id="117"/>
    <w:bookmarkStart w:id="118" w:name="Xa8ab6fa73c7a584521f86fdd057d826cf5b98c1"/>
    <w:p>
      <w:pPr>
        <w:pStyle w:val="Heading2"/>
      </w:pPr>
      <w:r>
        <w:t xml:space="preserve">2. Rust connector contract</w:t>
      </w:r>
    </w:p>
    <w:p>
      <w:pPr>
        <w:pStyle w:val="SourceCode"/>
      </w:pPr>
      <w:r>
        <w:rPr>
          <w:rStyle w:val="AttributeTok"/>
        </w:rPr>
        <w:t xml:space="preserve">#[</w:t>
      </w:r>
      <w:r>
        <w:rPr>
          <w:rStyle w:val="PreprocessorTok"/>
        </w:rPr>
        <w:t xml:space="preserve">async_trait::</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Connector</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fn</w:t>
      </w:r>
      <w:r>
        <w:rPr>
          <w:rStyle w:val="NormalTok"/>
        </w:rPr>
        <w:t xml:space="preserve"> descriptor(</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ConnectorDescriptor</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health_check(</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HealthStatus</w:t>
      </w:r>
      <w:r>
        <w:rPr>
          <w:rStyle w:val="OperatorTok"/>
        </w:rPr>
        <w:t xml:space="preserve">,</w:t>
      </w:r>
      <w:r>
        <w:rPr>
          <w:rStyle w:val="NormalTok"/>
        </w:rPr>
        <w:t xml:space="preserve"> ConnectorError</w:t>
      </w:r>
      <w:r>
        <w:rPr>
          <w:rStyle w:val="OperatorTok"/>
        </w:rPr>
        <w:t xml:space="preserve">&gt;;</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discover(</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OperatorTok"/>
        </w:rPr>
        <w:t xml:space="preserve">&amp;</w:t>
      </w:r>
      <w:r>
        <w:rPr>
          <w:rStyle w:val="NormalTok"/>
        </w:rPr>
        <w:t xml:space="preserve">SubjectIdentity</w:t>
      </w:r>
      <w:r>
        <w:rPr>
          <w:rStyle w:val="OperatorTok"/>
        </w:rPr>
        <w:t xml:space="preserve">,</w:t>
      </w:r>
      <w:r>
        <w:br/>
      </w:r>
      <w:r>
        <w:rPr>
          <w:rStyle w:val="NormalTok"/>
        </w:rPr>
        <w:t xml:space="preserve">        request</w:t>
      </w:r>
      <w:r>
        <w:rPr>
          <w:rStyle w:val="OperatorTok"/>
        </w:rPr>
        <w:t xml:space="preserve">:</w:t>
      </w:r>
      <w:r>
        <w:rPr>
          <w:rStyle w:val="NormalTok"/>
        </w:rPr>
        <w:t xml:space="preserve"> </w:t>
      </w:r>
      <w:r>
        <w:rPr>
          <w:rStyle w:val="OperatorTok"/>
        </w:rPr>
        <w:t xml:space="preserve">&amp;</w:t>
      </w:r>
      <w:r>
        <w:rPr>
          <w:rStyle w:val="NormalTok"/>
        </w:rPr>
        <w:t xml:space="preserve">DiscoveryRequest</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DiscoveryResult</w:t>
      </w:r>
      <w:r>
        <w:rPr>
          <w:rStyle w:val="OperatorTok"/>
        </w:rPr>
        <w:t xml:space="preserve">,</w:t>
      </w:r>
      <w:r>
        <w:rPr>
          <w:rStyle w:val="NormalTok"/>
        </w:rPr>
        <w:t xml:space="preserve"> ConnectorError</w:t>
      </w:r>
      <w:r>
        <w:rPr>
          <w:rStyle w:val="OperatorTok"/>
        </w:rPr>
        <w:t xml:space="preserve">&gt;;</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export(</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OperatorTok"/>
        </w:rPr>
        <w:t xml:space="preserve">&amp;</w:t>
      </w:r>
      <w:r>
        <w:rPr>
          <w:rStyle w:val="NormalTok"/>
        </w:rPr>
        <w:t xml:space="preserve">SubjectIdentity</w:t>
      </w:r>
      <w:r>
        <w:rPr>
          <w:rStyle w:val="OperatorTok"/>
        </w:rPr>
        <w:t xml:space="preserve">,</w:t>
      </w:r>
      <w:r>
        <w:br/>
      </w:r>
      <w:r>
        <w:rPr>
          <w:rStyle w:val="NormalTok"/>
        </w:rPr>
        <w:t xml:space="preserve">        selection</w:t>
      </w:r>
      <w:r>
        <w:rPr>
          <w:rStyle w:val="OperatorTok"/>
        </w:rPr>
        <w:t xml:space="preserve">:</w:t>
      </w:r>
      <w:r>
        <w:rPr>
          <w:rStyle w:val="NormalTok"/>
        </w:rPr>
        <w:t xml:space="preserve"> </w:t>
      </w:r>
      <w:r>
        <w:rPr>
          <w:rStyle w:val="OperatorTok"/>
        </w:rPr>
        <w:t xml:space="preserve">&amp;</w:t>
      </w:r>
      <w:r>
        <w:rPr>
          <w:rStyle w:val="NormalTok"/>
        </w:rPr>
        <w:t xml:space="preserve">ExportSelection</w:t>
      </w:r>
      <w:r>
        <w:rPr>
          <w:rStyle w:val="OperatorTok"/>
        </w:rPr>
        <w:t xml:space="preserve">,</w:t>
      </w:r>
      <w:r>
        <w:br/>
      </w:r>
      <w:r>
        <w:rPr>
          <w:rStyle w:val="NormalTok"/>
        </w:rPr>
        <w:t xml:space="preserve">        sink</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dyn</w:t>
      </w:r>
      <w:r>
        <w:rPr>
          <w:rStyle w:val="NormalTok"/>
        </w:rPr>
        <w:t xml:space="preserve"> ExportSink</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ExportResult</w:t>
      </w:r>
      <w:r>
        <w:rPr>
          <w:rStyle w:val="OperatorTok"/>
        </w:rPr>
        <w:t xml:space="preserve">,</w:t>
      </w:r>
      <w:r>
        <w:rPr>
          <w:rStyle w:val="NormalTok"/>
        </w:rPr>
        <w:t xml:space="preserve"> ConnectorError</w:t>
      </w:r>
      <w:r>
        <w:rPr>
          <w:rStyle w:val="OperatorTok"/>
        </w:rPr>
        <w:t xml:space="preserve">&gt;;</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erase(</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OperatorTok"/>
        </w:rPr>
        <w:t xml:space="preserve">&amp;</w:t>
      </w:r>
      <w:r>
        <w:rPr>
          <w:rStyle w:val="NormalTok"/>
        </w:rPr>
        <w:t xml:space="preserve">SubjectIdentity</w:t>
      </w:r>
      <w:r>
        <w:rPr>
          <w:rStyle w:val="OperatorTok"/>
        </w:rPr>
        <w:t xml:space="preserve">,</w:t>
      </w:r>
      <w:r>
        <w:br/>
      </w:r>
      <w:r>
        <w:rPr>
          <w:rStyle w:val="NormalTok"/>
        </w:rPr>
        <w:t xml:space="preserve">        plan</w:t>
      </w:r>
      <w:r>
        <w:rPr>
          <w:rStyle w:val="OperatorTok"/>
        </w:rPr>
        <w:t xml:space="preserve">:</w:t>
      </w:r>
      <w:r>
        <w:rPr>
          <w:rStyle w:val="NormalTok"/>
        </w:rPr>
        <w:t xml:space="preserve"> </w:t>
      </w:r>
      <w:r>
        <w:rPr>
          <w:rStyle w:val="OperatorTok"/>
        </w:rPr>
        <w:t xml:space="preserve">&amp;</w:t>
      </w:r>
      <w:r>
        <w:rPr>
          <w:rStyle w:val="NormalTok"/>
        </w:rPr>
        <w:t xml:space="preserve">ErasePlan</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OperatorTok"/>
        </w:rPr>
        <w:t xml:space="preserve">&amp;</w:t>
      </w:r>
      <w:r>
        <w:rPr>
          <w:rStyle w:val="NormalTok"/>
        </w:rPr>
        <w:t xml:space="preserve">ExecutionContext</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EraseResult</w:t>
      </w:r>
      <w:r>
        <w:rPr>
          <w:rStyle w:val="OperatorTok"/>
        </w:rPr>
        <w:t xml:space="preserve">,</w:t>
      </w:r>
      <w:r>
        <w:rPr>
          <w:rStyle w:val="NormalTok"/>
        </w:rPr>
        <w:t xml:space="preserve"> ConnectorError</w:t>
      </w:r>
      <w:r>
        <w:rPr>
          <w:rStyle w:val="OperatorTok"/>
        </w:rPr>
        <w:t xml:space="preserve">&gt;;</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verify(</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OperatorTok"/>
        </w:rPr>
        <w:t xml:space="preserve">&amp;</w:t>
      </w:r>
      <w:r>
        <w:rPr>
          <w:rStyle w:val="NormalTok"/>
        </w:rPr>
        <w:t xml:space="preserve">SubjectIdentity</w:t>
      </w:r>
      <w:r>
        <w:rPr>
          <w:rStyle w:val="OperatorTok"/>
        </w:rPr>
        <w:t xml:space="preserve">,</w:t>
      </w:r>
      <w:r>
        <w:br/>
      </w:r>
      <w:r>
        <w:rPr>
          <w:rStyle w:val="NormalTok"/>
        </w:rPr>
        <w:t xml:space="preserve">        expectation</w:t>
      </w:r>
      <w:r>
        <w:rPr>
          <w:rStyle w:val="OperatorTok"/>
        </w:rPr>
        <w:t xml:space="preserve">:</w:t>
      </w:r>
      <w:r>
        <w:rPr>
          <w:rStyle w:val="NormalTok"/>
        </w:rPr>
        <w:t xml:space="preserve"> </w:t>
      </w:r>
      <w:r>
        <w:rPr>
          <w:rStyle w:val="OperatorTok"/>
        </w:rPr>
        <w:t xml:space="preserve">&amp;</w:t>
      </w:r>
      <w:r>
        <w:rPr>
          <w:rStyle w:val="NormalTok"/>
        </w:rPr>
        <w:t xml:space="preserve">VerificationExpectation</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VerificationResult</w:t>
      </w:r>
      <w:r>
        <w:rPr>
          <w:rStyle w:val="OperatorTok"/>
        </w:rPr>
        <w:t xml:space="preserve">,</w:t>
      </w:r>
      <w:r>
        <w:rPr>
          <w:rStyle w:val="NormalTok"/>
        </w:rPr>
        <w:t xml:space="preserve"> ConnectorError</w:t>
      </w:r>
      <w:r>
        <w:rPr>
          <w:rStyle w:val="OperatorTok"/>
        </w:rPr>
        <w:t xml:space="preserve">&gt;;</w:t>
      </w:r>
      <w:r>
        <w:br/>
      </w:r>
      <w:r>
        <w:rPr>
          <w:rStyle w:val="OperatorTok"/>
        </w:rPr>
        <w:t xml:space="preserve">}</w:t>
      </w:r>
    </w:p>
    <w:bookmarkEnd w:id="118"/>
    <w:bookmarkStart w:id="119" w:name="Xccfa64fdcb30af4c668bd96944cb063efd3c53b"/>
    <w:p>
      <w:pPr>
        <w:pStyle w:val="Heading2"/>
      </w:pPr>
      <w:r>
        <w:t xml:space="preserve">3. Capability rules</w:t>
      </w:r>
    </w:p>
    <w:p>
      <w:pPr>
        <w:pStyle w:val="Compact"/>
        <w:numPr>
          <w:ilvl w:val="0"/>
          <w:numId w:val="1057"/>
        </w:numPr>
      </w:pPr>
      <w:r>
        <w:rPr>
          <w:rStyle w:val="VerbatimChar"/>
        </w:rPr>
        <w:t xml:space="preserve">discover</w:t>
      </w:r>
      <w:r>
        <w:t xml:space="preserve"> </w:t>
      </w:r>
      <w:r>
        <w:t xml:space="preserve">is mandatory.</w:t>
      </w:r>
    </w:p>
    <w:p>
      <w:pPr>
        <w:pStyle w:val="Compact"/>
        <w:numPr>
          <w:ilvl w:val="0"/>
          <w:numId w:val="1057"/>
        </w:numPr>
      </w:pPr>
      <w:r>
        <w:rPr>
          <w:rStyle w:val="VerbatimChar"/>
        </w:rPr>
        <w:t xml:space="preserve">verify</w:t>
      </w:r>
      <w:r>
        <w:t xml:space="preserve"> </w:t>
      </w:r>
      <w:r>
        <w:t xml:space="preserve">is mandatory for every destructive capability.</w:t>
      </w:r>
    </w:p>
    <w:p>
      <w:pPr>
        <w:pStyle w:val="Compact"/>
        <w:numPr>
          <w:ilvl w:val="0"/>
          <w:numId w:val="1057"/>
        </w:numPr>
      </w:pPr>
      <w:r>
        <w:rPr>
          <w:rStyle w:val="VerbatimChar"/>
        </w:rPr>
        <w:t xml:space="preserve">delete</w:t>
      </w:r>
      <w:r>
        <w:t xml:space="preserve"> </w:t>
      </w:r>
      <w:r>
        <w:t xml:space="preserve">means remote data can be deleted.</w:t>
      </w:r>
    </w:p>
    <w:p>
      <w:pPr>
        <w:pStyle w:val="Compact"/>
        <w:numPr>
          <w:ilvl w:val="0"/>
          <w:numId w:val="1057"/>
        </w:numPr>
      </w:pPr>
      <w:r>
        <w:rPr>
          <w:rStyle w:val="VerbatimChar"/>
        </w:rPr>
        <w:t xml:space="preserve">anonymize</w:t>
      </w:r>
      <w:r>
        <w:t xml:space="preserve"> </w:t>
      </w:r>
      <w:r>
        <w:t xml:space="preserve">means identifiable fields can be irreversibly replaced or removed.</w:t>
      </w:r>
    </w:p>
    <w:p>
      <w:pPr>
        <w:pStyle w:val="Compact"/>
        <w:numPr>
          <w:ilvl w:val="0"/>
          <w:numId w:val="1057"/>
        </w:numPr>
      </w:pPr>
      <w:r>
        <w:rPr>
          <w:rStyle w:val="VerbatimChar"/>
        </w:rPr>
        <w:t xml:space="preserve">retain</w:t>
      </w:r>
      <w:r>
        <w:t xml:space="preserve"> </w:t>
      </w:r>
      <w:r>
        <w:t xml:space="preserve">means the connector can document a configured retention result.</w:t>
      </w:r>
    </w:p>
    <w:p>
      <w:pPr>
        <w:pStyle w:val="Compact"/>
        <w:numPr>
          <w:ilvl w:val="0"/>
          <w:numId w:val="1057"/>
        </w:numPr>
      </w:pPr>
      <w:r>
        <w:rPr>
          <w:rStyle w:val="VerbatimChar"/>
        </w:rPr>
        <w:t xml:space="preserve">export</w:t>
      </w:r>
      <w:r>
        <w:t xml:space="preserve"> </w:t>
      </w:r>
      <w:r>
        <w:t xml:space="preserve">means the connector can write normalized data into the export sink.</w:t>
      </w:r>
    </w:p>
    <w:p>
      <w:pPr>
        <w:pStyle w:val="FirstParagraph"/>
      </w:pPr>
      <w:r>
        <w:t xml:space="preserve">A connector cannot advertise</w:t>
      </w:r>
      <w:r>
        <w:t xml:space="preserve"> </w:t>
      </w:r>
      <w:r>
        <w:rPr>
          <w:rStyle w:val="VerbatimChar"/>
        </w:rPr>
        <w:t xml:space="preserve">delete</w:t>
      </w:r>
      <w:r>
        <w:t xml:space="preserve"> </w:t>
      </w:r>
      <w:r>
        <w:t xml:space="preserve">without</w:t>
      </w:r>
      <w:r>
        <w:t xml:space="preserve"> </w:t>
      </w:r>
      <w:r>
        <w:rPr>
          <w:rStyle w:val="VerbatimChar"/>
        </w:rPr>
        <w:t xml:space="preserve">verify</w:t>
      </w:r>
      <w:r>
        <w:t xml:space="preserve">.</w:t>
      </w:r>
    </w:p>
    <w:bookmarkEnd w:id="119"/>
    <w:bookmarkStart w:id="120" w:name="Xde2af0a469805079d41bd61d9201744f2203cf3"/>
    <w:p>
      <w:pPr>
        <w:pStyle w:val="Heading2"/>
      </w:pPr>
      <w:r>
        <w:t xml:space="preserve">4. Discovery result</w:t>
      </w:r>
    </w:p>
    <w:p>
      <w:pPr>
        <w:pStyle w:val="FirstParagraph"/>
      </w:pPr>
      <w:r>
        <w:t xml:space="preserve">Raw result remains local. The control plane receives a projection.</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DiscoveryItem </w:t>
      </w:r>
      <w:r>
        <w:rPr>
          <w:rStyle w:val="OperatorTok"/>
        </w:rPr>
        <w:t xml:space="preserve">{</w:t>
      </w:r>
      <w:r>
        <w:br/>
      </w:r>
      <w:r>
        <w:rPr>
          <w:rStyle w:val="NormalTok"/>
        </w:rPr>
        <w:t xml:space="preserve">    </w:t>
      </w:r>
      <w:r>
        <w:rPr>
          <w:rStyle w:val="KeywordTok"/>
        </w:rPr>
        <w:t xml:space="preserve">pub</w:t>
      </w:r>
      <w:r>
        <w:rPr>
          <w:rStyle w:val="NormalTok"/>
        </w:rPr>
        <w:t xml:space="preserve"> local_reference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resource_type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proposed_action</w:t>
      </w:r>
      <w:r>
        <w:rPr>
          <w:rStyle w:val="OperatorTok"/>
        </w:rPr>
        <w:t xml:space="preserve">:</w:t>
      </w:r>
      <w:r>
        <w:rPr>
          <w:rStyle w:val="NormalTok"/>
        </w:rPr>
        <w:t xml:space="preserve"> ProposedAction</w:t>
      </w:r>
      <w:r>
        <w:rPr>
          <w:rStyle w:val="OperatorTok"/>
        </w:rPr>
        <w:t xml:space="preserve">,</w:t>
      </w:r>
      <w:r>
        <w:br/>
      </w:r>
      <w:r>
        <w:rPr>
          <w:rStyle w:val="NormalTok"/>
        </w:rPr>
        <w:t xml:space="preserve">    </w:t>
      </w:r>
      <w:r>
        <w:rPr>
          <w:rStyle w:val="KeywordTok"/>
        </w:rPr>
        <w:t xml:space="preserve">pub</w:t>
      </w:r>
      <w:r>
        <w:rPr>
          <w:rStyle w:val="NormalTok"/>
        </w:rPr>
        <w:t xml:space="preserve"> estimated_count</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risk</w:t>
      </w:r>
      <w:r>
        <w:rPr>
          <w:rStyle w:val="OperatorTok"/>
        </w:rPr>
        <w:t xml:space="preserve">:</w:t>
      </w:r>
      <w:r>
        <w:rPr>
          <w:rStyle w:val="NormalTok"/>
        </w:rPr>
        <w:t xml:space="preserve"> RiskLevel</w:t>
      </w:r>
      <w:r>
        <w:rPr>
          <w:rStyle w:val="OperatorTok"/>
        </w:rPr>
        <w:t xml:space="preserve">,</w:t>
      </w:r>
      <w:r>
        <w:br/>
      </w:r>
      <w:r>
        <w:rPr>
          <w:rStyle w:val="NormalTok"/>
        </w:rPr>
        <w:t xml:space="preserve">    </w:t>
      </w:r>
      <w:r>
        <w:rPr>
          <w:rStyle w:val="KeywordTok"/>
        </w:rPr>
        <w:t xml:space="preserve">pub</w:t>
      </w:r>
      <w:r>
        <w:rPr>
          <w:rStyle w:val="NormalTok"/>
        </w:rPr>
        <w:t xml:space="preserve"> dependencies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retention_reason</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OperatorTok"/>
        </w:rPr>
        <w:t xml:space="preserve">}</w:t>
      </w:r>
    </w:p>
    <w:p>
      <w:pPr>
        <w:pStyle w:val="FirstParagraph"/>
      </w:pPr>
      <w:r>
        <w:rPr>
          <w:rStyle w:val="VerbatimChar"/>
        </w:rPr>
        <w:t xml:space="preserve">local_reference</w:t>
      </w:r>
      <w:r>
        <w:t xml:space="preserve"> </w:t>
      </w:r>
      <w:r>
        <w:t xml:space="preserve">is encrypted in the agent store and never sent to the control plane.</w:t>
      </w:r>
    </w:p>
    <w:bookmarkEnd w:id="120"/>
    <w:bookmarkStart w:id="121" w:name="Xc153f1aa5a21cf85be4030a551cbd0b92bfd36b"/>
    <w:p>
      <w:pPr>
        <w:pStyle w:val="Heading2"/>
      </w:pPr>
      <w:r>
        <w:t xml:space="preserve">5. Official connector: Supabase</w:t>
      </w:r>
    </w:p>
    <w:p>
      <w:pPr>
        <w:pStyle w:val="FirstParagraph"/>
      </w:pPr>
      <w:r>
        <w:t xml:space="preserve">Scope:</w:t>
      </w:r>
    </w:p>
    <w:p>
      <w:pPr>
        <w:pStyle w:val="Compact"/>
        <w:numPr>
          <w:ilvl w:val="0"/>
          <w:numId w:val="1058"/>
        </w:numPr>
      </w:pPr>
      <w:r>
        <w:t xml:space="preserve">PostgreSQL records configured through declarative table mappings</w:t>
      </w:r>
    </w:p>
    <w:p>
      <w:pPr>
        <w:pStyle w:val="Compact"/>
        <w:numPr>
          <w:ilvl w:val="0"/>
          <w:numId w:val="1058"/>
        </w:numPr>
      </w:pPr>
      <w:r>
        <w:t xml:space="preserve">Supabase Storage objects configured through bucket/path mapping</w:t>
      </w:r>
    </w:p>
    <w:p>
      <w:pPr>
        <w:pStyle w:val="Compact"/>
        <w:numPr>
          <w:ilvl w:val="0"/>
          <w:numId w:val="1058"/>
        </w:numPr>
      </w:pPr>
      <w:r>
        <w:t xml:space="preserve">Optional Auth user deletion when the project explicitly enables it</w:t>
      </w:r>
    </w:p>
    <w:p>
      <w:pPr>
        <w:pStyle w:val="FirstParagraph"/>
      </w:pPr>
      <w:r>
        <w:t xml:space="preserve">Example policy:</w:t>
      </w:r>
    </w:p>
    <w:p>
      <w:pPr>
        <w:pStyle w:val="SourceCode"/>
      </w:pPr>
      <w:r>
        <w:rPr>
          <w:rStyle w:val="FunctionTok"/>
        </w:rPr>
        <w:t xml:space="preserve">connectors</w:t>
      </w:r>
      <w:r>
        <w:rPr>
          <w:rStyle w:val="KeywordTok"/>
        </w:rPr>
        <w:t xml:space="preserve">:</w:t>
      </w:r>
      <w:r>
        <w:br/>
      </w:r>
      <w:r>
        <w:rPr>
          <w:rStyle w:val="AttributeTok"/>
        </w:rPr>
        <w:t xml:space="preserve">  </w:t>
      </w:r>
      <w:r>
        <w:rPr>
          <w:rStyle w:val="FunctionTok"/>
        </w:rPr>
        <w:t xml:space="preserve">supabase</w:t>
      </w:r>
      <w:r>
        <w:rPr>
          <w:rStyle w:val="KeywordTok"/>
        </w:rPr>
        <w:t xml:space="preserve">:</w:t>
      </w:r>
      <w:r>
        <w:br/>
      </w:r>
      <w:r>
        <w:rPr>
          <w:rStyle w:val="AttributeTok"/>
        </w:rPr>
        <w:t xml:space="preserve">    </w:t>
      </w:r>
      <w:r>
        <w:rPr>
          <w:rStyle w:val="FunctionTok"/>
        </w:rPr>
        <w:t xml:space="preserve">tables</w:t>
      </w:r>
      <w:r>
        <w:rPr>
          <w:rStyle w:val="KeywordTok"/>
        </w:rPr>
        <w:t xml:space="preserve">:</w:t>
      </w:r>
      <w:r>
        <w:br/>
      </w:r>
      <w:r>
        <w:rPr>
          <w:rStyle w:val="AttributeTok"/>
        </w:rPr>
        <w:t xml:space="preserve">      </w:t>
      </w:r>
      <w:r>
        <w:rPr>
          <w:rStyle w:val="FunctionTok"/>
        </w:rPr>
        <w:t xml:space="preserve">profiles</w:t>
      </w:r>
      <w:r>
        <w:rPr>
          <w:rStyle w:val="KeywordTok"/>
        </w:rPr>
        <w:t xml:space="preserve">:</w:t>
      </w:r>
      <w:r>
        <w:br/>
      </w:r>
      <w:r>
        <w:rPr>
          <w:rStyle w:val="AttributeTok"/>
        </w:rPr>
        <w:t xml:space="preserve">        </w:t>
      </w:r>
      <w:r>
        <w:rPr>
          <w:rStyle w:val="FunctionTok"/>
        </w:rPr>
        <w:t xml:space="preserve">identity_column</w:t>
      </w:r>
      <w:r>
        <w:rPr>
          <w:rStyle w:val="KeywordTok"/>
        </w:rPr>
        <w:t xml:space="preserve">:</w:t>
      </w:r>
      <w:r>
        <w:rPr>
          <w:rStyle w:val="AttributeTok"/>
        </w:rPr>
        <w:t xml:space="preserve"> user_id</w:t>
      </w:r>
      <w:r>
        <w:br/>
      </w:r>
      <w:r>
        <w:rPr>
          <w:rStyle w:val="AttributeTok"/>
        </w:rPr>
        <w:t xml:space="preserve">        </w:t>
      </w:r>
      <w:r>
        <w:rPr>
          <w:rStyle w:val="FunctionTok"/>
        </w:rPr>
        <w:t xml:space="preserve">delete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documents</w:t>
      </w:r>
      <w:r>
        <w:rPr>
          <w:rStyle w:val="KeywordTok"/>
        </w:rPr>
        <w:t xml:space="preserve">:</w:t>
      </w:r>
      <w:r>
        <w:br/>
      </w:r>
      <w:r>
        <w:rPr>
          <w:rStyle w:val="AttributeTok"/>
        </w:rPr>
        <w:t xml:space="preserve">        </w:t>
      </w:r>
      <w:r>
        <w:rPr>
          <w:rStyle w:val="FunctionTok"/>
        </w:rPr>
        <w:t xml:space="preserve">identity_column</w:t>
      </w:r>
      <w:r>
        <w:rPr>
          <w:rStyle w:val="KeywordTok"/>
        </w:rPr>
        <w:t xml:space="preserve">:</w:t>
      </w:r>
      <w:r>
        <w:rPr>
          <w:rStyle w:val="AttributeTok"/>
        </w:rPr>
        <w:t xml:space="preserve"> owner_id</w:t>
      </w:r>
      <w:r>
        <w:br/>
      </w:r>
      <w:r>
        <w:rPr>
          <w:rStyle w:val="AttributeTok"/>
        </w:rPr>
        <w:t xml:space="preserve">        </w:t>
      </w:r>
      <w:r>
        <w:rPr>
          <w:rStyle w:val="FunctionTok"/>
        </w:rPr>
        <w:t xml:space="preserve">delete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audit_events</w:t>
      </w:r>
      <w:r>
        <w:rPr>
          <w:rStyle w:val="KeywordTok"/>
        </w:rPr>
        <w:t xml:space="preserve">:</w:t>
      </w:r>
      <w:r>
        <w:br/>
      </w:r>
      <w:r>
        <w:rPr>
          <w:rStyle w:val="AttributeTok"/>
        </w:rPr>
        <w:t xml:space="preserve">        </w:t>
      </w:r>
      <w:r>
        <w:rPr>
          <w:rStyle w:val="FunctionTok"/>
        </w:rPr>
        <w:t xml:space="preserve">identity_column</w:t>
      </w:r>
      <w:r>
        <w:rPr>
          <w:rStyle w:val="KeywordTok"/>
        </w:rPr>
        <w:t xml:space="preserve">:</w:t>
      </w:r>
      <w:r>
        <w:rPr>
          <w:rStyle w:val="AttributeTok"/>
        </w:rPr>
        <w:t xml:space="preserve"> actor_user_id</w:t>
      </w:r>
      <w:r>
        <w:br/>
      </w:r>
      <w:r>
        <w:rPr>
          <w:rStyle w:val="AttributeTok"/>
        </w:rPr>
        <w:t xml:space="preserve">        </w:t>
      </w:r>
      <w:r>
        <w:rPr>
          <w:rStyle w:val="FunctionTok"/>
        </w:rPr>
        <w:t xml:space="preserve">action</w:t>
      </w:r>
      <w:r>
        <w:rPr>
          <w:rStyle w:val="KeywordTok"/>
        </w:rPr>
        <w:t xml:space="preserve">:</w:t>
      </w:r>
      <w:r>
        <w:rPr>
          <w:rStyle w:val="AttributeTok"/>
        </w:rPr>
        <w:t xml:space="preserve"> anonymize</w:t>
      </w:r>
      <w:r>
        <w:br/>
      </w:r>
      <w:r>
        <w:rPr>
          <w:rStyle w:val="AttributeTok"/>
        </w:rPr>
        <w:t xml:space="preserve">        </w:t>
      </w:r>
      <w:r>
        <w:rPr>
          <w:rStyle w:val="FunctionTok"/>
        </w:rPr>
        <w:t xml:space="preserve">fields</w:t>
      </w:r>
      <w:r>
        <w:rPr>
          <w:rStyle w:val="KeywordTok"/>
        </w:rPr>
        <w:t xml:space="preserve">:</w:t>
      </w:r>
      <w:r>
        <w:rPr>
          <w:rStyle w:val="AttributeTok"/>
        </w:rPr>
        <w:t xml:space="preserve"> </w:t>
      </w:r>
      <w:r>
        <w:rPr>
          <w:rStyle w:val="KeywordTok"/>
        </w:rPr>
        <w:t xml:space="preserve">[</w:t>
      </w:r>
      <w:r>
        <w:rPr>
          <w:rStyle w:val="AttributeTok"/>
        </w:rPr>
        <w:t xml:space="preserve">actor_user_id</w:t>
      </w:r>
      <w:r>
        <w:rPr>
          <w:rStyle w:val="KeywordTok"/>
        </w:rPr>
        <w:t xml:space="preserve">,</w:t>
      </w:r>
      <w:r>
        <w:rPr>
          <w:rStyle w:val="AttributeTok"/>
        </w:rPr>
        <w:t xml:space="preserve"> actor_email</w:t>
      </w:r>
      <w:r>
        <w:rPr>
          <w:rStyle w:val="KeywordTok"/>
        </w:rPr>
        <w:t xml:space="preserve">]</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user-uploads</w:t>
      </w:r>
      <w:r>
        <w:rPr>
          <w:rStyle w:val="KeywordTok"/>
        </w:rPr>
        <w:t xml:space="preserve">:</w:t>
      </w:r>
      <w:r>
        <w:br/>
      </w:r>
      <w:r>
        <w:rPr>
          <w:rStyle w:val="AttributeTok"/>
        </w:rPr>
        <w:t xml:space="preserve">        </w:t>
      </w:r>
      <w:r>
        <w:rPr>
          <w:rStyle w:val="FunctionTok"/>
        </w:rPr>
        <w:t xml:space="preserve">prefix</w:t>
      </w:r>
      <w:r>
        <w:rPr>
          <w:rStyle w:val="KeywordTok"/>
        </w:rPr>
        <w:t xml:space="preserve">:</w:t>
      </w:r>
      <w:r>
        <w:rPr>
          <w:rStyle w:val="AttributeTok"/>
        </w:rPr>
        <w:t xml:space="preserve"> </w:t>
      </w:r>
      <w:r>
        <w:rPr>
          <w:rStyle w:val="StringTok"/>
        </w:rPr>
        <w:t xml:space="preserve">"users/{user_id}/"</w:t>
      </w:r>
      <w:r>
        <w:br/>
      </w:r>
      <w:r>
        <w:rPr>
          <w:rStyle w:val="AttributeTok"/>
        </w:rPr>
        <w:t xml:space="preserve">        </w:t>
      </w:r>
      <w:r>
        <w:rPr>
          <w:rStyle w:val="FunctionTok"/>
        </w:rPr>
        <w:t xml:space="preserve">delete</w:t>
      </w:r>
      <w:r>
        <w:rPr>
          <w:rStyle w:val="KeywordTok"/>
        </w:rPr>
        <w:t xml:space="preserve">:</w:t>
      </w:r>
      <w:r>
        <w:rPr>
          <w:rStyle w:val="AttributeTok"/>
        </w:rPr>
        <w:t xml:space="preserve"> </w:t>
      </w:r>
      <w:r>
        <w:rPr>
          <w:rStyle w:val="CharTok"/>
        </w:rPr>
        <w:t xml:space="preserve">true</w:t>
      </w:r>
    </w:p>
    <w:p>
      <w:pPr>
        <w:pStyle w:val="FirstParagraph"/>
      </w:pPr>
      <w:r>
        <w:t xml:space="preserve">Safety:</w:t>
      </w:r>
    </w:p>
    <w:p>
      <w:pPr>
        <w:pStyle w:val="Compact"/>
        <w:numPr>
          <w:ilvl w:val="0"/>
          <w:numId w:val="1059"/>
        </w:numPr>
      </w:pPr>
      <w:r>
        <w:t xml:space="preserve">Table and column names are allowlisted at configuration time.</w:t>
      </w:r>
    </w:p>
    <w:p>
      <w:pPr>
        <w:pStyle w:val="Compact"/>
        <w:numPr>
          <w:ilvl w:val="0"/>
          <w:numId w:val="1059"/>
        </w:numPr>
      </w:pPr>
      <w:r>
        <w:t xml:space="preserve">Agent uses parameterized queries only.</w:t>
      </w:r>
    </w:p>
    <w:p>
      <w:pPr>
        <w:pStyle w:val="Compact"/>
        <w:numPr>
          <w:ilvl w:val="0"/>
          <w:numId w:val="1059"/>
        </w:numPr>
      </w:pPr>
      <w:r>
        <w:t xml:space="preserve">Discovery and execution run in transactions where practical.</w:t>
      </w:r>
    </w:p>
    <w:p>
      <w:pPr>
        <w:pStyle w:val="Compact"/>
        <w:numPr>
          <w:ilvl w:val="0"/>
          <w:numId w:val="1059"/>
        </w:numPr>
      </w:pPr>
      <w:r>
        <w:t xml:space="preserve">Cascades are inspected during health validation and shown as high risk.</w:t>
      </w:r>
    </w:p>
    <w:bookmarkEnd w:id="121"/>
    <w:bookmarkStart w:id="122" w:name="X9b378ed5ae2e92aa1cbd4e61add5d882d699c2d"/>
    <w:p>
      <w:pPr>
        <w:pStyle w:val="Heading2"/>
      </w:pPr>
      <w:r>
        <w:t xml:space="preserve">6. Official connector: Stripe</w:t>
      </w:r>
    </w:p>
    <w:p>
      <w:pPr>
        <w:pStyle w:val="FirstParagraph"/>
      </w:pPr>
      <w:r>
        <w:t xml:space="preserve">Scope:</w:t>
      </w:r>
    </w:p>
    <w:p>
      <w:pPr>
        <w:pStyle w:val="Compact"/>
        <w:numPr>
          <w:ilvl w:val="0"/>
          <w:numId w:val="1060"/>
        </w:numPr>
      </w:pPr>
      <w:r>
        <w:t xml:space="preserve">Discover customer by configured stable mapping.</w:t>
      </w:r>
    </w:p>
    <w:p>
      <w:pPr>
        <w:pStyle w:val="Compact"/>
        <w:numPr>
          <w:ilvl w:val="0"/>
          <w:numId w:val="1060"/>
        </w:numPr>
      </w:pPr>
      <w:r>
        <w:t xml:space="preserve">Export customer, subscriptions, payment methods, and selected billing objects.</w:t>
      </w:r>
    </w:p>
    <w:p>
      <w:pPr>
        <w:pStyle w:val="Compact"/>
        <w:numPr>
          <w:ilvl w:val="0"/>
          <w:numId w:val="1060"/>
        </w:numPr>
      </w:pPr>
      <w:r>
        <w:t xml:space="preserve">Apply configured deletion/anonymization operations supported by the customer account and API.</w:t>
      </w:r>
    </w:p>
    <w:p>
      <w:pPr>
        <w:pStyle w:val="Compact"/>
        <w:numPr>
          <w:ilvl w:val="0"/>
          <w:numId w:val="1060"/>
        </w:numPr>
      </w:pPr>
      <w:r>
        <w:t xml:space="preserve">Mark financial objects retained when project policy requires retention.</w:t>
      </w:r>
    </w:p>
    <w:p>
      <w:pPr>
        <w:pStyle w:val="FirstParagraph"/>
      </w:pPr>
      <w:r>
        <w:t xml:space="preserve">ForgetOps does not assume all Stripe data can or should be deleted. The connector returns one of:</w:t>
      </w:r>
    </w:p>
    <w:p>
      <w:pPr>
        <w:pStyle w:val="Compact"/>
        <w:numPr>
          <w:ilvl w:val="0"/>
          <w:numId w:val="1061"/>
        </w:numPr>
      </w:pPr>
      <w:r>
        <w:t xml:space="preserve">deleted</w:t>
      </w:r>
    </w:p>
    <w:p>
      <w:pPr>
        <w:pStyle w:val="Compact"/>
        <w:numPr>
          <w:ilvl w:val="0"/>
          <w:numId w:val="1061"/>
        </w:numPr>
      </w:pPr>
      <w:r>
        <w:t xml:space="preserve">anonymized</w:t>
      </w:r>
    </w:p>
    <w:p>
      <w:pPr>
        <w:pStyle w:val="Compact"/>
        <w:numPr>
          <w:ilvl w:val="0"/>
          <w:numId w:val="1061"/>
        </w:numPr>
      </w:pPr>
      <w:r>
        <w:t xml:space="preserve">retained_by_policy</w:t>
      </w:r>
    </w:p>
    <w:p>
      <w:pPr>
        <w:pStyle w:val="Compact"/>
        <w:numPr>
          <w:ilvl w:val="0"/>
          <w:numId w:val="1061"/>
        </w:numPr>
      </w:pPr>
      <w:r>
        <w:t xml:space="preserve">unsupported</w:t>
      </w:r>
    </w:p>
    <w:p>
      <w:pPr>
        <w:pStyle w:val="Compact"/>
        <w:numPr>
          <w:ilvl w:val="0"/>
          <w:numId w:val="1061"/>
        </w:numPr>
      </w:pPr>
      <w:r>
        <w:t xml:space="preserve">needs_review</w:t>
      </w:r>
    </w:p>
    <w:bookmarkEnd w:id="122"/>
    <w:bookmarkStart w:id="123" w:name="Xd685e52e47abd00eeadccbd52e7b116ef60e9d4"/>
    <w:p>
      <w:pPr>
        <w:pStyle w:val="Heading2"/>
      </w:pPr>
      <w:r>
        <w:t xml:space="preserve">7. Official connector: Clerk</w:t>
      </w:r>
    </w:p>
    <w:p>
      <w:pPr>
        <w:pStyle w:val="FirstParagraph"/>
      </w:pPr>
      <w:r>
        <w:t xml:space="preserve">Scope:</w:t>
      </w:r>
    </w:p>
    <w:p>
      <w:pPr>
        <w:pStyle w:val="Compact"/>
        <w:numPr>
          <w:ilvl w:val="0"/>
          <w:numId w:val="1062"/>
        </w:numPr>
      </w:pPr>
      <w:r>
        <w:t xml:space="preserve">Discover user identity and linked external accounts.</w:t>
      </w:r>
    </w:p>
    <w:p>
      <w:pPr>
        <w:pStyle w:val="Compact"/>
        <w:numPr>
          <w:ilvl w:val="0"/>
          <w:numId w:val="1062"/>
        </w:numPr>
      </w:pPr>
      <w:r>
        <w:t xml:space="preserve">Export supported profile and identity data.</w:t>
      </w:r>
    </w:p>
    <w:p>
      <w:pPr>
        <w:pStyle w:val="Compact"/>
        <w:numPr>
          <w:ilvl w:val="0"/>
          <w:numId w:val="1062"/>
        </w:numPr>
      </w:pPr>
      <w:r>
        <w:t xml:space="preserve">Revoke sessions before destructive execution.</w:t>
      </w:r>
    </w:p>
    <w:p>
      <w:pPr>
        <w:pStyle w:val="Compact"/>
        <w:numPr>
          <w:ilvl w:val="0"/>
          <w:numId w:val="1062"/>
        </w:numPr>
      </w:pPr>
      <w:r>
        <w:t xml:space="preserve">Delete the identity when policy and API capability allow it.</w:t>
      </w:r>
    </w:p>
    <w:p>
      <w:pPr>
        <w:pStyle w:val="Compact"/>
        <w:numPr>
          <w:ilvl w:val="0"/>
          <w:numId w:val="1062"/>
        </w:numPr>
      </w:pPr>
      <w:r>
        <w:t xml:space="preserve">Verify that active sessions and user identity are absent or disabled.</w:t>
      </w:r>
    </w:p>
    <w:p>
      <w:pPr>
        <w:pStyle w:val="FirstParagraph"/>
      </w:pPr>
      <w:r>
        <w:t xml:space="preserve">Default delete dependency:</w:t>
      </w:r>
    </w:p>
    <w:p>
      <w:pPr>
        <w:pStyle w:val="SourceCode"/>
      </w:pPr>
      <w:r>
        <w:rPr>
          <w:rStyle w:val="VerbatimChar"/>
        </w:rPr>
        <w:t xml:space="preserve">revoke_sessions -&gt; disable_application_access -&gt; delete_downstream_data -&gt; delete_identity</w:t>
      </w:r>
    </w:p>
    <w:p>
      <w:pPr>
        <w:pStyle w:val="FirstParagraph"/>
      </w:pPr>
      <w:r>
        <w:t xml:space="preserve">Clerk identity deletion is scheduled after application data deletion to preserve mapping during discovery and execution.</w:t>
      </w:r>
    </w:p>
    <w:bookmarkEnd w:id="123"/>
    <w:bookmarkStart w:id="125" w:name="X2931a569c294956315424abebafae0d7ab292a1"/>
    <w:p>
      <w:pPr>
        <w:pStyle w:val="Heading2"/>
      </w:pPr>
      <w:r>
        <w:t xml:space="preserve">8. Custom TypeScript adapter</w:t>
      </w:r>
    </w:p>
    <w:p>
      <w:pPr>
        <w:pStyle w:val="FirstParagraph"/>
      </w:pPr>
      <w:r>
        <w:t xml:space="preserve">The adapter runs in the customer's application or a private sidecar. The Rust agent calls it over a private network.</w:t>
      </w:r>
    </w:p>
    <w:bookmarkStart w:id="124" w:name="package-api"/>
    <w:p>
      <w:pPr>
        <w:pStyle w:val="Heading3"/>
      </w:pPr>
      <w:r>
        <w:t xml:space="preserve">Package API</w:t>
      </w:r>
    </w:p>
    <w:p>
      <w:pPr>
        <w:pStyle w:val="SourceCode"/>
      </w:pPr>
      <w:r>
        <w:rPr>
          <w:rStyle w:val="ImportTok"/>
        </w:rPr>
        <w:t xml:space="preserve">import</w:t>
      </w:r>
      <w:r>
        <w:rPr>
          <w:rStyle w:val="NormalTok"/>
        </w:rPr>
        <w:t xml:space="preserve"> {</w:t>
      </w:r>
      <w:r>
        <w:br/>
      </w:r>
      <w:r>
        <w:rPr>
          <w:rStyle w:val="NormalTok"/>
        </w:rPr>
        <w:t xml:space="preserve">  createForgetOpsAdapter</w:t>
      </w:r>
      <w:r>
        <w:rPr>
          <w:rStyle w:val="OperatorTok"/>
        </w:rPr>
        <w:t xml:space="preserve">,</w:t>
      </w:r>
      <w:r>
        <w:br/>
      </w:r>
      <w:r>
        <w:rPr>
          <w:rStyle w:val="NormalTok"/>
        </w:rPr>
        <w:t xml:space="preserve">  </w:t>
      </w:r>
      <w:r>
        <w:rPr>
          <w:rStyle w:val="KeywordTok"/>
        </w:rPr>
        <w:t xml:space="preserve">type</w:t>
      </w:r>
      <w:r>
        <w:rPr>
          <w:rStyle w:val="NormalTok"/>
        </w:rPr>
        <w:t xml:space="preserve"> SubjectIdentity</w:t>
      </w:r>
      <w:r>
        <w:rPr>
          <w:rStyle w:val="OperatorTok"/>
        </w:rPr>
        <w:t xml:space="preserve">,</w:t>
      </w:r>
      <w:r>
        <w:br/>
      </w:r>
      <w:r>
        <w:rPr>
          <w:rStyle w:val="NormalTok"/>
        </w:rPr>
        <w:t xml:space="preserve">  </w:t>
      </w:r>
      <w:r>
        <w:rPr>
          <w:rStyle w:val="KeywordTok"/>
        </w:rPr>
        <w:t xml:space="preserve">type</w:t>
      </w:r>
      <w:r>
        <w:rPr>
          <w:rStyle w:val="NormalTok"/>
        </w:rPr>
        <w:t xml:space="preserve"> ResourceDefinition</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"@forgetops/adapter"</w:t>
      </w:r>
      <w:r>
        <w:rPr>
          <w:rStyle w:val="OperatorTok"/>
        </w:rPr>
        <w:t xml:space="preserve">;</w:t>
      </w:r>
      <w:r>
        <w:br/>
      </w:r>
      <w:r>
        <w:br/>
      </w:r>
      <w:r>
        <w:rPr>
          <w:rStyle w:val="KeywordTok"/>
        </w:rPr>
        <w:t xml:space="preserve">const</w:t>
      </w:r>
      <w:r>
        <w:rPr>
          <w:rStyle w:val="NormalTok"/>
        </w:rPr>
        <w:t xml:space="preserve"> documents</w:t>
      </w:r>
      <w:r>
        <w:rPr>
          <w:rStyle w:val="OperatorTok"/>
        </w:rPr>
        <w:t xml:space="preserve">:</w:t>
      </w:r>
      <w:r>
        <w:rPr>
          <w:rStyle w:val="NormalTok"/>
        </w:rPr>
        <w:t xml:space="preserve"> ResourceDefinition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"documents"</w:t>
      </w:r>
      <w:r>
        <w:rPr>
          <w:rStyle w:val="OperatorTok"/>
        </w:rPr>
        <w:t xml:space="preserve">,</w:t>
      </w:r>
      <w:r>
        <w:br/>
      </w:r>
      <w:r>
        <w:rPr>
          <w:rStyle w:val="NormalTok"/>
        </w:rPr>
        <w:t xml:space="preserve">  capabilities</w:t>
      </w:r>
      <w:r>
        <w:rPr>
          <w:rStyle w:val="OperatorTok"/>
        </w:rPr>
        <w:t xml:space="preserve">:</w:t>
      </w:r>
      <w:r>
        <w:rPr>
          <w:rStyle w:val="NormalTok"/>
        </w:rPr>
        <w:t xml:space="preserve"> [</w:t>
      </w:r>
      <w:r>
        <w:rPr>
          <w:rStyle w:val="StringTok"/>
        </w:rPr>
        <w:t xml:space="preserve">"discover"</w:t>
      </w:r>
      <w:r>
        <w:rPr>
          <w:rStyle w:val="OperatorTok"/>
        </w:rPr>
        <w:t xml:space="preserve">,</w:t>
      </w:r>
      <w:r>
        <w:rPr>
          <w:rStyle w:val="NormalTok"/>
        </w:rPr>
        <w:t xml:space="preserve"> </w:t>
      </w:r>
      <w:r>
        <w:rPr>
          <w:rStyle w:val="StringTok"/>
        </w:rPr>
        <w:t xml:space="preserve">"export"</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"verify"</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discover</w:t>
      </w:r>
      <w:r>
        <w:rPr>
          <w:rStyle w:val="NormalTok"/>
        </w:rPr>
        <w:t xml:space="preserve">({ subject</w:t>
      </w:r>
      <w:r>
        <w:rPr>
          <w:rStyle w:val="OperatorTok"/>
        </w:rPr>
        <w:t xml:space="preserve">,</w:t>
      </w:r>
      <w:r>
        <w:rPr>
          <w:rStyle w:val="NormalTok"/>
        </w:rPr>
        <w:t xml:space="preserve"> db })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document</w:t>
      </w:r>
      <w:r>
        <w:rPr>
          <w:rStyle w:val="OperatorTok"/>
        </w:rPr>
        <w:t xml:space="preserve">.</w:t>
      </w:r>
      <w:r>
        <w:rPr>
          <w:rStyle w:val="FunctionTok"/>
        </w:rPr>
        <w:t xml:space="preserve">count</w:t>
      </w:r>
      <w:r>
        <w:rPr>
          <w:rStyle w:val="NormalTok"/>
        </w:rPr>
        <w:t xml:space="preserve">({</w:t>
      </w:r>
      <w:r>
        <w:br/>
      </w:r>
      <w:r>
        <w:rPr>
          <w:rStyle w:val="NormalTok"/>
        </w:rPr>
        <w:t xml:space="preserve">      where</w:t>
      </w:r>
      <w:r>
        <w:rPr>
          <w:rStyle w:val="OperatorTok"/>
        </w:rPr>
        <w:t xml:space="preserve">:</w:t>
      </w:r>
      <w:r>
        <w:rPr>
          <w:rStyle w:val="NormalTok"/>
        </w:rPr>
        <w:t xml:space="preserve"> { ownerId</w:t>
      </w:r>
      <w:r>
        <w:rPr>
          <w:rStyle w:val="OperatorTok"/>
        </w:rPr>
        <w:t xml:space="preserve">:</w:t>
      </w:r>
      <w:r>
        <w:rPr>
          <w:rStyle w:val="NormalTok"/>
        </w:rPr>
        <w:t xml:space="preserve"> subject</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estimatedCount</w:t>
      </w:r>
      <w:r>
        <w:rPr>
          <w:rStyle w:val="OperatorTok"/>
        </w:rPr>
        <w:t xml:space="preserve">:</w:t>
      </w:r>
      <w:r>
        <w:rPr>
          <w:rStyle w:val="NormalTok"/>
        </w:rPr>
        <w:t xml:space="preserve"> count</w:t>
      </w:r>
      <w:r>
        <w:rPr>
          <w:rStyle w:val="OperatorTok"/>
        </w:rPr>
        <w:t xml:space="preserve">,</w:t>
      </w:r>
      <w:r>
        <w:rPr>
          <w:rStyle w:val="NormalTok"/>
        </w:rPr>
        <w:t xml:space="preserve"> proposedAction</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risk</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ImportTok"/>
        </w:rPr>
        <w:t xml:space="preserve">export</w:t>
      </w:r>
      <w:r>
        <w:rPr>
          <w:rStyle w:val="NormalTok"/>
        </w:rPr>
        <w:t xml:space="preserve">({ subject</w:t>
      </w:r>
      <w:r>
        <w:rPr>
          <w:rStyle w:val="OperatorTok"/>
        </w:rPr>
        <w:t xml:space="preserve">,</w:t>
      </w:r>
      <w:r>
        <w:rPr>
          <w:rStyle w:val="NormalTok"/>
        </w:rPr>
        <w:t xml:space="preserve"> db</w:t>
      </w:r>
      <w:r>
        <w:rPr>
          <w:rStyle w:val="OperatorTok"/>
        </w:rPr>
        <w:t xml:space="preserve">,</w:t>
      </w:r>
      <w:r>
        <w:rPr>
          <w:rStyle w:val="NormalTok"/>
        </w:rPr>
        <w:t xml:space="preserve"> writer }) {</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document</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rPr>
          <w:rStyle w:val="NormalTok"/>
        </w:rPr>
        <w:t xml:space="preserve"> { ownerId</w:t>
      </w:r>
      <w:r>
        <w:rPr>
          <w:rStyle w:val="OperatorTok"/>
        </w:rPr>
        <w:t xml:space="preserve">:</w:t>
      </w:r>
      <w:r>
        <w:rPr>
          <w:rStyle w:val="NormalTok"/>
        </w:rPr>
        <w:t xml:space="preserve"> subject</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writer</w:t>
      </w:r>
      <w:r>
        <w:rPr>
          <w:rStyle w:val="OperatorTok"/>
        </w:rPr>
        <w:t xml:space="preserve">.</w:t>
      </w:r>
      <w:r>
        <w:rPr>
          <w:rStyle w:val="FunctionTok"/>
        </w:rPr>
        <w:t xml:space="preserve">json</w:t>
      </w:r>
      <w:r>
        <w:rPr>
          <w:rStyle w:val="NormalTok"/>
        </w:rPr>
        <w:t xml:space="preserve">(</w:t>
      </w:r>
      <w:r>
        <w:rPr>
          <w:rStyle w:val="StringTok"/>
        </w:rPr>
        <w:t xml:space="preserve">"documents/documents.json"</w:t>
      </w:r>
      <w:r>
        <w:rPr>
          <w:rStyle w:val="OperatorTok"/>
        </w:rPr>
        <w:t xml:space="preserve">,</w:t>
      </w:r>
      <w:r>
        <w:rPr>
          <w:rStyle w:val="NormalTok"/>
        </w:rPr>
        <w:t xml:space="preserve"> rows)</w:t>
      </w:r>
      <w:r>
        <w:rPr>
          <w:rStyle w:val="OperatorTok"/>
        </w:rPr>
        <w:t xml:space="preserve">;</w:t>
      </w:r>
      <w:r>
        <w:br/>
      </w:r>
      <w:r>
        <w:rPr>
          <w:rStyle w:val="NormalTok"/>
        </w:rPr>
        <w:t xml:space="preserve">    </w:t>
      </w:r>
      <w:r>
        <w:rPr>
          <w:rStyle w:val="ControlFlowTok"/>
        </w:rPr>
        <w:t xml:space="preserve">return</w:t>
      </w:r>
      <w:r>
        <w:rPr>
          <w:rStyle w:val="NormalTok"/>
        </w:rPr>
        <w:t xml:space="preserve"> { exportedCount</w:t>
      </w:r>
      <w:r>
        <w:rPr>
          <w:rStyle w:val="OperatorTok"/>
        </w:rPr>
        <w:t xml:space="preserve">:</w:t>
      </w:r>
      <w:r>
        <w:rPr>
          <w:rStyle w:val="NormalTok"/>
        </w:rPr>
        <w:t xml:space="preserve"> rows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erase</w:t>
      </w:r>
      <w:r>
        <w:rPr>
          <w:rStyle w:val="NormalTok"/>
        </w:rPr>
        <w:t xml:space="preserve">({ subject</w:t>
      </w:r>
      <w:r>
        <w:rPr>
          <w:rStyle w:val="OperatorTok"/>
        </w:rPr>
        <w:t xml:space="preserve">,</w:t>
      </w:r>
      <w:r>
        <w:rPr>
          <w:rStyle w:val="NormalTok"/>
        </w:rPr>
        <w:t xml:space="preserve"> db</w:t>
      </w:r>
      <w:r>
        <w:rPr>
          <w:rStyle w:val="OperatorTok"/>
        </w:rPr>
        <w:t xml:space="preserve">,</w:t>
      </w:r>
      <w:r>
        <w:rPr>
          <w:rStyle w:val="NormalTok"/>
        </w:rPr>
        <w:t xml:space="preserve"> operationKey })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document</w:t>
      </w:r>
      <w:r>
        <w:rPr>
          <w:rStyle w:val="OperatorTok"/>
        </w:rPr>
        <w:t xml:space="preserve">.</w:t>
      </w:r>
      <w:r>
        <w:rPr>
          <w:rStyle w:val="FunctionTok"/>
        </w:rPr>
        <w:t xml:space="preserve">deleteMany</w:t>
      </w:r>
      <w:r>
        <w:rPr>
          <w:rStyle w:val="NormalTok"/>
        </w:rPr>
        <w:t xml:space="preserve">({</w:t>
      </w:r>
      <w:r>
        <w:br/>
      </w:r>
      <w:r>
        <w:rPr>
          <w:rStyle w:val="NormalTok"/>
        </w:rPr>
        <w:t xml:space="preserve">      where</w:t>
      </w:r>
      <w:r>
        <w:rPr>
          <w:rStyle w:val="OperatorTok"/>
        </w:rPr>
        <w:t xml:space="preserve">:</w:t>
      </w:r>
      <w:r>
        <w:rPr>
          <w:rStyle w:val="NormalTok"/>
        </w:rPr>
        <w:t xml:space="preserve"> { ownerId</w:t>
      </w:r>
      <w:r>
        <w:rPr>
          <w:rStyle w:val="OperatorTok"/>
        </w:rPr>
        <w:t xml:space="preserve">:</w:t>
      </w:r>
      <w:r>
        <w:rPr>
          <w:rStyle w:val="NormalTok"/>
        </w:rPr>
        <w:t xml:space="preserve"> subject</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operationKey</w:t>
      </w:r>
      <w:r>
        <w:rPr>
          <w:rStyle w:val="OperatorTok"/>
        </w:rPr>
        <w:t xml:space="preserve">,</w:t>
      </w:r>
      <w:r>
        <w:rPr>
          <w:rStyle w:val="NormalTok"/>
        </w:rPr>
        <w:t xml:space="preserve"> affectedCount</w:t>
      </w:r>
      <w:r>
        <w:rPr>
          <w:rStyle w:val="OperatorTok"/>
        </w:rPr>
        <w:t xml:space="preserve">:</w:t>
      </w:r>
      <w:r>
        <w:rPr>
          <w:rStyle w:val="NormalTok"/>
        </w:rPr>
        <w:t xml:space="preserve"> result</w:t>
      </w:r>
      <w:r>
        <w:rPr>
          <w:rStyle w:val="OperatorTok"/>
        </w:rPr>
        <w:t xml:space="preserve">.</w:t>
      </w:r>
      <w:r>
        <w:rPr>
          <w:rStyle w:val="AttributeTok"/>
        </w:rPr>
        <w:t xml:space="preserve">count</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verify</w:t>
      </w:r>
      <w:r>
        <w:rPr>
          <w:rStyle w:val="NormalTok"/>
        </w:rPr>
        <w:t xml:space="preserve">({ subject</w:t>
      </w:r>
      <w:r>
        <w:rPr>
          <w:rStyle w:val="OperatorTok"/>
        </w:rPr>
        <w:t xml:space="preserve">,</w:t>
      </w:r>
      <w:r>
        <w:rPr>
          <w:rStyle w:val="NormalTok"/>
        </w:rPr>
        <w:t xml:space="preserve"> db }) {</w:t>
      </w:r>
      <w:r>
        <w:br/>
      </w:r>
      <w:r>
        <w:rPr>
          <w:rStyle w:val="NormalTok"/>
        </w:rPr>
        <w:t xml:space="preserve">    </w:t>
      </w:r>
      <w:r>
        <w:rPr>
          <w:rStyle w:val="KeywordTok"/>
        </w:rPr>
        <w:t xml:space="preserve">const</w:t>
      </w:r>
      <w:r>
        <w:rPr>
          <w:rStyle w:val="NormalTok"/>
        </w:rPr>
        <w:t xml:space="preserve"> remaining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document</w:t>
      </w:r>
      <w:r>
        <w:rPr>
          <w:rStyle w:val="OperatorTok"/>
        </w:rPr>
        <w:t xml:space="preserve">.</w:t>
      </w:r>
      <w:r>
        <w:rPr>
          <w:rStyle w:val="FunctionTok"/>
        </w:rPr>
        <w:t xml:space="preserve">count</w:t>
      </w:r>
      <w:r>
        <w:rPr>
          <w:rStyle w:val="NormalTok"/>
        </w:rPr>
        <w:t xml:space="preserve">({</w:t>
      </w:r>
      <w:r>
        <w:br/>
      </w:r>
      <w:r>
        <w:rPr>
          <w:rStyle w:val="NormalTok"/>
        </w:rPr>
        <w:t xml:space="preserve">      where</w:t>
      </w:r>
      <w:r>
        <w:rPr>
          <w:rStyle w:val="OperatorTok"/>
        </w:rPr>
        <w:t xml:space="preserve">:</w:t>
      </w:r>
      <w:r>
        <w:rPr>
          <w:rStyle w:val="NormalTok"/>
        </w:rPr>
        <w:t xml:space="preserve"> { ownerId</w:t>
      </w:r>
      <w:r>
        <w:rPr>
          <w:rStyle w:val="OperatorTok"/>
        </w:rPr>
        <w:t xml:space="preserve">:</w:t>
      </w:r>
      <w:r>
        <w:rPr>
          <w:rStyle w:val="NormalTok"/>
        </w:rPr>
        <w:t xml:space="preserve"> subject</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satisfied</w:t>
      </w:r>
      <w:r>
        <w:rPr>
          <w:rStyle w:val="OperatorTok"/>
        </w:rPr>
        <w:t xml:space="preserve">:</w:t>
      </w:r>
      <w:r>
        <w:rPr>
          <w:rStyle w:val="NormalTok"/>
        </w:rPr>
        <w:t xml:space="preserve"> 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remainingCount</w:t>
      </w:r>
      <w:r>
        <w:rPr>
          <w:rStyle w:val="OperatorTok"/>
        </w:rPr>
        <w:t xml:space="preserve">:</w:t>
      </w:r>
      <w:r>
        <w:rPr>
          <w:rStyle w:val="NormalTok"/>
        </w:rPr>
        <w:t xml:space="preserve"> remaining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createForgetOpsAdapter</w:t>
      </w:r>
      <w:r>
        <w:rPr>
          <w:rStyle w:val="NormalTok"/>
        </w:rPr>
        <w:t xml:space="preserve">({ resources</w:t>
      </w:r>
      <w:r>
        <w:rPr>
          <w:rStyle w:val="OperatorTok"/>
        </w:rPr>
        <w:t xml:space="preserve">:</w:t>
      </w:r>
      <w:r>
        <w:rPr>
          <w:rStyle w:val="NormalTok"/>
        </w:rPr>
        <w:t xml:space="preserve"> [documents] })</w:t>
      </w:r>
      <w:r>
        <w:rPr>
          <w:rStyle w:val="OperatorTok"/>
        </w:rPr>
        <w:t xml:space="preserve">;</w:t>
      </w:r>
    </w:p>
    <w:bookmarkEnd w:id="124"/>
    <w:bookmarkEnd w:id="125"/>
    <w:bookmarkStart w:id="126" w:name="Xd48c076d3717006ee005ed61ecd2965d00fee87"/>
    <w:p>
      <w:pPr>
        <w:pStyle w:val="Heading2"/>
      </w:pPr>
      <w:r>
        <w:t xml:space="preserve">9. Adapter HTTP protocol</w:t>
      </w:r>
    </w:p>
    <w:p>
      <w:pPr>
        <w:pStyle w:val="FirstParagraph"/>
      </w:pPr>
      <w:r>
        <w:t xml:space="preserve">Private endpoints:</w:t>
      </w:r>
    </w:p>
    <w:p>
      <w:pPr>
        <w:pStyle w:val="SourceCode"/>
      </w:pPr>
      <w:r>
        <w:rPr>
          <w:rStyle w:val="VerbatimChar"/>
        </w:rPr>
        <w:t xml:space="preserve">POST /forgetops/v1/health</w:t>
      </w:r>
      <w:r>
        <w:br/>
      </w:r>
      <w:r>
        <w:rPr>
          <w:rStyle w:val="VerbatimChar"/>
        </w:rPr>
        <w:t xml:space="preserve">POST /forgetops/v1/discover</w:t>
      </w:r>
      <w:r>
        <w:br/>
      </w:r>
      <w:r>
        <w:rPr>
          <w:rStyle w:val="VerbatimChar"/>
        </w:rPr>
        <w:t xml:space="preserve">POST /forgetops/v1/export</w:t>
      </w:r>
      <w:r>
        <w:br/>
      </w:r>
      <w:r>
        <w:rPr>
          <w:rStyle w:val="VerbatimChar"/>
        </w:rPr>
        <w:t xml:space="preserve">POST /forgetops/v1/erase</w:t>
      </w:r>
      <w:r>
        <w:br/>
      </w:r>
      <w:r>
        <w:rPr>
          <w:rStyle w:val="VerbatimChar"/>
        </w:rPr>
        <w:t xml:space="preserve">POST /forgetops/v1/verify</w:t>
      </w:r>
      <w:r>
        <w:br/>
      </w:r>
      <w:r>
        <w:rPr>
          <w:rStyle w:val="VerbatimChar"/>
        </w:rPr>
        <w:t xml:space="preserve">POST /forgetops/v1/identity/send-magic-link</w:t>
      </w:r>
      <w:r>
        <w:br/>
      </w:r>
      <w:r>
        <w:rPr>
          <w:rStyle w:val="VerbatimChar"/>
        </w:rPr>
        <w:t xml:space="preserve">POST /forgetops/v1/identity/verify-magic-link</w:t>
      </w:r>
    </w:p>
    <w:p>
      <w:pPr>
        <w:pStyle w:val="FirstParagraph"/>
      </w:pPr>
      <w:r>
        <w:t xml:space="preserve">Requests are signed by the agent using an adapter-specific shared secret delivered through Docker secrets. Each request includes timestamp, nonce, and body digest. The adapter rejects requests older than 60 seconds or reused nonces.</w:t>
      </w:r>
    </w:p>
    <w:bookmarkEnd w:id="126"/>
    <w:bookmarkStart w:id="127" w:name="X30aeeb03cf9b70da8eddc1440620ce7e7be6e81"/>
    <w:p>
      <w:pPr>
        <w:pStyle w:val="Heading2"/>
      </w:pPr>
      <w:r>
        <w:t xml:space="preserve">10. Adapter isolation</w:t>
      </w:r>
    </w:p>
    <w:p>
      <w:pPr>
        <w:pStyle w:val="Compact"/>
        <w:numPr>
          <w:ilvl w:val="0"/>
          <w:numId w:val="1063"/>
        </w:numPr>
      </w:pPr>
      <w:r>
        <w:t xml:space="preserve">Endpoint is bound to a private Docker network or loopback.</w:t>
      </w:r>
    </w:p>
    <w:p>
      <w:pPr>
        <w:pStyle w:val="Compact"/>
        <w:numPr>
          <w:ilvl w:val="0"/>
          <w:numId w:val="1063"/>
        </w:numPr>
      </w:pPr>
      <w:r>
        <w:t xml:space="preserve">No public ingress is required.</w:t>
      </w:r>
    </w:p>
    <w:p>
      <w:pPr>
        <w:pStyle w:val="Compact"/>
        <w:numPr>
          <w:ilvl w:val="0"/>
          <w:numId w:val="1063"/>
        </w:numPr>
      </w:pPr>
      <w:r>
        <w:t xml:space="preserve">Adapter code uses the customer's own database client and business logic.</w:t>
      </w:r>
    </w:p>
    <w:p>
      <w:pPr>
        <w:pStyle w:val="Compact"/>
        <w:numPr>
          <w:ilvl w:val="0"/>
          <w:numId w:val="1063"/>
        </w:numPr>
      </w:pPr>
      <w:r>
        <w:t xml:space="preserve">Raw results return only to the local agent.</w:t>
      </w:r>
    </w:p>
    <w:p>
      <w:pPr>
        <w:pStyle w:val="Compact"/>
        <w:numPr>
          <w:ilvl w:val="0"/>
          <w:numId w:val="1063"/>
        </w:numPr>
      </w:pPr>
      <w:r>
        <w:t xml:space="preserve">Adapter logs must use the provided redacting logger.</w:t>
      </w:r>
    </w:p>
    <w:bookmarkEnd w:id="127"/>
    <w:bookmarkStart w:id="128" w:name="Xe98bf16e6c788283ecbe2935a68ffe1b78ebf4f"/>
    <w:p>
      <w:pPr>
        <w:pStyle w:val="Heading2"/>
      </w:pPr>
      <w:r>
        <w:t xml:space="preserve">11. Connector configuration lifecycle</w:t>
      </w:r>
    </w:p>
    <w:p>
      <w:pPr>
        <w:pStyle w:val="Compact"/>
        <w:numPr>
          <w:ilvl w:val="0"/>
          <w:numId w:val="1064"/>
        </w:numPr>
      </w:pPr>
      <w:r>
        <w:t xml:space="preserve">Admin selects connector type in dashboard.</w:t>
      </w:r>
    </w:p>
    <w:p>
      <w:pPr>
        <w:pStyle w:val="Compact"/>
        <w:numPr>
          <w:ilvl w:val="0"/>
          <w:numId w:val="1064"/>
        </w:numPr>
      </w:pPr>
      <w:r>
        <w:t xml:space="preserve">Control plane produces non-secret configuration template.</w:t>
      </w:r>
    </w:p>
    <w:p>
      <w:pPr>
        <w:pStyle w:val="Compact"/>
        <w:numPr>
          <w:ilvl w:val="0"/>
          <w:numId w:val="1064"/>
        </w:numPr>
      </w:pPr>
      <w:r>
        <w:t xml:space="preserve">Customer adds secrets to Docker Compose.</w:t>
      </w:r>
    </w:p>
    <w:p>
      <w:pPr>
        <w:pStyle w:val="Compact"/>
        <w:numPr>
          <w:ilvl w:val="0"/>
          <w:numId w:val="1064"/>
        </w:numPr>
      </w:pPr>
      <w:r>
        <w:t xml:space="preserve">Agent loads configuration and performs health checks.</w:t>
      </w:r>
    </w:p>
    <w:p>
      <w:pPr>
        <w:pStyle w:val="Compact"/>
        <w:numPr>
          <w:ilvl w:val="0"/>
          <w:numId w:val="1064"/>
        </w:numPr>
      </w:pPr>
      <w:r>
        <w:t xml:space="preserve">Agent sends fingerprint and capability metadata.</w:t>
      </w:r>
    </w:p>
    <w:p>
      <w:pPr>
        <w:pStyle w:val="Compact"/>
        <w:numPr>
          <w:ilvl w:val="0"/>
          <w:numId w:val="1064"/>
        </w:numPr>
      </w:pPr>
      <w:r>
        <w:t xml:space="preserve">Admin enables connector for staging, then production.</w:t>
      </w:r>
    </w:p>
    <w:p>
      <w:pPr>
        <w:pStyle w:val="FirstParagraph"/>
      </w:pPr>
      <w:r>
        <w:t xml:space="preserve">Configuration changes create a new fingerprint and invalidate unexecuted plans that used the previous fingerprint.</w:t>
      </w:r>
    </w:p>
    <w:bookmarkEnd w:id="128"/>
    <w:bookmarkStart w:id="129" w:name="X4446f391bedce37880d71fb5e03e58fe5bfa5f6"/>
    <w:p>
      <w:pPr>
        <w:pStyle w:val="Heading2"/>
      </w:pPr>
      <w:r>
        <w:t xml:space="preserve">12. Connector error taxonomy</w:t>
      </w:r>
    </w:p>
    <w:p>
      <w:pPr>
        <w:pStyle w:val="SourceCode"/>
      </w:pPr>
      <w:r>
        <w:rPr>
          <w:rStyle w:val="VerbatimChar"/>
        </w:rPr>
        <w:t xml:space="preserve">CREDENTIAL_INVALID</w:t>
      </w:r>
      <w:r>
        <w:br/>
      </w:r>
      <w:r>
        <w:rPr>
          <w:rStyle w:val="VerbatimChar"/>
        </w:rPr>
        <w:t xml:space="preserve">PERMISSION_INSUFFICIENT</w:t>
      </w:r>
      <w:r>
        <w:br/>
      </w:r>
      <w:r>
        <w:rPr>
          <w:rStyle w:val="VerbatimChar"/>
        </w:rPr>
        <w:t xml:space="preserve">RESOURCE_MAPPING_INVALID</w:t>
      </w:r>
      <w:r>
        <w:br/>
      </w:r>
      <w:r>
        <w:rPr>
          <w:rStyle w:val="VerbatimChar"/>
        </w:rPr>
        <w:t xml:space="preserve">SUBJECT_NOT_FOUND</w:t>
      </w:r>
      <w:r>
        <w:br/>
      </w:r>
      <w:r>
        <w:rPr>
          <w:rStyle w:val="VerbatimChar"/>
        </w:rPr>
        <w:t xml:space="preserve">RATE_LIMITED</w:t>
      </w:r>
      <w:r>
        <w:br/>
      </w:r>
      <w:r>
        <w:rPr>
          <w:rStyle w:val="VerbatimChar"/>
        </w:rPr>
        <w:t xml:space="preserve">REMOTE_TIMEOUT</w:t>
      </w:r>
      <w:r>
        <w:br/>
      </w:r>
      <w:r>
        <w:rPr>
          <w:rStyle w:val="VerbatimChar"/>
        </w:rPr>
        <w:t xml:space="preserve">REMOTE_UNAVAILABLE</w:t>
      </w:r>
      <w:r>
        <w:br/>
      </w:r>
      <w:r>
        <w:rPr>
          <w:rStyle w:val="VerbatimChar"/>
        </w:rPr>
        <w:t xml:space="preserve">ACTION_UNSUPPORTED</w:t>
      </w:r>
      <w:r>
        <w:br/>
      </w:r>
      <w:r>
        <w:rPr>
          <w:rStyle w:val="VerbatimChar"/>
        </w:rPr>
        <w:t xml:space="preserve">POLICY_REQUIRES_REVIEW</w:t>
      </w:r>
      <w:r>
        <w:br/>
      </w:r>
      <w:r>
        <w:rPr>
          <w:rStyle w:val="VerbatimChar"/>
        </w:rPr>
        <w:t xml:space="preserve">VERIFICATION_FAILED</w:t>
      </w:r>
      <w:r>
        <w:br/>
      </w:r>
      <w:r>
        <w:rPr>
          <w:rStyle w:val="VerbatimChar"/>
        </w:rPr>
        <w:t xml:space="preserve">DATA_CONFLICT</w:t>
      </w:r>
      <w:r>
        <w:br/>
      </w:r>
      <w:r>
        <w:rPr>
          <w:rStyle w:val="VerbatimChar"/>
        </w:rPr>
        <w:t xml:space="preserve">ADAPTER_PROTOCOL_ERROR</w:t>
      </w:r>
    </w:p>
    <w:p>
      <w:pPr>
        <w:pStyle w:val="FirstParagraph"/>
      </w:pPr>
      <w:r>
        <w:t xml:space="preserve">Connector error messages sent to the control plane are sanitized. Detailed remote responses remain local.</w:t>
      </w:r>
    </w:p>
    <w:p>
      <w:r>
        <w:pict>
          <v:rect style="width:0;height:1.5pt" o:hralign="center" o:hrstd="t" o:hr="t"/>
        </w:pict>
      </w:r>
    </w:p>
    <w:bookmarkEnd w:id="129"/>
    <w:bookmarkEnd w:id="130"/>
    <w:bookmarkStart w:id="158" w:name="security-privacy-and-threat-model"/>
    <w:p>
      <w:pPr>
        <w:pStyle w:val="Heading1"/>
      </w:pPr>
      <w:r>
        <w:t xml:space="preserve">Security, Privacy, and Threat Model</w:t>
      </w:r>
    </w:p>
    <w:bookmarkStart w:id="131" w:name="Xfe9c72a1bcb7a1ded5bbdc6dca8f5c9ca8b979c"/>
    <w:p>
      <w:pPr>
        <w:pStyle w:val="Heading2"/>
      </w:pPr>
      <w:r>
        <w:t xml:space="preserve">1. Security objectives</w:t>
      </w:r>
    </w:p>
    <w:p>
      <w:pPr>
        <w:pStyle w:val="Compact"/>
        <w:numPr>
          <w:ilvl w:val="0"/>
          <w:numId w:val="1065"/>
        </w:numPr>
      </w:pPr>
      <w:r>
        <w:t xml:space="preserve">A control-plane compromise must not expose customer records, connector credentials, or export contents.</w:t>
      </w:r>
    </w:p>
    <w:p>
      <w:pPr>
        <w:pStyle w:val="Compact"/>
        <w:numPr>
          <w:ilvl w:val="0"/>
          <w:numId w:val="1065"/>
        </w:numPr>
      </w:pPr>
      <w:r>
        <w:t xml:space="preserve">No destructive operation may run without valid policy authorization.</w:t>
      </w:r>
    </w:p>
    <w:p>
      <w:pPr>
        <w:pStyle w:val="Compact"/>
        <w:numPr>
          <w:ilvl w:val="0"/>
          <w:numId w:val="1065"/>
        </w:numPr>
      </w:pPr>
      <w:r>
        <w:t xml:space="preserve">Commands and progress events must not be replayable across requests or environments.</w:t>
      </w:r>
    </w:p>
    <w:p>
      <w:pPr>
        <w:pStyle w:val="Compact"/>
        <w:numPr>
          <w:ilvl w:val="0"/>
          <w:numId w:val="1065"/>
        </w:numPr>
      </w:pPr>
      <w:r>
        <w:t xml:space="preserve">One tenant must not access another tenant's metadata.</w:t>
      </w:r>
    </w:p>
    <w:p>
      <w:pPr>
        <w:pStyle w:val="Compact"/>
        <w:numPr>
          <w:ilvl w:val="0"/>
          <w:numId w:val="1065"/>
        </w:numPr>
      </w:pPr>
      <w:r>
        <w:t xml:space="preserve">Logs and telemetry must not leak raw subject identifiers.</w:t>
      </w:r>
    </w:p>
    <w:p>
      <w:pPr>
        <w:pStyle w:val="Compact"/>
        <w:numPr>
          <w:ilvl w:val="0"/>
          <w:numId w:val="1065"/>
        </w:numPr>
      </w:pPr>
      <w:r>
        <w:t xml:space="preserve">Compromised custom adapter code must be constrained to the customer's own environment and declared resources.</w:t>
      </w:r>
    </w:p>
    <w:bookmarkEnd w:id="131"/>
    <w:bookmarkStart w:id="135" w:name="Xb4c770967aa3d60c9410c40196cb2fca1490948"/>
    <w:p>
      <w:pPr>
        <w:pStyle w:val="Heading2"/>
      </w:pPr>
      <w:r>
        <w:t xml:space="preserve">2. Data classification</w:t>
      </w:r>
    </w:p>
    <w:bookmarkStart w:id="132" w:name="restricted"/>
    <w:p>
      <w:pPr>
        <w:pStyle w:val="Heading3"/>
      </w:pPr>
      <w:r>
        <w:t xml:space="preserve">Restricted</w:t>
      </w:r>
    </w:p>
    <w:p>
      <w:pPr>
        <w:pStyle w:val="Compact"/>
        <w:numPr>
          <w:ilvl w:val="0"/>
          <w:numId w:val="1066"/>
        </w:numPr>
      </w:pPr>
      <w:r>
        <w:t xml:space="preserve">Raw email, user ID, external IDs</w:t>
      </w:r>
    </w:p>
    <w:p>
      <w:pPr>
        <w:pStyle w:val="Compact"/>
        <w:numPr>
          <w:ilvl w:val="0"/>
          <w:numId w:val="1066"/>
        </w:numPr>
      </w:pPr>
      <w:r>
        <w:t xml:space="preserve">Connector credentials</w:t>
      </w:r>
    </w:p>
    <w:p>
      <w:pPr>
        <w:pStyle w:val="Compact"/>
        <w:numPr>
          <w:ilvl w:val="0"/>
          <w:numId w:val="1066"/>
        </w:numPr>
      </w:pPr>
      <w:r>
        <w:t xml:space="preserve">Record contents</w:t>
      </w:r>
    </w:p>
    <w:p>
      <w:pPr>
        <w:pStyle w:val="Compact"/>
        <w:numPr>
          <w:ilvl w:val="0"/>
          <w:numId w:val="1066"/>
        </w:numPr>
      </w:pPr>
      <w:r>
        <w:t xml:space="preserve">Export archive</w:t>
      </w:r>
    </w:p>
    <w:p>
      <w:pPr>
        <w:pStyle w:val="Compact"/>
        <w:numPr>
          <w:ilvl w:val="0"/>
          <w:numId w:val="1066"/>
        </w:numPr>
      </w:pPr>
      <w:r>
        <w:t xml:space="preserve">Archive encryption keys</w:t>
      </w:r>
    </w:p>
    <w:p>
      <w:pPr>
        <w:pStyle w:val="Compact"/>
        <w:numPr>
          <w:ilvl w:val="0"/>
          <w:numId w:val="1066"/>
        </w:numPr>
      </w:pPr>
      <w:r>
        <w:t xml:space="preserve">Full discovery graph</w:t>
      </w:r>
    </w:p>
    <w:p>
      <w:pPr>
        <w:pStyle w:val="FirstParagraph"/>
      </w:pPr>
      <w:r>
        <w:t xml:space="preserve">Location: customer data plane only.</w:t>
      </w:r>
    </w:p>
    <w:bookmarkEnd w:id="132"/>
    <w:bookmarkStart w:id="133" w:name="confidential-metadata"/>
    <w:p>
      <w:pPr>
        <w:pStyle w:val="Heading3"/>
      </w:pPr>
      <w:r>
        <w:t xml:space="preserve">Confidential metadata</w:t>
      </w:r>
    </w:p>
    <w:p>
      <w:pPr>
        <w:pStyle w:val="Compact"/>
        <w:numPr>
          <w:ilvl w:val="0"/>
          <w:numId w:val="1067"/>
        </w:numPr>
      </w:pPr>
      <w:r>
        <w:t xml:space="preserve">Subject HMAC</w:t>
      </w:r>
    </w:p>
    <w:p>
      <w:pPr>
        <w:pStyle w:val="Compact"/>
        <w:numPr>
          <w:ilvl w:val="0"/>
          <w:numId w:val="1067"/>
        </w:numPr>
      </w:pPr>
      <w:r>
        <w:t xml:space="preserve">Request status</w:t>
      </w:r>
    </w:p>
    <w:p>
      <w:pPr>
        <w:pStyle w:val="Compact"/>
        <w:numPr>
          <w:ilvl w:val="0"/>
          <w:numId w:val="1067"/>
        </w:numPr>
      </w:pPr>
      <w:r>
        <w:t xml:space="preserve">Connector names and resource categories</w:t>
      </w:r>
    </w:p>
    <w:p>
      <w:pPr>
        <w:pStyle w:val="Compact"/>
        <w:numPr>
          <w:ilvl w:val="0"/>
          <w:numId w:val="1067"/>
        </w:numPr>
      </w:pPr>
      <w:r>
        <w:t xml:space="preserve">Counts and normalized error categories</w:t>
      </w:r>
    </w:p>
    <w:p>
      <w:pPr>
        <w:pStyle w:val="Compact"/>
        <w:numPr>
          <w:ilvl w:val="0"/>
          <w:numId w:val="1067"/>
        </w:numPr>
      </w:pPr>
      <w:r>
        <w:t xml:space="preserve">Approval identities</w:t>
      </w:r>
    </w:p>
    <w:p>
      <w:pPr>
        <w:pStyle w:val="Compact"/>
        <w:numPr>
          <w:ilvl w:val="0"/>
          <w:numId w:val="1067"/>
        </w:numPr>
      </w:pPr>
      <w:r>
        <w:t xml:space="preserve">Audit events</w:t>
      </w:r>
    </w:p>
    <w:p>
      <w:pPr>
        <w:pStyle w:val="FirstParagraph"/>
      </w:pPr>
      <w:r>
        <w:t xml:space="preserve">Location: control plane with tenant isolation.</w:t>
      </w:r>
    </w:p>
    <w:bookmarkEnd w:id="133"/>
    <w:bookmarkStart w:id="134" w:name="operational"/>
    <w:p>
      <w:pPr>
        <w:pStyle w:val="Heading3"/>
      </w:pPr>
      <w:r>
        <w:t xml:space="preserve">Operational</w:t>
      </w:r>
    </w:p>
    <w:p>
      <w:pPr>
        <w:pStyle w:val="Compact"/>
        <w:numPr>
          <w:ilvl w:val="0"/>
          <w:numId w:val="1068"/>
        </w:numPr>
      </w:pPr>
      <w:r>
        <w:t xml:space="preserve">Agent version</w:t>
      </w:r>
    </w:p>
    <w:p>
      <w:pPr>
        <w:pStyle w:val="Compact"/>
        <w:numPr>
          <w:ilvl w:val="0"/>
          <w:numId w:val="1068"/>
        </w:numPr>
      </w:pPr>
      <w:r>
        <w:t xml:space="preserve">Heartbeats</w:t>
      </w:r>
    </w:p>
    <w:p>
      <w:pPr>
        <w:pStyle w:val="Compact"/>
        <w:numPr>
          <w:ilvl w:val="0"/>
          <w:numId w:val="1068"/>
        </w:numPr>
      </w:pPr>
      <w:r>
        <w:t xml:space="preserve">Latency and retry metrics</w:t>
      </w:r>
    </w:p>
    <w:p>
      <w:pPr>
        <w:pStyle w:val="Compact"/>
        <w:numPr>
          <w:ilvl w:val="0"/>
          <w:numId w:val="1068"/>
        </w:numPr>
      </w:pPr>
      <w:r>
        <w:t xml:space="preserve">Protocol version</w:t>
      </w:r>
    </w:p>
    <w:bookmarkEnd w:id="134"/>
    <w:bookmarkEnd w:id="135"/>
    <w:bookmarkStart w:id="136" w:name="Xde51f81e5b3e4c956a043bb62d45c6aeb6f4177"/>
    <w:p>
      <w:pPr>
        <w:pStyle w:val="Heading2"/>
      </w:pPr>
      <w:r>
        <w:t xml:space="preserve">3. Threat actors</w:t>
      </w:r>
    </w:p>
    <w:p>
      <w:pPr>
        <w:pStyle w:val="Compact"/>
        <w:numPr>
          <w:ilvl w:val="0"/>
          <w:numId w:val="1069"/>
        </w:numPr>
      </w:pPr>
      <w:r>
        <w:t xml:space="preserve">Internet attacker targeting the hosted control plane</w:t>
      </w:r>
    </w:p>
    <w:p>
      <w:pPr>
        <w:pStyle w:val="Compact"/>
        <w:numPr>
          <w:ilvl w:val="0"/>
          <w:numId w:val="1069"/>
        </w:numPr>
      </w:pPr>
      <w:r>
        <w:t xml:space="preserve">Attacker with a stolen admin session</w:t>
      </w:r>
    </w:p>
    <w:p>
      <w:pPr>
        <w:pStyle w:val="Compact"/>
        <w:numPr>
          <w:ilvl w:val="0"/>
          <w:numId w:val="1069"/>
        </w:numPr>
      </w:pPr>
      <w:r>
        <w:t xml:space="preserve">Malicious or compromised customer employee</w:t>
      </w:r>
    </w:p>
    <w:p>
      <w:pPr>
        <w:pStyle w:val="Compact"/>
        <w:numPr>
          <w:ilvl w:val="0"/>
          <w:numId w:val="1069"/>
        </w:numPr>
      </w:pPr>
      <w:r>
        <w:t xml:space="preserve">Compromised agent host</w:t>
      </w:r>
    </w:p>
    <w:p>
      <w:pPr>
        <w:pStyle w:val="Compact"/>
        <w:numPr>
          <w:ilvl w:val="0"/>
          <w:numId w:val="1069"/>
        </w:numPr>
      </w:pPr>
      <w:r>
        <w:t xml:space="preserve">Compromised custom adapter</w:t>
      </w:r>
    </w:p>
    <w:p>
      <w:pPr>
        <w:pStyle w:val="Compact"/>
        <w:numPr>
          <w:ilvl w:val="0"/>
          <w:numId w:val="1069"/>
        </w:numPr>
      </w:pPr>
      <w:r>
        <w:t xml:space="preserve">Supply-chain compromise in an agent or npm dependency</w:t>
      </w:r>
    </w:p>
    <w:p>
      <w:pPr>
        <w:pStyle w:val="Compact"/>
        <w:numPr>
          <w:ilvl w:val="0"/>
          <w:numId w:val="1069"/>
        </w:numPr>
      </w:pPr>
      <w:r>
        <w:t xml:space="preserve">Accidental operator error</w:t>
      </w:r>
    </w:p>
    <w:p>
      <w:pPr>
        <w:pStyle w:val="Compact"/>
        <w:numPr>
          <w:ilvl w:val="0"/>
          <w:numId w:val="1069"/>
        </w:numPr>
      </w:pPr>
      <w:r>
        <w:t xml:space="preserve">Cross-tenant application bug</w:t>
      </w:r>
    </w:p>
    <w:bookmarkEnd w:id="136"/>
    <w:bookmarkStart w:id="137" w:name="Xd30800314ec4366097a01c5695f6a10cd3b674b"/>
    <w:p>
      <w:pPr>
        <w:pStyle w:val="Heading2"/>
      </w:pPr>
      <w:r>
        <w:t xml:space="preserve">4. Trust boundaries</w:t>
      </w:r>
    </w:p>
    <w:p>
      <w:pPr>
        <w:pStyle w:val="SourceCode"/>
      </w:pPr>
      <w:r>
        <w:rPr>
          <w:rStyle w:val="VerbatimChar"/>
        </w:rPr>
        <w:t xml:space="preserve">Browser &lt;-&gt; Hosted control plane</w:t>
      </w:r>
      <w:r>
        <w:br/>
      </w:r>
      <w:r>
        <w:rPr>
          <w:rStyle w:val="VerbatimChar"/>
        </w:rPr>
        <w:t xml:space="preserve">Hosted control plane &lt;-&gt; Customer agent</w:t>
      </w:r>
      <w:r>
        <w:br/>
      </w:r>
      <w:r>
        <w:rPr>
          <w:rStyle w:val="VerbatimChar"/>
        </w:rPr>
        <w:t xml:space="preserve">Customer agent &lt;-&gt; Official SaaS APIs</w:t>
      </w:r>
      <w:r>
        <w:br/>
      </w:r>
      <w:r>
        <w:rPr>
          <w:rStyle w:val="VerbatimChar"/>
        </w:rPr>
        <w:t xml:space="preserve">Customer agent &lt;-&gt; Custom adapter</w:t>
      </w:r>
      <w:r>
        <w:br/>
      </w:r>
      <w:r>
        <w:rPr>
          <w:rStyle w:val="VerbatimChar"/>
        </w:rPr>
        <w:t xml:space="preserve">Customer agent &lt;-&gt; Customer object storage</w:t>
      </w:r>
    </w:p>
    <w:p>
      <w:pPr>
        <w:pStyle w:val="FirstParagraph"/>
      </w:pPr>
      <w:r>
        <w:t xml:space="preserve">Every boundary authenticates independently.</w:t>
      </w:r>
    </w:p>
    <w:bookmarkEnd w:id="137"/>
    <w:bookmarkStart w:id="148" w:name="X699fbdb27fda28ab5d11f2a1085d0ac7ce79391"/>
    <w:p>
      <w:pPr>
        <w:pStyle w:val="Heading2"/>
      </w:pPr>
      <w:r>
        <w:t xml:space="preserve">5. Threats and mitigations</w:t>
      </w:r>
    </w:p>
    <w:bookmarkStart w:id="138" w:name="control-plane-database-exfiltration"/>
    <w:p>
      <w:pPr>
        <w:pStyle w:val="Heading3"/>
      </w:pPr>
      <w:r>
        <w:t xml:space="preserve">Control-plane database exfiltration</w:t>
      </w:r>
    </w:p>
    <w:p>
      <w:pPr>
        <w:pStyle w:val="FirstParagraph"/>
      </w:pPr>
      <w:r>
        <w:t xml:space="preserve">Risk: attacker obtains request metadata and subject hashes.</w:t>
      </w:r>
    </w:p>
    <w:p>
      <w:pPr>
        <w:pStyle w:val="BodyText"/>
      </w:pPr>
      <w:r>
        <w:t xml:space="preserve">Mitigations:</w:t>
      </w:r>
    </w:p>
    <w:p>
      <w:pPr>
        <w:pStyle w:val="Compact"/>
        <w:numPr>
          <w:ilvl w:val="0"/>
          <w:numId w:val="1070"/>
        </w:numPr>
      </w:pPr>
      <w:r>
        <w:t xml:space="preserve">Subject hashes use customer-held keyed HMAC secrets.</w:t>
      </w:r>
    </w:p>
    <w:p>
      <w:pPr>
        <w:pStyle w:val="Compact"/>
        <w:numPr>
          <w:ilvl w:val="0"/>
          <w:numId w:val="1070"/>
        </w:numPr>
      </w:pPr>
      <w:r>
        <w:t xml:space="preserve">Raw subject envelope is encrypted to agent and deleted after binding.</w:t>
      </w:r>
    </w:p>
    <w:p>
      <w:pPr>
        <w:pStyle w:val="Compact"/>
        <w:numPr>
          <w:ilvl w:val="0"/>
          <w:numId w:val="1070"/>
        </w:numPr>
      </w:pPr>
      <w:r>
        <w:t xml:space="preserve">No connector secrets or export data are stored.</w:t>
      </w:r>
    </w:p>
    <w:p>
      <w:pPr>
        <w:pStyle w:val="Compact"/>
        <w:numPr>
          <w:ilvl w:val="0"/>
          <w:numId w:val="1070"/>
        </w:numPr>
      </w:pPr>
      <w:r>
        <w:t xml:space="preserve">Database encryption and strict production access are still required.</w:t>
      </w:r>
    </w:p>
    <w:bookmarkEnd w:id="138"/>
    <w:bookmarkStart w:id="139" w:name="stolen-pairing-token"/>
    <w:p>
      <w:pPr>
        <w:pStyle w:val="Heading3"/>
      </w:pPr>
      <w:r>
        <w:t xml:space="preserve">Stolen pairing token</w:t>
      </w:r>
    </w:p>
    <w:p>
      <w:pPr>
        <w:pStyle w:val="FirstParagraph"/>
      </w:pPr>
      <w:r>
        <w:t xml:space="preserve">Risk: attacker pairs a fake agent.</w:t>
      </w:r>
    </w:p>
    <w:p>
      <w:pPr>
        <w:pStyle w:val="BodyText"/>
      </w:pPr>
      <w:r>
        <w:t xml:space="preserve">Mitigations:</w:t>
      </w:r>
    </w:p>
    <w:p>
      <w:pPr>
        <w:pStyle w:val="Compact"/>
        <w:numPr>
          <w:ilvl w:val="0"/>
          <w:numId w:val="1071"/>
        </w:numPr>
      </w:pPr>
      <w:r>
        <w:t xml:space="preserve">Token valid for 15 minutes and one use.</w:t>
      </w:r>
    </w:p>
    <w:p>
      <w:pPr>
        <w:pStyle w:val="Compact"/>
        <w:numPr>
          <w:ilvl w:val="0"/>
          <w:numId w:val="1071"/>
        </w:numPr>
      </w:pPr>
      <w:r>
        <w:t xml:space="preserve">Pairing requires authenticated owner action.</w:t>
      </w:r>
    </w:p>
    <w:p>
      <w:pPr>
        <w:pStyle w:val="Compact"/>
        <w:numPr>
          <w:ilvl w:val="0"/>
          <w:numId w:val="1071"/>
        </w:numPr>
      </w:pPr>
      <w:r>
        <w:t xml:space="preserve">Production replacement requires explicit confirmation.</w:t>
      </w:r>
    </w:p>
    <w:p>
      <w:pPr>
        <w:pStyle w:val="Compact"/>
        <w:numPr>
          <w:ilvl w:val="0"/>
          <w:numId w:val="1071"/>
        </w:numPr>
      </w:pPr>
      <w:r>
        <w:t xml:space="preserve">Pairing event sends an out-of-band notification.</w:t>
      </w:r>
    </w:p>
    <w:bookmarkEnd w:id="139"/>
    <w:bookmarkStart w:id="140" w:name="forged-delete-command"/>
    <w:p>
      <w:pPr>
        <w:pStyle w:val="Heading3"/>
      </w:pPr>
      <w:r>
        <w:t xml:space="preserve">Forged delete command</w:t>
      </w:r>
    </w:p>
    <w:p>
      <w:pPr>
        <w:pStyle w:val="FirstParagraph"/>
      </w:pPr>
      <w:r>
        <w:t xml:space="preserve">Risk: attacker sends an execution message directly to agent.</w:t>
      </w:r>
    </w:p>
    <w:p>
      <w:pPr>
        <w:pStyle w:val="BodyText"/>
      </w:pPr>
      <w:r>
        <w:t xml:space="preserve">Mitigations:</w:t>
      </w:r>
    </w:p>
    <w:p>
      <w:pPr>
        <w:pStyle w:val="Compact"/>
        <w:numPr>
          <w:ilvl w:val="0"/>
          <w:numId w:val="1072"/>
        </w:numPr>
      </w:pPr>
      <w:r>
        <w:t xml:space="preserve">Control-plane Ed25519 signature.</w:t>
      </w:r>
    </w:p>
    <w:p>
      <w:pPr>
        <w:pStyle w:val="Compact"/>
        <w:numPr>
          <w:ilvl w:val="0"/>
          <w:numId w:val="1072"/>
        </w:numPr>
      </w:pPr>
      <w:r>
        <w:t xml:space="preserve">Exact environment, agent, request, plan version, fingerprint, expiry, and nonce binding.</w:t>
      </w:r>
    </w:p>
    <w:p>
      <w:pPr>
        <w:pStyle w:val="Compact"/>
        <w:numPr>
          <w:ilvl w:val="0"/>
          <w:numId w:val="1072"/>
        </w:numPr>
      </w:pPr>
      <w:r>
        <w:t xml:space="preserve">Nonce persisted before destructive execution.</w:t>
      </w:r>
    </w:p>
    <w:p>
      <w:pPr>
        <w:pStyle w:val="Compact"/>
        <w:numPr>
          <w:ilvl w:val="0"/>
          <w:numId w:val="1072"/>
        </w:numPr>
      </w:pPr>
      <w:r>
        <w:t xml:space="preserve">Agent rejects unsigned local requests.</w:t>
      </w:r>
    </w:p>
    <w:bookmarkEnd w:id="140"/>
    <w:bookmarkStart w:id="141" w:name="replay-attack"/>
    <w:p>
      <w:pPr>
        <w:pStyle w:val="Heading3"/>
      </w:pPr>
      <w:r>
        <w:t xml:space="preserve">Replay attack</w:t>
      </w:r>
    </w:p>
    <w:p>
      <w:pPr>
        <w:pStyle w:val="FirstParagraph"/>
      </w:pPr>
      <w:r>
        <w:t xml:space="preserve">Risk: a valid authorization is reused.</w:t>
      </w:r>
    </w:p>
    <w:p>
      <w:pPr>
        <w:pStyle w:val="BodyText"/>
      </w:pPr>
      <w:r>
        <w:t xml:space="preserve">Mitigations:</w:t>
      </w:r>
    </w:p>
    <w:p>
      <w:pPr>
        <w:pStyle w:val="Compact"/>
        <w:numPr>
          <w:ilvl w:val="0"/>
          <w:numId w:val="1073"/>
        </w:numPr>
      </w:pPr>
      <w:r>
        <w:t xml:space="preserve">Single-use nonce.</w:t>
      </w:r>
    </w:p>
    <w:p>
      <w:pPr>
        <w:pStyle w:val="Compact"/>
        <w:numPr>
          <w:ilvl w:val="0"/>
          <w:numId w:val="1073"/>
        </w:numPr>
      </w:pPr>
      <w:r>
        <w:t xml:space="preserve">Monotonic sequence numbers.</w:t>
      </w:r>
    </w:p>
    <w:p>
      <w:pPr>
        <w:pStyle w:val="Compact"/>
        <w:numPr>
          <w:ilvl w:val="0"/>
          <w:numId w:val="1073"/>
        </w:numPr>
      </w:pPr>
      <w:r>
        <w:t xml:space="preserve">Message ID replay cache.</w:t>
      </w:r>
    </w:p>
    <w:p>
      <w:pPr>
        <w:pStyle w:val="Compact"/>
        <w:numPr>
          <w:ilvl w:val="0"/>
          <w:numId w:val="1073"/>
        </w:numPr>
      </w:pPr>
      <w:r>
        <w:t xml:space="preserve">Authorization expiry.</w:t>
      </w:r>
    </w:p>
    <w:p>
      <w:pPr>
        <w:pStyle w:val="Compact"/>
        <w:numPr>
          <w:ilvl w:val="0"/>
          <w:numId w:val="1073"/>
        </w:numPr>
      </w:pPr>
      <w:r>
        <w:t xml:space="preserve">Idempotent step operation keys.</w:t>
      </w:r>
    </w:p>
    <w:bookmarkEnd w:id="141"/>
    <w:bookmarkStart w:id="142" w:name="stale-plan-approval"/>
    <w:p>
      <w:pPr>
        <w:pStyle w:val="Heading3"/>
      </w:pPr>
      <w:r>
        <w:t xml:space="preserve">Stale-plan approval</w:t>
      </w:r>
    </w:p>
    <w:p>
      <w:pPr>
        <w:pStyle w:val="FirstParagraph"/>
      </w:pPr>
      <w:r>
        <w:t xml:space="preserve">Risk: data changes after reviewer approval.</w:t>
      </w:r>
    </w:p>
    <w:p>
      <w:pPr>
        <w:pStyle w:val="BodyText"/>
      </w:pPr>
      <w:r>
        <w:t xml:space="preserve">Mitigations:</w:t>
      </w:r>
    </w:p>
    <w:p>
      <w:pPr>
        <w:pStyle w:val="Compact"/>
        <w:numPr>
          <w:ilvl w:val="0"/>
          <w:numId w:val="1074"/>
        </w:numPr>
      </w:pPr>
      <w:r>
        <w:t xml:space="preserve">Approval binds to plan fingerprint and connector configuration fingerprint.</w:t>
      </w:r>
    </w:p>
    <w:p>
      <w:pPr>
        <w:pStyle w:val="Compact"/>
        <w:numPr>
          <w:ilvl w:val="0"/>
          <w:numId w:val="1074"/>
        </w:numPr>
      </w:pPr>
      <w:r>
        <w:t xml:space="preserve">Material re-plan invalidates approval.</w:t>
      </w:r>
    </w:p>
    <w:p>
      <w:pPr>
        <w:pStyle w:val="Compact"/>
        <w:numPr>
          <w:ilvl w:val="0"/>
          <w:numId w:val="1074"/>
        </w:numPr>
      </w:pPr>
      <w:r>
        <w:t xml:space="preserve">Agent checks current local plan before execution.</w:t>
      </w:r>
    </w:p>
    <w:bookmarkEnd w:id="142"/>
    <w:bookmarkStart w:id="143" w:name="cross-tenant-metadata-access"/>
    <w:p>
      <w:pPr>
        <w:pStyle w:val="Heading3"/>
      </w:pPr>
      <w:r>
        <w:t xml:space="preserve">Cross-tenant metadata access</w:t>
      </w:r>
    </w:p>
    <w:p>
      <w:pPr>
        <w:pStyle w:val="FirstParagraph"/>
      </w:pPr>
      <w:r>
        <w:t xml:space="preserve">Risk: application bug exposes another tenant.</w:t>
      </w:r>
    </w:p>
    <w:p>
      <w:pPr>
        <w:pStyle w:val="BodyText"/>
      </w:pPr>
      <w:r>
        <w:t xml:space="preserve">Mitigations:</w:t>
      </w:r>
    </w:p>
    <w:p>
      <w:pPr>
        <w:pStyle w:val="Compact"/>
        <w:numPr>
          <w:ilvl w:val="0"/>
          <w:numId w:val="1075"/>
        </w:numPr>
      </w:pPr>
      <w:r>
        <w:t xml:space="preserve">Tenant-scoped repository interfaces.</w:t>
      </w:r>
    </w:p>
    <w:p>
      <w:pPr>
        <w:pStyle w:val="Compact"/>
        <w:numPr>
          <w:ilvl w:val="0"/>
          <w:numId w:val="1075"/>
        </w:numPr>
      </w:pPr>
      <w:r>
        <w:t xml:space="preserve">Authorization middleware requires tenant and environment context.</w:t>
      </w:r>
    </w:p>
    <w:p>
      <w:pPr>
        <w:pStyle w:val="Compact"/>
        <w:numPr>
          <w:ilvl w:val="0"/>
          <w:numId w:val="1075"/>
        </w:numPr>
      </w:pPr>
      <w:r>
        <w:t xml:space="preserve">Database RLS used as defense in depth for dashboard reads.</w:t>
      </w:r>
    </w:p>
    <w:p>
      <w:pPr>
        <w:pStyle w:val="Compact"/>
        <w:numPr>
          <w:ilvl w:val="0"/>
          <w:numId w:val="1075"/>
        </w:numPr>
      </w:pPr>
      <w:r>
        <w:t xml:space="preserve">Cross-tenant property tests and penetration tests.</w:t>
      </w:r>
    </w:p>
    <w:bookmarkEnd w:id="143"/>
    <w:bookmarkStart w:id="144" w:name="pii-leakage-through-logs"/>
    <w:p>
      <w:pPr>
        <w:pStyle w:val="Heading3"/>
      </w:pPr>
      <w:r>
        <w:t xml:space="preserve">PII leakage through logs</w:t>
      </w:r>
    </w:p>
    <w:p>
      <w:pPr>
        <w:pStyle w:val="FirstParagraph"/>
      </w:pPr>
      <w:r>
        <w:t xml:space="preserve">Mitigations:</w:t>
      </w:r>
    </w:p>
    <w:p>
      <w:pPr>
        <w:pStyle w:val="Compact"/>
        <w:numPr>
          <w:ilvl w:val="0"/>
          <w:numId w:val="1076"/>
        </w:numPr>
      </w:pPr>
      <w:r>
        <w:t xml:space="preserve">Structured logging schema with allowlisted fields.</w:t>
      </w:r>
    </w:p>
    <w:p>
      <w:pPr>
        <w:pStyle w:val="Compact"/>
        <w:numPr>
          <w:ilvl w:val="0"/>
          <w:numId w:val="1076"/>
        </w:numPr>
      </w:pPr>
      <w:r>
        <w:t xml:space="preserve">Redacting logger in TypeScript and Rust.</w:t>
      </w:r>
    </w:p>
    <w:p>
      <w:pPr>
        <w:pStyle w:val="Compact"/>
        <w:numPr>
          <w:ilvl w:val="0"/>
          <w:numId w:val="1076"/>
        </w:numPr>
      </w:pPr>
      <w:r>
        <w:t xml:space="preserve">CI tests inject canary emails and fail if they appear in logs.</w:t>
      </w:r>
    </w:p>
    <w:p>
      <w:pPr>
        <w:pStyle w:val="Compact"/>
        <w:numPr>
          <w:ilvl w:val="0"/>
          <w:numId w:val="1076"/>
        </w:numPr>
      </w:pPr>
      <w:r>
        <w:t xml:space="preserve">Remote API bodies never sent to telemetry.</w:t>
      </w:r>
    </w:p>
    <w:bookmarkEnd w:id="144"/>
    <w:bookmarkStart w:id="145" w:name="compromised-custom-adapter"/>
    <w:p>
      <w:pPr>
        <w:pStyle w:val="Heading3"/>
      </w:pPr>
      <w:r>
        <w:t xml:space="preserve">Compromised custom adapter</w:t>
      </w:r>
    </w:p>
    <w:p>
      <w:pPr>
        <w:pStyle w:val="FirstParagraph"/>
      </w:pPr>
      <w:r>
        <w:t xml:space="preserve">Mitigations:</w:t>
      </w:r>
    </w:p>
    <w:p>
      <w:pPr>
        <w:pStyle w:val="Compact"/>
        <w:numPr>
          <w:ilvl w:val="0"/>
          <w:numId w:val="1077"/>
        </w:numPr>
      </w:pPr>
      <w:r>
        <w:t xml:space="preserve">Adapter already runs with customer application privileges; ForgetOps does not expand those privileges.</w:t>
      </w:r>
    </w:p>
    <w:p>
      <w:pPr>
        <w:pStyle w:val="Compact"/>
        <w:numPr>
          <w:ilvl w:val="0"/>
          <w:numId w:val="1077"/>
        </w:numPr>
      </w:pPr>
      <w:r>
        <w:t xml:space="preserve">Private network only.</w:t>
      </w:r>
    </w:p>
    <w:p>
      <w:pPr>
        <w:pStyle w:val="Compact"/>
        <w:numPr>
          <w:ilvl w:val="0"/>
          <w:numId w:val="1077"/>
        </w:numPr>
      </w:pPr>
      <w:r>
        <w:t xml:space="preserve">Signed requests and nonce validation.</w:t>
      </w:r>
    </w:p>
    <w:p>
      <w:pPr>
        <w:pStyle w:val="Compact"/>
        <w:numPr>
          <w:ilvl w:val="0"/>
          <w:numId w:val="1077"/>
        </w:numPr>
      </w:pPr>
      <w:r>
        <w:t xml:space="preserve">Resource allowlist.</w:t>
      </w:r>
    </w:p>
    <w:p>
      <w:pPr>
        <w:pStyle w:val="Compact"/>
        <w:numPr>
          <w:ilvl w:val="0"/>
          <w:numId w:val="1077"/>
        </w:numPr>
      </w:pPr>
      <w:r>
        <w:t xml:space="preserve">Agent validates response schema and maximum payload size.</w:t>
      </w:r>
    </w:p>
    <w:p>
      <w:pPr>
        <w:pStyle w:val="Compact"/>
        <w:numPr>
          <w:ilvl w:val="0"/>
          <w:numId w:val="1077"/>
        </w:numPr>
      </w:pPr>
      <w:r>
        <w:t xml:space="preserve">Adapter cannot issue control-plane commands.</w:t>
      </w:r>
    </w:p>
    <w:bookmarkEnd w:id="145"/>
    <w:bookmarkStart w:id="146" w:name="export-link-leakage"/>
    <w:p>
      <w:pPr>
        <w:pStyle w:val="Heading3"/>
      </w:pPr>
      <w:r>
        <w:t xml:space="preserve">Export link leakage</w:t>
      </w:r>
    </w:p>
    <w:p>
      <w:pPr>
        <w:pStyle w:val="FirstParagraph"/>
      </w:pPr>
      <w:r>
        <w:t xml:space="preserve">Mitigations:</w:t>
      </w:r>
    </w:p>
    <w:p>
      <w:pPr>
        <w:pStyle w:val="Compact"/>
        <w:numPr>
          <w:ilvl w:val="0"/>
          <w:numId w:val="1078"/>
        </w:numPr>
      </w:pPr>
      <w:r>
        <w:t xml:space="preserve">Customer-owned private bucket.</w:t>
      </w:r>
    </w:p>
    <w:p>
      <w:pPr>
        <w:pStyle w:val="Compact"/>
        <w:numPr>
          <w:ilvl w:val="0"/>
          <w:numId w:val="1078"/>
        </w:numPr>
      </w:pPr>
      <w:r>
        <w:t xml:space="preserve">Short-lived presigned URL.</w:t>
      </w:r>
    </w:p>
    <w:p>
      <w:pPr>
        <w:pStyle w:val="Compact"/>
        <w:numPr>
          <w:ilvl w:val="0"/>
          <w:numId w:val="1078"/>
        </w:numPr>
      </w:pPr>
      <w:r>
        <w:t xml:space="preserve">Archive encrypted with random data key.</w:t>
      </w:r>
    </w:p>
    <w:p>
      <w:pPr>
        <w:pStyle w:val="Compact"/>
        <w:numPr>
          <w:ilvl w:val="0"/>
          <w:numId w:val="1078"/>
        </w:numPr>
      </w:pPr>
      <w:r>
        <w:t xml:space="preserve">Data key encrypted to browser ephemeral public key.</w:t>
      </w:r>
    </w:p>
    <w:p>
      <w:pPr>
        <w:pStyle w:val="Compact"/>
        <w:numPr>
          <w:ilvl w:val="0"/>
          <w:numId w:val="1078"/>
        </w:numPr>
      </w:pPr>
      <w:r>
        <w:t xml:space="preserve">Link revocation and single-download option.</w:t>
      </w:r>
    </w:p>
    <w:p>
      <w:pPr>
        <w:pStyle w:val="Compact"/>
        <w:numPr>
          <w:ilvl w:val="0"/>
          <w:numId w:val="1078"/>
        </w:numPr>
      </w:pPr>
      <w:r>
        <w:t xml:space="preserve">Portal requires recent identity verification.</w:t>
      </w:r>
    </w:p>
    <w:bookmarkEnd w:id="146"/>
    <w:bookmarkStart w:id="147" w:name="agent-host-compromise"/>
    <w:p>
      <w:pPr>
        <w:pStyle w:val="Heading3"/>
      </w:pPr>
      <w:r>
        <w:t xml:space="preserve">Agent host compromise</w:t>
      </w:r>
    </w:p>
    <w:p>
      <w:pPr>
        <w:pStyle w:val="FirstParagraph"/>
      </w:pPr>
      <w:r>
        <w:t xml:space="preserve">Mitigations:</w:t>
      </w:r>
    </w:p>
    <w:p>
      <w:pPr>
        <w:pStyle w:val="Compact"/>
        <w:numPr>
          <w:ilvl w:val="0"/>
          <w:numId w:val="1079"/>
        </w:numPr>
      </w:pPr>
      <w:r>
        <w:t xml:space="preserve">Least-privilege connector credentials.</w:t>
      </w:r>
    </w:p>
    <w:p>
      <w:pPr>
        <w:pStyle w:val="Compact"/>
        <w:numPr>
          <w:ilvl w:val="0"/>
          <w:numId w:val="1079"/>
        </w:numPr>
      </w:pPr>
      <w:r>
        <w:t xml:space="preserve">Docker secrets, read-only root filesystem, dropped Linux capabilities.</w:t>
      </w:r>
    </w:p>
    <w:p>
      <w:pPr>
        <w:pStyle w:val="Compact"/>
        <w:numPr>
          <w:ilvl w:val="0"/>
          <w:numId w:val="1079"/>
        </w:numPr>
      </w:pPr>
      <w:r>
        <w:t xml:space="preserve">Encrypted local sensitive fields.</w:t>
      </w:r>
    </w:p>
    <w:p>
      <w:pPr>
        <w:pStyle w:val="Compact"/>
        <w:numPr>
          <w:ilvl w:val="0"/>
          <w:numId w:val="1079"/>
        </w:numPr>
      </w:pPr>
      <w:r>
        <w:t xml:space="preserve">Automatic local cleanup.</w:t>
      </w:r>
    </w:p>
    <w:p>
      <w:pPr>
        <w:pStyle w:val="Compact"/>
        <w:numPr>
          <w:ilvl w:val="0"/>
          <w:numId w:val="1079"/>
        </w:numPr>
      </w:pPr>
      <w:r>
        <w:t xml:space="preserve">Signed agent releases and documented upgrade channel.</w:t>
      </w:r>
    </w:p>
    <w:bookmarkEnd w:id="147"/>
    <w:bookmarkEnd w:id="148"/>
    <w:bookmarkStart w:id="151" w:name="X3bf9e26d793536d72f2b7e614885567798e69fc"/>
    <w:p>
      <w:pPr>
        <w:pStyle w:val="Heading2"/>
      </w:pPr>
      <w:r>
        <w:t xml:space="preserve">6. Key hierarchy</w:t>
      </w:r>
    </w:p>
    <w:bookmarkStart w:id="149" w:name="agent-keys"/>
    <w:p>
      <w:pPr>
        <w:pStyle w:val="Heading3"/>
      </w:pPr>
      <w:r>
        <w:t xml:space="preserve">Agent keys</w:t>
      </w:r>
    </w:p>
    <w:p>
      <w:pPr>
        <w:pStyle w:val="Compact"/>
        <w:numPr>
          <w:ilvl w:val="0"/>
          <w:numId w:val="1080"/>
        </w:numPr>
      </w:pPr>
      <w:r>
        <w:t xml:space="preserve">Ed25519 signing private key</w:t>
      </w:r>
    </w:p>
    <w:p>
      <w:pPr>
        <w:pStyle w:val="Compact"/>
        <w:numPr>
          <w:ilvl w:val="0"/>
          <w:numId w:val="1080"/>
        </w:numPr>
      </w:pPr>
      <w:r>
        <w:t xml:space="preserve">X25519 decryption private key</w:t>
      </w:r>
    </w:p>
    <w:p>
      <w:pPr>
        <w:pStyle w:val="Compact"/>
        <w:numPr>
          <w:ilvl w:val="0"/>
          <w:numId w:val="1080"/>
        </w:numPr>
      </w:pPr>
      <w:r>
        <w:t xml:space="preserve">Environment subject-HMAC key</w:t>
      </w:r>
    </w:p>
    <w:p>
      <w:pPr>
        <w:pStyle w:val="Compact"/>
        <w:numPr>
          <w:ilvl w:val="0"/>
          <w:numId w:val="1080"/>
        </w:numPr>
      </w:pPr>
      <w:r>
        <w:t xml:space="preserve">Local state encryption key</w:t>
      </w:r>
    </w:p>
    <w:p>
      <w:pPr>
        <w:pStyle w:val="FirstParagraph"/>
      </w:pPr>
      <w:r>
        <w:t xml:space="preserve">Stored through Docker secrets or a mounted secret file with owner-only permissions.</w:t>
      </w:r>
    </w:p>
    <w:bookmarkEnd w:id="149"/>
    <w:bookmarkStart w:id="150" w:name="control-plane-keys"/>
    <w:p>
      <w:pPr>
        <w:pStyle w:val="Heading3"/>
      </w:pPr>
      <w:r>
        <w:t xml:space="preserve">Control-plane keys</w:t>
      </w:r>
    </w:p>
    <w:p>
      <w:pPr>
        <w:pStyle w:val="Compact"/>
        <w:numPr>
          <w:ilvl w:val="0"/>
          <w:numId w:val="1081"/>
        </w:numPr>
      </w:pPr>
      <w:r>
        <w:t xml:space="preserve">Ed25519 execution-authorization signing key</w:t>
      </w:r>
    </w:p>
    <w:p>
      <w:pPr>
        <w:pStyle w:val="Compact"/>
        <w:numPr>
          <w:ilvl w:val="0"/>
          <w:numId w:val="1081"/>
        </w:numPr>
      </w:pPr>
      <w:r>
        <w:t xml:space="preserve">Session and application encryption keys</w:t>
      </w:r>
    </w:p>
    <w:p>
      <w:pPr>
        <w:pStyle w:val="Compact"/>
        <w:numPr>
          <w:ilvl w:val="0"/>
          <w:numId w:val="1081"/>
        </w:numPr>
      </w:pPr>
      <w:r>
        <w:t xml:space="preserve">Notification provider credentials</w:t>
      </w:r>
    </w:p>
    <w:p>
      <w:pPr>
        <w:pStyle w:val="FirstParagraph"/>
      </w:pPr>
      <w:r>
        <w:t xml:space="preserve">Production authorization signing key should be isolated from general application secrets. The API requests signatures through a narrow signing module.</w:t>
      </w:r>
    </w:p>
    <w:bookmarkEnd w:id="150"/>
    <w:bookmarkEnd w:id="151"/>
    <w:bookmarkStart w:id="152" w:name="Xc65b7595b72b1afeccb69252a6d7a46a408299c"/>
    <w:p>
      <w:pPr>
        <w:pStyle w:val="Heading2"/>
      </w:pPr>
      <w:r>
        <w:t xml:space="preserve">7. Secret rotation</w:t>
      </w:r>
    </w:p>
    <w:p>
      <w:pPr>
        <w:pStyle w:val="Compact"/>
        <w:numPr>
          <w:ilvl w:val="0"/>
          <w:numId w:val="1082"/>
        </w:numPr>
      </w:pPr>
      <w:r>
        <w:t xml:space="preserve">Agent signing and encryption keys rotate through an owner-approved re-pair flow.</w:t>
      </w:r>
    </w:p>
    <w:p>
      <w:pPr>
        <w:pStyle w:val="Compact"/>
        <w:numPr>
          <w:ilvl w:val="0"/>
          <w:numId w:val="1082"/>
        </w:numPr>
      </w:pPr>
      <w:r>
        <w:t xml:space="preserve">Control-plane signing keys support active and previous key IDs.</w:t>
      </w:r>
    </w:p>
    <w:p>
      <w:pPr>
        <w:pStyle w:val="Compact"/>
        <w:numPr>
          <w:ilvl w:val="0"/>
          <w:numId w:val="1082"/>
        </w:numPr>
      </w:pPr>
      <w:r>
        <w:t xml:space="preserve">Existing unexpired authorization remains verifiable during a bounded rotation window.</w:t>
      </w:r>
    </w:p>
    <w:p>
      <w:pPr>
        <w:pStyle w:val="Compact"/>
        <w:numPr>
          <w:ilvl w:val="0"/>
          <w:numId w:val="1082"/>
        </w:numPr>
      </w:pPr>
      <w:r>
        <w:t xml:space="preserve">Connector secret rotation is detected through configuration fingerprint changes.</w:t>
      </w:r>
    </w:p>
    <w:bookmarkEnd w:id="152"/>
    <w:bookmarkStart w:id="153" w:name="X1de9f1b86e83abda5e26e87bb7e5aaa82af2a38"/>
    <w:p>
      <w:pPr>
        <w:pStyle w:val="Heading2"/>
      </w:pPr>
      <w:r>
        <w:t xml:space="preserve">8. Authorization model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right"/>
            </w:pPr>
            <w:r>
              <w:t xml:space="preserve">Owner</w:t>
            </w:r>
          </w:p>
        </w:tc>
        <w:tc>
          <w:tcPr/>
          <w:p>
            <w:pPr>
              <w:pStyle w:val="Compact"/>
              <w:jc w:val="right"/>
            </w:pPr>
            <w:r>
              <w:t xml:space="preserve">Admin</w:t>
            </w:r>
          </w:p>
        </w:tc>
        <w:tc>
          <w:tcPr/>
          <w:p>
            <w:pPr>
              <w:pStyle w:val="Compact"/>
              <w:jc w:val="right"/>
            </w:pPr>
            <w:r>
              <w:t xml:space="preserve">Reviewer</w:t>
            </w:r>
          </w:p>
        </w:tc>
      </w:tr>
      <w:tr>
        <w:tc>
          <w:tcPr/>
          <w:p>
            <w:pPr>
              <w:pStyle w:val="Compact"/>
              <w:jc w:val="left"/>
            </w:pPr>
            <w:r>
              <w:t xml:space="preserve">Manage billing</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Manage members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Pair/revoke agent</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Configure connectors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r>
      <w:tr>
        <w:tc>
          <w:tcPr/>
          <w:p>
            <w:pPr>
              <w:pStyle w:val="Compact"/>
              <w:jc w:val="left"/>
            </w:pPr>
            <w:r>
              <w:t xml:space="preserve">Create admin request</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r>
      <w:tr>
        <w:tc>
          <w:tcPr/>
          <w:p>
            <w:pPr>
              <w:pStyle w:val="Compact"/>
              <w:jc w:val="left"/>
            </w:pPr>
            <w:r>
              <w:t xml:space="preserve">Review plan</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Approve request</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Change auto-execution policy</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Download audit report</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pPr>
      <w:r>
        <w:t xml:space="preserve">Optional two-person approval prohibits request creators from approving the same request.</w:t>
      </w:r>
    </w:p>
    <w:bookmarkEnd w:id="153"/>
    <w:bookmarkStart w:id="154" w:name="X03b1409222d91d504f2bdd1792360a6ddcc55cc"/>
    <w:p>
      <w:pPr>
        <w:pStyle w:val="Heading2"/>
      </w:pPr>
      <w:r>
        <w:t xml:space="preserve">9. Local data retention</w:t>
      </w:r>
    </w:p>
    <w:p>
      <w:pPr>
        <w:pStyle w:val="FirstParagraph"/>
      </w:pPr>
      <w:r>
        <w:t xml:space="preserve">Default agent retention:</w:t>
      </w:r>
    </w:p>
    <w:p>
      <w:pPr>
        <w:pStyle w:val="Compact"/>
        <w:numPr>
          <w:ilvl w:val="0"/>
          <w:numId w:val="1083"/>
        </w:numPr>
      </w:pPr>
      <w:r>
        <w:t xml:space="preserve">Raw subject identity: until request terminal state plus 24 hours</w:t>
      </w:r>
    </w:p>
    <w:p>
      <w:pPr>
        <w:pStyle w:val="Compact"/>
        <w:numPr>
          <w:ilvl w:val="0"/>
          <w:numId w:val="1083"/>
        </w:numPr>
      </w:pPr>
      <w:r>
        <w:t xml:space="preserve">Full discovery result: seven days after terminal state</w:t>
      </w:r>
    </w:p>
    <w:p>
      <w:pPr>
        <w:pStyle w:val="Compact"/>
        <w:numPr>
          <w:ilvl w:val="0"/>
          <w:numId w:val="1083"/>
        </w:numPr>
      </w:pPr>
      <w:r>
        <w:t xml:space="preserve">Execution graph and attempt logs: 30 days</w:t>
      </w:r>
    </w:p>
    <w:p>
      <w:pPr>
        <w:pStyle w:val="Compact"/>
        <w:numPr>
          <w:ilvl w:val="0"/>
          <w:numId w:val="1083"/>
        </w:numPr>
      </w:pPr>
      <w:r>
        <w:t xml:space="preserve">Temporary export files: deleted immediately after upload or after failure recovery window of 24 hours</w:t>
      </w:r>
    </w:p>
    <w:p>
      <w:pPr>
        <w:pStyle w:val="Compact"/>
        <w:numPr>
          <w:ilvl w:val="0"/>
          <w:numId w:val="1083"/>
        </w:numPr>
      </w:pPr>
      <w:r>
        <w:t xml:space="preserve">Encrypted archive in customer storage: seven days by default</w:t>
      </w:r>
    </w:p>
    <w:p>
      <w:pPr>
        <w:pStyle w:val="FirstParagraph"/>
      </w:pPr>
      <w:r>
        <w:t xml:space="preserve">Project policy may shorten these values. Increasing them requires an explicit warning.</w:t>
      </w:r>
    </w:p>
    <w:bookmarkEnd w:id="154"/>
    <w:bookmarkStart w:id="155" w:name="X2dffaf9ae10249a938c757326e9d061ab5741ef"/>
    <w:p>
      <w:pPr>
        <w:pStyle w:val="Heading2"/>
      </w:pPr>
      <w:r>
        <w:t xml:space="preserve">10. Audit integrity</w:t>
      </w:r>
    </w:p>
    <w:p>
      <w:pPr>
        <w:pStyle w:val="Compact"/>
        <w:numPr>
          <w:ilvl w:val="0"/>
          <w:numId w:val="1084"/>
        </w:numPr>
      </w:pPr>
      <w:r>
        <w:t xml:space="preserve">Audit events are append-only.</w:t>
      </w:r>
    </w:p>
    <w:p>
      <w:pPr>
        <w:pStyle w:val="Compact"/>
        <w:numPr>
          <w:ilvl w:val="0"/>
          <w:numId w:val="1084"/>
        </w:numPr>
      </w:pPr>
      <w:r>
        <w:t xml:space="preserve">Each environment has an independent hash chain.</w:t>
      </w:r>
    </w:p>
    <w:p>
      <w:pPr>
        <w:pStyle w:val="Compact"/>
        <w:numPr>
          <w:ilvl w:val="0"/>
          <w:numId w:val="1084"/>
        </w:numPr>
      </w:pPr>
      <w:r>
        <w:t xml:space="preserve">Daily chain head is signed by the control plane and stored in immutable-compatible object storage.</w:t>
      </w:r>
    </w:p>
    <w:p>
      <w:pPr>
        <w:pStyle w:val="Compact"/>
        <w:numPr>
          <w:ilvl w:val="0"/>
          <w:numId w:val="1084"/>
        </w:numPr>
      </w:pPr>
      <w:r>
        <w:t xml:space="preserve">MVP does not use blockchain.</w:t>
      </w:r>
    </w:p>
    <w:p>
      <w:pPr>
        <w:pStyle w:val="Compact"/>
        <w:numPr>
          <w:ilvl w:val="0"/>
          <w:numId w:val="1084"/>
        </w:numPr>
      </w:pPr>
      <w:r>
        <w:t xml:space="preserve">Audit integrity detects modification; it does not prevent a privileged database operator from deleting the entire log. Backups and daily signed heads address that risk.</w:t>
      </w:r>
    </w:p>
    <w:bookmarkEnd w:id="155"/>
    <w:bookmarkStart w:id="156" w:name="X9dbb7fece907fd5f7bae835c7d829314d926597"/>
    <w:p>
      <w:pPr>
        <w:pStyle w:val="Heading2"/>
      </w:pPr>
      <w:r>
        <w:t xml:space="preserve">11. Secure software supply chain</w:t>
      </w:r>
    </w:p>
    <w:p>
      <w:pPr>
        <w:pStyle w:val="Compact"/>
        <w:numPr>
          <w:ilvl w:val="0"/>
          <w:numId w:val="1085"/>
        </w:numPr>
      </w:pPr>
      <w:r>
        <w:t xml:space="preserve">Lock dependency versions.</w:t>
      </w:r>
    </w:p>
    <w:p>
      <w:pPr>
        <w:pStyle w:val="Compact"/>
        <w:numPr>
          <w:ilvl w:val="0"/>
          <w:numId w:val="1085"/>
        </w:numPr>
      </w:pPr>
      <w:r>
        <w:t xml:space="preserve">Generate SBOM for agent and control-plane images.</w:t>
      </w:r>
    </w:p>
    <w:p>
      <w:pPr>
        <w:pStyle w:val="Compact"/>
        <w:numPr>
          <w:ilvl w:val="0"/>
          <w:numId w:val="1085"/>
        </w:numPr>
      </w:pPr>
      <w:r>
        <w:t xml:space="preserve">Scan container images in CI.</w:t>
      </w:r>
    </w:p>
    <w:p>
      <w:pPr>
        <w:pStyle w:val="Compact"/>
        <w:numPr>
          <w:ilvl w:val="0"/>
          <w:numId w:val="1085"/>
        </w:numPr>
      </w:pPr>
      <w:r>
        <w:t xml:space="preserve">Sign release images.</w:t>
      </w:r>
    </w:p>
    <w:p>
      <w:pPr>
        <w:pStyle w:val="Compact"/>
        <w:numPr>
          <w:ilvl w:val="0"/>
          <w:numId w:val="1085"/>
        </w:numPr>
      </w:pPr>
      <w:r>
        <w:t xml:space="preserve">Use minimal runtime images.</w:t>
      </w:r>
    </w:p>
    <w:p>
      <w:pPr>
        <w:pStyle w:val="Compact"/>
        <w:numPr>
          <w:ilvl w:val="0"/>
          <w:numId w:val="1085"/>
        </w:numPr>
      </w:pPr>
      <w:r>
        <w:t xml:space="preserve">Enforce branch protection before production release.</w:t>
      </w:r>
    </w:p>
    <w:p>
      <w:pPr>
        <w:pStyle w:val="Compact"/>
        <w:numPr>
          <w:ilvl w:val="0"/>
          <w:numId w:val="1085"/>
        </w:numPr>
      </w:pPr>
      <w:r>
        <w:t xml:space="preserve">Agent auto-update is opt-in in MVP; default is notification plus manual upgrade.</w:t>
      </w:r>
    </w:p>
    <w:bookmarkEnd w:id="156"/>
    <w:bookmarkStart w:id="157" w:name="Xdd9369b2eca3a651a9d7de68574766d57acccd2"/>
    <w:p>
      <w:pPr>
        <w:pStyle w:val="Heading2"/>
      </w:pPr>
      <w:r>
        <w:t xml:space="preserve">12. Incident response minimum</w:t>
      </w:r>
    </w:p>
    <w:p>
      <w:pPr>
        <w:pStyle w:val="Compact"/>
        <w:numPr>
          <w:ilvl w:val="0"/>
          <w:numId w:val="1086"/>
        </w:numPr>
      </w:pPr>
      <w:r>
        <w:t xml:space="preserve">Revoke all agent sessions by environment.</w:t>
      </w:r>
    </w:p>
    <w:p>
      <w:pPr>
        <w:pStyle w:val="Compact"/>
        <w:numPr>
          <w:ilvl w:val="0"/>
          <w:numId w:val="1086"/>
        </w:numPr>
      </w:pPr>
      <w:r>
        <w:t xml:space="preserve">Disable destructive execution globally.</w:t>
      </w:r>
    </w:p>
    <w:p>
      <w:pPr>
        <w:pStyle w:val="Compact"/>
        <w:numPr>
          <w:ilvl w:val="0"/>
          <w:numId w:val="1086"/>
        </w:numPr>
      </w:pPr>
      <w:r>
        <w:t xml:space="preserve">Rotate control-plane signing key.</w:t>
      </w:r>
    </w:p>
    <w:p>
      <w:pPr>
        <w:pStyle w:val="Compact"/>
        <w:numPr>
          <w:ilvl w:val="0"/>
          <w:numId w:val="1086"/>
        </w:numPr>
      </w:pPr>
      <w:r>
        <w:t xml:space="preserve">Notify affected tenants.</w:t>
      </w:r>
    </w:p>
    <w:p>
      <w:pPr>
        <w:pStyle w:val="Compact"/>
        <w:numPr>
          <w:ilvl w:val="0"/>
          <w:numId w:val="1086"/>
        </w:numPr>
      </w:pPr>
      <w:r>
        <w:t xml:space="preserve">Preserve audit and access logs.</w:t>
      </w:r>
    </w:p>
    <w:p>
      <w:pPr>
        <w:pStyle w:val="Compact"/>
        <w:numPr>
          <w:ilvl w:val="0"/>
          <w:numId w:val="1086"/>
        </w:numPr>
      </w:pPr>
      <w:r>
        <w:t xml:space="preserve">Publish a version-specific upgrade or mitigation.</w:t>
      </w:r>
    </w:p>
    <w:p>
      <w:pPr>
        <w:pStyle w:val="FirstParagraph"/>
      </w:pPr>
      <w:r>
        <w:t xml:space="preserve">A production runbook must rehearse the global execution kill switch before launch.</w:t>
      </w:r>
    </w:p>
    <w:p>
      <w:r>
        <w:pict>
          <v:rect style="width:0;height:1.5pt" o:hralign="center" o:hrstd="t" o:hr="t"/>
        </w:pict>
      </w:r>
    </w:p>
    <w:bookmarkEnd w:id="157"/>
    <w:bookmarkEnd w:id="158"/>
    <w:bookmarkStart w:id="188" w:name="api-events-and-error-contracts"/>
    <w:p>
      <w:pPr>
        <w:pStyle w:val="Heading1"/>
      </w:pPr>
      <w:r>
        <w:t xml:space="preserve">API, Events, and Error Contracts</w:t>
      </w:r>
    </w:p>
    <w:bookmarkStart w:id="159" w:name="X6200d782c303596cbc0d8a123d218ca9a10c030"/>
    <w:p>
      <w:pPr>
        <w:pStyle w:val="Heading2"/>
      </w:pPr>
      <w:r>
        <w:t xml:space="preserve">1. API principles</w:t>
      </w:r>
    </w:p>
    <w:p>
      <w:pPr>
        <w:pStyle w:val="Compact"/>
        <w:numPr>
          <w:ilvl w:val="0"/>
          <w:numId w:val="1087"/>
        </w:numPr>
      </w:pPr>
      <w:r>
        <w:t xml:space="preserve">REST over HTTPS for control-plane APIs.</w:t>
      </w:r>
    </w:p>
    <w:p>
      <w:pPr>
        <w:pStyle w:val="Compact"/>
        <w:numPr>
          <w:ilvl w:val="0"/>
          <w:numId w:val="1087"/>
        </w:numPr>
      </w:pPr>
      <w:r>
        <w:t xml:space="preserve">JSON request and response bodies.</w:t>
      </w:r>
    </w:p>
    <w:p>
      <w:pPr>
        <w:pStyle w:val="Compact"/>
        <w:numPr>
          <w:ilvl w:val="0"/>
          <w:numId w:val="1087"/>
        </w:numPr>
      </w:pPr>
      <w:r>
        <w:t xml:space="preserve">Zod schemas are the canonical TypeScript contracts.</w:t>
      </w:r>
    </w:p>
    <w:p>
      <w:pPr>
        <w:pStyle w:val="Compact"/>
        <w:numPr>
          <w:ilvl w:val="0"/>
          <w:numId w:val="1087"/>
        </w:numPr>
      </w:pPr>
      <w:r>
        <w:t xml:space="preserve">OpenAPI is generated from the same schemas.</w:t>
      </w:r>
    </w:p>
    <w:p>
      <w:pPr>
        <w:pStyle w:val="Compact"/>
        <w:numPr>
          <w:ilvl w:val="0"/>
          <w:numId w:val="1087"/>
        </w:numPr>
      </w:pPr>
      <w:r>
        <w:t xml:space="preserve">Every mutating endpoint supports</w:t>
      </w:r>
      <w:r>
        <w:t xml:space="preserve"> </w:t>
      </w:r>
      <w:r>
        <w:rPr>
          <w:rStyle w:val="VerbatimChar"/>
        </w:rPr>
        <w:t xml:space="preserve">Idempotency-Key</w:t>
      </w:r>
      <w:r>
        <w:t xml:space="preserve">.</w:t>
      </w:r>
    </w:p>
    <w:p>
      <w:pPr>
        <w:pStyle w:val="Compact"/>
        <w:numPr>
          <w:ilvl w:val="0"/>
          <w:numId w:val="1087"/>
        </w:numPr>
      </w:pPr>
      <w:r>
        <w:t xml:space="preserve">Resource IDs use sortable opaque identifiers.</w:t>
      </w:r>
    </w:p>
    <w:p>
      <w:pPr>
        <w:pStyle w:val="Compact"/>
        <w:numPr>
          <w:ilvl w:val="0"/>
          <w:numId w:val="1087"/>
        </w:numPr>
      </w:pPr>
      <w:r>
        <w:t xml:space="preserve">All timestamps use UTC RFC 3339 strings.</w:t>
      </w:r>
    </w:p>
    <w:bookmarkEnd w:id="159"/>
    <w:bookmarkStart w:id="165" w:name="Xd9dfd610b5df61e5b3dc9e184fb354ef7083c04"/>
    <w:p>
      <w:pPr>
        <w:pStyle w:val="Heading2"/>
      </w:pPr>
      <w:r>
        <w:t xml:space="preserve">2. Dashboard API</w:t>
      </w:r>
    </w:p>
    <w:bookmarkStart w:id="160" w:name="create-request"/>
    <w:p>
      <w:pPr>
        <w:pStyle w:val="Heading3"/>
      </w:pPr>
      <w:r>
        <w:t xml:space="preserve">Create request</w:t>
      </w:r>
    </w:p>
    <w:p>
      <w:pPr>
        <w:pStyle w:val="SourceCode"/>
      </w:pPr>
      <w:r>
        <w:rPr>
          <w:rStyle w:val="VerbatimChar"/>
        </w:rPr>
        <w:t xml:space="preserve">POST /v1/environments/{environmentId}/privacy-requests</w:t>
      </w:r>
      <w:r>
        <w:br/>
      </w:r>
      <w:r>
        <w:rPr>
          <w:rStyle w:val="VerbatimChar"/>
        </w:rPr>
        <w:t xml:space="preserve">Idempotency-Key: 7a7f...</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"delete"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"subjectEnvelope"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"ciphertext"</w:t>
      </w:r>
      <w:r>
        <w:rPr>
          <w:rStyle w:val="FunctionTok"/>
        </w:rPr>
        <w:t xml:space="preserve">:</w:t>
      </w:r>
      <w:r>
        <w:rPr>
          <w:rStyle w:val="NormalTok"/>
        </w:rPr>
        <w:t xml:space="preserve"> </w:t>
      </w:r>
      <w:r>
        <w:rPr>
          <w:rStyle w:val="StringTok"/>
        </w:rPr>
        <w:t xml:space="preserve">"base64url(...) "</w:t>
      </w:r>
      <w:r>
        <w:rPr>
          <w:rStyle w:val="FunctionTok"/>
        </w:rPr>
        <w:t xml:space="preserve">,</w:t>
      </w:r>
      <w:r>
        <w:br/>
      </w:r>
      <w:r>
        <w:rPr>
          <w:rStyle w:val="NormalTok"/>
        </w:rPr>
        <w:t xml:space="preserve">    </w:t>
      </w:r>
      <w:r>
        <w:rPr>
          <w:rStyle w:val="DataTypeTok"/>
        </w:rPr>
        <w:t xml:space="preserve">"encryptionKeyId"</w:t>
      </w:r>
      <w:r>
        <w:rPr>
          <w:rStyle w:val="FunctionTok"/>
        </w:rPr>
        <w:t xml:space="preserve">:</w:t>
      </w:r>
      <w:r>
        <w:rPr>
          <w:rStyle w:val="NormalTok"/>
        </w:rPr>
        <w:t xml:space="preserve"> </w:t>
      </w:r>
      <w:r>
        <w:rPr>
          <w:rStyle w:val="StringTok"/>
        </w:rPr>
        <w:t xml:space="preserve">"agt-key-3"</w:t>
      </w:r>
      <w:r>
        <w:br/>
      </w:r>
      <w:r>
        <w:rPr>
          <w:rStyle w:val="NormalTok"/>
        </w:rPr>
        <w:t xml:space="preserve">  </w:t>
      </w:r>
      <w:r>
        <w:rPr>
          <w:rStyle w:val="FunctionTok"/>
        </w:rPr>
        <w:t xml:space="preserve">},</w:t>
      </w:r>
      <w:r>
        <w:br/>
      </w:r>
      <w:r>
        <w:rPr>
          <w:rStyle w:val="NormalTok"/>
        </w:rPr>
        <w:t xml:space="preserve">  </w:t>
      </w:r>
      <w:r>
        <w:rPr>
          <w:rStyle w:val="DataTypeTok"/>
        </w:rPr>
        <w:t xml:space="preserve">"deadlineAt"</w:t>
      </w:r>
      <w:r>
        <w:rPr>
          <w:rStyle w:val="FunctionTok"/>
        </w:rPr>
        <w:t xml:space="preserve">:</w:t>
      </w:r>
      <w:r>
        <w:rPr>
          <w:rStyle w:val="NormalTok"/>
        </w:rPr>
        <w:t xml:space="preserve"> </w:t>
      </w:r>
      <w:r>
        <w:rPr>
          <w:rStyle w:val="StringTok"/>
        </w:rPr>
        <w:t xml:space="preserve">"2026-08-20T00:00:00Z"</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"req_01..."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"identity_verified"</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"2026-07-21T10:00:00Z"</w:t>
      </w:r>
      <w:r>
        <w:br/>
      </w:r>
      <w:r>
        <w:rPr>
          <w:rStyle w:val="FunctionTok"/>
        </w:rPr>
        <w:t xml:space="preserve">}</w:t>
      </w:r>
    </w:p>
    <w:bookmarkEnd w:id="160"/>
    <w:bookmarkStart w:id="161" w:name="get-request"/>
    <w:p>
      <w:pPr>
        <w:pStyle w:val="Heading3"/>
      </w:pPr>
      <w:r>
        <w:t xml:space="preserve">Get request</w:t>
      </w:r>
    </w:p>
    <w:p>
      <w:pPr>
        <w:pStyle w:val="SourceCode"/>
      </w:pPr>
      <w:r>
        <w:rPr>
          <w:rStyle w:val="VerbatimChar"/>
        </w:rPr>
        <w:t xml:space="preserve">GET /v1/privacy-requests/{requestId}</w:t>
      </w:r>
    </w:p>
    <w:p>
      <w:pPr>
        <w:pStyle w:val="FirstParagraph"/>
      </w:pPr>
      <w:r>
        <w:t xml:space="preserve">Returns request state, sanitized plan, step projections, approvals, and audit timeline.</w:t>
      </w:r>
    </w:p>
    <w:bookmarkEnd w:id="161"/>
    <w:bookmarkStart w:id="162" w:name="approve-plan"/>
    <w:p>
      <w:pPr>
        <w:pStyle w:val="Heading3"/>
      </w:pPr>
      <w:r>
        <w:t xml:space="preserve">Approve plan</w:t>
      </w:r>
    </w:p>
    <w:p>
      <w:pPr>
        <w:pStyle w:val="SourceCode"/>
      </w:pPr>
      <w:r>
        <w:rPr>
          <w:rStyle w:val="VerbatimChar"/>
        </w:rPr>
        <w:t xml:space="preserve">POST /v1/privacy-requests/{requestId}/approvals</w:t>
      </w:r>
    </w:p>
    <w:p>
      <w:pPr>
        <w:pStyle w:val="SourceCode"/>
      </w:pPr>
      <w:r>
        <w:rPr>
          <w:rStyle w:val="FunctionTok"/>
        </w:rPr>
        <w:t xml:space="preserve">{</w:t>
      </w:r>
      <w:r>
        <w:br/>
      </w:r>
      <w:r>
        <w:rPr>
          <w:rStyle w:val="NormalTok"/>
        </w:rPr>
        <w:t xml:space="preserve">  </w:t>
      </w:r>
      <w:r>
        <w:rPr>
          <w:rStyle w:val="DataTypeTok"/>
        </w:rPr>
        <w:t xml:space="preserve">"planId"</w:t>
      </w:r>
      <w:r>
        <w:rPr>
          <w:rStyle w:val="FunctionTok"/>
        </w:rPr>
        <w:t xml:space="preserve">:</w:t>
      </w:r>
      <w:r>
        <w:rPr>
          <w:rStyle w:val="NormalTok"/>
        </w:rPr>
        <w:t xml:space="preserve"> </w:t>
      </w:r>
      <w:r>
        <w:rPr>
          <w:rStyle w:val="StringTok"/>
        </w:rPr>
        <w:t xml:space="preserve">"plan_01..."</w:t>
      </w:r>
      <w:r>
        <w:rPr>
          <w:rStyle w:val="FunctionTok"/>
        </w:rPr>
        <w:t xml:space="preserve">,</w:t>
      </w:r>
      <w:r>
        <w:br/>
      </w:r>
      <w:r>
        <w:rPr>
          <w:rStyle w:val="NormalTok"/>
        </w:rPr>
        <w:t xml:space="preserve">  </w:t>
      </w:r>
      <w:r>
        <w:rPr>
          <w:rStyle w:val="DataTypeTok"/>
        </w:rPr>
        <w:t xml:space="preserve">"planVersion"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"Reviewed expected data sources"</w:t>
      </w:r>
      <w:r>
        <w:br/>
      </w:r>
      <w:r>
        <w:rPr>
          <w:rStyle w:val="FunctionTok"/>
        </w:rPr>
        <w:t xml:space="preserve">}</w:t>
      </w:r>
    </w:p>
    <w:bookmarkEnd w:id="162"/>
    <w:bookmarkStart w:id="163" w:name="cancel-request"/>
    <w:p>
      <w:pPr>
        <w:pStyle w:val="Heading3"/>
      </w:pPr>
      <w:r>
        <w:t xml:space="preserve">Cancel request</w:t>
      </w:r>
    </w:p>
    <w:p>
      <w:pPr>
        <w:pStyle w:val="SourceCode"/>
      </w:pPr>
      <w:r>
        <w:rPr>
          <w:rStyle w:val="VerbatimChar"/>
        </w:rPr>
        <w:t xml:space="preserve">POST /v1/privacy-requests/{requestId}/cancel</w:t>
      </w:r>
    </w:p>
    <w:p>
      <w:pPr>
        <w:pStyle w:val="FirstParagraph"/>
      </w:pPr>
      <w:r>
        <w:t xml:space="preserve">Cancellation returns conflict if irreversible execution has started.</w:t>
      </w:r>
    </w:p>
    <w:bookmarkEnd w:id="163"/>
    <w:bookmarkStart w:id="164" w:name="retry-failed-steps"/>
    <w:p>
      <w:pPr>
        <w:pStyle w:val="Heading3"/>
      </w:pPr>
      <w:r>
        <w:t xml:space="preserve">Retry failed steps</w:t>
      </w:r>
    </w:p>
    <w:p>
      <w:pPr>
        <w:pStyle w:val="SourceCode"/>
      </w:pPr>
      <w:r>
        <w:rPr>
          <w:rStyle w:val="VerbatimChar"/>
        </w:rPr>
        <w:t xml:space="preserve">POST /v1/privacy-requests/{requestId}/retry</w:t>
      </w:r>
    </w:p>
    <w:p>
      <w:pPr>
        <w:pStyle w:val="SourceCode"/>
      </w:pPr>
      <w:r>
        <w:rPr>
          <w:rStyle w:val="FunctionTok"/>
        </w:rPr>
        <w:t xml:space="preserve">{</w:t>
      </w:r>
      <w:r>
        <w:br/>
      </w:r>
      <w:r>
        <w:rPr>
          <w:rStyle w:val="NormalTok"/>
        </w:rPr>
        <w:t xml:space="preserve">  </w:t>
      </w:r>
      <w:r>
        <w:rPr>
          <w:rStyle w:val="DataTypeTok"/>
        </w:rPr>
        <w:t xml:space="preserve">"stepIds"</w:t>
      </w:r>
      <w:r>
        <w:rPr>
          <w:rStyle w:val="FunctionTok"/>
        </w:rPr>
        <w:t xml:space="preserve">:</w:t>
      </w:r>
      <w:r>
        <w:rPr>
          <w:rStyle w:val="NormalTok"/>
        </w:rPr>
        <w:t xml:space="preserve"> </w:t>
      </w:r>
      <w:r>
        <w:rPr>
          <w:rStyle w:val="OtherTok"/>
        </w:rPr>
        <w:t xml:space="preserve">[</w:t>
      </w:r>
      <w:r>
        <w:rPr>
          <w:rStyle w:val="StringTok"/>
        </w:rPr>
        <w:t xml:space="preserve">"step_01..."</w:t>
      </w:r>
      <w:r>
        <w:rPr>
          <w:rStyle w:val="OtherTok"/>
        </w:rPr>
        <w:t xml:space="preserve">,</w:t>
      </w:r>
      <w:r>
        <w:rPr>
          <w:rStyle w:val="NormalTok"/>
        </w:rPr>
        <w:t xml:space="preserve"> </w:t>
      </w:r>
      <w:r>
        <w:rPr>
          <w:rStyle w:val="StringTok"/>
        </w:rPr>
        <w:t xml:space="preserve">"step_02..."</w:t>
      </w:r>
      <w:r>
        <w:rPr>
          <w:rStyle w:val="OtherTok"/>
        </w:rPr>
        <w:t xml:space="preserve">]</w:t>
      </w:r>
      <w:r>
        <w:br/>
      </w:r>
      <w:r>
        <w:rPr>
          <w:rStyle w:val="FunctionTok"/>
        </w:rPr>
        <w:t xml:space="preserve">}</w:t>
      </w:r>
    </w:p>
    <w:p>
      <w:pPr>
        <w:pStyle w:val="FirstParagraph"/>
      </w:pPr>
      <w:r>
        <w:t xml:space="preserve">The control plane creates a new signed retry authorization referencing the same approved plan.</w:t>
      </w:r>
    </w:p>
    <w:bookmarkEnd w:id="164"/>
    <w:bookmarkEnd w:id="165"/>
    <w:bookmarkStart w:id="169" w:name="X081b176300f39d956e0e9718ce338aa7585d01b"/>
    <w:p>
      <w:pPr>
        <w:pStyle w:val="Heading2"/>
      </w:pPr>
      <w:r>
        <w:t xml:space="preserve">3. Privacy portal API</w:t>
      </w:r>
    </w:p>
    <w:bookmarkStart w:id="166" w:name="begin-request"/>
    <w:p>
      <w:pPr>
        <w:pStyle w:val="Heading3"/>
      </w:pPr>
      <w:r>
        <w:t xml:space="preserve">Begin request</w:t>
      </w:r>
    </w:p>
    <w:p>
      <w:pPr>
        <w:pStyle w:val="SourceCode"/>
      </w:pPr>
      <w:r>
        <w:rPr>
          <w:rStyle w:val="VerbatimChar"/>
        </w:rPr>
        <w:t xml:space="preserve">POST /v1/portal/{projectSlug}/requests</w:t>
      </w:r>
    </w:p>
    <w:p>
      <w:pPr>
        <w:pStyle w:val="FirstParagraph"/>
      </w:pPr>
      <w:r>
        <w:t xml:space="preserve">Requires either:</w:t>
      </w:r>
    </w:p>
    <w:p>
      <w:pPr>
        <w:pStyle w:val="Compact"/>
        <w:numPr>
          <w:ilvl w:val="0"/>
          <w:numId w:val="1088"/>
        </w:numPr>
      </w:pPr>
      <w:r>
        <w:t xml:space="preserve">customer-signed assertion produced after Clerk reauthentication, or</w:t>
      </w:r>
    </w:p>
    <w:p>
      <w:pPr>
        <w:pStyle w:val="Compact"/>
        <w:numPr>
          <w:ilvl w:val="0"/>
          <w:numId w:val="1088"/>
        </w:numPr>
      </w:pPr>
      <w:r>
        <w:t xml:space="preserve">a pending magic-link challenge handled by the customer identity adapter.</w:t>
      </w:r>
    </w:p>
    <w:bookmarkEnd w:id="166"/>
    <w:bookmarkStart w:id="167" w:name="portal-status-token"/>
    <w:p>
      <w:pPr>
        <w:pStyle w:val="Heading3"/>
      </w:pPr>
      <w:r>
        <w:t xml:space="preserve">Portal status token</w:t>
      </w:r>
    </w:p>
    <w:p>
      <w:pPr>
        <w:pStyle w:val="FirstParagraph"/>
      </w:pPr>
      <w:r>
        <w:t xml:space="preserve">The portal receives a short-lived, request-scoped capability token. It cannot list other requests or tenant metadata.</w:t>
      </w:r>
    </w:p>
    <w:bookmarkEnd w:id="167"/>
    <w:bookmarkStart w:id="168" w:name="export-capability"/>
    <w:p>
      <w:pPr>
        <w:pStyle w:val="Heading3"/>
      </w:pPr>
      <w:r>
        <w:t xml:space="preserve">Export capability</w:t>
      </w:r>
    </w:p>
    <w:p>
      <w:pPr>
        <w:pStyle w:val="SourceCode"/>
      </w:pPr>
      <w:r>
        <w:rPr>
          <w:rStyle w:val="VerbatimChar"/>
        </w:rPr>
        <w:t xml:space="preserve">GET /v1/portal/requests/{requestId}/export-capability</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"downloadUrl"</w:t>
      </w:r>
      <w:r>
        <w:rPr>
          <w:rStyle w:val="FunctionTok"/>
        </w:rPr>
        <w:t xml:space="preserve">:</w:t>
      </w:r>
      <w:r>
        <w:rPr>
          <w:rStyle w:val="NormalTok"/>
        </w:rPr>
        <w:t xml:space="preserve"> </w:t>
      </w:r>
      <w:r>
        <w:rPr>
          <w:rStyle w:val="StringTok"/>
        </w:rPr>
        <w:t xml:space="preserve">"https://customer-storage/..."</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"2026-07-28T10:00:00Z"</w:t>
      </w:r>
      <w:r>
        <w:rPr>
          <w:rStyle w:val="FunctionTok"/>
        </w:rPr>
        <w:t xml:space="preserve">,</w:t>
      </w:r>
      <w:r>
        <w:br/>
      </w:r>
      <w:r>
        <w:rPr>
          <w:rStyle w:val="NormalTok"/>
        </w:rPr>
        <w:t xml:space="preserve">  </w:t>
      </w:r>
      <w:r>
        <w:rPr>
          <w:rStyle w:val="DataTypeTok"/>
        </w:rPr>
        <w:t xml:space="preserve">"encryptedArchiveKey"</w:t>
      </w:r>
      <w:r>
        <w:rPr>
          <w:rStyle w:val="FunctionTok"/>
        </w:rPr>
        <w:t xml:space="preserve">:</w:t>
      </w:r>
      <w:r>
        <w:rPr>
          <w:rStyle w:val="NormalTok"/>
        </w:rPr>
        <w:t xml:space="preserve"> </w:t>
      </w:r>
      <w:r>
        <w:rPr>
          <w:rStyle w:val="StringTok"/>
        </w:rPr>
        <w:t xml:space="preserve">"base64url(...) "</w:t>
      </w:r>
      <w:r>
        <w:rPr>
          <w:rStyle w:val="FunctionTok"/>
        </w:rPr>
        <w:t xml:space="preserve">,</w:t>
      </w:r>
      <w:r>
        <w:br/>
      </w:r>
      <w:r>
        <w:rPr>
          <w:rStyle w:val="NormalTok"/>
        </w:rPr>
        <w:t xml:space="preserve">  </w:t>
      </w:r>
      <w:r>
        <w:rPr>
          <w:rStyle w:val="DataTypeTok"/>
        </w:rPr>
        <w:t xml:space="preserve">"keyAlgorithm"</w:t>
      </w:r>
      <w:r>
        <w:rPr>
          <w:rStyle w:val="FunctionTok"/>
        </w:rPr>
        <w:t xml:space="preserve">:</w:t>
      </w:r>
      <w:r>
        <w:rPr>
          <w:rStyle w:val="NormalTok"/>
        </w:rPr>
        <w:t xml:space="preserve"> </w:t>
      </w:r>
      <w:r>
        <w:rPr>
          <w:rStyle w:val="StringTok"/>
        </w:rPr>
        <w:t xml:space="preserve">"X25519-XChaCha20-Poly1305"</w:t>
      </w:r>
      <w:r>
        <w:br/>
      </w:r>
      <w:r>
        <w:rPr>
          <w:rStyle w:val="FunctionTok"/>
        </w:rPr>
        <w:t xml:space="preserve">}</w:t>
      </w:r>
    </w:p>
    <w:bookmarkEnd w:id="168"/>
    <w:bookmarkEnd w:id="169"/>
    <w:bookmarkStart w:id="175" w:name="Xd3896b6c43ffb35b1c8439172c8527781964cf2"/>
    <w:p>
      <w:pPr>
        <w:pStyle w:val="Heading2"/>
      </w:pPr>
      <w:r>
        <w:t xml:space="preserve">4. Agent API</w:t>
      </w:r>
    </w:p>
    <w:bookmarkStart w:id="170" w:name="pair"/>
    <w:p>
      <w:pPr>
        <w:pStyle w:val="Heading3"/>
      </w:pPr>
      <w:r>
        <w:t xml:space="preserve">Pair</w:t>
      </w:r>
    </w:p>
    <w:p>
      <w:pPr>
        <w:pStyle w:val="SourceCode"/>
      </w:pPr>
      <w:r>
        <w:rPr>
          <w:rStyle w:val="VerbatimChar"/>
        </w:rPr>
        <w:t xml:space="preserve">POST /v1/agents/pair</w:t>
      </w:r>
    </w:p>
    <w:bookmarkEnd w:id="170"/>
    <w:bookmarkStart w:id="171" w:name="poll-jobs"/>
    <w:p>
      <w:pPr>
        <w:pStyle w:val="Heading3"/>
      </w:pPr>
      <w:r>
        <w:t xml:space="preserve">Poll jobs</w:t>
      </w:r>
    </w:p>
    <w:p>
      <w:pPr>
        <w:pStyle w:val="SourceCode"/>
      </w:pPr>
      <w:r>
        <w:rPr>
          <w:rStyle w:val="VerbatimChar"/>
        </w:rPr>
        <w:t xml:space="preserve">POST /v1/agent-jobs/poll</w:t>
      </w:r>
    </w:p>
    <w:bookmarkEnd w:id="171"/>
    <w:bookmarkStart w:id="172" w:name="lease-job"/>
    <w:p>
      <w:pPr>
        <w:pStyle w:val="Heading3"/>
      </w:pPr>
      <w:r>
        <w:t xml:space="preserve">Lease job</w:t>
      </w:r>
    </w:p>
    <w:p>
      <w:pPr>
        <w:pStyle w:val="SourceCode"/>
      </w:pPr>
      <w:r>
        <w:rPr>
          <w:rStyle w:val="VerbatimChar"/>
        </w:rPr>
        <w:t xml:space="preserve">POST /v1/agent-jobs/{jobId}/lease</w:t>
      </w:r>
    </w:p>
    <w:bookmarkEnd w:id="172"/>
    <w:bookmarkStart w:id="173" w:name="heartbeat-lease"/>
    <w:p>
      <w:pPr>
        <w:pStyle w:val="Heading3"/>
      </w:pPr>
      <w:r>
        <w:t xml:space="preserve">Heartbeat lease</w:t>
      </w:r>
    </w:p>
    <w:p>
      <w:pPr>
        <w:pStyle w:val="SourceCode"/>
      </w:pPr>
      <w:r>
        <w:rPr>
          <w:rStyle w:val="VerbatimChar"/>
        </w:rPr>
        <w:t xml:space="preserve">POST /v1/agent-jobs/{jobId}/heartbeat</w:t>
      </w:r>
    </w:p>
    <w:bookmarkEnd w:id="173"/>
    <w:bookmarkStart w:id="174" w:name="submit-progress-event"/>
    <w:p>
      <w:pPr>
        <w:pStyle w:val="Heading3"/>
      </w:pPr>
      <w:r>
        <w:t xml:space="preserve">Submit progress event</w:t>
      </w:r>
    </w:p>
    <w:p>
      <w:pPr>
        <w:pStyle w:val="SourceCode"/>
      </w:pPr>
      <w:r>
        <w:rPr>
          <w:rStyle w:val="VerbatimChar"/>
        </w:rPr>
        <w:t xml:space="preserve">POST /v1/agent-events</w:t>
      </w:r>
    </w:p>
    <w:p>
      <w:pPr>
        <w:pStyle w:val="FirstParagraph"/>
      </w:pPr>
      <w:r>
        <w:t xml:space="preserve">All agent payloads are signed independently of TLS.</w:t>
      </w:r>
    </w:p>
    <w:bookmarkEnd w:id="174"/>
    <w:bookmarkEnd w:id="175"/>
    <w:bookmarkStart w:id="176" w:name="X7f809bf4fa31daded4d69f2706ed02636134814"/>
    <w:p>
      <w:pPr>
        <w:pStyle w:val="Heading2"/>
      </w:pPr>
      <w:r>
        <w:t xml:space="preserve">5. State-transition commands</w:t>
      </w:r>
    </w:p>
    <w:p>
      <w:pPr>
        <w:pStyle w:val="FirstParagraph"/>
      </w:pPr>
      <w:r>
        <w:t xml:space="preserve">The API layer never updates status fields directly. It calls domain commands:</w:t>
      </w:r>
    </w:p>
    <w:p>
      <w:pPr>
        <w:pStyle w:val="SourceCode"/>
      </w:pPr>
      <w:r>
        <w:rPr>
          <w:rStyle w:val="NormalTok"/>
        </w:rPr>
        <w:t xml:space="preserve">request</w:t>
      </w:r>
      <w:r>
        <w:rPr>
          <w:rStyle w:val="OperatorTok"/>
        </w:rPr>
        <w:t xml:space="preserve">.</w:t>
      </w:r>
      <w:r>
        <w:rPr>
          <w:rStyle w:val="FunctionTok"/>
        </w:rPr>
        <w:t xml:space="preserve">beginIdentityVerification</w:t>
      </w:r>
      <w:r>
        <w:rPr>
          <w:rStyle w:val="NormalTok"/>
        </w:rPr>
        <w:t xml:space="preserve">(actor)</w:t>
      </w:r>
      <w:r>
        <w:rPr>
          <w:rStyle w:val="OperatorTok"/>
        </w:rPr>
        <w:t xml:space="preserve">;</w:t>
      </w:r>
      <w:r>
        <w:br/>
      </w:r>
      <w:r>
        <w:rPr>
          <w:rStyle w:val="NormalTok"/>
        </w:rPr>
        <w:t xml:space="preserve">request</w:t>
      </w:r>
      <w:r>
        <w:rPr>
          <w:rStyle w:val="OperatorTok"/>
        </w:rPr>
        <w:t xml:space="preserve">.</w:t>
      </w:r>
      <w:r>
        <w:rPr>
          <w:rStyle w:val="FunctionTok"/>
        </w:rPr>
        <w:t xml:space="preserve">markIdentityVerified</w:t>
      </w:r>
      <w:r>
        <w:rPr>
          <w:rStyle w:val="NormalTok"/>
        </w:rPr>
        <w:t xml:space="preserve">(verification)</w:t>
      </w:r>
      <w:r>
        <w:rPr>
          <w:rStyle w:val="OperatorTok"/>
        </w:rPr>
        <w:t xml:space="preserve">;</w:t>
      </w:r>
      <w:r>
        <w:br/>
      </w:r>
      <w:r>
        <w:rPr>
          <w:rStyle w:val="NormalTok"/>
        </w:rPr>
        <w:t xml:space="preserve">request</w:t>
      </w:r>
      <w:r>
        <w:rPr>
          <w:rStyle w:val="OperatorTok"/>
        </w:rPr>
        <w:t xml:space="preserve">.</w:t>
      </w:r>
      <w:r>
        <w:rPr>
          <w:rStyle w:val="FunctionTok"/>
        </w:rPr>
        <w:t xml:space="preserve">beginPlanning</w:t>
      </w:r>
      <w:r>
        <w:rPr>
          <w:rStyle w:val="NormalTok"/>
        </w:rPr>
        <w:t xml:space="preserve">(agentId)</w:t>
      </w:r>
      <w:r>
        <w:rPr>
          <w:rStyle w:val="OperatorTok"/>
        </w:rPr>
        <w:t xml:space="preserve">;</w:t>
      </w:r>
      <w:r>
        <w:br/>
      </w:r>
      <w:r>
        <w:rPr>
          <w:rStyle w:val="NormalTok"/>
        </w:rPr>
        <w:t xml:space="preserve">request</w:t>
      </w:r>
      <w:r>
        <w:rPr>
          <w:rStyle w:val="OperatorTok"/>
        </w:rPr>
        <w:t xml:space="preserve">.</w:t>
      </w:r>
      <w:r>
        <w:rPr>
          <w:rStyle w:val="FunctionTok"/>
        </w:rPr>
        <w:t xml:space="preserve">attachPlan</w:t>
      </w:r>
      <w:r>
        <w:rPr>
          <w:rStyle w:val="NormalTok"/>
        </w:rPr>
        <w:t xml:space="preserve">(planProjection)</w:t>
      </w:r>
      <w:r>
        <w:rPr>
          <w:rStyle w:val="OperatorTok"/>
        </w:rPr>
        <w:t xml:space="preserve">;</w:t>
      </w:r>
      <w:r>
        <w:br/>
      </w:r>
      <w:r>
        <w:rPr>
          <w:rStyle w:val="NormalTok"/>
        </w:rPr>
        <w:t xml:space="preserve">request</w:t>
      </w:r>
      <w:r>
        <w:rPr>
          <w:rStyle w:val="OperatorTok"/>
        </w:rPr>
        <w:t xml:space="preserve">.</w:t>
      </w:r>
      <w:r>
        <w:rPr>
          <w:rStyle w:val="FunctionTok"/>
        </w:rPr>
        <w:t xml:space="preserve">approvePlan</w:t>
      </w:r>
      <w:r>
        <w:rPr>
          <w:rStyle w:val="NormalTok"/>
        </w:rPr>
        <w:t xml:space="preserve">(approval)</w:t>
      </w:r>
      <w:r>
        <w:rPr>
          <w:rStyle w:val="OperatorTok"/>
        </w:rPr>
        <w:t xml:space="preserve">;</w:t>
      </w:r>
      <w:r>
        <w:br/>
      </w:r>
      <w:r>
        <w:rPr>
          <w:rStyle w:val="NormalTok"/>
        </w:rPr>
        <w:t xml:space="preserve">request</w:t>
      </w:r>
      <w:r>
        <w:rPr>
          <w:rStyle w:val="OperatorTok"/>
        </w:rPr>
        <w:t xml:space="preserve">.</w:t>
      </w:r>
      <w:r>
        <w:rPr>
          <w:rStyle w:val="FunctionTok"/>
        </w:rPr>
        <w:t xml:space="preserve">authorizeExecution</w:t>
      </w:r>
      <w:r>
        <w:rPr>
          <w:rStyle w:val="NormalTok"/>
        </w:rPr>
        <w:t xml:space="preserve">(authorization)</w:t>
      </w:r>
      <w:r>
        <w:rPr>
          <w:rStyle w:val="OperatorTok"/>
        </w:rPr>
        <w:t xml:space="preserve">;</w:t>
      </w:r>
      <w:r>
        <w:br/>
      </w:r>
      <w:r>
        <w:rPr>
          <w:rStyle w:val="NormalTok"/>
        </w:rPr>
        <w:t xml:space="preserve">request</w:t>
      </w:r>
      <w:r>
        <w:rPr>
          <w:rStyle w:val="OperatorTok"/>
        </w:rPr>
        <w:t xml:space="preserve">.</w:t>
      </w:r>
      <w:r>
        <w:rPr>
          <w:rStyle w:val="FunctionTok"/>
        </w:rPr>
        <w:t xml:space="preserve">markExecuting</w:t>
      </w:r>
      <w:r>
        <w:rPr>
          <w:rStyle w:val="NormalTok"/>
        </w:rPr>
        <w:t xml:space="preserve">(agentId)</w:t>
      </w:r>
      <w:r>
        <w:rPr>
          <w:rStyle w:val="OperatorTok"/>
        </w:rPr>
        <w:t xml:space="preserve">;</w:t>
      </w:r>
      <w:r>
        <w:br/>
      </w:r>
      <w:r>
        <w:rPr>
          <w:rStyle w:val="NormalTok"/>
        </w:rPr>
        <w:t xml:space="preserve">request</w:t>
      </w:r>
      <w:r>
        <w:rPr>
          <w:rStyle w:val="OperatorTok"/>
        </w:rPr>
        <w:t xml:space="preserve">.</w:t>
      </w:r>
      <w:r>
        <w:rPr>
          <w:rStyle w:val="FunctionTok"/>
        </w:rPr>
        <w:t xml:space="preserve">complete</w:t>
      </w:r>
      <w:r>
        <w:rPr>
          <w:rStyle w:val="NormalTok"/>
        </w:rPr>
        <w:t xml:space="preserve">(summary)</w:t>
      </w:r>
      <w:r>
        <w:rPr>
          <w:rStyle w:val="OperatorTok"/>
        </w:rPr>
        <w:t xml:space="preserve">;</w:t>
      </w:r>
      <w:r>
        <w:br/>
      </w:r>
      <w:r>
        <w:rPr>
          <w:rStyle w:val="NormalTok"/>
        </w:rPr>
        <w:t xml:space="preserve">request</w:t>
      </w:r>
      <w:r>
        <w:rPr>
          <w:rStyle w:val="OperatorTok"/>
        </w:rPr>
        <w:t xml:space="preserve">.</w:t>
      </w:r>
      <w:r>
        <w:rPr>
          <w:rStyle w:val="FunctionTok"/>
        </w:rPr>
        <w:t xml:space="preserve">markPartial</w:t>
      </w:r>
      <w:r>
        <w:rPr>
          <w:rStyle w:val="NormalTok"/>
        </w:rPr>
        <w:t xml:space="preserve">(summary)</w:t>
      </w:r>
      <w:r>
        <w:rPr>
          <w:rStyle w:val="OperatorTok"/>
        </w:rPr>
        <w:t xml:space="preserve">;</w:t>
      </w:r>
      <w:r>
        <w:br/>
      </w:r>
      <w:r>
        <w:rPr>
          <w:rStyle w:val="NormalTok"/>
        </w:rPr>
        <w:t xml:space="preserve">request</w:t>
      </w:r>
      <w:r>
        <w:rPr>
          <w:rStyle w:val="OperatorTok"/>
        </w:rPr>
        <w:t xml:space="preserve">.</w:t>
      </w:r>
      <w:r>
        <w:rPr>
          <w:rStyle w:val="FunctionTok"/>
        </w:rPr>
        <w:t xml:space="preserve">fail</w:t>
      </w:r>
      <w:r>
        <w:rPr>
          <w:rStyle w:val="NormalTok"/>
        </w:rPr>
        <w:t xml:space="preserve">(error)</w:t>
      </w:r>
      <w:r>
        <w:rPr>
          <w:rStyle w:val="OperatorTok"/>
        </w:rPr>
        <w:t xml:space="preserve">;</w:t>
      </w:r>
      <w:r>
        <w:br/>
      </w:r>
      <w:r>
        <w:rPr>
          <w:rStyle w:val="NormalTok"/>
        </w:rPr>
        <w:t xml:space="preserve">request</w:t>
      </w:r>
      <w:r>
        <w:rPr>
          <w:rStyle w:val="OperatorTok"/>
        </w:rPr>
        <w:t xml:space="preserve">.</w:t>
      </w:r>
      <w:r>
        <w:rPr>
          <w:rStyle w:val="FunctionTok"/>
        </w:rPr>
        <w:t xml:space="preserve">cancel</w:t>
      </w:r>
      <w:r>
        <w:rPr>
          <w:rStyle w:val="NormalTok"/>
        </w:rPr>
        <w:t xml:space="preserve">(actor</w:t>
      </w:r>
      <w:r>
        <w:rPr>
          <w:rStyle w:val="OperatorTok"/>
        </w:rPr>
        <w:t xml:space="preserve">,</w:t>
      </w:r>
      <w:r>
        <w:rPr>
          <w:rStyle w:val="NormalTok"/>
        </w:rPr>
        <w:t xml:space="preserve"> reason)</w:t>
      </w:r>
      <w:r>
        <w:rPr>
          <w:rStyle w:val="OperatorTok"/>
        </w:rPr>
        <w:t xml:space="preserve">;</w:t>
      </w:r>
    </w:p>
    <w:bookmarkEnd w:id="176"/>
    <w:bookmarkStart w:id="177" w:name="X9ed727b7078895dd98a66d6b9fd37b3b56666fc"/>
    <w:p>
      <w:pPr>
        <w:pStyle w:val="Heading2"/>
      </w:pPr>
      <w:r>
        <w:t xml:space="preserve">6. Internal domain events</w:t>
      </w:r>
    </w:p>
    <w:p>
      <w:pPr>
        <w:pStyle w:val="SourceCode"/>
      </w:pPr>
      <w:r>
        <w:rPr>
          <w:rStyle w:val="VerbatimChar"/>
        </w:rPr>
        <w:t xml:space="preserve">TenantCreated</w:t>
      </w:r>
      <w:r>
        <w:br/>
      </w:r>
      <w:r>
        <w:rPr>
          <w:rStyle w:val="VerbatimChar"/>
        </w:rPr>
        <w:t xml:space="preserve">ProjectCreated</w:t>
      </w:r>
      <w:r>
        <w:br/>
      </w:r>
      <w:r>
        <w:rPr>
          <w:rStyle w:val="VerbatimChar"/>
        </w:rPr>
        <w:t xml:space="preserve">EnvironmentCreated</w:t>
      </w:r>
      <w:r>
        <w:br/>
      </w:r>
      <w:r>
        <w:rPr>
          <w:rStyle w:val="VerbatimChar"/>
        </w:rPr>
        <w:t xml:space="preserve">AgentPaired</w:t>
      </w:r>
      <w:r>
        <w:br/>
      </w:r>
      <w:r>
        <w:rPr>
          <w:rStyle w:val="VerbatimChar"/>
        </w:rPr>
        <w:t xml:space="preserve">AgentRevoked</w:t>
      </w:r>
      <w:r>
        <w:br/>
      </w:r>
      <w:r>
        <w:rPr>
          <w:rStyle w:val="VerbatimChar"/>
        </w:rPr>
        <w:t xml:space="preserve">ConnectorHealthChanged</w:t>
      </w:r>
      <w:r>
        <w:br/>
      </w:r>
      <w:r>
        <w:rPr>
          <w:rStyle w:val="VerbatimChar"/>
        </w:rPr>
        <w:t xml:space="preserve">PrivacyRequestCreated</w:t>
      </w:r>
      <w:r>
        <w:br/>
      </w:r>
      <w:r>
        <w:rPr>
          <w:rStyle w:val="VerbatimChar"/>
        </w:rPr>
        <w:t xml:space="preserve">SubjectBound</w:t>
      </w:r>
      <w:r>
        <w:br/>
      </w:r>
      <w:r>
        <w:rPr>
          <w:rStyle w:val="VerbatimChar"/>
        </w:rPr>
        <w:t xml:space="preserve">IdentityVerified</w:t>
      </w:r>
      <w:r>
        <w:br/>
      </w:r>
      <w:r>
        <w:rPr>
          <w:rStyle w:val="VerbatimChar"/>
        </w:rPr>
        <w:t xml:space="preserve">PlanningRequested</w:t>
      </w:r>
      <w:r>
        <w:br/>
      </w:r>
      <w:r>
        <w:rPr>
          <w:rStyle w:val="VerbatimChar"/>
        </w:rPr>
        <w:t xml:space="preserve">ExecutionPlanCreated</w:t>
      </w:r>
      <w:r>
        <w:br/>
      </w:r>
      <w:r>
        <w:rPr>
          <w:rStyle w:val="VerbatimChar"/>
        </w:rPr>
        <w:t xml:space="preserve">ExecutionPlanApproved</w:t>
      </w:r>
      <w:r>
        <w:br/>
      </w:r>
      <w:r>
        <w:rPr>
          <w:rStyle w:val="VerbatimChar"/>
        </w:rPr>
        <w:t xml:space="preserve">ExecutionAuthorized</w:t>
      </w:r>
      <w:r>
        <w:br/>
      </w:r>
      <w:r>
        <w:rPr>
          <w:rStyle w:val="VerbatimChar"/>
        </w:rPr>
        <w:t xml:space="preserve">ExecutionStarted</w:t>
      </w:r>
      <w:r>
        <w:br/>
      </w:r>
      <w:r>
        <w:rPr>
          <w:rStyle w:val="VerbatimChar"/>
        </w:rPr>
        <w:t xml:space="preserve">ExecutionStepChanged</w:t>
      </w:r>
      <w:r>
        <w:br/>
      </w:r>
      <w:r>
        <w:rPr>
          <w:rStyle w:val="VerbatimChar"/>
        </w:rPr>
        <w:t xml:space="preserve">ExportReady</w:t>
      </w:r>
      <w:r>
        <w:br/>
      </w:r>
      <w:r>
        <w:rPr>
          <w:rStyle w:val="VerbatimChar"/>
        </w:rPr>
        <w:t xml:space="preserve">PrivacyRequestCompleted</w:t>
      </w:r>
      <w:r>
        <w:br/>
      </w:r>
      <w:r>
        <w:rPr>
          <w:rStyle w:val="VerbatimChar"/>
        </w:rPr>
        <w:t xml:space="preserve">PrivacyRequestPartiallyCompleted</w:t>
      </w:r>
      <w:r>
        <w:br/>
      </w:r>
      <w:r>
        <w:rPr>
          <w:rStyle w:val="VerbatimChar"/>
        </w:rPr>
        <w:t xml:space="preserve">PrivacyRequestFailed</w:t>
      </w:r>
      <w:r>
        <w:br/>
      </w:r>
      <w:r>
        <w:rPr>
          <w:rStyle w:val="VerbatimChar"/>
        </w:rPr>
        <w:t xml:space="preserve">PrivacyRequestCancelled</w:t>
      </w:r>
      <w:r>
        <w:br/>
      </w:r>
      <w:r>
        <w:rPr>
          <w:rStyle w:val="VerbatimChar"/>
        </w:rPr>
        <w:t xml:space="preserve">AuditChainHeadSigned</w:t>
      </w:r>
    </w:p>
    <w:p>
      <w:pPr>
        <w:pStyle w:val="FirstParagraph"/>
      </w:pPr>
      <w:r>
        <w:t xml:space="preserve">Events are persisted through the outbox pattern.</w:t>
      </w:r>
    </w:p>
    <w:bookmarkEnd w:id="177"/>
    <w:bookmarkStart w:id="178" w:name="X0a5dbbe48e1e37ebef0583af00827755db6c877"/>
    <w:p>
      <w:pPr>
        <w:pStyle w:val="Heading2"/>
      </w:pPr>
      <w:r>
        <w:t xml:space="preserve">7. Webhooks to customer application</w:t>
      </w:r>
    </w:p>
    <w:p>
      <w:pPr>
        <w:pStyle w:val="FirstParagraph"/>
      </w:pPr>
      <w:r>
        <w:t xml:space="preserve">Optional project webhooks:</w:t>
      </w:r>
    </w:p>
    <w:p>
      <w:pPr>
        <w:pStyle w:val="SourceCode"/>
      </w:pPr>
      <w:r>
        <w:rPr>
          <w:rStyle w:val="VerbatimChar"/>
        </w:rPr>
        <w:t xml:space="preserve">privacy_request.created</w:t>
      </w:r>
      <w:r>
        <w:br/>
      </w:r>
      <w:r>
        <w:rPr>
          <w:rStyle w:val="VerbatimChar"/>
        </w:rPr>
        <w:t xml:space="preserve">privacy_request.awaiting_approval</w:t>
      </w:r>
      <w:r>
        <w:br/>
      </w:r>
      <w:r>
        <w:rPr>
          <w:rStyle w:val="VerbatimChar"/>
        </w:rPr>
        <w:t xml:space="preserve">privacy_request.executing</w:t>
      </w:r>
      <w:r>
        <w:br/>
      </w:r>
      <w:r>
        <w:rPr>
          <w:rStyle w:val="VerbatimChar"/>
        </w:rPr>
        <w:t xml:space="preserve">privacy_request.completed</w:t>
      </w:r>
      <w:r>
        <w:br/>
      </w:r>
      <w:r>
        <w:rPr>
          <w:rStyle w:val="VerbatimChar"/>
        </w:rPr>
        <w:t xml:space="preserve">privacy_request.partially_completed</w:t>
      </w:r>
      <w:r>
        <w:br/>
      </w:r>
      <w:r>
        <w:rPr>
          <w:rStyle w:val="VerbatimChar"/>
        </w:rPr>
        <w:t xml:space="preserve">privacy_request.failed</w:t>
      </w:r>
      <w:r>
        <w:br/>
      </w:r>
      <w:r>
        <w:rPr>
          <w:rStyle w:val="VerbatimChar"/>
        </w:rPr>
        <w:t xml:space="preserve">export.ready</w:t>
      </w:r>
    </w:p>
    <w:p>
      <w:pPr>
        <w:pStyle w:val="FirstParagraph"/>
      </w:pPr>
      <w:r>
        <w:t xml:space="preserve">Webhook payloads contain request IDs, subject hash, state, counts, and timestamps. They exclude raw subject data.</w:t>
      </w:r>
    </w:p>
    <w:p>
      <w:pPr>
        <w:pStyle w:val="BodyText"/>
      </w:pPr>
      <w:r>
        <w:t xml:space="preserve">Webhook delivery:</w:t>
      </w:r>
    </w:p>
    <w:p>
      <w:pPr>
        <w:pStyle w:val="Compact"/>
        <w:numPr>
          <w:ilvl w:val="0"/>
          <w:numId w:val="1089"/>
        </w:numPr>
      </w:pPr>
      <w:r>
        <w:t xml:space="preserve">HMAC signature</w:t>
      </w:r>
    </w:p>
    <w:p>
      <w:pPr>
        <w:pStyle w:val="Compact"/>
        <w:numPr>
          <w:ilvl w:val="0"/>
          <w:numId w:val="1089"/>
        </w:numPr>
      </w:pPr>
      <w:r>
        <w:t xml:space="preserve">timestamp and delivery ID</w:t>
      </w:r>
    </w:p>
    <w:p>
      <w:pPr>
        <w:pStyle w:val="Compact"/>
        <w:numPr>
          <w:ilvl w:val="0"/>
          <w:numId w:val="1089"/>
        </w:numPr>
      </w:pPr>
      <w:r>
        <w:t xml:space="preserve">at-least-once delivery</w:t>
      </w:r>
    </w:p>
    <w:p>
      <w:pPr>
        <w:pStyle w:val="Compact"/>
        <w:numPr>
          <w:ilvl w:val="0"/>
          <w:numId w:val="1089"/>
        </w:numPr>
      </w:pPr>
      <w:r>
        <w:t xml:space="preserve">exponential retry for 24 hours</w:t>
      </w:r>
    </w:p>
    <w:p>
      <w:pPr>
        <w:pStyle w:val="Compact"/>
        <w:numPr>
          <w:ilvl w:val="0"/>
          <w:numId w:val="1089"/>
        </w:numPr>
      </w:pPr>
      <w:r>
        <w:t xml:space="preserve">replay endpoint in dashboard</w:t>
      </w:r>
    </w:p>
    <w:bookmarkEnd w:id="178"/>
    <w:bookmarkStart w:id="179" w:name="X636c5c7e2aed7dfce658790d65ad70dfeb1e19a"/>
    <w:p>
      <w:pPr>
        <w:pStyle w:val="Heading2"/>
      </w:pPr>
      <w:r>
        <w:t xml:space="preserve">8. Error response envelope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"PLAN_VERSION_MISMATCH"</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approved plan is no longer current."</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"http_01..."</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"expectedVersion"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"receivedVersion"</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79"/>
    <w:bookmarkStart w:id="180" w:name="X9b32a377a77ccd700c097f7dca92a5d6dfa348c"/>
    <w:p>
      <w:pPr>
        <w:pStyle w:val="Heading2"/>
      </w:pPr>
      <w:r>
        <w:t xml:space="preserve">9. HTTP error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Status</w:t>
            </w:r>
          </w:p>
        </w:tc>
        <w:tc>
          <w:tcPr/>
          <w:p>
            <w:pPr>
              <w:pStyle w:val="Compact"/>
              <w:jc w:val="left"/>
            </w:pPr>
            <w:r>
              <w:t xml:space="preserve">Use</w:t>
            </w:r>
          </w:p>
        </w:tc>
      </w:tr>
      <w:tr>
        <w:tc>
          <w:tcPr/>
          <w:p>
            <w:pPr>
              <w:pStyle w:val="Compact"/>
              <w:jc w:val="right"/>
            </w:pPr>
            <w:r>
              <w:t xml:space="preserve">400</w:t>
            </w:r>
          </w:p>
        </w:tc>
        <w:tc>
          <w:tcPr/>
          <w:p>
            <w:pPr>
              <w:pStyle w:val="Compact"/>
              <w:jc w:val="left"/>
            </w:pPr>
            <w:r>
              <w:t xml:space="preserve">Invalid input or unsupported operation</w:t>
            </w:r>
          </w:p>
        </w:tc>
      </w:tr>
      <w:tr>
        <w:tc>
          <w:tcPr/>
          <w:p>
            <w:pPr>
              <w:pStyle w:val="Compact"/>
              <w:jc w:val="right"/>
            </w:pPr>
            <w:r>
              <w:t xml:space="preserve">401</w:t>
            </w:r>
          </w:p>
        </w:tc>
        <w:tc>
          <w:tcPr/>
          <w:p>
            <w:pPr>
              <w:pStyle w:val="Compact"/>
              <w:jc w:val="left"/>
            </w:pPr>
            <w:r>
              <w:t xml:space="preserve">Missing or invalid authentication</w:t>
            </w:r>
          </w:p>
        </w:tc>
      </w:tr>
      <w:tr>
        <w:tc>
          <w:tcPr/>
          <w:p>
            <w:pPr>
              <w:pStyle w:val="Compact"/>
              <w:jc w:val="right"/>
            </w:pPr>
            <w:r>
              <w:t xml:space="preserve">403</w:t>
            </w:r>
          </w:p>
        </w:tc>
        <w:tc>
          <w:tcPr/>
          <w:p>
            <w:pPr>
              <w:pStyle w:val="Compact"/>
              <w:jc w:val="left"/>
            </w:pPr>
            <w:r>
              <w:t xml:space="preserve">Authenticated but unauthorized</w:t>
            </w:r>
          </w:p>
        </w:tc>
      </w:tr>
      <w:tr>
        <w:tc>
          <w:tcPr/>
          <w:p>
            <w:pPr>
              <w:pStyle w:val="Compact"/>
              <w:jc w:val="right"/>
            </w:pPr>
            <w:r>
              <w:t xml:space="preserve">404</w:t>
            </w:r>
          </w:p>
        </w:tc>
        <w:tc>
          <w:tcPr/>
          <w:p>
            <w:pPr>
              <w:pStyle w:val="Compact"/>
              <w:jc w:val="left"/>
            </w:pPr>
            <w:r>
              <w:t xml:space="preserve">Resource not visible in tenant scope</w:t>
            </w:r>
          </w:p>
        </w:tc>
      </w:tr>
      <w:tr>
        <w:tc>
          <w:tcPr/>
          <w:p>
            <w:pPr>
              <w:pStyle w:val="Compact"/>
              <w:jc w:val="right"/>
            </w:pPr>
            <w:r>
              <w:t xml:space="preserve">409</w:t>
            </w:r>
          </w:p>
        </w:tc>
        <w:tc>
          <w:tcPr/>
          <w:p>
            <w:pPr>
              <w:pStyle w:val="Compact"/>
              <w:jc w:val="left"/>
            </w:pPr>
            <w:r>
              <w:t xml:space="preserve">State conflict, stale plan, duplicate active request</w:t>
            </w:r>
          </w:p>
        </w:tc>
      </w:tr>
      <w:tr>
        <w:tc>
          <w:tcPr/>
          <w:p>
            <w:pPr>
              <w:pStyle w:val="Compact"/>
              <w:jc w:val="right"/>
            </w:pPr>
            <w:r>
              <w:t xml:space="preserve">422</w:t>
            </w:r>
          </w:p>
        </w:tc>
        <w:tc>
          <w:tcPr/>
          <w:p>
            <w:pPr>
              <w:pStyle w:val="Compact"/>
              <w:jc w:val="left"/>
            </w:pPr>
            <w:r>
              <w:t xml:space="preserve">Valid JSON but domain rule rejected</w:t>
            </w:r>
          </w:p>
        </w:tc>
      </w:tr>
      <w:tr>
        <w:tc>
          <w:tcPr/>
          <w:p>
            <w:pPr>
              <w:pStyle w:val="Compact"/>
              <w:jc w:val="right"/>
            </w:pPr>
            <w:r>
              <w:t xml:space="preserve">429</w:t>
            </w:r>
          </w:p>
        </w:tc>
        <w:tc>
          <w:tcPr/>
          <w:p>
            <w:pPr>
              <w:pStyle w:val="Compact"/>
              <w:jc w:val="left"/>
            </w:pPr>
            <w:r>
              <w:t xml:space="preserve">Rate limit</w:t>
            </w:r>
          </w:p>
        </w:tc>
      </w:tr>
      <w:tr>
        <w:tc>
          <w:tcPr/>
          <w:p>
            <w:pPr>
              <w:pStyle w:val="Compact"/>
              <w:jc w:val="right"/>
            </w:pPr>
            <w:r>
              <w:t xml:space="preserve">503</w:t>
            </w:r>
          </w:p>
        </w:tc>
        <w:tc>
          <w:tcPr/>
          <w:p>
            <w:pPr>
              <w:pStyle w:val="Compact"/>
              <w:jc w:val="left"/>
            </w:pPr>
            <w:r>
              <w:t xml:space="preserve">Temporary dependency or control-plane issue</w:t>
            </w:r>
          </w:p>
        </w:tc>
      </w:tr>
    </w:tbl>
    <w:bookmarkEnd w:id="180"/>
    <w:bookmarkStart w:id="185" w:name="X5ef3302ae341a714d599f26067c486b81174c53"/>
    <w:p>
      <w:pPr>
        <w:pStyle w:val="Heading2"/>
      </w:pPr>
      <w:r>
        <w:t xml:space="preserve">10. Error categories</w:t>
      </w:r>
    </w:p>
    <w:bookmarkStart w:id="181" w:name="domain"/>
    <w:p>
      <w:pPr>
        <w:pStyle w:val="Heading3"/>
      </w:pPr>
      <w:r>
        <w:t xml:space="preserve">Domain</w:t>
      </w:r>
    </w:p>
    <w:p>
      <w:pPr>
        <w:pStyle w:val="SourceCode"/>
      </w:pPr>
      <w:r>
        <w:rPr>
          <w:rStyle w:val="VerbatimChar"/>
        </w:rPr>
        <w:t xml:space="preserve">REQUEST_STATE_CONFLICT</w:t>
      </w:r>
      <w:r>
        <w:br/>
      </w:r>
      <w:r>
        <w:rPr>
          <w:rStyle w:val="VerbatimChar"/>
        </w:rPr>
        <w:t xml:space="preserve">DUPLICATE_ACTIVE_REQUEST</w:t>
      </w:r>
      <w:r>
        <w:br/>
      </w:r>
      <w:r>
        <w:rPr>
          <w:rStyle w:val="VerbatimChar"/>
        </w:rPr>
        <w:t xml:space="preserve">APPROVAL_REQUIRED</w:t>
      </w:r>
      <w:r>
        <w:br/>
      </w:r>
      <w:r>
        <w:rPr>
          <w:rStyle w:val="VerbatimChar"/>
        </w:rPr>
        <w:t xml:space="preserve">SELF_APPROVAL_FORBIDDEN</w:t>
      </w:r>
      <w:r>
        <w:br/>
      </w:r>
      <w:r>
        <w:rPr>
          <w:rStyle w:val="VerbatimChar"/>
        </w:rPr>
        <w:t xml:space="preserve">PLAN_VERSION_MISMATCH</w:t>
      </w:r>
      <w:r>
        <w:br/>
      </w:r>
      <w:r>
        <w:rPr>
          <w:rStyle w:val="VerbatimChar"/>
        </w:rPr>
        <w:t xml:space="preserve">PLAN_EXPIRED</w:t>
      </w:r>
      <w:r>
        <w:br/>
      </w:r>
      <w:r>
        <w:rPr>
          <w:rStyle w:val="VerbatimChar"/>
        </w:rPr>
        <w:t xml:space="preserve">REQUEST_NOT_CANCELLABLE</w:t>
      </w:r>
    </w:p>
    <w:bookmarkEnd w:id="181"/>
    <w:bookmarkStart w:id="182" w:name="agent"/>
    <w:p>
      <w:pPr>
        <w:pStyle w:val="Heading3"/>
      </w:pPr>
      <w:r>
        <w:t xml:space="preserve">Agent</w:t>
      </w:r>
    </w:p>
    <w:p>
      <w:pPr>
        <w:pStyle w:val="SourceCode"/>
      </w:pPr>
      <w:r>
        <w:rPr>
          <w:rStyle w:val="VerbatimChar"/>
        </w:rPr>
        <w:t xml:space="preserve">AGENT_OFFLINE</w:t>
      </w:r>
      <w:r>
        <w:br/>
      </w:r>
      <w:r>
        <w:rPr>
          <w:rStyle w:val="VerbatimChar"/>
        </w:rPr>
        <w:t xml:space="preserve">AGENT_REVOKED</w:t>
      </w:r>
      <w:r>
        <w:br/>
      </w:r>
      <w:r>
        <w:rPr>
          <w:rStyle w:val="VerbatimChar"/>
        </w:rPr>
        <w:t xml:space="preserve">AGENT_PROTOCOL_OUTDATED</w:t>
      </w:r>
      <w:r>
        <w:br/>
      </w:r>
      <w:r>
        <w:rPr>
          <w:rStyle w:val="VerbatimChar"/>
        </w:rPr>
        <w:t xml:space="preserve">JOB_LEASE_EXPIRED</w:t>
      </w:r>
      <w:r>
        <w:br/>
      </w:r>
      <w:r>
        <w:rPr>
          <w:rStyle w:val="VerbatimChar"/>
        </w:rPr>
        <w:t xml:space="preserve">AUTHORIZATION_INVALID</w:t>
      </w:r>
    </w:p>
    <w:bookmarkEnd w:id="182"/>
    <w:bookmarkStart w:id="183" w:name="connector"/>
    <w:p>
      <w:pPr>
        <w:pStyle w:val="Heading3"/>
      </w:pPr>
      <w:r>
        <w:t xml:space="preserve">Connector</w:t>
      </w:r>
    </w:p>
    <w:p>
      <w:pPr>
        <w:pStyle w:val="SourceCode"/>
      </w:pPr>
      <w:r>
        <w:rPr>
          <w:rStyle w:val="VerbatimChar"/>
        </w:rPr>
        <w:t xml:space="preserve">CONNECTOR_UNHEALTHY</w:t>
      </w:r>
      <w:r>
        <w:br/>
      </w:r>
      <w:r>
        <w:rPr>
          <w:rStyle w:val="VerbatimChar"/>
        </w:rPr>
        <w:t xml:space="preserve">CREDENTIAL_INVALID</w:t>
      </w:r>
      <w:r>
        <w:br/>
      </w:r>
      <w:r>
        <w:rPr>
          <w:rStyle w:val="VerbatimChar"/>
        </w:rPr>
        <w:t xml:space="preserve">PERMISSION_INSUFFICIENT</w:t>
      </w:r>
      <w:r>
        <w:br/>
      </w:r>
      <w:r>
        <w:rPr>
          <w:rStyle w:val="VerbatimChar"/>
        </w:rPr>
        <w:t xml:space="preserve">RATE_LIMITED</w:t>
      </w:r>
      <w:r>
        <w:br/>
      </w:r>
      <w:r>
        <w:rPr>
          <w:rStyle w:val="VerbatimChar"/>
        </w:rPr>
        <w:t xml:space="preserve">REMOTE_UNAVAILABLE</w:t>
      </w:r>
      <w:r>
        <w:br/>
      </w:r>
      <w:r>
        <w:rPr>
          <w:rStyle w:val="VerbatimChar"/>
        </w:rPr>
        <w:t xml:space="preserve">VERIFICATION_FAILED</w:t>
      </w:r>
    </w:p>
    <w:bookmarkEnd w:id="183"/>
    <w:bookmarkStart w:id="184" w:name="security-1"/>
    <w:p>
      <w:pPr>
        <w:pStyle w:val="Heading3"/>
      </w:pPr>
      <w:r>
        <w:t xml:space="preserve">Security</w:t>
      </w:r>
    </w:p>
    <w:p>
      <w:pPr>
        <w:pStyle w:val="SourceCode"/>
      </w:pPr>
      <w:r>
        <w:rPr>
          <w:rStyle w:val="VerbatimChar"/>
        </w:rPr>
        <w:t xml:space="preserve">SIGNATURE_INVALID</w:t>
      </w:r>
      <w:r>
        <w:br/>
      </w:r>
      <w:r>
        <w:rPr>
          <w:rStyle w:val="VerbatimChar"/>
        </w:rPr>
        <w:t xml:space="preserve">REPLAY_DETECTED</w:t>
      </w:r>
      <w:r>
        <w:br/>
      </w:r>
      <w:r>
        <w:rPr>
          <w:rStyle w:val="VerbatimChar"/>
        </w:rPr>
        <w:t xml:space="preserve">TENANT_SCOPE_VIOLATION</w:t>
      </w:r>
      <w:r>
        <w:br/>
      </w:r>
      <w:r>
        <w:rPr>
          <w:rStyle w:val="VerbatimChar"/>
        </w:rPr>
        <w:t xml:space="preserve">PII_LOG_GUARD_TRIGGERED</w:t>
      </w:r>
    </w:p>
    <w:bookmarkEnd w:id="184"/>
    <w:bookmarkEnd w:id="185"/>
    <w:bookmarkStart w:id="186" w:name="X99cf10eb435dd0f0736fc936eb77a30a3586452"/>
    <w:p>
      <w:pPr>
        <w:pStyle w:val="Heading2"/>
      </w:pPr>
      <w:r>
        <w:t xml:space="preserve">11. Rate limits</w:t>
      </w:r>
    </w:p>
    <w:p>
      <w:pPr>
        <w:pStyle w:val="FirstParagraph"/>
      </w:pPr>
      <w:r>
        <w:t xml:space="preserve">MVP defaults:</w:t>
      </w:r>
    </w:p>
    <w:p>
      <w:pPr>
        <w:pStyle w:val="Compact"/>
        <w:numPr>
          <w:ilvl w:val="0"/>
          <w:numId w:val="1090"/>
        </w:numPr>
      </w:pPr>
      <w:r>
        <w:t xml:space="preserve">Dashboard API: 300 requests per user per five minutes</w:t>
      </w:r>
    </w:p>
    <w:p>
      <w:pPr>
        <w:pStyle w:val="Compact"/>
        <w:numPr>
          <w:ilvl w:val="0"/>
          <w:numId w:val="1090"/>
        </w:numPr>
      </w:pPr>
      <w:r>
        <w:t xml:space="preserve">Privacy portal request creation: five per IP and project per hour</w:t>
      </w:r>
    </w:p>
    <w:p>
      <w:pPr>
        <w:pStyle w:val="Compact"/>
        <w:numPr>
          <w:ilvl w:val="0"/>
          <w:numId w:val="1090"/>
        </w:numPr>
      </w:pPr>
      <w:r>
        <w:t xml:space="preserve">Magic-link requests: three per subject hash per hour</w:t>
      </w:r>
    </w:p>
    <w:p>
      <w:pPr>
        <w:pStyle w:val="Compact"/>
        <w:numPr>
          <w:ilvl w:val="0"/>
          <w:numId w:val="1090"/>
        </w:numPr>
      </w:pPr>
      <w:r>
        <w:t xml:space="preserve">Agent polling: server-controlled; minimum five-second interval when not long-polling</w:t>
      </w:r>
    </w:p>
    <w:p>
      <w:pPr>
        <w:pStyle w:val="Compact"/>
        <w:numPr>
          <w:ilvl w:val="0"/>
          <w:numId w:val="1090"/>
        </w:numPr>
      </w:pPr>
      <w:r>
        <w:t xml:space="preserve">Webhook replay: 20 deliveries per minute per tenant</w:t>
      </w:r>
    </w:p>
    <w:bookmarkEnd w:id="186"/>
    <w:bookmarkStart w:id="187" w:name="X253c93211087afae30c6c4dfdde8273c6c71aff"/>
    <w:p>
      <w:pPr>
        <w:pStyle w:val="Heading2"/>
      </w:pPr>
      <w:r>
        <w:t xml:space="preserve">12. Idempotency behavior</w:t>
      </w:r>
    </w:p>
    <w:p>
      <w:pPr>
        <w:pStyle w:val="FirstParagraph"/>
      </w:pPr>
      <w:r>
        <w:t xml:space="preserve">The server stores request fingerprint, response status, and response body for 24 hours.</w:t>
      </w:r>
    </w:p>
    <w:p>
      <w:pPr>
        <w:pStyle w:val="Compact"/>
        <w:numPr>
          <w:ilvl w:val="0"/>
          <w:numId w:val="1091"/>
        </w:numPr>
      </w:pPr>
      <w:r>
        <w:t xml:space="preserve">Same key and same request fingerprint returns the saved response.</w:t>
      </w:r>
    </w:p>
    <w:p>
      <w:pPr>
        <w:pStyle w:val="Compact"/>
        <w:numPr>
          <w:ilvl w:val="0"/>
          <w:numId w:val="1091"/>
        </w:numPr>
      </w:pPr>
      <w:r>
        <w:t xml:space="preserve">Same key and different fingerprint returns</w:t>
      </w:r>
      <w:r>
        <w:t xml:space="preserve"> </w:t>
      </w:r>
      <w:r>
        <w:rPr>
          <w:rStyle w:val="VerbatimChar"/>
        </w:rPr>
        <w:t xml:space="preserve">409 IDEMPOTENCY_KEY_REUSED</w:t>
      </w:r>
      <w:r>
        <w:t xml:space="preserve">.</w:t>
      </w:r>
    </w:p>
    <w:p>
      <w:pPr>
        <w:pStyle w:val="Compact"/>
        <w:numPr>
          <w:ilvl w:val="0"/>
          <w:numId w:val="1091"/>
        </w:numPr>
      </w:pPr>
      <w:r>
        <w:t xml:space="preserve">Agent step idempotency is permanent for the request retention period.</w:t>
      </w:r>
    </w:p>
    <w:p>
      <w:r>
        <w:pict>
          <v:rect style="width:0;height:1.5pt" o:hralign="center" o:hrstd="t" o:hr="t"/>
        </w:pict>
      </w:r>
    </w:p>
    <w:bookmarkEnd w:id="187"/>
    <w:bookmarkEnd w:id="188"/>
    <w:bookmarkStart w:id="206" w:name="deployment-observability-and-operations"/>
    <w:p>
      <w:pPr>
        <w:pStyle w:val="Heading1"/>
      </w:pPr>
      <w:r>
        <w:t xml:space="preserve">Deployment, Observability, and Operations</w:t>
      </w:r>
    </w:p>
    <w:bookmarkStart w:id="189" w:name="X88c2e07512ce6da29da405bf691f60defac78d2"/>
    <w:p>
      <w:pPr>
        <w:pStyle w:val="Heading2"/>
      </w:pPr>
      <w:r>
        <w:t xml:space="preserve">1. Control-plane deployment</w:t>
      </w:r>
    </w:p>
    <w:p>
      <w:pPr>
        <w:pStyle w:val="FirstParagraph"/>
      </w:pPr>
      <w:r>
        <w:t xml:space="preserve">The MVP uses one region and three application processes built from one monorepo:</w:t>
      </w:r>
    </w:p>
    <w:p>
      <w:pPr>
        <w:pStyle w:val="SourceCode"/>
      </w:pPr>
      <w:r>
        <w:rPr>
          <w:rStyle w:val="VerbatimChar"/>
        </w:rPr>
        <w:t xml:space="preserve">web      Next.js</w:t>
      </w:r>
      <w:r>
        <w:br/>
      </w:r>
      <w:r>
        <w:rPr>
          <w:rStyle w:val="VerbatimChar"/>
        </w:rPr>
        <w:t xml:space="preserve">api      Fastify + WebSocket gateway</w:t>
      </w:r>
      <w:r>
        <w:br/>
      </w:r>
      <w:r>
        <w:rPr>
          <w:rStyle w:val="VerbatimChar"/>
        </w:rPr>
        <w:t xml:space="preserve">worker   BullMQ consumers and scheduled jobs</w:t>
      </w:r>
    </w:p>
    <w:p>
      <w:pPr>
        <w:pStyle w:val="FirstParagraph"/>
      </w:pPr>
      <w:r>
        <w:t xml:space="preserve">Managed dependencies:</w:t>
      </w:r>
    </w:p>
    <w:p>
      <w:pPr>
        <w:pStyle w:val="Compact"/>
        <w:numPr>
          <w:ilvl w:val="0"/>
          <w:numId w:val="1092"/>
        </w:numPr>
      </w:pPr>
      <w:r>
        <w:t xml:space="preserve">PostgreSQL with point-in-time recovery</w:t>
      </w:r>
    </w:p>
    <w:p>
      <w:pPr>
        <w:pStyle w:val="Compact"/>
        <w:numPr>
          <w:ilvl w:val="0"/>
          <w:numId w:val="1092"/>
        </w:numPr>
      </w:pPr>
      <w:r>
        <w:t xml:space="preserve">Redis</w:t>
      </w:r>
    </w:p>
    <w:p>
      <w:pPr>
        <w:pStyle w:val="Compact"/>
        <w:numPr>
          <w:ilvl w:val="0"/>
          <w:numId w:val="1092"/>
        </w:numPr>
      </w:pPr>
      <w:r>
        <w:t xml:space="preserve">S3-compatible storage for reports and signed audit chain heads</w:t>
      </w:r>
    </w:p>
    <w:p>
      <w:pPr>
        <w:pStyle w:val="Compact"/>
        <w:numPr>
          <w:ilvl w:val="0"/>
          <w:numId w:val="1092"/>
        </w:numPr>
      </w:pPr>
      <w:r>
        <w:t xml:space="preserve">Transactional email provider</w:t>
      </w:r>
    </w:p>
    <w:p>
      <w:pPr>
        <w:pStyle w:val="Compact"/>
        <w:numPr>
          <w:ilvl w:val="0"/>
          <w:numId w:val="1092"/>
        </w:numPr>
      </w:pPr>
      <w:r>
        <w:t xml:space="preserve">Error tracking and metrics platform</w:t>
      </w:r>
    </w:p>
    <w:bookmarkEnd w:id="189"/>
    <w:bookmarkStart w:id="190" w:name="Xce36c2c5b18b365f24f2cf9fe06ad20ad03bb8e"/>
    <w:p>
      <w:pPr>
        <w:pStyle w:val="Heading2"/>
      </w:pPr>
      <w:r>
        <w:t xml:space="preserve">2. Agent Docker Compose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forgetops-agent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ghcr.io/forgetops/agent:1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FORGETOPS_CONTROL_PLANE_URL</w:t>
      </w:r>
      <w:r>
        <w:rPr>
          <w:rStyle w:val="KeywordTok"/>
        </w:rPr>
        <w:t xml:space="preserve">:</w:t>
      </w:r>
      <w:r>
        <w:rPr>
          <w:rStyle w:val="AttributeTok"/>
        </w:rPr>
        <w:t xml:space="preserve"> https://api.forgetops.example</w:t>
      </w:r>
      <w:r>
        <w:br/>
      </w:r>
      <w:r>
        <w:rPr>
          <w:rStyle w:val="AttributeTok"/>
        </w:rPr>
        <w:t xml:space="preserve">      </w:t>
      </w:r>
      <w:r>
        <w:rPr>
          <w:rStyle w:val="FunctionTok"/>
        </w:rPr>
        <w:t xml:space="preserve">FORGETOPS_CONFIG_PATH</w:t>
      </w:r>
      <w:r>
        <w:rPr>
          <w:rStyle w:val="KeywordTok"/>
        </w:rPr>
        <w:t xml:space="preserve">:</w:t>
      </w:r>
      <w:r>
        <w:rPr>
          <w:rStyle w:val="AttributeTok"/>
        </w:rPr>
        <w:t xml:space="preserve"> /config/agent.yaml</w:t>
      </w:r>
      <w:r>
        <w:br/>
      </w:r>
      <w:r>
        <w:rPr>
          <w:rStyle w:val="AttributeTok"/>
        </w:rPr>
        <w:t xml:space="preserve">      </w:t>
      </w:r>
      <w:r>
        <w:rPr>
          <w:rStyle w:val="FunctionTok"/>
        </w:rPr>
        <w:t xml:space="preserve">FORGETOPS_STATE_PATH</w:t>
      </w:r>
      <w:r>
        <w:rPr>
          <w:rStyle w:val="KeywordTok"/>
        </w:rPr>
        <w:t xml:space="preserve">:</w:t>
      </w:r>
      <w:r>
        <w:rPr>
          <w:rStyle w:val="AttributeTok"/>
        </w:rPr>
        <w:t xml:space="preserve"> /state/agent.db</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agent_master_key</w:t>
      </w:r>
      <w:r>
        <w:br/>
      </w:r>
      <w:r>
        <w:rPr>
          <w:rStyle w:val="AttributeTok"/>
        </w:rPr>
        <w:t xml:space="preserve">      </w:t>
      </w:r>
      <w:r>
        <w:rPr>
          <w:rStyle w:val="KeywordTok"/>
        </w:rPr>
        <w:t xml:space="preserve">-</w:t>
      </w:r>
      <w:r>
        <w:rPr>
          <w:rStyle w:val="AttributeTok"/>
        </w:rPr>
        <w:t xml:space="preserve"> supabase_service_key</w:t>
      </w:r>
      <w:r>
        <w:br/>
      </w:r>
      <w:r>
        <w:rPr>
          <w:rStyle w:val="AttributeTok"/>
        </w:rPr>
        <w:t xml:space="preserve">      </w:t>
      </w:r>
      <w:r>
        <w:rPr>
          <w:rStyle w:val="KeywordTok"/>
        </w:rPr>
        <w:t xml:space="preserve">-</w:t>
      </w:r>
      <w:r>
        <w:rPr>
          <w:rStyle w:val="AttributeTok"/>
        </w:rPr>
        <w:t xml:space="preserve"> stripe_secret_key</w:t>
      </w:r>
      <w:r>
        <w:br/>
      </w:r>
      <w:r>
        <w:rPr>
          <w:rStyle w:val="AttributeTok"/>
        </w:rPr>
        <w:t xml:space="preserve">      </w:t>
      </w:r>
      <w:r>
        <w:rPr>
          <w:rStyle w:val="KeywordTok"/>
        </w:rPr>
        <w:t xml:space="preserve">-</w:t>
      </w:r>
      <w:r>
        <w:rPr>
          <w:rStyle w:val="AttributeTok"/>
        </w:rPr>
        <w:t xml:space="preserve"> clerk_secret_key</w:t>
      </w:r>
      <w:r>
        <w:br/>
      </w:r>
      <w:r>
        <w:rPr>
          <w:rStyle w:val="AttributeTok"/>
        </w:rPr>
        <w:t xml:space="preserve">      </w:t>
      </w:r>
      <w:r>
        <w:rPr>
          <w:rStyle w:val="KeywordTok"/>
        </w:rPr>
        <w:t xml:space="preserve">-</w:t>
      </w:r>
      <w:r>
        <w:rPr>
          <w:rStyle w:val="AttributeTok"/>
        </w:rPr>
        <w:t xml:space="preserve"> adapter_shared_secret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./config:/config:ro</w:t>
      </w:r>
      <w:r>
        <w:br/>
      </w:r>
      <w:r>
        <w:rPr>
          <w:rStyle w:val="AttributeTok"/>
        </w:rPr>
        <w:t xml:space="preserve">      </w:t>
      </w:r>
      <w:r>
        <w:rPr>
          <w:rStyle w:val="KeywordTok"/>
        </w:rPr>
        <w:t xml:space="preserve">-</w:t>
      </w:r>
      <w:r>
        <w:rPr>
          <w:rStyle w:val="AttributeTok"/>
        </w:rPr>
        <w:t xml:space="preserve"> forgetops_state:/state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forgetops_private</w:t>
      </w:r>
      <w:r>
        <w:br/>
      </w:r>
      <w:r>
        <w:rPr>
          <w:rStyle w:val="AttributeTok"/>
        </w:rPr>
        <w:t xml:space="preserve">      </w:t>
      </w:r>
      <w:r>
        <w:rPr>
          <w:rStyle w:val="KeywordTok"/>
        </w:rPr>
        <w:t xml:space="preserve">-</w:t>
      </w:r>
      <w:r>
        <w:rPr>
          <w:rStyle w:val="AttributeTok"/>
        </w:rPr>
        <w:t xml:space="preserve"> default</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agent_master_key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./secrets/agent_master_key</w:t>
      </w:r>
      <w:r>
        <w:br/>
      </w:r>
      <w:r>
        <w:rPr>
          <w:rStyle w:val="AttributeTok"/>
        </w:rPr>
        <w:t xml:space="preserve">  </w:t>
      </w:r>
      <w:r>
        <w:rPr>
          <w:rStyle w:val="FunctionTok"/>
        </w:rPr>
        <w:t xml:space="preserve">supabase_service_key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./secrets/supabase_service_key</w:t>
      </w:r>
      <w:r>
        <w:br/>
      </w:r>
      <w:r>
        <w:rPr>
          <w:rStyle w:val="AttributeTok"/>
        </w:rPr>
        <w:t xml:space="preserve">  </w:t>
      </w:r>
      <w:r>
        <w:rPr>
          <w:rStyle w:val="FunctionTok"/>
        </w:rPr>
        <w:t xml:space="preserve">stripe_secret_key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./secrets/stripe_secret_key</w:t>
      </w:r>
      <w:r>
        <w:br/>
      </w:r>
      <w:r>
        <w:rPr>
          <w:rStyle w:val="AttributeTok"/>
        </w:rPr>
        <w:t xml:space="preserve">  </w:t>
      </w:r>
      <w:r>
        <w:rPr>
          <w:rStyle w:val="FunctionTok"/>
        </w:rPr>
        <w:t xml:space="preserve">clerk_secret_key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./secrets/clerk_secret_key</w:t>
      </w:r>
      <w:r>
        <w:br/>
      </w:r>
      <w:r>
        <w:rPr>
          <w:rStyle w:val="AttributeTok"/>
        </w:rPr>
        <w:t xml:space="preserve">  </w:t>
      </w:r>
      <w:r>
        <w:rPr>
          <w:rStyle w:val="FunctionTok"/>
        </w:rPr>
        <w:t xml:space="preserve">adapter_shared_secret</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./secrets/adapter_shared_secret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forgetops_state</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forgetops_private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p>
    <w:p>
      <w:pPr>
        <w:pStyle w:val="FirstParagraph"/>
      </w:pPr>
      <w:r>
        <w:t xml:space="preserve">The custom adapter joins</w:t>
      </w:r>
      <w:r>
        <w:t xml:space="preserve"> </w:t>
      </w:r>
      <w:r>
        <w:rPr>
          <w:rStyle w:val="VerbatimChar"/>
        </w:rPr>
        <w:t xml:space="preserve">forgetops_private</w:t>
      </w:r>
      <w:r>
        <w:t xml:space="preserve">. Official SaaS connectors also require outbound Internet access through the agent's default network.</w:t>
      </w:r>
    </w:p>
    <w:bookmarkEnd w:id="190"/>
    <w:bookmarkStart w:id="191" w:name="X9957e86e553eccbd85ed796273ae0a5b86dd57f"/>
    <w:p>
      <w:pPr>
        <w:pStyle w:val="Heading2"/>
      </w:pPr>
      <w:r>
        <w:t xml:space="preserve">3. Agent configuration</w:t>
      </w:r>
    </w:p>
    <w:p>
      <w:pPr>
        <w:pStyle w:val="SourceCode"/>
      </w:pPr>
      <w:r>
        <w:rPr>
          <w:rStyle w:val="FunctionTok"/>
        </w:rPr>
        <w:t xml:space="preserve">agent</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log_level</w:t>
      </w:r>
      <w:r>
        <w:rPr>
          <w:rStyle w:val="KeywordTok"/>
        </w:rPr>
        <w:t xml:space="preserve">:</w:t>
      </w:r>
      <w:r>
        <w:rPr>
          <w:rStyle w:val="AttributeTok"/>
        </w:rPr>
        <w:t xml:space="preserve"> info</w:t>
      </w:r>
      <w:r>
        <w:br/>
      </w:r>
      <w:r>
        <w:rPr>
          <w:rStyle w:val="AttributeTok"/>
        </w:rPr>
        <w:t xml:space="preserve">  </w:t>
      </w:r>
      <w:r>
        <w:rPr>
          <w:rStyle w:val="FunctionTok"/>
        </w:rPr>
        <w:t xml:space="preserve">local_retention_days</w:t>
      </w:r>
      <w:r>
        <w:rPr>
          <w:rStyle w:val="KeywordTok"/>
        </w:rPr>
        <w:t xml:space="preserve">:</w:t>
      </w:r>
      <w:r>
        <w:rPr>
          <w:rStyle w:val="AttributeTok"/>
        </w:rPr>
        <w:t xml:space="preserve"> </w:t>
      </w:r>
      <w:r>
        <w:rPr>
          <w:rStyle w:val="DecValTok"/>
        </w:rPr>
        <w:t xml:space="preserve">30</w:t>
      </w:r>
      <w:r>
        <w:br/>
      </w:r>
      <w:r>
        <w:br/>
      </w:r>
      <w:r>
        <w:rPr>
          <w:rStyle w:val="FunctionTok"/>
        </w:rPr>
        <w:t xml:space="preserve">control_plane</w:t>
      </w:r>
      <w:r>
        <w:rPr>
          <w:rStyle w:val="KeywordTok"/>
        </w:rPr>
        <w:t xml:space="preserve">:</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polling_fallback</w:t>
      </w:r>
      <w:r>
        <w:rPr>
          <w:rStyle w:val="KeywordTok"/>
        </w:rPr>
        <w:t xml:space="preserve">:</w:t>
      </w:r>
      <w:r>
        <w:rPr>
          <w:rStyle w:val="AttributeTok"/>
        </w:rPr>
        <w:t xml:space="preserve"> </w:t>
      </w:r>
      <w:r>
        <w:rPr>
          <w:rStyle w:val="CharTok"/>
        </w:rPr>
        <w:t xml:space="preserve">true</w:t>
      </w:r>
      <w:r>
        <w:br/>
      </w:r>
      <w:r>
        <w:br/>
      </w:r>
      <w:r>
        <w:rPr>
          <w:rStyle w:val="FunctionTok"/>
        </w:rPr>
        <w:t xml:space="preserve">connectors</w:t>
      </w:r>
      <w:r>
        <w:rPr>
          <w:rStyle w:val="KeywordTok"/>
        </w:rPr>
        <w:t xml:space="preserve">:</w:t>
      </w:r>
      <w:r>
        <w:br/>
      </w:r>
      <w:r>
        <w:rPr>
          <w:rStyle w:val="AttributeTok"/>
        </w:rPr>
        <w:t xml:space="preserve">  </w:t>
      </w:r>
      <w:r>
        <w:rPr>
          <w:rStyle w:val="FunctionTok"/>
        </w:rPr>
        <w:t xml:space="preserve">supabase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url_secret</w:t>
      </w:r>
      <w:r>
        <w:rPr>
          <w:rStyle w:val="KeywordTok"/>
        </w:rPr>
        <w:t xml:space="preserve">:</w:t>
      </w:r>
      <w:r>
        <w:rPr>
          <w:rStyle w:val="AttributeTok"/>
        </w:rPr>
        <w:t xml:space="preserve"> supabase_url</w:t>
      </w:r>
      <w:r>
        <w:br/>
      </w:r>
      <w:r>
        <w:rPr>
          <w:rStyle w:val="AttributeTok"/>
        </w:rPr>
        <w:t xml:space="preserve">    </w:t>
      </w:r>
      <w:r>
        <w:rPr>
          <w:rStyle w:val="FunctionTok"/>
        </w:rPr>
        <w:t xml:space="preserve">service_key_secret</w:t>
      </w:r>
      <w:r>
        <w:rPr>
          <w:rStyle w:val="KeywordTok"/>
        </w:rPr>
        <w:t xml:space="preserve">:</w:t>
      </w:r>
      <w:r>
        <w:rPr>
          <w:rStyle w:val="AttributeTok"/>
        </w:rPr>
        <w:t xml:space="preserve"> supabase_service_key</w:t>
      </w:r>
      <w:r>
        <w:br/>
      </w:r>
      <w:r>
        <w:rPr>
          <w:rStyle w:val="AttributeTok"/>
        </w:rPr>
        <w:t xml:space="preserve">    </w:t>
      </w:r>
      <w:r>
        <w:rPr>
          <w:rStyle w:val="FunctionTok"/>
        </w:rPr>
        <w:t xml:space="preserve">mapping_file</w:t>
      </w:r>
      <w:r>
        <w:rPr>
          <w:rStyle w:val="KeywordTok"/>
        </w:rPr>
        <w:t xml:space="preserve">:</w:t>
      </w:r>
      <w:r>
        <w:rPr>
          <w:rStyle w:val="AttributeTok"/>
        </w:rPr>
        <w:t xml:space="preserve"> /config/supabase-mapping.yaml</w:t>
      </w:r>
      <w:r>
        <w:br/>
      </w:r>
      <w:r>
        <w:rPr>
          <w:rStyle w:val="AttributeTok"/>
        </w:rPr>
        <w:t xml:space="preserve">  </w:t>
      </w:r>
      <w:r>
        <w:rPr>
          <w:rStyle w:val="FunctionTok"/>
        </w:rPr>
        <w:t xml:space="preserve">stripe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secret_key_secret</w:t>
      </w:r>
      <w:r>
        <w:rPr>
          <w:rStyle w:val="KeywordTok"/>
        </w:rPr>
        <w:t xml:space="preserve">:</w:t>
      </w:r>
      <w:r>
        <w:rPr>
          <w:rStyle w:val="AttributeTok"/>
        </w:rPr>
        <w:t xml:space="preserve"> stripe_secret_key</w:t>
      </w:r>
      <w:r>
        <w:br/>
      </w:r>
      <w:r>
        <w:rPr>
          <w:rStyle w:val="AttributeTok"/>
        </w:rPr>
        <w:t xml:space="preserve">  </w:t>
      </w:r>
      <w:r>
        <w:rPr>
          <w:rStyle w:val="FunctionTok"/>
        </w:rPr>
        <w:t xml:space="preserve">clerk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secret_key_secret</w:t>
      </w:r>
      <w:r>
        <w:rPr>
          <w:rStyle w:val="KeywordTok"/>
        </w:rPr>
        <w:t xml:space="preserve">:</w:t>
      </w:r>
      <w:r>
        <w:rPr>
          <w:rStyle w:val="AttributeTok"/>
        </w:rPr>
        <w:t xml:space="preserve"> clerk_secret_key</w:t>
      </w:r>
      <w:r>
        <w:br/>
      </w:r>
      <w:r>
        <w:rPr>
          <w:rStyle w:val="AttributeTok"/>
        </w:rPr>
        <w:t xml:space="preserve">  </w:t>
      </w:r>
      <w:r>
        <w:rPr>
          <w:rStyle w:val="FunctionTok"/>
        </w:rPr>
        <w:t xml:space="preserve">custom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base_url</w:t>
      </w:r>
      <w:r>
        <w:rPr>
          <w:rStyle w:val="KeywordTok"/>
        </w:rPr>
        <w:t xml:space="preserve">:</w:t>
      </w:r>
      <w:r>
        <w:rPr>
          <w:rStyle w:val="AttributeTok"/>
        </w:rPr>
        <w:t xml:space="preserve"> http://customer-app:8080/forgetops/v1</w:t>
      </w:r>
      <w:r>
        <w:br/>
      </w:r>
      <w:r>
        <w:rPr>
          <w:rStyle w:val="AttributeTok"/>
        </w:rPr>
        <w:t xml:space="preserve">    </w:t>
      </w:r>
      <w:r>
        <w:rPr>
          <w:rStyle w:val="FunctionTok"/>
        </w:rPr>
        <w:t xml:space="preserve">shared_secret</w:t>
      </w:r>
      <w:r>
        <w:rPr>
          <w:rStyle w:val="KeywordTok"/>
        </w:rPr>
        <w:t xml:space="preserve">:</w:t>
      </w:r>
      <w:r>
        <w:rPr>
          <w:rStyle w:val="AttributeTok"/>
        </w:rPr>
        <w:t xml:space="preserve"> adapter_shared_secret</w:t>
      </w:r>
      <w:r>
        <w:br/>
      </w:r>
      <w:r>
        <w:br/>
      </w:r>
      <w:r>
        <w:rPr>
          <w:rStyle w:val="FunctionTok"/>
        </w:rPr>
        <w:t xml:space="preserve">export</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s3_compatible</w:t>
      </w:r>
      <w:r>
        <w:br/>
      </w:r>
      <w:r>
        <w:rPr>
          <w:rStyle w:val="AttributeTok"/>
        </w:rPr>
        <w:t xml:space="preserve">  </w:t>
      </w:r>
      <w:r>
        <w:rPr>
          <w:rStyle w:val="FunctionTok"/>
        </w:rPr>
        <w:t xml:space="preserve">bucket</w:t>
      </w:r>
      <w:r>
        <w:rPr>
          <w:rStyle w:val="KeywordTok"/>
        </w:rPr>
        <w:t xml:space="preserve">:</w:t>
      </w:r>
      <w:r>
        <w:rPr>
          <w:rStyle w:val="AttributeTok"/>
        </w:rPr>
        <w:t xml:space="preserve"> customer-privacy-exports</w:t>
      </w:r>
      <w:r>
        <w:br/>
      </w:r>
      <w:r>
        <w:rPr>
          <w:rStyle w:val="AttributeTok"/>
        </w:rPr>
        <w:t xml:space="preserve">  </w:t>
      </w:r>
      <w:r>
        <w:rPr>
          <w:rStyle w:val="FunctionTok"/>
        </w:rPr>
        <w:t xml:space="preserve">expiry_days</w:t>
      </w:r>
      <w:r>
        <w:rPr>
          <w:rStyle w:val="KeywordTok"/>
        </w:rPr>
        <w:t xml:space="preserve">:</w:t>
      </w:r>
      <w:r>
        <w:rPr>
          <w:rStyle w:val="AttributeTok"/>
        </w:rPr>
        <w:t xml:space="preserve"> </w:t>
      </w:r>
      <w:r>
        <w:rPr>
          <w:rStyle w:val="DecValTok"/>
        </w:rPr>
        <w:t xml:space="preserve">7</w:t>
      </w:r>
    </w:p>
    <w:bookmarkEnd w:id="191"/>
    <w:bookmarkStart w:id="192" w:name="X56cda88659a9768a4f5a460fdcace4600229953"/>
    <w:p>
      <w:pPr>
        <w:pStyle w:val="Heading2"/>
      </w:pPr>
      <w:r>
        <w:t xml:space="preserve">4. Health endpoints</w:t>
      </w:r>
    </w:p>
    <w:p>
      <w:pPr>
        <w:pStyle w:val="FirstParagraph"/>
      </w:pPr>
      <w:r>
        <w:t xml:space="preserve">Agent exposes a local-only endpoint:</w:t>
      </w:r>
    </w:p>
    <w:p>
      <w:pPr>
        <w:pStyle w:val="SourceCode"/>
      </w:pPr>
      <w:r>
        <w:rPr>
          <w:rStyle w:val="VerbatimChar"/>
        </w:rPr>
        <w:t xml:space="preserve">GET /health/live</w:t>
      </w:r>
      <w:r>
        <w:br/>
      </w:r>
      <w:r>
        <w:rPr>
          <w:rStyle w:val="VerbatimChar"/>
        </w:rPr>
        <w:t xml:space="preserve">GET /health/ready</w:t>
      </w:r>
      <w:r>
        <w:br/>
      </w:r>
      <w:r>
        <w:rPr>
          <w:rStyle w:val="VerbatimChar"/>
        </w:rPr>
        <w:t xml:space="preserve">GET /health/connectors</w:t>
      </w:r>
    </w:p>
    <w:p>
      <w:pPr>
        <w:pStyle w:val="FirstParagraph"/>
      </w:pPr>
      <w:r>
        <w:t xml:space="preserve">It binds to loopback or the private Docker network, not public interfaces.</w:t>
      </w:r>
    </w:p>
    <w:bookmarkEnd w:id="192"/>
    <w:bookmarkStart w:id="195" w:name="X7aa3e3cff42c7f5926f5de12a94dc7775cb1dd3"/>
    <w:p>
      <w:pPr>
        <w:pStyle w:val="Heading2"/>
      </w:pPr>
      <w:r>
        <w:t xml:space="preserve">5. Metrics</w:t>
      </w:r>
    </w:p>
    <w:bookmarkStart w:id="193" w:name="control-plane"/>
    <w:p>
      <w:pPr>
        <w:pStyle w:val="Heading3"/>
      </w:pPr>
      <w:r>
        <w:t xml:space="preserve">Control plane</w:t>
      </w:r>
    </w:p>
    <w:p>
      <w:pPr>
        <w:pStyle w:val="Compact"/>
        <w:numPr>
          <w:ilvl w:val="0"/>
          <w:numId w:val="1093"/>
        </w:numPr>
      </w:pPr>
      <w:r>
        <w:t xml:space="preserve">HTTP request rate, latency, errors</w:t>
      </w:r>
    </w:p>
    <w:p>
      <w:pPr>
        <w:pStyle w:val="Compact"/>
        <w:numPr>
          <w:ilvl w:val="0"/>
          <w:numId w:val="1093"/>
        </w:numPr>
      </w:pPr>
      <w:r>
        <w:t xml:space="preserve">WebSocket connections and reconnects</w:t>
      </w:r>
    </w:p>
    <w:p>
      <w:pPr>
        <w:pStyle w:val="Compact"/>
        <w:numPr>
          <w:ilvl w:val="0"/>
          <w:numId w:val="1093"/>
        </w:numPr>
      </w:pPr>
      <w:r>
        <w:t xml:space="preserve">Queue depth and age</w:t>
      </w:r>
    </w:p>
    <w:p>
      <w:pPr>
        <w:pStyle w:val="Compact"/>
        <w:numPr>
          <w:ilvl w:val="0"/>
          <w:numId w:val="1093"/>
        </w:numPr>
      </w:pPr>
      <w:r>
        <w:t xml:space="preserve">State-transition failures</w:t>
      </w:r>
    </w:p>
    <w:p>
      <w:pPr>
        <w:pStyle w:val="Compact"/>
        <w:numPr>
          <w:ilvl w:val="0"/>
          <w:numId w:val="1093"/>
        </w:numPr>
      </w:pPr>
      <w:r>
        <w:t xml:space="preserve">Agent offline count</w:t>
      </w:r>
    </w:p>
    <w:p>
      <w:pPr>
        <w:pStyle w:val="Compact"/>
        <w:numPr>
          <w:ilvl w:val="0"/>
          <w:numId w:val="1093"/>
        </w:numPr>
      </w:pPr>
      <w:r>
        <w:t xml:space="preserve">Approval waiting time</w:t>
      </w:r>
    </w:p>
    <w:p>
      <w:pPr>
        <w:pStyle w:val="Compact"/>
        <w:numPr>
          <w:ilvl w:val="0"/>
          <w:numId w:val="1093"/>
        </w:numPr>
      </w:pPr>
      <w:r>
        <w:t xml:space="preserve">Request completion time</w:t>
      </w:r>
    </w:p>
    <w:p>
      <w:pPr>
        <w:pStyle w:val="Compact"/>
        <w:numPr>
          <w:ilvl w:val="0"/>
          <w:numId w:val="1093"/>
        </w:numPr>
      </w:pPr>
      <w:r>
        <w:t xml:space="preserve">Audit outbox lag</w:t>
      </w:r>
    </w:p>
    <w:p>
      <w:pPr>
        <w:pStyle w:val="Compact"/>
        <w:numPr>
          <w:ilvl w:val="0"/>
          <w:numId w:val="1093"/>
        </w:numPr>
      </w:pPr>
      <w:r>
        <w:t xml:space="preserve">Email/webhook failures</w:t>
      </w:r>
    </w:p>
    <w:bookmarkEnd w:id="193"/>
    <w:bookmarkStart w:id="194" w:name="agent-1"/>
    <w:p>
      <w:pPr>
        <w:pStyle w:val="Heading3"/>
      </w:pPr>
      <w:r>
        <w:t xml:space="preserve">Agent</w:t>
      </w:r>
    </w:p>
    <w:p>
      <w:pPr>
        <w:pStyle w:val="Compact"/>
        <w:numPr>
          <w:ilvl w:val="0"/>
          <w:numId w:val="1094"/>
        </w:numPr>
      </w:pPr>
      <w:r>
        <w:t xml:space="preserve">Job lease and execution duration</w:t>
      </w:r>
    </w:p>
    <w:p>
      <w:pPr>
        <w:pStyle w:val="Compact"/>
        <w:numPr>
          <w:ilvl w:val="0"/>
          <w:numId w:val="1094"/>
        </w:numPr>
      </w:pPr>
      <w:r>
        <w:t xml:space="preserve">Connector call latency and error category</w:t>
      </w:r>
    </w:p>
    <w:p>
      <w:pPr>
        <w:pStyle w:val="Compact"/>
        <w:numPr>
          <w:ilvl w:val="0"/>
          <w:numId w:val="1094"/>
        </w:numPr>
      </w:pPr>
      <w:r>
        <w:t xml:space="preserve">Retry count</w:t>
      </w:r>
    </w:p>
    <w:p>
      <w:pPr>
        <w:pStyle w:val="Compact"/>
        <w:numPr>
          <w:ilvl w:val="0"/>
          <w:numId w:val="1094"/>
        </w:numPr>
      </w:pPr>
      <w:r>
        <w:t xml:space="preserve">Local queue size</w:t>
      </w:r>
    </w:p>
    <w:p>
      <w:pPr>
        <w:pStyle w:val="Compact"/>
        <w:numPr>
          <w:ilvl w:val="0"/>
          <w:numId w:val="1094"/>
        </w:numPr>
      </w:pPr>
      <w:r>
        <w:t xml:space="preserve">Local database size</w:t>
      </w:r>
    </w:p>
    <w:p>
      <w:pPr>
        <w:pStyle w:val="Compact"/>
        <w:numPr>
          <w:ilvl w:val="0"/>
          <w:numId w:val="1094"/>
        </w:numPr>
      </w:pPr>
      <w:r>
        <w:t xml:space="preserve">Export archive size and duration</w:t>
      </w:r>
    </w:p>
    <w:p>
      <w:pPr>
        <w:pStyle w:val="Compact"/>
        <w:numPr>
          <w:ilvl w:val="0"/>
          <w:numId w:val="1094"/>
        </w:numPr>
      </w:pPr>
      <w:r>
        <w:t xml:space="preserve">Progress event backlog</w:t>
      </w:r>
    </w:p>
    <w:p>
      <w:pPr>
        <w:pStyle w:val="Compact"/>
        <w:numPr>
          <w:ilvl w:val="0"/>
          <w:numId w:val="1094"/>
        </w:numPr>
      </w:pPr>
      <w:r>
        <w:t xml:space="preserve">Clock skew estimate</w:t>
      </w:r>
    </w:p>
    <w:p>
      <w:pPr>
        <w:pStyle w:val="FirstParagraph"/>
      </w:pPr>
      <w:r>
        <w:t xml:space="preserve">Metrics labels must not contain subject hash, request subject, record ID, or customer-supplied free text.</w:t>
      </w:r>
    </w:p>
    <w:bookmarkEnd w:id="194"/>
    <w:bookmarkEnd w:id="195"/>
    <w:bookmarkStart w:id="196" w:name="Xb9c9414ee84c65dfadfd18b813498f0619dabf6"/>
    <w:p>
      <w:pPr>
        <w:pStyle w:val="Heading2"/>
      </w:pPr>
      <w:r>
        <w:t xml:space="preserve">6. Logging</w:t>
      </w:r>
    </w:p>
    <w:p>
      <w:pPr>
        <w:pStyle w:val="FirstParagraph"/>
      </w:pPr>
      <w:r>
        <w:t xml:space="preserve">Required fields:</w:t>
      </w:r>
    </w:p>
    <w:p>
      <w:pPr>
        <w:pStyle w:val="SourceCode"/>
      </w:pPr>
      <w:r>
        <w:rPr>
          <w:rStyle w:val="VerbatimChar"/>
        </w:rPr>
        <w:t xml:space="preserve">timestamp</w:t>
      </w:r>
      <w:r>
        <w:br/>
      </w:r>
      <w:r>
        <w:rPr>
          <w:rStyle w:val="VerbatimChar"/>
        </w:rPr>
        <w:t xml:space="preserve">level</w:t>
      </w:r>
      <w:r>
        <w:br/>
      </w:r>
      <w:r>
        <w:rPr>
          <w:rStyle w:val="VerbatimChar"/>
        </w:rPr>
        <w:t xml:space="preserve">service</w:t>
      </w:r>
      <w:r>
        <w:br/>
      </w:r>
      <w:r>
        <w:rPr>
          <w:rStyle w:val="VerbatimChar"/>
        </w:rPr>
        <w:t xml:space="preserve">version</w:t>
      </w:r>
      <w:r>
        <w:br/>
      </w:r>
      <w:r>
        <w:rPr>
          <w:rStyle w:val="VerbatimChar"/>
        </w:rPr>
        <w:t xml:space="preserve">request_id or job_id</w:t>
      </w:r>
      <w:r>
        <w:br/>
      </w:r>
      <w:r>
        <w:rPr>
          <w:rStyle w:val="VerbatimChar"/>
        </w:rPr>
        <w:t xml:space="preserve">agent_id when applicable</w:t>
      </w:r>
      <w:r>
        <w:br/>
      </w:r>
      <w:r>
        <w:rPr>
          <w:rStyle w:val="VerbatimChar"/>
        </w:rPr>
        <w:t xml:space="preserve">environment_id</w:t>
      </w:r>
      <w:r>
        <w:br/>
      </w:r>
      <w:r>
        <w:rPr>
          <w:rStyle w:val="VerbatimChar"/>
        </w:rPr>
        <w:t xml:space="preserve">operation</w:t>
      </w:r>
      <w:r>
        <w:br/>
      </w:r>
      <w:r>
        <w:rPr>
          <w:rStyle w:val="VerbatimChar"/>
        </w:rPr>
        <w:t xml:space="preserve">status</w:t>
      </w:r>
      <w:r>
        <w:br/>
      </w:r>
      <w:r>
        <w:rPr>
          <w:rStyle w:val="VerbatimChar"/>
        </w:rPr>
        <w:t xml:space="preserve">error_code</w:t>
      </w:r>
    </w:p>
    <w:p>
      <w:pPr>
        <w:pStyle w:val="FirstParagraph"/>
      </w:pPr>
      <w:r>
        <w:t xml:space="preserve">Prohibited fields:</w:t>
      </w:r>
    </w:p>
    <w:p>
      <w:pPr>
        <w:pStyle w:val="Compact"/>
        <w:numPr>
          <w:ilvl w:val="0"/>
          <w:numId w:val="1095"/>
        </w:numPr>
      </w:pPr>
      <w:r>
        <w:t xml:space="preserve">raw email</w:t>
      </w:r>
    </w:p>
    <w:p>
      <w:pPr>
        <w:pStyle w:val="Compact"/>
        <w:numPr>
          <w:ilvl w:val="0"/>
          <w:numId w:val="1095"/>
        </w:numPr>
      </w:pPr>
      <w:r>
        <w:t xml:space="preserve">raw user ID</w:t>
      </w:r>
    </w:p>
    <w:p>
      <w:pPr>
        <w:pStyle w:val="Compact"/>
        <w:numPr>
          <w:ilvl w:val="0"/>
          <w:numId w:val="1095"/>
        </w:numPr>
      </w:pPr>
      <w:r>
        <w:t xml:space="preserve">connector response body</w:t>
      </w:r>
    </w:p>
    <w:p>
      <w:pPr>
        <w:pStyle w:val="Compact"/>
        <w:numPr>
          <w:ilvl w:val="0"/>
          <w:numId w:val="1095"/>
        </w:numPr>
      </w:pPr>
      <w:r>
        <w:t xml:space="preserve">SQL parameters containing identity</w:t>
      </w:r>
    </w:p>
    <w:p>
      <w:pPr>
        <w:pStyle w:val="Compact"/>
        <w:numPr>
          <w:ilvl w:val="0"/>
          <w:numId w:val="1095"/>
        </w:numPr>
      </w:pPr>
      <w:r>
        <w:t xml:space="preserve">export paths containing identifiers</w:t>
      </w:r>
    </w:p>
    <w:bookmarkEnd w:id="196"/>
    <w:bookmarkStart w:id="197" w:name="X14cfc121615a5b15e77c8a92844c5bcffcaa0f6"/>
    <w:p>
      <w:pPr>
        <w:pStyle w:val="Heading2"/>
      </w:pPr>
      <w:r>
        <w:t xml:space="preserve">7. Tracing</w:t>
      </w:r>
    </w:p>
    <w:p>
      <w:pPr>
        <w:pStyle w:val="FirstParagraph"/>
      </w:pPr>
      <w:r>
        <w:t xml:space="preserve">Distributed tracing covers control-plane request and agent job metadata through correlation IDs. Traces stop at the customer boundary; raw connector spans remain local and are summarized.</w:t>
      </w:r>
    </w:p>
    <w:bookmarkEnd w:id="197"/>
    <w:bookmarkStart w:id="198" w:name="X63f443d888408f3965d180e4e46924bea89b2f9"/>
    <w:p>
      <w:pPr>
        <w:pStyle w:val="Heading2"/>
      </w:pPr>
      <w:r>
        <w:t xml:space="preserve">8. Alerts</w:t>
      </w:r>
    </w:p>
    <w:p>
      <w:pPr>
        <w:pStyle w:val="FirstParagraph"/>
      </w:pPr>
      <w:r>
        <w:t xml:space="preserve">Critical:</w:t>
      </w:r>
    </w:p>
    <w:p>
      <w:pPr>
        <w:pStyle w:val="Compact"/>
        <w:numPr>
          <w:ilvl w:val="0"/>
          <w:numId w:val="1096"/>
        </w:numPr>
      </w:pPr>
      <w:r>
        <w:t xml:space="preserve">Invalid control-plane signature accepted by any test or production component</w:t>
      </w:r>
    </w:p>
    <w:p>
      <w:pPr>
        <w:pStyle w:val="Compact"/>
        <w:numPr>
          <w:ilvl w:val="0"/>
          <w:numId w:val="1096"/>
        </w:numPr>
      </w:pPr>
      <w:r>
        <w:t xml:space="preserve">Unauthorized destructive execution attempt</w:t>
      </w:r>
    </w:p>
    <w:p>
      <w:pPr>
        <w:pStyle w:val="Compact"/>
        <w:numPr>
          <w:ilvl w:val="0"/>
          <w:numId w:val="1096"/>
        </w:numPr>
      </w:pPr>
      <w:r>
        <w:t xml:space="preserve">Cross-tenant access detection</w:t>
      </w:r>
    </w:p>
    <w:p>
      <w:pPr>
        <w:pStyle w:val="Compact"/>
        <w:numPr>
          <w:ilvl w:val="0"/>
          <w:numId w:val="1096"/>
        </w:numPr>
      </w:pPr>
      <w:r>
        <w:t xml:space="preserve">Audit chain break</w:t>
      </w:r>
    </w:p>
    <w:p>
      <w:pPr>
        <w:pStyle w:val="Compact"/>
        <w:numPr>
          <w:ilvl w:val="0"/>
          <w:numId w:val="1096"/>
        </w:numPr>
      </w:pPr>
      <w:r>
        <w:t xml:space="preserve">Global execution kill switch activation</w:t>
      </w:r>
    </w:p>
    <w:p>
      <w:pPr>
        <w:pStyle w:val="FirstParagraph"/>
      </w:pPr>
      <w:r>
        <w:t xml:space="preserve">High:</w:t>
      </w:r>
    </w:p>
    <w:p>
      <w:pPr>
        <w:pStyle w:val="Compact"/>
        <w:numPr>
          <w:ilvl w:val="0"/>
          <w:numId w:val="1097"/>
        </w:numPr>
      </w:pPr>
      <w:r>
        <w:t xml:space="preserve">Production agent offline for more than 15 minutes</w:t>
      </w:r>
    </w:p>
    <w:p>
      <w:pPr>
        <w:pStyle w:val="Compact"/>
        <w:numPr>
          <w:ilvl w:val="0"/>
          <w:numId w:val="1097"/>
        </w:numPr>
      </w:pPr>
      <w:r>
        <w:t xml:space="preserve">Queue oldest job above 10 minutes</w:t>
      </w:r>
    </w:p>
    <w:p>
      <w:pPr>
        <w:pStyle w:val="Compact"/>
        <w:numPr>
          <w:ilvl w:val="0"/>
          <w:numId w:val="1097"/>
        </w:numPr>
      </w:pPr>
      <w:r>
        <w:t xml:space="preserve">More than 10% connector failure rate over one hour</w:t>
      </w:r>
    </w:p>
    <w:p>
      <w:pPr>
        <w:pStyle w:val="Compact"/>
        <w:numPr>
          <w:ilvl w:val="0"/>
          <w:numId w:val="1097"/>
        </w:numPr>
      </w:pPr>
      <w:r>
        <w:t xml:space="preserve">Export artifact cleanup failure</w:t>
      </w:r>
    </w:p>
    <w:bookmarkEnd w:id="198"/>
    <w:bookmarkStart w:id="202" w:name="X70b812b8e4d90a013a6e01db37618e35c550b96"/>
    <w:p>
      <w:pPr>
        <w:pStyle w:val="Heading2"/>
      </w:pPr>
      <w:r>
        <w:t xml:space="preserve">9. Backup and recovery</w:t>
      </w:r>
    </w:p>
    <w:bookmarkStart w:id="199" w:name="postgresql-1"/>
    <w:p>
      <w:pPr>
        <w:pStyle w:val="Heading3"/>
      </w:pPr>
      <w:r>
        <w:t xml:space="preserve">PostgreSQL</w:t>
      </w:r>
    </w:p>
    <w:p>
      <w:pPr>
        <w:pStyle w:val="Compact"/>
        <w:numPr>
          <w:ilvl w:val="0"/>
          <w:numId w:val="1098"/>
        </w:numPr>
      </w:pPr>
      <w:r>
        <w:t xml:space="preserve">Daily full backup</w:t>
      </w:r>
    </w:p>
    <w:p>
      <w:pPr>
        <w:pStyle w:val="Compact"/>
        <w:numPr>
          <w:ilvl w:val="0"/>
          <w:numId w:val="1098"/>
        </w:numPr>
      </w:pPr>
      <w:r>
        <w:t xml:space="preserve">Point-in-time recovery</w:t>
      </w:r>
    </w:p>
    <w:p>
      <w:pPr>
        <w:pStyle w:val="Compact"/>
        <w:numPr>
          <w:ilvl w:val="0"/>
          <w:numId w:val="1098"/>
        </w:numPr>
      </w:pPr>
      <w:r>
        <w:t xml:space="preserve">Quarterly restore test</w:t>
      </w:r>
    </w:p>
    <w:p>
      <w:pPr>
        <w:pStyle w:val="Compact"/>
        <w:numPr>
          <w:ilvl w:val="0"/>
          <w:numId w:val="1098"/>
        </w:numPr>
      </w:pPr>
      <w:r>
        <w:t xml:space="preserve">Recovery point objective: 15 minutes</w:t>
      </w:r>
    </w:p>
    <w:p>
      <w:pPr>
        <w:pStyle w:val="Compact"/>
        <w:numPr>
          <w:ilvl w:val="0"/>
          <w:numId w:val="1098"/>
        </w:numPr>
      </w:pPr>
      <w:r>
        <w:t xml:space="preserve">Recovery time objective: four hours for MVP</w:t>
      </w:r>
    </w:p>
    <w:bookmarkEnd w:id="199"/>
    <w:bookmarkStart w:id="200" w:name="agent-local-state"/>
    <w:p>
      <w:pPr>
        <w:pStyle w:val="Heading3"/>
      </w:pPr>
      <w:r>
        <w:t xml:space="preserve">Agent local state</w:t>
      </w:r>
    </w:p>
    <w:p>
      <w:pPr>
        <w:pStyle w:val="FirstParagraph"/>
      </w:pPr>
      <w:r>
        <w:t xml:space="preserve">The agent state database can be backed up by the customer. ForgetOps does not centrally back it up. A lost agent state during execution forces the request into</w:t>
      </w:r>
      <w:r>
        <w:t xml:space="preserve"> </w:t>
      </w:r>
      <w:r>
        <w:rPr>
          <w:rStyle w:val="VerbatimChar"/>
        </w:rPr>
        <w:t xml:space="preserve">needs_review</w:t>
      </w:r>
      <w:r>
        <w:t xml:space="preserve">; it must not blindly recreate destructive steps.</w:t>
      </w:r>
    </w:p>
    <w:bookmarkEnd w:id="200"/>
    <w:bookmarkStart w:id="201" w:name="audit-chain-heads"/>
    <w:p>
      <w:pPr>
        <w:pStyle w:val="Heading3"/>
      </w:pPr>
      <w:r>
        <w:t xml:space="preserve">Audit chain heads</w:t>
      </w:r>
    </w:p>
    <w:p>
      <w:pPr>
        <w:pStyle w:val="FirstParagraph"/>
      </w:pPr>
      <w:r>
        <w:t xml:space="preserve">Daily signed chain heads are copied to versioned object storage.</w:t>
      </w:r>
    </w:p>
    <w:bookmarkEnd w:id="201"/>
    <w:bookmarkEnd w:id="202"/>
    <w:bookmarkStart w:id="203" w:name="X525f687c7c8015561fe7f0fd8b974b737dcf4d2"/>
    <w:p>
      <w:pPr>
        <w:pStyle w:val="Heading2"/>
      </w:pPr>
      <w:r>
        <w:t xml:space="preserve">10. Upgrades</w:t>
      </w:r>
    </w:p>
    <w:p>
      <w:pPr>
        <w:pStyle w:val="Compact"/>
        <w:numPr>
          <w:ilvl w:val="0"/>
          <w:numId w:val="1099"/>
        </w:numPr>
      </w:pPr>
      <w:r>
        <w:t xml:space="preserve">Control plane uses backward-compatible protocol support for the current and previous agent minor versions.</w:t>
      </w:r>
    </w:p>
    <w:p>
      <w:pPr>
        <w:pStyle w:val="Compact"/>
        <w:numPr>
          <w:ilvl w:val="0"/>
          <w:numId w:val="1099"/>
        </w:numPr>
      </w:pPr>
      <w:r>
        <w:t xml:space="preserve">Agent reports version and protocol at heartbeat.</w:t>
      </w:r>
    </w:p>
    <w:p>
      <w:pPr>
        <w:pStyle w:val="Compact"/>
        <w:numPr>
          <w:ilvl w:val="0"/>
          <w:numId w:val="1099"/>
        </w:numPr>
      </w:pPr>
      <w:r>
        <w:t xml:space="preserve">Outdated agents remain able to finish already authorized work when protocol is compatible.</w:t>
      </w:r>
    </w:p>
    <w:p>
      <w:pPr>
        <w:pStyle w:val="Compact"/>
        <w:numPr>
          <w:ilvl w:val="0"/>
          <w:numId w:val="1099"/>
        </w:numPr>
      </w:pPr>
      <w:r>
        <w:t xml:space="preserve">New destructive jobs are blocked when agent version is below the configured safety floor.</w:t>
      </w:r>
    </w:p>
    <w:bookmarkEnd w:id="203"/>
    <w:bookmarkStart w:id="204" w:name="X87ddba3a1824b801f0d456b87a90cbacf528fd4"/>
    <w:p>
      <w:pPr>
        <w:pStyle w:val="Heading2"/>
      </w:pPr>
      <w:r>
        <w:t xml:space="preserve">11. Operational kill switches</w:t>
      </w:r>
    </w:p>
    <w:p>
      <w:pPr>
        <w:pStyle w:val="FirstParagraph"/>
      </w:pPr>
      <w:r>
        <w:t xml:space="preserve">Global:</w:t>
      </w:r>
    </w:p>
    <w:p>
      <w:pPr>
        <w:pStyle w:val="Compact"/>
        <w:numPr>
          <w:ilvl w:val="0"/>
          <w:numId w:val="1100"/>
        </w:numPr>
      </w:pPr>
      <w:r>
        <w:t xml:space="preserve">Stop issuing all execution authorizations.</w:t>
      </w:r>
    </w:p>
    <w:p>
      <w:pPr>
        <w:pStyle w:val="Compact"/>
        <w:numPr>
          <w:ilvl w:val="0"/>
          <w:numId w:val="1100"/>
        </w:numPr>
      </w:pPr>
      <w:r>
        <w:t xml:space="preserve">Stop new agent pairings.</w:t>
      </w:r>
    </w:p>
    <w:p>
      <w:pPr>
        <w:pStyle w:val="Compact"/>
        <w:numPr>
          <w:ilvl w:val="0"/>
          <w:numId w:val="1100"/>
        </w:numPr>
      </w:pPr>
      <w:r>
        <w:t xml:space="preserve">Disable privacy portal request creation.</w:t>
      </w:r>
    </w:p>
    <w:p>
      <w:pPr>
        <w:pStyle w:val="FirstParagraph"/>
      </w:pPr>
      <w:r>
        <w:t xml:space="preserve">Tenant/environment:</w:t>
      </w:r>
    </w:p>
    <w:p>
      <w:pPr>
        <w:pStyle w:val="Compact"/>
        <w:numPr>
          <w:ilvl w:val="0"/>
          <w:numId w:val="1101"/>
        </w:numPr>
      </w:pPr>
      <w:r>
        <w:t xml:space="preserve">Revoke agent.</w:t>
      </w:r>
    </w:p>
    <w:p>
      <w:pPr>
        <w:pStyle w:val="Compact"/>
        <w:numPr>
          <w:ilvl w:val="0"/>
          <w:numId w:val="1101"/>
        </w:numPr>
      </w:pPr>
      <w:r>
        <w:t xml:space="preserve">Disable connector.</w:t>
      </w:r>
    </w:p>
    <w:p>
      <w:pPr>
        <w:pStyle w:val="Compact"/>
        <w:numPr>
          <w:ilvl w:val="0"/>
          <w:numId w:val="1101"/>
        </w:numPr>
      </w:pPr>
      <w:r>
        <w:t xml:space="preserve">Force approval for all workflows.</w:t>
      </w:r>
    </w:p>
    <w:p>
      <w:pPr>
        <w:pStyle w:val="Compact"/>
        <w:numPr>
          <w:ilvl w:val="0"/>
          <w:numId w:val="1101"/>
        </w:numPr>
      </w:pPr>
      <w:r>
        <w:t xml:space="preserve">Pause execution while allowing planning.</w:t>
      </w:r>
    </w:p>
    <w:bookmarkEnd w:id="204"/>
    <w:bookmarkStart w:id="205" w:name="X3b679eb37767b1521d804d55b28cf5cdc087992"/>
    <w:p>
      <w:pPr>
        <w:pStyle w:val="Heading2"/>
      </w:pPr>
      <w:r>
        <w:t xml:space="preserve">12. Customer support diagnostics</w:t>
      </w:r>
    </w:p>
    <w:p>
      <w:pPr>
        <w:pStyle w:val="FirstParagraph"/>
      </w:pPr>
      <w:r>
        <w:t xml:space="preserve">Customers can generate a support bundle containing:</w:t>
      </w:r>
    </w:p>
    <w:p>
      <w:pPr>
        <w:pStyle w:val="Compact"/>
        <w:numPr>
          <w:ilvl w:val="0"/>
          <w:numId w:val="1102"/>
        </w:numPr>
      </w:pPr>
      <w:r>
        <w:t xml:space="preserve">Agent version and platform</w:t>
      </w:r>
    </w:p>
    <w:p>
      <w:pPr>
        <w:pStyle w:val="Compact"/>
        <w:numPr>
          <w:ilvl w:val="0"/>
          <w:numId w:val="1102"/>
        </w:numPr>
      </w:pPr>
      <w:r>
        <w:t xml:space="preserve">Connector health categories</w:t>
      </w:r>
    </w:p>
    <w:p>
      <w:pPr>
        <w:pStyle w:val="Compact"/>
        <w:numPr>
          <w:ilvl w:val="0"/>
          <w:numId w:val="1102"/>
        </w:numPr>
      </w:pPr>
      <w:r>
        <w:t xml:space="preserve">Sanitized configuration fingerprints</w:t>
      </w:r>
    </w:p>
    <w:p>
      <w:pPr>
        <w:pStyle w:val="Compact"/>
        <w:numPr>
          <w:ilvl w:val="0"/>
          <w:numId w:val="1102"/>
        </w:numPr>
      </w:pPr>
      <w:r>
        <w:t xml:space="preserve">Job IDs and error categories</w:t>
      </w:r>
    </w:p>
    <w:p>
      <w:pPr>
        <w:pStyle w:val="Compact"/>
        <w:numPr>
          <w:ilvl w:val="0"/>
          <w:numId w:val="1102"/>
        </w:numPr>
      </w:pPr>
      <w:r>
        <w:t xml:space="preserve">Local log excerpts passed through PII redaction</w:t>
      </w:r>
    </w:p>
    <w:p>
      <w:pPr>
        <w:pStyle w:val="FirstParagraph"/>
      </w:pPr>
      <w:r>
        <w:t xml:space="preserve">The bundle never includes secrets, subject identities, record contents, or export files.</w:t>
      </w:r>
    </w:p>
    <w:p>
      <w:r>
        <w:pict>
          <v:rect style="width:0;height:1.5pt" o:hralign="center" o:hrstd="t" o:hr="t"/>
        </w:pict>
      </w:r>
    </w:p>
    <w:bookmarkEnd w:id="205"/>
    <w:bookmarkEnd w:id="206"/>
    <w:bookmarkStart w:id="222" w:name="testing-and-release-quality"/>
    <w:p>
      <w:pPr>
        <w:pStyle w:val="Heading1"/>
      </w:pPr>
      <w:r>
        <w:t xml:space="preserve">Testing and Release Quality</w:t>
      </w:r>
    </w:p>
    <w:bookmarkStart w:id="207" w:name="X8970d0f31a290b549a131f4286a14fd2127f577"/>
    <w:p>
      <w:pPr>
        <w:pStyle w:val="Heading2"/>
      </w:pPr>
      <w:r>
        <w:t xml:space="preserve">1. Testing strategy</w:t>
      </w:r>
    </w:p>
    <w:p>
      <w:pPr>
        <w:pStyle w:val="FirstParagraph"/>
      </w:pPr>
      <w:r>
        <w:t xml:space="preserve">Destructive-operation safety is the highest priority. Tests must prove both that intended data is processed and that unrelated data is not processed.</w:t>
      </w:r>
    </w:p>
    <w:bookmarkEnd w:id="207"/>
    <w:bookmarkStart w:id="213" w:name="Xbe178ec7cb1075589b92a86caf3fcc268e9a3f0"/>
    <w:p>
      <w:pPr>
        <w:pStyle w:val="Heading2"/>
      </w:pPr>
      <w:r>
        <w:t xml:space="preserve">2. Test layers</w:t>
      </w:r>
    </w:p>
    <w:bookmarkStart w:id="208" w:name="unit-tests"/>
    <w:p>
      <w:pPr>
        <w:pStyle w:val="Heading3"/>
      </w:pPr>
      <w:r>
        <w:t xml:space="preserve">Unit tests</w:t>
      </w:r>
    </w:p>
    <w:p>
      <w:pPr>
        <w:pStyle w:val="FirstParagraph"/>
      </w:pPr>
      <w:r>
        <w:t xml:space="preserve">Control plane:</w:t>
      </w:r>
    </w:p>
    <w:p>
      <w:pPr>
        <w:pStyle w:val="Compact"/>
        <w:numPr>
          <w:ilvl w:val="0"/>
          <w:numId w:val="1103"/>
        </w:numPr>
      </w:pPr>
      <w:r>
        <w:t xml:space="preserve">Request state transitions</w:t>
      </w:r>
    </w:p>
    <w:p>
      <w:pPr>
        <w:pStyle w:val="Compact"/>
        <w:numPr>
          <w:ilvl w:val="0"/>
          <w:numId w:val="1103"/>
        </w:numPr>
      </w:pPr>
      <w:r>
        <w:t xml:space="preserve">RBAC decisions</w:t>
      </w:r>
    </w:p>
    <w:p>
      <w:pPr>
        <w:pStyle w:val="Compact"/>
        <w:numPr>
          <w:ilvl w:val="0"/>
          <w:numId w:val="1103"/>
        </w:numPr>
      </w:pPr>
      <w:r>
        <w:t xml:space="preserve">Plan approval binding</w:t>
      </w:r>
    </w:p>
    <w:p>
      <w:pPr>
        <w:pStyle w:val="Compact"/>
        <w:numPr>
          <w:ilvl w:val="0"/>
          <w:numId w:val="1103"/>
        </w:numPr>
      </w:pPr>
      <w:r>
        <w:t xml:space="preserve">Authorization claim construction</w:t>
      </w:r>
    </w:p>
    <w:p>
      <w:pPr>
        <w:pStyle w:val="Compact"/>
        <w:numPr>
          <w:ilvl w:val="0"/>
          <w:numId w:val="1103"/>
        </w:numPr>
      </w:pPr>
      <w:r>
        <w:t xml:space="preserve">Audit hash calculation</w:t>
      </w:r>
    </w:p>
    <w:p>
      <w:pPr>
        <w:pStyle w:val="Compact"/>
        <w:numPr>
          <w:ilvl w:val="0"/>
          <w:numId w:val="1103"/>
        </w:numPr>
      </w:pPr>
      <w:r>
        <w:t xml:space="preserve">PII redaction</w:t>
      </w:r>
    </w:p>
    <w:p>
      <w:pPr>
        <w:pStyle w:val="FirstParagraph"/>
      </w:pPr>
      <w:r>
        <w:t xml:space="preserve">Agent:</w:t>
      </w:r>
    </w:p>
    <w:p>
      <w:pPr>
        <w:pStyle w:val="Compact"/>
        <w:numPr>
          <w:ilvl w:val="0"/>
          <w:numId w:val="1104"/>
        </w:numPr>
      </w:pPr>
      <w:r>
        <w:t xml:space="preserve">Signature verification</w:t>
      </w:r>
    </w:p>
    <w:p>
      <w:pPr>
        <w:pStyle w:val="Compact"/>
        <w:numPr>
          <w:ilvl w:val="0"/>
          <w:numId w:val="1104"/>
        </w:numPr>
      </w:pPr>
      <w:r>
        <w:t xml:space="preserve">Replay prevention</w:t>
      </w:r>
    </w:p>
    <w:p>
      <w:pPr>
        <w:pStyle w:val="Compact"/>
        <w:numPr>
          <w:ilvl w:val="0"/>
          <w:numId w:val="1104"/>
        </w:numPr>
      </w:pPr>
      <w:r>
        <w:t xml:space="preserve">DAG scheduling</w:t>
      </w:r>
    </w:p>
    <w:p>
      <w:pPr>
        <w:pStyle w:val="Compact"/>
        <w:numPr>
          <w:ilvl w:val="0"/>
          <w:numId w:val="1104"/>
        </w:numPr>
      </w:pPr>
      <w:r>
        <w:t xml:space="preserve">Retry classification</w:t>
      </w:r>
    </w:p>
    <w:p>
      <w:pPr>
        <w:pStyle w:val="Compact"/>
        <w:numPr>
          <w:ilvl w:val="0"/>
          <w:numId w:val="1104"/>
        </w:numPr>
      </w:pPr>
      <w:r>
        <w:t xml:space="preserve">Local encryption</w:t>
      </w:r>
    </w:p>
    <w:p>
      <w:pPr>
        <w:pStyle w:val="Compact"/>
        <w:numPr>
          <w:ilvl w:val="0"/>
          <w:numId w:val="1104"/>
        </w:numPr>
      </w:pPr>
      <w:r>
        <w:t xml:space="preserve">Export manifest generation</w:t>
      </w:r>
    </w:p>
    <w:bookmarkEnd w:id="208"/>
    <w:bookmarkStart w:id="209" w:name="contract-tests"/>
    <w:p>
      <w:pPr>
        <w:pStyle w:val="Heading3"/>
      </w:pPr>
      <w:r>
        <w:t xml:space="preserve">Contract tests</w:t>
      </w:r>
    </w:p>
    <w:p>
      <w:pPr>
        <w:pStyle w:val="Compact"/>
        <w:numPr>
          <w:ilvl w:val="0"/>
          <w:numId w:val="1105"/>
        </w:numPr>
      </w:pPr>
      <w:r>
        <w:t xml:space="preserve">TypeScript Zod schemas against Rust serde fixtures</w:t>
      </w:r>
    </w:p>
    <w:p>
      <w:pPr>
        <w:pStyle w:val="Compact"/>
        <w:numPr>
          <w:ilvl w:val="0"/>
          <w:numId w:val="1105"/>
        </w:numPr>
      </w:pPr>
      <w:r>
        <w:t xml:space="preserve">Agent message canonicalization and signatures</w:t>
      </w:r>
    </w:p>
    <w:p>
      <w:pPr>
        <w:pStyle w:val="Compact"/>
        <w:numPr>
          <w:ilvl w:val="0"/>
          <w:numId w:val="1105"/>
        </w:numPr>
      </w:pPr>
      <w:r>
        <w:t xml:space="preserve">Custom adapter HTTP request and response schemas</w:t>
      </w:r>
    </w:p>
    <w:p>
      <w:pPr>
        <w:pStyle w:val="Compact"/>
        <w:numPr>
          <w:ilvl w:val="0"/>
          <w:numId w:val="1105"/>
        </w:numPr>
      </w:pPr>
      <w:r>
        <w:t xml:space="preserve">Webhook signature verification</w:t>
      </w:r>
    </w:p>
    <w:p>
      <w:pPr>
        <w:pStyle w:val="FirstParagraph"/>
      </w:pPr>
      <w:r>
        <w:t xml:space="preserve">Every protocol fixture is checked into the repository and consumed by both languages.</w:t>
      </w:r>
    </w:p>
    <w:bookmarkEnd w:id="209"/>
    <w:bookmarkStart w:id="210" w:name="connector-tests"/>
    <w:p>
      <w:pPr>
        <w:pStyle w:val="Heading3"/>
      </w:pPr>
      <w:r>
        <w:t xml:space="preserve">Connector tests</w:t>
      </w:r>
    </w:p>
    <w:p>
      <w:pPr>
        <w:pStyle w:val="FirstParagraph"/>
      </w:pPr>
      <w:r>
        <w:t xml:space="preserve">Each connector has:</w:t>
      </w:r>
    </w:p>
    <w:p>
      <w:pPr>
        <w:pStyle w:val="Compact"/>
        <w:numPr>
          <w:ilvl w:val="0"/>
          <w:numId w:val="1106"/>
        </w:numPr>
      </w:pPr>
      <w:r>
        <w:t xml:space="preserve">Fake server tests</w:t>
      </w:r>
    </w:p>
    <w:p>
      <w:pPr>
        <w:pStyle w:val="Compact"/>
        <w:numPr>
          <w:ilvl w:val="0"/>
          <w:numId w:val="1106"/>
        </w:numPr>
      </w:pPr>
      <w:r>
        <w:t xml:space="preserve">Sandbox integration tests</w:t>
      </w:r>
    </w:p>
    <w:p>
      <w:pPr>
        <w:pStyle w:val="Compact"/>
        <w:numPr>
          <w:ilvl w:val="0"/>
          <w:numId w:val="1106"/>
        </w:numPr>
      </w:pPr>
      <w:r>
        <w:t xml:space="preserve">Permission-denied tests</w:t>
      </w:r>
    </w:p>
    <w:p>
      <w:pPr>
        <w:pStyle w:val="Compact"/>
        <w:numPr>
          <w:ilvl w:val="0"/>
          <w:numId w:val="1106"/>
        </w:numPr>
      </w:pPr>
      <w:r>
        <w:t xml:space="preserve">Rate-limit tests</w:t>
      </w:r>
    </w:p>
    <w:p>
      <w:pPr>
        <w:pStyle w:val="Compact"/>
        <w:numPr>
          <w:ilvl w:val="0"/>
          <w:numId w:val="1106"/>
        </w:numPr>
      </w:pPr>
      <w:r>
        <w:t xml:space="preserve">Partial data tests</w:t>
      </w:r>
    </w:p>
    <w:p>
      <w:pPr>
        <w:pStyle w:val="Compact"/>
        <w:numPr>
          <w:ilvl w:val="0"/>
          <w:numId w:val="1106"/>
        </w:numPr>
      </w:pPr>
      <w:r>
        <w:t xml:space="preserve">Idempotent re-execution tests</w:t>
      </w:r>
    </w:p>
    <w:p>
      <w:pPr>
        <w:pStyle w:val="Compact"/>
        <w:numPr>
          <w:ilvl w:val="0"/>
          <w:numId w:val="1106"/>
        </w:numPr>
      </w:pPr>
      <w:r>
        <w:t xml:space="preserve">Verification failure tests</w:t>
      </w:r>
    </w:p>
    <w:bookmarkEnd w:id="210"/>
    <w:bookmarkStart w:id="211" w:name="database-tests"/>
    <w:p>
      <w:pPr>
        <w:pStyle w:val="Heading3"/>
      </w:pPr>
      <w:r>
        <w:t xml:space="preserve">Database tests</w:t>
      </w:r>
    </w:p>
    <w:p>
      <w:pPr>
        <w:pStyle w:val="FirstParagraph"/>
      </w:pPr>
      <w:r>
        <w:t xml:space="preserve">Run against real PostgreSQL through Testcontainers:</w:t>
      </w:r>
    </w:p>
    <w:p>
      <w:pPr>
        <w:pStyle w:val="Compact"/>
        <w:numPr>
          <w:ilvl w:val="0"/>
          <w:numId w:val="1107"/>
        </w:numPr>
      </w:pPr>
      <w:r>
        <w:t xml:space="preserve">Tenant isolation</w:t>
      </w:r>
    </w:p>
    <w:p>
      <w:pPr>
        <w:pStyle w:val="Compact"/>
        <w:numPr>
          <w:ilvl w:val="0"/>
          <w:numId w:val="1107"/>
        </w:numPr>
      </w:pPr>
      <w:r>
        <w:t xml:space="preserve">Partial unique indexes</w:t>
      </w:r>
    </w:p>
    <w:p>
      <w:pPr>
        <w:pStyle w:val="Compact"/>
        <w:numPr>
          <w:ilvl w:val="0"/>
          <w:numId w:val="1107"/>
        </w:numPr>
      </w:pPr>
      <w:r>
        <w:t xml:space="preserve">Optimistic concurrency</w:t>
      </w:r>
    </w:p>
    <w:p>
      <w:pPr>
        <w:pStyle w:val="Compact"/>
        <w:numPr>
          <w:ilvl w:val="0"/>
          <w:numId w:val="1107"/>
        </w:numPr>
      </w:pPr>
      <w:r>
        <w:t xml:space="preserve">Outbox atomicity</w:t>
      </w:r>
    </w:p>
    <w:p>
      <w:pPr>
        <w:pStyle w:val="Compact"/>
        <w:numPr>
          <w:ilvl w:val="0"/>
          <w:numId w:val="1107"/>
        </w:numPr>
      </w:pPr>
      <w:r>
        <w:t xml:space="preserve">Append-only audit protections</w:t>
      </w:r>
    </w:p>
    <w:bookmarkEnd w:id="211"/>
    <w:bookmarkStart w:id="212" w:name="end-to-end-tests"/>
    <w:p>
      <w:pPr>
        <w:pStyle w:val="Heading3"/>
      </w:pPr>
      <w:r>
        <w:t xml:space="preserve">End-to-end tests</w:t>
      </w:r>
    </w:p>
    <w:p>
      <w:pPr>
        <w:pStyle w:val="FirstParagraph"/>
      </w:pPr>
      <w:r>
        <w:t xml:space="preserve">A disposable environment contains:</w:t>
      </w:r>
    </w:p>
    <w:p>
      <w:pPr>
        <w:pStyle w:val="Compact"/>
        <w:numPr>
          <w:ilvl w:val="0"/>
          <w:numId w:val="1108"/>
        </w:numPr>
      </w:pPr>
      <w:r>
        <w:t xml:space="preserve">Control-plane services</w:t>
      </w:r>
    </w:p>
    <w:p>
      <w:pPr>
        <w:pStyle w:val="Compact"/>
        <w:numPr>
          <w:ilvl w:val="0"/>
          <w:numId w:val="1108"/>
        </w:numPr>
      </w:pPr>
      <w:r>
        <w:t xml:space="preserve">Rust agent</w:t>
      </w:r>
    </w:p>
    <w:p>
      <w:pPr>
        <w:pStyle w:val="Compact"/>
        <w:numPr>
          <w:ilvl w:val="0"/>
          <w:numId w:val="1108"/>
        </w:numPr>
      </w:pPr>
      <w:r>
        <w:t xml:space="preserve">Fake Supabase-compatible test database</w:t>
      </w:r>
    </w:p>
    <w:p>
      <w:pPr>
        <w:pStyle w:val="Compact"/>
        <w:numPr>
          <w:ilvl w:val="0"/>
          <w:numId w:val="1108"/>
        </w:numPr>
      </w:pPr>
      <w:r>
        <w:t xml:space="preserve">Stripe and Clerk fake servers</w:t>
      </w:r>
    </w:p>
    <w:p>
      <w:pPr>
        <w:pStyle w:val="Compact"/>
        <w:numPr>
          <w:ilvl w:val="0"/>
          <w:numId w:val="1108"/>
        </w:numPr>
      </w:pPr>
      <w:r>
        <w:t xml:space="preserve">Custom adapter fixture</w:t>
      </w:r>
    </w:p>
    <w:p>
      <w:pPr>
        <w:pStyle w:val="Compact"/>
        <w:numPr>
          <w:ilvl w:val="0"/>
          <w:numId w:val="1108"/>
        </w:numPr>
      </w:pPr>
      <w:r>
        <w:t xml:space="preserve">S3-compatible object storage</w:t>
      </w:r>
    </w:p>
    <w:p>
      <w:pPr>
        <w:pStyle w:val="FirstParagraph"/>
      </w:pPr>
      <w:r>
        <w:t xml:space="preserve">Scenarios:</w:t>
      </w:r>
    </w:p>
    <w:p>
      <w:pPr>
        <w:pStyle w:val="Compact"/>
        <w:numPr>
          <w:ilvl w:val="0"/>
          <w:numId w:val="1109"/>
        </w:numPr>
      </w:pPr>
      <w:r>
        <w:t xml:space="preserve">Admin export succeeds.</w:t>
      </w:r>
    </w:p>
    <w:p>
      <w:pPr>
        <w:pStyle w:val="Compact"/>
        <w:numPr>
          <w:ilvl w:val="0"/>
          <w:numId w:val="1109"/>
        </w:numPr>
      </w:pPr>
      <w:r>
        <w:t xml:space="preserve">End-user deletion with reauthentication succeeds.</w:t>
      </w:r>
    </w:p>
    <w:p>
      <w:pPr>
        <w:pStyle w:val="Compact"/>
        <w:numPr>
          <w:ilvl w:val="0"/>
          <w:numId w:val="1109"/>
        </w:numPr>
      </w:pPr>
      <w:r>
        <w:t xml:space="preserve">Magic-link fallback succeeds.</w:t>
      </w:r>
    </w:p>
    <w:p>
      <w:pPr>
        <w:pStyle w:val="Compact"/>
        <w:numPr>
          <w:ilvl w:val="0"/>
          <w:numId w:val="1109"/>
        </w:numPr>
      </w:pPr>
      <w:r>
        <w:t xml:space="preserve">One connector rate-limits and later succeeds.</w:t>
      </w:r>
    </w:p>
    <w:p>
      <w:pPr>
        <w:pStyle w:val="Compact"/>
        <w:numPr>
          <w:ilvl w:val="0"/>
          <w:numId w:val="1109"/>
        </w:numPr>
      </w:pPr>
      <w:r>
        <w:t xml:space="preserve">One connector permanently fails; others complete.</w:t>
      </w:r>
    </w:p>
    <w:p>
      <w:pPr>
        <w:pStyle w:val="Compact"/>
        <w:numPr>
          <w:ilvl w:val="0"/>
          <w:numId w:val="1109"/>
        </w:numPr>
      </w:pPr>
      <w:r>
        <w:t xml:space="preserve">Plan changes after approval and execution is rejected.</w:t>
      </w:r>
    </w:p>
    <w:p>
      <w:pPr>
        <w:pStyle w:val="Compact"/>
        <w:numPr>
          <w:ilvl w:val="0"/>
          <w:numId w:val="1109"/>
        </w:numPr>
      </w:pPr>
      <w:r>
        <w:t xml:space="preserve">Authorization replay is rejected.</w:t>
      </w:r>
    </w:p>
    <w:p>
      <w:pPr>
        <w:pStyle w:val="Compact"/>
        <w:numPr>
          <w:ilvl w:val="0"/>
          <w:numId w:val="1109"/>
        </w:numPr>
      </w:pPr>
      <w:r>
        <w:t xml:space="preserve">Agent restart resumes without repeating successful deletion.</w:t>
      </w:r>
    </w:p>
    <w:p>
      <w:pPr>
        <w:pStyle w:val="Compact"/>
        <w:numPr>
          <w:ilvl w:val="0"/>
          <w:numId w:val="1109"/>
        </w:numPr>
      </w:pPr>
      <w:r>
        <w:t xml:space="preserve">Control plane disconnects during execution and later reconciles.</w:t>
      </w:r>
    </w:p>
    <w:p>
      <w:pPr>
        <w:pStyle w:val="Compact"/>
        <w:numPr>
          <w:ilvl w:val="0"/>
          <w:numId w:val="1109"/>
        </w:numPr>
      </w:pPr>
      <w:r>
        <w:t xml:space="preserve">Canary PII never appears in control-plane logs.</w:t>
      </w:r>
    </w:p>
    <w:bookmarkEnd w:id="212"/>
    <w:bookmarkEnd w:id="213"/>
    <w:bookmarkStart w:id="214" w:name="X766c86954f390abcf04d41b204b364fe4066f0d"/>
    <w:p>
      <w:pPr>
        <w:pStyle w:val="Heading2"/>
      </w:pPr>
      <w:r>
        <w:t xml:space="preserve">3. Destructive-operation test pattern</w:t>
      </w:r>
    </w:p>
    <w:p>
      <w:pPr>
        <w:pStyle w:val="FirstParagraph"/>
      </w:pPr>
      <w:r>
        <w:t xml:space="preserve">For every delete mapping:</w:t>
      </w:r>
    </w:p>
    <w:p>
      <w:pPr>
        <w:pStyle w:val="Compact"/>
        <w:numPr>
          <w:ilvl w:val="0"/>
          <w:numId w:val="1110"/>
        </w:numPr>
      </w:pPr>
      <w:r>
        <w:t xml:space="preserve">Create target subject data.</w:t>
      </w:r>
    </w:p>
    <w:p>
      <w:pPr>
        <w:pStyle w:val="Compact"/>
        <w:numPr>
          <w:ilvl w:val="0"/>
          <w:numId w:val="1110"/>
        </w:numPr>
      </w:pPr>
      <w:r>
        <w:t xml:space="preserve">Create unrelated subject data.</w:t>
      </w:r>
    </w:p>
    <w:p>
      <w:pPr>
        <w:pStyle w:val="Compact"/>
        <w:numPr>
          <w:ilvl w:val="0"/>
          <w:numId w:val="1110"/>
        </w:numPr>
      </w:pPr>
      <w:r>
        <w:t xml:space="preserve">Run discovery and assert target count.</w:t>
      </w:r>
    </w:p>
    <w:p>
      <w:pPr>
        <w:pStyle w:val="Compact"/>
        <w:numPr>
          <w:ilvl w:val="0"/>
          <w:numId w:val="1110"/>
        </w:numPr>
      </w:pPr>
      <w:r>
        <w:t xml:space="preserve">Execute deletion.</w:t>
      </w:r>
    </w:p>
    <w:p>
      <w:pPr>
        <w:pStyle w:val="Compact"/>
        <w:numPr>
          <w:ilvl w:val="0"/>
          <w:numId w:val="1110"/>
        </w:numPr>
      </w:pPr>
      <w:r>
        <w:t xml:space="preserve">Verify target state.</w:t>
      </w:r>
    </w:p>
    <w:p>
      <w:pPr>
        <w:pStyle w:val="Compact"/>
        <w:numPr>
          <w:ilvl w:val="0"/>
          <w:numId w:val="1110"/>
        </w:numPr>
      </w:pPr>
      <w:r>
        <w:t xml:space="preserve">Verify unrelated state is byte-for-byte unchanged where practical.</w:t>
      </w:r>
    </w:p>
    <w:p>
      <w:pPr>
        <w:pStyle w:val="Compact"/>
        <w:numPr>
          <w:ilvl w:val="0"/>
          <w:numId w:val="1110"/>
        </w:numPr>
      </w:pPr>
      <w:r>
        <w:t xml:space="preserve">Repeat execution with same operation key.</w:t>
      </w:r>
    </w:p>
    <w:p>
      <w:pPr>
        <w:pStyle w:val="Compact"/>
        <w:numPr>
          <w:ilvl w:val="0"/>
          <w:numId w:val="1110"/>
        </w:numPr>
      </w:pPr>
      <w:r>
        <w:t xml:space="preserve">Assert no additional side effects.</w:t>
      </w:r>
    </w:p>
    <w:bookmarkEnd w:id="214"/>
    <w:bookmarkStart w:id="215" w:name="X194b0ccb78fe37f90f725d33e781b76844547eb"/>
    <w:p>
      <w:pPr>
        <w:pStyle w:val="Heading2"/>
      </w:pPr>
      <w:r>
        <w:t xml:space="preserve">4. Property-based tests</w:t>
      </w:r>
    </w:p>
    <w:p>
      <w:pPr>
        <w:pStyle w:val="FirstParagraph"/>
      </w:pPr>
      <w:r>
        <w:t xml:space="preserve">Use generated state-machine command sequences to prove:</w:t>
      </w:r>
    </w:p>
    <w:p>
      <w:pPr>
        <w:pStyle w:val="Compact"/>
        <w:numPr>
          <w:ilvl w:val="0"/>
          <w:numId w:val="1111"/>
        </w:numPr>
      </w:pPr>
      <w:r>
        <w:t xml:space="preserve">Forbidden transitions never succeed.</w:t>
      </w:r>
    </w:p>
    <w:p>
      <w:pPr>
        <w:pStyle w:val="Compact"/>
        <w:numPr>
          <w:ilvl w:val="0"/>
          <w:numId w:val="1111"/>
        </w:numPr>
      </w:pPr>
      <w:r>
        <w:t xml:space="preserve">Terminal states remain terminal.</w:t>
      </w:r>
    </w:p>
    <w:p>
      <w:pPr>
        <w:pStyle w:val="Compact"/>
        <w:numPr>
          <w:ilvl w:val="0"/>
          <w:numId w:val="1111"/>
        </w:numPr>
      </w:pPr>
      <w:r>
        <w:t xml:space="preserve">Approval never applies to another plan version.</w:t>
      </w:r>
    </w:p>
    <w:p>
      <w:pPr>
        <w:pStyle w:val="Compact"/>
        <w:numPr>
          <w:ilvl w:val="0"/>
          <w:numId w:val="1111"/>
        </w:numPr>
      </w:pPr>
      <w:r>
        <w:t xml:space="preserve">Cancellation never reopens a request.</w:t>
      </w:r>
    </w:p>
    <w:p>
      <w:pPr>
        <w:pStyle w:val="Compact"/>
        <w:numPr>
          <w:ilvl w:val="0"/>
          <w:numId w:val="1111"/>
        </w:numPr>
      </w:pPr>
      <w:r>
        <w:t xml:space="preserve">Duplicate messages do not produce duplicate state changes.</w:t>
      </w:r>
    </w:p>
    <w:bookmarkEnd w:id="215"/>
    <w:bookmarkStart w:id="216" w:name="X9610b8ace0d474de293ffb3ea06b85ddb2a03ce"/>
    <w:p>
      <w:pPr>
        <w:pStyle w:val="Heading2"/>
      </w:pPr>
      <w:r>
        <w:t xml:space="preserve">5. Security tests</w:t>
      </w:r>
    </w:p>
    <w:p>
      <w:pPr>
        <w:pStyle w:val="Compact"/>
        <w:numPr>
          <w:ilvl w:val="0"/>
          <w:numId w:val="1112"/>
        </w:numPr>
      </w:pPr>
      <w:r>
        <w:t xml:space="preserve">Tampered message signatures</w:t>
      </w:r>
    </w:p>
    <w:p>
      <w:pPr>
        <w:pStyle w:val="Compact"/>
        <w:numPr>
          <w:ilvl w:val="0"/>
          <w:numId w:val="1112"/>
        </w:numPr>
      </w:pPr>
      <w:r>
        <w:t xml:space="preserve">Expired timestamp</w:t>
      </w:r>
    </w:p>
    <w:p>
      <w:pPr>
        <w:pStyle w:val="Compact"/>
        <w:numPr>
          <w:ilvl w:val="0"/>
          <w:numId w:val="1112"/>
        </w:numPr>
      </w:pPr>
      <w:r>
        <w:t xml:space="preserve">Reused nonce</w:t>
      </w:r>
    </w:p>
    <w:p>
      <w:pPr>
        <w:pStyle w:val="Compact"/>
        <w:numPr>
          <w:ilvl w:val="0"/>
          <w:numId w:val="1112"/>
        </w:numPr>
      </w:pPr>
      <w:r>
        <w:t xml:space="preserve">Cross-environment authorization</w:t>
      </w:r>
    </w:p>
    <w:p>
      <w:pPr>
        <w:pStyle w:val="Compact"/>
        <w:numPr>
          <w:ilvl w:val="0"/>
          <w:numId w:val="1112"/>
        </w:numPr>
      </w:pPr>
      <w:r>
        <w:t xml:space="preserve">Revoked agent</w:t>
      </w:r>
    </w:p>
    <w:p>
      <w:pPr>
        <w:pStyle w:val="Compact"/>
        <w:numPr>
          <w:ilvl w:val="0"/>
          <w:numId w:val="1112"/>
        </w:numPr>
      </w:pPr>
      <w:r>
        <w:t xml:space="preserve">Modified plan fingerprint</w:t>
      </w:r>
    </w:p>
    <w:p>
      <w:pPr>
        <w:pStyle w:val="Compact"/>
        <w:numPr>
          <w:ilvl w:val="0"/>
          <w:numId w:val="1112"/>
        </w:numPr>
      </w:pPr>
      <w:r>
        <w:t xml:space="preserve">Stolen portal token used for another request</w:t>
      </w:r>
    </w:p>
    <w:p>
      <w:pPr>
        <w:pStyle w:val="Compact"/>
        <w:numPr>
          <w:ilvl w:val="0"/>
          <w:numId w:val="1112"/>
        </w:numPr>
      </w:pPr>
      <w:r>
        <w:t xml:space="preserve">Path traversal in export filenames</w:t>
      </w:r>
    </w:p>
    <w:p>
      <w:pPr>
        <w:pStyle w:val="Compact"/>
        <w:numPr>
          <w:ilvl w:val="0"/>
          <w:numId w:val="1112"/>
        </w:numPr>
      </w:pPr>
      <w:r>
        <w:t xml:space="preserve">Zip-bomb and oversized adapter responses</w:t>
      </w:r>
    </w:p>
    <w:p>
      <w:pPr>
        <w:pStyle w:val="Compact"/>
        <w:numPr>
          <w:ilvl w:val="0"/>
          <w:numId w:val="1112"/>
        </w:numPr>
      </w:pPr>
      <w:r>
        <w:t xml:space="preserve">SQL identifier injection in Supabase mapping</w:t>
      </w:r>
    </w:p>
    <w:p>
      <w:pPr>
        <w:pStyle w:val="Compact"/>
        <w:numPr>
          <w:ilvl w:val="0"/>
          <w:numId w:val="1112"/>
        </w:numPr>
      </w:pPr>
      <w:r>
        <w:t xml:space="preserve">Log injection and PII canary detection</w:t>
      </w:r>
    </w:p>
    <w:bookmarkEnd w:id="216"/>
    <w:bookmarkStart w:id="217" w:name="X4b36a2b1751cc2606ca14e8b3f71da80a0d5e40"/>
    <w:p>
      <w:pPr>
        <w:pStyle w:val="Heading2"/>
      </w:pPr>
      <w:r>
        <w:t xml:space="preserve">6. Load tests</w:t>
      </w:r>
    </w:p>
    <w:p>
      <w:pPr>
        <w:pStyle w:val="FirstParagraph"/>
      </w:pPr>
      <w:r>
        <w:t xml:space="preserve">MVP profile:</w:t>
      </w:r>
    </w:p>
    <w:p>
      <w:pPr>
        <w:pStyle w:val="Compact"/>
        <w:numPr>
          <w:ilvl w:val="0"/>
          <w:numId w:val="1113"/>
        </w:numPr>
      </w:pPr>
      <w:r>
        <w:t xml:space="preserve">100 tenants</w:t>
      </w:r>
    </w:p>
    <w:p>
      <w:pPr>
        <w:pStyle w:val="Compact"/>
        <w:numPr>
          <w:ilvl w:val="0"/>
          <w:numId w:val="1113"/>
        </w:numPr>
      </w:pPr>
      <w:r>
        <w:t xml:space="preserve">200 simultaneously connected agents</w:t>
      </w:r>
    </w:p>
    <w:p>
      <w:pPr>
        <w:pStyle w:val="Compact"/>
        <w:numPr>
          <w:ilvl w:val="0"/>
          <w:numId w:val="1113"/>
        </w:numPr>
      </w:pPr>
      <w:r>
        <w:t xml:space="preserve">1,000 requests per month</w:t>
      </w:r>
    </w:p>
    <w:p>
      <w:pPr>
        <w:pStyle w:val="Compact"/>
        <w:numPr>
          <w:ilvl w:val="0"/>
          <w:numId w:val="1113"/>
        </w:numPr>
      </w:pPr>
      <w:r>
        <w:t xml:space="preserve">Burst of 50 new requests in five minutes</w:t>
      </w:r>
    </w:p>
    <w:p>
      <w:pPr>
        <w:pStyle w:val="Compact"/>
        <w:numPr>
          <w:ilvl w:val="0"/>
          <w:numId w:val="1113"/>
        </w:numPr>
      </w:pPr>
      <w:r>
        <w:t xml:space="preserve">100 progress events per active request</w:t>
      </w:r>
    </w:p>
    <w:p>
      <w:pPr>
        <w:pStyle w:val="FirstParagraph"/>
      </w:pPr>
      <w:r>
        <w:t xml:space="preserve">Pass conditions:</w:t>
      </w:r>
    </w:p>
    <w:p>
      <w:pPr>
        <w:pStyle w:val="Compact"/>
        <w:numPr>
          <w:ilvl w:val="0"/>
          <w:numId w:val="1114"/>
        </w:numPr>
      </w:pPr>
      <w:r>
        <w:t xml:space="preserve">p95 dashboard reads below 500 ms</w:t>
      </w:r>
    </w:p>
    <w:p>
      <w:pPr>
        <w:pStyle w:val="Compact"/>
        <w:numPr>
          <w:ilvl w:val="0"/>
          <w:numId w:val="1114"/>
        </w:numPr>
      </w:pPr>
      <w:r>
        <w:t xml:space="preserve">agent message processing p95 below 250 ms excluding network</w:t>
      </w:r>
    </w:p>
    <w:p>
      <w:pPr>
        <w:pStyle w:val="Compact"/>
        <w:numPr>
          <w:ilvl w:val="0"/>
          <w:numId w:val="1114"/>
        </w:numPr>
      </w:pPr>
      <w:r>
        <w:t xml:space="preserve">no lost state transitions</w:t>
      </w:r>
    </w:p>
    <w:p>
      <w:pPr>
        <w:pStyle w:val="Compact"/>
        <w:numPr>
          <w:ilvl w:val="0"/>
          <w:numId w:val="1114"/>
        </w:numPr>
      </w:pPr>
      <w:r>
        <w:t xml:space="preserve">outbox lag below 30 seconds</w:t>
      </w:r>
    </w:p>
    <w:p>
      <w:pPr>
        <w:pStyle w:val="Compact"/>
        <w:numPr>
          <w:ilvl w:val="0"/>
          <w:numId w:val="1114"/>
        </w:numPr>
      </w:pPr>
      <w:r>
        <w:t xml:space="preserve">no duplicate authorization issuance</w:t>
      </w:r>
    </w:p>
    <w:bookmarkEnd w:id="217"/>
    <w:bookmarkStart w:id="218" w:name="X76b687d465cb3a7f54b31eccb6fbafa7350f5d8"/>
    <w:p>
      <w:pPr>
        <w:pStyle w:val="Heading2"/>
      </w:pPr>
      <w:r>
        <w:t xml:space="preserve">7. Failure injection</w:t>
      </w:r>
    </w:p>
    <w:p>
      <w:pPr>
        <w:pStyle w:val="Compact"/>
        <w:numPr>
          <w:ilvl w:val="0"/>
          <w:numId w:val="1115"/>
        </w:numPr>
      </w:pPr>
      <w:r>
        <w:t xml:space="preserve">Kill agent during deletion.</w:t>
      </w:r>
    </w:p>
    <w:p>
      <w:pPr>
        <w:pStyle w:val="Compact"/>
        <w:numPr>
          <w:ilvl w:val="0"/>
          <w:numId w:val="1115"/>
        </w:numPr>
      </w:pPr>
      <w:r>
        <w:t xml:space="preserve">Kill worker after outbox read but before acknowledgement.</w:t>
      </w:r>
    </w:p>
    <w:p>
      <w:pPr>
        <w:pStyle w:val="Compact"/>
        <w:numPr>
          <w:ilvl w:val="0"/>
          <w:numId w:val="1115"/>
        </w:numPr>
      </w:pPr>
      <w:r>
        <w:t xml:space="preserve">Drop WebSocket connection repeatedly.</w:t>
      </w:r>
    </w:p>
    <w:p>
      <w:pPr>
        <w:pStyle w:val="Compact"/>
        <w:numPr>
          <w:ilvl w:val="0"/>
          <w:numId w:val="1115"/>
        </w:numPr>
      </w:pPr>
      <w:r>
        <w:t xml:space="preserve">Delay database commits.</w:t>
      </w:r>
    </w:p>
    <w:p>
      <w:pPr>
        <w:pStyle w:val="Compact"/>
        <w:numPr>
          <w:ilvl w:val="0"/>
          <w:numId w:val="1115"/>
        </w:numPr>
      </w:pPr>
      <w:r>
        <w:t xml:space="preserve">Return malformed connector data.</w:t>
      </w:r>
    </w:p>
    <w:p>
      <w:pPr>
        <w:pStyle w:val="Compact"/>
        <w:numPr>
          <w:ilvl w:val="0"/>
          <w:numId w:val="1115"/>
        </w:numPr>
      </w:pPr>
      <w:r>
        <w:t xml:space="preserve">Expire object-storage credentials during upload.</w:t>
      </w:r>
    </w:p>
    <w:p>
      <w:pPr>
        <w:pStyle w:val="Compact"/>
        <w:numPr>
          <w:ilvl w:val="0"/>
          <w:numId w:val="1115"/>
        </w:numPr>
      </w:pPr>
      <w:r>
        <w:t xml:space="preserve">Advance clock to test authorization expiry.</w:t>
      </w:r>
    </w:p>
    <w:bookmarkEnd w:id="218"/>
    <w:bookmarkStart w:id="219" w:name="Xeecdf4b3f316e548294ff0404446eef56450b2e"/>
    <w:p>
      <w:pPr>
        <w:pStyle w:val="Heading2"/>
      </w:pPr>
      <w:r>
        <w:t xml:space="preserve">8. Release gates</w:t>
      </w:r>
    </w:p>
    <w:p>
      <w:pPr>
        <w:pStyle w:val="FirstParagraph"/>
      </w:pPr>
      <w:r>
        <w:t xml:space="preserve">A release cannot reach production unless:</w:t>
      </w:r>
    </w:p>
    <w:p>
      <w:pPr>
        <w:pStyle w:val="Compact"/>
        <w:numPr>
          <w:ilvl w:val="0"/>
          <w:numId w:val="1116"/>
        </w:numPr>
      </w:pPr>
      <w:r>
        <w:t xml:space="preserve">TypeScript unit, integration, and E2E tests pass.</w:t>
      </w:r>
    </w:p>
    <w:p>
      <w:pPr>
        <w:pStyle w:val="Compact"/>
        <w:numPr>
          <w:ilvl w:val="0"/>
          <w:numId w:val="1116"/>
        </w:numPr>
      </w:pPr>
      <w:r>
        <w:t xml:space="preserve">Rust unit, integration, and protocol tests pass.</w:t>
      </w:r>
    </w:p>
    <w:p>
      <w:pPr>
        <w:pStyle w:val="Compact"/>
        <w:numPr>
          <w:ilvl w:val="0"/>
          <w:numId w:val="1116"/>
        </w:numPr>
      </w:pPr>
      <w:r>
        <w:t xml:space="preserve">Cross-language contract fixtures pass.</w:t>
      </w:r>
    </w:p>
    <w:p>
      <w:pPr>
        <w:pStyle w:val="Compact"/>
        <w:numPr>
          <w:ilvl w:val="0"/>
          <w:numId w:val="1116"/>
        </w:numPr>
      </w:pPr>
      <w:r>
        <w:t xml:space="preserve">Database migrations are tested forward and backward where reversible.</w:t>
      </w:r>
    </w:p>
    <w:p>
      <w:pPr>
        <w:pStyle w:val="Compact"/>
        <w:numPr>
          <w:ilvl w:val="0"/>
          <w:numId w:val="1116"/>
        </w:numPr>
      </w:pPr>
      <w:r>
        <w:t xml:space="preserve">Container scans have no unresolved critical vulnerability.</w:t>
      </w:r>
    </w:p>
    <w:p>
      <w:pPr>
        <w:pStyle w:val="Compact"/>
        <w:numPr>
          <w:ilvl w:val="0"/>
          <w:numId w:val="1116"/>
        </w:numPr>
      </w:pPr>
      <w:r>
        <w:t xml:space="preserve">SBOMs are generated.</w:t>
      </w:r>
    </w:p>
    <w:p>
      <w:pPr>
        <w:pStyle w:val="Compact"/>
        <w:numPr>
          <w:ilvl w:val="0"/>
          <w:numId w:val="1116"/>
        </w:numPr>
      </w:pPr>
      <w:r>
        <w:t xml:space="preserve">Agent image is signed.</w:t>
      </w:r>
    </w:p>
    <w:p>
      <w:pPr>
        <w:pStyle w:val="Compact"/>
        <w:numPr>
          <w:ilvl w:val="0"/>
          <w:numId w:val="1116"/>
        </w:numPr>
      </w:pPr>
      <w:r>
        <w:t xml:space="preserve">PII log canary test passes.</w:t>
      </w:r>
    </w:p>
    <w:p>
      <w:pPr>
        <w:pStyle w:val="Compact"/>
        <w:numPr>
          <w:ilvl w:val="0"/>
          <w:numId w:val="1116"/>
        </w:numPr>
      </w:pPr>
      <w:r>
        <w:t xml:space="preserve">Destructive sandbox smoke test passes.</w:t>
      </w:r>
    </w:p>
    <w:p>
      <w:pPr>
        <w:pStyle w:val="Compact"/>
        <w:numPr>
          <w:ilvl w:val="0"/>
          <w:numId w:val="1116"/>
        </w:numPr>
      </w:pPr>
      <w:r>
        <w:t xml:space="preserve">Global execution kill switch is verified.</w:t>
      </w:r>
    </w:p>
    <w:bookmarkEnd w:id="219"/>
    <w:bookmarkStart w:id="220" w:name="X6e9d400dbd1813da2d7a7b2c3b28002590e55f7"/>
    <w:p>
      <w:pPr>
        <w:pStyle w:val="Heading2"/>
      </w:pPr>
      <w:r>
        <w:t xml:space="preserve">9. Production rollout</w:t>
      </w:r>
    </w:p>
    <w:p>
      <w:pPr>
        <w:pStyle w:val="Compact"/>
        <w:numPr>
          <w:ilvl w:val="0"/>
          <w:numId w:val="1117"/>
        </w:numPr>
      </w:pPr>
      <w:r>
        <w:t xml:space="preserve">Deploy control plane with feature disabled.</w:t>
      </w:r>
    </w:p>
    <w:p>
      <w:pPr>
        <w:pStyle w:val="Compact"/>
        <w:numPr>
          <w:ilvl w:val="0"/>
          <w:numId w:val="1117"/>
        </w:numPr>
      </w:pPr>
      <w:r>
        <w:t xml:space="preserve">Run migrations.</w:t>
      </w:r>
    </w:p>
    <w:p>
      <w:pPr>
        <w:pStyle w:val="Compact"/>
        <w:numPr>
          <w:ilvl w:val="0"/>
          <w:numId w:val="1117"/>
        </w:numPr>
      </w:pPr>
      <w:r>
        <w:t xml:space="preserve">Enable for internal tenant.</w:t>
      </w:r>
    </w:p>
    <w:p>
      <w:pPr>
        <w:pStyle w:val="Compact"/>
        <w:numPr>
          <w:ilvl w:val="0"/>
          <w:numId w:val="1117"/>
        </w:numPr>
      </w:pPr>
      <w:r>
        <w:t xml:space="preserve">Pair staging agent and run export.</w:t>
      </w:r>
    </w:p>
    <w:p>
      <w:pPr>
        <w:pStyle w:val="Compact"/>
        <w:numPr>
          <w:ilvl w:val="0"/>
          <w:numId w:val="1117"/>
        </w:numPr>
      </w:pPr>
      <w:r>
        <w:t xml:space="preserve">Run non-destructive delete dry-run.</w:t>
      </w:r>
    </w:p>
    <w:p>
      <w:pPr>
        <w:pStyle w:val="Compact"/>
        <w:numPr>
          <w:ilvl w:val="0"/>
          <w:numId w:val="1117"/>
        </w:numPr>
      </w:pPr>
      <w:r>
        <w:t xml:space="preserve">Execute deletion on synthetic data.</w:t>
      </w:r>
    </w:p>
    <w:p>
      <w:pPr>
        <w:pStyle w:val="Compact"/>
        <w:numPr>
          <w:ilvl w:val="0"/>
          <w:numId w:val="1117"/>
        </w:numPr>
      </w:pPr>
      <w:r>
        <w:t xml:space="preserve">Enable for one pilot production tenant.</w:t>
      </w:r>
    </w:p>
    <w:p>
      <w:pPr>
        <w:pStyle w:val="Compact"/>
        <w:numPr>
          <w:ilvl w:val="0"/>
          <w:numId w:val="1117"/>
        </w:numPr>
      </w:pPr>
      <w:r>
        <w:t xml:space="preserve">Observe for 24 hours.</w:t>
      </w:r>
    </w:p>
    <w:p>
      <w:pPr>
        <w:pStyle w:val="Compact"/>
        <w:numPr>
          <w:ilvl w:val="0"/>
          <w:numId w:val="1117"/>
        </w:numPr>
      </w:pPr>
      <w:r>
        <w:t xml:space="preserve">Expand gradually.</w:t>
      </w:r>
    </w:p>
    <w:bookmarkEnd w:id="220"/>
    <w:bookmarkStart w:id="221" w:name="X04260e3817badc047a314677ca852a25beea79d"/>
    <w:p>
      <w:pPr>
        <w:pStyle w:val="Heading2"/>
      </w:pPr>
      <w:r>
        <w:t xml:space="preserve">10. Definition of done for MVP</w:t>
      </w:r>
    </w:p>
    <w:p>
      <w:pPr>
        <w:pStyle w:val="Compact"/>
        <w:numPr>
          <w:ilvl w:val="0"/>
          <w:numId w:val="1118"/>
        </w:numPr>
      </w:pPr>
      <w:r>
        <w:t xml:space="preserve">A new tenant can complete onboarding without developer assistance.</w:t>
      </w:r>
    </w:p>
    <w:p>
      <w:pPr>
        <w:pStyle w:val="Compact"/>
        <w:numPr>
          <w:ilvl w:val="0"/>
          <w:numId w:val="1118"/>
        </w:numPr>
      </w:pPr>
      <w:r>
        <w:t xml:space="preserve">Agent remains connected or falls back to polling.</w:t>
      </w:r>
    </w:p>
    <w:p>
      <w:pPr>
        <w:pStyle w:val="Compact"/>
        <w:numPr>
          <w:ilvl w:val="0"/>
          <w:numId w:val="1118"/>
        </w:numPr>
      </w:pPr>
      <w:r>
        <w:t xml:space="preserve">Supabase, Stripe, Clerk, and custom adapter participate in one request.</w:t>
      </w:r>
    </w:p>
    <w:p>
      <w:pPr>
        <w:pStyle w:val="Compact"/>
        <w:numPr>
          <w:ilvl w:val="0"/>
          <w:numId w:val="1118"/>
        </w:numPr>
      </w:pPr>
      <w:r>
        <w:t xml:space="preserve">Dry-run plan can be approved and executed.</w:t>
      </w:r>
    </w:p>
    <w:p>
      <w:pPr>
        <w:pStyle w:val="Compact"/>
        <w:numPr>
          <w:ilvl w:val="0"/>
          <w:numId w:val="1118"/>
        </w:numPr>
      </w:pPr>
      <w:r>
        <w:t xml:space="preserve">Partial failure is visible and retryable.</w:t>
      </w:r>
    </w:p>
    <w:p>
      <w:pPr>
        <w:pStyle w:val="Compact"/>
        <w:numPr>
          <w:ilvl w:val="0"/>
          <w:numId w:val="1118"/>
        </w:numPr>
      </w:pPr>
      <w:r>
        <w:t xml:space="preserve">Export is encrypted and delivered from customer storage.</w:t>
      </w:r>
    </w:p>
    <w:p>
      <w:pPr>
        <w:pStyle w:val="Compact"/>
        <w:numPr>
          <w:ilvl w:val="0"/>
          <w:numId w:val="1118"/>
        </w:numPr>
      </w:pPr>
      <w:r>
        <w:t xml:space="preserve">Audit report contains a verifiable hash chain.</w:t>
      </w:r>
    </w:p>
    <w:p>
      <w:pPr>
        <w:pStyle w:val="Compact"/>
        <w:numPr>
          <w:ilvl w:val="0"/>
          <w:numId w:val="1118"/>
        </w:numPr>
      </w:pPr>
      <w:r>
        <w:t xml:space="preserve">No raw PII reaches control-plane persistence or logs in automated tests.</w:t>
      </w:r>
    </w:p>
    <w:p>
      <w:r>
        <w:pict>
          <v:rect style="width:0;height:1.5pt" o:hralign="center" o:hrstd="t" o:hr="t"/>
        </w:pict>
      </w:r>
    </w:p>
    <w:bookmarkEnd w:id="221"/>
    <w:bookmarkEnd w:id="222"/>
    <w:bookmarkStart w:id="242" w:name="roadmap-and-architecture-decisions"/>
    <w:p>
      <w:pPr>
        <w:pStyle w:val="Heading1"/>
      </w:pPr>
      <w:r>
        <w:t xml:space="preserve">Roadmap and Architecture Decisions</w:t>
      </w:r>
    </w:p>
    <w:bookmarkStart w:id="228" w:name="X64f760dc93f6096b7b3ebe803de34ef8c445ff8"/>
    <w:p>
      <w:pPr>
        <w:pStyle w:val="Heading2"/>
      </w:pPr>
      <w:r>
        <w:t xml:space="preserve">1. Delivery phases</w:t>
      </w:r>
    </w:p>
    <w:bookmarkStart w:id="223" w:name="phase-0-safety-foundation"/>
    <w:p>
      <w:pPr>
        <w:pStyle w:val="Heading3"/>
      </w:pPr>
      <w:r>
        <w:t xml:space="preserve">Phase 0: Safety foundation</w:t>
      </w:r>
    </w:p>
    <w:p>
      <w:pPr>
        <w:pStyle w:val="Compact"/>
        <w:numPr>
          <w:ilvl w:val="0"/>
          <w:numId w:val="1119"/>
        </w:numPr>
      </w:pPr>
      <w:r>
        <w:t xml:space="preserve">Monorepo and CI</w:t>
      </w:r>
    </w:p>
    <w:p>
      <w:pPr>
        <w:pStyle w:val="Compact"/>
        <w:numPr>
          <w:ilvl w:val="0"/>
          <w:numId w:val="1119"/>
        </w:numPr>
      </w:pPr>
      <w:r>
        <w:t xml:space="preserve">Shared TypeScript/Rust contracts</w:t>
      </w:r>
    </w:p>
    <w:p>
      <w:pPr>
        <w:pStyle w:val="Compact"/>
        <w:numPr>
          <w:ilvl w:val="0"/>
          <w:numId w:val="1119"/>
        </w:numPr>
      </w:pPr>
      <w:r>
        <w:t xml:space="preserve">Request state machine</w:t>
      </w:r>
    </w:p>
    <w:p>
      <w:pPr>
        <w:pStyle w:val="Compact"/>
        <w:numPr>
          <w:ilvl w:val="0"/>
          <w:numId w:val="1119"/>
        </w:numPr>
      </w:pPr>
      <w:r>
        <w:t xml:space="preserve">Agent pairing and signatures</w:t>
      </w:r>
    </w:p>
    <w:p>
      <w:pPr>
        <w:pStyle w:val="Compact"/>
        <w:numPr>
          <w:ilvl w:val="0"/>
          <w:numId w:val="1119"/>
        </w:numPr>
      </w:pPr>
      <w:r>
        <w:t xml:space="preserve">Local encrypted state</w:t>
      </w:r>
    </w:p>
    <w:p>
      <w:pPr>
        <w:pStyle w:val="Compact"/>
        <w:numPr>
          <w:ilvl w:val="0"/>
          <w:numId w:val="1119"/>
        </w:numPr>
      </w:pPr>
      <w:r>
        <w:t xml:space="preserve">Audit event chain</w:t>
      </w:r>
    </w:p>
    <w:p>
      <w:pPr>
        <w:pStyle w:val="Compact"/>
        <w:numPr>
          <w:ilvl w:val="0"/>
          <w:numId w:val="1119"/>
        </w:numPr>
      </w:pPr>
      <w:r>
        <w:t xml:space="preserve">Synthetic end-to-end environment</w:t>
      </w:r>
    </w:p>
    <w:p>
      <w:pPr>
        <w:pStyle w:val="FirstParagraph"/>
      </w:pPr>
      <w:r>
        <w:t xml:space="preserve">Exit condition: a signed non-destructive planning job runs end to end.</w:t>
      </w:r>
    </w:p>
    <w:bookmarkEnd w:id="223"/>
    <w:bookmarkStart w:id="224" w:name="phase-1-administrative-export"/>
    <w:p>
      <w:pPr>
        <w:pStyle w:val="Heading3"/>
      </w:pPr>
      <w:r>
        <w:t xml:space="preserve">Phase 1: Administrative export</w:t>
      </w:r>
    </w:p>
    <w:p>
      <w:pPr>
        <w:pStyle w:val="Compact"/>
        <w:numPr>
          <w:ilvl w:val="0"/>
          <w:numId w:val="1120"/>
        </w:numPr>
      </w:pPr>
      <w:r>
        <w:t xml:space="preserve">Tenant/project/environment management</w:t>
      </w:r>
    </w:p>
    <w:p>
      <w:pPr>
        <w:pStyle w:val="Compact"/>
        <w:numPr>
          <w:ilvl w:val="0"/>
          <w:numId w:val="1120"/>
        </w:numPr>
      </w:pPr>
      <w:r>
        <w:t xml:space="preserve">Agent dashboard</w:t>
      </w:r>
    </w:p>
    <w:p>
      <w:pPr>
        <w:pStyle w:val="Compact"/>
        <w:numPr>
          <w:ilvl w:val="0"/>
          <w:numId w:val="1120"/>
        </w:numPr>
      </w:pPr>
      <w:r>
        <w:t xml:space="preserve">Supabase connector export</w:t>
      </w:r>
    </w:p>
    <w:p>
      <w:pPr>
        <w:pStyle w:val="Compact"/>
        <w:numPr>
          <w:ilvl w:val="0"/>
          <w:numId w:val="1120"/>
        </w:numPr>
      </w:pPr>
      <w:r>
        <w:t xml:space="preserve">Custom adapter export</w:t>
      </w:r>
    </w:p>
    <w:p>
      <w:pPr>
        <w:pStyle w:val="Compact"/>
        <w:numPr>
          <w:ilvl w:val="0"/>
          <w:numId w:val="1120"/>
        </w:numPr>
      </w:pPr>
      <w:r>
        <w:t xml:space="preserve">Encrypted customer-storage archive</w:t>
      </w:r>
    </w:p>
    <w:p>
      <w:pPr>
        <w:pStyle w:val="Compact"/>
        <w:numPr>
          <w:ilvl w:val="0"/>
          <w:numId w:val="1120"/>
        </w:numPr>
      </w:pPr>
      <w:r>
        <w:t xml:space="preserve">Admin request creation</w:t>
      </w:r>
    </w:p>
    <w:p>
      <w:pPr>
        <w:pStyle w:val="FirstParagraph"/>
      </w:pPr>
      <w:r>
        <w:t xml:space="preserve">Exit condition: pilot tenant can export a synthetic user without raw data entering control plane.</w:t>
      </w:r>
    </w:p>
    <w:bookmarkEnd w:id="224"/>
    <w:bookmarkStart w:id="225" w:name="phase-2-approved-deletion"/>
    <w:p>
      <w:pPr>
        <w:pStyle w:val="Heading3"/>
      </w:pPr>
      <w:r>
        <w:t xml:space="preserve">Phase 2: Approved deletion</w:t>
      </w:r>
    </w:p>
    <w:p>
      <w:pPr>
        <w:pStyle w:val="Compact"/>
        <w:numPr>
          <w:ilvl w:val="0"/>
          <w:numId w:val="1121"/>
        </w:numPr>
      </w:pPr>
      <w:r>
        <w:t xml:space="preserve">Supabase deletion/anonymization</w:t>
      </w:r>
    </w:p>
    <w:p>
      <w:pPr>
        <w:pStyle w:val="Compact"/>
        <w:numPr>
          <w:ilvl w:val="0"/>
          <w:numId w:val="1121"/>
        </w:numPr>
      </w:pPr>
      <w:r>
        <w:t xml:space="preserve">Clerk session revocation and identity deletion</w:t>
      </w:r>
    </w:p>
    <w:p>
      <w:pPr>
        <w:pStyle w:val="Compact"/>
        <w:numPr>
          <w:ilvl w:val="0"/>
          <w:numId w:val="1121"/>
        </w:numPr>
      </w:pPr>
      <w:r>
        <w:t xml:space="preserve">Stripe retain/anonymize outcomes</w:t>
      </w:r>
    </w:p>
    <w:p>
      <w:pPr>
        <w:pStyle w:val="Compact"/>
        <w:numPr>
          <w:ilvl w:val="0"/>
          <w:numId w:val="1121"/>
        </w:numPr>
      </w:pPr>
      <w:r>
        <w:t xml:space="preserve">Dry-run plan review</w:t>
      </w:r>
    </w:p>
    <w:p>
      <w:pPr>
        <w:pStyle w:val="Compact"/>
        <w:numPr>
          <w:ilvl w:val="0"/>
          <w:numId w:val="1121"/>
        </w:numPr>
      </w:pPr>
      <w:r>
        <w:t xml:space="preserve">Signed execution authorization</w:t>
      </w:r>
    </w:p>
    <w:p>
      <w:pPr>
        <w:pStyle w:val="Compact"/>
        <w:numPr>
          <w:ilvl w:val="0"/>
          <w:numId w:val="1121"/>
        </w:numPr>
      </w:pPr>
      <w:r>
        <w:t xml:space="preserve">Verification and partial completion</w:t>
      </w:r>
    </w:p>
    <w:p>
      <w:pPr>
        <w:pStyle w:val="FirstParagraph"/>
      </w:pPr>
      <w:r>
        <w:t xml:space="preserve">Exit condition: destructive sandbox suite passes and first pilot executes synthetic deletion.</w:t>
      </w:r>
    </w:p>
    <w:bookmarkEnd w:id="225"/>
    <w:bookmarkStart w:id="226" w:name="phase-3-end-user-privacy-portal"/>
    <w:p>
      <w:pPr>
        <w:pStyle w:val="Heading3"/>
      </w:pPr>
      <w:r>
        <w:t xml:space="preserve">Phase 3: End-user privacy portal</w:t>
      </w:r>
    </w:p>
    <w:p>
      <w:pPr>
        <w:pStyle w:val="Compact"/>
        <w:numPr>
          <w:ilvl w:val="0"/>
          <w:numId w:val="1122"/>
        </w:numPr>
      </w:pPr>
      <w:r>
        <w:t xml:space="preserve">Clerk reauthentication assertion</w:t>
      </w:r>
    </w:p>
    <w:p>
      <w:pPr>
        <w:pStyle w:val="Compact"/>
        <w:numPr>
          <w:ilvl w:val="0"/>
          <w:numId w:val="1122"/>
        </w:numPr>
      </w:pPr>
      <w:r>
        <w:t xml:space="preserve">Magic-link fallback adapter</w:t>
      </w:r>
    </w:p>
    <w:p>
      <w:pPr>
        <w:pStyle w:val="Compact"/>
        <w:numPr>
          <w:ilvl w:val="0"/>
          <w:numId w:val="1122"/>
        </w:numPr>
      </w:pPr>
      <w:r>
        <w:t xml:space="preserve">Request-scoped portal token</w:t>
      </w:r>
    </w:p>
    <w:p>
      <w:pPr>
        <w:pStyle w:val="Compact"/>
        <w:numPr>
          <w:ilvl w:val="0"/>
          <w:numId w:val="1122"/>
        </w:numPr>
      </w:pPr>
      <w:r>
        <w:t xml:space="preserve">Export download capability</w:t>
      </w:r>
    </w:p>
    <w:p>
      <w:pPr>
        <w:pStyle w:val="Compact"/>
        <w:numPr>
          <w:ilvl w:val="0"/>
          <w:numId w:val="1122"/>
        </w:numPr>
      </w:pPr>
      <w:r>
        <w:t xml:space="preserve">User-facing status page</w:t>
      </w:r>
    </w:p>
    <w:p>
      <w:pPr>
        <w:pStyle w:val="FirstParagraph"/>
      </w:pPr>
      <w:r>
        <w:t xml:space="preserve">Exit condition: an end user completes export and deletion without admin data entry.</w:t>
      </w:r>
    </w:p>
    <w:bookmarkEnd w:id="226"/>
    <w:bookmarkStart w:id="227" w:name="phase-4-operational-hardening"/>
    <w:p>
      <w:pPr>
        <w:pStyle w:val="Heading3"/>
      </w:pPr>
      <w:r>
        <w:t xml:space="preserve">Phase 4: Operational hardening</w:t>
      </w:r>
    </w:p>
    <w:p>
      <w:pPr>
        <w:pStyle w:val="Compact"/>
        <w:numPr>
          <w:ilvl w:val="0"/>
          <w:numId w:val="1123"/>
        </w:numPr>
      </w:pPr>
      <w:r>
        <w:t xml:space="preserve">Billing</w:t>
      </w:r>
    </w:p>
    <w:p>
      <w:pPr>
        <w:pStyle w:val="Compact"/>
        <w:numPr>
          <w:ilvl w:val="0"/>
          <w:numId w:val="1123"/>
        </w:numPr>
      </w:pPr>
      <w:r>
        <w:t xml:space="preserve">Usage metering</w:t>
      </w:r>
    </w:p>
    <w:p>
      <w:pPr>
        <w:pStyle w:val="Compact"/>
        <w:numPr>
          <w:ilvl w:val="0"/>
          <w:numId w:val="1123"/>
        </w:numPr>
      </w:pPr>
      <w:r>
        <w:t xml:space="preserve">Notifications and webhooks</w:t>
      </w:r>
    </w:p>
    <w:p>
      <w:pPr>
        <w:pStyle w:val="Compact"/>
        <w:numPr>
          <w:ilvl w:val="0"/>
          <w:numId w:val="1123"/>
        </w:numPr>
      </w:pPr>
      <w:r>
        <w:t xml:space="preserve">Support bundle</w:t>
      </w:r>
    </w:p>
    <w:p>
      <w:pPr>
        <w:pStyle w:val="Compact"/>
        <w:numPr>
          <w:ilvl w:val="0"/>
          <w:numId w:val="1123"/>
        </w:numPr>
      </w:pPr>
      <w:r>
        <w:t xml:space="preserve">Kill switches</w:t>
      </w:r>
    </w:p>
    <w:p>
      <w:pPr>
        <w:pStyle w:val="Compact"/>
        <w:numPr>
          <w:ilvl w:val="0"/>
          <w:numId w:val="1123"/>
        </w:numPr>
      </w:pPr>
      <w:r>
        <w:t xml:space="preserve">Backup restore test</w:t>
      </w:r>
    </w:p>
    <w:p>
      <w:pPr>
        <w:pStyle w:val="Compact"/>
        <w:numPr>
          <w:ilvl w:val="0"/>
          <w:numId w:val="1123"/>
        </w:numPr>
      </w:pPr>
      <w:r>
        <w:t xml:space="preserve">Signed agent releases</w:t>
      </w:r>
    </w:p>
    <w:p>
      <w:pPr>
        <w:pStyle w:val="FirstParagraph"/>
      </w:pPr>
      <w:r>
        <w:t xml:space="preserve">Exit condition: system supports 100 tenants and stated release gates.</w:t>
      </w:r>
    </w:p>
    <w:bookmarkEnd w:id="227"/>
    <w:bookmarkEnd w:id="228"/>
    <w:bookmarkStart w:id="239" w:name="Xea324cedef96e223f15069b35ad3917cbd76973"/>
    <w:p>
      <w:pPr>
        <w:pStyle w:val="Heading2"/>
      </w:pPr>
      <w:r>
        <w:t xml:space="preserve">2. Architecture decision records</w:t>
      </w:r>
    </w:p>
    <w:bookmarkStart w:id="229" w:name="X084f0015a6579573f98a49f19d2d595739c16e6"/>
    <w:p>
      <w:pPr>
        <w:pStyle w:val="Heading3"/>
      </w:pPr>
      <w:r>
        <w:t xml:space="preserve">ADR-001: Hosted control plane and self-hosted agent</w:t>
      </w:r>
    </w:p>
    <w:p>
      <w:pPr>
        <w:pStyle w:val="FirstParagraph"/>
      </w:pPr>
      <w:r>
        <w:rPr>
          <w:b/>
          <w:bCs/>
        </w:rPr>
        <w:t xml:space="preserve">Decision:</w:t>
      </w:r>
      <w:r>
        <w:t xml:space="preserve"> </w:t>
      </w:r>
      <w:r>
        <w:t xml:space="preserve">Keep raw data and credentials in customer infrastructure; host lifecycle and audit metadata.</w:t>
      </w:r>
    </w:p>
    <w:p>
      <w:pPr>
        <w:pStyle w:val="BodyText"/>
      </w:pPr>
      <w:r>
        <w:rPr>
          <w:b/>
          <w:bCs/>
        </w:rPr>
        <w:t xml:space="preserve">Reason:</w:t>
      </w:r>
      <w:r>
        <w:t xml:space="preserve"> </w:t>
      </w:r>
      <w:r>
        <w:t xml:space="preserve">Reduces trust burden and allows recurring SaaS operations without centralizing sensitive data.</w:t>
      </w:r>
    </w:p>
    <w:p>
      <w:pPr>
        <w:pStyle w:val="BodyText"/>
      </w:pPr>
      <w:r>
        <w:rPr>
          <w:b/>
          <w:bCs/>
        </w:rPr>
        <w:t xml:space="preserve">Trade-off:</w:t>
      </w:r>
      <w:r>
        <w:t xml:space="preserve"> </w:t>
      </w:r>
      <w:r>
        <w:t xml:space="preserve">Agent deployment and support are more complex than a fully hosted connector service.</w:t>
      </w:r>
    </w:p>
    <w:bookmarkEnd w:id="229"/>
    <w:bookmarkStart w:id="230" w:name="adr-002-modular-monolith-control-plane"/>
    <w:p>
      <w:pPr>
        <w:pStyle w:val="Heading3"/>
      </w:pPr>
      <w:r>
        <w:t xml:space="preserve">ADR-002: Modular monolith control plane</w:t>
      </w:r>
    </w:p>
    <w:p>
      <w:pPr>
        <w:pStyle w:val="FirstParagraph"/>
      </w:pPr>
      <w:r>
        <w:rPr>
          <w:b/>
          <w:bCs/>
        </w:rPr>
        <w:t xml:space="preserve">Decision:</w:t>
      </w:r>
      <w:r>
        <w:t xml:space="preserve"> </w:t>
      </w:r>
      <w:r>
        <w:t xml:space="preserve">Use one codebase and database with strict modules; deploy web, API, and worker processes.</w:t>
      </w:r>
    </w:p>
    <w:p>
      <w:pPr>
        <w:pStyle w:val="BodyText"/>
      </w:pPr>
      <w:r>
        <w:rPr>
          <w:b/>
          <w:bCs/>
        </w:rPr>
        <w:t xml:space="preserve">Reason:</w:t>
      </w:r>
      <w:r>
        <w:t xml:space="preserve"> </w:t>
      </w:r>
      <w:r>
        <w:t xml:space="preserve">Solo-developer speed and operational simplicity.</w:t>
      </w:r>
    </w:p>
    <w:p>
      <w:pPr>
        <w:pStyle w:val="BodyText"/>
      </w:pPr>
      <w:r>
        <w:rPr>
          <w:b/>
          <w:bCs/>
        </w:rPr>
        <w:t xml:space="preserve">Trade-off:</w:t>
      </w:r>
      <w:r>
        <w:t xml:space="preserve"> </w:t>
      </w:r>
      <w:r>
        <w:t xml:space="preserve">Discipline is required to prevent cross-module coupling.</w:t>
      </w:r>
    </w:p>
    <w:bookmarkEnd w:id="230"/>
    <w:bookmarkStart w:id="231" w:name="Xa2589a469f8c3e23c4f373478e35df1d9861666"/>
    <w:p>
      <w:pPr>
        <w:pStyle w:val="Heading3"/>
      </w:pPr>
      <w:r>
        <w:t xml:space="preserve">ADR-003: Rust agent, TypeScript control plane</w:t>
      </w:r>
    </w:p>
    <w:p>
      <w:pPr>
        <w:pStyle w:val="FirstParagraph"/>
      </w:pPr>
      <w:r>
        <w:rPr>
          <w:b/>
          <w:bCs/>
        </w:rPr>
        <w:t xml:space="preserve">Decision:</w:t>
      </w:r>
      <w:r>
        <w:t xml:space="preserve"> </w:t>
      </w:r>
      <w:r>
        <w:t xml:space="preserve">Rust for long-running customer agent; TypeScript for web, API, worker, and custom adapter.</w:t>
      </w:r>
    </w:p>
    <w:p>
      <w:pPr>
        <w:pStyle w:val="BodyText"/>
      </w:pPr>
      <w:r>
        <w:rPr>
          <w:b/>
          <w:bCs/>
        </w:rPr>
        <w:t xml:space="preserve">Reason:</w:t>
      </w:r>
      <w:r>
        <w:t xml:space="preserve"> </w:t>
      </w:r>
      <w:r>
        <w:t xml:space="preserve">Small reliable agent binary and rapid product development.</w:t>
      </w:r>
    </w:p>
    <w:p>
      <w:pPr>
        <w:pStyle w:val="BodyText"/>
      </w:pPr>
      <w:r>
        <w:rPr>
          <w:b/>
          <w:bCs/>
        </w:rPr>
        <w:t xml:space="preserve">Trade-off:</w:t>
      </w:r>
      <w:r>
        <w:t xml:space="preserve"> </w:t>
      </w:r>
      <w:r>
        <w:t xml:space="preserve">Cross-language contracts and build pipelines increase complexity.</w:t>
      </w:r>
    </w:p>
    <w:bookmarkEnd w:id="231"/>
    <w:bookmarkStart w:id="232" w:name="adr-004-websocket-with-polling-fallback"/>
    <w:p>
      <w:pPr>
        <w:pStyle w:val="Heading3"/>
      </w:pPr>
      <w:r>
        <w:t xml:space="preserve">ADR-004: WebSocket with polling fallback</w:t>
      </w:r>
    </w:p>
    <w:p>
      <w:pPr>
        <w:pStyle w:val="FirstParagraph"/>
      </w:pPr>
      <w:r>
        <w:rPr>
          <w:b/>
          <w:bCs/>
        </w:rPr>
        <w:t xml:space="preserve">Decision:</w:t>
      </w:r>
      <w:r>
        <w:t xml:space="preserve"> </w:t>
      </w:r>
      <w:r>
        <w:t xml:space="preserve">Maintain outbound WebSocket; use long polling when unavailable.</w:t>
      </w:r>
    </w:p>
    <w:p>
      <w:pPr>
        <w:pStyle w:val="BodyText"/>
      </w:pPr>
      <w:r>
        <w:rPr>
          <w:b/>
          <w:bCs/>
        </w:rPr>
        <w:t xml:space="preserve">Reason:</w:t>
      </w:r>
      <w:r>
        <w:t xml:space="preserve"> </w:t>
      </w:r>
      <w:r>
        <w:t xml:space="preserve">Near-real-time experience without customer inbound firewall changes.</w:t>
      </w:r>
    </w:p>
    <w:p>
      <w:pPr>
        <w:pStyle w:val="BodyText"/>
      </w:pPr>
      <w:r>
        <w:rPr>
          <w:b/>
          <w:bCs/>
        </w:rPr>
        <w:t xml:space="preserve">Trade-off:</w:t>
      </w:r>
      <w:r>
        <w:t xml:space="preserve"> </w:t>
      </w:r>
      <w:r>
        <w:t xml:space="preserve">Two delivery paths must share leasing and idempotency logic.</w:t>
      </w:r>
    </w:p>
    <w:bookmarkEnd w:id="232"/>
    <w:bookmarkStart w:id="233" w:name="adr-005-split-orchestration"/>
    <w:p>
      <w:pPr>
        <w:pStyle w:val="Heading3"/>
      </w:pPr>
      <w:r>
        <w:t xml:space="preserve">ADR-005: Split orchestration</w:t>
      </w:r>
    </w:p>
    <w:p>
      <w:pPr>
        <w:pStyle w:val="FirstParagraph"/>
      </w:pPr>
      <w:r>
        <w:rPr>
          <w:b/>
          <w:bCs/>
        </w:rPr>
        <w:t xml:space="preserve">Decision:</w:t>
      </w:r>
      <w:r>
        <w:t xml:space="preserve"> </w:t>
      </w:r>
      <w:r>
        <w:t xml:space="preserve">Control plane owns business lifecycle; agent owns detailed execution DAG.</w:t>
      </w:r>
    </w:p>
    <w:p>
      <w:pPr>
        <w:pStyle w:val="BodyText"/>
      </w:pPr>
      <w:r>
        <w:rPr>
          <w:b/>
          <w:bCs/>
        </w:rPr>
        <w:t xml:space="preserve">Reason:</w:t>
      </w:r>
      <w:r>
        <w:t xml:space="preserve"> </w:t>
      </w:r>
      <w:r>
        <w:t xml:space="preserve">Control plane remains useful without receiving raw discovery data.</w:t>
      </w:r>
    </w:p>
    <w:p>
      <w:pPr>
        <w:pStyle w:val="BodyText"/>
      </w:pPr>
      <w:r>
        <w:rPr>
          <w:b/>
          <w:bCs/>
        </w:rPr>
        <w:t xml:space="preserve">Trade-off:</w:t>
      </w:r>
      <w:r>
        <w:t xml:space="preserve"> </w:t>
      </w:r>
      <w:r>
        <w:t xml:space="preserve">Reconciliation protocol is required after disconnects.</w:t>
      </w:r>
    </w:p>
    <w:bookmarkEnd w:id="233"/>
    <w:bookmarkStart w:id="234" w:name="adr-006-dry-run-and-approval-by-default"/>
    <w:p>
      <w:pPr>
        <w:pStyle w:val="Heading3"/>
      </w:pPr>
      <w:r>
        <w:t xml:space="preserve">ADR-006: Dry-run and approval by default</w:t>
      </w:r>
    </w:p>
    <w:p>
      <w:pPr>
        <w:pStyle w:val="FirstParagraph"/>
      </w:pPr>
      <w:r>
        <w:rPr>
          <w:b/>
          <w:bCs/>
        </w:rPr>
        <w:t xml:space="preserve">Decision:</w:t>
      </w:r>
      <w:r>
        <w:t xml:space="preserve"> </w:t>
      </w:r>
      <w:r>
        <w:t xml:space="preserve">All destructive requests plan first and require approval unless owner enables auto-execution policy.</w:t>
      </w:r>
    </w:p>
    <w:p>
      <w:pPr>
        <w:pStyle w:val="BodyText"/>
      </w:pPr>
      <w:r>
        <w:rPr>
          <w:b/>
          <w:bCs/>
        </w:rPr>
        <w:t xml:space="preserve">Reason:</w:t>
      </w:r>
      <w:r>
        <w:t xml:space="preserve"> </w:t>
      </w:r>
      <w:r>
        <w:t xml:space="preserve">Safe default for irreversible operations.</w:t>
      </w:r>
    </w:p>
    <w:p>
      <w:pPr>
        <w:pStyle w:val="BodyText"/>
      </w:pPr>
      <w:r>
        <w:rPr>
          <w:b/>
          <w:bCs/>
        </w:rPr>
        <w:t xml:space="preserve">Trade-off:</w:t>
      </w:r>
      <w:r>
        <w:t xml:space="preserve"> </w:t>
      </w:r>
      <w:r>
        <w:t xml:space="preserve">More steps before completion.</w:t>
      </w:r>
    </w:p>
    <w:bookmarkEnd w:id="234"/>
    <w:bookmarkStart w:id="235" w:name="Xdd9ba0d14f5b6c352d2118e41a806eba5b881f5"/>
    <w:p>
      <w:pPr>
        <w:pStyle w:val="Heading3"/>
      </w:pPr>
      <w:r>
        <w:t xml:space="preserve">ADR-007: Partial progress over global rollback</w:t>
      </w:r>
    </w:p>
    <w:p>
      <w:pPr>
        <w:pStyle w:val="FirstParagraph"/>
      </w:pPr>
      <w:r>
        <w:rPr>
          <w:b/>
          <w:bCs/>
        </w:rPr>
        <w:t xml:space="preserve">Decision:</w:t>
      </w:r>
      <w:r>
        <w:t xml:space="preserve"> </w:t>
      </w:r>
      <w:r>
        <w:t xml:space="preserve">Independent connector failures do not stop other connectors; completed destructive work is not rolled back.</w:t>
      </w:r>
    </w:p>
    <w:p>
      <w:pPr>
        <w:pStyle w:val="BodyText"/>
      </w:pPr>
      <w:r>
        <w:rPr>
          <w:b/>
          <w:bCs/>
        </w:rPr>
        <w:t xml:space="preserve">Reason:</w:t>
      </w:r>
      <w:r>
        <w:t xml:space="preserve"> </w:t>
      </w:r>
      <w:r>
        <w:t xml:space="preserve">Cross-service rollback is generally impossible and can create worse inconsistency.</w:t>
      </w:r>
    </w:p>
    <w:p>
      <w:pPr>
        <w:pStyle w:val="BodyText"/>
      </w:pPr>
      <w:r>
        <w:rPr>
          <w:b/>
          <w:bCs/>
        </w:rPr>
        <w:t xml:space="preserve">Trade-off:</w:t>
      </w:r>
      <w:r>
        <w:t xml:space="preserve"> </w:t>
      </w:r>
      <w:r>
        <w:t xml:space="preserve">Requests may require manual resolution and end as partially completed.</w:t>
      </w:r>
    </w:p>
    <w:bookmarkEnd w:id="235"/>
    <w:bookmarkStart w:id="236" w:name="adr-008-customer-owned-export-storage"/>
    <w:p>
      <w:pPr>
        <w:pStyle w:val="Heading3"/>
      </w:pPr>
      <w:r>
        <w:t xml:space="preserve">ADR-008: Customer-owned export storage</w:t>
      </w:r>
    </w:p>
    <w:p>
      <w:pPr>
        <w:pStyle w:val="FirstParagraph"/>
      </w:pPr>
      <w:r>
        <w:rPr>
          <w:b/>
          <w:bCs/>
        </w:rPr>
        <w:t xml:space="preserve">Decision:</w:t>
      </w:r>
      <w:r>
        <w:t xml:space="preserve"> </w:t>
      </w:r>
      <w:r>
        <w:t xml:space="preserve">Agent uploads encrypted archive to a customer bucket.</w:t>
      </w:r>
    </w:p>
    <w:p>
      <w:pPr>
        <w:pStyle w:val="BodyText"/>
      </w:pPr>
      <w:r>
        <w:rPr>
          <w:b/>
          <w:bCs/>
        </w:rPr>
        <w:t xml:space="preserve">Reason:</w:t>
      </w:r>
      <w:r>
        <w:t xml:space="preserve"> </w:t>
      </w:r>
      <w:r>
        <w:t xml:space="preserve">Export content never enters hosted infrastructure.</w:t>
      </w:r>
    </w:p>
    <w:p>
      <w:pPr>
        <w:pStyle w:val="BodyText"/>
      </w:pPr>
      <w:r>
        <w:rPr>
          <w:b/>
          <w:bCs/>
        </w:rPr>
        <w:t xml:space="preserve">Trade-off:</w:t>
      </w:r>
      <w:r>
        <w:t xml:space="preserve"> </w:t>
      </w:r>
      <w:r>
        <w:t xml:space="preserve">Customer must configure storage credentials and lifecycle policy.</w:t>
      </w:r>
    </w:p>
    <w:bookmarkEnd w:id="236"/>
    <w:bookmarkStart w:id="237" w:name="adr-009-hmac-subject-identity"/>
    <w:p>
      <w:pPr>
        <w:pStyle w:val="Heading3"/>
      </w:pPr>
      <w:r>
        <w:t xml:space="preserve">ADR-009: HMAC subject identity</w:t>
      </w:r>
    </w:p>
    <w:p>
      <w:pPr>
        <w:pStyle w:val="FirstParagraph"/>
      </w:pPr>
      <w:r>
        <w:rPr>
          <w:b/>
          <w:bCs/>
        </w:rPr>
        <w:t xml:space="preserve">Decision:</w:t>
      </w:r>
      <w:r>
        <w:t xml:space="preserve"> </w:t>
      </w:r>
      <w:r>
        <w:t xml:space="preserve">Agent computes environment-scoped keyed HMAC; control plane never stores plain hash of email.</w:t>
      </w:r>
    </w:p>
    <w:p>
      <w:pPr>
        <w:pStyle w:val="BodyText"/>
      </w:pPr>
      <w:r>
        <w:rPr>
          <w:b/>
          <w:bCs/>
        </w:rPr>
        <w:t xml:space="preserve">Reason:</w:t>
      </w:r>
      <w:r>
        <w:t xml:space="preserve"> </w:t>
      </w:r>
      <w:r>
        <w:t xml:space="preserve">Protects low-entropy identifiers against offline guessing after control-plane data theft.</w:t>
      </w:r>
    </w:p>
    <w:p>
      <w:pPr>
        <w:pStyle w:val="BodyText"/>
      </w:pPr>
      <w:r>
        <w:rPr>
          <w:b/>
          <w:bCs/>
        </w:rPr>
        <w:t xml:space="preserve">Trade-off:</w:t>
      </w:r>
      <w:r>
        <w:t xml:space="preserve"> </w:t>
      </w:r>
      <w:r>
        <w:t xml:space="preserve">Cross-environment correlation is intentionally impossible.</w:t>
      </w:r>
    </w:p>
    <w:bookmarkEnd w:id="237"/>
    <w:bookmarkStart w:id="238" w:name="adr-010-typescript-internal-http-adapter"/>
    <w:p>
      <w:pPr>
        <w:pStyle w:val="Heading3"/>
      </w:pPr>
      <w:r>
        <w:t xml:space="preserve">ADR-010: TypeScript internal HTTP adapter</w:t>
      </w:r>
    </w:p>
    <w:p>
      <w:pPr>
        <w:pStyle w:val="FirstParagraph"/>
      </w:pPr>
      <w:r>
        <w:rPr>
          <w:b/>
          <w:bCs/>
        </w:rPr>
        <w:t xml:space="preserve">Decision:</w:t>
      </w:r>
      <w:r>
        <w:t xml:space="preserve"> </w:t>
      </w:r>
      <w:r>
        <w:t xml:space="preserve">Custom customer logic is exposed through a signed private HTTP adapter rather than WASM or dynamic Rust plugins.</w:t>
      </w:r>
    </w:p>
    <w:p>
      <w:pPr>
        <w:pStyle w:val="BodyText"/>
      </w:pPr>
      <w:r>
        <w:rPr>
          <w:b/>
          <w:bCs/>
        </w:rPr>
        <w:t xml:space="preserve">Reason:</w:t>
      </w:r>
      <w:r>
        <w:t xml:space="preserve"> </w:t>
      </w:r>
      <w:r>
        <w:t xml:space="preserve">Best developer experience for target AI SaaS teams.</w:t>
      </w:r>
    </w:p>
    <w:p>
      <w:pPr>
        <w:pStyle w:val="BodyText"/>
      </w:pPr>
      <w:r>
        <w:rPr>
          <w:b/>
          <w:bCs/>
        </w:rPr>
        <w:t xml:space="preserve">Trade-off:</w:t>
      </w:r>
      <w:r>
        <w:t xml:space="preserve"> </w:t>
      </w:r>
      <w:r>
        <w:t xml:space="preserve">Adapter runs as a separate process and needs protocol versioning.</w:t>
      </w:r>
    </w:p>
    <w:bookmarkEnd w:id="238"/>
    <w:bookmarkEnd w:id="239"/>
    <w:bookmarkStart w:id="240" w:name="X66bebd6fb0479c8e5471f99b1f2fcb0c8898d90"/>
    <w:p>
      <w:pPr>
        <w:pStyle w:val="Heading2"/>
      </w:pPr>
      <w:r>
        <w:t xml:space="preserve">3. Deferred decisions with selected defaults</w:t>
      </w:r>
    </w:p>
    <w:p>
      <w:pPr>
        <w:pStyle w:val="FirstParagraph"/>
      </w:pPr>
      <w:r>
        <w:t xml:space="preserve">These are not unresolved blockers; the MVP uses the stated default.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MVP default</w:t>
            </w:r>
          </w:p>
        </w:tc>
        <w:tc>
          <w:tcPr/>
          <w:p>
            <w:pPr>
              <w:pStyle w:val="Compact"/>
              <w:jc w:val="left"/>
            </w:pPr>
            <w:r>
              <w:t xml:space="preserve">Revisit trigger</w:t>
            </w:r>
          </w:p>
        </w:tc>
      </w:tr>
      <w:tr>
        <w:tc>
          <w:tcPr/>
          <w:p>
            <w:pPr>
              <w:pStyle w:val="Compact"/>
              <w:jc w:val="left"/>
            </w:pPr>
            <w:r>
              <w:t xml:space="preserve">Multi-region</w:t>
            </w:r>
          </w:p>
        </w:tc>
        <w:tc>
          <w:tcPr/>
          <w:p>
            <w:pPr>
              <w:pStyle w:val="Compact"/>
              <w:jc w:val="left"/>
            </w:pPr>
            <w:r>
              <w:t xml:space="preserve">One region</w:t>
            </w:r>
          </w:p>
        </w:tc>
        <w:tc>
          <w:tcPr/>
          <w:p>
            <w:pPr>
              <w:pStyle w:val="Compact"/>
              <w:jc w:val="left"/>
            </w:pPr>
            <w:r>
              <w:t xml:space="preserve">Contractual residency demand</w:t>
            </w:r>
          </w:p>
        </w:tc>
      </w:tr>
      <w:tr>
        <w:tc>
          <w:tcPr/>
          <w:p>
            <w:pPr>
              <w:pStyle w:val="Compact"/>
              <w:jc w:val="left"/>
            </w:pPr>
            <w:r>
              <w:t xml:space="preserve">Kubernetes</w:t>
            </w:r>
          </w:p>
        </w:tc>
        <w:tc>
          <w:tcPr/>
          <w:p>
            <w:pPr>
              <w:pStyle w:val="Compact"/>
              <w:jc w:val="left"/>
            </w:pPr>
            <w:r>
              <w:t xml:space="preserve">Docker Compose</w:t>
            </w:r>
          </w:p>
        </w:tc>
        <w:tc>
          <w:tcPr/>
          <w:p>
            <w:pPr>
              <w:pStyle w:val="Compact"/>
              <w:jc w:val="left"/>
            </w:pPr>
            <w:r>
              <w:t xml:space="preserve">Repeated enterprise demand</w:t>
            </w:r>
          </w:p>
        </w:tc>
      </w:tr>
      <w:tr>
        <w:tc>
          <w:tcPr/>
          <w:p>
            <w:pPr>
              <w:pStyle w:val="Compact"/>
              <w:jc w:val="left"/>
            </w:pPr>
            <w:r>
              <w:t xml:space="preserve">Custom RBAC</w:t>
            </w:r>
          </w:p>
        </w:tc>
        <w:tc>
          <w:tcPr/>
          <w:p>
            <w:pPr>
              <w:pStyle w:val="Compact"/>
              <w:jc w:val="left"/>
            </w:pPr>
            <w:r>
              <w:t xml:space="preserve">Three fixed roles</w:t>
            </w:r>
          </w:p>
        </w:tc>
        <w:tc>
          <w:tcPr/>
          <w:p>
            <w:pPr>
              <w:pStyle w:val="Compact"/>
              <w:jc w:val="left"/>
            </w:pPr>
            <w:r>
              <w:t xml:space="preserve">Organizations need delegated permissions</w:t>
            </w:r>
          </w:p>
        </w:tc>
      </w:tr>
      <w:tr>
        <w:tc>
          <w:tcPr/>
          <w:p>
            <w:pPr>
              <w:pStyle w:val="Compact"/>
              <w:jc w:val="left"/>
            </w:pPr>
            <w:r>
              <w:t xml:space="preserve">Agent HA</w:t>
            </w:r>
          </w:p>
        </w:tc>
        <w:tc>
          <w:tcPr/>
          <w:p>
            <w:pPr>
              <w:pStyle w:val="Compact"/>
              <w:jc w:val="left"/>
            </w:pPr>
            <w:r>
              <w:t xml:space="preserve">One active agent/environment</w:t>
            </w:r>
          </w:p>
        </w:tc>
        <w:tc>
          <w:tcPr/>
          <w:p>
            <w:pPr>
              <w:pStyle w:val="Compact"/>
              <w:jc w:val="left"/>
            </w:pPr>
            <w:r>
              <w:t xml:space="preserve">Execution availability becomes a sales blocker</w:t>
            </w:r>
          </w:p>
        </w:tc>
      </w:tr>
      <w:tr>
        <w:tc>
          <w:tcPr/>
          <w:p>
            <w:pPr>
              <w:pStyle w:val="Compact"/>
              <w:jc w:val="left"/>
            </w:pPr>
            <w:r>
              <w:t xml:space="preserve">Message bus</w:t>
            </w:r>
          </w:p>
        </w:tc>
        <w:tc>
          <w:tcPr/>
          <w:p>
            <w:pPr>
              <w:pStyle w:val="Compact"/>
              <w:jc w:val="left"/>
            </w:pPr>
            <w:r>
              <w:t xml:space="preserve">PostgreSQL outbox + Redis jobs</w:t>
            </w:r>
          </w:p>
        </w:tc>
        <w:tc>
          <w:tcPr/>
          <w:p>
            <w:pPr>
              <w:pStyle w:val="Compact"/>
              <w:jc w:val="left"/>
            </w:pPr>
            <w:r>
              <w:t xml:space="preserve">Sustained throughput or service extraction</w:t>
            </w:r>
          </w:p>
        </w:tc>
      </w:tr>
      <w:tr>
        <w:tc>
          <w:tcPr/>
          <w:p>
            <w:pPr>
              <w:pStyle w:val="Compact"/>
              <w:jc w:val="left"/>
            </w:pPr>
            <w:r>
              <w:t xml:space="preserve">Customer KMS</w:t>
            </w:r>
          </w:p>
        </w:tc>
        <w:tc>
          <w:tcPr/>
          <w:p>
            <w:pPr>
              <w:pStyle w:val="Compact"/>
              <w:jc w:val="left"/>
            </w:pPr>
            <w:r>
              <w:t xml:space="preserve">Docker secrets</w:t>
            </w:r>
          </w:p>
        </w:tc>
        <w:tc>
          <w:tcPr/>
          <w:p>
            <w:pPr>
              <w:pStyle w:val="Compact"/>
              <w:jc w:val="left"/>
            </w:pPr>
            <w:r>
              <w:t xml:space="preserve">Security review requires external KMS</w:t>
            </w:r>
          </w:p>
        </w:tc>
      </w:tr>
      <w:tr>
        <w:tc>
          <w:tcPr/>
          <w:p>
            <w:pPr>
              <w:pStyle w:val="Compact"/>
              <w:jc w:val="left"/>
            </w:pPr>
            <w:r>
              <w:t xml:space="preserve">Legal rule engine</w:t>
            </w:r>
          </w:p>
        </w:tc>
        <w:tc>
          <w:tcPr/>
          <w:p>
            <w:pPr>
              <w:pStyle w:val="Compact"/>
              <w:jc w:val="left"/>
            </w:pPr>
            <w:r>
              <w:t xml:space="preserve">Customer-configured policy</w:t>
            </w:r>
          </w:p>
        </w:tc>
        <w:tc>
          <w:tcPr/>
          <w:p>
            <w:pPr>
              <w:pStyle w:val="Compact"/>
              <w:jc w:val="left"/>
            </w:pPr>
            <w:r>
              <w:t xml:space="preserve">Proven repeated jurisdiction workflow</w:t>
            </w:r>
          </w:p>
        </w:tc>
      </w:tr>
    </w:tbl>
    <w:bookmarkEnd w:id="240"/>
    <w:bookmarkStart w:id="241" w:name="Xf66b48e2033f100ee8fdd7e4c5557dbe227e1b6"/>
    <w:p>
      <w:pPr>
        <w:pStyle w:val="Heading2"/>
      </w:pPr>
      <w:r>
        <w:t xml:space="preserve">4. Product expansion after MVP</w:t>
      </w:r>
    </w:p>
    <w:p>
      <w:pPr>
        <w:pStyle w:val="Compact"/>
        <w:numPr>
          <w:ilvl w:val="0"/>
          <w:numId w:val="1124"/>
        </w:numPr>
      </w:pPr>
      <w:r>
        <w:t xml:space="preserve">Automated account-closure retention workflows</w:t>
      </w:r>
    </w:p>
    <w:p>
      <w:pPr>
        <w:pStyle w:val="Compact"/>
        <w:numPr>
          <w:ilvl w:val="0"/>
          <w:numId w:val="1124"/>
        </w:numPr>
      </w:pPr>
      <w:r>
        <w:t xml:space="preserve">Scheduled orphan-data cleanup</w:t>
      </w:r>
    </w:p>
    <w:p>
      <w:pPr>
        <w:pStyle w:val="Compact"/>
        <w:numPr>
          <w:ilvl w:val="0"/>
          <w:numId w:val="1124"/>
        </w:numPr>
      </w:pPr>
      <w:r>
        <w:t xml:space="preserve">Additional vector database connectors</w:t>
      </w:r>
    </w:p>
    <w:p>
      <w:pPr>
        <w:pStyle w:val="Compact"/>
        <w:numPr>
          <w:ilvl w:val="0"/>
          <w:numId w:val="1124"/>
        </w:numPr>
      </w:pPr>
      <w:r>
        <w:t xml:space="preserve">Data warehouse export/deletion</w:t>
      </w:r>
    </w:p>
    <w:p>
      <w:pPr>
        <w:pStyle w:val="Compact"/>
        <w:numPr>
          <w:ilvl w:val="0"/>
          <w:numId w:val="1124"/>
        </w:numPr>
      </w:pPr>
      <w:r>
        <w:t xml:space="preserve">Customer-managed KMS</w:t>
      </w:r>
    </w:p>
    <w:p>
      <w:pPr>
        <w:pStyle w:val="Compact"/>
        <w:numPr>
          <w:ilvl w:val="0"/>
          <w:numId w:val="1124"/>
        </w:numPr>
      </w:pPr>
      <w:r>
        <w:t xml:space="preserve">Self-hosted control plane</w:t>
      </w:r>
    </w:p>
    <w:p>
      <w:pPr>
        <w:pStyle w:val="Compact"/>
        <w:numPr>
          <w:ilvl w:val="0"/>
          <w:numId w:val="1124"/>
        </w:numPr>
      </w:pPr>
      <w:r>
        <w:t xml:space="preserve">Team approval policies</w:t>
      </w:r>
    </w:p>
    <w:p>
      <w:pPr>
        <w:pStyle w:val="Compact"/>
        <w:numPr>
          <w:ilvl w:val="0"/>
          <w:numId w:val="1124"/>
        </w:numPr>
      </w:pPr>
      <w:r>
        <w:t xml:space="preserve">Compliance evidence integrations</w:t>
      </w:r>
    </w:p>
    <w:p>
      <w:pPr>
        <w:pStyle w:val="FirstParagraph"/>
      </w:pPr>
      <w:r>
        <w:t xml:space="preserve">Expansion should follow observed request volume and connector demand, not a generic connector-count goal.</w:t>
      </w:r>
    </w:p>
    <w:p>
      <w:r>
        <w:pict>
          <v:rect style="width:0;height:1.5pt" o:hralign="center" o:hrstd="t" o:hr="t"/>
        </w:pict>
      </w:r>
    </w:p>
    <w:bookmarkEnd w:id="241"/>
    <w:bookmarkEnd w:id="242"/>
    <w:bookmarkStart w:id="243" w:name="final-acceptance-criteria"/>
    <w:p>
      <w:pPr>
        <w:pStyle w:val="Heading1"/>
      </w:pPr>
      <w:r>
        <w:t xml:space="preserve">Final acceptance criteria</w:t>
      </w:r>
    </w:p>
    <w:p>
      <w:pPr>
        <w:pStyle w:val="FirstParagraph"/>
      </w:pPr>
      <w:r>
        <w:t xml:space="preserve">The design is ready to enter implementation planning when all of these statements are true:</w:t>
      </w:r>
    </w:p>
    <w:p>
      <w:pPr>
        <w:pStyle w:val="Compact"/>
        <w:numPr>
          <w:ilvl w:val="0"/>
          <w:numId w:val="1125"/>
        </w:numPr>
      </w:pPr>
      <w:r>
        <w:t xml:space="preserve">The hosted control plane stores no raw user identifier, connector secret, record content, or export payload.</w:t>
      </w:r>
    </w:p>
    <w:p>
      <w:pPr>
        <w:pStyle w:val="Compact"/>
        <w:numPr>
          <w:ilvl w:val="0"/>
          <w:numId w:val="1125"/>
        </w:numPr>
      </w:pPr>
      <w:r>
        <w:t xml:space="preserve">A production delete cannot begin without a valid signed execution authorization tied to the current plan fingerprint.</w:t>
      </w:r>
    </w:p>
    <w:p>
      <w:pPr>
        <w:pStyle w:val="Compact"/>
        <w:numPr>
          <w:ilvl w:val="0"/>
          <w:numId w:val="1125"/>
        </w:numPr>
      </w:pPr>
      <w:r>
        <w:t xml:space="preserve">The agent can resume after restart without repeating completed destructive operations.</w:t>
      </w:r>
    </w:p>
    <w:p>
      <w:pPr>
        <w:pStyle w:val="Compact"/>
        <w:numPr>
          <w:ilvl w:val="0"/>
          <w:numId w:val="1125"/>
        </w:numPr>
      </w:pPr>
      <w:r>
        <w:t xml:space="preserve">Independent connector failure does not prevent safe independent work.</w:t>
      </w:r>
    </w:p>
    <w:p>
      <w:pPr>
        <w:pStyle w:val="Compact"/>
        <w:numPr>
          <w:ilvl w:val="0"/>
          <w:numId w:val="1125"/>
        </w:numPr>
      </w:pPr>
      <w:r>
        <w:t xml:space="preserve">Staging and production use distinct agents, keys, connector configuration, and subject hashes.</w:t>
      </w:r>
    </w:p>
    <w:p>
      <w:pPr>
        <w:pStyle w:val="Compact"/>
        <w:numPr>
          <w:ilvl w:val="0"/>
          <w:numId w:val="1125"/>
        </w:numPr>
      </w:pPr>
      <w:r>
        <w:t xml:space="preserve">Supabase, Stripe, Clerk, and one custom adapter can participate in the same request.</w:t>
      </w:r>
    </w:p>
    <w:p>
      <w:pPr>
        <w:pStyle w:val="Compact"/>
        <w:numPr>
          <w:ilvl w:val="0"/>
          <w:numId w:val="1125"/>
        </w:numPr>
      </w:pPr>
      <w:r>
        <w:t xml:space="preserve">Export delivery uses an encrypted archive in customer-owned storage.</w:t>
      </w:r>
    </w:p>
    <w:p>
      <w:pPr>
        <w:pStyle w:val="Compact"/>
        <w:numPr>
          <w:ilvl w:val="0"/>
          <w:numId w:val="1125"/>
        </w:numPr>
      </w:pPr>
      <w:r>
        <w:t xml:space="preserve">The audit chain and state machine have automated integrity tests.</w:t>
      </w:r>
    </w:p>
    <w:p>
      <w:pPr>
        <w:pStyle w:val="Compact"/>
        <w:numPr>
          <w:ilvl w:val="0"/>
          <w:numId w:val="1125"/>
        </w:numPr>
      </w:pPr>
      <w:r>
        <w:t xml:space="preserve">Docker Compose is sufficient for the customer data plane.</w:t>
      </w:r>
    </w:p>
    <w:p>
      <w:pPr>
        <w:pStyle w:val="Compact"/>
        <w:numPr>
          <w:ilvl w:val="0"/>
          <w:numId w:val="1125"/>
        </w:numPr>
      </w:pPr>
      <w:r>
        <w:t xml:space="preserve">The architecture can be built and operated by a solo developer at the stated MVP scale.</w:t>
      </w:r>
    </w:p>
    <w:bookmarkEnd w:id="243"/>
    <w:sectPr>
      <w:headerReference r:id="rId9" w:type="default"/>
      <w:footerReference r:id="rId10" w:type="default"/>
      <w:pgMar w:bottom="1037" w:footer="432" w:header="432" w:left="1123" w:right="1037"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E7A"/>
        <w:sz w:val="16"/>
      </w:rPr>
      <w:t>FORGETOPS  |  SYSTEM DESIGN PACKAGE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Liberation Sans" w:hAnsi="Liberation Sans"/>
      <w:sz w:val="21"/>
    </w:rPr>
  </w:style>
  <w:style w:styleId="BodyText" w:type="paragraph">
    <w:name w:val="Body Text"/>
    <w:basedOn w:val="Normal"/>
    <w:link w:val="BodyTextChar"/>
    <w:qFormat/>
    <w:pPr>
      <w:spacing w:after="100" w:before="180" w:line="259" w:lineRule="auto"/>
    </w:pPr>
    <w:rPr>
      <w:rFonts w:ascii="Liberation Sans" w:hAnsi="Liberation Sans"/>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Liberation Sans" w:asciiTheme="majorHAnsi" w:cstheme="majorBidi" w:eastAsiaTheme="majorEastAsia" w:hAnsi="Liberation Sans" w:hAnsiTheme="majorHAnsi"/>
      <w:b/>
      <w:bCs/>
      <w:color w:val="16375C"/>
      <w:sz w:val="52"/>
      <w:szCs w:val="36"/>
    </w:rPr>
  </w:style>
  <w:style w:styleId="Subtitle" w:type="paragraph">
    <w:name w:val="Subtitle"/>
    <w:basedOn w:val="Title"/>
    <w:next w:val="BodyText"/>
    <w:qFormat/>
    <w:pPr>
      <w:keepNext/>
      <w:keepLines/>
      <w:spacing w:after="240" w:before="240"/>
      <w:jc w:val="center"/>
    </w:pPr>
    <w:rPr>
      <w:rFonts w:ascii="Liberation Sans" w:hAnsi="Liberation Sans"/>
      <w:b w:val="0"/>
      <w:color w:val="4B556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Liberation Sans" w:hAnsi="Liberation Sans"/>
      <w:sz w:val="1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Liberation Sans" w:hAnsi="Liberation Sans"/>
      <w:b/>
      <w:color w:val="374151"/>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deBlock" w:type="paragraph">
    <w:name w:val="Code Block"/>
    <w:rPr>
      <w:rFonts w:ascii="Liberation Mono" w:hAnsi="Liberation Mono"/>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ForgetOps System Design</dc:title>
  <dc:creator/>
  <cp:keywords/>
  <dcterms:created xsi:type="dcterms:W3CDTF">2026-07-21T08:50:20Z</dcterms:created>
  <dcterms:modified xsi:type="dcterms:W3CDTF">2026-07-21T08:50:20Z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July 2026</vt:lpwstr>
  </property>
  <property fmtid="{D5CDD505-2E9C-101B-9397-08002B2CF9AE}" pid="3" name="subtitle">
    <vt:lpwstr>Hosted control plane and self-hosted Rust data-plane agent</vt:lpwstr>
  </property>
</Properties>
</file>