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B5C07" w14:textId="77777777" w:rsidR="00343B94" w:rsidRPr="007B3BC4" w:rsidRDefault="00343B94" w:rsidP="00343B94">
      <w:pPr>
        <w:pStyle w:val="TableTitle"/>
        <w:rPr>
          <w:rFonts w:ascii="Times New Roman" w:hAnsi="Times New Roman"/>
          <w:sz w:val="16"/>
          <w:szCs w:val="16"/>
        </w:rPr>
      </w:pPr>
      <w:r w:rsidRPr="007B3BC4">
        <w:rPr>
          <w:b/>
          <w:bCs/>
        </w:rPr>
        <w:t>The MN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876"/>
      </w:tblGrid>
      <w:tr w:rsidR="00343B94" w14:paraId="7034DE4D" w14:textId="77777777" w:rsidTr="00E54E7C">
        <w:tc>
          <w:tcPr>
            <w:tcW w:w="2875" w:type="dxa"/>
            <w:tcBorders>
              <w:top w:val="nil"/>
              <w:left w:val="nil"/>
              <w:bottom w:val="nil"/>
              <w:right w:val="nil"/>
            </w:tcBorders>
          </w:tcPr>
          <w:p w14:paraId="4AB67599" w14:textId="77777777" w:rsidR="00343B94" w:rsidRPr="007B3BC4" w:rsidRDefault="00343B94" w:rsidP="00E54E7C">
            <w:pPr>
              <w:pStyle w:val="TableColumnHead"/>
            </w:pPr>
            <w:bookmarkStart w:id="0" w:name="_Toc146802631"/>
            <w:bookmarkStart w:id="1" w:name="_Toc146820284"/>
            <w:bookmarkStart w:id="2" w:name="_Toc155088634"/>
            <w:r w:rsidRPr="007B3BC4">
              <w:t>Multiple Intelligences</w:t>
            </w:r>
            <w:bookmarkEnd w:id="0"/>
            <w:bookmarkEnd w:id="1"/>
            <w:bookmarkEnd w:id="2"/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</w:tcPr>
          <w:p w14:paraId="54CA4E90" w14:textId="77777777" w:rsidR="00343B94" w:rsidRPr="007B3BC4" w:rsidRDefault="00343B94" w:rsidP="00E54E7C">
            <w:pPr>
              <w:pStyle w:val="TableColumnHead"/>
            </w:pPr>
            <w:bookmarkStart w:id="3" w:name="_Toc146802632"/>
            <w:bookmarkStart w:id="4" w:name="_Toc146820285"/>
            <w:bookmarkStart w:id="5" w:name="_Toc155088635"/>
            <w:r w:rsidRPr="007B3BC4">
              <w:t>Multiple Natures</w:t>
            </w:r>
            <w:bookmarkEnd w:id="3"/>
            <w:bookmarkEnd w:id="4"/>
            <w:bookmarkEnd w:id="5"/>
          </w:p>
        </w:tc>
      </w:tr>
      <w:tr w:rsidR="00343B94" w14:paraId="3FA4BF00" w14:textId="77777777" w:rsidTr="00E54E7C">
        <w:tc>
          <w:tcPr>
            <w:tcW w:w="2875" w:type="dxa"/>
            <w:tcBorders>
              <w:top w:val="nil"/>
              <w:left w:val="nil"/>
              <w:bottom w:val="nil"/>
              <w:right w:val="nil"/>
            </w:tcBorders>
          </w:tcPr>
          <w:p w14:paraId="374110B5" w14:textId="77777777" w:rsidR="00343B94" w:rsidRPr="007B3BC4" w:rsidRDefault="00343B94" w:rsidP="00E54E7C">
            <w:pPr>
              <w:jc w:val="center"/>
              <w:rPr>
                <w:rFonts w:ascii="Open Sans" w:hAnsi="Open Sans" w:cs="Open Sans"/>
              </w:rPr>
            </w:pPr>
            <w:r w:rsidRPr="007B3BC4">
              <w:rPr>
                <w:rFonts w:ascii="Open Sans" w:hAnsi="Open Sans" w:cs="Open Sans"/>
              </w:rPr>
              <w:t>Gross Bodily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</w:tcPr>
          <w:p w14:paraId="562AB669" w14:textId="77777777" w:rsidR="00343B94" w:rsidRPr="007B3BC4" w:rsidRDefault="00343B94" w:rsidP="00E54E7C">
            <w:pPr>
              <w:jc w:val="center"/>
              <w:rPr>
                <w:rFonts w:ascii="Open Sans" w:hAnsi="Open Sans" w:cs="Open Sans"/>
              </w:rPr>
            </w:pPr>
            <w:r w:rsidRPr="007B3BC4">
              <w:rPr>
                <w:rFonts w:ascii="Open Sans" w:hAnsi="Open Sans" w:cs="Open Sans"/>
              </w:rPr>
              <w:t>Protective</w:t>
            </w:r>
          </w:p>
        </w:tc>
      </w:tr>
      <w:tr w:rsidR="00343B94" w14:paraId="4E87AD54" w14:textId="77777777" w:rsidTr="00E54E7C">
        <w:tc>
          <w:tcPr>
            <w:tcW w:w="2875" w:type="dxa"/>
            <w:tcBorders>
              <w:top w:val="nil"/>
              <w:left w:val="nil"/>
              <w:bottom w:val="nil"/>
              <w:right w:val="nil"/>
            </w:tcBorders>
          </w:tcPr>
          <w:p w14:paraId="2E402936" w14:textId="77777777" w:rsidR="00343B94" w:rsidRPr="007B3BC4" w:rsidRDefault="00343B94" w:rsidP="00E54E7C">
            <w:pPr>
              <w:jc w:val="center"/>
              <w:rPr>
                <w:rFonts w:ascii="Open Sans" w:hAnsi="Open Sans" w:cs="Open Sans"/>
              </w:rPr>
            </w:pPr>
            <w:r w:rsidRPr="007B3BC4">
              <w:rPr>
                <w:rFonts w:ascii="Open Sans" w:hAnsi="Open Sans" w:cs="Open Sans"/>
              </w:rPr>
              <w:t>Fine Bodily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</w:tcPr>
          <w:p w14:paraId="6E79B7A8" w14:textId="77777777" w:rsidR="00343B94" w:rsidRPr="007B3BC4" w:rsidRDefault="00343B94" w:rsidP="00E54E7C">
            <w:pPr>
              <w:jc w:val="center"/>
              <w:rPr>
                <w:rFonts w:ascii="Open Sans" w:hAnsi="Open Sans" w:cs="Open Sans"/>
              </w:rPr>
            </w:pPr>
            <w:r w:rsidRPr="007B3BC4">
              <w:rPr>
                <w:rFonts w:ascii="Open Sans" w:hAnsi="Open Sans" w:cs="Open Sans"/>
              </w:rPr>
              <w:t>Educative</w:t>
            </w:r>
          </w:p>
        </w:tc>
      </w:tr>
      <w:tr w:rsidR="00343B94" w14:paraId="22421C74" w14:textId="77777777" w:rsidTr="00E54E7C">
        <w:tc>
          <w:tcPr>
            <w:tcW w:w="2875" w:type="dxa"/>
            <w:tcBorders>
              <w:top w:val="nil"/>
              <w:left w:val="nil"/>
              <w:bottom w:val="nil"/>
              <w:right w:val="nil"/>
            </w:tcBorders>
          </w:tcPr>
          <w:p w14:paraId="46114EC0" w14:textId="77777777" w:rsidR="00343B94" w:rsidRPr="007B3BC4" w:rsidRDefault="00343B94" w:rsidP="00E54E7C">
            <w:pPr>
              <w:jc w:val="center"/>
              <w:rPr>
                <w:rFonts w:ascii="Open Sans" w:hAnsi="Open Sans" w:cs="Open Sans"/>
              </w:rPr>
            </w:pPr>
            <w:r w:rsidRPr="007B3BC4">
              <w:rPr>
                <w:rFonts w:ascii="Open Sans" w:hAnsi="Open Sans" w:cs="Open Sans"/>
              </w:rPr>
              <w:t>Interpersonal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</w:tcPr>
          <w:p w14:paraId="2106F06C" w14:textId="77777777" w:rsidR="00343B94" w:rsidRPr="007B3BC4" w:rsidRDefault="00343B94" w:rsidP="00E54E7C">
            <w:pPr>
              <w:jc w:val="center"/>
              <w:rPr>
                <w:rFonts w:ascii="Open Sans" w:hAnsi="Open Sans" w:cs="Open Sans"/>
              </w:rPr>
            </w:pPr>
            <w:r w:rsidRPr="007B3BC4">
              <w:rPr>
                <w:rFonts w:ascii="Open Sans" w:hAnsi="Open Sans" w:cs="Open Sans"/>
              </w:rPr>
              <w:t>Administrative</w:t>
            </w:r>
          </w:p>
        </w:tc>
      </w:tr>
      <w:tr w:rsidR="00343B94" w14:paraId="40D88384" w14:textId="77777777" w:rsidTr="00E54E7C">
        <w:tc>
          <w:tcPr>
            <w:tcW w:w="2875" w:type="dxa"/>
            <w:tcBorders>
              <w:top w:val="nil"/>
              <w:left w:val="nil"/>
              <w:bottom w:val="nil"/>
              <w:right w:val="nil"/>
            </w:tcBorders>
          </w:tcPr>
          <w:p w14:paraId="5D4A50FA" w14:textId="77777777" w:rsidR="00343B94" w:rsidRPr="007B3BC4" w:rsidRDefault="00343B94" w:rsidP="00E54E7C">
            <w:pPr>
              <w:jc w:val="center"/>
              <w:rPr>
                <w:rFonts w:ascii="Open Sans" w:hAnsi="Open Sans" w:cs="Open Sans"/>
              </w:rPr>
            </w:pPr>
            <w:r w:rsidRPr="007B3BC4">
              <w:rPr>
                <w:rFonts w:ascii="Open Sans" w:hAnsi="Open Sans" w:cs="Open Sans"/>
              </w:rPr>
              <w:t>Logical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</w:tcPr>
          <w:p w14:paraId="07116190" w14:textId="77777777" w:rsidR="00343B94" w:rsidRPr="007B3BC4" w:rsidRDefault="00343B94" w:rsidP="00E54E7C">
            <w:pPr>
              <w:jc w:val="center"/>
              <w:rPr>
                <w:rFonts w:ascii="Open Sans" w:hAnsi="Open Sans" w:cs="Open Sans"/>
              </w:rPr>
            </w:pPr>
            <w:r w:rsidRPr="007B3BC4">
              <w:rPr>
                <w:rFonts w:ascii="Open Sans" w:hAnsi="Open Sans" w:cs="Open Sans"/>
              </w:rPr>
              <w:t>Creative</w:t>
            </w:r>
          </w:p>
        </w:tc>
      </w:tr>
      <w:tr w:rsidR="00343B94" w14:paraId="74925018" w14:textId="77777777" w:rsidTr="00E54E7C">
        <w:tc>
          <w:tcPr>
            <w:tcW w:w="2875" w:type="dxa"/>
            <w:tcBorders>
              <w:top w:val="nil"/>
              <w:left w:val="nil"/>
              <w:bottom w:val="nil"/>
              <w:right w:val="nil"/>
            </w:tcBorders>
          </w:tcPr>
          <w:p w14:paraId="4D3A2D41" w14:textId="77777777" w:rsidR="00343B94" w:rsidRPr="007B3BC4" w:rsidRDefault="00343B94" w:rsidP="00E54E7C">
            <w:pPr>
              <w:jc w:val="center"/>
              <w:rPr>
                <w:rFonts w:ascii="Open Sans" w:hAnsi="Open Sans" w:cs="Open Sans"/>
              </w:rPr>
            </w:pPr>
            <w:r w:rsidRPr="007B3BC4">
              <w:rPr>
                <w:rFonts w:ascii="Open Sans" w:hAnsi="Open Sans" w:cs="Open Sans"/>
              </w:rPr>
              <w:t>Linguistic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</w:tcPr>
          <w:p w14:paraId="4BE6E955" w14:textId="77777777" w:rsidR="00343B94" w:rsidRPr="007B3BC4" w:rsidRDefault="00343B94" w:rsidP="00E54E7C">
            <w:pPr>
              <w:jc w:val="center"/>
              <w:rPr>
                <w:rFonts w:ascii="Open Sans" w:hAnsi="Open Sans" w:cs="Open Sans"/>
              </w:rPr>
            </w:pPr>
            <w:r w:rsidRPr="007B3BC4">
              <w:rPr>
                <w:rFonts w:ascii="Open Sans" w:hAnsi="Open Sans" w:cs="Open Sans"/>
              </w:rPr>
              <w:t>Healing</w:t>
            </w:r>
          </w:p>
        </w:tc>
      </w:tr>
      <w:tr w:rsidR="00343B94" w14:paraId="356D5D59" w14:textId="77777777" w:rsidTr="00E54E7C">
        <w:tc>
          <w:tcPr>
            <w:tcW w:w="2875" w:type="dxa"/>
            <w:tcBorders>
              <w:top w:val="nil"/>
              <w:left w:val="nil"/>
              <w:bottom w:val="nil"/>
              <w:right w:val="nil"/>
            </w:tcBorders>
          </w:tcPr>
          <w:p w14:paraId="2C17B057" w14:textId="77777777" w:rsidR="00343B94" w:rsidRPr="007B3BC4" w:rsidRDefault="00343B94" w:rsidP="00E54E7C">
            <w:pPr>
              <w:jc w:val="center"/>
              <w:rPr>
                <w:rFonts w:ascii="Open Sans" w:hAnsi="Open Sans" w:cs="Open Sans"/>
              </w:rPr>
            </w:pPr>
            <w:r w:rsidRPr="007B3BC4">
              <w:rPr>
                <w:rFonts w:ascii="Open Sans" w:hAnsi="Open Sans" w:cs="Open Sans"/>
              </w:rPr>
              <w:t>Graphic Visual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</w:tcPr>
          <w:p w14:paraId="23D4CA9B" w14:textId="77777777" w:rsidR="00343B94" w:rsidRPr="007B3BC4" w:rsidRDefault="00343B94" w:rsidP="00E54E7C">
            <w:pPr>
              <w:jc w:val="center"/>
              <w:rPr>
                <w:rFonts w:ascii="Open Sans" w:hAnsi="Open Sans" w:cs="Open Sans"/>
              </w:rPr>
            </w:pPr>
            <w:r w:rsidRPr="007B3BC4">
              <w:rPr>
                <w:rFonts w:ascii="Open Sans" w:hAnsi="Open Sans" w:cs="Open Sans"/>
              </w:rPr>
              <w:t>Entertaining</w:t>
            </w:r>
          </w:p>
        </w:tc>
      </w:tr>
      <w:tr w:rsidR="00343B94" w14:paraId="4B44873A" w14:textId="77777777" w:rsidTr="00E54E7C">
        <w:tc>
          <w:tcPr>
            <w:tcW w:w="2875" w:type="dxa"/>
            <w:tcBorders>
              <w:top w:val="nil"/>
              <w:left w:val="nil"/>
              <w:bottom w:val="nil"/>
              <w:right w:val="nil"/>
            </w:tcBorders>
          </w:tcPr>
          <w:p w14:paraId="3FA2EC49" w14:textId="77777777" w:rsidR="00343B94" w:rsidRPr="007B3BC4" w:rsidRDefault="00343B94" w:rsidP="00E54E7C">
            <w:pPr>
              <w:jc w:val="center"/>
              <w:rPr>
                <w:rFonts w:ascii="Open Sans" w:hAnsi="Open Sans" w:cs="Open Sans"/>
              </w:rPr>
            </w:pPr>
            <w:r w:rsidRPr="007B3BC4">
              <w:rPr>
                <w:rFonts w:ascii="Open Sans" w:hAnsi="Open Sans" w:cs="Open Sans"/>
              </w:rPr>
              <w:t>Spatial Visual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</w:tcPr>
          <w:p w14:paraId="684F74E6" w14:textId="77777777" w:rsidR="00343B94" w:rsidRPr="007B3BC4" w:rsidRDefault="00343B94" w:rsidP="00E54E7C">
            <w:pPr>
              <w:jc w:val="center"/>
              <w:rPr>
                <w:rFonts w:ascii="Open Sans" w:hAnsi="Open Sans" w:cs="Open Sans"/>
              </w:rPr>
            </w:pPr>
            <w:r w:rsidRPr="007B3BC4">
              <w:rPr>
                <w:rFonts w:ascii="Open Sans" w:hAnsi="Open Sans" w:cs="Open Sans"/>
              </w:rPr>
              <w:t>Providing</w:t>
            </w:r>
          </w:p>
        </w:tc>
      </w:tr>
      <w:tr w:rsidR="00343B94" w14:paraId="596BFED4" w14:textId="77777777" w:rsidTr="00E54E7C">
        <w:tc>
          <w:tcPr>
            <w:tcW w:w="2875" w:type="dxa"/>
            <w:tcBorders>
              <w:top w:val="nil"/>
              <w:left w:val="nil"/>
              <w:bottom w:val="nil"/>
              <w:right w:val="nil"/>
            </w:tcBorders>
          </w:tcPr>
          <w:p w14:paraId="1F049696" w14:textId="77777777" w:rsidR="00343B94" w:rsidRPr="007B3BC4" w:rsidRDefault="00343B94" w:rsidP="00E54E7C">
            <w:pPr>
              <w:jc w:val="center"/>
              <w:rPr>
                <w:rFonts w:ascii="Open Sans" w:hAnsi="Open Sans" w:cs="Open Sans"/>
              </w:rPr>
            </w:pPr>
            <w:r w:rsidRPr="007B3BC4">
              <w:rPr>
                <w:rFonts w:ascii="Open Sans" w:hAnsi="Open Sans" w:cs="Open Sans"/>
              </w:rPr>
              <w:t>Musical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</w:tcPr>
          <w:p w14:paraId="0E11BC28" w14:textId="77777777" w:rsidR="00343B94" w:rsidRPr="007B3BC4" w:rsidRDefault="00343B94" w:rsidP="00E54E7C">
            <w:pPr>
              <w:jc w:val="center"/>
              <w:rPr>
                <w:rFonts w:ascii="Open Sans" w:hAnsi="Open Sans" w:cs="Open Sans"/>
              </w:rPr>
            </w:pPr>
            <w:r w:rsidRPr="007B3BC4">
              <w:rPr>
                <w:rFonts w:ascii="Open Sans" w:hAnsi="Open Sans" w:cs="Open Sans"/>
              </w:rPr>
              <w:t>Entrepreneurial</w:t>
            </w:r>
          </w:p>
        </w:tc>
      </w:tr>
      <w:tr w:rsidR="00343B94" w14:paraId="0BA833E0" w14:textId="77777777" w:rsidTr="00E54E7C">
        <w:tc>
          <w:tcPr>
            <w:tcW w:w="2875" w:type="dxa"/>
            <w:tcBorders>
              <w:top w:val="nil"/>
              <w:left w:val="nil"/>
              <w:bottom w:val="nil"/>
              <w:right w:val="nil"/>
            </w:tcBorders>
          </w:tcPr>
          <w:p w14:paraId="1F1C02FA" w14:textId="77777777" w:rsidR="00343B94" w:rsidRPr="007B3BC4" w:rsidRDefault="00343B94" w:rsidP="00E54E7C">
            <w:pPr>
              <w:jc w:val="center"/>
              <w:rPr>
                <w:rFonts w:ascii="Open Sans" w:hAnsi="Open Sans" w:cs="Open Sans"/>
              </w:rPr>
            </w:pPr>
            <w:r w:rsidRPr="007B3BC4">
              <w:rPr>
                <w:rFonts w:ascii="Open Sans" w:hAnsi="Open Sans" w:cs="Open Sans"/>
              </w:rPr>
              <w:t>Intrapersonal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</w:tcPr>
          <w:p w14:paraId="10AB033F" w14:textId="77777777" w:rsidR="00343B94" w:rsidRPr="007B3BC4" w:rsidRDefault="00343B94" w:rsidP="00E54E7C">
            <w:pPr>
              <w:jc w:val="center"/>
              <w:rPr>
                <w:rFonts w:ascii="Open Sans" w:hAnsi="Open Sans" w:cs="Open Sans"/>
              </w:rPr>
            </w:pPr>
            <w:r w:rsidRPr="007B3BC4">
              <w:rPr>
                <w:rFonts w:ascii="Open Sans" w:hAnsi="Open Sans" w:cs="Open Sans"/>
              </w:rPr>
              <w:t>Adventurous</w:t>
            </w:r>
          </w:p>
        </w:tc>
      </w:tr>
      <w:tr w:rsidR="00343B94" w14:paraId="7EAEB823" w14:textId="77777777" w:rsidTr="00E54E7C">
        <w:tc>
          <w:tcPr>
            <w:tcW w:w="2875" w:type="dxa"/>
            <w:tcBorders>
              <w:top w:val="nil"/>
              <w:left w:val="nil"/>
              <w:bottom w:val="nil"/>
              <w:right w:val="nil"/>
            </w:tcBorders>
          </w:tcPr>
          <w:p w14:paraId="4EDABD64" w14:textId="77777777" w:rsidR="00343B94" w:rsidRPr="007B3BC4" w:rsidRDefault="00343B94" w:rsidP="00E54E7C">
            <w:pPr>
              <w:jc w:val="center"/>
              <w:rPr>
                <w:rFonts w:ascii="Open Sans" w:hAnsi="Open Sans" w:cs="Open Sans"/>
              </w:rPr>
            </w:pPr>
            <w:r w:rsidRPr="007B3BC4">
              <w:rPr>
                <w:rFonts w:ascii="Open Sans" w:hAnsi="Open Sans" w:cs="Open Sans"/>
              </w:rPr>
              <w:t>Naturalistic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</w:tcPr>
          <w:p w14:paraId="38A074D4" w14:textId="77777777" w:rsidR="00343B94" w:rsidRPr="007B3BC4" w:rsidRDefault="00343B94" w:rsidP="00E54E7C">
            <w:pPr>
              <w:jc w:val="center"/>
              <w:rPr>
                <w:rFonts w:ascii="Open Sans" w:hAnsi="Open Sans" w:cs="Open Sans"/>
              </w:rPr>
            </w:pPr>
          </w:p>
        </w:tc>
      </w:tr>
    </w:tbl>
    <w:p w14:paraId="1980318F" w14:textId="77777777" w:rsidR="00FD5845" w:rsidRDefault="00FD5845"/>
    <w:sectPr w:rsidR="00FD58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94"/>
    <w:rsid w:val="001D0DDD"/>
    <w:rsid w:val="00343B94"/>
    <w:rsid w:val="00606A15"/>
    <w:rsid w:val="00BE386B"/>
    <w:rsid w:val="00DA69B4"/>
    <w:rsid w:val="00DD462F"/>
    <w:rsid w:val="00F022A5"/>
    <w:rsid w:val="00FD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5EDD9"/>
  <w15:chartTrackingRefBased/>
  <w15:docId w15:val="{01F56745-2D33-6C41-985E-14020BAAF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KH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B94"/>
    <w:pPr>
      <w:spacing w:after="120" w:line="360" w:lineRule="auto"/>
    </w:pPr>
    <w:rPr>
      <w:rFonts w:ascii="Times New Roman" w:eastAsiaTheme="minorEastAsia" w:hAnsi="Times New Roman" w:cs="Times New Roman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3B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  <w:lang w:val="en-K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B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  <w:lang w:val="en-K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B9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45"/>
      <w:lang w:val="en-K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B9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39"/>
      <w:lang w:val="en-K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B9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39"/>
      <w:lang w:val="en-K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B9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39"/>
      <w:lang w:val="en-K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B9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39"/>
      <w:lang w:val="en-K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B9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39"/>
      <w:lang w:val="en-K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B9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39"/>
      <w:lang w:val="en-K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B94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B94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B94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  <w:lang w:val="en-KH"/>
    </w:rPr>
  </w:style>
  <w:style w:type="character" w:customStyle="1" w:styleId="TitleChar">
    <w:name w:val="Title Char"/>
    <w:basedOn w:val="DefaultParagraphFont"/>
    <w:link w:val="Title"/>
    <w:uiPriority w:val="10"/>
    <w:rsid w:val="00343B94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B9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  <w:lang w:val="en-KH"/>
    </w:rPr>
  </w:style>
  <w:style w:type="character" w:customStyle="1" w:styleId="SubtitleChar">
    <w:name w:val="Subtitle Char"/>
    <w:basedOn w:val="DefaultParagraphFont"/>
    <w:link w:val="Subtitle"/>
    <w:uiPriority w:val="11"/>
    <w:rsid w:val="00343B94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343B94"/>
    <w:pPr>
      <w:spacing w:before="160" w:after="160" w:line="278" w:lineRule="auto"/>
      <w:jc w:val="center"/>
    </w:pPr>
    <w:rPr>
      <w:rFonts w:asciiTheme="minorHAnsi" w:eastAsiaTheme="minorHAnsi" w:hAnsiTheme="minorHAnsi" w:cs="Arial Unicode MS"/>
      <w:i/>
      <w:iCs/>
      <w:color w:val="404040" w:themeColor="text1" w:themeTint="BF"/>
      <w:sz w:val="24"/>
      <w:szCs w:val="39"/>
      <w:lang w:val="en-KH"/>
    </w:rPr>
  </w:style>
  <w:style w:type="character" w:customStyle="1" w:styleId="QuoteChar">
    <w:name w:val="Quote Char"/>
    <w:basedOn w:val="DefaultParagraphFont"/>
    <w:link w:val="Quote"/>
    <w:uiPriority w:val="29"/>
    <w:rsid w:val="00343B94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B94"/>
    <w:pPr>
      <w:spacing w:after="160" w:line="278" w:lineRule="auto"/>
      <w:ind w:left="720"/>
      <w:contextualSpacing/>
    </w:pPr>
    <w:rPr>
      <w:rFonts w:asciiTheme="minorHAnsi" w:eastAsiaTheme="minorHAnsi" w:hAnsiTheme="minorHAnsi" w:cs="Arial Unicode MS"/>
      <w:sz w:val="24"/>
      <w:szCs w:val="39"/>
      <w:lang w:val="en-KH"/>
    </w:rPr>
  </w:style>
  <w:style w:type="character" w:styleId="IntenseEmphasis">
    <w:name w:val="Intense Emphasis"/>
    <w:basedOn w:val="DefaultParagraphFont"/>
    <w:uiPriority w:val="21"/>
    <w:qFormat/>
    <w:rsid w:val="00343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="Arial Unicode MS"/>
      <w:i/>
      <w:iCs/>
      <w:color w:val="0F4761" w:themeColor="accent1" w:themeShade="BF"/>
      <w:sz w:val="24"/>
      <w:szCs w:val="39"/>
      <w:lang w:val="en-K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B94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B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3B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itle">
    <w:name w:val="Table Title"/>
    <w:basedOn w:val="Normal"/>
    <w:qFormat/>
    <w:rsid w:val="00343B94"/>
    <w:pPr>
      <w:spacing w:after="0" w:line="240" w:lineRule="auto"/>
      <w:jc w:val="center"/>
    </w:pPr>
    <w:rPr>
      <w:rFonts w:ascii="Open Sans" w:hAnsi="Open Sans"/>
      <w:sz w:val="40"/>
    </w:rPr>
  </w:style>
  <w:style w:type="paragraph" w:customStyle="1" w:styleId="TableColumnHead">
    <w:name w:val="Table Column Head"/>
    <w:basedOn w:val="Normal"/>
    <w:qFormat/>
    <w:rsid w:val="00343B94"/>
    <w:pPr>
      <w:autoSpaceDE w:val="0"/>
      <w:autoSpaceDN w:val="0"/>
      <w:adjustRightInd w:val="0"/>
      <w:spacing w:before="480" w:after="240" w:line="240" w:lineRule="auto"/>
      <w:jc w:val="center"/>
      <w:outlineLvl w:val="0"/>
    </w:pPr>
    <w:rPr>
      <w:rFonts w:ascii="Open Sans" w:hAnsi="Open Sans" w:cs="Open Sans"/>
      <w:b/>
      <w:bCs/>
      <w:kern w:val="0"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Rudolph</dc:creator>
  <cp:keywords/>
  <dc:description/>
  <cp:lastModifiedBy>Steven Rudolph</cp:lastModifiedBy>
  <cp:revision>1</cp:revision>
  <dcterms:created xsi:type="dcterms:W3CDTF">2025-12-23T11:07:00Z</dcterms:created>
  <dcterms:modified xsi:type="dcterms:W3CDTF">2025-12-23T11:07:00Z</dcterms:modified>
</cp:coreProperties>
</file>