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566.9291338582675" w:right="-834.3307086614169"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Auto de constatação Nº______/_______</w:t>
      </w:r>
    </w:p>
    <w:p w:rsidR="00000000" w:rsidDel="00000000" w:rsidP="00000000" w:rsidRDefault="00000000" w:rsidRPr="00000000" w14:paraId="00000002">
      <w:pPr>
        <w:spacing w:after="0" w:lineRule="auto"/>
        <w:ind w:firstLine="426"/>
        <w:jc w:val="center"/>
        <w:rPr>
          <w:rFonts w:ascii="Times New Roman" w:cs="Times New Roman" w:eastAsia="Times New Roman" w:hAnsi="Times New Roman"/>
          <w:sz w:val="16"/>
          <w:szCs w:val="16"/>
        </w:rPr>
      </w:pPr>
      <w:r w:rsidDel="00000000" w:rsidR="00000000" w:rsidRPr="00000000">
        <w:rPr>
          <w:rtl w:val="0"/>
        </w:rPr>
      </w:r>
    </w:p>
    <w:tbl>
      <w:tblPr>
        <w:tblStyle w:val="Table1"/>
        <w:tblW w:w="9930.0" w:type="dxa"/>
        <w:jc w:val="left"/>
        <w:tblInd w:w="-616.0" w:type="dxa"/>
        <w:tblLayout w:type="fixed"/>
        <w:tblLook w:val="0400"/>
      </w:tblPr>
      <w:tblGrid>
        <w:gridCol w:w="3195"/>
        <w:gridCol w:w="2520"/>
        <w:gridCol w:w="2970"/>
        <w:gridCol w:w="1245"/>
        <w:tblGridChange w:id="0">
          <w:tblGrid>
            <w:gridCol w:w="3195"/>
            <w:gridCol w:w="2520"/>
            <w:gridCol w:w="2970"/>
            <w:gridCol w:w="1245"/>
          </w:tblGrid>
        </w:tblGridChange>
      </w:tblGrid>
      <w:tr>
        <w:trPr>
          <w:cantSplit w:val="0"/>
          <w:trHeight w:val="34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rPr/>
            </w:pPr>
            <w:r w:rsidDel="00000000" w:rsidR="00000000" w:rsidRPr="00000000">
              <w:rPr>
                <w:rFonts w:ascii="Times New Roman" w:cs="Times New Roman" w:eastAsia="Times New Roman" w:hAnsi="Times New Roman"/>
                <w:sz w:val="24"/>
                <w:szCs w:val="24"/>
                <w:rtl w:val="0"/>
              </w:rPr>
              <w:t xml:space="preserve">RAZÃO SOCIAL: </w:t>
            </w:r>
            <w:r w:rsidDel="00000000" w:rsidR="00000000" w:rsidRPr="00000000">
              <w:rPr>
                <w:rtl w:val="0"/>
              </w:rPr>
            </w:r>
          </w:p>
        </w:tc>
      </w:tr>
      <w:tr>
        <w:trPr>
          <w:cantSplit w:val="0"/>
          <w:trHeight w:val="34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sz w:val="24"/>
                <w:szCs w:val="24"/>
                <w:rtl w:val="0"/>
              </w:rPr>
              <w:t xml:space="preserve">NOME FANTASIA: </w:t>
            </w:r>
            <w:r w:rsidDel="00000000" w:rsidR="00000000" w:rsidRPr="00000000">
              <w:rPr>
                <w:rtl w:val="0"/>
              </w:rPr>
            </w:r>
          </w:p>
        </w:tc>
      </w:tr>
      <w:tr>
        <w:trPr>
          <w:cantSplit w:val="0"/>
          <w:trHeight w:val="20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sz w:val="24"/>
                <w:szCs w:val="24"/>
                <w:rtl w:val="0"/>
              </w:rPr>
              <w:t xml:space="preserve">PORTE:                                                                 ATUAÇÃO: </w:t>
            </w:r>
            <w:r w:rsidDel="00000000" w:rsidR="00000000" w:rsidRPr="00000000">
              <w:rPr>
                <w:rtl w:val="0"/>
              </w:rPr>
            </w:r>
          </w:p>
        </w:tc>
      </w:tr>
      <w:tr>
        <w:trPr>
          <w:cantSplit w:val="0"/>
          <w:trHeight w:val="34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sz w:val="24"/>
                <w:szCs w:val="24"/>
                <w:rtl w:val="0"/>
              </w:rPr>
              <w:t xml:space="preserve">ATIVIDADE: </w:t>
            </w:r>
            <w:r w:rsidDel="00000000" w:rsidR="00000000" w:rsidRPr="00000000">
              <w:rPr>
                <w:rtl w:val="0"/>
              </w:rPr>
            </w:r>
          </w:p>
        </w:tc>
      </w:tr>
      <w:tr>
        <w:trPr>
          <w:cantSplit w:val="0"/>
          <w:trHeight w:val="34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sz w:val="24"/>
                <w:szCs w:val="24"/>
                <w:rtl w:val="0"/>
              </w:rPr>
              <w:t xml:space="preserve">ENDEREÇO: </w:t>
            </w: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sz w:val="24"/>
                <w:szCs w:val="24"/>
                <w:rtl w:val="0"/>
              </w:rPr>
              <w:t xml:space="preserve">CEP: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ind w:left="3" w:firstLine="0"/>
              <w:rPr/>
            </w:pPr>
            <w:r w:rsidDel="00000000" w:rsidR="00000000" w:rsidRPr="00000000">
              <w:rPr>
                <w:rFonts w:ascii="Times New Roman" w:cs="Times New Roman" w:eastAsia="Times New Roman" w:hAnsi="Times New Roman"/>
                <w:sz w:val="24"/>
                <w:szCs w:val="24"/>
                <w:rtl w:val="0"/>
              </w:rPr>
              <w:t xml:space="preserve">MUNICÍPIO: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ind w:left="2" w:firstLine="0"/>
              <w:rPr/>
            </w:pPr>
            <w:r w:rsidDel="00000000" w:rsidR="00000000" w:rsidRPr="00000000">
              <w:rPr>
                <w:rFonts w:ascii="Times New Roman" w:cs="Times New Roman" w:eastAsia="Times New Roman" w:hAnsi="Times New Roman"/>
                <w:sz w:val="24"/>
                <w:szCs w:val="24"/>
                <w:rtl w:val="0"/>
              </w:rPr>
              <w:t xml:space="preserve">ESTADO: AM </w:t>
            </w:r>
            <w:r w:rsidDel="00000000" w:rsidR="00000000" w:rsidRPr="00000000">
              <w:rPr>
                <w:rtl w:val="0"/>
              </w:rPr>
            </w:r>
          </w:p>
        </w:tc>
      </w:tr>
      <w:tr>
        <w:trPr>
          <w:cantSplit w:val="0"/>
          <w:trHeight w:val="398"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sz w:val="24"/>
                <w:szCs w:val="24"/>
                <w:rtl w:val="0"/>
              </w:rPr>
              <w:t xml:space="preserve">CNPJ: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ind w:left="1" w:firstLine="0"/>
              <w:rPr/>
            </w:pPr>
            <w:r w:rsidDel="00000000" w:rsidR="00000000" w:rsidRPr="00000000">
              <w:rPr>
                <w:rFonts w:ascii="Times New Roman" w:cs="Times New Roman" w:eastAsia="Times New Roman" w:hAnsi="Times New Roman"/>
                <w:sz w:val="24"/>
                <w:szCs w:val="24"/>
                <w:rtl w:val="0"/>
              </w:rPr>
              <w:t xml:space="preserve">TELEFONE: (        )</w:t>
            </w:r>
            <w:r w:rsidDel="00000000" w:rsidR="00000000" w:rsidRPr="00000000">
              <w:rPr>
                <w:rtl w:val="0"/>
              </w:rPr>
            </w:r>
          </w:p>
        </w:tc>
      </w:tr>
      <w:tr>
        <w:trPr>
          <w:cantSplit w:val="0"/>
          <w:trHeight w:val="593"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1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ORIGEM:        (   ) </w:t>
            </w:r>
            <w:r w:rsidDel="00000000" w:rsidR="00000000" w:rsidRPr="00000000">
              <w:rPr>
                <w:rFonts w:ascii="Times New Roman" w:cs="Times New Roman" w:eastAsia="Times New Roman" w:hAnsi="Times New Roman"/>
                <w:b w:val="1"/>
                <w:bCs w:val="1"/>
                <w:sz w:val="24"/>
                <w:szCs w:val="24"/>
                <w:rtl w:val="0"/>
              </w:rPr>
              <w:t xml:space="preserve">Ação Fiscalizatória</w:t>
            </w:r>
            <w:r w:rsidDel="00000000" w:rsidR="00000000" w:rsidRPr="00000000">
              <w:rPr>
                <w:rFonts w:ascii="Times New Roman" w:cs="Times New Roman" w:eastAsia="Times New Roman" w:hAnsi="Times New Roman"/>
                <w:sz w:val="24"/>
                <w:szCs w:val="24"/>
                <w:rtl w:val="0"/>
              </w:rPr>
              <w:t xml:space="preserve">        (   ) </w:t>
            </w:r>
            <w:r w:rsidDel="00000000" w:rsidR="00000000" w:rsidRPr="00000000">
              <w:rPr>
                <w:rFonts w:ascii="Times New Roman" w:cs="Times New Roman" w:eastAsia="Times New Roman" w:hAnsi="Times New Roman"/>
                <w:b w:val="1"/>
                <w:bCs w:val="1"/>
                <w:sz w:val="24"/>
                <w:szCs w:val="24"/>
                <w:rtl w:val="0"/>
              </w:rPr>
              <w:t xml:space="preserve">Denúncia</w:t>
            </w:r>
            <w:r w:rsidDel="00000000" w:rsidR="00000000" w:rsidRPr="00000000">
              <w:rPr>
                <w:rFonts w:ascii="Times New Roman" w:cs="Times New Roman" w:eastAsia="Times New Roman" w:hAnsi="Times New Roman"/>
                <w:sz w:val="24"/>
                <w:szCs w:val="24"/>
                <w:rtl w:val="0"/>
              </w:rPr>
              <w:t xml:space="preserve">        (   ) </w:t>
            </w:r>
            <w:r w:rsidDel="00000000" w:rsidR="00000000" w:rsidRPr="00000000">
              <w:rPr>
                <w:rFonts w:ascii="Times New Roman" w:cs="Times New Roman" w:eastAsia="Times New Roman" w:hAnsi="Times New Roman"/>
                <w:b w:val="1"/>
                <w:bCs w:val="1"/>
                <w:sz w:val="24"/>
                <w:szCs w:val="24"/>
                <w:rtl w:val="0"/>
              </w:rPr>
              <w:t xml:space="preserve">Força Tarefa</w:t>
            </w:r>
            <w:r w:rsidDel="00000000" w:rsidR="00000000" w:rsidRPr="00000000">
              <w:rPr>
                <w:rFonts w:ascii="Times New Roman" w:cs="Times New Roman" w:eastAsia="Times New Roman" w:hAnsi="Times New Roman"/>
                <w:sz w:val="24"/>
                <w:szCs w:val="24"/>
                <w:rtl w:val="0"/>
              </w:rPr>
              <w:t xml:space="preserve">          (    ) </w:t>
            </w:r>
            <w:r w:rsidDel="00000000" w:rsidR="00000000" w:rsidRPr="00000000">
              <w:rPr>
                <w:rFonts w:ascii="Times New Roman" w:cs="Times New Roman" w:eastAsia="Times New Roman" w:hAnsi="Times New Roman"/>
                <w:b w:val="1"/>
                <w:bCs w:val="1"/>
                <w:sz w:val="24"/>
                <w:szCs w:val="24"/>
                <w:rtl w:val="0"/>
              </w:rPr>
              <w:t xml:space="preserve">Outros    </w:t>
            </w:r>
          </w:p>
          <w:p w:rsidR="00000000" w:rsidDel="00000000" w:rsidP="00000000" w:rsidRDefault="00000000" w:rsidRPr="00000000" w14:paraId="00000020">
            <w:pPr>
              <w:spacing w:after="1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19" w:lineRule="auto"/>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b w:val="1"/>
                <w:bCs w:val="1"/>
                <w:sz w:val="24"/>
                <w:szCs w:val="24"/>
                <w:rtl w:val="0"/>
              </w:rPr>
              <w:t xml:space="preserve">uais?__________________________________________________________________________</w:t>
            </w:r>
            <w:r w:rsidDel="00000000" w:rsidR="00000000" w:rsidRPr="00000000">
              <w:rPr>
                <w:rtl w:val="0"/>
              </w:rPr>
            </w:r>
          </w:p>
        </w:tc>
      </w:tr>
      <w:tr>
        <w:trPr>
          <w:cantSplit w:val="0"/>
          <w:trHeight w:val="96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COMINAÇÃO LEGAL: </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spacing w:after="2" w:line="273" w:lineRule="auto"/>
              <w:ind w:right="1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Às _____:_____ horas do dia ________/________/________, no exercício das competências dispostas no art. 55 e seguintes da Lei Federal nº 8.078/90, legalmente atribuídas ao Instituto de Defesa do Consumidor – PROCON AMAZONAS, fora constatado que:</w:t>
            </w:r>
          </w:p>
          <w:tbl>
            <w:tblPr>
              <w:tblStyle w:val="Table2"/>
              <w:tblW w:w="9586.0" w:type="dxa"/>
              <w:jc w:val="left"/>
              <w:tblInd w:w="7.0" w:type="dxa"/>
              <w:tblLayout w:type="fixed"/>
              <w:tblLook w:val="0400"/>
            </w:tblPr>
            <w:tblGrid>
              <w:gridCol w:w="9586"/>
              <w:tblGridChange w:id="0">
                <w:tblGrid>
                  <w:gridCol w:w="9586"/>
                </w:tblGrid>
              </w:tblGridChange>
            </w:tblGrid>
            <w:tr>
              <w:trPr>
                <w:cantSplit w:val="0"/>
                <w:trHeight w:val="957"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Nada consta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9">
                  <w:pPr>
                    <w:spacing w:after="17" w:lineRule="auto"/>
                    <w:rPr>
                      <w:sz w:val="20"/>
                      <w:szCs w:val="2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A">
                  <w:pPr>
                    <w:rPr/>
                  </w:pPr>
                  <w:r w:rsidDel="00000000" w:rsidR="00000000" w:rsidRPr="00000000">
                    <w:rPr>
                      <w:rFonts w:ascii="Times New Roman" w:cs="Times New Roman" w:eastAsia="Times New Roman" w:hAnsi="Times New Roman"/>
                      <w:sz w:val="24"/>
                      <w:szCs w:val="24"/>
                      <w:rtl w:val="0"/>
                    </w:rPr>
                    <w:t xml:space="preserve">(___) </w:t>
                  </w:r>
                  <w:r w:rsidDel="00000000" w:rsidR="00000000" w:rsidRPr="00000000">
                    <w:rPr>
                      <w:rFonts w:ascii="Times New Roman" w:cs="Times New Roman" w:eastAsia="Times New Roman" w:hAnsi="Times New Roman"/>
                      <w:b w:val="1"/>
                      <w:bCs w:val="1"/>
                      <w:sz w:val="24"/>
                      <w:szCs w:val="24"/>
                      <w:rtl w:val="0"/>
                    </w:rPr>
                    <w:t xml:space="preserve">No momento da fiscalização não foram constatadas irregularidades consumeristas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02B">
            <w:pPr>
              <w:spacing w:after="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estabelecimento visitado praticou as seguintes irregularidades e/ou violou as seguintes disposições legais:</w:t>
            </w:r>
          </w:p>
        </w:tc>
      </w:tr>
      <w:tr>
        <w:trPr>
          <w:cantSplit w:val="0"/>
          <w:trHeight w:val="402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ind w:left="36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362"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Serviço de caixa (Art. 10, incisos I, II e II da Lei nº5.867/22 - 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1">
            <w:pPr>
              <w:spacing w:after="22" w:lineRule="auto"/>
              <w:ind w:left="2"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2">
            <w:pPr>
              <w:spacing w:after="16" w:lineRule="auto"/>
              <w:ind w:left="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1º)       (___) Não atender o consumidor nos prazos previsto na Lei, conforme as senhas: </w:t>
            </w:r>
          </w:p>
          <w:p w:rsidR="00000000" w:rsidDel="00000000" w:rsidP="00000000" w:rsidRDefault="00000000" w:rsidRPr="00000000" w14:paraId="00000033">
            <w:pPr>
              <w:spacing w:after="16" w:lineRule="auto"/>
              <w:ind w:left="2" w:firstLine="0"/>
              <w:rPr/>
            </w:pPr>
            <w:r w:rsidDel="00000000" w:rsidR="00000000" w:rsidRPr="00000000">
              <w:rPr>
                <w:rtl w:val="0"/>
              </w:rPr>
            </w:r>
          </w:p>
          <w:p w:rsidR="00000000" w:rsidDel="00000000" w:rsidP="00000000" w:rsidRDefault="00000000" w:rsidRPr="00000000" w14:paraId="00000034">
            <w:pPr>
              <w:spacing w:after="16"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Nº____________ horário de chegada______:______ horário de atendimento______:______.</w:t>
            </w:r>
          </w:p>
          <w:p w:rsidR="00000000" w:rsidDel="00000000" w:rsidP="00000000" w:rsidRDefault="00000000" w:rsidRPr="00000000" w14:paraId="00000035">
            <w:pPr>
              <w:spacing w:after="16"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15 min./dias normais.       (___) 20 min./vesp./pós feriados       (___) 25 min./pagamento</w:t>
            </w:r>
          </w:p>
          <w:p w:rsidR="00000000" w:rsidDel="00000000" w:rsidP="00000000" w:rsidRDefault="00000000" w:rsidRPr="00000000" w14:paraId="00000036">
            <w:pPr>
              <w:spacing w:after="16" w:lineRule="auto"/>
              <w:ind w:left="42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16"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Nº____________ horário de chegada______:______ horário de atendimento______:______.</w:t>
            </w:r>
          </w:p>
          <w:p w:rsidR="00000000" w:rsidDel="00000000" w:rsidP="00000000" w:rsidRDefault="00000000" w:rsidRPr="00000000" w14:paraId="00000038">
            <w:pPr>
              <w:spacing w:after="16"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15 min./dias normais.       (___) 20 min./vesp./pós feriados       (___) 25 min./pagamento</w:t>
            </w:r>
          </w:p>
          <w:p w:rsidR="00000000" w:rsidDel="00000000" w:rsidP="00000000" w:rsidRDefault="00000000" w:rsidRPr="00000000" w14:paraId="00000039">
            <w:pPr>
              <w:spacing w:after="16" w:lineRule="auto"/>
              <w:ind w:left="42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16"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Nº____________ horário de chegada______:______ horário de atendimento______:______.</w:t>
            </w:r>
          </w:p>
          <w:p w:rsidR="00000000" w:rsidDel="00000000" w:rsidP="00000000" w:rsidRDefault="00000000" w:rsidRPr="00000000" w14:paraId="0000003B">
            <w:pPr>
              <w:spacing w:after="16"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15 min./dias normais.       (___) 20 min./vesp./pós feriados       (___) 25 min./pagamento</w:t>
            </w:r>
          </w:p>
          <w:p w:rsidR="00000000" w:rsidDel="00000000" w:rsidP="00000000" w:rsidRDefault="00000000" w:rsidRPr="00000000" w14:paraId="0000003C">
            <w:pPr>
              <w:spacing w:after="16" w:lineRule="auto"/>
              <w:ind w:left="567" w:firstLine="0"/>
              <w:rPr>
                <w:rFonts w:ascii="Times New Roman" w:cs="Times New Roman" w:eastAsia="Times New Roman" w:hAnsi="Times New Roman"/>
                <w:sz w:val="24"/>
                <w:szCs w:val="24"/>
              </w:rPr>
            </w:pPr>
            <w:r w:rsidDel="00000000" w:rsidR="00000000" w:rsidRPr="00000000">
              <w:rPr>
                <w:rtl w:val="0"/>
              </w:rPr>
            </w:r>
          </w:p>
        </w:tc>
      </w:tr>
      <w:tr>
        <w:trPr>
          <w:cantSplit w:val="0"/>
          <w:trHeight w:val="148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ind w:left="362" w:firstLine="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Serviço mais complexos (Art. 10,  § 1º, incisos I, II e III da Lei nº 5.867/22 - 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1">
            <w:pPr>
              <w:spacing w:after="22" w:line="259" w:lineRule="auto"/>
              <w:rPr>
                <w:b w:val="1"/>
                <w:bCs w:val="1"/>
              </w:rPr>
            </w:pPr>
            <w:r w:rsidDel="00000000" w:rsidR="00000000" w:rsidRPr="00000000">
              <w:rPr>
                <w:rtl w:val="0"/>
              </w:rPr>
            </w:r>
          </w:p>
          <w:p w:rsidR="00000000" w:rsidDel="00000000" w:rsidP="00000000" w:rsidRDefault="00000000" w:rsidRPr="00000000" w14:paraId="00000042">
            <w:pPr>
              <w:spacing w:after="22" w:line="259" w:lineRule="auto"/>
              <w:rPr>
                <w:b w:val="1"/>
                <w:bCs w:val="1"/>
              </w:rPr>
            </w:pPr>
            <w:r w:rsidDel="00000000" w:rsidR="00000000" w:rsidRPr="00000000">
              <w:rPr>
                <w:b w:val="1"/>
                <w:bCs w:val="1"/>
                <w:rtl w:val="0"/>
              </w:rPr>
              <w:t xml:space="preserve">2º)        </w:t>
            </w:r>
            <w:r w:rsidDel="00000000" w:rsidR="00000000" w:rsidRPr="00000000">
              <w:rPr>
                <w:rFonts w:ascii="Times New Roman" w:cs="Times New Roman" w:eastAsia="Times New Roman" w:hAnsi="Times New Roman"/>
                <w:b w:val="1"/>
                <w:bCs w:val="1"/>
                <w:sz w:val="24"/>
                <w:szCs w:val="24"/>
                <w:rtl w:val="0"/>
              </w:rPr>
              <w:t xml:space="preserve">(___) Não atender o consumidor nos prazos previsto na Lei, conforme as senhas: </w:t>
            </w:r>
            <w:r w:rsidDel="00000000" w:rsidR="00000000" w:rsidRPr="00000000">
              <w:rPr>
                <w:rtl w:val="0"/>
              </w:rPr>
            </w:r>
          </w:p>
          <w:p w:rsidR="00000000" w:rsidDel="00000000" w:rsidP="00000000" w:rsidRDefault="00000000" w:rsidRPr="00000000" w14:paraId="00000043">
            <w:pPr>
              <w:spacing w:after="35" w:line="249" w:lineRule="auto"/>
              <w:ind w:left="426" w:right="16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Nº_______________ horário de chegada_____:_____ horário de atendimento_____:_____. </w:t>
            </w:r>
          </w:p>
          <w:p w:rsidR="00000000" w:rsidDel="00000000" w:rsidP="00000000" w:rsidRDefault="00000000" w:rsidRPr="00000000" w14:paraId="00000044">
            <w:pPr>
              <w:spacing w:after="16"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30 min./dias normais.       (___) 40 min./vesp./pós feriados       (___) 50 min./pagamento</w:t>
            </w:r>
          </w:p>
          <w:p w:rsidR="00000000" w:rsidDel="00000000" w:rsidP="00000000" w:rsidRDefault="00000000" w:rsidRPr="00000000" w14:paraId="00000045">
            <w:pPr>
              <w:spacing w:after="35" w:line="249" w:lineRule="auto"/>
              <w:ind w:left="426" w:right="16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Nº_______________ horário de chegada_____:_____ horário de atendimento_____:_____. </w:t>
            </w:r>
          </w:p>
          <w:p w:rsidR="00000000" w:rsidDel="00000000" w:rsidP="00000000" w:rsidRDefault="00000000" w:rsidRPr="00000000" w14:paraId="00000046">
            <w:pPr>
              <w:spacing w:after="16"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30 min./dias normais.       (___) 40 min./vesp./pós feriados       (___) 50 min./pagamento</w:t>
            </w:r>
          </w:p>
          <w:p w:rsidR="00000000" w:rsidDel="00000000" w:rsidP="00000000" w:rsidRDefault="00000000" w:rsidRPr="00000000" w14:paraId="00000047">
            <w:pPr>
              <w:spacing w:after="35" w:line="249" w:lineRule="auto"/>
              <w:ind w:left="426" w:right="16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Nº_______________ horário de chegada_____:_____ horário de atendimento_____:_____. </w:t>
            </w:r>
          </w:p>
          <w:p w:rsidR="00000000" w:rsidDel="00000000" w:rsidP="00000000" w:rsidRDefault="00000000" w:rsidRPr="00000000" w14:paraId="00000048">
            <w:pPr>
              <w:spacing w:after="16" w:lineRule="auto"/>
              <w:ind w:left="56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30 min./dias normais.       (___) 40 min./vesp./pós feriados       (___) 50 min./pagamento</w:t>
            </w:r>
          </w:p>
        </w:tc>
      </w:tr>
      <w:tr>
        <w:trPr>
          <w:cantSplit w:val="0"/>
          <w:trHeight w:val="148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line="249" w:lineRule="auto"/>
              <w:ind w:left="19" w:hanging="1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OUTRAS IRREGULARIDADES DA “LEI DAS FILAS”: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26"/>
              </w:tabs>
              <w:spacing w:after="160" w:before="0" w:line="249" w:lineRule="auto"/>
              <w:ind w:left="379" w:right="0" w:hanging="37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os caixas/quiosques estão preenchidos e em funcionamento?     (__) Sim      (__) Não. </w:t>
            </w:r>
          </w:p>
          <w:p w:rsidR="00000000" w:rsidDel="00000000" w:rsidP="00000000" w:rsidRDefault="00000000" w:rsidRPr="00000000" w14:paraId="0000004E">
            <w:pPr>
              <w:tabs>
                <w:tab w:val="left" w:leader="none" w:pos="426"/>
              </w:tabs>
              <w:spacing w:line="249" w:lineRule="auto"/>
              <w:ind w:left="379" w:hanging="3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Caso “Sim”, será acrescentado o prazo de 10 minutos – art. 10, §2º, Lei nº 5.867/2022.</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9" w:lineRule="auto"/>
              <w:ind w:left="379"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Distribui senha para atendimento – art. 11 Lei nº 5.867/2022;               (__) Sim      (__) Não.</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9" w:lineRule="auto"/>
              <w:ind w:left="379"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Distribui senhas/bilhetes fora do padrão – art. 11 Lei nº 5.867/2022 – ausente um ou mais dos seguintes itens obrigatórios:</w:t>
            </w:r>
            <w:r w:rsidDel="00000000" w:rsidR="00000000" w:rsidRPr="00000000">
              <w:rPr>
                <w:rtl w:val="0"/>
              </w:rPr>
            </w:r>
          </w:p>
          <w:p w:rsidR="00000000" w:rsidDel="00000000" w:rsidP="00000000" w:rsidRDefault="00000000" w:rsidRPr="00000000" w14:paraId="00000051">
            <w:pPr>
              <w:spacing w:line="249" w:lineRule="auto"/>
              <w:ind w:left="426"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 nome do estabelecimento.   (___) horários entrada/atendimento   (___) rubrica do funcionário. </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9" w:lineRule="auto"/>
              <w:ind w:left="379"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Possui Cartaz informativo sobre o tempo máximo de espera para atendimento conforme “Lei das Filas” – art. 12 Lei nº 5.867/2022; Dimensão Mínima 60cm x 50cm.   (__) Sim      (__) Não.</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9" w:lineRule="auto"/>
              <w:ind w:left="37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Possui </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9" w:lineRule="auto"/>
              <w:ind w:left="37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profissional capacitado “intérprete em Língua Brasileira de Sinais (LIBRAS)”  ou plataforma de acessibilidade com sistema que atenda aos portadores deficiência auditiva no atendimento da comunidade surda, em local de fácil acesso e com sinalização de indicação. Art. 2º da Lei Estadual do Amazonas n°. 6.254/2013;                                 (__) Sim      (__) Não.</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9" w:lineRule="auto"/>
              <w:ind w:left="37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Possui relógio exposto em local visível – Art. 11 da Lei Estadual nº 5.867/2022 (__) Sim (__) Não</w:t>
            </w:r>
          </w:p>
        </w:tc>
      </w:tr>
      <w:tr>
        <w:trPr>
          <w:cantSplit w:val="0"/>
          <w:trHeight w:val="2149"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after="108" w:line="249"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OBSERVAÇÕES E OUTRAS IRREGULARIDADES CONSTATADAS/COMINAÇÕES/ LEGAIS:</w:t>
            </w:r>
          </w:p>
          <w:p w:rsidR="00000000" w:rsidDel="00000000" w:rsidP="00000000" w:rsidRDefault="00000000" w:rsidRPr="00000000" w14:paraId="0000005A">
            <w:pPr>
              <w:spacing w:after="108" w:line="249"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 </w:t>
            </w:r>
          </w:p>
          <w:p w:rsidR="00000000" w:rsidDel="00000000" w:rsidP="00000000" w:rsidRDefault="00000000" w:rsidRPr="00000000" w14:paraId="0000005B">
            <w:pPr>
              <w:spacing w:after="108" w:line="249"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w:t>
            </w:r>
          </w:p>
          <w:p w:rsidR="00000000" w:rsidDel="00000000" w:rsidP="00000000" w:rsidRDefault="00000000" w:rsidRPr="00000000" w14:paraId="0000005C">
            <w:pPr>
              <w:spacing w:after="108" w:line="249" w:lineRule="auto"/>
              <w:ind w:left="-5" w:hanging="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w:t>
            </w:r>
          </w:p>
          <w:p w:rsidR="00000000" w:rsidDel="00000000" w:rsidP="00000000" w:rsidRDefault="00000000" w:rsidRPr="00000000" w14:paraId="0000005D">
            <w:pPr>
              <w:spacing w:after="108" w:line="249" w:lineRule="auto"/>
              <w:ind w:left="-5" w:hanging="10"/>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5E">
            <w:pPr>
              <w:spacing w:line="249" w:lineRule="auto"/>
              <w:ind w:left="19" w:hanging="10"/>
              <w:rPr/>
            </w:pPr>
            <w:r w:rsidDel="00000000" w:rsidR="00000000" w:rsidRPr="00000000">
              <w:rPr>
                <w:rFonts w:ascii="Times New Roman" w:cs="Times New Roman" w:eastAsia="Times New Roman" w:hAnsi="Times New Roman"/>
                <w:sz w:val="24"/>
                <w:szCs w:val="24"/>
                <w:rtl w:val="0"/>
              </w:rPr>
              <w:t xml:space="preserve">O procedimento administrativo será regulado nos termos do Decreto Estadual 43.614/21 para fins de prazos e impugnações. </w:t>
            </w:r>
            <w:r w:rsidDel="00000000" w:rsidR="00000000" w:rsidRPr="00000000">
              <w:rPr>
                <w:rtl w:val="0"/>
              </w:rPr>
            </w:r>
          </w:p>
        </w:tc>
      </w:tr>
    </w:tbl>
    <w:p w:rsidR="00000000" w:rsidDel="00000000" w:rsidP="00000000" w:rsidRDefault="00000000" w:rsidRPr="00000000" w14:paraId="00000062">
      <w:pPr>
        <w:spacing w:after="0" w:lineRule="auto"/>
        <w:ind w:firstLine="426"/>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3">
      <w:pPr>
        <w:spacing w:after="0" w:lineRule="auto"/>
        <w:ind w:firstLine="426"/>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4">
      <w:pPr>
        <w:spacing w:after="0" w:lineRule="auto"/>
        <w:ind w:firstLine="426"/>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5">
      <w:pPr>
        <w:spacing w:after="0" w:lineRule="auto"/>
        <w:ind w:firstLine="426"/>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6">
      <w:pPr>
        <w:spacing w:after="0" w:lineRule="auto"/>
        <w:ind w:firstLine="426"/>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7">
      <w:pPr>
        <w:spacing w:after="0" w:lineRule="auto"/>
        <w:ind w:firstLine="426"/>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8">
      <w:pPr>
        <w:spacing w:after="0" w:lineRule="auto"/>
        <w:ind w:firstLine="426"/>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9">
      <w:pPr>
        <w:spacing w:after="0" w:lineRule="auto"/>
        <w:ind w:firstLine="426"/>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A">
      <w:pPr>
        <w:spacing w:after="0" w:lineRule="auto"/>
        <w:ind w:firstLine="426"/>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B">
      <w:pPr>
        <w:spacing w:after="0" w:lineRule="auto"/>
        <w:ind w:firstLine="426"/>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C">
      <w:pPr>
        <w:spacing w:after="0" w:lineRule="auto"/>
        <w:ind w:firstLine="426"/>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D">
      <w:pPr>
        <w:spacing w:after="0" w:lineRule="auto"/>
        <w:ind w:firstLine="426"/>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E">
      <w:pPr>
        <w:spacing w:after="0" w:lineRule="auto"/>
        <w:ind w:left="0" w:firstLine="0"/>
        <w:jc w:val="left"/>
        <w:rPr>
          <w:rFonts w:ascii="Times New Roman" w:cs="Times New Roman" w:eastAsia="Times New Roman" w:hAnsi="Times New Roman"/>
          <w:sz w:val="16"/>
          <w:szCs w:val="16"/>
        </w:rPr>
      </w:pPr>
      <w:r w:rsidDel="00000000" w:rsidR="00000000" w:rsidRPr="00000000">
        <w:rPr>
          <w:rtl w:val="0"/>
        </w:rPr>
      </w:r>
    </w:p>
    <w:tbl>
      <w:tblPr>
        <w:tblStyle w:val="Table3"/>
        <w:tblW w:w="9750.0" w:type="dxa"/>
        <w:jc w:val="left"/>
        <w:tblInd w:w="-132.00000000000003" w:type="dxa"/>
        <w:tblBorders>
          <w:top w:color="000000" w:space="0" w:sz="4" w:val="single"/>
          <w:left w:color="000000" w:space="0" w:sz="4" w:val="single"/>
          <w:bottom w:color="000000" w:space="0" w:sz="4" w:val="single"/>
          <w:right w:color="000000" w:space="0" w:sz="4" w:val="single"/>
        </w:tblBorders>
        <w:tblLayout w:type="fixed"/>
        <w:tblLook w:val="0400"/>
      </w:tblPr>
      <w:tblGrid>
        <w:gridCol w:w="270"/>
        <w:gridCol w:w="4530"/>
        <w:gridCol w:w="300"/>
        <w:gridCol w:w="270"/>
        <w:gridCol w:w="4110"/>
        <w:gridCol w:w="270"/>
        <w:tblGridChange w:id="0">
          <w:tblGrid>
            <w:gridCol w:w="270"/>
            <w:gridCol w:w="4530"/>
            <w:gridCol w:w="300"/>
            <w:gridCol w:w="270"/>
            <w:gridCol w:w="4110"/>
            <w:gridCol w:w="270"/>
          </w:tblGrid>
        </w:tblGridChange>
      </w:tblGrid>
      <w:tr>
        <w:trPr>
          <w:cantSplit w:val="0"/>
          <w:tblHeader w:val="0"/>
        </w:trPr>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06F">
            <w:pPr>
              <w:spacing w:after="0" w:lineRule="auto"/>
              <w:rPr>
                <w:b w:val="1"/>
                <w:bCs w:val="1"/>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70">
            <w:pPr>
              <w:spacing w:after="0" w:lineRule="auto"/>
              <w:jc w:val="center"/>
              <w:rPr>
                <w:b w:val="1"/>
                <w:bCs w:val="1"/>
              </w:rPr>
            </w:pPr>
            <w:r w:rsidDel="00000000" w:rsidR="00000000" w:rsidRPr="00000000">
              <w:rPr>
                <w:b w:val="1"/>
                <w:bCs w:val="1"/>
                <w:rtl w:val="0"/>
              </w:rPr>
              <w:t xml:space="preserve">AUTORIDADE FISCALIZADORA</w:t>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071">
            <w:pPr>
              <w:spacing w:after="0" w:lineRule="auto"/>
              <w:jc w:val="center"/>
              <w:rPr>
                <w:b w:val="1"/>
                <w:bCs w:val="1"/>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072">
            <w:pPr>
              <w:spacing w:after="0" w:lineRule="auto"/>
              <w:jc w:val="center"/>
              <w:rPr>
                <w:b w:val="1"/>
                <w:bCs w:val="1"/>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73">
            <w:pPr>
              <w:spacing w:after="0" w:lineRule="auto"/>
              <w:jc w:val="center"/>
              <w:rPr>
                <w:b w:val="1"/>
                <w:bCs w:val="1"/>
              </w:rPr>
            </w:pPr>
            <w:r w:rsidDel="00000000" w:rsidR="00000000" w:rsidRPr="00000000">
              <w:rPr>
                <w:b w:val="1"/>
                <w:bCs w:val="1"/>
                <w:rtl w:val="0"/>
              </w:rPr>
              <w:t xml:space="preserve">ESTABELECIMENTO FISCALIZADO</w:t>
            </w:r>
          </w:p>
        </w:tc>
        <w:tc>
          <w:tcPr>
            <w:tcBorders>
              <w:top w:color="000000" w:space="0" w:sz="4" w:val="single"/>
              <w:left w:color="000000" w:space="0" w:sz="0" w:val="nil"/>
              <w:bottom w:color="000000" w:space="0" w:sz="0" w:val="nil"/>
              <w:right w:color="000000" w:space="0" w:sz="4" w:val="single"/>
            </w:tcBorders>
          </w:tcPr>
          <w:p w:rsidR="00000000" w:rsidDel="00000000" w:rsidP="00000000" w:rsidRDefault="00000000" w:rsidRPr="00000000" w14:paraId="00000074">
            <w:pPr>
              <w:spacing w:after="0" w:lineRule="auto"/>
              <w:rPr>
                <w:b w:val="1"/>
                <w:bCs w:val="1"/>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75">
            <w:pPr>
              <w:spacing w:after="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after="0"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77">
            <w:pPr>
              <w:spacing w:after="0" w:lineRule="auto"/>
              <w:jc w:val="center"/>
              <w:rPr>
                <w:b w:val="1"/>
                <w:bCs w:val="1"/>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78">
            <w:pPr>
              <w:spacing w:after="0"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after="0"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7A">
            <w:pPr>
              <w:spacing w:after="0" w:lineRule="auto"/>
              <w:rPr>
                <w:b w:val="1"/>
                <w:bCs w:val="1"/>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7B">
            <w:pPr>
              <w:spacing w:after="0" w:lineRule="auto"/>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7C">
            <w:pPr>
              <w:spacing w:after="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7D">
            <w:pPr>
              <w:spacing w:after="0" w:lineRule="auto"/>
              <w:rPr>
                <w:b w:val="1"/>
                <w:bCs w:val="1"/>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7E">
            <w:pPr>
              <w:spacing w:after="0" w:lineRule="auto"/>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7F">
            <w:pPr>
              <w:spacing w:after="0" w:lineRule="auto"/>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80">
            <w:pPr>
              <w:spacing w:after="0" w:lineRule="auto"/>
              <w:rPr>
                <w:b w:val="1"/>
                <w:bCs w:val="1"/>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81">
            <w:pPr>
              <w:spacing w:after="0" w:lineRule="auto"/>
              <w:rPr>
                <w:b w:val="1"/>
                <w:bCs w:val="1"/>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82">
            <w:pPr>
              <w:spacing w:after="0" w:lineRule="auto"/>
              <w:jc w:val="center"/>
              <w:rPr>
                <w:b w:val="1"/>
                <w:bCs w:val="1"/>
              </w:rPr>
            </w:pPr>
            <w:r w:rsidDel="00000000" w:rsidR="00000000" w:rsidRPr="00000000">
              <w:rPr>
                <w:b w:val="1"/>
                <w:bCs w:val="1"/>
                <w:rtl w:val="0"/>
              </w:rPr>
              <w:t xml:space="preserve">Fiscal</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83">
            <w:pPr>
              <w:spacing w:after="0" w:lineRule="auto"/>
              <w:jc w:val="center"/>
              <w:rPr>
                <w:b w:val="1"/>
                <w:bCs w:val="1"/>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84">
            <w:pPr>
              <w:spacing w:after="0" w:lineRule="auto"/>
              <w:jc w:val="center"/>
              <w:rPr>
                <w:b w:val="1"/>
                <w:bCs w:val="1"/>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85">
            <w:pPr>
              <w:spacing w:after="0" w:lineRule="auto"/>
              <w:jc w:val="center"/>
              <w:rPr>
                <w:b w:val="1"/>
                <w:bCs w:val="1"/>
              </w:rPr>
            </w:pPr>
            <w:r w:rsidDel="00000000" w:rsidR="00000000" w:rsidRPr="00000000">
              <w:rPr>
                <w:b w:val="1"/>
                <w:bCs w:val="1"/>
                <w:rtl w:val="0"/>
              </w:rPr>
              <w:t xml:space="preserve">Nome do Responsável</w:t>
            </w:r>
          </w:p>
          <w:p w:rsidR="00000000" w:rsidDel="00000000" w:rsidP="00000000" w:rsidRDefault="00000000" w:rsidRPr="00000000" w14:paraId="00000086">
            <w:pPr>
              <w:spacing w:after="0"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87">
            <w:pPr>
              <w:spacing w:after="0" w:lineRule="auto"/>
              <w:rPr>
                <w:b w:val="1"/>
                <w:bCs w:val="1"/>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88">
            <w:pPr>
              <w:spacing w:after="0" w:lineRule="auto"/>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9">
            <w:pPr>
              <w:spacing w:after="0"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8A">
            <w:pPr>
              <w:spacing w:after="0" w:lineRule="auto"/>
              <w:jc w:val="center"/>
              <w:rPr>
                <w:b w:val="1"/>
                <w:bCs w:val="1"/>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08B">
            <w:pPr>
              <w:spacing w:after="0"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C">
            <w:pPr>
              <w:spacing w:after="0" w:lineRule="auto"/>
              <w:jc w:val="cente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8D">
            <w:pPr>
              <w:spacing w:after="0" w:lineRule="auto"/>
              <w:rPr>
                <w:b w:val="1"/>
                <w:bCs w:val="1"/>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8E">
            <w:pPr>
              <w:spacing w:after="0" w:lineRule="auto"/>
              <w:rPr>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8F">
            <w:pPr>
              <w:spacing w:after="0" w:lineRule="auto"/>
              <w:jc w:val="center"/>
              <w:rPr>
                <w:b w:val="1"/>
                <w:bCs w:val="1"/>
              </w:rPr>
            </w:pPr>
            <w:r w:rsidDel="00000000" w:rsidR="00000000" w:rsidRPr="00000000">
              <w:rPr>
                <w:b w:val="1"/>
                <w:bCs w:val="1"/>
                <w:rtl w:val="0"/>
              </w:rPr>
              <w:t xml:space="preserve">Fiscal</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0">
            <w:pPr>
              <w:spacing w:after="0" w:lineRule="auto"/>
              <w:jc w:val="center"/>
              <w:rPr>
                <w:b w:val="1"/>
                <w:bCs w:val="1"/>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91">
            <w:pPr>
              <w:spacing w:after="0" w:lineRule="auto"/>
              <w:jc w:val="center"/>
              <w:rPr>
                <w:b w:val="1"/>
                <w:b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92">
            <w:pPr>
              <w:spacing w:after="0" w:lineRule="auto"/>
              <w:jc w:val="center"/>
              <w:rPr>
                <w:b w:val="1"/>
                <w:bCs w:val="1"/>
              </w:rPr>
            </w:pPr>
            <w:r w:rsidDel="00000000" w:rsidR="00000000" w:rsidRPr="00000000">
              <w:rPr>
                <w:b w:val="1"/>
                <w:bCs w:val="1"/>
                <w:rtl w:val="0"/>
              </w:rPr>
              <w:t xml:space="preserve">CPF</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3">
            <w:pPr>
              <w:spacing w:after="0" w:lineRule="auto"/>
              <w:rPr>
                <w:b w:val="1"/>
                <w:bCs w:val="1"/>
              </w:rPr>
            </w:pPr>
            <w:r w:rsidDel="00000000" w:rsidR="00000000" w:rsidRPr="00000000">
              <w:rPr>
                <w:rtl w:val="0"/>
              </w:rPr>
            </w:r>
          </w:p>
        </w:tc>
      </w:tr>
    </w:tbl>
    <w:p w:rsidR="00000000" w:rsidDel="00000000" w:rsidP="00000000" w:rsidRDefault="00000000" w:rsidRPr="00000000" w14:paraId="00000094">
      <w:pPr>
        <w:spacing w:after="0" w:lineRule="auto"/>
        <w:rPr>
          <w:rFonts w:ascii="Times New Roman" w:cs="Times New Roman" w:eastAsia="Times New Roman" w:hAnsi="Times New Roman"/>
          <w:sz w:val="2"/>
          <w:szCs w:val="2"/>
        </w:rPr>
      </w:pPr>
      <w:r w:rsidDel="00000000" w:rsidR="00000000" w:rsidRPr="00000000">
        <w:rPr>
          <w:rtl w:val="0"/>
        </w:rPr>
      </w:r>
    </w:p>
    <w:sectPr>
      <w:headerReference r:id="rId7" w:type="default"/>
      <w:footerReference r:id="rId8" w:type="default"/>
      <w:pgSz w:h="16838" w:w="11906" w:orient="portrait"/>
      <w:pgMar w:bottom="2410" w:top="1985" w:left="1701" w:right="1701" w:header="705"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Montserrat" w:cs="Montserrat" w:eastAsia="Montserrat" w:hAnsi="Montserrat"/>
        <w:b w:val="0"/>
        <w:bCs w:val="0"/>
        <w:i w:val="0"/>
        <w:iCs w:val="0"/>
        <w:smallCaps w:val="0"/>
        <w:strike w:val="0"/>
        <w:color w:val="000000"/>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1"/>
        <w:strike w:val="0"/>
        <w:color w:val="4472c4"/>
        <w:sz w:val="18"/>
        <w:szCs w:val="18"/>
        <w:u w:val="none"/>
        <w:shd w:fill="auto" w:val="clear"/>
        <w:vertAlign w:val="baseline"/>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3688020</wp:posOffset>
          </wp:positionH>
          <wp:positionV relativeFrom="paragraph">
            <wp:posOffset>-672464</wp:posOffset>
          </wp:positionV>
          <wp:extent cx="201930" cy="257175"/>
          <wp:effectExtent b="0" l="0" r="0" t="0"/>
          <wp:wrapNone/>
          <wp:docPr id="206780114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01930" cy="2571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3532398</wp:posOffset>
          </wp:positionH>
          <wp:positionV relativeFrom="paragraph">
            <wp:posOffset>-656218</wp:posOffset>
          </wp:positionV>
          <wp:extent cx="93345" cy="680720"/>
          <wp:effectExtent b="0" l="0" r="0" t="0"/>
          <wp:wrapNone/>
          <wp:docPr id="206780114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3345" cy="68072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1480700</wp:posOffset>
          </wp:positionH>
          <wp:positionV relativeFrom="paragraph">
            <wp:posOffset>-642475</wp:posOffset>
          </wp:positionV>
          <wp:extent cx="93345" cy="680720"/>
          <wp:effectExtent b="0" l="0" r="0" t="0"/>
          <wp:wrapNone/>
          <wp:docPr id="206780114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3345" cy="680720"/>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-532446</wp:posOffset>
              </wp:positionH>
              <wp:positionV relativeFrom="paragraph">
                <wp:posOffset>-714056</wp:posOffset>
              </wp:positionV>
              <wp:extent cx="1924050" cy="1414145"/>
              <wp:effectExtent b="0" l="0" r="0" t="0"/>
              <wp:wrapSquare wrapText="bothSides" distB="45720" distT="45720" distL="114300" distR="114300"/>
              <wp:docPr id="2067801140" name=""/>
              <a:graphic>
                <a:graphicData uri="http://schemas.microsoft.com/office/word/2010/wordprocessingShape">
                  <wps:wsp>
                    <wps:cNvSpPr/>
                    <wps:cNvPr id="3" name="Shape 3"/>
                    <wps:spPr>
                      <a:xfrm>
                        <a:off x="4388738" y="3077690"/>
                        <a:ext cx="1914525" cy="140462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b335d"/>
                              <w:sz w:val="18"/>
                              <w:vertAlign w:val="baseline"/>
                            </w:rPr>
                            <w:t xml:space="preserve">www.procon.am.gov.br</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b335d"/>
                              <w:sz w:val="18"/>
                              <w:vertAlign w:val="baseline"/>
                            </w:rPr>
                          </w:r>
                          <w:r w:rsidDel="00000000" w:rsidR="00000000" w:rsidRPr="00000000">
                            <w:rPr>
                              <w:rFonts w:ascii="Arial" w:cs="Arial" w:eastAsia="Arial" w:hAnsi="Arial"/>
                              <w:b w:val="0"/>
                              <w:i w:val="0"/>
                              <w:smallCaps w:val="0"/>
                              <w:strike w:val="0"/>
                              <w:color w:val="1b335d"/>
                              <w:sz w:val="18"/>
                              <w:vertAlign w:val="baseline"/>
                            </w:rPr>
                            <w:t xml:space="preserve">twitter.com/ProconAM</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b335d"/>
                              <w:sz w:val="18"/>
                              <w:vertAlign w:val="baseline"/>
                            </w:rPr>
                          </w:r>
                          <w:r w:rsidDel="00000000" w:rsidR="00000000" w:rsidRPr="00000000">
                            <w:rPr>
                              <w:rFonts w:ascii="Arial" w:cs="Arial" w:eastAsia="Arial" w:hAnsi="Arial"/>
                              <w:b w:val="0"/>
                              <w:i w:val="0"/>
                              <w:smallCaps w:val="0"/>
                              <w:strike w:val="0"/>
                              <w:color w:val="1b335d"/>
                              <w:sz w:val="18"/>
                              <w:vertAlign w:val="baseline"/>
                            </w:rPr>
                            <w:t xml:space="preserve">instagram.com/procon_amazonas</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1b335d"/>
                              <w:sz w:val="18"/>
                              <w:vertAlign w:val="baseline"/>
                            </w:rPr>
                          </w:r>
                          <w:r w:rsidDel="00000000" w:rsidR="00000000" w:rsidRPr="00000000">
                            <w:rPr>
                              <w:rFonts w:ascii="Arial" w:cs="Arial" w:eastAsia="Arial" w:hAnsi="Arial"/>
                              <w:b w:val="0"/>
                              <w:i w:val="0"/>
                              <w:smallCaps w:val="0"/>
                              <w:strike w:val="0"/>
                              <w:color w:val="1b335d"/>
                              <w:sz w:val="18"/>
                              <w:vertAlign w:val="baseline"/>
                            </w:rPr>
                            <w:t xml:space="preserve">facebook.com/ProconAmazonas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-532446</wp:posOffset>
              </wp:positionH>
              <wp:positionV relativeFrom="paragraph">
                <wp:posOffset>-714056</wp:posOffset>
              </wp:positionV>
              <wp:extent cx="1924050" cy="1414145"/>
              <wp:effectExtent b="0" l="0" r="0" t="0"/>
              <wp:wrapSquare wrapText="bothSides" distB="45720" distT="45720" distL="114300" distR="114300"/>
              <wp:docPr id="2067801140"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1924050"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1496378</wp:posOffset>
              </wp:positionH>
              <wp:positionV relativeFrom="paragraph">
                <wp:posOffset>-695006</wp:posOffset>
              </wp:positionV>
              <wp:extent cx="2143125" cy="933450"/>
              <wp:effectExtent b="0" l="0" r="0" t="0"/>
              <wp:wrapSquare wrapText="bothSides" distB="45720" distT="45720" distL="114300" distR="114300"/>
              <wp:docPr id="2067801141" name=""/>
              <a:graphic>
                <a:graphicData uri="http://schemas.microsoft.com/office/word/2010/wordprocessingShape">
                  <wps:wsp>
                    <wps:cNvSpPr/>
                    <wps:cNvPr id="4" name="Shape 4"/>
                    <wps:spPr>
                      <a:xfrm>
                        <a:off x="4279200" y="3318038"/>
                        <a:ext cx="2133600" cy="923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1b335d"/>
                              <w:sz w:val="18"/>
                              <w:vertAlign w:val="baseline"/>
                            </w:rPr>
                            <w:t xml:space="preserve">Gabsec.procon@procon.am.gov.br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1b335d"/>
                              <w:sz w:val="18"/>
                              <w:vertAlign w:val="baseline"/>
                            </w:rPr>
                          </w:r>
                          <w:r w:rsidDel="00000000" w:rsidR="00000000" w:rsidRPr="00000000">
                            <w:rPr>
                              <w:rFonts w:ascii="Arial" w:cs="Arial" w:eastAsia="Arial" w:hAnsi="Arial"/>
                              <w:b w:val="0"/>
                              <w:i w:val="0"/>
                              <w:smallCaps w:val="0"/>
                              <w:strike w:val="0"/>
                              <w:color w:val="1b335d"/>
                              <w:sz w:val="18"/>
                              <w:vertAlign w:val="baseline"/>
                            </w:rPr>
                            <w:t xml:space="preserve">Fone: (92) 3215-4010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1b335d"/>
                              <w:sz w:val="18"/>
                              <w:vertAlign w:val="baseline"/>
                            </w:rPr>
                          </w:r>
                          <w:r w:rsidDel="00000000" w:rsidR="00000000" w:rsidRPr="00000000">
                            <w:rPr>
                              <w:rFonts w:ascii="Arial" w:cs="Arial" w:eastAsia="Arial" w:hAnsi="Arial"/>
                              <w:b w:val="0"/>
                              <w:i w:val="0"/>
                              <w:smallCaps w:val="0"/>
                              <w:strike w:val="0"/>
                              <w:color w:val="1b335d"/>
                              <w:sz w:val="18"/>
                              <w:vertAlign w:val="baseline"/>
                            </w:rPr>
                            <w:t xml:space="preserve">Avenida André Araújo, 1500 – Aleixo. Manaus-AM.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1b335d"/>
                              <w:sz w:val="18"/>
                              <w:vertAlign w:val="baseline"/>
                            </w:rPr>
                          </w:r>
                          <w:r w:rsidDel="00000000" w:rsidR="00000000" w:rsidRPr="00000000">
                            <w:rPr>
                              <w:rFonts w:ascii="Arial" w:cs="Arial" w:eastAsia="Arial" w:hAnsi="Arial"/>
                              <w:b w:val="0"/>
                              <w:i w:val="0"/>
                              <w:smallCaps w:val="0"/>
                              <w:strike w:val="0"/>
                              <w:color w:val="1b335d"/>
                              <w:sz w:val="18"/>
                              <w:vertAlign w:val="baseline"/>
                            </w:rPr>
                            <w:t xml:space="preserve">CEP: 69060-000</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1496378</wp:posOffset>
              </wp:positionH>
              <wp:positionV relativeFrom="paragraph">
                <wp:posOffset>-695006</wp:posOffset>
              </wp:positionV>
              <wp:extent cx="2143125" cy="933450"/>
              <wp:effectExtent b="0" l="0" r="0" t="0"/>
              <wp:wrapSquare wrapText="bothSides" distB="45720" distT="45720" distL="114300" distR="114300"/>
              <wp:docPr id="2067801141"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2143125" cy="9334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3915728</wp:posOffset>
              </wp:positionH>
              <wp:positionV relativeFrom="paragraph">
                <wp:posOffset>-725486</wp:posOffset>
              </wp:positionV>
              <wp:extent cx="2447925" cy="828675"/>
              <wp:effectExtent b="0" l="0" r="0" t="0"/>
              <wp:wrapSquare wrapText="bothSides" distB="45720" distT="45720" distL="114300" distR="114300"/>
              <wp:docPr id="2067801139" name=""/>
              <a:graphic>
                <a:graphicData uri="http://schemas.microsoft.com/office/word/2010/wordprocessingShape">
                  <wps:wsp>
                    <wps:cNvSpPr/>
                    <wps:cNvPr id="2" name="Shape 2"/>
                    <wps:spPr>
                      <a:xfrm>
                        <a:off x="4126800" y="3370425"/>
                        <a:ext cx="2438400" cy="81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1b335d"/>
                              <w:sz w:val="28"/>
                              <w:vertAlign w:val="baseline"/>
                            </w:rPr>
                            <w:t xml:space="preserve">Instituto de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1b335d"/>
                              <w:sz w:val="28"/>
                              <w:vertAlign w:val="baseline"/>
                            </w:rPr>
                          </w:r>
                          <w:r w:rsidDel="00000000" w:rsidR="00000000" w:rsidRPr="00000000">
                            <w:rPr>
                              <w:rFonts w:ascii="Arial" w:cs="Arial" w:eastAsia="Arial" w:hAnsi="Arial"/>
                              <w:b w:val="1"/>
                              <w:i w:val="0"/>
                              <w:smallCaps w:val="0"/>
                              <w:strike w:val="0"/>
                              <w:color w:val="1b335d"/>
                              <w:sz w:val="28"/>
                              <w:vertAlign w:val="baseline"/>
                            </w:rPr>
                            <w:t xml:space="preserve">Defesa do Consumidor PROCON-AM</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3915728</wp:posOffset>
              </wp:positionH>
              <wp:positionV relativeFrom="paragraph">
                <wp:posOffset>-725486</wp:posOffset>
              </wp:positionV>
              <wp:extent cx="2447925" cy="828675"/>
              <wp:effectExtent b="0" l="0" r="0" t="0"/>
              <wp:wrapSquare wrapText="bothSides" distB="45720" distT="45720" distL="114300" distR="114300"/>
              <wp:docPr id="2067801139"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2447925" cy="8286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-1213484</wp:posOffset>
          </wp:positionH>
          <wp:positionV relativeFrom="paragraph">
            <wp:posOffset>-715644</wp:posOffset>
          </wp:positionV>
          <wp:extent cx="7972425" cy="11273332"/>
          <wp:effectExtent b="0" l="0" r="0" t="0"/>
          <wp:wrapNone/>
          <wp:docPr id="2067801143"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7972425" cy="1127333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379" w:hanging="360"/>
      </w:pPr>
      <w:rPr/>
    </w:lvl>
    <w:lvl w:ilvl="1">
      <w:start w:val="1"/>
      <w:numFmt w:val="lowerLetter"/>
      <w:lvlText w:val="%2."/>
      <w:lvlJc w:val="left"/>
      <w:pPr>
        <w:ind w:left="1099" w:hanging="360"/>
      </w:pPr>
      <w:rPr/>
    </w:lvl>
    <w:lvl w:ilvl="2">
      <w:start w:val="1"/>
      <w:numFmt w:val="lowerRoman"/>
      <w:lvlText w:val="%3."/>
      <w:lvlJc w:val="right"/>
      <w:pPr>
        <w:ind w:left="1819" w:hanging="180"/>
      </w:pPr>
      <w:rPr/>
    </w:lvl>
    <w:lvl w:ilvl="3">
      <w:start w:val="1"/>
      <w:numFmt w:val="decimal"/>
      <w:lvlText w:val="%4."/>
      <w:lvlJc w:val="left"/>
      <w:pPr>
        <w:ind w:left="2539" w:hanging="360"/>
      </w:pPr>
      <w:rPr/>
    </w:lvl>
    <w:lvl w:ilvl="4">
      <w:start w:val="1"/>
      <w:numFmt w:val="lowerLetter"/>
      <w:lvlText w:val="%5."/>
      <w:lvlJc w:val="left"/>
      <w:pPr>
        <w:ind w:left="3259" w:hanging="360"/>
      </w:pPr>
      <w:rPr/>
    </w:lvl>
    <w:lvl w:ilvl="5">
      <w:start w:val="1"/>
      <w:numFmt w:val="lowerRoman"/>
      <w:lvlText w:val="%6."/>
      <w:lvlJc w:val="right"/>
      <w:pPr>
        <w:ind w:left="3979" w:hanging="180"/>
      </w:pPr>
      <w:rPr/>
    </w:lvl>
    <w:lvl w:ilvl="6">
      <w:start w:val="1"/>
      <w:numFmt w:val="decimal"/>
      <w:lvlText w:val="%7."/>
      <w:lvlJc w:val="left"/>
      <w:pPr>
        <w:ind w:left="4699" w:hanging="360"/>
      </w:pPr>
      <w:rPr/>
    </w:lvl>
    <w:lvl w:ilvl="7">
      <w:start w:val="1"/>
      <w:numFmt w:val="lowerLetter"/>
      <w:lvlText w:val="%8."/>
      <w:lvlJc w:val="left"/>
      <w:pPr>
        <w:ind w:left="5419" w:hanging="360"/>
      </w:pPr>
      <w:rPr/>
    </w:lvl>
    <w:lvl w:ilvl="8">
      <w:start w:val="1"/>
      <w:numFmt w:val="lowerRoman"/>
      <w:lvlText w:val="%9."/>
      <w:lvlJc w:val="right"/>
      <w:pPr>
        <w:ind w:left="6139"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24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F94EB2"/>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F94EB2"/>
  </w:style>
  <w:style w:type="paragraph" w:styleId="Rodap">
    <w:name w:val="footer"/>
    <w:basedOn w:val="Normal"/>
    <w:link w:val="RodapChar"/>
    <w:uiPriority w:val="99"/>
    <w:unhideWhenUsed w:val="1"/>
    <w:rsid w:val="00F94EB2"/>
    <w:pPr>
      <w:tabs>
        <w:tab w:val="center" w:pos="4252"/>
        <w:tab w:val="right" w:pos="8504"/>
      </w:tabs>
      <w:spacing w:after="0" w:line="240" w:lineRule="auto"/>
    </w:pPr>
  </w:style>
  <w:style w:type="character" w:styleId="RodapChar" w:customStyle="1">
    <w:name w:val="Rodapé Char"/>
    <w:basedOn w:val="Fontepargpadro"/>
    <w:link w:val="Rodap"/>
    <w:uiPriority w:val="99"/>
    <w:rsid w:val="00F94EB2"/>
  </w:style>
  <w:style w:type="paragraph" w:styleId="PargrafodaLista">
    <w:name w:val="List Paragraph"/>
    <w:basedOn w:val="Normal"/>
    <w:uiPriority w:val="34"/>
    <w:qFormat w:val="1"/>
    <w:rsid w:val="00263732"/>
    <w:pPr>
      <w:ind w:left="720"/>
      <w:contextualSpacing w:val="1"/>
    </w:pPr>
  </w:style>
  <w:style w:type="character" w:styleId="Hyperlink">
    <w:name w:val="Hyperlink"/>
    <w:basedOn w:val="Fontepargpadro"/>
    <w:uiPriority w:val="99"/>
    <w:unhideWhenUsed w:val="1"/>
    <w:rsid w:val="003E32CB"/>
    <w:rPr>
      <w:color w:val="0563c1" w:themeColor="hyperlink"/>
      <w:u w:val="single"/>
    </w:rPr>
  </w:style>
  <w:style w:type="character" w:styleId="MenoPendente1" w:customStyle="1">
    <w:name w:val="Menção Pendente1"/>
    <w:basedOn w:val="Fontepargpadro"/>
    <w:uiPriority w:val="99"/>
    <w:semiHidden w:val="1"/>
    <w:unhideWhenUsed w:val="1"/>
    <w:rsid w:val="003E32CB"/>
    <w:rPr>
      <w:color w:val="605e5c"/>
      <w:shd w:color="auto" w:fill="e1dfdd" w:val="clear"/>
    </w:rPr>
  </w:style>
  <w:style w:type="character" w:styleId="Ttulo3Char" w:customStyle="1">
    <w:name w:val="Título 3 Char"/>
    <w:basedOn w:val="Fontepargpadro"/>
    <w:link w:val="Ttulo3"/>
    <w:uiPriority w:val="9"/>
    <w:rsid w:val="00640F31"/>
    <w:rPr>
      <w:rFonts w:ascii="Cambria" w:cs="Times New Roman" w:eastAsia="Times New Roman" w:hAnsi="Cambria"/>
      <w:b w:val="1"/>
      <w:bCs w:val="1"/>
      <w:color w:val="4f81bd"/>
      <w:kern w:val="0"/>
    </w:rPr>
  </w:style>
  <w:style w:type="paragraph" w:styleId="Standard" w:customStyle="1">
    <w:name w:val="Standard"/>
    <w:rsid w:val="00640F31"/>
    <w:pPr>
      <w:suppressAutoHyphens w:val="1"/>
      <w:autoSpaceDN w:val="0"/>
      <w:spacing w:after="0" w:line="240" w:lineRule="auto"/>
      <w:textAlignment w:val="baseline"/>
    </w:pPr>
    <w:rPr>
      <w:rFonts w:ascii="Times New Roman" w:cs="Times New Roman" w:eastAsia="Times New Roman" w:hAnsi="Times New Roman"/>
      <w:kern w:val="3"/>
      <w:sz w:val="24"/>
      <w:szCs w:val="24"/>
      <w:lang w:eastAsia="zh-CN"/>
    </w:rPr>
  </w:style>
  <w:style w:type="paragraph" w:styleId="Textodebalo">
    <w:name w:val="Balloon Text"/>
    <w:basedOn w:val="Normal"/>
    <w:link w:val="TextodebaloChar"/>
    <w:uiPriority w:val="99"/>
    <w:semiHidden w:val="1"/>
    <w:unhideWhenUsed w:val="1"/>
    <w:rsid w:val="00AE2A0C"/>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AE2A0C"/>
    <w:rPr>
      <w:rFonts w:ascii="Tahoma" w:cs="Tahoma" w:hAnsi="Tahoma"/>
      <w:sz w:val="16"/>
      <w:szCs w:val="16"/>
    </w:rPr>
  </w:style>
  <w:style w:type="table" w:styleId="Tabelacomgrade">
    <w:name w:val="Table Grid"/>
    <w:basedOn w:val="Tabelanormal"/>
    <w:uiPriority w:val="39"/>
    <w:rsid w:val="001C315A"/>
    <w:pPr>
      <w:autoSpaceDN w:val="0"/>
      <w:spacing w:after="0" w:line="240" w:lineRule="auto"/>
      <w:textAlignment w:val="baseline"/>
    </w:pPr>
    <w:rPr>
      <w:rFonts w:ascii="Calibri" w:cs="Times New Roman" w:eastAsia="Calibri" w:hAnsi="Calibri"/>
      <w:kern w:val="0"/>
      <w:sz w:val="20"/>
      <w:szCs w:val="20"/>
      <w:lang w:eastAsia="pt-B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enoPendente">
    <w:name w:val="Unresolved Mention"/>
    <w:basedOn w:val="Fontepargpadro"/>
    <w:uiPriority w:val="99"/>
    <w:semiHidden w:val="1"/>
    <w:unhideWhenUsed w:val="1"/>
    <w:rsid w:val="00995BAC"/>
    <w:rPr>
      <w:color w:val="605e5c"/>
      <w:shd w:color="auto" w:fill="e1dfdd" w:val="clear"/>
    </w:rPr>
  </w:style>
  <w:style w:type="table" w:styleId="TableGrid" w:customStyle="1">
    <w:name w:val="TableGrid"/>
    <w:rsid w:val="00106796"/>
    <w:pPr>
      <w:spacing w:after="0" w:line="240" w:lineRule="auto"/>
    </w:pPr>
    <w:rPr>
      <w:rFonts w:eastAsiaTheme="minorEastAsia"/>
      <w:lang w:eastAsia="pt-BR"/>
    </w:r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65.0" w:type="dxa"/>
        <w:left w:w="106.0" w:type="dxa"/>
        <w:bottom w:w="0.0" w:type="dxa"/>
        <w:right w:w="0.0" w:type="dxa"/>
      </w:tblCellMar>
    </w:tblPr>
  </w:style>
  <w:style w:type="table" w:styleId="Table2">
    <w:basedOn w:val="TableNormal"/>
    <w:pPr>
      <w:spacing w:after="0" w:line="240" w:lineRule="auto"/>
    </w:pPr>
    <w:tblPr>
      <w:tblStyleRowBandSize w:val="1"/>
      <w:tblStyleColBandSize w:val="1"/>
      <w:tblCellMar>
        <w:top w:w="81.0" w:type="dxa"/>
        <w:left w:w="108.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8VELC9wJiYDo62L3pQViABXtSg==">CgMxLjA4AHIhMVVqbDB1N2tEeWczOVhDZnpyS1J6YXVEbC1aREpxbzFn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2025-05-19T14:20:00Z</dcterms:created>
  <dc:creator>Design</dc:creator>
</cp:coreProperties>
</file>