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AMAZONAS\n</w:t>
      </w:r>
      <w:r>
        <w:rPr>
          <w:b/>
        </w:rPr>
        <w:t>GOVERNO DO ESTADO</w:t>
      </w:r>
    </w:p>
    <w:p>
      <w:pPr>
        <w:jc w:val="center"/>
      </w:pPr>
      <w:r>
        <w:rPr>
          <w:b/>
        </w:rPr>
        <w:t>AUTO DE INFRAÇÃO Nº AUTO1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RAZÃO SOCIAL</w:t>
            </w:r>
          </w:p>
        </w:tc>
        <w:tc>
          <w:tcPr>
            <w:tcW w:type="dxa" w:w="5112"/>
          </w:tcPr>
          <w:p>
            <w:r>
              <w:t>Test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NOME FANTASIA</w:t>
            </w:r>
          </w:p>
        </w:tc>
        <w:tc>
          <w:tcPr>
            <w:tcW w:type="dxa" w:w="5112"/>
          </w:tcPr>
          <w:p>
            <w:r>
              <w:t>-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5112"/>
          </w:tcPr>
          <w:p>
            <w:r>
              <w:t>Não informado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ENDEREÇO</w:t>
            </w:r>
          </w:p>
        </w:tc>
        <w:tc>
          <w:tcPr>
            <w:tcW w:type="dxa" w:w="5112"/>
          </w:tcPr>
          <w:p>
            <w:r>
              <w:t>Rua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CEP</w:t>
            </w:r>
          </w:p>
        </w:tc>
        <w:tc>
          <w:tcPr>
            <w:tcW w:type="dxa" w:w="5112"/>
          </w:tcPr>
          <w:p>
            <w:r>
              <w:t>-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MUNICÍPIO</w:t>
            </w:r>
          </w:p>
        </w:tc>
        <w:tc>
          <w:tcPr>
            <w:tcW w:type="dxa" w:w="5112"/>
          </w:tcPr>
          <w:p>
            <w:r>
              <w:t>MANAUS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5112"/>
          </w:tcPr>
          <w:p>
            <w:r>
              <w:t>AMAZONAS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CNPJ</w:t>
            </w:r>
          </w:p>
        </w:tc>
        <w:tc>
          <w:tcPr>
            <w:tcW w:type="dxa" w:w="5112"/>
          </w:tcPr>
          <w:p>
            <w:r>
              <w:t>00.000.000/0001-11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TELEFONE</w:t>
            </w:r>
          </w:p>
        </w:tc>
        <w:tc>
          <w:tcPr>
            <w:tcW w:type="dxa" w:w="5112"/>
          </w:tcPr>
          <w:p>
            <w:r>
              <w:t>-</w:t>
            </w:r>
          </w:p>
        </w:tc>
      </w:tr>
    </w:tbl>
    <w:p/>
    <w:p>
      <w:r>
        <w:t>O presente Auto originou-se a partir do documentação interna, através de fiscalização realizada no dia 11/10/2025, gerando multa no valor de R$ 100,00, a ser recolhida pelo Autuado na forma da legislação vigente. O Autuado fica pelo presente intimado para cumprir ou impugnar o Auto de Infração no prazo de 10 (dez) dias. No caso de impugnação, deverá ser encaminhada ao Chefe do Setor de Fiscalização do PROCON/AM no endereço de e-mail: fiscalizacaoprocon@procon.am.gov.br.</w:t>
      </w:r>
    </w:p>
    <w:p>
      <w:r>
        <w:rPr>
          <w:b/>
        </w:rPr>
        <w:t>Relatório</w:t>
      </w:r>
    </w:p>
    <w:p>
      <w:r>
        <w:t>Relatório não informado.</w:t>
      </w:r>
    </w:p>
    <w:p>
      <w:pPr>
        <w:pStyle w:val="Heading1"/>
      </w:pPr>
      <w:r>
        <w:t>Dados da Fiscalização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LOCAL</w:t>
            </w:r>
          </w:p>
        </w:tc>
        <w:tc>
          <w:tcPr>
            <w:tcW w:type="dxa" w:w="3408"/>
          </w:tcPr>
          <w:p>
            <w:r>
              <w:t>DATA</w:t>
            </w:r>
          </w:p>
        </w:tc>
        <w:tc>
          <w:tcPr>
            <w:tcW w:type="dxa" w:w="3408"/>
          </w:tcPr>
          <w:p>
            <w:r>
              <w:t>HORA</w:t>
            </w:r>
          </w:p>
        </w:tc>
      </w:tr>
      <w:tr>
        <w:tc>
          <w:tcPr>
            <w:tcW w:type="dxa" w:w="3408"/>
          </w:tcPr>
          <w:p>
            <w:r>
              <w:t>MANAUS/AM</w:t>
            </w:r>
          </w:p>
        </w:tc>
        <w:tc>
          <w:tcPr>
            <w:tcW w:type="dxa" w:w="3408"/>
          </w:tcPr>
          <w:p>
            <w:r>
              <w:t>11/10/2025</w:t>
            </w:r>
          </w:p>
        </w:tc>
        <w:tc>
          <w:tcPr>
            <w:tcW w:type="dxa" w:w="3408"/>
          </w:tcPr>
          <w:p>
            <w:r>
              <w:t>12:00</w:t>
            </w:r>
          </w:p>
        </w:tc>
      </w:tr>
    </w:tbl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AUTORIDADE FISCALIZADORA\n</w:t>
            </w:r>
            <w:r>
              <w:t>Fiscal\nAgente de Fiscalização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ESTABELECIMENTO FISCALIZADO\n</w:t>
            </w:r>
            <w:r>
              <w:t>Resp\nCPF/RG: 000.000.000-00</w:t>
            </w:r>
          </w:p>
        </w:tc>
      </w:tr>
    </w:tbl>
    <w:p/>
    <w:p>
      <w:r>
        <w:t>www.procon.am.gov.br\ngabsec.procon@procon.am.gov.br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