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CAE3" w14:textId="77777777" w:rsidR="00755E8B" w:rsidRDefault="00755E8B"/>
    <w:p w14:paraId="7AF55F6F" w14:textId="5F52C0C1" w:rsidR="00755E8B" w:rsidRDefault="00755E8B">
      <w:r>
        <w:t>Prologue</w:t>
      </w:r>
    </w:p>
    <w:p w14:paraId="14432B31" w14:textId="7A571CB6" w:rsidR="00E31B10" w:rsidRDefault="00103DAF">
      <w:r>
        <w:t xml:space="preserve">Located in </w:t>
      </w:r>
      <w:proofErr w:type="spellStart"/>
      <w:r>
        <w:t>Kotabumi</w:t>
      </w:r>
      <w:proofErr w:type="spellEnd"/>
      <w:r>
        <w:t xml:space="preserve"> – North Lampung district of Lampung province, PT. </w:t>
      </w:r>
      <w:proofErr w:type="spellStart"/>
      <w:r>
        <w:t>Puncak</w:t>
      </w:r>
      <w:proofErr w:type="spellEnd"/>
      <w:r>
        <w:t xml:space="preserve"> Menara </w:t>
      </w:r>
      <w:proofErr w:type="spellStart"/>
      <w:r>
        <w:t>Hijau</w:t>
      </w:r>
      <w:proofErr w:type="spellEnd"/>
      <w:r>
        <w:t xml:space="preserve"> Mas</w:t>
      </w:r>
      <w:r w:rsidR="00945C99">
        <w:t xml:space="preserve"> (PMHM)</w:t>
      </w:r>
      <w:r>
        <w:t xml:space="preserve"> has been manufacturing rubberwood products according to applicable stan</w:t>
      </w:r>
      <w:r w:rsidR="00945C99">
        <w:t xml:space="preserve">dard specified </w:t>
      </w:r>
      <w:r w:rsidR="00697181">
        <w:t>by</w:t>
      </w:r>
      <w:r w:rsidR="00945C99">
        <w:t xml:space="preserve"> both domestic and international requirements</w:t>
      </w:r>
      <w:r w:rsidR="00F74000">
        <w:t xml:space="preserve"> since 1994</w:t>
      </w:r>
      <w:r w:rsidR="00945C99">
        <w:t>. Other variety of woods are available upon request.</w:t>
      </w:r>
      <w:r w:rsidR="001F3D4A">
        <w:t xml:space="preserve"> </w:t>
      </w:r>
    </w:p>
    <w:p w14:paraId="382ACC3A" w14:textId="60F8E432" w:rsidR="001F3D4A" w:rsidRDefault="001F3D4A">
      <w:r>
        <w:t xml:space="preserve">Rubberwood product is always in increasing demand and thanks to </w:t>
      </w:r>
      <w:r w:rsidR="0008414C">
        <w:t xml:space="preserve">regional government of North Lampung involvement in providing incentive to rubberwood plantation owner, the plantation area of rubberwood is enlarging each year, hence, ensuring the supply of rubberwood timber.  </w:t>
      </w:r>
    </w:p>
    <w:p w14:paraId="7A0790BC" w14:textId="4B700F96" w:rsidR="0008414C" w:rsidRDefault="0008414C">
      <w:r>
        <w:t xml:space="preserve">As timber product is one of favorable commodity in </w:t>
      </w:r>
      <w:proofErr w:type="spellStart"/>
      <w:r w:rsidR="00427D6A">
        <w:t>Kotabumi</w:t>
      </w:r>
      <w:proofErr w:type="spellEnd"/>
      <w:r w:rsidR="00427D6A">
        <w:t xml:space="preserve">, all stakeholders is aware of forest sustainability and collectively against illegal logging. The regional Forestry and Plantation Service is </w:t>
      </w:r>
      <w:r w:rsidR="00552DD5">
        <w:t xml:space="preserve">actively </w:t>
      </w:r>
      <w:r w:rsidR="00427D6A">
        <w:t xml:space="preserve">monitoring the origin of timber, logging permit, transport documentation, </w:t>
      </w:r>
      <w:r w:rsidR="00552DD5">
        <w:t>manufacturing process and marketing under Indonesia’s SVLK (Timber Legality Verification System).</w:t>
      </w:r>
    </w:p>
    <w:p w14:paraId="48128657" w14:textId="4C07E4D7" w:rsidR="00421301" w:rsidRDefault="00421301">
      <w:r>
        <w:t>PMHM has been certified in accordance to SVLK since 2014 by LVLK BRIK-QS with certificate no. BRIK-VLK-0207</w:t>
      </w:r>
      <w:r w:rsidR="00BE4EBD">
        <w:t>, and upon customer request</w:t>
      </w:r>
      <w:r w:rsidR="00755E8B">
        <w:t xml:space="preserve"> we can be certified for other applicable certification, namely, FSC, </w:t>
      </w:r>
      <w:proofErr w:type="gramStart"/>
      <w:r w:rsidR="00755E8B">
        <w:t>JAS ,</w:t>
      </w:r>
      <w:proofErr w:type="gramEnd"/>
      <w:r w:rsidR="00755E8B">
        <w:t xml:space="preserve"> etc.</w:t>
      </w:r>
    </w:p>
    <w:p w14:paraId="65E2FB39" w14:textId="4FCCA1DB" w:rsidR="006278CE" w:rsidRDefault="006278CE"/>
    <w:p w14:paraId="786A3AD4" w14:textId="154431F4" w:rsidR="006278CE" w:rsidRDefault="006278CE">
      <w:r>
        <w:t>Company Milestone</w:t>
      </w:r>
    </w:p>
    <w:p w14:paraId="40BD2777" w14:textId="1546F9C4" w:rsidR="00EA5D69" w:rsidRDefault="00EA5D69" w:rsidP="00EA5D69">
      <w:pPr>
        <w:pStyle w:val="ListParagraph"/>
        <w:numPr>
          <w:ilvl w:val="0"/>
          <w:numId w:val="1"/>
        </w:numPr>
      </w:pPr>
      <w:r>
        <w:t xml:space="preserve">Established rubberwood processing facility in </w:t>
      </w:r>
      <w:proofErr w:type="spellStart"/>
      <w:r>
        <w:t>Kotabumi</w:t>
      </w:r>
      <w:proofErr w:type="spellEnd"/>
      <w:r>
        <w:t xml:space="preserve">, </w:t>
      </w:r>
      <w:r>
        <w:tab/>
      </w:r>
      <w:r w:rsidR="0069136C">
        <w:tab/>
      </w:r>
      <w:r>
        <w:t>1991</w:t>
      </w:r>
    </w:p>
    <w:p w14:paraId="375BAF10" w14:textId="46AEF36B" w:rsidR="006278CE" w:rsidRDefault="00EA5D69" w:rsidP="00EA5D69">
      <w:pPr>
        <w:pStyle w:val="ListParagraph"/>
      </w:pPr>
      <w:r>
        <w:t>including saw mill, vacuum &amp; pressure chamber and kiln drier</w:t>
      </w:r>
    </w:p>
    <w:p w14:paraId="25F949FA" w14:textId="64858A4B" w:rsidR="0069136C" w:rsidRDefault="0069136C" w:rsidP="00EF373F">
      <w:pPr>
        <w:pStyle w:val="ListParagraph"/>
        <w:numPr>
          <w:ilvl w:val="0"/>
          <w:numId w:val="1"/>
        </w:numPr>
      </w:pPr>
      <w:r>
        <w:t>Supplying treated and kiln dried sawn timber to domestic wood</w:t>
      </w:r>
      <w:r>
        <w:tab/>
      </w:r>
      <w:r>
        <w:tab/>
        <w:t>1991 – until now</w:t>
      </w:r>
    </w:p>
    <w:p w14:paraId="38213197" w14:textId="774EABFE" w:rsidR="0069136C" w:rsidRDefault="0069136C" w:rsidP="0069136C">
      <w:pPr>
        <w:pStyle w:val="ListParagraph"/>
      </w:pPr>
      <w:r>
        <w:t>industry</w:t>
      </w:r>
    </w:p>
    <w:p w14:paraId="166E015C" w14:textId="3AFAF4BF" w:rsidR="00EF373F" w:rsidRDefault="00934B66" w:rsidP="00EF373F">
      <w:pPr>
        <w:pStyle w:val="ListParagraph"/>
        <w:numPr>
          <w:ilvl w:val="0"/>
          <w:numId w:val="1"/>
        </w:numPr>
      </w:pPr>
      <w:r>
        <w:t xml:space="preserve">Established </w:t>
      </w:r>
      <w:r w:rsidR="00EF373F">
        <w:t>rubberwood wood working facility, including,</w:t>
      </w:r>
      <w:r w:rsidR="00EF373F">
        <w:tab/>
      </w:r>
      <w:r w:rsidR="0069136C">
        <w:tab/>
        <w:t>1994</w:t>
      </w:r>
    </w:p>
    <w:p w14:paraId="5F86513F" w14:textId="77777777" w:rsidR="00EF373F" w:rsidRDefault="00EF373F" w:rsidP="00EF373F">
      <w:pPr>
        <w:pStyle w:val="ListParagraph"/>
      </w:pPr>
      <w:r>
        <w:t xml:space="preserve">wood cutting, </w:t>
      </w:r>
      <w:proofErr w:type="spellStart"/>
      <w:r>
        <w:t>planing</w:t>
      </w:r>
      <w:proofErr w:type="spellEnd"/>
      <w:r>
        <w:t xml:space="preserve">, ripping, jointing, laminating, </w:t>
      </w:r>
      <w:proofErr w:type="spellStart"/>
      <w:r>
        <w:t>moulding</w:t>
      </w:r>
      <w:proofErr w:type="spellEnd"/>
      <w:r>
        <w:t xml:space="preserve">, </w:t>
      </w:r>
    </w:p>
    <w:p w14:paraId="1D0CF453" w14:textId="3D7EBE11" w:rsidR="0069136C" w:rsidRDefault="00EF373F" w:rsidP="0069136C">
      <w:pPr>
        <w:pStyle w:val="ListParagraph"/>
      </w:pPr>
      <w:r>
        <w:t xml:space="preserve">sanding and lathe turning </w:t>
      </w:r>
    </w:p>
    <w:p w14:paraId="09FA3A7D" w14:textId="5C5DEE36" w:rsidR="0069136C" w:rsidRDefault="0069136C" w:rsidP="00EF373F">
      <w:pPr>
        <w:pStyle w:val="ListParagraph"/>
        <w:numPr>
          <w:ilvl w:val="0"/>
          <w:numId w:val="1"/>
        </w:numPr>
      </w:pPr>
      <w:r>
        <w:t>Supplying door, frame, furniture component to domestic wood</w:t>
      </w:r>
      <w:r>
        <w:tab/>
      </w:r>
      <w:r>
        <w:tab/>
        <w:t>1994 – until now</w:t>
      </w:r>
    </w:p>
    <w:p w14:paraId="5464D4B4" w14:textId="7CE7A9C8" w:rsidR="0069136C" w:rsidRDefault="0069136C" w:rsidP="0069136C">
      <w:pPr>
        <w:pStyle w:val="ListParagraph"/>
      </w:pPr>
      <w:r>
        <w:t>industry</w:t>
      </w:r>
    </w:p>
    <w:p w14:paraId="180D8026" w14:textId="424E6426" w:rsidR="00EF373F" w:rsidRDefault="006278CE" w:rsidP="00EF373F">
      <w:pPr>
        <w:pStyle w:val="ListParagraph"/>
        <w:numPr>
          <w:ilvl w:val="0"/>
          <w:numId w:val="1"/>
        </w:numPr>
      </w:pPr>
      <w:r>
        <w:t xml:space="preserve">Exporting of </w:t>
      </w:r>
      <w:r w:rsidR="00EF373F">
        <w:t>rubber</w:t>
      </w:r>
      <w:r>
        <w:t xml:space="preserve">wood </w:t>
      </w:r>
      <w:r w:rsidR="00EF373F">
        <w:t>kitchenware and component</w:t>
      </w:r>
      <w:r>
        <w:t xml:space="preserve"> to Netherland,</w:t>
      </w:r>
      <w:r w:rsidR="00EF373F">
        <w:tab/>
        <w:t>2002 – until now</w:t>
      </w:r>
    </w:p>
    <w:p w14:paraId="6A19AF45" w14:textId="3BADFADA" w:rsidR="006278CE" w:rsidRDefault="006278CE" w:rsidP="00EF373F">
      <w:pPr>
        <w:pStyle w:val="ListParagraph"/>
      </w:pPr>
      <w:r>
        <w:t>Germ</w:t>
      </w:r>
      <w:r w:rsidR="00EF373F">
        <w:t xml:space="preserve">any, </w:t>
      </w:r>
      <w:r>
        <w:t>Singap</w:t>
      </w:r>
      <w:r w:rsidR="00EF373F">
        <w:t xml:space="preserve">ore, UK, USA, </w:t>
      </w:r>
      <w:r>
        <w:t>Philippin</w:t>
      </w:r>
      <w:r w:rsidR="00EF373F">
        <w:t>e</w:t>
      </w:r>
      <w:r>
        <w:t>, Canada, Australia</w:t>
      </w:r>
      <w:r w:rsidR="00EF373F">
        <w:t xml:space="preserve"> and </w:t>
      </w:r>
      <w:r>
        <w:t>Japan</w:t>
      </w:r>
    </w:p>
    <w:p w14:paraId="7665DFED" w14:textId="77777777" w:rsidR="006278CE" w:rsidRDefault="006278CE" w:rsidP="006278CE">
      <w:pPr>
        <w:pStyle w:val="ListParagraph"/>
        <w:numPr>
          <w:ilvl w:val="0"/>
          <w:numId w:val="1"/>
        </w:numPr>
      </w:pPr>
      <w:r>
        <w:t>Receiving PARAMAKARYA award from the 6</w:t>
      </w:r>
      <w:r w:rsidRPr="00FD704C">
        <w:rPr>
          <w:vertAlign w:val="superscript"/>
        </w:rPr>
        <w:t>th</w:t>
      </w:r>
      <w:r>
        <w:t xml:space="preserve"> President of Indonesia</w:t>
      </w:r>
      <w:r>
        <w:tab/>
        <w:t>2007</w:t>
      </w:r>
    </w:p>
    <w:p w14:paraId="3D4C7C96" w14:textId="77777777" w:rsidR="006278CE" w:rsidRDefault="006278CE" w:rsidP="006278CE">
      <w:pPr>
        <w:pStyle w:val="ListParagraph"/>
      </w:pPr>
      <w:r>
        <w:t>for outstanding Productivity and Quality</w:t>
      </w:r>
    </w:p>
    <w:p w14:paraId="1D6CE490" w14:textId="3DDE6D63" w:rsidR="0069136C" w:rsidRDefault="0069136C" w:rsidP="006278CE">
      <w:pPr>
        <w:pStyle w:val="ListParagraph"/>
        <w:numPr>
          <w:ilvl w:val="0"/>
          <w:numId w:val="1"/>
        </w:numPr>
      </w:pPr>
      <w:r>
        <w:t>Established veneer and multiplex plywood manufacturing facility</w:t>
      </w:r>
      <w:r>
        <w:tab/>
        <w:t>2012</w:t>
      </w:r>
    </w:p>
    <w:p w14:paraId="00F3D2AD" w14:textId="0B40FC71" w:rsidR="0069136C" w:rsidRDefault="0069136C" w:rsidP="006278CE">
      <w:pPr>
        <w:pStyle w:val="ListParagraph"/>
        <w:numPr>
          <w:ilvl w:val="0"/>
          <w:numId w:val="1"/>
        </w:numPr>
      </w:pPr>
      <w:r>
        <w:t>Supplying multiplex plywood to domestic market</w:t>
      </w:r>
      <w:r>
        <w:tab/>
      </w:r>
      <w:r>
        <w:tab/>
      </w:r>
      <w:r>
        <w:tab/>
        <w:t>2014 – until now</w:t>
      </w:r>
    </w:p>
    <w:p w14:paraId="3A545924" w14:textId="1A887B6D" w:rsidR="006278CE" w:rsidRDefault="0069136C" w:rsidP="006278CE">
      <w:pPr>
        <w:pStyle w:val="ListParagraph"/>
        <w:numPr>
          <w:ilvl w:val="0"/>
          <w:numId w:val="1"/>
        </w:numPr>
      </w:pPr>
      <w:r>
        <w:t xml:space="preserve">Established </w:t>
      </w:r>
      <w:proofErr w:type="spellStart"/>
      <w:r>
        <w:t>barecore</w:t>
      </w:r>
      <w:proofErr w:type="spellEnd"/>
      <w:r>
        <w:t xml:space="preserve"> and blockboard manufacturing facility</w:t>
      </w:r>
      <w:r w:rsidR="006278CE">
        <w:tab/>
      </w:r>
      <w:r w:rsidR="006278CE">
        <w:tab/>
        <w:t>2014</w:t>
      </w:r>
    </w:p>
    <w:p w14:paraId="50EC7AF7" w14:textId="58915730" w:rsidR="006278CE" w:rsidRDefault="006278CE" w:rsidP="006278CE">
      <w:pPr>
        <w:pStyle w:val="ListParagraph"/>
        <w:numPr>
          <w:ilvl w:val="0"/>
          <w:numId w:val="1"/>
        </w:numPr>
      </w:pPr>
      <w:r>
        <w:t>Exporting of</w:t>
      </w:r>
      <w:r w:rsidR="0069136C">
        <w:t xml:space="preserve"> </w:t>
      </w:r>
      <w:proofErr w:type="spellStart"/>
      <w:r w:rsidR="0069136C">
        <w:t>barecore</w:t>
      </w:r>
      <w:proofErr w:type="spellEnd"/>
      <w:r w:rsidR="0069136C">
        <w:t>, S4S, finger jointed laminating board/block</w:t>
      </w:r>
      <w:r w:rsidR="00846BB2">
        <w:tab/>
        <w:t>2014 – until now</w:t>
      </w:r>
      <w:bookmarkStart w:id="0" w:name="_GoBack"/>
      <w:bookmarkEnd w:id="0"/>
    </w:p>
    <w:p w14:paraId="033E9FCE" w14:textId="151DF5F2" w:rsidR="0069136C" w:rsidRDefault="0069136C" w:rsidP="0069136C">
      <w:pPr>
        <w:pStyle w:val="ListParagraph"/>
      </w:pPr>
      <w:r>
        <w:t xml:space="preserve">to </w:t>
      </w:r>
      <w:r w:rsidR="00846BB2">
        <w:t>domestic and oversea wood industry</w:t>
      </w:r>
    </w:p>
    <w:p w14:paraId="743D2D49" w14:textId="69FF4CF1" w:rsidR="006278CE" w:rsidRDefault="006278CE"/>
    <w:p w14:paraId="0237AA79" w14:textId="77777777" w:rsidR="006278CE" w:rsidRDefault="006278CE"/>
    <w:p w14:paraId="295B1433" w14:textId="2622C3A4" w:rsidR="00755E8B" w:rsidRDefault="00755E8B"/>
    <w:p w14:paraId="1EB83FA0" w14:textId="77777777" w:rsidR="00755E8B" w:rsidRDefault="00755E8B"/>
    <w:p w14:paraId="0756B11E" w14:textId="77777777" w:rsidR="001F3D4A" w:rsidRDefault="001F3D4A"/>
    <w:p w14:paraId="25F9627E" w14:textId="77777777" w:rsidR="00A35130" w:rsidRDefault="00A35130"/>
    <w:sectPr w:rsidR="00A3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66DAD"/>
    <w:multiLevelType w:val="hybridMultilevel"/>
    <w:tmpl w:val="CF4A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AF"/>
    <w:rsid w:val="0008414C"/>
    <w:rsid w:val="00103DAF"/>
    <w:rsid w:val="001F3D4A"/>
    <w:rsid w:val="00363F72"/>
    <w:rsid w:val="00421301"/>
    <w:rsid w:val="00427D6A"/>
    <w:rsid w:val="00552DD5"/>
    <w:rsid w:val="006278CE"/>
    <w:rsid w:val="0069136C"/>
    <w:rsid w:val="00697181"/>
    <w:rsid w:val="00755E8B"/>
    <w:rsid w:val="00846BB2"/>
    <w:rsid w:val="00934B66"/>
    <w:rsid w:val="00945C99"/>
    <w:rsid w:val="00A35130"/>
    <w:rsid w:val="00BE4EBD"/>
    <w:rsid w:val="00C73CA3"/>
    <w:rsid w:val="00E31B10"/>
    <w:rsid w:val="00EA5D69"/>
    <w:rsid w:val="00EF373F"/>
    <w:rsid w:val="00F7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E7A1"/>
  <w15:chartTrackingRefBased/>
  <w15:docId w15:val="{D616F054-0FB3-473B-AF55-E43DC533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suryakencanajoe@gmail.com</dc:creator>
  <cp:keywords/>
  <dc:description/>
  <cp:lastModifiedBy>suryakencanajoe@gmail.com</cp:lastModifiedBy>
  <cp:revision>7</cp:revision>
  <dcterms:created xsi:type="dcterms:W3CDTF">2019-01-13T07:16:00Z</dcterms:created>
  <dcterms:modified xsi:type="dcterms:W3CDTF">2019-01-13T11:03:00Z</dcterms:modified>
</cp:coreProperties>
</file>