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DFKai-SB" w:cs="DFKai-SB" w:eastAsia="DFKai-SB" w:hAnsi="DFKai-SB"/>
          <w:b/>
          <w:bCs/>
          <w:sz w:val="48"/>
          <w:szCs w:val="48"/>
        </w:rPr>
        <w:t xml:space="preserve">第六屆台灣尤努斯創新獎</w:t>
      </w:r>
    </w:p>
    <w:p>
      <w:pPr>
        <w:spacing w:after="1000"/>
        <w:jc w:val="center"/>
      </w:pPr>
      <w:r>
        <w:rPr>
          <w:rFonts w:ascii="DFKai-SB" w:cs="DFKai-SB" w:eastAsia="DFKai-SB" w:hAnsi="DFKai-SB"/>
          <w:b/>
          <w:bCs/>
          <w:sz w:val="36"/>
          <w:szCs w:val="36"/>
        </w:rPr>
        <w:t xml:space="preserve">創業計畫書 — ReLoop 循環餐具系統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團隊名稱：[請填寫團隊名稱]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計畫名稱：ReLoop 循環餐飲服務系統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團隊成員：Steven Tanardi [及其餘成員]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報名組別：學生組 (Student Group)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一、社會問題 (Social Problem)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b/>
          <w:bCs/>
          <w:sz w:val="24"/>
          <w:szCs w:val="24"/>
        </w:rPr>
        <w:t xml:space="preserve">1.1 台灣與金門的便當垃圾危機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台灣每年消耗約 80 億個一次性餐盒。在金門，由於缺乏焚化爐，所有廢棄物皆需船運回台，造成極高的物流成本與碳排放。根據現狀，學餐購買一次性餐具成本約為 NT$4-6/份。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二、公司目標、願景與服務內容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願景：讓每一個便當盒都能回家，並再次出發。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我們提供「餐具即服務 (UaaS)」模式，透過 Airtight CPET 耐用餐具與智慧歸還網絡，徹底取代一次性包材。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三、計畫可行性及其商業模式 (BMC)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核心商業模式為「服務費制」。本計畫透過與校方達成「零租金合作」，利用校內閒置空間進行清洗與儲存，以換取校方垃圾處理成本的降低。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日服務量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一次性餐盒總成本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ReLoop 服務成本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每日節省額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100 份 (試點)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NT$520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NT$400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NT$120 💰</w:t>
            </w:r>
          </w:p>
        </w:tc>
      </w:tr>
      <w:tr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1,000 份 (規模)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NT$5,200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NT$4,000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NT$1,200 🚀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年節省 (300天)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NT$1,560,000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NT$1,200,000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NT$360,000 🥇</w:t>
            </w:r>
          </w:p>
        </w:tc>
      </w:tr>
    </w:tbl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在 NQU 試點（100 份/日）的規模下，每餐運作成本約 NT$3.3，具備高度經濟可行性與財務自給自足能力。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四、計畫創新性與獨特性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本專案具備「甲借乙還」的 YouBike 模式，並與校內 [03 智慧垃圾掃描器] 連動。若資產被誤丟入一般垃圾桶，系統將自動觸發救援機制，大幅降低資產流失率。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五、預期社會效益與社會影響力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預計年減 30,000+ 一次性餐盒，減少 1,950kg 二氧化碳。並優先聘任經濟弱勢學生，落實尤努斯零貧窮與零失業願景。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六、財務永續性規劃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Phase 0 試點在保守估計下（時薪 NT$196，每日 2 小時工時），內部報酬率 (IRR) 達 42%，預計 1.2 年內達成盈虧平衡。財務體質健全，具備跨校複製潛力。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七、人力規畫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負責人：Steven Tanardi 負責策略與財務學面。另設有技術總監負責 IoT 系統，及營運主管負責物流行動。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第六屆台灣尤努斯創新獎 - 計畫書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2026-04-08T09:22:49.646Z</dcterms:created>
  <dcterms:modified xsi:type="dcterms:W3CDTF">2026-04-08T09:22:49.647Z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