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7E843" w14:textId="77777777" w:rsidR="00C93CB9" w:rsidRDefault="00C93CB9" w:rsidP="00EE3475">
      <w:pPr>
        <w:jc w:val="center"/>
      </w:pPr>
    </w:p>
    <w:p w14:paraId="0707AC11" w14:textId="77777777" w:rsidR="00C93CB9" w:rsidRDefault="00C93CB9" w:rsidP="00EE3475">
      <w:pPr>
        <w:jc w:val="center"/>
      </w:pPr>
    </w:p>
    <w:p w14:paraId="7E79CB34" w14:textId="77777777" w:rsidR="00C93CB9" w:rsidRDefault="00C93CB9" w:rsidP="00EE3475">
      <w:pPr>
        <w:jc w:val="center"/>
      </w:pPr>
    </w:p>
    <w:p w14:paraId="341779B6" w14:textId="77777777" w:rsidR="00C93CB9" w:rsidRDefault="00C93CB9" w:rsidP="00EE3475">
      <w:pPr>
        <w:jc w:val="center"/>
      </w:pPr>
    </w:p>
    <w:p w14:paraId="35764E11" w14:textId="77777777" w:rsidR="00C93CB9" w:rsidRDefault="00C93CB9" w:rsidP="00EE3475">
      <w:pPr>
        <w:jc w:val="center"/>
      </w:pPr>
    </w:p>
    <w:p w14:paraId="6576F73F" w14:textId="4C60B7C1" w:rsidR="00186207" w:rsidRPr="00896E9F" w:rsidRDefault="00186207" w:rsidP="00EE3475">
      <w:pPr>
        <w:jc w:val="center"/>
      </w:pPr>
      <w:r w:rsidRPr="00896E9F">
        <w:rPr>
          <w:noProof/>
          <w:lang w:val="es-419" w:eastAsia="es-419"/>
        </w:rPr>
        <w:drawing>
          <wp:inline distT="0" distB="0" distL="0" distR="0" wp14:anchorId="2198DC72" wp14:editId="645CF4C2">
            <wp:extent cx="1825167" cy="10287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al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0879" cy="1031919"/>
                    </a:xfrm>
                    <a:prstGeom prst="rect">
                      <a:avLst/>
                    </a:prstGeom>
                  </pic:spPr>
                </pic:pic>
              </a:graphicData>
            </a:graphic>
          </wp:inline>
        </w:drawing>
      </w:r>
    </w:p>
    <w:p w14:paraId="4075CDE0" w14:textId="778B035C" w:rsidR="00186207" w:rsidRDefault="00186207" w:rsidP="00186207"/>
    <w:p w14:paraId="59003918" w14:textId="77777777" w:rsidR="00EE3475" w:rsidRPr="00896E9F" w:rsidRDefault="00EE3475" w:rsidP="00186207"/>
    <w:p w14:paraId="2D34F71A" w14:textId="213715EC" w:rsidR="00EE3475" w:rsidRPr="00C93CB9" w:rsidRDefault="00EE3475" w:rsidP="00C93CB9">
      <w:pPr>
        <w:pStyle w:val="Title"/>
        <w:jc w:val="center"/>
      </w:pPr>
      <w:r w:rsidRPr="00EE3475">
        <w:t>Cuestionario</w:t>
      </w:r>
    </w:p>
    <w:p w14:paraId="0C0D4289" w14:textId="77777777" w:rsidR="00EE3475" w:rsidRDefault="00EE3475" w:rsidP="00EE3475">
      <w:pPr>
        <w:jc w:val="center"/>
      </w:pPr>
    </w:p>
    <w:p w14:paraId="2CB776E0" w14:textId="5024AD7D" w:rsidR="00C93CB9" w:rsidRDefault="00C93CB9" w:rsidP="00EE3475">
      <w:pPr>
        <w:jc w:val="center"/>
      </w:pPr>
      <w:r>
        <w:t>Calificación: 5 puntos</w:t>
      </w:r>
    </w:p>
    <w:p w14:paraId="38EA8228" w14:textId="77777777" w:rsidR="00C93CB9" w:rsidRDefault="00C93CB9" w:rsidP="00EE3475">
      <w:pPr>
        <w:jc w:val="center"/>
      </w:pPr>
    </w:p>
    <w:p w14:paraId="0B3D8DC9" w14:textId="676B8E31" w:rsidR="00C93CB9" w:rsidRDefault="00C93CB9" w:rsidP="00EE3475">
      <w:pPr>
        <w:jc w:val="center"/>
      </w:pPr>
      <w:r>
        <w:t>Sábado, 3 de febrero de 2024</w:t>
      </w:r>
    </w:p>
    <w:p w14:paraId="65DF0319" w14:textId="77777777" w:rsidR="00EE3475" w:rsidRPr="00EE3475" w:rsidRDefault="00EE3475" w:rsidP="00EE3475"/>
    <w:p w14:paraId="65F8ABAB" w14:textId="344A2727" w:rsidR="00186207" w:rsidRPr="00896E9F" w:rsidRDefault="00186207" w:rsidP="00186207"/>
    <w:p w14:paraId="0429DA05" w14:textId="77777777" w:rsidR="00EE3475" w:rsidRDefault="00EE3475" w:rsidP="00EE3475">
      <w:pPr>
        <w:sectPr w:rsidR="00EE3475" w:rsidSect="00E47E11">
          <w:headerReference w:type="default" r:id="rId9"/>
          <w:headerReference w:type="first" r:id="rId10"/>
          <w:pgSz w:w="12240" w:h="15840"/>
          <w:pgMar w:top="1417" w:right="1701" w:bottom="1417" w:left="1701" w:header="708" w:footer="708" w:gutter="0"/>
          <w:cols w:space="708"/>
          <w:titlePg/>
          <w:docGrid w:linePitch="360"/>
        </w:sectPr>
      </w:pPr>
    </w:p>
    <w:p w14:paraId="75683559" w14:textId="42F07BED" w:rsidR="00EE3475" w:rsidRDefault="00EE3475" w:rsidP="00C93CB9">
      <w:pPr>
        <w:pStyle w:val="Heading1"/>
        <w:jc w:val="center"/>
      </w:pPr>
      <w:r>
        <w:lastRenderedPageBreak/>
        <w:t>Instrucciones</w:t>
      </w:r>
    </w:p>
    <w:p w14:paraId="2FC8CC37" w14:textId="00EBE977" w:rsidR="00EE3475" w:rsidRDefault="00EE3475" w:rsidP="00EE3475">
      <w:r w:rsidRPr="00EE3475">
        <w:t>Para llevar a cabo la lectura de manera efectiva y aprovechar al máximo la comprensión del contenido, es recomendable formar grupos de tres personas. En primer lugar, asignen roles específicos a cada miembro del grupo, como lector principal, observador y tomador de notas. El lector principal se centrará en la lectura en voz alta, asegurándose de pronunciar claramente y comprender el texto. El observador estará atento a aspectos relevantes, como conceptos clave o posibles preguntas. Por último, el tomador de notas registrará información crucial y destacará puntos de discusión. Después de cada lectura, dediquen tiempo para compartir sus observaciones y consolidar las ideas clave. Este enfoque colaborativo no solo fomentará un entendimiento más profundo, sino que también permitirá el intercambio de perspectivas y la resolución conjunta de las preguntas planteadas.</w:t>
      </w:r>
    </w:p>
    <w:tbl>
      <w:tblPr>
        <w:tblStyle w:val="TableGrid"/>
        <w:tblW w:w="5000" w:type="pct"/>
        <w:tblLook w:val="04A0" w:firstRow="1" w:lastRow="0" w:firstColumn="1" w:lastColumn="0" w:noHBand="0" w:noVBand="1"/>
      </w:tblPr>
      <w:tblGrid>
        <w:gridCol w:w="8828"/>
      </w:tblGrid>
      <w:tr w:rsidR="00EE3475" w:rsidRPr="00EE3475" w14:paraId="0E9063C4" w14:textId="77777777" w:rsidTr="00EE3475">
        <w:tc>
          <w:tcPr>
            <w:tcW w:w="5000" w:type="pct"/>
            <w:shd w:val="clear" w:color="auto" w:fill="70AD47" w:themeFill="accent6"/>
          </w:tcPr>
          <w:p w14:paraId="68473385" w14:textId="77777777" w:rsidR="00EE3475" w:rsidRPr="00EE3475" w:rsidRDefault="00EE3475">
            <w:pPr>
              <w:pStyle w:val="ListParagraph"/>
              <w:numPr>
                <w:ilvl w:val="0"/>
                <w:numId w:val="1"/>
              </w:numPr>
              <w:rPr>
                <w:b/>
                <w:bCs/>
                <w:color w:val="FFFFFF" w:themeColor="background1"/>
              </w:rPr>
            </w:pPr>
            <w:r w:rsidRPr="00EE3475">
              <w:rPr>
                <w:b/>
                <w:bCs/>
                <w:color w:val="FFFFFF" w:themeColor="background1"/>
              </w:rPr>
              <w:t>¿Por qué se propone el uso de la simulación de procesos como herramienta cuantitativa en la toma de decisiones empresariales?</w:t>
            </w:r>
          </w:p>
        </w:tc>
      </w:tr>
      <w:tr w:rsidR="00EE3475" w:rsidRPr="00EE3475" w14:paraId="1C0EFB37" w14:textId="77777777" w:rsidTr="00EE3475">
        <w:trPr>
          <w:trHeight w:val="567"/>
        </w:trPr>
        <w:tc>
          <w:tcPr>
            <w:tcW w:w="5000" w:type="pct"/>
          </w:tcPr>
          <w:p w14:paraId="544FFFA3" w14:textId="2D593065" w:rsidR="009F4384" w:rsidRPr="00EE3475" w:rsidRDefault="009F4384" w:rsidP="009F4384">
            <w:r>
              <w:t xml:space="preserve">Esta se realizan con la finalidad de estudiar el comportamiento de un determinado sistema, esta esta comprendida por varias partes según las etapas establecidas por </w:t>
            </w:r>
            <w:proofErr w:type="gramStart"/>
            <w:r>
              <w:t>Banks(</w:t>
            </w:r>
            <w:proofErr w:type="gramEnd"/>
            <w:r>
              <w:t>2005).</w:t>
            </w:r>
          </w:p>
        </w:tc>
      </w:tr>
      <w:tr w:rsidR="00EE3475" w:rsidRPr="00EE3475" w14:paraId="6BC560D3" w14:textId="77777777" w:rsidTr="00EE3475">
        <w:tc>
          <w:tcPr>
            <w:tcW w:w="5000" w:type="pct"/>
            <w:shd w:val="clear" w:color="auto" w:fill="70AD47" w:themeFill="accent6"/>
          </w:tcPr>
          <w:p w14:paraId="05C82F25" w14:textId="77777777" w:rsidR="00EE3475" w:rsidRPr="00EE3475" w:rsidRDefault="00EE3475">
            <w:pPr>
              <w:pStyle w:val="ListParagraph"/>
              <w:numPr>
                <w:ilvl w:val="0"/>
                <w:numId w:val="1"/>
              </w:numPr>
              <w:rPr>
                <w:color w:val="FFFFFF" w:themeColor="background1"/>
              </w:rPr>
            </w:pPr>
            <w:r w:rsidRPr="00EE3475">
              <w:rPr>
                <w:b/>
                <w:bCs/>
                <w:color w:val="FFFFFF" w:themeColor="background1"/>
              </w:rPr>
              <w:t>¿Cuáles son las etapas propuestas por los autores para el desarrollo de un proceso de simulación de procesos?</w:t>
            </w:r>
          </w:p>
        </w:tc>
      </w:tr>
      <w:tr w:rsidR="00EE3475" w:rsidRPr="00EE3475" w14:paraId="508F90E0" w14:textId="77777777" w:rsidTr="00EE3475">
        <w:trPr>
          <w:trHeight w:val="567"/>
        </w:trPr>
        <w:tc>
          <w:tcPr>
            <w:tcW w:w="5000" w:type="pct"/>
          </w:tcPr>
          <w:p w14:paraId="51A25B25" w14:textId="46AE7DB7" w:rsidR="009F4384" w:rsidRDefault="009F4384" w:rsidP="009F4384">
            <w:r>
              <w:t>Las etapas son</w:t>
            </w:r>
            <w:r>
              <w:t>:</w:t>
            </w:r>
          </w:p>
          <w:p w14:paraId="5C8F8D15" w14:textId="77777777" w:rsidR="009F4384" w:rsidRDefault="009F4384" w:rsidP="009F4384">
            <w:pPr>
              <w:pStyle w:val="ListParagraph"/>
              <w:numPr>
                <w:ilvl w:val="0"/>
                <w:numId w:val="2"/>
              </w:numPr>
            </w:pPr>
            <w:r>
              <w:t>Formulación del problema.</w:t>
            </w:r>
          </w:p>
          <w:p w14:paraId="0A243506" w14:textId="77777777" w:rsidR="009F4384" w:rsidRDefault="009F4384" w:rsidP="009F4384">
            <w:pPr>
              <w:pStyle w:val="ListParagraph"/>
              <w:numPr>
                <w:ilvl w:val="0"/>
                <w:numId w:val="2"/>
              </w:numPr>
            </w:pPr>
            <w:r>
              <w:t>Recolección de información.</w:t>
            </w:r>
          </w:p>
          <w:p w14:paraId="2A12EB37" w14:textId="77777777" w:rsidR="009F4384" w:rsidRDefault="009F4384" w:rsidP="009F4384">
            <w:pPr>
              <w:pStyle w:val="ListParagraph"/>
              <w:numPr>
                <w:ilvl w:val="0"/>
                <w:numId w:val="2"/>
              </w:numPr>
            </w:pPr>
            <w:r w:rsidRPr="009F4384">
              <w:t>Ajuste de los objetivos y plan general del proyecto</w:t>
            </w:r>
            <w:r>
              <w:t>.</w:t>
            </w:r>
          </w:p>
          <w:p w14:paraId="32D67420" w14:textId="77777777" w:rsidR="009F4384" w:rsidRDefault="009F4384" w:rsidP="009F4384">
            <w:pPr>
              <w:pStyle w:val="ListParagraph"/>
              <w:numPr>
                <w:ilvl w:val="0"/>
                <w:numId w:val="2"/>
              </w:numPr>
            </w:pPr>
            <w:r w:rsidRPr="009F4384">
              <w:t>Conceptualización del modelo</w:t>
            </w:r>
            <w:r>
              <w:t>.</w:t>
            </w:r>
          </w:p>
          <w:p w14:paraId="151DBF20" w14:textId="77777777" w:rsidR="00EE3475" w:rsidRDefault="009F4384" w:rsidP="009F4384">
            <w:pPr>
              <w:pStyle w:val="ListParagraph"/>
              <w:numPr>
                <w:ilvl w:val="0"/>
                <w:numId w:val="2"/>
              </w:numPr>
            </w:pPr>
            <w:r w:rsidRPr="009F4384">
              <w:t>Documentación del programa</w:t>
            </w:r>
            <w:r>
              <w:t>.</w:t>
            </w:r>
          </w:p>
          <w:p w14:paraId="408EAA7C" w14:textId="77777777" w:rsidR="009F4384" w:rsidRDefault="009F4384" w:rsidP="009F4384"/>
          <w:p w14:paraId="7964E6C8" w14:textId="77777777" w:rsidR="009F4384" w:rsidRDefault="009F4384" w:rsidP="009F4384"/>
          <w:p w14:paraId="3FE5F705" w14:textId="77777777" w:rsidR="009F4384" w:rsidRDefault="009F4384" w:rsidP="009F4384"/>
          <w:p w14:paraId="320DA56A" w14:textId="50967652" w:rsidR="009F4384" w:rsidRPr="00EE3475" w:rsidRDefault="009F4384" w:rsidP="009F4384"/>
        </w:tc>
      </w:tr>
      <w:tr w:rsidR="00EE3475" w:rsidRPr="00EE3475" w14:paraId="0B802E4E" w14:textId="77777777" w:rsidTr="00EE3475">
        <w:tc>
          <w:tcPr>
            <w:tcW w:w="5000" w:type="pct"/>
            <w:shd w:val="clear" w:color="auto" w:fill="70AD47" w:themeFill="accent6"/>
          </w:tcPr>
          <w:p w14:paraId="2EB5B226" w14:textId="77777777" w:rsidR="00EE3475" w:rsidRPr="00EE3475" w:rsidRDefault="00EE3475">
            <w:pPr>
              <w:pStyle w:val="ListParagraph"/>
              <w:numPr>
                <w:ilvl w:val="0"/>
                <w:numId w:val="1"/>
              </w:numPr>
              <w:rPr>
                <w:b/>
                <w:bCs/>
                <w:color w:val="FFFFFF" w:themeColor="background1"/>
              </w:rPr>
            </w:pPr>
            <w:r w:rsidRPr="00EE3475">
              <w:rPr>
                <w:b/>
                <w:bCs/>
                <w:color w:val="FFFFFF" w:themeColor="background1"/>
              </w:rPr>
              <w:lastRenderedPageBreak/>
              <w:t>¿Cómo se pueden adaptar las etapas establecidas por Banks (2005) para el proceso de simulación a las micro y pequeñas empresas?</w:t>
            </w:r>
          </w:p>
        </w:tc>
      </w:tr>
      <w:tr w:rsidR="00EE3475" w:rsidRPr="00EE3475" w14:paraId="0D3FF325" w14:textId="77777777" w:rsidTr="00EE3475">
        <w:trPr>
          <w:trHeight w:val="567"/>
        </w:trPr>
        <w:tc>
          <w:tcPr>
            <w:tcW w:w="5000" w:type="pct"/>
          </w:tcPr>
          <w:p w14:paraId="5464460F" w14:textId="77777777" w:rsidR="00EE3475" w:rsidRDefault="009F4384" w:rsidP="00F310CA">
            <w:r>
              <w:t>Estas podemos adaptarlas de tal forma en que como formulación del problema se determine el alcance o finalidad del proyecto, al momento de recolección, se proceda al proceso de entrevista para realizar un análisis mas completo sobre el flujo del trabajo y adaptarlo al proyecto que se planea implementar.</w:t>
            </w:r>
          </w:p>
          <w:p w14:paraId="637817C7" w14:textId="362B6229" w:rsidR="00B957AF" w:rsidRDefault="00B957AF" w:rsidP="00F310CA">
            <w:r>
              <w:t xml:space="preserve">Un punto </w:t>
            </w:r>
            <w:proofErr w:type="gramStart"/>
            <w:r>
              <w:t>a</w:t>
            </w:r>
            <w:proofErr w:type="gramEnd"/>
            <w:r>
              <w:t xml:space="preserve"> tener en cuenta en las empresas es medir las factibilidades para la implementación del sistema.</w:t>
            </w:r>
          </w:p>
          <w:p w14:paraId="4C99F06C" w14:textId="77777777" w:rsidR="009F4384" w:rsidRDefault="009F4384" w:rsidP="00F310CA">
            <w:r>
              <w:t>Para los objetivos, una vez recolectada la información se proponen y desarrollan para la realización del proyecto.</w:t>
            </w:r>
          </w:p>
          <w:p w14:paraId="6D866585" w14:textId="57F1860B" w:rsidR="009F4384" w:rsidRDefault="00B957AF" w:rsidP="00F310CA">
            <w:r>
              <w:t>Si bien es el caso, para conceptualización del proyecto se puede generar un diagrama de flujo con la información recolectada para poder crear el flujo que se manejara en el sistema. Así como la estructura y arquitectura que la misma tendrá.</w:t>
            </w:r>
          </w:p>
          <w:p w14:paraId="20649FF3" w14:textId="24256A93" w:rsidR="00B957AF" w:rsidRDefault="00B957AF" w:rsidP="00F310CA">
            <w:r>
              <w:t xml:space="preserve">Mediante la creación o desarrollo del software es importante incluir documentación del código del sistema, así como el manual para la manipulación </w:t>
            </w:r>
            <w:proofErr w:type="gramStart"/>
            <w:r>
              <w:t>del mismo</w:t>
            </w:r>
            <w:proofErr w:type="gramEnd"/>
            <w:r>
              <w:t>.</w:t>
            </w:r>
          </w:p>
          <w:p w14:paraId="379F77AA" w14:textId="628D86F8" w:rsidR="00B957AF" w:rsidRDefault="00B957AF" w:rsidP="00F310CA">
            <w:r>
              <w:t>Otra etapa que sería factible seria siempre implementar cambios o modificaciones en entornos de prueba, ya sea aislados por ejemplo en contenedores o en un servidor dedicado al mismo.</w:t>
            </w:r>
          </w:p>
          <w:p w14:paraId="4F7D1949" w14:textId="63638787" w:rsidR="00B957AF" w:rsidRPr="00EE3475" w:rsidRDefault="00B957AF" w:rsidP="00F310CA"/>
        </w:tc>
      </w:tr>
      <w:tr w:rsidR="00EE3475" w:rsidRPr="00EE3475" w14:paraId="0F230B3F" w14:textId="77777777" w:rsidTr="00EE3475">
        <w:tc>
          <w:tcPr>
            <w:tcW w:w="5000" w:type="pct"/>
            <w:shd w:val="clear" w:color="auto" w:fill="70AD47" w:themeFill="accent6"/>
          </w:tcPr>
          <w:p w14:paraId="695F7BF3" w14:textId="77777777" w:rsidR="00EE3475" w:rsidRPr="00EE3475" w:rsidRDefault="00EE3475">
            <w:pPr>
              <w:pStyle w:val="ListParagraph"/>
              <w:numPr>
                <w:ilvl w:val="0"/>
                <w:numId w:val="1"/>
              </w:numPr>
              <w:rPr>
                <w:b/>
                <w:bCs/>
                <w:color w:val="FFFFFF" w:themeColor="background1"/>
              </w:rPr>
            </w:pPr>
            <w:r w:rsidRPr="00EE3475">
              <w:rPr>
                <w:b/>
                <w:bCs/>
                <w:color w:val="FFFFFF" w:themeColor="background1"/>
              </w:rPr>
              <w:t>¿Qué software se recomienda para realizar pruebas estadísticas en el análisis de entrada en la simulación de procesos?</w:t>
            </w:r>
          </w:p>
        </w:tc>
      </w:tr>
      <w:tr w:rsidR="00EE3475" w:rsidRPr="00EE3475" w14:paraId="24BCC102" w14:textId="77777777" w:rsidTr="00EE3475">
        <w:trPr>
          <w:trHeight w:val="567"/>
        </w:trPr>
        <w:tc>
          <w:tcPr>
            <w:tcW w:w="5000" w:type="pct"/>
          </w:tcPr>
          <w:p w14:paraId="5F824C7A" w14:textId="12BBF9EB" w:rsidR="00EE3475" w:rsidRPr="00EE3475" w:rsidRDefault="009515BA" w:rsidP="00F310CA">
            <w:r>
              <w:t xml:space="preserve">Se recomiendan muchos softwares, tales como R, Python, Excel. Pero para el proceso de simulación de sistemas, uno de los mas completos es ARENA, el cual </w:t>
            </w:r>
            <w:r w:rsidRPr="009515BA">
              <w:t>utiliza una metodología de modelado de diagramas de flujo que no requiere programación personalizada</w:t>
            </w:r>
            <w:r>
              <w:t>, es una de las herramientas de simulación más rápidas a la fecha y que a su vez a</w:t>
            </w:r>
            <w:r w:rsidRPr="009515BA">
              <w:t>yuda a evaluar alternativas y reducir la incertidumbre</w:t>
            </w:r>
            <w:r>
              <w:t>. Permite probar cambios antes de implementarlos y ayuda a tomar decisiones informadas.</w:t>
            </w:r>
          </w:p>
        </w:tc>
      </w:tr>
      <w:tr w:rsidR="00EE3475" w:rsidRPr="00BB6062" w14:paraId="1274D7EA" w14:textId="77777777" w:rsidTr="00EE3475">
        <w:tc>
          <w:tcPr>
            <w:tcW w:w="5000" w:type="pct"/>
            <w:shd w:val="clear" w:color="auto" w:fill="70AD47" w:themeFill="accent6"/>
          </w:tcPr>
          <w:p w14:paraId="784537A6" w14:textId="77777777" w:rsidR="00EE3475" w:rsidRPr="00EE3475" w:rsidRDefault="00EE3475">
            <w:pPr>
              <w:pStyle w:val="ListParagraph"/>
              <w:numPr>
                <w:ilvl w:val="0"/>
                <w:numId w:val="1"/>
              </w:numPr>
              <w:rPr>
                <w:b/>
                <w:bCs/>
                <w:color w:val="FFFFFF" w:themeColor="background1"/>
              </w:rPr>
            </w:pPr>
            <w:r w:rsidRPr="00EE3475">
              <w:rPr>
                <w:b/>
                <w:bCs/>
                <w:color w:val="FFFFFF" w:themeColor="background1"/>
              </w:rPr>
              <w:lastRenderedPageBreak/>
              <w:t>¿Por qué es importante la validación del modelo en el proceso de simulación de procesos?</w:t>
            </w:r>
          </w:p>
        </w:tc>
      </w:tr>
      <w:tr w:rsidR="00EE3475" w:rsidRPr="00BB6062" w14:paraId="1EB9567D" w14:textId="77777777" w:rsidTr="00EE3475">
        <w:trPr>
          <w:trHeight w:val="567"/>
        </w:trPr>
        <w:tc>
          <w:tcPr>
            <w:tcW w:w="5000" w:type="pct"/>
          </w:tcPr>
          <w:p w14:paraId="3980D6B3" w14:textId="2F4AC3D4" w:rsidR="00EE3475" w:rsidRPr="00EE3475" w:rsidRDefault="00B957AF" w:rsidP="00B957AF">
            <w:r>
              <w:t>Una vez obteniendo los resultados de los escenarios planeados es necesario realizar una serie de pruebas de manera que se pueda cotejar el comportamiento del modelo y su semejanza con la realidad.</w:t>
            </w:r>
          </w:p>
        </w:tc>
      </w:tr>
    </w:tbl>
    <w:p w14:paraId="4566D2F1" w14:textId="431A6FFE" w:rsidR="00BB6062" w:rsidRPr="00BB6062" w:rsidRDefault="00BB6062" w:rsidP="00EE3475"/>
    <w:sectPr w:rsidR="00BB6062" w:rsidRPr="00BB6062" w:rsidSect="00E47E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EFD12" w14:textId="77777777" w:rsidR="00E47E11" w:rsidRDefault="00E47E11" w:rsidP="00186207">
      <w:pPr>
        <w:spacing w:after="0" w:line="240" w:lineRule="auto"/>
      </w:pPr>
      <w:r>
        <w:separator/>
      </w:r>
    </w:p>
  </w:endnote>
  <w:endnote w:type="continuationSeparator" w:id="0">
    <w:p w14:paraId="442CC103" w14:textId="77777777" w:rsidR="00E47E11" w:rsidRDefault="00E47E11" w:rsidP="00186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B7B02" w14:textId="77777777" w:rsidR="00E47E11" w:rsidRDefault="00E47E11" w:rsidP="00186207">
      <w:pPr>
        <w:spacing w:after="0" w:line="240" w:lineRule="auto"/>
      </w:pPr>
      <w:r>
        <w:separator/>
      </w:r>
    </w:p>
  </w:footnote>
  <w:footnote w:type="continuationSeparator" w:id="0">
    <w:p w14:paraId="450AB64A" w14:textId="77777777" w:rsidR="00E47E11" w:rsidRDefault="00E47E11" w:rsidP="00186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0013949"/>
      <w:docPartObj>
        <w:docPartGallery w:val="Page Numbers (Top of Page)"/>
        <w:docPartUnique/>
      </w:docPartObj>
    </w:sdtPr>
    <w:sdtContent>
      <w:bookmarkStart w:id="0" w:name="_Hlk53752905" w:displacedByCustomXml="prev"/>
      <w:bookmarkEnd w:id="0" w:displacedByCustomXml="prev"/>
      <w:p w14:paraId="1CA2647B" w14:textId="3AD90F27" w:rsidR="00DB5C3F" w:rsidRDefault="00DB5C3F">
        <w:pPr>
          <w:pStyle w:val="Header"/>
          <w:jc w:val="right"/>
        </w:pPr>
        <w:r>
          <w:rPr>
            <w:noProof/>
            <w:lang w:val="es-419" w:eastAsia="es-419"/>
          </w:rPr>
          <w:drawing>
            <wp:anchor distT="0" distB="0" distL="114300" distR="114300" simplePos="0" relativeHeight="251659264" behindDoc="0" locked="0" layoutInCell="1" allowOverlap="1" wp14:anchorId="67FEB786" wp14:editId="084AE3DC">
              <wp:simplePos x="0" y="0"/>
              <wp:positionH relativeFrom="margin">
                <wp:align>left</wp:align>
              </wp:positionH>
              <wp:positionV relativeFrom="bottomMargin">
                <wp:posOffset>-8826559</wp:posOffset>
              </wp:positionV>
              <wp:extent cx="617220" cy="34734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all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17220" cy="347345"/>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00242925" w:rsidRPr="00242925">
          <w:rPr>
            <w:noProof/>
            <w:lang w:val="es-ES"/>
          </w:rPr>
          <w:t>2</w:t>
        </w:r>
        <w:r>
          <w:fldChar w:fldCharType="end"/>
        </w:r>
      </w:p>
    </w:sdtContent>
  </w:sdt>
  <w:p w14:paraId="700EA0F1" w14:textId="34272F6C" w:rsidR="00186207" w:rsidRDefault="007B7DD4" w:rsidP="00DB1AF4">
    <w:pPr>
      <w:pStyle w:val="Header"/>
    </w:pPr>
    <w:r w:rsidRPr="00896E9F">
      <w:rPr>
        <w:noProof/>
        <w:lang w:val="es-419" w:eastAsia="es-419"/>
      </w:rPr>
      <w:drawing>
        <wp:anchor distT="0" distB="0" distL="114300" distR="114300" simplePos="0" relativeHeight="251663360" behindDoc="1" locked="0" layoutInCell="1" allowOverlap="1" wp14:anchorId="1077465A" wp14:editId="51A726B7">
          <wp:simplePos x="0" y="0"/>
          <wp:positionH relativeFrom="margin">
            <wp:align>right</wp:align>
          </wp:positionH>
          <wp:positionV relativeFrom="margin">
            <wp:posOffset>1256665</wp:posOffset>
          </wp:positionV>
          <wp:extent cx="5583381" cy="4297045"/>
          <wp:effectExtent l="0" t="0" r="0" b="0"/>
          <wp:wrapNone/>
          <wp:docPr id="1509038106" name="Imagen 1509038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PNG.png"/>
                  <pic:cNvPicPr/>
                </pic:nvPicPr>
                <pic:blipFill rotWithShape="1">
                  <a:blip r:embed="rId2" cstate="print">
                    <a:extLst>
                      <a:ext uri="{28A0092B-C50C-407E-A947-70E740481C1C}">
                        <a14:useLocalDpi xmlns:a14="http://schemas.microsoft.com/office/drawing/2010/main" val="0"/>
                      </a:ext>
                    </a:extLst>
                  </a:blip>
                  <a:srcRect l="25574" t="-628" r="23098" b="30348"/>
                  <a:stretch/>
                </pic:blipFill>
                <pic:spPr bwMode="auto">
                  <a:xfrm>
                    <a:off x="0" y="0"/>
                    <a:ext cx="5583381" cy="4297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DB57E" w14:textId="030A1314" w:rsidR="007B7DD4" w:rsidRDefault="007B7DD4">
    <w:pPr>
      <w:pStyle w:val="Header"/>
    </w:pPr>
    <w:r w:rsidRPr="00896E9F">
      <w:rPr>
        <w:noProof/>
        <w:lang w:val="es-419" w:eastAsia="es-419"/>
      </w:rPr>
      <w:drawing>
        <wp:anchor distT="0" distB="0" distL="114300" distR="114300" simplePos="0" relativeHeight="251661312" behindDoc="1" locked="0" layoutInCell="1" allowOverlap="1" wp14:anchorId="0B6D39EF" wp14:editId="5B5BD4B4">
          <wp:simplePos x="0" y="0"/>
          <wp:positionH relativeFrom="margin">
            <wp:posOffset>2082165</wp:posOffset>
          </wp:positionH>
          <wp:positionV relativeFrom="page">
            <wp:posOffset>4030980</wp:posOffset>
          </wp:positionV>
          <wp:extent cx="8304530" cy="639127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PNG.png"/>
                  <pic:cNvPicPr/>
                </pic:nvPicPr>
                <pic:blipFill rotWithShape="1">
                  <a:blip r:embed="rId1" cstate="print">
                    <a:extLst>
                      <a:ext uri="{28A0092B-C50C-407E-A947-70E740481C1C}">
                        <a14:useLocalDpi xmlns:a14="http://schemas.microsoft.com/office/drawing/2010/main" val="0"/>
                      </a:ext>
                    </a:extLst>
                  </a:blip>
                  <a:srcRect l="25574" t="-628" r="23098" b="30348"/>
                  <a:stretch/>
                </pic:blipFill>
                <pic:spPr bwMode="auto">
                  <a:xfrm>
                    <a:off x="0" y="0"/>
                    <a:ext cx="8304530" cy="6391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E2634"/>
    <w:multiLevelType w:val="hybridMultilevel"/>
    <w:tmpl w:val="663A2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DC006B"/>
    <w:multiLevelType w:val="hybridMultilevel"/>
    <w:tmpl w:val="69CAC3A0"/>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num w:numId="1" w16cid:durableId="1916238238">
    <w:abstractNumId w:val="1"/>
  </w:num>
  <w:num w:numId="2" w16cid:durableId="12913249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207"/>
    <w:rsid w:val="00002B93"/>
    <w:rsid w:val="00011DA8"/>
    <w:rsid w:val="0001208D"/>
    <w:rsid w:val="0002530C"/>
    <w:rsid w:val="00050F9B"/>
    <w:rsid w:val="00055980"/>
    <w:rsid w:val="00073C98"/>
    <w:rsid w:val="0008707E"/>
    <w:rsid w:val="000B2929"/>
    <w:rsid w:val="000C53F1"/>
    <w:rsid w:val="000E56C7"/>
    <w:rsid w:val="000F3E1E"/>
    <w:rsid w:val="000F4CD8"/>
    <w:rsid w:val="001070FD"/>
    <w:rsid w:val="00115C6C"/>
    <w:rsid w:val="001174F1"/>
    <w:rsid w:val="00117ED5"/>
    <w:rsid w:val="00143D13"/>
    <w:rsid w:val="00151E99"/>
    <w:rsid w:val="001631E3"/>
    <w:rsid w:val="00186207"/>
    <w:rsid w:val="0018794A"/>
    <w:rsid w:val="001B3FB8"/>
    <w:rsid w:val="001C5A63"/>
    <w:rsid w:val="001C6D28"/>
    <w:rsid w:val="001E56B3"/>
    <w:rsid w:val="001F0176"/>
    <w:rsid w:val="001F0D7A"/>
    <w:rsid w:val="00201AAA"/>
    <w:rsid w:val="00216467"/>
    <w:rsid w:val="0021717D"/>
    <w:rsid w:val="00226DED"/>
    <w:rsid w:val="00242925"/>
    <w:rsid w:val="00253F01"/>
    <w:rsid w:val="00280809"/>
    <w:rsid w:val="00287B7D"/>
    <w:rsid w:val="002B3CB7"/>
    <w:rsid w:val="002C1BE7"/>
    <w:rsid w:val="002D491E"/>
    <w:rsid w:val="002D636D"/>
    <w:rsid w:val="002E6AF0"/>
    <w:rsid w:val="003002FE"/>
    <w:rsid w:val="00312DC1"/>
    <w:rsid w:val="00315879"/>
    <w:rsid w:val="0032228B"/>
    <w:rsid w:val="0033225D"/>
    <w:rsid w:val="0034286E"/>
    <w:rsid w:val="00343748"/>
    <w:rsid w:val="00346A37"/>
    <w:rsid w:val="0036047C"/>
    <w:rsid w:val="00361B50"/>
    <w:rsid w:val="0036216C"/>
    <w:rsid w:val="0037321A"/>
    <w:rsid w:val="0037327E"/>
    <w:rsid w:val="003749EF"/>
    <w:rsid w:val="003A5325"/>
    <w:rsid w:val="003A71E7"/>
    <w:rsid w:val="003B2218"/>
    <w:rsid w:val="003B280E"/>
    <w:rsid w:val="003B4A84"/>
    <w:rsid w:val="003B5CFC"/>
    <w:rsid w:val="003C2ABD"/>
    <w:rsid w:val="003E514E"/>
    <w:rsid w:val="00405F95"/>
    <w:rsid w:val="004102A3"/>
    <w:rsid w:val="0041563C"/>
    <w:rsid w:val="00420E83"/>
    <w:rsid w:val="00431A73"/>
    <w:rsid w:val="00441986"/>
    <w:rsid w:val="00442F92"/>
    <w:rsid w:val="004455B9"/>
    <w:rsid w:val="00455998"/>
    <w:rsid w:val="00455DA0"/>
    <w:rsid w:val="0047782C"/>
    <w:rsid w:val="00477B63"/>
    <w:rsid w:val="004850C0"/>
    <w:rsid w:val="004965CF"/>
    <w:rsid w:val="004A1035"/>
    <w:rsid w:val="004A1407"/>
    <w:rsid w:val="004A4A8F"/>
    <w:rsid w:val="004A6836"/>
    <w:rsid w:val="004C7359"/>
    <w:rsid w:val="004D3BD9"/>
    <w:rsid w:val="004E2B75"/>
    <w:rsid w:val="004E77EA"/>
    <w:rsid w:val="004F4799"/>
    <w:rsid w:val="0053212B"/>
    <w:rsid w:val="00533CC6"/>
    <w:rsid w:val="005426F7"/>
    <w:rsid w:val="0054710C"/>
    <w:rsid w:val="00553867"/>
    <w:rsid w:val="00557A7D"/>
    <w:rsid w:val="0056271B"/>
    <w:rsid w:val="00574BB2"/>
    <w:rsid w:val="00581734"/>
    <w:rsid w:val="00582303"/>
    <w:rsid w:val="00593734"/>
    <w:rsid w:val="005A3258"/>
    <w:rsid w:val="005A48C9"/>
    <w:rsid w:val="005A4E6F"/>
    <w:rsid w:val="005B752E"/>
    <w:rsid w:val="005F46C2"/>
    <w:rsid w:val="00600594"/>
    <w:rsid w:val="00601DBD"/>
    <w:rsid w:val="00603623"/>
    <w:rsid w:val="006055E6"/>
    <w:rsid w:val="00612A63"/>
    <w:rsid w:val="006168BB"/>
    <w:rsid w:val="00620D3D"/>
    <w:rsid w:val="00622024"/>
    <w:rsid w:val="00622D6B"/>
    <w:rsid w:val="00626291"/>
    <w:rsid w:val="00630D01"/>
    <w:rsid w:val="006719BA"/>
    <w:rsid w:val="006762C0"/>
    <w:rsid w:val="006855BF"/>
    <w:rsid w:val="006923B4"/>
    <w:rsid w:val="00694293"/>
    <w:rsid w:val="00696077"/>
    <w:rsid w:val="006A5F74"/>
    <w:rsid w:val="006B575D"/>
    <w:rsid w:val="006E43AD"/>
    <w:rsid w:val="007363AF"/>
    <w:rsid w:val="00740120"/>
    <w:rsid w:val="00741D15"/>
    <w:rsid w:val="00742C6F"/>
    <w:rsid w:val="0074378B"/>
    <w:rsid w:val="007447F8"/>
    <w:rsid w:val="00753EF2"/>
    <w:rsid w:val="0075446E"/>
    <w:rsid w:val="0076384A"/>
    <w:rsid w:val="007A5A4C"/>
    <w:rsid w:val="007B7DD4"/>
    <w:rsid w:val="007B7EA6"/>
    <w:rsid w:val="007C2257"/>
    <w:rsid w:val="007F23FC"/>
    <w:rsid w:val="008014DF"/>
    <w:rsid w:val="008039AE"/>
    <w:rsid w:val="00804A1D"/>
    <w:rsid w:val="00806159"/>
    <w:rsid w:val="0082045C"/>
    <w:rsid w:val="008417C7"/>
    <w:rsid w:val="00861023"/>
    <w:rsid w:val="00861790"/>
    <w:rsid w:val="0087220F"/>
    <w:rsid w:val="008813B2"/>
    <w:rsid w:val="008847DD"/>
    <w:rsid w:val="0088597F"/>
    <w:rsid w:val="00893B85"/>
    <w:rsid w:val="00896E9F"/>
    <w:rsid w:val="008A2ED5"/>
    <w:rsid w:val="008B70AB"/>
    <w:rsid w:val="008C270D"/>
    <w:rsid w:val="008F16B3"/>
    <w:rsid w:val="008F7692"/>
    <w:rsid w:val="009162F6"/>
    <w:rsid w:val="009204FA"/>
    <w:rsid w:val="00936984"/>
    <w:rsid w:val="0094498D"/>
    <w:rsid w:val="0094721A"/>
    <w:rsid w:val="009515BA"/>
    <w:rsid w:val="00955515"/>
    <w:rsid w:val="009629DE"/>
    <w:rsid w:val="009714D0"/>
    <w:rsid w:val="00974BD0"/>
    <w:rsid w:val="009763C9"/>
    <w:rsid w:val="0098350B"/>
    <w:rsid w:val="00987807"/>
    <w:rsid w:val="009927A9"/>
    <w:rsid w:val="009928A0"/>
    <w:rsid w:val="009A5969"/>
    <w:rsid w:val="009B612F"/>
    <w:rsid w:val="009B7A11"/>
    <w:rsid w:val="009C4F3E"/>
    <w:rsid w:val="009C5580"/>
    <w:rsid w:val="009E0FD6"/>
    <w:rsid w:val="009E5ABD"/>
    <w:rsid w:val="009F4384"/>
    <w:rsid w:val="00A02803"/>
    <w:rsid w:val="00A059F0"/>
    <w:rsid w:val="00A17436"/>
    <w:rsid w:val="00A37DED"/>
    <w:rsid w:val="00A70AE6"/>
    <w:rsid w:val="00A72345"/>
    <w:rsid w:val="00A753F6"/>
    <w:rsid w:val="00A901CA"/>
    <w:rsid w:val="00A92717"/>
    <w:rsid w:val="00A978BF"/>
    <w:rsid w:val="00AA5C26"/>
    <w:rsid w:val="00AC0078"/>
    <w:rsid w:val="00AC4A6A"/>
    <w:rsid w:val="00AC7CAE"/>
    <w:rsid w:val="00AD6706"/>
    <w:rsid w:val="00AD734E"/>
    <w:rsid w:val="00AE1BB7"/>
    <w:rsid w:val="00AF2D98"/>
    <w:rsid w:val="00AF486C"/>
    <w:rsid w:val="00B04139"/>
    <w:rsid w:val="00B0426C"/>
    <w:rsid w:val="00B2568D"/>
    <w:rsid w:val="00B306F3"/>
    <w:rsid w:val="00B40E41"/>
    <w:rsid w:val="00B50723"/>
    <w:rsid w:val="00B51FD2"/>
    <w:rsid w:val="00B52B3D"/>
    <w:rsid w:val="00B52CB7"/>
    <w:rsid w:val="00B61FA0"/>
    <w:rsid w:val="00B67D71"/>
    <w:rsid w:val="00B709E0"/>
    <w:rsid w:val="00B773D6"/>
    <w:rsid w:val="00B823B1"/>
    <w:rsid w:val="00B86518"/>
    <w:rsid w:val="00B910A7"/>
    <w:rsid w:val="00B93D34"/>
    <w:rsid w:val="00B957AF"/>
    <w:rsid w:val="00BA1D15"/>
    <w:rsid w:val="00BA4988"/>
    <w:rsid w:val="00BB3D36"/>
    <w:rsid w:val="00BB6062"/>
    <w:rsid w:val="00BC1CA5"/>
    <w:rsid w:val="00BC4370"/>
    <w:rsid w:val="00BC6624"/>
    <w:rsid w:val="00BD06AF"/>
    <w:rsid w:val="00BD713F"/>
    <w:rsid w:val="00BF0551"/>
    <w:rsid w:val="00C101BF"/>
    <w:rsid w:val="00C1454D"/>
    <w:rsid w:val="00C20C61"/>
    <w:rsid w:val="00C36343"/>
    <w:rsid w:val="00C37405"/>
    <w:rsid w:val="00C41506"/>
    <w:rsid w:val="00C56384"/>
    <w:rsid w:val="00C910AD"/>
    <w:rsid w:val="00C92967"/>
    <w:rsid w:val="00C93CB9"/>
    <w:rsid w:val="00CB0495"/>
    <w:rsid w:val="00CB23AE"/>
    <w:rsid w:val="00CC7101"/>
    <w:rsid w:val="00CD47DB"/>
    <w:rsid w:val="00CE10E4"/>
    <w:rsid w:val="00CF1DFD"/>
    <w:rsid w:val="00CF2CFD"/>
    <w:rsid w:val="00CF39CB"/>
    <w:rsid w:val="00D04A7B"/>
    <w:rsid w:val="00D402B7"/>
    <w:rsid w:val="00D50D4C"/>
    <w:rsid w:val="00D64FBE"/>
    <w:rsid w:val="00D6779F"/>
    <w:rsid w:val="00D947B2"/>
    <w:rsid w:val="00DB0575"/>
    <w:rsid w:val="00DB1AF4"/>
    <w:rsid w:val="00DB5C3F"/>
    <w:rsid w:val="00DD1D50"/>
    <w:rsid w:val="00DD5B7C"/>
    <w:rsid w:val="00DD6D70"/>
    <w:rsid w:val="00DE4E31"/>
    <w:rsid w:val="00DF56A6"/>
    <w:rsid w:val="00E0458E"/>
    <w:rsid w:val="00E063FC"/>
    <w:rsid w:val="00E10486"/>
    <w:rsid w:val="00E363D2"/>
    <w:rsid w:val="00E416E9"/>
    <w:rsid w:val="00E454F1"/>
    <w:rsid w:val="00E46465"/>
    <w:rsid w:val="00E47E11"/>
    <w:rsid w:val="00E71AA0"/>
    <w:rsid w:val="00E71FD8"/>
    <w:rsid w:val="00E72330"/>
    <w:rsid w:val="00E7650C"/>
    <w:rsid w:val="00E81B58"/>
    <w:rsid w:val="00E87D3A"/>
    <w:rsid w:val="00EA3735"/>
    <w:rsid w:val="00EA3E76"/>
    <w:rsid w:val="00EA7F07"/>
    <w:rsid w:val="00EB2B6A"/>
    <w:rsid w:val="00EC3E07"/>
    <w:rsid w:val="00EE26DD"/>
    <w:rsid w:val="00EE3475"/>
    <w:rsid w:val="00EF4C2B"/>
    <w:rsid w:val="00EF6B6F"/>
    <w:rsid w:val="00F1391C"/>
    <w:rsid w:val="00F20BAD"/>
    <w:rsid w:val="00F23E4F"/>
    <w:rsid w:val="00F309FE"/>
    <w:rsid w:val="00F37A11"/>
    <w:rsid w:val="00F671D3"/>
    <w:rsid w:val="00F903C0"/>
    <w:rsid w:val="00F90769"/>
    <w:rsid w:val="00F946BA"/>
    <w:rsid w:val="00FA7D53"/>
    <w:rsid w:val="00FB70A0"/>
    <w:rsid w:val="00FD0879"/>
    <w:rsid w:val="00FD1378"/>
    <w:rsid w:val="00FD38AD"/>
    <w:rsid w:val="00FE006F"/>
    <w:rsid w:val="00FE7FA7"/>
    <w:rsid w:val="00FF7871"/>
    <w:rsid w:val="00FF7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E27B6"/>
  <w15:chartTrackingRefBased/>
  <w15:docId w15:val="{B5893319-099E-42E7-8E43-1EDB9981A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475"/>
    <w:pPr>
      <w:spacing w:line="360" w:lineRule="auto"/>
      <w:jc w:val="both"/>
    </w:pPr>
    <w:rPr>
      <w:rFonts w:ascii="Arial" w:hAnsi="Arial"/>
      <w:sz w:val="24"/>
      <w:lang w:val="es-NI"/>
    </w:rPr>
  </w:style>
  <w:style w:type="paragraph" w:styleId="Heading1">
    <w:name w:val="heading 1"/>
    <w:basedOn w:val="Normal"/>
    <w:next w:val="Normal"/>
    <w:link w:val="Heading1Char"/>
    <w:uiPriority w:val="9"/>
    <w:qFormat/>
    <w:rsid w:val="00442F92"/>
    <w:pPr>
      <w:keepNext/>
      <w:keepLines/>
      <w:spacing w:before="240" w:after="0"/>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BB6062"/>
    <w:pPr>
      <w:keepNext/>
      <w:keepLines/>
      <w:spacing w:before="40" w:after="0"/>
      <w:jc w:val="center"/>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AF486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link w:val="Heading4Char"/>
    <w:uiPriority w:val="9"/>
    <w:semiHidden/>
    <w:unhideWhenUsed/>
    <w:qFormat/>
    <w:rsid w:val="0094498D"/>
    <w:pPr>
      <w:widowControl w:val="0"/>
      <w:autoSpaceDE w:val="0"/>
      <w:autoSpaceDN w:val="0"/>
      <w:spacing w:after="0" w:line="240" w:lineRule="auto"/>
      <w:ind w:left="1135"/>
      <w:outlineLvl w:val="3"/>
    </w:pPr>
    <w:rPr>
      <w:rFonts w:ascii="Times New Roman" w:eastAsia="Times New Roman" w:hAnsi="Times New Roman" w:cs="Times New Roman"/>
      <w: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6207"/>
    <w:pPr>
      <w:tabs>
        <w:tab w:val="center" w:pos="4419"/>
        <w:tab w:val="right" w:pos="8838"/>
      </w:tabs>
      <w:spacing w:after="0" w:line="240" w:lineRule="auto"/>
    </w:pPr>
  </w:style>
  <w:style w:type="character" w:customStyle="1" w:styleId="HeaderChar">
    <w:name w:val="Header Char"/>
    <w:basedOn w:val="DefaultParagraphFont"/>
    <w:link w:val="Header"/>
    <w:uiPriority w:val="99"/>
    <w:rsid w:val="00186207"/>
  </w:style>
  <w:style w:type="paragraph" w:styleId="Footer">
    <w:name w:val="footer"/>
    <w:basedOn w:val="Normal"/>
    <w:link w:val="FooterChar"/>
    <w:uiPriority w:val="99"/>
    <w:unhideWhenUsed/>
    <w:rsid w:val="00186207"/>
    <w:pPr>
      <w:tabs>
        <w:tab w:val="center" w:pos="4419"/>
        <w:tab w:val="right" w:pos="8838"/>
      </w:tabs>
      <w:spacing w:after="0" w:line="240" w:lineRule="auto"/>
    </w:pPr>
  </w:style>
  <w:style w:type="character" w:customStyle="1" w:styleId="FooterChar">
    <w:name w:val="Footer Char"/>
    <w:basedOn w:val="DefaultParagraphFont"/>
    <w:link w:val="Footer"/>
    <w:uiPriority w:val="99"/>
    <w:rsid w:val="00186207"/>
  </w:style>
  <w:style w:type="paragraph" w:styleId="ListParagraph">
    <w:name w:val="List Paragraph"/>
    <w:basedOn w:val="Normal"/>
    <w:uiPriority w:val="34"/>
    <w:qFormat/>
    <w:rsid w:val="001C5A63"/>
    <w:pPr>
      <w:ind w:left="720"/>
      <w:contextualSpacing/>
    </w:pPr>
  </w:style>
  <w:style w:type="paragraph" w:styleId="NormalWeb">
    <w:name w:val="Normal (Web)"/>
    <w:basedOn w:val="Normal"/>
    <w:uiPriority w:val="99"/>
    <w:semiHidden/>
    <w:unhideWhenUsed/>
    <w:rsid w:val="001C5A63"/>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1C5A63"/>
    <w:rPr>
      <w:b/>
      <w:bCs/>
    </w:rPr>
  </w:style>
  <w:style w:type="table" w:styleId="GridTable5Dark-Accent3">
    <w:name w:val="Grid Table 5 Dark Accent 3"/>
    <w:basedOn w:val="TableNormal"/>
    <w:uiPriority w:val="50"/>
    <w:rsid w:val="001C5A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622D6B"/>
    <w:rPr>
      <w:color w:val="0563C1" w:themeColor="hyperlink"/>
      <w:u w:val="single"/>
    </w:rPr>
  </w:style>
  <w:style w:type="paragraph" w:styleId="BodyText">
    <w:name w:val="Body Text"/>
    <w:basedOn w:val="Normal"/>
    <w:link w:val="BodyTextChar"/>
    <w:uiPriority w:val="1"/>
    <w:unhideWhenUsed/>
    <w:qFormat/>
    <w:rsid w:val="0094498D"/>
    <w:pPr>
      <w:widowControl w:val="0"/>
      <w:autoSpaceDE w:val="0"/>
      <w:autoSpaceDN w:val="0"/>
      <w:spacing w:after="0" w:line="240" w:lineRule="auto"/>
    </w:pPr>
    <w:rPr>
      <w:rFonts w:ascii="Georgia" w:eastAsia="Georgia" w:hAnsi="Georgia" w:cs="Georgia"/>
      <w:szCs w:val="20"/>
    </w:rPr>
  </w:style>
  <w:style w:type="character" w:customStyle="1" w:styleId="BodyTextChar">
    <w:name w:val="Body Text Char"/>
    <w:basedOn w:val="DefaultParagraphFont"/>
    <w:link w:val="BodyText"/>
    <w:uiPriority w:val="1"/>
    <w:rsid w:val="0094498D"/>
    <w:rPr>
      <w:rFonts w:ascii="Georgia" w:eastAsia="Georgia" w:hAnsi="Georgia" w:cs="Georgia"/>
      <w:sz w:val="20"/>
      <w:szCs w:val="20"/>
    </w:rPr>
  </w:style>
  <w:style w:type="character" w:customStyle="1" w:styleId="Heading4Char">
    <w:name w:val="Heading 4 Char"/>
    <w:basedOn w:val="DefaultParagraphFont"/>
    <w:link w:val="Heading4"/>
    <w:uiPriority w:val="9"/>
    <w:semiHidden/>
    <w:rsid w:val="0094498D"/>
    <w:rPr>
      <w:rFonts w:ascii="Times New Roman" w:eastAsia="Times New Roman" w:hAnsi="Times New Roman" w:cs="Times New Roman"/>
      <w:i/>
      <w:sz w:val="36"/>
      <w:szCs w:val="36"/>
    </w:rPr>
  </w:style>
  <w:style w:type="character" w:customStyle="1" w:styleId="Heading2Char">
    <w:name w:val="Heading 2 Char"/>
    <w:basedOn w:val="DefaultParagraphFont"/>
    <w:link w:val="Heading2"/>
    <w:uiPriority w:val="9"/>
    <w:rsid w:val="00BB6062"/>
    <w:rPr>
      <w:rFonts w:ascii="Arial" w:eastAsiaTheme="majorEastAsia" w:hAnsi="Arial" w:cstheme="majorBidi"/>
      <w:b/>
      <w:sz w:val="26"/>
      <w:szCs w:val="26"/>
      <w:lang w:val="es-NI"/>
    </w:rPr>
  </w:style>
  <w:style w:type="character" w:customStyle="1" w:styleId="Heading3Char">
    <w:name w:val="Heading 3 Char"/>
    <w:basedOn w:val="DefaultParagraphFont"/>
    <w:link w:val="Heading3"/>
    <w:uiPriority w:val="9"/>
    <w:semiHidden/>
    <w:rsid w:val="00AF486C"/>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EC3E07"/>
    <w:rPr>
      <w:color w:val="954F72" w:themeColor="followedHyperlink"/>
      <w:u w:val="single"/>
    </w:rPr>
  </w:style>
  <w:style w:type="paragraph" w:styleId="BodyTextIndent2">
    <w:name w:val="Body Text Indent 2"/>
    <w:basedOn w:val="Normal"/>
    <w:link w:val="BodyTextIndent2Char"/>
    <w:uiPriority w:val="99"/>
    <w:semiHidden/>
    <w:unhideWhenUsed/>
    <w:rsid w:val="00896E9F"/>
    <w:pPr>
      <w:spacing w:after="120" w:line="480" w:lineRule="auto"/>
      <w:ind w:left="283"/>
    </w:pPr>
  </w:style>
  <w:style w:type="character" w:customStyle="1" w:styleId="BodyTextIndent2Char">
    <w:name w:val="Body Text Indent 2 Char"/>
    <w:basedOn w:val="DefaultParagraphFont"/>
    <w:link w:val="BodyTextIndent2"/>
    <w:uiPriority w:val="99"/>
    <w:semiHidden/>
    <w:rsid w:val="00896E9F"/>
  </w:style>
  <w:style w:type="paragraph" w:styleId="BodyTextIndent">
    <w:name w:val="Body Text Indent"/>
    <w:basedOn w:val="Normal"/>
    <w:link w:val="BodyTextIndentChar"/>
    <w:uiPriority w:val="99"/>
    <w:semiHidden/>
    <w:unhideWhenUsed/>
    <w:rsid w:val="006855BF"/>
    <w:pPr>
      <w:spacing w:after="120"/>
      <w:ind w:left="283"/>
    </w:pPr>
  </w:style>
  <w:style w:type="character" w:customStyle="1" w:styleId="BodyTextIndentChar">
    <w:name w:val="Body Text Indent Char"/>
    <w:basedOn w:val="DefaultParagraphFont"/>
    <w:link w:val="BodyTextIndent"/>
    <w:uiPriority w:val="99"/>
    <w:semiHidden/>
    <w:rsid w:val="006855BF"/>
  </w:style>
  <w:style w:type="paragraph" w:customStyle="1" w:styleId="a">
    <w:name w:val="_"/>
    <w:basedOn w:val="Normal"/>
    <w:rsid w:val="006855BF"/>
    <w:pPr>
      <w:widowControl w:val="0"/>
      <w:spacing w:after="0" w:line="240" w:lineRule="auto"/>
      <w:ind w:left="720" w:hanging="720"/>
    </w:pPr>
    <w:rPr>
      <w:rFonts w:eastAsia="Times New Roman" w:cs="Times New Roman"/>
      <w:snapToGrid w:val="0"/>
      <w:szCs w:val="20"/>
      <w:lang w:eastAsia="es-ES"/>
    </w:rPr>
  </w:style>
  <w:style w:type="paragraph" w:styleId="NoSpacing">
    <w:name w:val="No Spacing"/>
    <w:link w:val="NoSpacingChar"/>
    <w:uiPriority w:val="1"/>
    <w:qFormat/>
    <w:rsid w:val="00455DA0"/>
    <w:pPr>
      <w:spacing w:after="0" w:line="240" w:lineRule="auto"/>
    </w:pPr>
    <w:rPr>
      <w:rFonts w:ascii="Calibri" w:eastAsia="Times New Roman" w:hAnsi="Calibri" w:cs="Times New Roman"/>
      <w:lang w:val="es-NI" w:eastAsia="es-NI"/>
    </w:rPr>
  </w:style>
  <w:style w:type="character" w:customStyle="1" w:styleId="NoSpacingChar">
    <w:name w:val="No Spacing Char"/>
    <w:link w:val="NoSpacing"/>
    <w:uiPriority w:val="1"/>
    <w:rsid w:val="00455DA0"/>
    <w:rPr>
      <w:rFonts w:ascii="Calibri" w:eastAsia="Times New Roman" w:hAnsi="Calibri" w:cs="Times New Roman"/>
      <w:lang w:val="es-NI" w:eastAsia="es-NI"/>
    </w:rPr>
  </w:style>
  <w:style w:type="table" w:styleId="TableGrid">
    <w:name w:val="Table Grid"/>
    <w:basedOn w:val="TableNormal"/>
    <w:uiPriority w:val="39"/>
    <w:rsid w:val="00DB05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40E41"/>
    <w:rPr>
      <w:color w:val="605E5C"/>
      <w:shd w:val="clear" w:color="auto" w:fill="E1DFDD"/>
    </w:rPr>
  </w:style>
  <w:style w:type="character" w:customStyle="1" w:styleId="Heading1Char">
    <w:name w:val="Heading 1 Char"/>
    <w:basedOn w:val="DefaultParagraphFont"/>
    <w:link w:val="Heading1"/>
    <w:uiPriority w:val="9"/>
    <w:rsid w:val="00442F92"/>
    <w:rPr>
      <w:rFonts w:ascii="Arial" w:eastAsiaTheme="majorEastAsia" w:hAnsi="Arial" w:cstheme="majorBidi"/>
      <w:b/>
      <w:sz w:val="30"/>
      <w:szCs w:val="32"/>
      <w:lang w:val="es-NI"/>
    </w:rPr>
  </w:style>
  <w:style w:type="paragraph" w:styleId="Title">
    <w:name w:val="Title"/>
    <w:basedOn w:val="Normal"/>
    <w:next w:val="Normal"/>
    <w:link w:val="TitleChar"/>
    <w:uiPriority w:val="10"/>
    <w:qFormat/>
    <w:rsid w:val="001631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1E3"/>
    <w:rPr>
      <w:rFonts w:asciiTheme="majorHAnsi" w:eastAsiaTheme="majorEastAsia" w:hAnsiTheme="majorHAnsi" w:cstheme="majorBidi"/>
      <w:spacing w:val="-10"/>
      <w:kern w:val="28"/>
      <w:sz w:val="56"/>
      <w:szCs w:val="56"/>
      <w:lang w:val="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5951">
      <w:bodyDiv w:val="1"/>
      <w:marLeft w:val="0"/>
      <w:marRight w:val="0"/>
      <w:marTop w:val="0"/>
      <w:marBottom w:val="0"/>
      <w:divBdr>
        <w:top w:val="none" w:sz="0" w:space="0" w:color="auto"/>
        <w:left w:val="none" w:sz="0" w:space="0" w:color="auto"/>
        <w:bottom w:val="none" w:sz="0" w:space="0" w:color="auto"/>
        <w:right w:val="none" w:sz="0" w:space="0" w:color="auto"/>
      </w:divBdr>
    </w:div>
    <w:div w:id="54014932">
      <w:bodyDiv w:val="1"/>
      <w:marLeft w:val="0"/>
      <w:marRight w:val="0"/>
      <w:marTop w:val="0"/>
      <w:marBottom w:val="0"/>
      <w:divBdr>
        <w:top w:val="none" w:sz="0" w:space="0" w:color="auto"/>
        <w:left w:val="none" w:sz="0" w:space="0" w:color="auto"/>
        <w:bottom w:val="none" w:sz="0" w:space="0" w:color="auto"/>
        <w:right w:val="none" w:sz="0" w:space="0" w:color="auto"/>
      </w:divBdr>
    </w:div>
    <w:div w:id="195655328">
      <w:bodyDiv w:val="1"/>
      <w:marLeft w:val="0"/>
      <w:marRight w:val="0"/>
      <w:marTop w:val="0"/>
      <w:marBottom w:val="0"/>
      <w:divBdr>
        <w:top w:val="none" w:sz="0" w:space="0" w:color="auto"/>
        <w:left w:val="none" w:sz="0" w:space="0" w:color="auto"/>
        <w:bottom w:val="none" w:sz="0" w:space="0" w:color="auto"/>
        <w:right w:val="none" w:sz="0" w:space="0" w:color="auto"/>
      </w:divBdr>
    </w:div>
    <w:div w:id="269171229">
      <w:bodyDiv w:val="1"/>
      <w:marLeft w:val="0"/>
      <w:marRight w:val="0"/>
      <w:marTop w:val="0"/>
      <w:marBottom w:val="0"/>
      <w:divBdr>
        <w:top w:val="none" w:sz="0" w:space="0" w:color="auto"/>
        <w:left w:val="none" w:sz="0" w:space="0" w:color="auto"/>
        <w:bottom w:val="none" w:sz="0" w:space="0" w:color="auto"/>
        <w:right w:val="none" w:sz="0" w:space="0" w:color="auto"/>
      </w:divBdr>
      <w:divsChild>
        <w:div w:id="819688880">
          <w:marLeft w:val="0"/>
          <w:marRight w:val="0"/>
          <w:marTop w:val="0"/>
          <w:marBottom w:val="0"/>
          <w:divBdr>
            <w:top w:val="none" w:sz="0" w:space="0" w:color="auto"/>
            <w:left w:val="none" w:sz="0" w:space="0" w:color="auto"/>
            <w:bottom w:val="none" w:sz="0" w:space="0" w:color="auto"/>
            <w:right w:val="none" w:sz="0" w:space="0" w:color="auto"/>
          </w:divBdr>
          <w:divsChild>
            <w:div w:id="47291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7080">
      <w:bodyDiv w:val="1"/>
      <w:marLeft w:val="0"/>
      <w:marRight w:val="0"/>
      <w:marTop w:val="0"/>
      <w:marBottom w:val="0"/>
      <w:divBdr>
        <w:top w:val="none" w:sz="0" w:space="0" w:color="auto"/>
        <w:left w:val="none" w:sz="0" w:space="0" w:color="auto"/>
        <w:bottom w:val="none" w:sz="0" w:space="0" w:color="auto"/>
        <w:right w:val="none" w:sz="0" w:space="0" w:color="auto"/>
      </w:divBdr>
    </w:div>
    <w:div w:id="416024026">
      <w:bodyDiv w:val="1"/>
      <w:marLeft w:val="0"/>
      <w:marRight w:val="0"/>
      <w:marTop w:val="0"/>
      <w:marBottom w:val="0"/>
      <w:divBdr>
        <w:top w:val="none" w:sz="0" w:space="0" w:color="auto"/>
        <w:left w:val="none" w:sz="0" w:space="0" w:color="auto"/>
        <w:bottom w:val="none" w:sz="0" w:space="0" w:color="auto"/>
        <w:right w:val="none" w:sz="0" w:space="0" w:color="auto"/>
      </w:divBdr>
    </w:div>
    <w:div w:id="459809240">
      <w:bodyDiv w:val="1"/>
      <w:marLeft w:val="0"/>
      <w:marRight w:val="0"/>
      <w:marTop w:val="0"/>
      <w:marBottom w:val="0"/>
      <w:divBdr>
        <w:top w:val="none" w:sz="0" w:space="0" w:color="auto"/>
        <w:left w:val="none" w:sz="0" w:space="0" w:color="auto"/>
        <w:bottom w:val="none" w:sz="0" w:space="0" w:color="auto"/>
        <w:right w:val="none" w:sz="0" w:space="0" w:color="auto"/>
      </w:divBdr>
      <w:divsChild>
        <w:div w:id="121658118">
          <w:marLeft w:val="0"/>
          <w:marRight w:val="0"/>
          <w:marTop w:val="0"/>
          <w:marBottom w:val="0"/>
          <w:divBdr>
            <w:top w:val="none" w:sz="0" w:space="0" w:color="auto"/>
            <w:left w:val="none" w:sz="0" w:space="0" w:color="auto"/>
            <w:bottom w:val="none" w:sz="0" w:space="0" w:color="auto"/>
            <w:right w:val="none" w:sz="0" w:space="0" w:color="auto"/>
          </w:divBdr>
          <w:divsChild>
            <w:div w:id="12298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1517">
      <w:bodyDiv w:val="1"/>
      <w:marLeft w:val="0"/>
      <w:marRight w:val="0"/>
      <w:marTop w:val="0"/>
      <w:marBottom w:val="0"/>
      <w:divBdr>
        <w:top w:val="none" w:sz="0" w:space="0" w:color="auto"/>
        <w:left w:val="none" w:sz="0" w:space="0" w:color="auto"/>
        <w:bottom w:val="none" w:sz="0" w:space="0" w:color="auto"/>
        <w:right w:val="none" w:sz="0" w:space="0" w:color="auto"/>
      </w:divBdr>
      <w:divsChild>
        <w:div w:id="373038857">
          <w:marLeft w:val="-720"/>
          <w:marRight w:val="0"/>
          <w:marTop w:val="0"/>
          <w:marBottom w:val="0"/>
          <w:divBdr>
            <w:top w:val="none" w:sz="0" w:space="0" w:color="auto"/>
            <w:left w:val="none" w:sz="0" w:space="0" w:color="auto"/>
            <w:bottom w:val="none" w:sz="0" w:space="0" w:color="auto"/>
            <w:right w:val="none" w:sz="0" w:space="0" w:color="auto"/>
          </w:divBdr>
        </w:div>
      </w:divsChild>
    </w:div>
    <w:div w:id="596249839">
      <w:bodyDiv w:val="1"/>
      <w:marLeft w:val="0"/>
      <w:marRight w:val="0"/>
      <w:marTop w:val="0"/>
      <w:marBottom w:val="0"/>
      <w:divBdr>
        <w:top w:val="none" w:sz="0" w:space="0" w:color="auto"/>
        <w:left w:val="none" w:sz="0" w:space="0" w:color="auto"/>
        <w:bottom w:val="none" w:sz="0" w:space="0" w:color="auto"/>
        <w:right w:val="none" w:sz="0" w:space="0" w:color="auto"/>
      </w:divBdr>
    </w:div>
    <w:div w:id="653490915">
      <w:bodyDiv w:val="1"/>
      <w:marLeft w:val="0"/>
      <w:marRight w:val="0"/>
      <w:marTop w:val="0"/>
      <w:marBottom w:val="0"/>
      <w:divBdr>
        <w:top w:val="none" w:sz="0" w:space="0" w:color="auto"/>
        <w:left w:val="none" w:sz="0" w:space="0" w:color="auto"/>
        <w:bottom w:val="none" w:sz="0" w:space="0" w:color="auto"/>
        <w:right w:val="none" w:sz="0" w:space="0" w:color="auto"/>
      </w:divBdr>
      <w:divsChild>
        <w:div w:id="939416456">
          <w:blockQuote w:val="1"/>
          <w:marLeft w:val="150"/>
          <w:marRight w:val="150"/>
          <w:marTop w:val="360"/>
          <w:marBottom w:val="360"/>
          <w:divBdr>
            <w:top w:val="none" w:sz="0" w:space="0" w:color="auto"/>
            <w:left w:val="single" w:sz="48" w:space="8" w:color="CCCCCC"/>
            <w:bottom w:val="none" w:sz="0" w:space="0" w:color="auto"/>
            <w:right w:val="none" w:sz="0" w:space="0" w:color="auto"/>
          </w:divBdr>
        </w:div>
      </w:divsChild>
    </w:div>
    <w:div w:id="680623782">
      <w:bodyDiv w:val="1"/>
      <w:marLeft w:val="0"/>
      <w:marRight w:val="0"/>
      <w:marTop w:val="0"/>
      <w:marBottom w:val="0"/>
      <w:divBdr>
        <w:top w:val="none" w:sz="0" w:space="0" w:color="auto"/>
        <w:left w:val="none" w:sz="0" w:space="0" w:color="auto"/>
        <w:bottom w:val="none" w:sz="0" w:space="0" w:color="auto"/>
        <w:right w:val="none" w:sz="0" w:space="0" w:color="auto"/>
      </w:divBdr>
    </w:div>
    <w:div w:id="737098834">
      <w:bodyDiv w:val="1"/>
      <w:marLeft w:val="0"/>
      <w:marRight w:val="0"/>
      <w:marTop w:val="0"/>
      <w:marBottom w:val="0"/>
      <w:divBdr>
        <w:top w:val="none" w:sz="0" w:space="0" w:color="auto"/>
        <w:left w:val="none" w:sz="0" w:space="0" w:color="auto"/>
        <w:bottom w:val="none" w:sz="0" w:space="0" w:color="auto"/>
        <w:right w:val="none" w:sz="0" w:space="0" w:color="auto"/>
      </w:divBdr>
    </w:div>
    <w:div w:id="992950050">
      <w:bodyDiv w:val="1"/>
      <w:marLeft w:val="0"/>
      <w:marRight w:val="0"/>
      <w:marTop w:val="0"/>
      <w:marBottom w:val="0"/>
      <w:divBdr>
        <w:top w:val="none" w:sz="0" w:space="0" w:color="auto"/>
        <w:left w:val="none" w:sz="0" w:space="0" w:color="auto"/>
        <w:bottom w:val="none" w:sz="0" w:space="0" w:color="auto"/>
        <w:right w:val="none" w:sz="0" w:space="0" w:color="auto"/>
      </w:divBdr>
    </w:div>
    <w:div w:id="1033387562">
      <w:bodyDiv w:val="1"/>
      <w:marLeft w:val="0"/>
      <w:marRight w:val="0"/>
      <w:marTop w:val="0"/>
      <w:marBottom w:val="0"/>
      <w:divBdr>
        <w:top w:val="none" w:sz="0" w:space="0" w:color="auto"/>
        <w:left w:val="none" w:sz="0" w:space="0" w:color="auto"/>
        <w:bottom w:val="none" w:sz="0" w:space="0" w:color="auto"/>
        <w:right w:val="none" w:sz="0" w:space="0" w:color="auto"/>
      </w:divBdr>
    </w:div>
    <w:div w:id="1079055787">
      <w:bodyDiv w:val="1"/>
      <w:marLeft w:val="0"/>
      <w:marRight w:val="0"/>
      <w:marTop w:val="0"/>
      <w:marBottom w:val="0"/>
      <w:divBdr>
        <w:top w:val="none" w:sz="0" w:space="0" w:color="auto"/>
        <w:left w:val="none" w:sz="0" w:space="0" w:color="auto"/>
        <w:bottom w:val="none" w:sz="0" w:space="0" w:color="auto"/>
        <w:right w:val="none" w:sz="0" w:space="0" w:color="auto"/>
      </w:divBdr>
    </w:div>
    <w:div w:id="1140733459">
      <w:bodyDiv w:val="1"/>
      <w:marLeft w:val="0"/>
      <w:marRight w:val="0"/>
      <w:marTop w:val="0"/>
      <w:marBottom w:val="0"/>
      <w:divBdr>
        <w:top w:val="none" w:sz="0" w:space="0" w:color="auto"/>
        <w:left w:val="none" w:sz="0" w:space="0" w:color="auto"/>
        <w:bottom w:val="none" w:sz="0" w:space="0" w:color="auto"/>
        <w:right w:val="none" w:sz="0" w:space="0" w:color="auto"/>
      </w:divBdr>
    </w:div>
    <w:div w:id="1305349875">
      <w:bodyDiv w:val="1"/>
      <w:marLeft w:val="0"/>
      <w:marRight w:val="0"/>
      <w:marTop w:val="0"/>
      <w:marBottom w:val="0"/>
      <w:divBdr>
        <w:top w:val="none" w:sz="0" w:space="0" w:color="auto"/>
        <w:left w:val="none" w:sz="0" w:space="0" w:color="auto"/>
        <w:bottom w:val="none" w:sz="0" w:space="0" w:color="auto"/>
        <w:right w:val="none" w:sz="0" w:space="0" w:color="auto"/>
      </w:divBdr>
    </w:div>
    <w:div w:id="1327592026">
      <w:bodyDiv w:val="1"/>
      <w:marLeft w:val="0"/>
      <w:marRight w:val="0"/>
      <w:marTop w:val="0"/>
      <w:marBottom w:val="0"/>
      <w:divBdr>
        <w:top w:val="none" w:sz="0" w:space="0" w:color="auto"/>
        <w:left w:val="none" w:sz="0" w:space="0" w:color="auto"/>
        <w:bottom w:val="none" w:sz="0" w:space="0" w:color="auto"/>
        <w:right w:val="none" w:sz="0" w:space="0" w:color="auto"/>
      </w:divBdr>
    </w:div>
    <w:div w:id="1381829959">
      <w:bodyDiv w:val="1"/>
      <w:marLeft w:val="0"/>
      <w:marRight w:val="0"/>
      <w:marTop w:val="0"/>
      <w:marBottom w:val="0"/>
      <w:divBdr>
        <w:top w:val="none" w:sz="0" w:space="0" w:color="auto"/>
        <w:left w:val="none" w:sz="0" w:space="0" w:color="auto"/>
        <w:bottom w:val="none" w:sz="0" w:space="0" w:color="auto"/>
        <w:right w:val="none" w:sz="0" w:space="0" w:color="auto"/>
      </w:divBdr>
    </w:div>
    <w:div w:id="1561599054">
      <w:bodyDiv w:val="1"/>
      <w:marLeft w:val="0"/>
      <w:marRight w:val="0"/>
      <w:marTop w:val="0"/>
      <w:marBottom w:val="0"/>
      <w:divBdr>
        <w:top w:val="none" w:sz="0" w:space="0" w:color="auto"/>
        <w:left w:val="none" w:sz="0" w:space="0" w:color="auto"/>
        <w:bottom w:val="none" w:sz="0" w:space="0" w:color="auto"/>
        <w:right w:val="none" w:sz="0" w:space="0" w:color="auto"/>
      </w:divBdr>
    </w:div>
    <w:div w:id="1831828965">
      <w:bodyDiv w:val="1"/>
      <w:marLeft w:val="0"/>
      <w:marRight w:val="0"/>
      <w:marTop w:val="0"/>
      <w:marBottom w:val="0"/>
      <w:divBdr>
        <w:top w:val="none" w:sz="0" w:space="0" w:color="auto"/>
        <w:left w:val="none" w:sz="0" w:space="0" w:color="auto"/>
        <w:bottom w:val="none" w:sz="0" w:space="0" w:color="auto"/>
        <w:right w:val="none" w:sz="0" w:space="0" w:color="auto"/>
      </w:divBdr>
    </w:div>
    <w:div w:id="1846090348">
      <w:bodyDiv w:val="1"/>
      <w:marLeft w:val="0"/>
      <w:marRight w:val="0"/>
      <w:marTop w:val="0"/>
      <w:marBottom w:val="0"/>
      <w:divBdr>
        <w:top w:val="none" w:sz="0" w:space="0" w:color="auto"/>
        <w:left w:val="none" w:sz="0" w:space="0" w:color="auto"/>
        <w:bottom w:val="none" w:sz="0" w:space="0" w:color="auto"/>
        <w:right w:val="none" w:sz="0" w:space="0" w:color="auto"/>
      </w:divBdr>
      <w:divsChild>
        <w:div w:id="683242126">
          <w:marLeft w:val="0"/>
          <w:marRight w:val="0"/>
          <w:marTop w:val="0"/>
          <w:marBottom w:val="0"/>
          <w:divBdr>
            <w:top w:val="none" w:sz="0" w:space="0" w:color="auto"/>
            <w:left w:val="none" w:sz="0" w:space="0" w:color="auto"/>
            <w:bottom w:val="none" w:sz="0" w:space="0" w:color="auto"/>
            <w:right w:val="none" w:sz="0" w:space="0" w:color="auto"/>
          </w:divBdr>
          <w:divsChild>
            <w:div w:id="127212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10998">
      <w:bodyDiv w:val="1"/>
      <w:marLeft w:val="0"/>
      <w:marRight w:val="0"/>
      <w:marTop w:val="0"/>
      <w:marBottom w:val="0"/>
      <w:divBdr>
        <w:top w:val="none" w:sz="0" w:space="0" w:color="auto"/>
        <w:left w:val="none" w:sz="0" w:space="0" w:color="auto"/>
        <w:bottom w:val="none" w:sz="0" w:space="0" w:color="auto"/>
        <w:right w:val="none" w:sz="0" w:space="0" w:color="auto"/>
      </w:divBdr>
    </w:div>
    <w:div w:id="195686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4BDCE-8D37-4D93-9DF8-8CC84F848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551</Words>
  <Characters>3147</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Blanca Contreras</cp:lastModifiedBy>
  <cp:revision>5</cp:revision>
  <cp:lastPrinted>2018-08-14T03:23:00Z</cp:lastPrinted>
  <dcterms:created xsi:type="dcterms:W3CDTF">2024-02-02T18:02:00Z</dcterms:created>
  <dcterms:modified xsi:type="dcterms:W3CDTF">2024-02-03T20:51:00Z</dcterms:modified>
</cp:coreProperties>
</file>