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29D4D" w14:textId="0B840A19" w:rsidR="006429DC" w:rsidRPr="007C26D6" w:rsidRDefault="00E07BE7">
      <w:pPr>
        <w:rPr>
          <w:b/>
          <w:bCs/>
          <w:sz w:val="24"/>
          <w:szCs w:val="24"/>
          <w:u w:val="single"/>
        </w:rPr>
      </w:pPr>
      <w:r w:rsidRPr="007C26D6">
        <w:rPr>
          <w:b/>
          <w:bCs/>
          <w:sz w:val="24"/>
          <w:szCs w:val="24"/>
          <w:u w:val="single"/>
        </w:rPr>
        <w:t>Task Management</w:t>
      </w:r>
    </w:p>
    <w:p w14:paraId="2C8E8344" w14:textId="303FDA85" w:rsidR="00953C86" w:rsidRPr="00953C86" w:rsidRDefault="00E07BE7" w:rsidP="00953C86">
      <w:r>
        <w:t>Tasks were allocated based on personal preference</w:t>
      </w:r>
      <w:r w:rsidR="005F0B3A">
        <w:t>. A</w:t>
      </w:r>
      <w:r>
        <w:t xml:space="preserve"> review of the skill audit concluded that all members of the project were capable o</w:t>
      </w:r>
      <w:r w:rsidR="005F0B3A">
        <w:t>f</w:t>
      </w:r>
      <w:r>
        <w:t xml:space="preserve"> completing any mission</w:t>
      </w:r>
      <w:r w:rsidR="005F0B3A">
        <w:t>. T</w:t>
      </w:r>
      <w:r w:rsidR="00953C86">
        <w:t>he</w:t>
      </w:r>
      <w:r>
        <w:t xml:space="preserve"> first meeting hosted on Discord</w:t>
      </w:r>
      <w:r w:rsidR="005F0B3A">
        <w:t>, A</w:t>
      </w:r>
      <w:r>
        <w:t xml:space="preserve"> </w:t>
      </w:r>
      <w:r w:rsidR="005F0B3A">
        <w:t>Discussion</w:t>
      </w:r>
      <w:r w:rsidR="00953C86">
        <w:t xml:space="preserve"> each </w:t>
      </w:r>
      <w:r w:rsidR="005F0B3A">
        <w:t>sub</w:t>
      </w:r>
      <w:r w:rsidR="00953C86">
        <w:t xml:space="preserve">task of each </w:t>
      </w:r>
      <w:r w:rsidR="004565EE">
        <w:t>task</w:t>
      </w:r>
      <w:r w:rsidR="00953C86">
        <w:t xml:space="preserve"> allowed the members to form a preference </w:t>
      </w:r>
      <w:r w:rsidR="005F0B3A">
        <w:t>for</w:t>
      </w:r>
      <w:r w:rsidR="00953C86">
        <w:t xml:space="preserve"> which </w:t>
      </w:r>
      <w:r w:rsidR="004565EE">
        <w:t>tasks</w:t>
      </w:r>
      <w:r w:rsidR="00953C86">
        <w:t xml:space="preserve"> they would like to be allocated to.</w:t>
      </w:r>
      <w:r w:rsidR="00007CA3">
        <w:t xml:space="preserve"> Discord is a free application allowing members of the team to </w:t>
      </w:r>
      <w:r w:rsidR="001D178B">
        <w:t>communicate through organized conversation (Discord, no date).</w:t>
      </w:r>
      <w:r w:rsidR="00007CA3">
        <w:t xml:space="preserve"> </w:t>
      </w:r>
      <w:r w:rsidR="00953C86">
        <w:t xml:space="preserve"> After the discussion, </w:t>
      </w:r>
      <w:r w:rsidR="004565EE">
        <w:t>asks</w:t>
      </w:r>
      <w:r w:rsidR="00953C86">
        <w:t xml:space="preserve"> were allocated as follows:</w:t>
      </w:r>
    </w:p>
    <w:tbl>
      <w:tblPr>
        <w:tblStyle w:val="TableGrid"/>
        <w:tblpPr w:leftFromText="180" w:rightFromText="180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1255"/>
        <w:gridCol w:w="2351"/>
        <w:gridCol w:w="1803"/>
        <w:gridCol w:w="1876"/>
        <w:gridCol w:w="1731"/>
      </w:tblGrid>
      <w:tr w:rsidR="00953C86" w14:paraId="32BD23DE" w14:textId="77777777" w:rsidTr="008160F3">
        <w:tc>
          <w:tcPr>
            <w:tcW w:w="1255" w:type="dxa"/>
          </w:tcPr>
          <w:p w14:paraId="724EA4C3" w14:textId="77777777" w:rsidR="00953C86" w:rsidRDefault="00953C86" w:rsidP="008160F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Name:</w:t>
            </w:r>
          </w:p>
        </w:tc>
        <w:tc>
          <w:tcPr>
            <w:tcW w:w="2351" w:type="dxa"/>
          </w:tcPr>
          <w:p w14:paraId="4E13BD9B" w14:textId="77777777" w:rsidR="00953C86" w:rsidRDefault="00953C86" w:rsidP="008160F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Email:</w:t>
            </w:r>
          </w:p>
        </w:tc>
        <w:tc>
          <w:tcPr>
            <w:tcW w:w="1803" w:type="dxa"/>
            <w:tcBorders>
              <w:bottom w:val="single" w:sz="4" w:space="0" w:color="auto"/>
              <w:right w:val="nil"/>
            </w:tcBorders>
          </w:tcPr>
          <w:p w14:paraId="665DCB62" w14:textId="77777777" w:rsidR="00953C86" w:rsidRDefault="00953C86" w:rsidP="008160F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76" w:type="dxa"/>
            <w:tcBorders>
              <w:left w:val="nil"/>
              <w:bottom w:val="single" w:sz="4" w:space="0" w:color="auto"/>
              <w:right w:val="nil"/>
            </w:tcBorders>
          </w:tcPr>
          <w:p w14:paraId="375053E8" w14:textId="19583B71" w:rsidR="00953C86" w:rsidRDefault="004565EE" w:rsidP="008160F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Task</w:t>
            </w:r>
            <w:r w:rsidR="00953C86">
              <w:rPr>
                <w:sz w:val="16"/>
                <w:szCs w:val="16"/>
                <w:lang w:val="en-US"/>
              </w:rPr>
              <w:t xml:space="preserve"> Allocated:</w:t>
            </w:r>
          </w:p>
        </w:tc>
        <w:tc>
          <w:tcPr>
            <w:tcW w:w="1731" w:type="dxa"/>
            <w:tcBorders>
              <w:left w:val="nil"/>
              <w:bottom w:val="single" w:sz="4" w:space="0" w:color="auto"/>
            </w:tcBorders>
          </w:tcPr>
          <w:p w14:paraId="1FAFB4F0" w14:textId="77777777" w:rsidR="00953C86" w:rsidRDefault="00953C86" w:rsidP="008160F3">
            <w:pPr>
              <w:rPr>
                <w:sz w:val="16"/>
                <w:szCs w:val="16"/>
                <w:lang w:val="en-US"/>
              </w:rPr>
            </w:pPr>
          </w:p>
        </w:tc>
      </w:tr>
      <w:tr w:rsidR="00953C86" w14:paraId="50BC6C73" w14:textId="77777777" w:rsidTr="008160F3">
        <w:trPr>
          <w:trHeight w:val="149"/>
        </w:trPr>
        <w:tc>
          <w:tcPr>
            <w:tcW w:w="1255" w:type="dxa"/>
          </w:tcPr>
          <w:p w14:paraId="1D15DCD5" w14:textId="77777777" w:rsidR="00953C86" w:rsidRDefault="00953C86" w:rsidP="008160F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Steven Preston</w:t>
            </w:r>
          </w:p>
        </w:tc>
        <w:tc>
          <w:tcPr>
            <w:tcW w:w="2351" w:type="dxa"/>
          </w:tcPr>
          <w:p w14:paraId="6AC5A168" w14:textId="77777777" w:rsidR="00953C86" w:rsidRDefault="00953C86" w:rsidP="008160F3">
            <w:pPr>
              <w:rPr>
                <w:sz w:val="16"/>
                <w:szCs w:val="16"/>
                <w:lang w:val="en-US"/>
              </w:rPr>
            </w:pPr>
            <w:r w:rsidRPr="00DD53CC">
              <w:rPr>
                <w:sz w:val="16"/>
                <w:szCs w:val="16"/>
                <w:lang w:val="en-US"/>
              </w:rPr>
              <w:t>w18005080</w:t>
            </w:r>
            <w:r>
              <w:rPr>
                <w:sz w:val="16"/>
                <w:szCs w:val="16"/>
                <w:lang w:val="en-US"/>
              </w:rPr>
              <w:t>@northumbria.ac.uk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14:paraId="3ACDFE4E" w14:textId="77777777" w:rsidR="00953C86" w:rsidRDefault="00953C86" w:rsidP="008160F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Project Management</w:t>
            </w:r>
          </w:p>
        </w:tc>
        <w:tc>
          <w:tcPr>
            <w:tcW w:w="1876" w:type="dxa"/>
            <w:tcBorders>
              <w:top w:val="single" w:sz="4" w:space="0" w:color="auto"/>
            </w:tcBorders>
          </w:tcPr>
          <w:p w14:paraId="0BA1C2FE" w14:textId="5ADA564F" w:rsidR="00953C86" w:rsidRDefault="002D5A06" w:rsidP="008160F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Additional Data</w:t>
            </w:r>
          </w:p>
        </w:tc>
        <w:tc>
          <w:tcPr>
            <w:tcW w:w="1731" w:type="dxa"/>
            <w:tcBorders>
              <w:top w:val="single" w:sz="4" w:space="0" w:color="auto"/>
              <w:bottom w:val="nil"/>
            </w:tcBorders>
          </w:tcPr>
          <w:p w14:paraId="57C236C8" w14:textId="77777777" w:rsidR="00953C86" w:rsidRDefault="00953C86" w:rsidP="008160F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Iterative</w:t>
            </w:r>
          </w:p>
        </w:tc>
      </w:tr>
      <w:tr w:rsidR="00953C86" w14:paraId="35C88017" w14:textId="77777777" w:rsidTr="008160F3">
        <w:tc>
          <w:tcPr>
            <w:tcW w:w="1255" w:type="dxa"/>
          </w:tcPr>
          <w:p w14:paraId="679950CA" w14:textId="77777777" w:rsidR="00953C86" w:rsidRDefault="00953C86" w:rsidP="008160F3">
            <w:pPr>
              <w:rPr>
                <w:sz w:val="16"/>
                <w:szCs w:val="16"/>
                <w:lang w:val="en-US"/>
              </w:rPr>
            </w:pPr>
            <w:r w:rsidRPr="00DD53CC">
              <w:rPr>
                <w:sz w:val="16"/>
                <w:szCs w:val="16"/>
                <w:lang w:val="en-US"/>
              </w:rPr>
              <w:t>Eve O’Brien</w:t>
            </w:r>
          </w:p>
        </w:tc>
        <w:tc>
          <w:tcPr>
            <w:tcW w:w="2351" w:type="dxa"/>
          </w:tcPr>
          <w:p w14:paraId="7FBD4D7D" w14:textId="77777777" w:rsidR="00953C86" w:rsidRDefault="00953C86" w:rsidP="008160F3">
            <w:pPr>
              <w:rPr>
                <w:sz w:val="16"/>
                <w:szCs w:val="16"/>
                <w:lang w:val="en-US"/>
              </w:rPr>
            </w:pPr>
            <w:r w:rsidRPr="00DD53CC">
              <w:rPr>
                <w:sz w:val="16"/>
                <w:szCs w:val="16"/>
                <w:lang w:val="en-US"/>
              </w:rPr>
              <w:t>w18009288</w:t>
            </w:r>
            <w:r>
              <w:rPr>
                <w:sz w:val="16"/>
                <w:szCs w:val="16"/>
                <w:lang w:val="en-US"/>
              </w:rPr>
              <w:t>@northumbria.ac.uk</w:t>
            </w:r>
          </w:p>
        </w:tc>
        <w:tc>
          <w:tcPr>
            <w:tcW w:w="1803" w:type="dxa"/>
          </w:tcPr>
          <w:p w14:paraId="1C52BB22" w14:textId="77777777" w:rsidR="00953C86" w:rsidRDefault="00953C86" w:rsidP="008160F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Project Ideation</w:t>
            </w:r>
          </w:p>
        </w:tc>
        <w:tc>
          <w:tcPr>
            <w:tcW w:w="1876" w:type="dxa"/>
          </w:tcPr>
          <w:p w14:paraId="2CE1D19B" w14:textId="77777777" w:rsidR="00953C86" w:rsidRDefault="00953C86" w:rsidP="008160F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Solution Testing</w:t>
            </w:r>
          </w:p>
        </w:tc>
        <w:tc>
          <w:tcPr>
            <w:tcW w:w="1731" w:type="dxa"/>
            <w:tcBorders>
              <w:top w:val="nil"/>
              <w:bottom w:val="nil"/>
            </w:tcBorders>
          </w:tcPr>
          <w:p w14:paraId="6E33015F" w14:textId="77777777" w:rsidR="00953C86" w:rsidRDefault="00953C86" w:rsidP="008160F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Development</w:t>
            </w:r>
          </w:p>
        </w:tc>
      </w:tr>
      <w:tr w:rsidR="00953C86" w14:paraId="740F4932" w14:textId="77777777" w:rsidTr="008160F3">
        <w:tc>
          <w:tcPr>
            <w:tcW w:w="1255" w:type="dxa"/>
          </w:tcPr>
          <w:p w14:paraId="67E6BF74" w14:textId="77777777" w:rsidR="00953C86" w:rsidRDefault="00953C86" w:rsidP="008160F3">
            <w:pPr>
              <w:rPr>
                <w:sz w:val="16"/>
                <w:szCs w:val="16"/>
                <w:lang w:val="en-US"/>
              </w:rPr>
            </w:pPr>
            <w:r w:rsidRPr="00DD53CC">
              <w:rPr>
                <w:sz w:val="16"/>
                <w:szCs w:val="16"/>
                <w:lang w:val="en-US"/>
              </w:rPr>
              <w:t>Phillip Reed</w:t>
            </w:r>
          </w:p>
        </w:tc>
        <w:tc>
          <w:tcPr>
            <w:tcW w:w="2351" w:type="dxa"/>
          </w:tcPr>
          <w:p w14:paraId="1A4BC1D3" w14:textId="77777777" w:rsidR="00953C86" w:rsidRDefault="00953C86" w:rsidP="008160F3">
            <w:pPr>
              <w:rPr>
                <w:sz w:val="16"/>
                <w:szCs w:val="16"/>
                <w:lang w:val="en-US"/>
              </w:rPr>
            </w:pPr>
            <w:r w:rsidRPr="00DD53CC">
              <w:rPr>
                <w:sz w:val="16"/>
                <w:szCs w:val="16"/>
                <w:lang w:val="en-US"/>
              </w:rPr>
              <w:t>w18011988</w:t>
            </w:r>
            <w:r>
              <w:rPr>
                <w:sz w:val="16"/>
                <w:szCs w:val="16"/>
                <w:lang w:val="en-US"/>
              </w:rPr>
              <w:t>@northumbria.ac.uk</w:t>
            </w:r>
          </w:p>
        </w:tc>
        <w:tc>
          <w:tcPr>
            <w:tcW w:w="1803" w:type="dxa"/>
          </w:tcPr>
          <w:p w14:paraId="675778B8" w14:textId="77777777" w:rsidR="00953C86" w:rsidRDefault="00953C86" w:rsidP="008160F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Solution Design</w:t>
            </w:r>
          </w:p>
        </w:tc>
        <w:tc>
          <w:tcPr>
            <w:tcW w:w="1876" w:type="dxa"/>
          </w:tcPr>
          <w:p w14:paraId="21BF061C" w14:textId="77777777" w:rsidR="00953C86" w:rsidRDefault="00953C86" w:rsidP="008160F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Baseline Implementation</w:t>
            </w:r>
          </w:p>
        </w:tc>
        <w:tc>
          <w:tcPr>
            <w:tcW w:w="1731" w:type="dxa"/>
            <w:tcBorders>
              <w:top w:val="nil"/>
            </w:tcBorders>
          </w:tcPr>
          <w:p w14:paraId="385A1CCA" w14:textId="77777777" w:rsidR="00953C86" w:rsidRDefault="00953C86" w:rsidP="008160F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(TEAM)</w:t>
            </w:r>
          </w:p>
        </w:tc>
      </w:tr>
    </w:tbl>
    <w:p w14:paraId="0977FEE0" w14:textId="77777777" w:rsidR="00953C86" w:rsidRPr="0047421E" w:rsidRDefault="00953C86" w:rsidP="00953C86">
      <w:pPr>
        <w:rPr>
          <w:sz w:val="24"/>
          <w:szCs w:val="24"/>
          <w:lang w:val="en-US"/>
        </w:rPr>
      </w:pPr>
    </w:p>
    <w:p w14:paraId="556893A2" w14:textId="72D78F63" w:rsidR="00953C86" w:rsidRDefault="00953C86">
      <w:r>
        <w:t xml:space="preserve">The Missions were broken down into each task to identify the path needed for a seamless completion through the agile development methodology. The breakdown of the tasks </w:t>
      </w:r>
      <w:r w:rsidR="004565EE">
        <w:t xml:space="preserve">allows for members of the project to work individually on a subtask seamlessly without having to wait on another members subtask completion, </w:t>
      </w:r>
      <w:r w:rsidR="00115B81">
        <w:t>i.e.,</w:t>
      </w:r>
      <w:r w:rsidR="004565EE">
        <w:t xml:space="preserve"> a member cannot test the model without the baseline solution implemented. The subtasks were broken down and prioritised to reduce potential risks</w:t>
      </w:r>
      <w:r w:rsidR="00797902">
        <w:t xml:space="preserve"> (</w:t>
      </w:r>
      <w:r w:rsidR="00115B81">
        <w:t>K</w:t>
      </w:r>
      <w:r w:rsidR="00797902">
        <w:t>issFlow</w:t>
      </w:r>
      <w:r w:rsidR="00E02677">
        <w:t>, 2021</w:t>
      </w:r>
      <w:r w:rsidR="00797902">
        <w:t>)</w:t>
      </w:r>
      <w:r w:rsidR="004565EE">
        <w:t xml:space="preserve">. The tasks are broken down </w:t>
      </w:r>
      <w:r w:rsidR="00797902">
        <w:t xml:space="preserve">for agile development. Agile development </w:t>
      </w:r>
      <w:r w:rsidR="005F0B3A">
        <w:t>was</w:t>
      </w:r>
      <w:r w:rsidR="00797902">
        <w:t xml:space="preserve"> used as it promotes sustainable development (</w:t>
      </w:r>
      <w:r w:rsidR="002D5A06">
        <w:t xml:space="preserve">Agile </w:t>
      </w:r>
      <w:r w:rsidR="002A1A4D">
        <w:t>Manifesto, 2001</w:t>
      </w:r>
      <w:r w:rsidR="00797902">
        <w:t xml:space="preserve">), </w:t>
      </w:r>
      <w:r w:rsidR="00115B81">
        <w:t xml:space="preserve">The project </w:t>
      </w:r>
      <w:r w:rsidR="005F0B3A">
        <w:t>was</w:t>
      </w:r>
      <w:r w:rsidR="00115B81">
        <w:t xml:space="preserve"> structured to minimise the reliability of team members, by the </w:t>
      </w:r>
      <w:r w:rsidR="008C49E1">
        <w:t>prioritisation</w:t>
      </w:r>
      <w:r w:rsidR="00115B81">
        <w:t xml:space="preserve"> of subtasks in the master schedule </w:t>
      </w:r>
      <w:r w:rsidR="008C49E1">
        <w:t>which</w:t>
      </w:r>
      <w:r w:rsidR="00115B81">
        <w:t xml:space="preserve"> aims to minimise this risk. </w:t>
      </w:r>
    </w:p>
    <w:p w14:paraId="38741F07" w14:textId="77777777" w:rsidR="00FD5936" w:rsidRDefault="00FD5936"/>
    <w:p w14:paraId="6C39F522" w14:textId="00AE262E" w:rsidR="00953C86" w:rsidRPr="007C26D6" w:rsidRDefault="00797902">
      <w:pPr>
        <w:rPr>
          <w:b/>
          <w:bCs/>
          <w:sz w:val="24"/>
          <w:szCs w:val="24"/>
          <w:u w:val="single"/>
        </w:rPr>
      </w:pPr>
      <w:r w:rsidRPr="007C26D6">
        <w:rPr>
          <w:b/>
          <w:bCs/>
          <w:sz w:val="24"/>
          <w:szCs w:val="24"/>
          <w:u w:val="single"/>
        </w:rPr>
        <w:t>References</w:t>
      </w:r>
    </w:p>
    <w:p w14:paraId="33FB5D92" w14:textId="5F4C9B46" w:rsidR="002A1A4D" w:rsidRDefault="00E02677">
      <w:r>
        <w:t>D</w:t>
      </w:r>
      <w:r w:rsidR="002A1A4D">
        <w:t>iscord</w:t>
      </w:r>
      <w:r w:rsidR="00007CA3">
        <w:t xml:space="preserve"> (no date) Why Discord is Different. Available at: </w:t>
      </w:r>
      <w:hyperlink r:id="rId4" w:history="1">
        <w:r w:rsidR="00007CA3" w:rsidRPr="00835ADE">
          <w:rPr>
            <w:rStyle w:val="Hyperlink"/>
          </w:rPr>
          <w:t>https://discord.com/why-discord-is-different</w:t>
        </w:r>
      </w:hyperlink>
      <w:r w:rsidR="00007CA3">
        <w:t xml:space="preserve"> (Accessed:</w:t>
      </w:r>
      <w:r w:rsidR="002D32A2">
        <w:t xml:space="preserve"> 02/03/2021).</w:t>
      </w:r>
    </w:p>
    <w:p w14:paraId="0F7C4AD2" w14:textId="18EDA8AB" w:rsidR="00E02677" w:rsidRPr="00E02677" w:rsidRDefault="00E02677">
      <w:r>
        <w:t xml:space="preserve">Beck, K. et al., </w:t>
      </w:r>
      <w:r w:rsidRPr="00E02677">
        <w:rPr>
          <w:i/>
          <w:iCs/>
        </w:rPr>
        <w:t>Manifesto for Agile Software Development</w:t>
      </w:r>
      <w:r>
        <w:t xml:space="preserve">. Available at: </w:t>
      </w:r>
      <w:hyperlink r:id="rId5" w:history="1">
        <w:r w:rsidRPr="00835ADE">
          <w:rPr>
            <w:rStyle w:val="Hyperlink"/>
          </w:rPr>
          <w:t>http://agilemanifesto.org/iso/en/manifesto.html</w:t>
        </w:r>
      </w:hyperlink>
      <w:r>
        <w:t xml:space="preserve"> (Accessed: 02/03/2021)</w:t>
      </w:r>
      <w:r w:rsidR="002D32A2">
        <w:t>.</w:t>
      </w:r>
    </w:p>
    <w:p w14:paraId="3C824087" w14:textId="706C7299" w:rsidR="00797902" w:rsidRDefault="00797902">
      <w:r>
        <w:t>Kissflow</w:t>
      </w:r>
      <w:r w:rsidR="00E02677">
        <w:t xml:space="preserve"> (2021) </w:t>
      </w:r>
      <w:r w:rsidR="00E02677" w:rsidRPr="00E02677">
        <w:rPr>
          <w:i/>
          <w:iCs/>
        </w:rPr>
        <w:t>The 9 Key Benefits of Using the Agile Methodology</w:t>
      </w:r>
      <w:r w:rsidR="00E02677">
        <w:rPr>
          <w:i/>
          <w:iCs/>
        </w:rPr>
        <w:t xml:space="preserve">. </w:t>
      </w:r>
      <w:r w:rsidR="00E02677">
        <w:t xml:space="preserve">Available at: </w:t>
      </w:r>
      <w:hyperlink r:id="rId6" w:history="1">
        <w:r w:rsidR="00E02677" w:rsidRPr="00835ADE">
          <w:rPr>
            <w:rStyle w:val="Hyperlink"/>
          </w:rPr>
          <w:t>https://kissflow.com/project/agile/benefits-of-agile/</w:t>
        </w:r>
      </w:hyperlink>
      <w:r w:rsidR="00E02677">
        <w:t xml:space="preserve"> (Accessed: 02/03/2021)</w:t>
      </w:r>
      <w:r w:rsidR="002D32A2">
        <w:t>.</w:t>
      </w:r>
    </w:p>
    <w:sectPr w:rsidR="007979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E7"/>
    <w:rsid w:val="00007CA3"/>
    <w:rsid w:val="00115B81"/>
    <w:rsid w:val="001244BC"/>
    <w:rsid w:val="001D178B"/>
    <w:rsid w:val="002A1A4D"/>
    <w:rsid w:val="002D32A2"/>
    <w:rsid w:val="002D5A06"/>
    <w:rsid w:val="004565EE"/>
    <w:rsid w:val="005F0B3A"/>
    <w:rsid w:val="006429DC"/>
    <w:rsid w:val="00797902"/>
    <w:rsid w:val="007C26D6"/>
    <w:rsid w:val="008C49E1"/>
    <w:rsid w:val="00953C86"/>
    <w:rsid w:val="00E02677"/>
    <w:rsid w:val="00E07BE7"/>
    <w:rsid w:val="00FD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54CD6"/>
  <w15:chartTrackingRefBased/>
  <w15:docId w15:val="{CCA50C70-1244-4C4E-82CB-E98D5EAF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D5A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A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1A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issflow.com/project/agile/benefits-of-agile/" TargetMode="External"/><Relationship Id="rId5" Type="http://schemas.openxmlformats.org/officeDocument/2006/relationships/hyperlink" Target="http://agilemanifesto.org/iso/en/manifesto.html" TargetMode="External"/><Relationship Id="rId4" Type="http://schemas.openxmlformats.org/officeDocument/2006/relationships/hyperlink" Target="https://discord.com/why-discord-is-differ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Stevie Preston</dc:creator>
  <cp:keywords/>
  <dc:description/>
  <cp:lastModifiedBy>Stevie Preston</cp:lastModifiedBy>
  <cp:revision>8</cp:revision>
  <cp:lastPrinted>2021-05-10T17:26:00Z</cp:lastPrinted>
  <dcterms:created xsi:type="dcterms:W3CDTF">2021-04-21T09:23:00Z</dcterms:created>
  <dcterms:modified xsi:type="dcterms:W3CDTF">2021-05-10T19:08:00Z</dcterms:modified>
</cp:coreProperties>
</file>