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centric-intake-technical-breakdown"/>
    <w:p>
      <w:pPr>
        <w:pStyle w:val="Heading1"/>
      </w:pPr>
      <w:r>
        <w:t xml:space="preserve">Centric Intake Technical Breakdown</w:t>
      </w:r>
    </w:p>
    <w:p>
      <w:pPr>
        <w:pStyle w:val="FirstParagraph"/>
      </w:pPr>
      <w:r>
        <w:t xml:space="preserve">This document describes the current platform architecture, major workflows, generation pipeline, data model, integration points, and operational responsibilities for engineering review.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Centric Intake is a full-stack recruitment campaign workflow platform. It captures recruiter requests, turns them into structured campaign briefs, runs a staged AI creative-generation pipeline, supports marketing-manager review, enables designer collaboration, unlocks recruiter-ready assets, and packages campaigns for external agency handoff.</w:t>
      </w:r>
    </w:p>
    <w:p>
      <w:pPr>
        <w:pStyle w:val="BodyText"/>
      </w:pPr>
      <w:r>
        <w:t xml:space="preserve">The core architecture separates the web application from the heavy compute pipeline: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</w:t>
            </w:r>
          </w:p>
        </w:tc>
        <w:tc>
          <w:tcPr/>
          <w:p>
            <w:pPr>
              <w:pStyle w:val="Compact"/>
            </w:pPr>
            <w:r>
              <w:t xml:space="preserve">UI, API routes, authentication, review flows, handoffs, exports, tracking.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Postgres</w:t>
            </w:r>
          </w:p>
        </w:tc>
        <w:tc>
          <w:tcPr/>
          <w:p>
            <w:pPr>
              <w:pStyle w:val="Compact"/>
            </w:pPr>
            <w:r>
              <w:t xml:space="preserve">Source of truth for requests, jobs, assets, approvals, roles, links, and handoff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Blob</w:t>
            </w:r>
          </w:p>
        </w:tc>
        <w:tc>
          <w:tcPr/>
          <w:p>
            <w:pPr>
              <w:pStyle w:val="Compact"/>
            </w:pPr>
            <w:r>
              <w:t xml:space="preserve">Storage for generated assets, uploads, exports, and creative outputs.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worker</w:t>
            </w:r>
          </w:p>
        </w:tc>
        <w:tc>
          <w:tcPr/>
          <w:p>
            <w:pPr>
              <w:pStyle w:val="Compact"/>
            </w:pPr>
            <w:r>
              <w:t xml:space="preserve">Long-running AI generation, rendering, evaluation, and write-back to Neon.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AI/model providers</w:t>
            </w:r>
          </w:p>
        </w:tc>
        <w:tc>
          <w:tcPr/>
          <w:p>
            <w:pPr>
              <w:pStyle w:val="Compact"/>
            </w:pPr>
            <w:r>
              <w:t xml:space="preserve">Text generation, image generation, visual QA, creative design, and video generation.</w:t>
            </w:r>
          </w:p>
        </w:tc>
      </w:tr>
    </w:tbl>
    <w:bookmarkEnd w:id="9"/>
    <w:bookmarkStart w:id="10" w:name="primary-user-roles"/>
    <w:p>
      <w:pPr>
        <w:pStyle w:val="Heading2"/>
      </w:pPr>
      <w:r>
        <w:t xml:space="preserve">Primary 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Main 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Submit intake requests, monitor progress, download approved assets, create tracked links.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/ Marketing Manager</w:t>
            </w:r>
          </w:p>
        </w:tc>
        <w:tc>
          <w:tcPr/>
          <w:p>
            <w:pPr>
              <w:pStyle w:val="Compact"/>
            </w:pPr>
            <w:r>
              <w:t xml:space="preserve">Review campaign strategy and creatives, approve packages, request changes, manage handoff.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</w:t>
            </w:r>
          </w:p>
        </w:tc>
        <w:tc>
          <w:tcPr/>
          <w:p>
            <w:pPr>
              <w:pStyle w:val="Compact"/>
            </w:pPr>
            <w:r>
              <w:t xml:space="preserve">Review campaign context, download kits, leave notes, upload refined/final deliverables.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t xml:space="preserve">Receive packaged campaign strategy, creative assets, and ZIP exports.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Claim generation jobs and run the staged AI pipeline.</w:t>
            </w:r>
          </w:p>
        </w:tc>
      </w:tr>
    </w:tbl>
    <w:bookmarkEnd w:id="10"/>
    <w:bookmarkStart w:id="11" w:name="high-level-system-flow"/>
    <w:p>
      <w:pPr>
        <w:pStyle w:val="Heading2"/>
      </w:pPr>
      <w:r>
        <w:t xml:space="preserve">High-Level System Flow</w:t>
      </w:r>
    </w:p>
    <w:p>
      <w:pPr>
        <w:pStyle w:val="SourceCode"/>
      </w:pPr>
      <w:r>
        <w:rPr>
          <w:rStyle w:val="VerbatimChar"/>
        </w:rPr>
        <w:t xml:space="preserve">Recruiter/Admin submits intake</w:t>
      </w:r>
      <w:r>
        <w:br/>
      </w:r>
      <w:r>
        <w:rPr>
          <w:rStyle w:val="VerbatimChar"/>
        </w:rPr>
        <w:t xml:space="preserve">  -&gt; Next.js API validates request</w:t>
      </w:r>
      <w:r>
        <w:br/>
      </w:r>
      <w:r>
        <w:rPr>
          <w:rStyle w:val="VerbatimChar"/>
        </w:rPr>
        <w:t xml:space="preserve">  -&gt; intake_requests row is created</w:t>
      </w:r>
      <w:r>
        <w:br/>
      </w:r>
      <w:r>
        <w:rPr>
          <w:rStyle w:val="VerbatimChar"/>
        </w:rPr>
        <w:t xml:space="preserve">  -&gt; compute_jobs row is created</w:t>
      </w:r>
      <w:r>
        <w:br/>
      </w:r>
      <w:r>
        <w:rPr>
          <w:rStyle w:val="VerbatimChar"/>
        </w:rPr>
        <w:t xml:space="preserve">  -&gt; Python worker claims job</w:t>
      </w:r>
      <w:r>
        <w:br/>
      </w:r>
      <w:r>
        <w:rPr>
          <w:rStyle w:val="VerbatimChar"/>
        </w:rPr>
        <w:t xml:space="preserve">  -&gt; staged generation writes back to Neon and Blob</w:t>
      </w:r>
      <w:r>
        <w:br/>
      </w:r>
      <w:r>
        <w:rPr>
          <w:rStyle w:val="VerbatimChar"/>
        </w:rPr>
        <w:t xml:space="preserve">  -&gt; request moves to marketing review</w:t>
      </w:r>
      <w:r>
        <w:br/>
      </w:r>
      <w:r>
        <w:rPr>
          <w:rStyle w:val="VerbatimChar"/>
        </w:rPr>
        <w:t xml:space="preserve">  -&gt; admin approves or requests changes</w:t>
      </w:r>
      <w:r>
        <w:br/>
      </w:r>
      <w:r>
        <w:rPr>
          <w:rStyle w:val="VerbatimChar"/>
        </w:rPr>
        <w:t xml:space="preserve">  -&gt; approved package unlocks designer, recruiter, and agency handoffs</w:t>
      </w:r>
    </w:p>
    <w:p>
      <w:pPr>
        <w:pStyle w:val="FirstParagraph"/>
      </w:pPr>
      <w:r>
        <w:t xml:space="preserve">Mermaid source files for this workflow live in</w:t>
      </w:r>
      <w:r>
        <w:t xml:space="preserve"> </w:t>
      </w:r>
      <w:r>
        <w:rPr>
          <w:rStyle w:val="VerbatimChar"/>
        </w:rPr>
        <w:t xml:space="preserve">docs/workflow/</w:t>
      </w:r>
      <w:r>
        <w:t xml:space="preserve">.</w:t>
      </w:r>
    </w:p>
    <w:bookmarkEnd w:id="11"/>
    <w:bookmarkStart w:id="15" w:name="application-architecture"/>
    <w:p>
      <w:pPr>
        <w:pStyle w:val="Heading2"/>
      </w:pPr>
      <w:r>
        <w:t xml:space="preserve">Application Architecture</w:t>
      </w:r>
    </w:p>
    <w:bookmarkStart w:id="12" w:name="web-app"/>
    <w:p>
      <w:pPr>
        <w:pStyle w:val="Heading3"/>
      </w:pPr>
      <w:r>
        <w:t xml:space="preserve">Web App</w:t>
      </w:r>
    </w:p>
    <w:p>
      <w:pPr>
        <w:pStyle w:val="FirstParagraph"/>
      </w:pPr>
      <w:r>
        <w:t xml:space="preserve">The Next.js app lives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</w:p>
    <w:p>
      <w:pPr>
        <w:pStyle w:val="BodyText"/>
      </w:pPr>
      <w:r>
        <w:t xml:space="preserve">Important areas: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src/app/page.tsx</w:t>
            </w:r>
          </w:p>
        </w:tc>
        <w:tc>
          <w:tcPr/>
          <w:p>
            <w:pPr>
              <w:pStyle w:val="Compact"/>
            </w:pPr>
            <w:r>
              <w:t xml:space="preserve">Main dashboard. Admins get the campaign command center; recruiters get card-based request 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src/app/intake/new/page.tsx</w:t>
            </w:r>
          </w:p>
        </w:tc>
        <w:tc>
          <w:tcPr/>
          <w:p>
            <w:pPr>
              <w:pStyle w:val="Compact"/>
            </w:pPr>
            <w:r>
              <w:t xml:space="preserve">New request intake form with manual, upload, and pasted-brief entry modes.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src/app/intake/[id]/page.tsx</w:t>
            </w:r>
          </w:p>
        </w:tc>
        <w:tc>
          <w:tcPr/>
          <w:p>
            <w:pPr>
              <w:pStyle w:val="Compact"/>
            </w:pPr>
            <w:r>
              <w:t xml:space="preserve">Full campaign detail and review workspace.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src/app/designer/page.tsx</w:t>
            </w:r>
          </w:p>
        </w:tc>
        <w:tc>
          <w:tcPr/>
          <w:p>
            <w:pPr>
              <w:pStyle w:val="Compact"/>
            </w:pPr>
            <w:r>
              <w:t xml:space="preserve">Authenticated designer campaign portal.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src/app/designer/[id]/page.tsx</w:t>
            </w:r>
          </w:p>
        </w:tc>
        <w:tc>
          <w:tcPr/>
          <w:p>
            <w:pPr>
              <w:pStyle w:val="Compact"/>
            </w:pPr>
            <w:r>
              <w:t xml:space="preserve">Magic-link designer workspace.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src/app/agency/[id]/page.tsx</w:t>
            </w:r>
          </w:p>
        </w:tc>
        <w:tc>
          <w:tcPr/>
          <w:p>
            <w:pPr>
              <w:pStyle w:val="Compact"/>
            </w:pPr>
            <w:r>
              <w:t xml:space="preserve">Agency-facing package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src/app/r/[slug]/route.ts</w:t>
            </w:r>
          </w:p>
        </w:tc>
        <w:tc>
          <w:tcPr/>
          <w:p>
            <w:pPr>
              <w:pStyle w:val="Compact"/>
            </w:pPr>
            <w:r>
              <w:t xml:space="preserve">Short-link redirect and click tracking.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src/app/api/*</w:t>
            </w:r>
          </w:p>
        </w:tc>
        <w:tc>
          <w:tcPr/>
          <w:p>
            <w:pPr>
              <w:pStyle w:val="Compact"/>
            </w:pPr>
            <w:r>
              <w:t xml:space="preserve">Backend API routes for intake, generation, approvals, exports, tracked links, designer uploads, and notifications.</w:t>
            </w:r>
          </w:p>
        </w:tc>
      </w:tr>
    </w:tbl>
    <w:bookmarkEnd w:id="12"/>
    <w:bookmarkStart w:id="13" w:name="shared-libraries"/>
    <w:p>
      <w:pPr>
        <w:pStyle w:val="Heading3"/>
      </w:pPr>
      <w:r>
        <w:t xml:space="preserve">Shared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src/lib/db.ts</w:t>
            </w:r>
          </w:p>
        </w:tc>
        <w:tc>
          <w:tcPr/>
          <w:p>
            <w:pPr>
              <w:pStyle w:val="Compact"/>
            </w:pPr>
            <w:r>
              <w:t xml:space="preserve">Neon database client.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src/lib/db/schema.ts</w:t>
            </w:r>
          </w:p>
        </w:tc>
        <w:tc>
          <w:tcPr/>
          <w:p>
            <w:pPr>
              <w:pStyle w:val="Compact"/>
            </w:pPr>
            <w:r>
              <w:t xml:space="preserve">Database bootstrap and table creation.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src/lib/db/*.ts</w:t>
            </w:r>
          </w:p>
        </w:tc>
        <w:tc>
          <w:tcPr/>
          <w:p>
            <w:pPr>
              <w:pStyle w:val="Compact"/>
            </w:pPr>
            <w:r>
              <w:t xml:space="preserve">Table-specific database helpers.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src/lib/permissions.ts</w:t>
            </w:r>
          </w:p>
        </w:tc>
        <w:tc>
          <w:tcPr/>
          <w:p>
            <w:pPr>
              <w:pStyle w:val="Compact"/>
            </w:pPr>
            <w:r>
              <w:t xml:space="preserve">Role lookup and access helpers.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src/lib/export.ts</w:t>
            </w:r>
          </w:p>
        </w:tc>
        <w:tc>
          <w:tcPr/>
          <w:p>
            <w:pPr>
              <w:pStyle w:val="Compact"/>
            </w:pPr>
            <w:r>
              <w:t xml:space="preserve">ZIP export packaging.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src/lib/tracked-links/*</w:t>
            </w:r>
          </w:p>
        </w:tc>
        <w:tc>
          <w:tcPr/>
          <w:p>
            <w:pPr>
              <w:pStyle w:val="Compact"/>
            </w:pPr>
            <w:r>
              <w:t xml:space="preserve">UTM and short-link helpers.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src/lib/blob.ts</w:t>
            </w:r>
          </w:p>
        </w:tc>
        <w:tc>
          <w:tcPr/>
          <w:p>
            <w:pPr>
              <w:pStyle w:val="Compact"/>
            </w:pPr>
            <w:r>
              <w:t xml:space="preserve">Vercel Blob upload helpers.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src/lib/notifications/*</w:t>
            </w:r>
          </w:p>
        </w:tc>
        <w:tc>
          <w:tcPr/>
          <w:p>
            <w:pPr>
              <w:pStyle w:val="Compact"/>
            </w:pPr>
            <w:r>
              <w:t xml:space="preserve">Teams, Slack, and Outlook notification helpers.</w:t>
            </w:r>
          </w:p>
        </w:tc>
      </w:tr>
    </w:tbl>
    <w:bookmarkEnd w:id="13"/>
    <w:bookmarkStart w:id="14" w:name="worker"/>
    <w:p>
      <w:pPr>
        <w:pStyle w:val="Heading3"/>
      </w:pPr>
      <w:r>
        <w:t xml:space="preserve">Worker</w:t>
      </w:r>
    </w:p>
    <w:p>
      <w:pPr>
        <w:pStyle w:val="FirstParagraph"/>
      </w:pPr>
      <w:r>
        <w:t xml:space="preserve">The worker lives under</w:t>
      </w:r>
      <w:r>
        <w:t xml:space="preserve"> </w:t>
      </w:r>
      <w:r>
        <w:rPr>
          <w:rStyle w:val="VerbatimChar"/>
        </w:rPr>
        <w:t xml:space="preserve">worker/</w:t>
      </w:r>
      <w:r>
        <w:t xml:space="preserve">.</w:t>
      </w:r>
    </w:p>
    <w:p>
      <w:pPr>
        <w:pStyle w:val="BodyText"/>
      </w:pPr>
      <w:r>
        <w:t xml:space="preserve">Important areas: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worker/main.py</w:t>
            </w:r>
          </w:p>
        </w:tc>
        <w:tc>
          <w:tcPr/>
          <w:p>
            <w:pPr>
              <w:pStyle w:val="Compact"/>
            </w:pPr>
            <w:r>
              <w:t xml:space="preserve">Polling worker entrypoint. Claims compute jobs and runs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worker/supervisor.py</w:t>
            </w:r>
          </w:p>
        </w:tc>
        <w:tc>
          <w:tcPr/>
          <w:p>
            <w:pPr>
              <w:pStyle w:val="Compact"/>
            </w:pPr>
            <w:r>
              <w:t xml:space="preserve">Multi-worker process supervisor.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worker/neon_client.py</w:t>
            </w:r>
          </w:p>
        </w:tc>
        <w:tc>
          <w:tcPr/>
          <w:p>
            <w:pPr>
              <w:pStyle w:val="Compact"/>
            </w:pPr>
            <w:r>
              <w:t xml:space="preserve">Async Neon client used by the worker.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worker/pipeline/orchestrator.py</w:t>
            </w:r>
          </w:p>
        </w:tc>
        <w:tc>
          <w:tcPr/>
          <w:p>
            <w:pPr>
              <w:pStyle w:val="Compact"/>
            </w:pPr>
            <w:r>
              <w:t xml:space="preserve">Stage orchestration and status transitions.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worker/pipeline/stage1_intelligence.py</w:t>
            </w:r>
          </w:p>
        </w:tc>
        <w:tc>
          <w:tcPr/>
          <w:p>
            <w:pPr>
              <w:pStyle w:val="Compact"/>
            </w:pPr>
            <w:r>
              <w:t xml:space="preserve">Strategic intelligence, personas, brief, design direction.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worker/pipeline/stage2_images.py</w:t>
            </w:r>
          </w:p>
        </w:tc>
        <w:tc>
          <w:tcPr/>
          <w:p>
            <w:pPr>
              <w:pStyle w:val="Compact"/>
            </w:pPr>
            <w:r>
              <w:t xml:space="preserve">Actor card generation and image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worker/pipeline/stage3_copy.py</w:t>
            </w:r>
          </w:p>
        </w:tc>
        <w:tc>
          <w:tcPr/>
          <w:p>
            <w:pPr>
              <w:pStyle w:val="Compact"/>
            </w:pPr>
            <w:r>
              <w:t xml:space="preserve">Persona-targeted copy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worker/pipeline/stage4_compose_v2.py</w:t>
            </w:r>
          </w:p>
        </w:tc>
        <w:tc>
          <w:tcPr/>
          <w:p>
            <w:pPr>
              <w:pStyle w:val="Compact"/>
            </w:pPr>
            <w:r>
              <w:t xml:space="preserve">Creative composition, rendering, VQA, and asset persistence.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worker/pipeline/stage5_video.py</w:t>
            </w:r>
          </w:p>
        </w:tc>
        <w:tc>
          <w:tcPr/>
          <w:p>
            <w:pPr>
              <w:pStyle w:val="Compact"/>
            </w:pPr>
            <w:r>
              <w:t xml:space="preserve">Optional UGC-style video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worker/ai/*</w:t>
            </w:r>
          </w:p>
        </w:tc>
        <w:tc>
          <w:tcPr/>
          <w:p>
            <w:pPr>
              <w:pStyle w:val="Compact"/>
            </w:pPr>
            <w:r>
              <w:t xml:space="preserve">Model clients, renderers, VQA, editing, video, and utility integrations.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worker/prompts/*</w:t>
            </w:r>
          </w:p>
        </w:tc>
        <w:tc>
          <w:tcPr/>
          <w:p>
            <w:pPr>
              <w:pStyle w:val="Compact"/>
            </w:pPr>
            <w:r>
              <w:t xml:space="preserve">Prompt systems, evaluators, campaign strategy, brand rules, and content format logic.</w:t>
            </w:r>
          </w:p>
        </w:tc>
      </w:tr>
    </w:tbl>
    <w:bookmarkEnd w:id="14"/>
    <w:bookmarkEnd w:id="15"/>
    <w:bookmarkStart w:id="16" w:name="database-model"/>
    <w:p>
      <w:pPr>
        <w:pStyle w:val="Heading2"/>
      </w:pPr>
      <w:r>
        <w:t xml:space="preserve">Database Model</w:t>
      </w:r>
    </w:p>
    <w:p>
      <w:pPr>
        <w:pStyle w:val="FirstParagraph"/>
      </w:pPr>
      <w:r>
        <w:t xml:space="preserve">The database is centered around</w:t>
      </w:r>
      <w:r>
        <w:t xml:space="preserve"> </w:t>
      </w:r>
      <w:r>
        <w:rPr>
          <w:rStyle w:val="VerbatimChar"/>
        </w:rPr>
        <w:t xml:space="preserve">intake_requests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intake_requests</w:t>
            </w:r>
          </w:p>
        </w:tc>
        <w:tc>
          <w:tcPr/>
          <w:p>
            <w:pPr>
              <w:pStyle w:val="Compact"/>
            </w:pPr>
            <w:r>
              <w:t xml:space="preserve">Campaign request metadata, status, form data, job requirements, campaign slug.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Uploaded files and extracted RFP text/data.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creative_briefs</w:t>
            </w:r>
          </w:p>
        </w:tc>
        <w:tc>
          <w:tcPr/>
          <w:p>
            <w:pPr>
              <w:pStyle w:val="Compact"/>
            </w:pPr>
            <w:r>
              <w:t xml:space="preserve">Generated brief, research, design direction, content languages, derived requirements.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actor_profiles</w:t>
            </w:r>
          </w:p>
        </w:tc>
        <w:tc>
          <w:tcPr/>
          <w:p>
            <w:pPr>
              <w:pStyle w:val="Compact"/>
            </w:pPr>
            <w:r>
              <w:t xml:space="preserve">Persona-linked actor identity, face lock, prompt seed, outfits, backdrops.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generated_assets</w:t>
            </w:r>
          </w:p>
        </w:tc>
        <w:tc>
          <w:tcPr/>
          <w:p>
            <w:pPr>
              <w:pStyle w:val="Compact"/>
            </w:pPr>
            <w:r>
              <w:t xml:space="preserve">Base images, composed creatives, carousels, copy, video, metadata, scores, Blob URLs.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Approval decisions, approver, notes, and change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compute_jobs</w:t>
            </w:r>
          </w:p>
        </w:tc>
        <w:tc>
          <w:tcPr/>
          <w:p>
            <w:pPr>
              <w:pStyle w:val="Compact"/>
            </w:pPr>
            <w:r>
              <w:t xml:space="preserve">Queue table for worker jobs and stage regeneration.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pipeline_runs</w:t>
            </w:r>
          </w:p>
        </w:tc>
        <w:tc>
          <w:tcPr/>
          <w:p>
            <w:pPr>
              <w:pStyle w:val="Compact"/>
            </w:pPr>
            <w:r>
              <w:t xml:space="preserve">Stage telemetry and structured run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campaign_strategies</w:t>
            </w:r>
          </w:p>
        </w:tc>
        <w:tc>
          <w:tcPr/>
          <w:p>
            <w:pPr>
              <w:pStyle w:val="Compact"/>
            </w:pPr>
            <w:r>
              <w:t xml:space="preserve">Country and budget-specific media strategy outputs.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campaign_landing_pages</w:t>
            </w:r>
          </w:p>
        </w:tc>
        <w:tc>
          <w:tcPr/>
          <w:p>
            <w:pPr>
              <w:pStyle w:val="Compact"/>
            </w:pPr>
            <w:r>
              <w:t xml:space="preserve">Job posting, landing page, and ADA form URLs for handoff.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tracked_links</w:t>
            </w:r>
          </w:p>
        </w:tc>
        <w:tc>
          <w:tcPr/>
          <w:p>
            <w:pPr>
              <w:pStyle w:val="Compact"/>
            </w:pPr>
            <w:r>
              <w:t xml:space="preserve">Recruiter-generated short links with UTM metadata and click counts.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designer_uploads</w:t>
            </w:r>
          </w:p>
        </w:tc>
        <w:tc>
          <w:tcPr/>
          <w:p>
            <w:pPr>
              <w:pStyle w:val="Compact"/>
            </w:pPr>
            <w:r>
              <w:t xml:space="preserve">Designer-uploaded replacement or final assets.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designer_notes</w:t>
            </w:r>
          </w:p>
        </w:tc>
        <w:tc>
          <w:tcPr/>
          <w:p>
            <w:pPr>
              <w:pStyle w:val="Compact"/>
            </w:pPr>
            <w:r>
              <w:t xml:space="preserve">Designer comments attached to generated assets.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magic_links</w:t>
            </w:r>
          </w:p>
        </w:tc>
        <w:tc>
          <w:tcPr/>
          <w:p>
            <w:pPr>
              <w:pStyle w:val="Compact"/>
            </w:pPr>
            <w:r>
              <w:t xml:space="preserve">Time-limited external access tokens for designer and agency 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In-app notification events.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notification_deliveries</w:t>
            </w:r>
          </w:p>
        </w:tc>
        <w:tc>
          <w:tcPr/>
          <w:p>
            <w:pPr>
              <w:pStyle w:val="Compact"/>
            </w:pPr>
            <w:r>
              <w:t xml:space="preserve">Outbound delivery logs for external channels.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user_roles</w:t>
            </w:r>
          </w:p>
        </w:tc>
        <w:tc>
          <w:tcPr/>
          <w:p>
            <w:pPr>
              <w:pStyle w:val="Compact"/>
            </w:pPr>
            <w:r>
              <w:t xml:space="preserve">Clerk user role mapping.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task_type_schemas</w:t>
            </w:r>
          </w:p>
        </w:tc>
        <w:tc>
          <w:tcPr/>
          <w:p>
            <w:pPr>
              <w:pStyle w:val="Compact"/>
            </w:pPr>
            <w:r>
              <w:t xml:space="preserve">Dynamic intake form definitions.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schema_versions</w:t>
            </w:r>
          </w:p>
        </w:tc>
        <w:tc>
          <w:tcPr/>
          <w:p>
            <w:pPr>
              <w:pStyle w:val="Compact"/>
            </w:pPr>
            <w:r>
              <w:t xml:space="preserve">Version history for intake schemas.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option_registries</w:t>
            </w:r>
          </w:p>
        </w:tc>
        <w:tc>
          <w:tcPr/>
          <w:p>
            <w:pPr>
              <w:pStyle w:val="Compact"/>
            </w:pPr>
            <w:r>
              <w:t xml:space="preserve">Shared option lists for forms and dropdowns.</w:t>
            </w:r>
          </w:p>
        </w:tc>
      </w:tr>
    </w:tbl>
    <w:bookmarkEnd w:id="16"/>
    <w:bookmarkStart w:id="17" w:name="request-status-lifecycle"/>
    <w:p>
      <w:pPr>
        <w:pStyle w:val="Heading2"/>
      </w:pPr>
      <w:r>
        <w:t xml:space="preserve">Request Status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or returned-for-changes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generating</w:t>
            </w:r>
          </w:p>
        </w:tc>
        <w:tc>
          <w:tcPr/>
          <w:p>
            <w:pPr>
              <w:pStyle w:val="Compact"/>
            </w:pPr>
            <w:r>
              <w:t xml:space="preserve">Compute job queued or in progress.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Generation completed and marketing review is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Marketing approved the package for downstream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Final package has been delivered or handed 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Request was rejected.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Parent campaign was split into child campaigns.</w:t>
            </w:r>
          </w:p>
        </w:tc>
      </w:tr>
    </w:tbl>
    <w:bookmarkEnd w:id="17"/>
    <w:bookmarkStart w:id="18" w:name="intake-workflow"/>
    <w:p>
      <w:pPr>
        <w:pStyle w:val="Heading2"/>
      </w:pPr>
      <w:r>
        <w:t xml:space="preserve">Intake Workflow</w:t>
      </w:r>
    </w:p>
    <w:p>
      <w:pPr>
        <w:pStyle w:val="Compact"/>
        <w:numPr>
          <w:ilvl w:val="0"/>
          <w:numId w:val="1001"/>
        </w:numPr>
      </w:pPr>
      <w:r>
        <w:t xml:space="preserve">User opens</w:t>
      </w:r>
      <w:r>
        <w:t xml:space="preserve"> </w:t>
      </w:r>
      <w:r>
        <w:rPr>
          <w:rStyle w:val="VerbatimChar"/>
        </w:rPr>
        <w:t xml:space="preserve">src/app/intake/new/page.tsx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User selects a task type from active schemas.</w:t>
      </w:r>
    </w:p>
    <w:p>
      <w:pPr>
        <w:pStyle w:val="Compact"/>
        <w:numPr>
          <w:ilvl w:val="0"/>
          <w:numId w:val="1001"/>
        </w:numPr>
      </w:pPr>
      <w:r>
        <w:t xml:space="preserve">User fills the form manually, uploads an RFP, or pastes client brief text.</w:t>
      </w:r>
    </w:p>
    <w:p>
      <w:pPr>
        <w:pStyle w:val="Compact"/>
        <w:numPr>
          <w:ilvl w:val="0"/>
          <w:numId w:val="1001"/>
        </w:numPr>
      </w:pPr>
      <w:r>
        <w:t xml:space="preserve">Extraction routes can prefill fields using AI.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/api/intake</w:t>
      </w:r>
      <w:r>
        <w:t xml:space="preserve"> </w:t>
      </w:r>
      <w:r>
        <w:t xml:space="preserve">validates top-level request fields and schema-specific form data.</w:t>
      </w:r>
    </w:p>
    <w:p>
      <w:pPr>
        <w:pStyle w:val="Compact"/>
        <w:numPr>
          <w:ilvl w:val="0"/>
          <w:numId w:val="1001"/>
        </w:numPr>
      </w:pPr>
      <w:r>
        <w:t xml:space="preserve">Job requirement fields are promoted into first-class</w:t>
      </w:r>
      <w:r>
        <w:t xml:space="preserve"> </w:t>
      </w:r>
      <w:r>
        <w:rPr>
          <w:rStyle w:val="VerbatimChar"/>
        </w:rPr>
        <w:t xml:space="preserve">intake_requests</w:t>
      </w:r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01"/>
        </w:numPr>
      </w:pPr>
      <w:r>
        <w:t xml:space="preserve">A campaign slug is generated from the title.</w:t>
      </w:r>
    </w:p>
    <w:p>
      <w:pPr>
        <w:pStyle w:val="Compact"/>
        <w:numPr>
          <w:ilvl w:val="0"/>
          <w:numId w:val="1001"/>
        </w:numPr>
      </w:pPr>
      <w:r>
        <w:t xml:space="preserve">Request is saved.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compute_jobs</w:t>
      </w:r>
      <w:r>
        <w:t xml:space="preserve"> </w:t>
      </w:r>
      <w:r>
        <w:t xml:space="preserve">row is created.</w:t>
      </w:r>
    </w:p>
    <w:p>
      <w:pPr>
        <w:pStyle w:val="Compact"/>
        <w:numPr>
          <w:ilvl w:val="0"/>
          <w:numId w:val="1001"/>
        </w:numPr>
      </w:pPr>
      <w:r>
        <w:t xml:space="preserve">Request status moves to</w:t>
      </w:r>
      <w:r>
        <w:t xml:space="preserve"> </w:t>
      </w:r>
      <w:r>
        <w:rPr>
          <w:rStyle w:val="VerbatimChar"/>
        </w:rPr>
        <w:t xml:space="preserve">generating</w:t>
      </w:r>
      <w:r>
        <w:t xml:space="preserve">.</w:t>
      </w:r>
    </w:p>
    <w:bookmarkEnd w:id="18"/>
    <w:bookmarkStart w:id="24" w:name="generation-pipeline"/>
    <w:p>
      <w:pPr>
        <w:pStyle w:val="Heading2"/>
      </w:pPr>
      <w:r>
        <w:t xml:space="preserve">Generation Pipeline</w:t>
      </w:r>
    </w:p>
    <w:p>
      <w:pPr>
        <w:pStyle w:val="FirstParagraph"/>
      </w:pPr>
      <w:r>
        <w:t xml:space="preserve">The worker claims pending jobs and runs the stage orchestrator.</w:t>
      </w:r>
    </w:p>
    <w:bookmarkStart w:id="19" w:name="stage-1-strategic-intelligence"/>
    <w:p>
      <w:pPr>
        <w:pStyle w:val="Heading3"/>
      </w:pPr>
      <w:r>
        <w:t xml:space="preserve">Stage 1: Strategic Intelligence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2"/>
        </w:numPr>
      </w:pPr>
      <w:r>
        <w:t xml:space="preserve">Intake request</w:t>
      </w:r>
    </w:p>
    <w:p>
      <w:pPr>
        <w:pStyle w:val="Compact"/>
        <w:numPr>
          <w:ilvl w:val="0"/>
          <w:numId w:val="1002"/>
        </w:numPr>
      </w:pPr>
      <w:r>
        <w:t xml:space="preserve">Target regions</w:t>
      </w:r>
    </w:p>
    <w:p>
      <w:pPr>
        <w:pStyle w:val="Compact"/>
        <w:numPr>
          <w:ilvl w:val="0"/>
          <w:numId w:val="1002"/>
        </w:numPr>
      </w:pPr>
      <w:r>
        <w:t xml:space="preserve">Target languages</w:t>
      </w:r>
    </w:p>
    <w:p>
      <w:pPr>
        <w:pStyle w:val="Compact"/>
        <w:numPr>
          <w:ilvl w:val="0"/>
          <w:numId w:val="1002"/>
        </w:numPr>
      </w:pPr>
      <w:r>
        <w:t xml:space="preserve">Form data</w:t>
      </w:r>
    </w:p>
    <w:p>
      <w:pPr>
        <w:pStyle w:val="Compact"/>
        <w:numPr>
          <w:ilvl w:val="0"/>
          <w:numId w:val="1002"/>
        </w:numPr>
      </w:pPr>
      <w:r>
        <w:t xml:space="preserve">Task type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Run cultural research per target region.</w:t>
      </w:r>
    </w:p>
    <w:p>
      <w:pPr>
        <w:pStyle w:val="Compact"/>
        <w:numPr>
          <w:ilvl w:val="0"/>
          <w:numId w:val="1003"/>
        </w:numPr>
      </w:pPr>
      <w:r>
        <w:t xml:space="preserve">Generate target personas.</w:t>
      </w:r>
    </w:p>
    <w:p>
      <w:pPr>
        <w:pStyle w:val="Compact"/>
        <w:numPr>
          <w:ilvl w:val="0"/>
          <w:numId w:val="1003"/>
        </w:numPr>
      </w:pPr>
      <w:r>
        <w:t xml:space="preserve">Save initial actor stubs and targeting metadata.</w:t>
      </w:r>
    </w:p>
    <w:p>
      <w:pPr>
        <w:pStyle w:val="Compact"/>
        <w:numPr>
          <w:ilvl w:val="0"/>
          <w:numId w:val="1003"/>
        </w:numPr>
      </w:pPr>
      <w:r>
        <w:t xml:space="preserve">Generate campaign strategies and budget allocation.</w:t>
      </w:r>
    </w:p>
    <w:p>
      <w:pPr>
        <w:pStyle w:val="Compact"/>
        <w:numPr>
          <w:ilvl w:val="0"/>
          <w:numId w:val="1003"/>
        </w:numPr>
      </w:pPr>
      <w:r>
        <w:t xml:space="preserve">Generate the creative brief.</w:t>
      </w:r>
    </w:p>
    <w:p>
      <w:pPr>
        <w:pStyle w:val="Compact"/>
        <w:numPr>
          <w:ilvl w:val="0"/>
          <w:numId w:val="1003"/>
        </w:numPr>
      </w:pPr>
      <w:r>
        <w:t xml:space="preserve">Evaluate the brief with a quality rubric.</w:t>
      </w:r>
    </w:p>
    <w:p>
      <w:pPr>
        <w:pStyle w:val="Compact"/>
        <w:numPr>
          <w:ilvl w:val="0"/>
          <w:numId w:val="1003"/>
        </w:numPr>
      </w:pPr>
      <w:r>
        <w:t xml:space="preserve">Generate design direction.</w:t>
      </w:r>
    </w:p>
    <w:p>
      <w:pPr>
        <w:pStyle w:val="Compact"/>
        <w:numPr>
          <w:ilvl w:val="0"/>
          <w:numId w:val="1003"/>
        </w:numPr>
      </w:pPr>
      <w:r>
        <w:t xml:space="preserve">Persist the brief and strategy outputs.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creative_briefs.brief_data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creative_briefs.design_direction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creative_briefs.derived_requirements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campaign_strategies</w:t>
      </w:r>
    </w:p>
    <w:p>
      <w:pPr>
        <w:pStyle w:val="Compact"/>
        <w:numPr>
          <w:ilvl w:val="0"/>
          <w:numId w:val="1004"/>
        </w:numPr>
      </w:pPr>
      <w:r>
        <w:t xml:space="preserve">Persona objects embedded into brief data</w:t>
      </w:r>
    </w:p>
    <w:p>
      <w:pPr>
        <w:pStyle w:val="Compact"/>
        <w:numPr>
          <w:ilvl w:val="0"/>
          <w:numId w:val="1004"/>
        </w:numPr>
      </w:pPr>
      <w:r>
        <w:t xml:space="preserve">Cultural research embedded into brief data</w:t>
      </w:r>
    </w:p>
    <w:p>
      <w:pPr>
        <w:pStyle w:val="FirstParagraph"/>
      </w:pPr>
      <w:r>
        <w:t xml:space="preserve">Feeds Stage 2:</w:t>
      </w:r>
    </w:p>
    <w:p>
      <w:pPr>
        <w:pStyle w:val="Compact"/>
        <w:numPr>
          <w:ilvl w:val="0"/>
          <w:numId w:val="1005"/>
        </w:numPr>
      </w:pPr>
      <w:r>
        <w:t xml:space="preserve">Personas</w:t>
      </w:r>
    </w:p>
    <w:p>
      <w:pPr>
        <w:pStyle w:val="Compact"/>
        <w:numPr>
          <w:ilvl w:val="0"/>
          <w:numId w:val="1005"/>
        </w:numPr>
      </w:pPr>
      <w:r>
        <w:t xml:space="preserve">Regions</w:t>
      </w:r>
    </w:p>
    <w:p>
      <w:pPr>
        <w:pStyle w:val="Compact"/>
        <w:numPr>
          <w:ilvl w:val="0"/>
          <w:numId w:val="1005"/>
        </w:numPr>
      </w:pPr>
      <w:r>
        <w:t xml:space="preserve">Languages</w:t>
      </w:r>
    </w:p>
    <w:p>
      <w:pPr>
        <w:pStyle w:val="Compact"/>
        <w:numPr>
          <w:ilvl w:val="0"/>
          <w:numId w:val="1005"/>
        </w:numPr>
      </w:pPr>
      <w:r>
        <w:t xml:space="preserve">Design direction</w:t>
      </w:r>
    </w:p>
    <w:p>
      <w:pPr>
        <w:pStyle w:val="Compact"/>
        <w:numPr>
          <w:ilvl w:val="0"/>
          <w:numId w:val="1005"/>
        </w:numPr>
      </w:pPr>
      <w:r>
        <w:t xml:space="preserve">Derived requirements</w:t>
      </w:r>
    </w:p>
    <w:bookmarkEnd w:id="19"/>
    <w:bookmarkStart w:id="20" w:name="X2b899c418a2c2e47e87b17e47b8117e3bd366ad"/>
    <w:p>
      <w:pPr>
        <w:pStyle w:val="Heading3"/>
      </w:pPr>
      <w:r>
        <w:t xml:space="preserve">Stage 2: Character-Driven Image Generation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6"/>
        </w:numPr>
      </w:pPr>
      <w:r>
        <w:t xml:space="preserve">Personas</w:t>
      </w:r>
    </w:p>
    <w:p>
      <w:pPr>
        <w:pStyle w:val="Compact"/>
        <w:numPr>
          <w:ilvl w:val="0"/>
          <w:numId w:val="1006"/>
        </w:numPr>
      </w:pPr>
      <w:r>
        <w:t xml:space="preserve">Design direction</w:t>
      </w:r>
    </w:p>
    <w:p>
      <w:pPr>
        <w:pStyle w:val="Compact"/>
        <w:numPr>
          <w:ilvl w:val="0"/>
          <w:numId w:val="1006"/>
        </w:numPr>
      </w:pPr>
      <w:r>
        <w:t xml:space="preserve">Regions</w:t>
      </w:r>
    </w:p>
    <w:p>
      <w:pPr>
        <w:pStyle w:val="Compact"/>
        <w:numPr>
          <w:ilvl w:val="0"/>
          <w:numId w:val="1006"/>
        </w:numPr>
      </w:pPr>
      <w:r>
        <w:t xml:space="preserve">Languages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Generate actor identity cards.</w:t>
      </w:r>
    </w:p>
    <w:p>
      <w:pPr>
        <w:pStyle w:val="Compact"/>
        <w:numPr>
          <w:ilvl w:val="0"/>
          <w:numId w:val="1007"/>
        </w:numPr>
      </w:pPr>
      <w:r>
        <w:t xml:space="preserve">Create multiple actors per persona.</w:t>
      </w:r>
    </w:p>
    <w:p>
      <w:pPr>
        <w:pStyle w:val="Compact"/>
        <w:numPr>
          <w:ilvl w:val="0"/>
          <w:numId w:val="1007"/>
        </w:numPr>
      </w:pPr>
      <w:r>
        <w:t xml:space="preserve">Generate validated seed images.</w:t>
      </w:r>
    </w:p>
    <w:p>
      <w:pPr>
        <w:pStyle w:val="Compact"/>
        <w:numPr>
          <w:ilvl w:val="0"/>
          <w:numId w:val="1007"/>
        </w:numPr>
      </w:pPr>
      <w:r>
        <w:t xml:space="preserve">Generate scene, outfit, and backdrop variations.</w:t>
      </w:r>
    </w:p>
    <w:p>
      <w:pPr>
        <w:pStyle w:val="Compact"/>
        <w:numPr>
          <w:ilvl w:val="0"/>
          <w:numId w:val="1007"/>
        </w:numPr>
      </w:pPr>
      <w:r>
        <w:t xml:space="preserve">Run visual QA.</w:t>
      </w:r>
    </w:p>
    <w:p>
      <w:pPr>
        <w:pStyle w:val="Compact"/>
        <w:numPr>
          <w:ilvl w:val="0"/>
          <w:numId w:val="1007"/>
        </w:numPr>
      </w:pPr>
      <w:r>
        <w:t xml:space="preserve">Upload approved images to Blob.</w:t>
      </w:r>
    </w:p>
    <w:p>
      <w:pPr>
        <w:pStyle w:val="Compact"/>
        <w:numPr>
          <w:ilvl w:val="0"/>
          <w:numId w:val="1007"/>
        </w:numPr>
      </w:pPr>
      <w:r>
        <w:t xml:space="preserve">Save actor and image assets to Neon.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actor_profiles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generated_assets</w:t>
      </w:r>
      <w:r>
        <w:t xml:space="preserve"> </w:t>
      </w:r>
      <w:r>
        <w:t xml:space="preserve">with base image assets</w:t>
      </w:r>
    </w:p>
    <w:p>
      <w:pPr>
        <w:pStyle w:val="Compact"/>
        <w:numPr>
          <w:ilvl w:val="0"/>
          <w:numId w:val="1008"/>
        </w:numPr>
      </w:pPr>
      <w:r>
        <w:t xml:space="preserve">Validated seed image URLs</w:t>
      </w:r>
    </w:p>
    <w:p>
      <w:pPr>
        <w:pStyle w:val="Compact"/>
        <w:numPr>
          <w:ilvl w:val="0"/>
          <w:numId w:val="1008"/>
        </w:numPr>
      </w:pPr>
      <w:r>
        <w:t xml:space="preserve">VQA scores and metadata</w:t>
      </w:r>
    </w:p>
    <w:p>
      <w:pPr>
        <w:pStyle w:val="FirstParagraph"/>
      </w:pPr>
      <w:r>
        <w:t xml:space="preserve">Feeds Stage 3 and Stage 4:</w:t>
      </w:r>
    </w:p>
    <w:p>
      <w:pPr>
        <w:pStyle w:val="Compact"/>
        <w:numPr>
          <w:ilvl w:val="0"/>
          <w:numId w:val="1009"/>
        </w:numPr>
      </w:pPr>
      <w:r>
        <w:t xml:space="preserve">Actor identity data</w:t>
      </w:r>
    </w:p>
    <w:p>
      <w:pPr>
        <w:pStyle w:val="Compact"/>
        <w:numPr>
          <w:ilvl w:val="0"/>
          <w:numId w:val="1009"/>
        </w:numPr>
      </w:pPr>
      <w:r>
        <w:t xml:space="preserve">Base images</w:t>
      </w:r>
    </w:p>
    <w:p>
      <w:pPr>
        <w:pStyle w:val="Compact"/>
        <w:numPr>
          <w:ilvl w:val="0"/>
          <w:numId w:val="1009"/>
        </w:numPr>
      </w:pPr>
      <w:r>
        <w:t xml:space="preserve">Validated visual identity</w:t>
      </w:r>
    </w:p>
    <w:bookmarkEnd w:id="20"/>
    <w:bookmarkStart w:id="21" w:name="stage-3-copy-generation"/>
    <w:p>
      <w:pPr>
        <w:pStyle w:val="Heading3"/>
      </w:pPr>
      <w:r>
        <w:t xml:space="preserve">Stage 3: Copy Generation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10"/>
        </w:numPr>
      </w:pPr>
      <w:r>
        <w:t xml:space="preserve">Brief</w:t>
      </w:r>
    </w:p>
    <w:p>
      <w:pPr>
        <w:pStyle w:val="Compact"/>
        <w:numPr>
          <w:ilvl w:val="0"/>
          <w:numId w:val="1010"/>
        </w:numPr>
      </w:pPr>
      <w:r>
        <w:t xml:space="preserve">Personas</w:t>
      </w:r>
    </w:p>
    <w:p>
      <w:pPr>
        <w:pStyle w:val="Compact"/>
        <w:numPr>
          <w:ilvl w:val="0"/>
          <w:numId w:val="1010"/>
        </w:numPr>
      </w:pPr>
      <w:r>
        <w:t xml:space="preserve">Design direction</w:t>
      </w:r>
    </w:p>
    <w:p>
      <w:pPr>
        <w:pStyle w:val="Compact"/>
        <w:numPr>
          <w:ilvl w:val="0"/>
          <w:numId w:val="1010"/>
        </w:numPr>
      </w:pPr>
      <w:r>
        <w:t xml:space="preserve">Regions</w:t>
      </w:r>
    </w:p>
    <w:p>
      <w:pPr>
        <w:pStyle w:val="Compact"/>
        <w:numPr>
          <w:ilvl w:val="0"/>
          <w:numId w:val="1010"/>
        </w:numPr>
      </w:pPr>
      <w:r>
        <w:t xml:space="preserve">Languages</w:t>
      </w:r>
    </w:p>
    <w:p>
      <w:pPr>
        <w:pStyle w:val="Compact"/>
        <w:numPr>
          <w:ilvl w:val="0"/>
          <w:numId w:val="1010"/>
        </w:numPr>
      </w:pPr>
      <w:r>
        <w:t xml:space="preserve">Channel strategy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Generate persona-targeted copy by platform and language.</w:t>
      </w:r>
    </w:p>
    <w:p>
      <w:pPr>
        <w:pStyle w:val="Compact"/>
        <w:numPr>
          <w:ilvl w:val="0"/>
          <w:numId w:val="1011"/>
        </w:numPr>
      </w:pPr>
      <w:r>
        <w:t xml:space="preserve">Generate multiple psychology-angle variants.</w:t>
      </w:r>
    </w:p>
    <w:p>
      <w:pPr>
        <w:pStyle w:val="Compact"/>
        <w:numPr>
          <w:ilvl w:val="0"/>
          <w:numId w:val="1011"/>
        </w:numPr>
      </w:pPr>
      <w:r>
        <w:t xml:space="preserve">Evaluate copy quality.</w:t>
      </w:r>
    </w:p>
    <w:p>
      <w:pPr>
        <w:pStyle w:val="Compact"/>
        <w:numPr>
          <w:ilvl w:val="0"/>
          <w:numId w:val="1011"/>
        </w:numPr>
      </w:pPr>
      <w:r>
        <w:t xml:space="preserve">Retry underperforming copy.</w:t>
      </w:r>
    </w:p>
    <w:p>
      <w:pPr>
        <w:pStyle w:val="Compact"/>
        <w:numPr>
          <w:ilvl w:val="0"/>
          <w:numId w:val="1011"/>
        </w:numPr>
      </w:pPr>
      <w:r>
        <w:t xml:space="preserve">Save copy as generated assets.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2"/>
        </w:numPr>
      </w:pPr>
      <w:r>
        <w:t xml:space="preserve">Platform copy variants</w:t>
      </w:r>
    </w:p>
    <w:p>
      <w:pPr>
        <w:pStyle w:val="Compact"/>
        <w:numPr>
          <w:ilvl w:val="0"/>
          <w:numId w:val="1012"/>
        </w:numPr>
      </w:pPr>
      <w:r>
        <w:t xml:space="preserve">Persona copy metadata</w:t>
      </w:r>
    </w:p>
    <w:p>
      <w:pPr>
        <w:pStyle w:val="Compact"/>
        <w:numPr>
          <w:ilvl w:val="0"/>
          <w:numId w:val="1012"/>
        </w:numPr>
      </w:pPr>
      <w:r>
        <w:t xml:space="preserve">Evaluation scores and issue metadata</w:t>
      </w:r>
    </w:p>
    <w:p>
      <w:pPr>
        <w:pStyle w:val="FirstParagraph"/>
      </w:pPr>
      <w:r>
        <w:t xml:space="preserve">Feeds Stage 4:</w:t>
      </w:r>
    </w:p>
    <w:p>
      <w:pPr>
        <w:pStyle w:val="Compact"/>
        <w:numPr>
          <w:ilvl w:val="0"/>
          <w:numId w:val="1013"/>
        </w:numPr>
      </w:pPr>
      <w:r>
        <w:t xml:space="preserve">Approved copy sets</w:t>
      </w:r>
    </w:p>
    <w:p>
      <w:pPr>
        <w:pStyle w:val="Compact"/>
        <w:numPr>
          <w:ilvl w:val="0"/>
          <w:numId w:val="1013"/>
        </w:numPr>
      </w:pPr>
      <w:r>
        <w:t xml:space="preserve">Persona and platform-specific messaging</w:t>
      </w:r>
    </w:p>
    <w:bookmarkEnd w:id="21"/>
    <w:bookmarkStart w:id="22" w:name="stage-4-layout-composition"/>
    <w:p>
      <w:pPr>
        <w:pStyle w:val="Heading3"/>
      </w:pPr>
      <w:r>
        <w:t xml:space="preserve">Stage 4: Layout Composition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14"/>
        </w:numPr>
      </w:pPr>
      <w:r>
        <w:t xml:space="preserve">Actors</w:t>
      </w:r>
    </w:p>
    <w:p>
      <w:pPr>
        <w:pStyle w:val="Compact"/>
        <w:numPr>
          <w:ilvl w:val="0"/>
          <w:numId w:val="1014"/>
        </w:numPr>
      </w:pPr>
      <w:r>
        <w:t xml:space="preserve">Base images</w:t>
      </w:r>
    </w:p>
    <w:p>
      <w:pPr>
        <w:pStyle w:val="Compact"/>
        <w:numPr>
          <w:ilvl w:val="0"/>
          <w:numId w:val="1014"/>
        </w:numPr>
      </w:pPr>
      <w:r>
        <w:t xml:space="preserve">Copy assets</w:t>
      </w:r>
    </w:p>
    <w:p>
      <w:pPr>
        <w:pStyle w:val="Compact"/>
        <w:numPr>
          <w:ilvl w:val="0"/>
          <w:numId w:val="1014"/>
        </w:numPr>
      </w:pPr>
      <w:r>
        <w:t xml:space="preserve">Brief</w:t>
      </w:r>
    </w:p>
    <w:p>
      <w:pPr>
        <w:pStyle w:val="Compact"/>
        <w:numPr>
          <w:ilvl w:val="0"/>
          <w:numId w:val="1014"/>
        </w:numPr>
      </w:pPr>
      <w:r>
        <w:t xml:space="preserve">Design direction</w:t>
      </w:r>
    </w:p>
    <w:p>
      <w:pPr>
        <w:pStyle w:val="Compact"/>
        <w:numPr>
          <w:ilvl w:val="0"/>
          <w:numId w:val="1014"/>
        </w:numPr>
      </w:pPr>
      <w:r>
        <w:t xml:space="preserve">Platform specs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Group actors by persona.</w:t>
      </w:r>
    </w:p>
    <w:p>
      <w:pPr>
        <w:pStyle w:val="Compact"/>
        <w:numPr>
          <w:ilvl w:val="0"/>
          <w:numId w:val="1015"/>
        </w:numPr>
      </w:pPr>
      <w:r>
        <w:t xml:space="preserve">Resolve platform/channel targets.</w:t>
      </w:r>
    </w:p>
    <w:p>
      <w:pPr>
        <w:pStyle w:val="Compact"/>
        <w:numPr>
          <w:ilvl w:val="0"/>
          <w:numId w:val="1015"/>
        </w:numPr>
      </w:pPr>
      <w:r>
        <w:t xml:space="preserve">Generate overlay copy sets.</w:t>
      </w:r>
    </w:p>
    <w:p>
      <w:pPr>
        <w:pStyle w:val="Compact"/>
        <w:numPr>
          <w:ilvl w:val="0"/>
          <w:numId w:val="1015"/>
        </w:numPr>
      </w:pPr>
      <w:r>
        <w:t xml:space="preserve">Generate HTML/CSS creative layouts.</w:t>
      </w:r>
    </w:p>
    <w:p>
      <w:pPr>
        <w:pStyle w:val="Compact"/>
        <w:numPr>
          <w:ilvl w:val="0"/>
          <w:numId w:val="1015"/>
        </w:numPr>
      </w:pPr>
      <w:r>
        <w:t xml:space="preserve">Render final PNGs through Playwright.</w:t>
      </w:r>
    </w:p>
    <w:p>
      <w:pPr>
        <w:pStyle w:val="Compact"/>
        <w:numPr>
          <w:ilvl w:val="0"/>
          <w:numId w:val="1015"/>
        </w:numPr>
      </w:pPr>
      <w:r>
        <w:t xml:space="preserve">Run creative VQA.</w:t>
      </w:r>
    </w:p>
    <w:p>
      <w:pPr>
        <w:pStyle w:val="Compact"/>
        <w:numPr>
          <w:ilvl w:val="0"/>
          <w:numId w:val="1015"/>
        </w:numPr>
      </w:pPr>
      <w:r>
        <w:t xml:space="preserve">Retry failed or low-scoring creative designs.</w:t>
      </w:r>
    </w:p>
    <w:p>
      <w:pPr>
        <w:pStyle w:val="Compact"/>
        <w:numPr>
          <w:ilvl w:val="0"/>
          <w:numId w:val="1015"/>
        </w:numPr>
      </w:pPr>
      <w:r>
        <w:t xml:space="preserve">Upload final renders and overlay renders.</w:t>
      </w:r>
    </w:p>
    <w:p>
      <w:pPr>
        <w:pStyle w:val="Compact"/>
        <w:numPr>
          <w:ilvl w:val="0"/>
          <w:numId w:val="1015"/>
        </w:numPr>
      </w:pPr>
      <w:r>
        <w:t xml:space="preserve">Save composed creatives.</w:t>
      </w:r>
    </w:p>
    <w:p>
      <w:pPr>
        <w:pStyle w:val="Compact"/>
        <w:numPr>
          <w:ilvl w:val="0"/>
          <w:numId w:val="1015"/>
        </w:numPr>
      </w:pPr>
      <w:r>
        <w:t xml:space="preserve">Generate carousel assets where applicable.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composed_creative</w:t>
      </w:r>
      <w:r>
        <w:t xml:space="preserve"> </w:t>
      </w:r>
      <w:r>
        <w:t xml:space="preserve">assets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carousel_panel</w:t>
      </w:r>
      <w:r>
        <w:t xml:space="preserve"> </w:t>
      </w:r>
      <w:r>
        <w:t xml:space="preserve">assets</w:t>
      </w:r>
    </w:p>
    <w:p>
      <w:pPr>
        <w:pStyle w:val="Compact"/>
        <w:numPr>
          <w:ilvl w:val="0"/>
          <w:numId w:val="1016"/>
        </w:numPr>
      </w:pPr>
      <w:r>
        <w:t xml:space="preserve">Overlay URLs</w:t>
      </w:r>
    </w:p>
    <w:p>
      <w:pPr>
        <w:pStyle w:val="Compact"/>
        <w:numPr>
          <w:ilvl w:val="0"/>
          <w:numId w:val="1016"/>
        </w:numPr>
      </w:pPr>
      <w:r>
        <w:t xml:space="preserve">Final creative PNG URLs</w:t>
      </w:r>
    </w:p>
    <w:p>
      <w:pPr>
        <w:pStyle w:val="Compact"/>
        <w:numPr>
          <w:ilvl w:val="0"/>
          <w:numId w:val="1016"/>
        </w:numPr>
      </w:pPr>
      <w:r>
        <w:t xml:space="preserve">Creative evaluation metadata</w:t>
      </w:r>
    </w:p>
    <w:p>
      <w:pPr>
        <w:pStyle w:val="FirstParagraph"/>
      </w:pPr>
      <w:r>
        <w:t xml:space="preserve">Feeds Stage 5:</w:t>
      </w:r>
    </w:p>
    <w:p>
      <w:pPr>
        <w:pStyle w:val="Compact"/>
        <w:numPr>
          <w:ilvl w:val="0"/>
          <w:numId w:val="1017"/>
        </w:numPr>
      </w:pPr>
      <w:r>
        <w:t xml:space="preserve">Final creative direction</w:t>
      </w:r>
    </w:p>
    <w:p>
      <w:pPr>
        <w:pStyle w:val="Compact"/>
        <w:numPr>
          <w:ilvl w:val="0"/>
          <w:numId w:val="1017"/>
        </w:numPr>
      </w:pPr>
      <w:r>
        <w:t xml:space="preserve">Messaging context</w:t>
      </w:r>
    </w:p>
    <w:p>
      <w:pPr>
        <w:pStyle w:val="Compact"/>
        <w:numPr>
          <w:ilvl w:val="0"/>
          <w:numId w:val="1017"/>
        </w:numPr>
      </w:pPr>
      <w:r>
        <w:t xml:space="preserve">Actor/image context</w:t>
      </w:r>
    </w:p>
    <w:bookmarkEnd w:id="22"/>
    <w:bookmarkStart w:id="23" w:name="stage-5-video-generation"/>
    <w:p>
      <w:pPr>
        <w:pStyle w:val="Heading3"/>
      </w:pPr>
      <w:r>
        <w:t xml:space="preserve">Stage 5: Video Generation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18"/>
        </w:numPr>
      </w:pPr>
      <w:r>
        <w:t xml:space="preserve">Personas</w:t>
      </w:r>
    </w:p>
    <w:p>
      <w:pPr>
        <w:pStyle w:val="Compact"/>
        <w:numPr>
          <w:ilvl w:val="0"/>
          <w:numId w:val="1018"/>
        </w:numPr>
      </w:pPr>
      <w:r>
        <w:t xml:space="preserve">Actors</w:t>
      </w:r>
    </w:p>
    <w:p>
      <w:pPr>
        <w:pStyle w:val="Compact"/>
        <w:numPr>
          <w:ilvl w:val="0"/>
          <w:numId w:val="1018"/>
        </w:numPr>
      </w:pPr>
      <w:r>
        <w:t xml:space="preserve">Brief</w:t>
      </w:r>
    </w:p>
    <w:p>
      <w:pPr>
        <w:pStyle w:val="Compact"/>
        <w:numPr>
          <w:ilvl w:val="0"/>
          <w:numId w:val="1018"/>
        </w:numPr>
      </w:pPr>
      <w:r>
        <w:t xml:space="preserve">Stage 2 images</w:t>
      </w:r>
    </w:p>
    <w:p>
      <w:pPr>
        <w:pStyle w:val="Compact"/>
        <w:numPr>
          <w:ilvl w:val="0"/>
          <w:numId w:val="1018"/>
        </w:numPr>
      </w:pPr>
      <w:r>
        <w:t xml:space="preserve">Stage 3/4 messaging context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9"/>
        </w:numPr>
      </w:pPr>
      <w:r>
        <w:t xml:space="preserve">Generate short-form UGC scripts.</w:t>
      </w:r>
    </w:p>
    <w:p>
      <w:pPr>
        <w:pStyle w:val="Compact"/>
        <w:numPr>
          <w:ilvl w:val="0"/>
          <w:numId w:val="1019"/>
        </w:numPr>
      </w:pPr>
      <w:r>
        <w:t xml:space="preserve">Evaluate and rewrite scripts.</w:t>
      </w:r>
    </w:p>
    <w:p>
      <w:pPr>
        <w:pStyle w:val="Compact"/>
        <w:numPr>
          <w:ilvl w:val="0"/>
          <w:numId w:val="1019"/>
        </w:numPr>
      </w:pPr>
      <w:r>
        <w:t xml:space="preserve">Generate storyboard frames.</w:t>
      </w:r>
    </w:p>
    <w:p>
      <w:pPr>
        <w:pStyle w:val="Compact"/>
        <w:numPr>
          <w:ilvl w:val="0"/>
          <w:numId w:val="1019"/>
        </w:numPr>
      </w:pPr>
      <w:r>
        <w:t xml:space="preserve">Run VQA on storyboard frames.</w:t>
      </w:r>
    </w:p>
    <w:p>
      <w:pPr>
        <w:pStyle w:val="Compact"/>
        <w:numPr>
          <w:ilvl w:val="0"/>
          <w:numId w:val="1019"/>
        </w:numPr>
      </w:pPr>
      <w:r>
        <w:t xml:space="preserve">Generate multishot video.</w:t>
      </w:r>
    </w:p>
    <w:p>
      <w:pPr>
        <w:pStyle w:val="Compact"/>
        <w:numPr>
          <w:ilvl w:val="0"/>
          <w:numId w:val="1019"/>
        </w:numPr>
      </w:pPr>
      <w:r>
        <w:t xml:space="preserve">Upload video assets.</w:t>
      </w:r>
    </w:p>
    <w:p>
      <w:pPr>
        <w:pStyle w:val="Compact"/>
        <w:numPr>
          <w:ilvl w:val="0"/>
          <w:numId w:val="1019"/>
        </w:numPr>
      </w:pPr>
      <w:r>
        <w:t xml:space="preserve">Save video metadata.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0"/>
        </w:numPr>
      </w:pPr>
      <w:r>
        <w:t xml:space="preserve">Short-form campaign video assets</w:t>
      </w:r>
    </w:p>
    <w:p>
      <w:pPr>
        <w:pStyle w:val="Compact"/>
        <w:numPr>
          <w:ilvl w:val="0"/>
          <w:numId w:val="1020"/>
        </w:numPr>
      </w:pPr>
      <w:r>
        <w:t xml:space="preserve">Script and storyboard metadata</w:t>
      </w:r>
    </w:p>
    <w:p>
      <w:pPr>
        <w:pStyle w:val="Compact"/>
        <w:numPr>
          <w:ilvl w:val="0"/>
          <w:numId w:val="1020"/>
        </w:numPr>
      </w:pPr>
      <w:r>
        <w:t xml:space="preserve">Video Blob URLs</w:t>
      </w:r>
    </w:p>
    <w:bookmarkEnd w:id="23"/>
    <w:bookmarkEnd w:id="24"/>
    <w:bookmarkStart w:id="25" w:name="marketing-review-workflow"/>
    <w:p>
      <w:pPr>
        <w:pStyle w:val="Heading2"/>
      </w:pPr>
      <w:r>
        <w:t xml:space="preserve">Marketing Review Workflow</w:t>
      </w:r>
    </w:p>
    <w:p>
      <w:pPr>
        <w:pStyle w:val="FirstParagraph"/>
      </w:pPr>
      <w:r>
        <w:t xml:space="preserve">Marketing managers use the admin command center to review:</w:t>
      </w:r>
    </w:p>
    <w:p>
      <w:pPr>
        <w:pStyle w:val="Compact"/>
        <w:numPr>
          <w:ilvl w:val="0"/>
          <w:numId w:val="1021"/>
        </w:numPr>
      </w:pPr>
      <w:r>
        <w:t xml:space="preserve">Campaign status</w:t>
      </w:r>
    </w:p>
    <w:p>
      <w:pPr>
        <w:pStyle w:val="Compact"/>
        <w:numPr>
          <w:ilvl w:val="0"/>
          <w:numId w:val="1021"/>
        </w:numPr>
      </w:pPr>
      <w:r>
        <w:t xml:space="preserve">Campaign slug</w:t>
      </w:r>
    </w:p>
    <w:p>
      <w:pPr>
        <w:pStyle w:val="Compact"/>
        <w:numPr>
          <w:ilvl w:val="0"/>
          <w:numId w:val="1021"/>
        </w:numPr>
      </w:pPr>
      <w:r>
        <w:t xml:space="preserve">Strategic brief</w:t>
      </w:r>
    </w:p>
    <w:p>
      <w:pPr>
        <w:pStyle w:val="Compact"/>
        <w:numPr>
          <w:ilvl w:val="0"/>
          <w:numId w:val="1021"/>
        </w:numPr>
      </w:pPr>
      <w:r>
        <w:t xml:space="preserve">Cultural research</w:t>
      </w:r>
    </w:p>
    <w:p>
      <w:pPr>
        <w:pStyle w:val="Compact"/>
        <w:numPr>
          <w:ilvl w:val="0"/>
          <w:numId w:val="1021"/>
        </w:numPr>
      </w:pPr>
      <w:r>
        <w:t xml:space="preserve">Personas</w:t>
      </w:r>
    </w:p>
    <w:p>
      <w:pPr>
        <w:pStyle w:val="Compact"/>
        <w:numPr>
          <w:ilvl w:val="0"/>
          <w:numId w:val="1021"/>
        </w:numPr>
      </w:pPr>
      <w:r>
        <w:t xml:space="preserve">Media strategy</w:t>
      </w:r>
    </w:p>
    <w:p>
      <w:pPr>
        <w:pStyle w:val="Compact"/>
        <w:numPr>
          <w:ilvl w:val="0"/>
          <w:numId w:val="1021"/>
        </w:numPr>
      </w:pPr>
      <w:r>
        <w:t xml:space="preserve">Actor profiles</w:t>
      </w:r>
    </w:p>
    <w:p>
      <w:pPr>
        <w:pStyle w:val="Compact"/>
        <w:numPr>
          <w:ilvl w:val="0"/>
          <w:numId w:val="1021"/>
        </w:numPr>
      </w:pPr>
      <w:r>
        <w:t xml:space="preserve">Base images</w:t>
      </w:r>
    </w:p>
    <w:p>
      <w:pPr>
        <w:pStyle w:val="Compact"/>
        <w:numPr>
          <w:ilvl w:val="0"/>
          <w:numId w:val="1021"/>
        </w:numPr>
      </w:pPr>
      <w:r>
        <w:t xml:space="preserve">Composed creatives</w:t>
      </w:r>
    </w:p>
    <w:p>
      <w:pPr>
        <w:pStyle w:val="Compact"/>
        <w:numPr>
          <w:ilvl w:val="0"/>
          <w:numId w:val="1021"/>
        </w:numPr>
      </w:pPr>
      <w:r>
        <w:t xml:space="preserve">Landing page handoff URLs</w:t>
      </w:r>
    </w:p>
    <w:p>
      <w:pPr>
        <w:pStyle w:val="FirstParagraph"/>
      </w:pPr>
      <w:r>
        <w:t xml:space="preserve">Primary actions:</w:t>
      </w:r>
    </w:p>
    <w:p>
      <w:pPr>
        <w:pStyle w:val="Compact"/>
        <w:numPr>
          <w:ilvl w:val="0"/>
          <w:numId w:val="1022"/>
        </w:numPr>
      </w:pPr>
      <w:r>
        <w:t xml:space="preserve">Approve request</w:t>
      </w:r>
    </w:p>
    <w:p>
      <w:pPr>
        <w:pStyle w:val="Compact"/>
        <w:numPr>
          <w:ilvl w:val="0"/>
          <w:numId w:val="1022"/>
        </w:numPr>
      </w:pPr>
      <w:r>
        <w:t xml:space="preserve">Request changes</w:t>
      </w:r>
    </w:p>
    <w:p>
      <w:pPr>
        <w:pStyle w:val="Compact"/>
        <w:numPr>
          <w:ilvl w:val="0"/>
          <w:numId w:val="1022"/>
        </w:numPr>
      </w:pPr>
      <w:r>
        <w:t xml:space="preserve">Retry generation</w:t>
      </w:r>
    </w:p>
    <w:p>
      <w:pPr>
        <w:pStyle w:val="Compact"/>
        <w:numPr>
          <w:ilvl w:val="0"/>
          <w:numId w:val="1022"/>
        </w:numPr>
      </w:pPr>
      <w:r>
        <w:t xml:space="preserve">Delete or refine assets</w:t>
      </w:r>
    </w:p>
    <w:p>
      <w:pPr>
        <w:pStyle w:val="Compact"/>
        <w:numPr>
          <w:ilvl w:val="0"/>
          <w:numId w:val="1022"/>
        </w:numPr>
      </w:pPr>
      <w:r>
        <w:t xml:space="preserve">Edit landing page handoff URLs</w:t>
      </w:r>
    </w:p>
    <w:p>
      <w:pPr>
        <w:pStyle w:val="Compact"/>
        <w:numPr>
          <w:ilvl w:val="0"/>
          <w:numId w:val="1022"/>
        </w:numPr>
      </w:pPr>
      <w:r>
        <w:t xml:space="preserve">Send campaign to agency</w:t>
      </w:r>
    </w:p>
    <w:p>
      <w:pPr>
        <w:pStyle w:val="Compact"/>
        <w:numPr>
          <w:ilvl w:val="0"/>
          <w:numId w:val="1022"/>
        </w:numPr>
      </w:pPr>
      <w:r>
        <w:t xml:space="preserve">Export ZIP packages</w:t>
      </w:r>
    </w:p>
    <w:bookmarkEnd w:id="25"/>
    <w:bookmarkStart w:id="26" w:name="designer-workflow"/>
    <w:p>
      <w:pPr>
        <w:pStyle w:val="Heading2"/>
      </w:pPr>
      <w:r>
        <w:t xml:space="preserve">Designer Workflow</w:t>
      </w:r>
    </w:p>
    <w:p>
      <w:pPr>
        <w:pStyle w:val="FirstParagraph"/>
      </w:pPr>
      <w:r>
        <w:t xml:space="preserve">Designers can access campaigns through:</w:t>
      </w:r>
    </w:p>
    <w:p>
      <w:pPr>
        <w:pStyle w:val="Compact"/>
        <w:numPr>
          <w:ilvl w:val="0"/>
          <w:numId w:val="1023"/>
        </w:numPr>
      </w:pPr>
      <w:r>
        <w:t xml:space="preserve">Authenticated designer dashboard</w:t>
      </w:r>
    </w:p>
    <w:p>
      <w:pPr>
        <w:pStyle w:val="Compact"/>
        <w:numPr>
          <w:ilvl w:val="0"/>
          <w:numId w:val="1023"/>
        </w:numPr>
      </w:pPr>
      <w:r>
        <w:t xml:space="preserve">Magic-link designer portal</w:t>
      </w:r>
    </w:p>
    <w:p>
      <w:pPr>
        <w:pStyle w:val="FirstParagraph"/>
      </w:pPr>
      <w:r>
        <w:t xml:space="preserve">Designer capabilities:</w:t>
      </w:r>
    </w:p>
    <w:p>
      <w:pPr>
        <w:pStyle w:val="Compact"/>
        <w:numPr>
          <w:ilvl w:val="0"/>
          <w:numId w:val="1024"/>
        </w:numPr>
      </w:pPr>
      <w:r>
        <w:t xml:space="preserve">View campaign context.</w:t>
      </w:r>
    </w:p>
    <w:p>
      <w:pPr>
        <w:pStyle w:val="Compact"/>
        <w:numPr>
          <w:ilvl w:val="0"/>
          <w:numId w:val="1024"/>
        </w:numPr>
      </w:pPr>
      <w:r>
        <w:t xml:space="preserve">Review brief and generated assets.</w:t>
      </w:r>
    </w:p>
    <w:p>
      <w:pPr>
        <w:pStyle w:val="Compact"/>
        <w:numPr>
          <w:ilvl w:val="0"/>
          <w:numId w:val="1024"/>
        </w:numPr>
      </w:pPr>
      <w:r>
        <w:t xml:space="preserve">Download character assets, raw assets, composed creatives, and brand kit exports.</w:t>
      </w:r>
    </w:p>
    <w:p>
      <w:pPr>
        <w:pStyle w:val="Compact"/>
        <w:numPr>
          <w:ilvl w:val="0"/>
          <w:numId w:val="1024"/>
        </w:numPr>
      </w:pPr>
      <w:r>
        <w:t xml:space="preserve">Leave notes on assets.</w:t>
      </w:r>
    </w:p>
    <w:p>
      <w:pPr>
        <w:pStyle w:val="Compact"/>
        <w:numPr>
          <w:ilvl w:val="0"/>
          <w:numId w:val="1024"/>
        </w:numPr>
      </w:pPr>
      <w:r>
        <w:t xml:space="preserve">Upload replacement or final files.</w:t>
      </w:r>
    </w:p>
    <w:p>
      <w:pPr>
        <w:pStyle w:val="Compact"/>
        <w:numPr>
          <w:ilvl w:val="0"/>
          <w:numId w:val="1024"/>
        </w:numPr>
      </w:pPr>
      <w:r>
        <w:t xml:space="preserve">Submit finals.</w:t>
      </w:r>
    </w:p>
    <w:p>
      <w:pPr>
        <w:pStyle w:val="Compact"/>
        <w:numPr>
          <w:ilvl w:val="0"/>
          <w:numId w:val="1024"/>
        </w:numPr>
      </w:pPr>
      <w:r>
        <w:t xml:space="preserve">Edit shared landing page handoff URLs.</w:t>
      </w:r>
    </w:p>
    <w:bookmarkEnd w:id="26"/>
    <w:bookmarkStart w:id="27" w:name="recruiter-workflow"/>
    <w:p>
      <w:pPr>
        <w:pStyle w:val="Heading2"/>
      </w:pPr>
      <w:r>
        <w:t xml:space="preserve">Recruiter Workflow</w:t>
      </w:r>
    </w:p>
    <w:p>
      <w:pPr>
        <w:pStyle w:val="FirstParagraph"/>
      </w:pPr>
      <w:r>
        <w:t xml:space="preserve">Recruiter experience is intentionally separated into pre-approval and post-approval states.</w:t>
      </w:r>
    </w:p>
    <w:p>
      <w:pPr>
        <w:pStyle w:val="BodyText"/>
      </w:pPr>
      <w:r>
        <w:t xml:space="preserve">Pre-approval:</w:t>
      </w:r>
    </w:p>
    <w:p>
      <w:pPr>
        <w:pStyle w:val="Compact"/>
        <w:numPr>
          <w:ilvl w:val="0"/>
          <w:numId w:val="1025"/>
        </w:numPr>
      </w:pPr>
      <w:r>
        <w:t xml:space="preserve">Recruiter sees campaign status.</w:t>
      </w:r>
    </w:p>
    <w:p>
      <w:pPr>
        <w:pStyle w:val="Compact"/>
        <w:numPr>
          <w:ilvl w:val="0"/>
          <w:numId w:val="1025"/>
        </w:numPr>
      </w:pPr>
      <w:r>
        <w:t xml:space="preserve">Recruiter sees progress and high-level overview.</w:t>
      </w:r>
    </w:p>
    <w:p>
      <w:pPr>
        <w:pStyle w:val="Compact"/>
        <w:numPr>
          <w:ilvl w:val="0"/>
          <w:numId w:val="1025"/>
        </w:numPr>
      </w:pPr>
      <w:r>
        <w:t xml:space="preserve">Recruiter does not manage generated assets.</w:t>
      </w:r>
    </w:p>
    <w:p>
      <w:pPr>
        <w:pStyle w:val="FirstParagraph"/>
      </w:pPr>
      <w:r>
        <w:t xml:space="preserve">Post-approval:</w:t>
      </w:r>
    </w:p>
    <w:p>
      <w:pPr>
        <w:pStyle w:val="Compact"/>
        <w:numPr>
          <w:ilvl w:val="0"/>
          <w:numId w:val="1026"/>
        </w:numPr>
      </w:pPr>
      <w:r>
        <w:t xml:space="preserve">Approved creative library is unlocked.</w:t>
      </w:r>
    </w:p>
    <w:p>
      <w:pPr>
        <w:pStyle w:val="Compact"/>
        <w:numPr>
          <w:ilvl w:val="0"/>
          <w:numId w:val="1026"/>
        </w:numPr>
      </w:pPr>
      <w:r>
        <w:t xml:space="preserve">Recruiter can browse assets by channel.</w:t>
      </w:r>
    </w:p>
    <w:p>
      <w:pPr>
        <w:pStyle w:val="Compact"/>
        <w:numPr>
          <w:ilvl w:val="0"/>
          <w:numId w:val="1026"/>
        </w:numPr>
      </w:pPr>
      <w:r>
        <w:t xml:space="preserve">Recruiter can download approved assets.</w:t>
      </w:r>
    </w:p>
    <w:p>
      <w:pPr>
        <w:pStyle w:val="Compact"/>
        <w:numPr>
          <w:ilvl w:val="0"/>
          <w:numId w:val="1026"/>
        </w:numPr>
      </w:pPr>
      <w:r>
        <w:t xml:space="preserve">Recruiter can create tracked links.</w:t>
      </w:r>
    </w:p>
    <w:p>
      <w:pPr>
        <w:pStyle w:val="Compact"/>
        <w:numPr>
          <w:ilvl w:val="0"/>
          <w:numId w:val="1026"/>
        </w:numPr>
      </w:pPr>
      <w:r>
        <w:t xml:space="preserve">Recruiter can monitor clicks and performance by channel/platform.</w:t>
      </w:r>
    </w:p>
    <w:p>
      <w:pPr>
        <w:pStyle w:val="FirstParagraph"/>
      </w:pPr>
      <w:r>
        <w:t xml:space="preserve">Tracked-link creation requires:</w:t>
      </w:r>
    </w:p>
    <w:p>
      <w:pPr>
        <w:pStyle w:val="Compact"/>
        <w:numPr>
          <w:ilvl w:val="0"/>
          <w:numId w:val="1027"/>
        </w:numPr>
      </w:pPr>
      <w:r>
        <w:t xml:space="preserve">Approved or sent campaign.</w:t>
      </w:r>
    </w:p>
    <w:p>
      <w:pPr>
        <w:pStyle w:val="Compact"/>
        <w:numPr>
          <w:ilvl w:val="0"/>
          <w:numId w:val="1027"/>
        </w:numPr>
      </w:pPr>
      <w:r>
        <w:t xml:space="preserve">Campaign slug.</w:t>
      </w:r>
    </w:p>
    <w:p>
      <w:pPr>
        <w:pStyle w:val="Compact"/>
        <w:numPr>
          <w:ilvl w:val="0"/>
          <w:numId w:val="1027"/>
        </w:numPr>
      </w:pPr>
      <w:r>
        <w:t xml:space="preserve">At least one landing page URL.</w:t>
      </w:r>
    </w:p>
    <w:p>
      <w:pPr>
        <w:pStyle w:val="Compact"/>
        <w:numPr>
          <w:ilvl w:val="0"/>
          <w:numId w:val="1027"/>
        </w:numPr>
      </w:pPr>
      <w:r>
        <w:t xml:space="preserve">Source and platform metadata.</w:t>
      </w:r>
    </w:p>
    <w:p>
      <w:pPr>
        <w:pStyle w:val="Compact"/>
        <w:numPr>
          <w:ilvl w:val="0"/>
          <w:numId w:val="1027"/>
        </w:numPr>
      </w:pPr>
      <w:r>
        <w:t xml:space="preserve">Recruiter-specific tracking tag.</w:t>
      </w:r>
    </w:p>
    <w:bookmarkEnd w:id="27"/>
    <w:bookmarkStart w:id="28" w:name="agency-workflow"/>
    <w:p>
      <w:pPr>
        <w:pStyle w:val="Heading2"/>
      </w:pPr>
      <w:r>
        <w:t xml:space="preserve">Agency Workflow</w:t>
      </w:r>
    </w:p>
    <w:p>
      <w:pPr>
        <w:pStyle w:val="FirstParagraph"/>
      </w:pPr>
      <w:r>
        <w:t xml:space="preserve">Agency handoff uses a public package view backed by magic-link access.</w:t>
      </w:r>
    </w:p>
    <w:p>
      <w:pPr>
        <w:pStyle w:val="BodyText"/>
      </w:pPr>
      <w:r>
        <w:t xml:space="preserve">Agency package includes:</w:t>
      </w:r>
    </w:p>
    <w:p>
      <w:pPr>
        <w:pStyle w:val="Compact"/>
        <w:numPr>
          <w:ilvl w:val="0"/>
          <w:numId w:val="1028"/>
        </w:numPr>
      </w:pPr>
      <w:r>
        <w:t xml:space="preserve">Campaign title and task type.</w:t>
      </w:r>
    </w:p>
    <w:p>
      <w:pPr>
        <w:pStyle w:val="Compact"/>
        <w:numPr>
          <w:ilvl w:val="0"/>
          <w:numId w:val="1028"/>
        </w:numPr>
      </w:pPr>
      <w:r>
        <w:t xml:space="preserve">Regions and languages.</w:t>
      </w:r>
    </w:p>
    <w:p>
      <w:pPr>
        <w:pStyle w:val="Compact"/>
        <w:numPr>
          <w:ilvl w:val="0"/>
          <w:numId w:val="1028"/>
        </w:numPr>
      </w:pPr>
      <w:r>
        <w:t xml:space="preserve">Strategy and budget data.</w:t>
      </w:r>
    </w:p>
    <w:p>
      <w:pPr>
        <w:pStyle w:val="Compact"/>
        <w:numPr>
          <w:ilvl w:val="0"/>
          <w:numId w:val="1028"/>
        </w:numPr>
      </w:pPr>
      <w:r>
        <w:t xml:space="preserve">Persona-grouped creative packages.</w:t>
      </w:r>
    </w:p>
    <w:p>
      <w:pPr>
        <w:pStyle w:val="Compact"/>
        <w:numPr>
          <w:ilvl w:val="0"/>
          <w:numId w:val="1028"/>
        </w:numPr>
      </w:pPr>
      <w:r>
        <w:t xml:space="preserve">Platform-ready assets.</w:t>
      </w:r>
    </w:p>
    <w:p>
      <w:pPr>
        <w:pStyle w:val="Compact"/>
        <w:numPr>
          <w:ilvl w:val="0"/>
          <w:numId w:val="1028"/>
        </w:numPr>
      </w:pPr>
      <w:r>
        <w:t xml:space="preserve">Download-all ZIP export.</w:t>
      </w:r>
    </w:p>
    <w:bookmarkEnd w:id="28"/>
    <w:bookmarkStart w:id="33" w:name="api-surface"/>
    <w:p>
      <w:pPr>
        <w:pStyle w:val="Heading2"/>
      </w:pPr>
      <w:r>
        <w:t xml:space="preserve">API Surface</w:t>
      </w:r>
    </w:p>
    <w:bookmarkStart w:id="29" w:name="intake"/>
    <w:p>
      <w:pPr>
        <w:pStyle w:val="Heading3"/>
      </w:pPr>
      <w:r>
        <w:t xml:space="preserve">Intake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/api/intake</w:t>
            </w:r>
          </w:p>
        </w:tc>
        <w:tc>
          <w:tcPr/>
          <w:p>
            <w:pPr>
              <w:pStyle w:val="Compact"/>
            </w:pPr>
            <w:r>
              <w:t xml:space="preserve">List accessible intake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/api/intake</w:t>
            </w:r>
          </w:p>
        </w:tc>
        <w:tc>
          <w:tcPr/>
          <w:p>
            <w:pPr>
              <w:pStyle w:val="Compact"/>
            </w:pPr>
            <w:r>
              <w:t xml:space="preserve">Create request and auto-queue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/api/intake/[id]</w:t>
            </w:r>
          </w:p>
        </w:tc>
        <w:tc>
          <w:tcPr/>
          <w:p>
            <w:pPr>
              <w:pStyle w:val="Compact"/>
            </w:pPr>
            <w:r>
              <w:t xml:space="preserve">Fetch request details.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/api/intake/[id]</w:t>
            </w:r>
          </w:p>
        </w:tc>
        <w:tc>
          <w:tcPr/>
          <w:p>
            <w:pPr>
              <w:pStyle w:val="Compact"/>
            </w:pPr>
            <w:r>
              <w:t xml:space="preserve">Update request metadata or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/api/intake/[id]</w:t>
            </w:r>
          </w:p>
        </w:tc>
        <w:tc>
          <w:tcPr/>
          <w:p>
            <w:pPr>
              <w:pStyle w:val="Compact"/>
            </w:pPr>
            <w:r>
              <w:t xml:space="preserve">Delete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/api/intake/[id]/progress</w:t>
            </w:r>
          </w:p>
        </w:tc>
        <w:tc>
          <w:tcPr/>
          <w:p>
            <w:pPr>
              <w:pStyle w:val="Compact"/>
            </w:pPr>
            <w:r>
              <w:t xml:space="preserve">Fetch progressive generated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/api/intake/[id]/landing-pages</w:t>
            </w:r>
          </w:p>
        </w:tc>
        <w:tc>
          <w:tcPr/>
          <w:p>
            <w:pPr>
              <w:pStyle w:val="Compact"/>
            </w:pPr>
            <w:r>
              <w:t xml:space="preserve">Fetch shared handoff URLs.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/api/intake/[id]/landing-pages</w:t>
            </w:r>
          </w:p>
        </w:tc>
        <w:tc>
          <w:tcPr/>
          <w:p>
            <w:pPr>
              <w:pStyle w:val="Compact"/>
            </w:pPr>
            <w:r>
              <w:t xml:space="preserve">Update shared handoff URLs.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/api/intake/[id]/campaign-slug</w:t>
            </w:r>
          </w:p>
        </w:tc>
        <w:tc>
          <w:tcPr/>
          <w:p>
            <w:pPr>
              <w:pStyle w:val="Compact"/>
            </w:pPr>
            <w:r>
              <w:t xml:space="preserve">Update campaign tracking slug.</w:t>
            </w:r>
          </w:p>
        </w:tc>
      </w:tr>
    </w:tbl>
    <w:bookmarkEnd w:id="29"/>
    <w:bookmarkStart w:id="30" w:name="generation"/>
    <w:p>
      <w:pPr>
        <w:pStyle w:val="Heading3"/>
      </w:pPr>
      <w:r>
        <w:t xml:space="preserve">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/api/generate/[id]</w:t>
            </w:r>
          </w:p>
        </w:tc>
        <w:tc>
          <w:tcPr/>
          <w:p>
            <w:pPr>
              <w:pStyle w:val="Compact"/>
            </w:pPr>
            <w:r>
              <w:t xml:space="preserve">Queue full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/api/generate/[id]</w:t>
            </w:r>
          </w:p>
        </w:tc>
        <w:tc>
          <w:tcPr/>
          <w:p>
            <w:pPr>
              <w:pStyle w:val="Compact"/>
            </w:pPr>
            <w:r>
              <w:t xml:space="preserve">Fetch generation jobs.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/api/generate/[id]/brief</w:t>
            </w:r>
          </w:p>
        </w:tc>
        <w:tc>
          <w:tcPr/>
          <w:p>
            <w:pPr>
              <w:pStyle w:val="Compact"/>
            </w:pPr>
            <w:r>
              <w:t xml:space="preserve">Fetch latest brief.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/api/generate/[id]/brief</w:t>
            </w:r>
          </w:p>
        </w:tc>
        <w:tc>
          <w:tcPr/>
          <w:p>
            <w:pPr>
              <w:pStyle w:val="Compact"/>
            </w:pPr>
            <w:r>
              <w:t xml:space="preserve">Queue Stage 1 regeneration.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/api/generate/[id]/actors</w:t>
            </w:r>
          </w:p>
        </w:tc>
        <w:tc>
          <w:tcPr/>
          <w:p>
            <w:pPr>
              <w:pStyle w:val="Compact"/>
            </w:pPr>
            <w:r>
              <w:t xml:space="preserve">Fetch actor profiles.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/api/generate/[id]/actors</w:t>
            </w:r>
          </w:p>
        </w:tc>
        <w:tc>
          <w:tcPr/>
          <w:p>
            <w:pPr>
              <w:pStyle w:val="Compact"/>
            </w:pPr>
            <w:r>
              <w:t xml:space="preserve">Queue Stage 2 regeneration.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/api/generate/[id]/images</w:t>
            </w:r>
          </w:p>
        </w:tc>
        <w:tc>
          <w:tcPr/>
          <w:p>
            <w:pPr>
              <w:pStyle w:val="Compact"/>
            </w:pPr>
            <w:r>
              <w:t xml:space="preserve">Fetch generated assets.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/api/generate/[id]/images</w:t>
            </w:r>
          </w:p>
        </w:tc>
        <w:tc>
          <w:tcPr/>
          <w:p>
            <w:pPr>
              <w:pStyle w:val="Compact"/>
            </w:pPr>
            <w:r>
              <w:t xml:space="preserve">Queue image regeneration.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/api/generate/[id]/strategy</w:t>
            </w:r>
          </w:p>
        </w:tc>
        <w:tc>
          <w:tcPr/>
          <w:p>
            <w:pPr>
              <w:pStyle w:val="Compact"/>
            </w:pPr>
            <w:r>
              <w:t xml:space="preserve">Fetch campaign strategies.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/api/generate/[id]/compose</w:t>
            </w:r>
          </w:p>
        </w:tc>
        <w:tc>
          <w:tcPr/>
          <w:p>
            <w:pPr>
              <w:pStyle w:val="Compact"/>
            </w:pPr>
            <w:r>
              <w:t xml:space="preserve">Queue Stage 4 regeneration.</w:t>
            </w:r>
          </w:p>
        </w:tc>
      </w:tr>
    </w:tbl>
    <w:bookmarkEnd w:id="30"/>
    <w:bookmarkStart w:id="31" w:name="review-and-handoff"/>
    <w:p>
      <w:pPr>
        <w:pStyle w:val="Heading3"/>
      </w:pPr>
      <w:r>
        <w:t xml:space="preserve">Review and Handoff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/api/approve/[id]</w:t>
            </w:r>
          </w:p>
        </w:tc>
        <w:tc>
          <w:tcPr/>
          <w:p>
            <w:pPr>
              <w:pStyle w:val="Compact"/>
            </w:pPr>
            <w:r>
              <w:t xml:space="preserve">Approve campaign and create designer magic link.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/api/approve/[id]/changes</w:t>
            </w:r>
          </w:p>
        </w:tc>
        <w:tc>
          <w:tcPr/>
          <w:p>
            <w:pPr>
              <w:pStyle w:val="Compact"/>
            </w:pPr>
            <w:r>
              <w:t xml:space="preserve">Request changes and return to draft.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/api/export/[id]</w:t>
            </w:r>
          </w:p>
        </w:tc>
        <w:tc>
          <w:tcPr/>
          <w:p>
            <w:pPr>
              <w:pStyle w:val="Compact"/>
            </w:pPr>
            <w:r>
              <w:t xml:space="preserve">Export campaign ZIP package.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/api/designer/[id]</w:t>
            </w:r>
          </w:p>
        </w:tc>
        <w:tc>
          <w:tcPr/>
          <w:p>
            <w:pPr>
              <w:pStyle w:val="Compact"/>
            </w:pPr>
            <w:r>
              <w:t xml:space="preserve">Fetch designer workspace data by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/api/designer/[id]/upload</w:t>
            </w:r>
          </w:p>
        </w:tc>
        <w:tc>
          <w:tcPr/>
          <w:p>
            <w:pPr>
              <w:pStyle w:val="Compact"/>
            </w:pPr>
            <w:r>
              <w:t xml:space="preserve">Upload designer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/api/designer/[id]/notes</w:t>
            </w:r>
          </w:p>
        </w:tc>
        <w:tc>
          <w:tcPr/>
          <w:p>
            <w:pPr>
              <w:pStyle w:val="Compact"/>
            </w:pPr>
            <w:r>
              <w:t xml:space="preserve">Fetch designer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/api/designer/[id]/notes</w:t>
            </w:r>
          </w:p>
        </w:tc>
        <w:tc>
          <w:tcPr/>
          <w:p>
            <w:pPr>
              <w:pStyle w:val="Compact"/>
            </w:pPr>
            <w:r>
              <w:t xml:space="preserve">Save designer note.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/api/designer/[id]/submit-finals</w:t>
            </w:r>
          </w:p>
        </w:tc>
        <w:tc>
          <w:tcPr/>
          <w:p>
            <w:pPr>
              <w:pStyle w:val="Compact"/>
            </w:pPr>
            <w:r>
              <w:t xml:space="preserve">Submit designer final deliverables.</w:t>
            </w:r>
          </w:p>
        </w:tc>
      </w:tr>
    </w:tbl>
    <w:bookmarkEnd w:id="31"/>
    <w:bookmarkStart w:id="32" w:name="recruiter-tracking"/>
    <w:p>
      <w:pPr>
        <w:pStyle w:val="Heading3"/>
      </w:pPr>
      <w:r>
        <w:t xml:space="preserve">Recruiter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/api/tracked-links</w:t>
            </w:r>
          </w:p>
        </w:tc>
        <w:tc>
          <w:tcPr/>
          <w:p>
            <w:pPr>
              <w:pStyle w:val="Compact"/>
            </w:pPr>
            <w:r>
              <w:t xml:space="preserve">Create recruiter short link.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/api/tracked-links</w:t>
            </w:r>
          </w:p>
        </w:tc>
        <w:tc>
          <w:tcPr/>
          <w:p>
            <w:pPr>
              <w:pStyle w:val="Compact"/>
            </w:pPr>
            <w:r>
              <w:t xml:space="preserve">Fetch tracked links and summary metrics.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/r/[slug]</w:t>
            </w:r>
          </w:p>
        </w:tc>
        <w:tc>
          <w:tcPr/>
          <w:p>
            <w:pPr>
              <w:pStyle w:val="Compact"/>
            </w:pPr>
            <w:r>
              <w:t xml:space="preserve">Redirect short link and increment click count.</w:t>
            </w:r>
          </w:p>
        </w:tc>
      </w:tr>
    </w:tbl>
    <w:bookmarkEnd w:id="32"/>
    <w:bookmarkEnd w:id="33"/>
    <w:bookmarkStart w:id="34" w:name="storage-and-asset-flow"/>
    <w:p>
      <w:pPr>
        <w:pStyle w:val="Heading2"/>
      </w:pPr>
      <w:r>
        <w:t xml:space="preserve">Storage and Asset Flow</w:t>
      </w:r>
    </w:p>
    <w:p>
      <w:pPr>
        <w:pStyle w:val="Compact"/>
        <w:numPr>
          <w:ilvl w:val="0"/>
          <w:numId w:val="1029"/>
        </w:numPr>
      </w:pPr>
      <w:r>
        <w:t xml:space="preserve">Worker generates image, creative, carousel, or video assets.</w:t>
      </w:r>
    </w:p>
    <w:p>
      <w:pPr>
        <w:pStyle w:val="Compact"/>
        <w:numPr>
          <w:ilvl w:val="0"/>
          <w:numId w:val="1029"/>
        </w:numPr>
      </w:pPr>
      <w:r>
        <w:t xml:space="preserve">Asset binary is uploaded to Vercel Blob.</w:t>
      </w:r>
    </w:p>
    <w:p>
      <w:pPr>
        <w:pStyle w:val="Compact"/>
        <w:numPr>
          <w:ilvl w:val="0"/>
          <w:numId w:val="1029"/>
        </w:numPr>
      </w:pPr>
      <w:r>
        <w:t xml:space="preserve">Blob URL is saved in</w:t>
      </w:r>
      <w:r>
        <w:t xml:space="preserve"> </w:t>
      </w:r>
      <w:r>
        <w:rPr>
          <w:rStyle w:val="VerbatimChar"/>
        </w:rPr>
        <w:t xml:space="preserve">generated_assets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UI reads asset metadata from Neon and renders previews from Blob URLs.</w:t>
      </w:r>
    </w:p>
    <w:p>
      <w:pPr>
        <w:pStyle w:val="Compact"/>
        <w:numPr>
          <w:ilvl w:val="0"/>
          <w:numId w:val="1029"/>
        </w:numPr>
      </w:pPr>
      <w:r>
        <w:t xml:space="preserve">Export routes pull approved assets and generate downloadable ZIP packages.</w:t>
      </w:r>
    </w:p>
    <w:bookmarkEnd w:id="34"/>
    <w:bookmarkStart w:id="35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Microsoft Teams is the primary notification channel.</w:t>
      </w:r>
    </w:p>
    <w:p>
      <w:pPr>
        <w:pStyle w:val="BodyText"/>
      </w:pPr>
      <w:r>
        <w:t xml:space="preserve">Notification moments:</w:t>
      </w:r>
    </w:p>
    <w:p>
      <w:pPr>
        <w:pStyle w:val="Compact"/>
        <w:numPr>
          <w:ilvl w:val="0"/>
          <w:numId w:val="1030"/>
        </w:numPr>
      </w:pPr>
      <w:r>
        <w:t xml:space="preserve">Generation complete.</w:t>
      </w:r>
    </w:p>
    <w:p>
      <w:pPr>
        <w:pStyle w:val="Compact"/>
        <w:numPr>
          <w:ilvl w:val="0"/>
          <w:numId w:val="1030"/>
        </w:numPr>
      </w:pPr>
      <w:r>
        <w:t xml:space="preserve">Generation failed.</w:t>
      </w:r>
    </w:p>
    <w:p>
      <w:pPr>
        <w:pStyle w:val="Compact"/>
        <w:numPr>
          <w:ilvl w:val="0"/>
          <w:numId w:val="1030"/>
        </w:numPr>
      </w:pPr>
      <w:r>
        <w:t xml:space="preserve">Designer assigned.</w:t>
      </w:r>
    </w:p>
    <w:p>
      <w:pPr>
        <w:pStyle w:val="Compact"/>
        <w:numPr>
          <w:ilvl w:val="0"/>
          <w:numId w:val="1030"/>
        </w:numPr>
      </w:pPr>
      <w:r>
        <w:t xml:space="preserve">Designer uploaded finals.</w:t>
      </w:r>
    </w:p>
    <w:p>
      <w:pPr>
        <w:pStyle w:val="Compact"/>
        <w:numPr>
          <w:ilvl w:val="0"/>
          <w:numId w:val="1030"/>
        </w:numPr>
      </w:pPr>
      <w:r>
        <w:t xml:space="preserve">Manual notification routes for Slack, Outlook, and Teams are also present.</w:t>
      </w:r>
    </w:p>
    <w:bookmarkEnd w:id="35"/>
    <w:bookmarkStart w:id="36" w:name="deployment-model"/>
    <w:p>
      <w:pPr>
        <w:pStyle w:val="Heading2"/>
      </w:pPr>
      <w:r>
        <w:t xml:space="preserve">Deployment Model</w:t>
      </w:r>
    </w:p>
    <w:p>
      <w:pPr>
        <w:pStyle w:val="FirstParagraph"/>
      </w:pPr>
      <w:r>
        <w:t xml:space="preserve">The app and worker are deployable as separate runtime concerns: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Deployment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Next.js runtime with Clerk, Neon, and Blob environment variables.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Long-running Python process with database, Blob, and model-provider credentials.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Neon Postgres or equivalent Postgres-compatible 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Blob storage</w:t>
            </w:r>
          </w:p>
        </w:tc>
        <w:tc>
          <w:tcPr/>
          <w:p>
            <w:pPr>
              <w:pStyle w:val="Compact"/>
            </w:pPr>
            <w:r>
              <w:t xml:space="preserve">Vercel Blob or compatible object storage abstraction.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Teams webhook or equivalent notification sink.</w:t>
            </w:r>
          </w:p>
        </w:tc>
      </w:tr>
    </w:tbl>
    <w:bookmarkEnd w:id="36"/>
    <w:bookmarkStart w:id="37" w:name="environment-configuration"/>
    <w:p>
      <w:pPr>
        <w:pStyle w:val="Heading2"/>
      </w:pPr>
      <w:r>
        <w:t xml:space="preserve">Environment Configuration</w:t>
      </w:r>
    </w:p>
    <w:p>
      <w:pPr>
        <w:pStyle w:val="FirstParagraph"/>
      </w:pPr>
      <w:r>
        <w:t xml:space="preserve">Key app variables: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CLERK_SECRET_KEY</w:t>
      </w:r>
      <w:r>
        <w:br/>
      </w:r>
      <w:r>
        <w:rPr>
          <w:rStyle w:val="VerbatimChar"/>
        </w:rPr>
        <w:t xml:space="preserve">NEXT_PUBLIC_CLERK_PUBLISHABLE_KEY</w:t>
      </w:r>
      <w:r>
        <w:br/>
      </w:r>
      <w:r>
        <w:rPr>
          <w:rStyle w:val="VerbatimChar"/>
        </w:rPr>
        <w:t xml:space="preserve">NEXT_PUBLIC_APP_URL</w:t>
      </w:r>
      <w:r>
        <w:br/>
      </w:r>
      <w:r>
        <w:rPr>
          <w:rStyle w:val="VerbatimChar"/>
        </w:rPr>
        <w:t xml:space="preserve">BLOB_READ_WRITE_TOKEN</w:t>
      </w:r>
      <w:r>
        <w:br/>
      </w:r>
      <w:r>
        <w:rPr>
          <w:rStyle w:val="VerbatimChar"/>
        </w:rPr>
        <w:t xml:space="preserve">TEAMS_WEBHOOK_URL</w:t>
      </w:r>
      <w:r>
        <w:br/>
      </w:r>
      <w:r>
        <w:rPr>
          <w:rStyle w:val="VerbatimChar"/>
        </w:rPr>
        <w:t xml:space="preserve">OPENROUTER_API_KEY</w:t>
      </w:r>
      <w:r>
        <w:br/>
      </w:r>
      <w:r>
        <w:rPr>
          <w:rStyle w:val="VerbatimChar"/>
        </w:rPr>
        <w:t xml:space="preserve">NVIDIA_NIM_API_KEY</w:t>
      </w:r>
    </w:p>
    <w:p>
      <w:pPr>
        <w:pStyle w:val="FirstParagraph"/>
      </w:pPr>
      <w:r>
        <w:t xml:space="preserve">Key worker variables: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BLOB_READ_WRITE_TOKEN</w:t>
      </w:r>
      <w:r>
        <w:br/>
      </w:r>
      <w:r>
        <w:rPr>
          <w:rStyle w:val="VerbatimChar"/>
        </w:rPr>
        <w:t xml:space="preserve">APP_URL</w:t>
      </w:r>
      <w:r>
        <w:br/>
      </w:r>
      <w:r>
        <w:rPr>
          <w:rStyle w:val="VerbatimChar"/>
        </w:rPr>
        <w:t xml:space="preserve">NVIDIA_NIM_API_KEY</w:t>
      </w:r>
      <w:r>
        <w:br/>
      </w:r>
      <w:r>
        <w:rPr>
          <w:rStyle w:val="VerbatimChar"/>
        </w:rPr>
        <w:t xml:space="preserve">OPENROUTER_API_KEY</w:t>
      </w:r>
      <w:r>
        <w:br/>
      </w:r>
      <w:r>
        <w:rPr>
          <w:rStyle w:val="VerbatimChar"/>
        </w:rPr>
        <w:t xml:space="preserve">POLL_INTERVAL_SECONDS</w:t>
      </w:r>
      <w:r>
        <w:br/>
      </w:r>
      <w:r>
        <w:rPr>
          <w:rStyle w:val="VerbatimChar"/>
        </w:rPr>
        <w:t xml:space="preserve">COMPOSE_CONCURRENCY</w:t>
      </w:r>
      <w:r>
        <w:br/>
      </w:r>
      <w:r>
        <w:rPr>
          <w:rStyle w:val="VerbatimChar"/>
        </w:rPr>
        <w:t xml:space="preserve">KLING_ACCESS_KEY</w:t>
      </w:r>
      <w:r>
        <w:br/>
      </w:r>
      <w:r>
        <w:rPr>
          <w:rStyle w:val="VerbatimChar"/>
        </w:rPr>
        <w:t xml:space="preserve">KLING_SECRET_KEY</w:t>
      </w:r>
      <w:r>
        <w:br/>
      </w:r>
      <w:r>
        <w:rPr>
          <w:rStyle w:val="VerbatimChar"/>
        </w:rPr>
        <w:t xml:space="preserve">ELEVENLABS_API_KEY</w:t>
      </w:r>
    </w:p>
    <w:bookmarkEnd w:id="37"/>
    <w:bookmarkStart w:id="38" w:name="engineering-handoff-notes"/>
    <w:p>
      <w:pPr>
        <w:pStyle w:val="Heading2"/>
      </w:pPr>
      <w:r>
        <w:t xml:space="preserve">Engineering Handoff Notes</w:t>
      </w:r>
    </w:p>
    <w:p>
      <w:pPr>
        <w:pStyle w:val="FirstParagraph"/>
      </w:pPr>
      <w:r>
        <w:t xml:space="preserve">The platform is organized around durable workflow boundaries:</w:t>
      </w:r>
    </w:p>
    <w:p>
      <w:pPr>
        <w:pStyle w:val="Compact"/>
        <w:numPr>
          <w:ilvl w:val="0"/>
          <w:numId w:val="1031"/>
        </w:numPr>
      </w:pPr>
      <w:r>
        <w:t xml:space="preserve">Intake request creation</w:t>
      </w:r>
    </w:p>
    <w:p>
      <w:pPr>
        <w:pStyle w:val="Compact"/>
        <w:numPr>
          <w:ilvl w:val="0"/>
          <w:numId w:val="1031"/>
        </w:numPr>
      </w:pPr>
      <w:r>
        <w:t xml:space="preserve">Compute job queue</w:t>
      </w:r>
    </w:p>
    <w:p>
      <w:pPr>
        <w:pStyle w:val="Compact"/>
        <w:numPr>
          <w:ilvl w:val="0"/>
          <w:numId w:val="1031"/>
        </w:numPr>
      </w:pPr>
      <w:r>
        <w:t xml:space="preserve">Stage-based generation</w:t>
      </w:r>
    </w:p>
    <w:p>
      <w:pPr>
        <w:pStyle w:val="Compact"/>
        <w:numPr>
          <w:ilvl w:val="0"/>
          <w:numId w:val="1031"/>
        </w:numPr>
      </w:pPr>
      <w:r>
        <w:t xml:space="preserve">Marketing review</w:t>
      </w:r>
    </w:p>
    <w:p>
      <w:pPr>
        <w:pStyle w:val="Compact"/>
        <w:numPr>
          <w:ilvl w:val="0"/>
          <w:numId w:val="1031"/>
        </w:numPr>
      </w:pPr>
      <w:r>
        <w:t xml:space="preserve">Designer collaboration</w:t>
      </w:r>
    </w:p>
    <w:p>
      <w:pPr>
        <w:pStyle w:val="Compact"/>
        <w:numPr>
          <w:ilvl w:val="0"/>
          <w:numId w:val="1031"/>
        </w:numPr>
      </w:pPr>
      <w:r>
        <w:t xml:space="preserve">Recruiter activation</w:t>
      </w:r>
    </w:p>
    <w:p>
      <w:pPr>
        <w:pStyle w:val="Compact"/>
        <w:numPr>
          <w:ilvl w:val="0"/>
          <w:numId w:val="1031"/>
        </w:numPr>
      </w:pPr>
      <w:r>
        <w:t xml:space="preserve">Agency packaging</w:t>
      </w:r>
    </w:p>
    <w:p>
      <w:pPr>
        <w:pStyle w:val="Compact"/>
        <w:numPr>
          <w:ilvl w:val="0"/>
          <w:numId w:val="1031"/>
        </w:numPr>
      </w:pPr>
      <w:r>
        <w:t xml:space="preserve">Tracking and reporting</w:t>
      </w:r>
    </w:p>
    <w:p>
      <w:pPr>
        <w:pStyle w:val="FirstParagraph"/>
      </w:pPr>
      <w:r>
        <w:t xml:space="preserve">These boundaries are the recommended starting point for ongoing engineering hardening, deployment planning, and infrastructure ownership.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2026-04-10T12:11:57Z</dcterms:created>
  <dcterms:modified xsi:type="dcterms:W3CDTF">2026-04-10T12:11:57Z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