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EC" w:rsidRDefault="008E00EC" w:rsidP="008E00EC">
      <w:pPr>
        <w:jc w:val="center"/>
      </w:pPr>
      <w:r>
        <w:t xml:space="preserve">Table 1 – </w:t>
      </w:r>
      <w:proofErr w:type="spellStart"/>
      <w:r>
        <w:t>vLCD_CLEAR</w:t>
      </w:r>
      <w:proofErr w:type="spellEnd"/>
      <w:r w:rsidR="000439CB">
        <w:t xml:space="preserve"> Logic</w:t>
      </w:r>
      <w:r>
        <w:t xml:space="preserve">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51"/>
        <w:gridCol w:w="1921"/>
        <w:gridCol w:w="802"/>
        <w:gridCol w:w="802"/>
        <w:gridCol w:w="802"/>
        <w:gridCol w:w="2677"/>
      </w:tblGrid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>
              <w:t>Steven Zehner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>
              <w:t>LCD Clear Display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>
              <w:t xml:space="preserve">Clear </w:t>
            </w:r>
            <w:r w:rsidR="00723936">
              <w:t xml:space="preserve">Logic </w:t>
            </w:r>
            <w:r>
              <w:t>Test 1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vMerge w:val="restart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21" w:type="dxa"/>
            <w:vMerge w:val="restart"/>
            <w:hideMark/>
          </w:tcPr>
          <w:p w:rsidR="008E00EC" w:rsidRPr="00A45695" w:rsidRDefault="008E00EC" w:rsidP="00EC796E">
            <w:r>
              <w:t xml:space="preserve">Verify operation of the </w:t>
            </w:r>
            <w:proofErr w:type="spellStart"/>
            <w:r>
              <w:t>vLCD_CLEAR</w:t>
            </w:r>
            <w:proofErr w:type="spellEnd"/>
            <w:r>
              <w:t xml:space="preserve"> function</w:t>
            </w:r>
            <w:r w:rsidR="000439CB">
              <w:t xml:space="preserve"> with Logic Analyzer</w:t>
            </w:r>
          </w:p>
        </w:tc>
        <w:tc>
          <w:tcPr>
            <w:tcW w:w="1604" w:type="dxa"/>
            <w:gridSpan w:val="2"/>
            <w:vMerge w:val="restart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White Box</w:t>
            </w:r>
          </w:p>
        </w:tc>
      </w:tr>
      <w:tr w:rsidR="008E00EC" w:rsidRPr="00A45695" w:rsidTr="00EC796E">
        <w:trPr>
          <w:trHeight w:val="476"/>
        </w:trPr>
        <w:tc>
          <w:tcPr>
            <w:tcW w:w="2346" w:type="dxa"/>
            <w:gridSpan w:val="2"/>
            <w:vMerge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</w:p>
        </w:tc>
        <w:tc>
          <w:tcPr>
            <w:tcW w:w="1921" w:type="dxa"/>
            <w:vMerge/>
            <w:hideMark/>
          </w:tcPr>
          <w:p w:rsidR="008E00EC" w:rsidRPr="00A45695" w:rsidRDefault="008E00EC" w:rsidP="00EC796E"/>
        </w:tc>
        <w:tc>
          <w:tcPr>
            <w:tcW w:w="1604" w:type="dxa"/>
            <w:gridSpan w:val="2"/>
            <w:vMerge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Black Box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Date: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1.0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Time: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692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55" w:type="dxa"/>
            <w:gridSpan w:val="6"/>
            <w:noWrap/>
            <w:hideMark/>
          </w:tcPr>
          <w:p w:rsidR="008E00EC" w:rsidRPr="00A45695" w:rsidRDefault="008E00EC" w:rsidP="00723936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</w:t>
            </w:r>
            <w:r w:rsidR="00723936">
              <w:t>Logic Analyzer</w:t>
            </w:r>
            <w:r>
              <w:t xml:space="preserve">. A task is created </w:t>
            </w:r>
            <w:r w:rsidR="00723936">
              <w:t xml:space="preserve">that calls </w:t>
            </w:r>
            <w:proofErr w:type="spellStart"/>
            <w:r w:rsidR="00723936">
              <w:t>vLCD_CLEAR</w:t>
            </w:r>
            <w:proofErr w:type="spellEnd"/>
            <w:r w:rsidR="00723936">
              <w:t>();</w:t>
            </w:r>
          </w:p>
        </w:tc>
      </w:tr>
      <w:tr w:rsidR="008E00EC" w:rsidRPr="00A45695" w:rsidTr="00EC796E">
        <w:trPr>
          <w:cantSplit/>
          <w:trHeight w:val="296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451" w:type="dxa"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21" w:type="dxa"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8E00EC" w:rsidRPr="00A45695" w:rsidTr="00EC796E">
        <w:trPr>
          <w:trHeight w:val="300"/>
        </w:trPr>
        <w:tc>
          <w:tcPr>
            <w:tcW w:w="895" w:type="dxa"/>
            <w:noWrap/>
            <w:hideMark/>
          </w:tcPr>
          <w:p w:rsidR="008E00EC" w:rsidRPr="00A45695" w:rsidRDefault="008E00EC" w:rsidP="00EC796E">
            <w:r w:rsidRPr="00A45695">
              <w:t>1</w:t>
            </w:r>
          </w:p>
        </w:tc>
        <w:tc>
          <w:tcPr>
            <w:tcW w:w="1451" w:type="dxa"/>
            <w:noWrap/>
            <w:hideMark/>
          </w:tcPr>
          <w:p w:rsidR="008E00EC" w:rsidRPr="00A45695" w:rsidRDefault="008E00EC" w:rsidP="00EC796E">
            <w:r>
              <w:t>Clear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0439CB" w:rsidP="00EC796E">
            <w:r>
              <w:t>Logic Analyzer shows 0b00000001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  <w:tr w:rsidR="008E00EC" w:rsidRPr="00A45695" w:rsidTr="00EC796E">
        <w:trPr>
          <w:trHeight w:val="300"/>
        </w:trPr>
        <w:tc>
          <w:tcPr>
            <w:tcW w:w="2346" w:type="dxa"/>
            <w:gridSpan w:val="2"/>
            <w:noWrap/>
            <w:hideMark/>
          </w:tcPr>
          <w:p w:rsidR="008E00EC" w:rsidRPr="00A45695" w:rsidRDefault="008E00EC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21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802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  <w:tc>
          <w:tcPr>
            <w:tcW w:w="2677" w:type="dxa"/>
            <w:noWrap/>
            <w:hideMark/>
          </w:tcPr>
          <w:p w:rsidR="008E00EC" w:rsidRPr="00A45695" w:rsidRDefault="008E00EC" w:rsidP="00EC796E">
            <w:r w:rsidRPr="00A45695">
              <w:t> </w:t>
            </w:r>
          </w:p>
        </w:tc>
      </w:tr>
    </w:tbl>
    <w:p w:rsidR="00A30E1C" w:rsidRDefault="00A30E1C">
      <w:bookmarkStart w:id="0" w:name="_GoBack"/>
      <w:bookmarkEnd w:id="0"/>
    </w:p>
    <w:sectPr w:rsidR="00A3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10"/>
    <w:rsid w:val="000439CB"/>
    <w:rsid w:val="00723936"/>
    <w:rsid w:val="00810D10"/>
    <w:rsid w:val="008E00EC"/>
    <w:rsid w:val="00924A8E"/>
    <w:rsid w:val="00A30E1C"/>
    <w:rsid w:val="00A8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F1DA3-9706-4ECB-9A20-683FD9DC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0EC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8E00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4</cp:revision>
  <dcterms:created xsi:type="dcterms:W3CDTF">2013-11-25T03:07:00Z</dcterms:created>
  <dcterms:modified xsi:type="dcterms:W3CDTF">2013-11-25T19:20:00Z</dcterms:modified>
</cp:coreProperties>
</file>