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681" w:val="left" w:leader="none"/>
        </w:tabs>
        <w:spacing w:line="223" w:lineRule="exact" w:before="73"/>
        <w:ind w:left="0" w:right="196"/>
        <w:jc w:val="right"/>
      </w:pPr>
      <w:r>
        <w:rPr/>
        <w:t>Network Working </w:t>
      </w:r>
      <w:r>
        <w:rPr>
          <w:spacing w:val="-2"/>
        </w:rPr>
        <w:t>Group</w:t>
      </w:r>
      <w:r>
        <w:rPr/>
        <w:tab/>
        <w:t>T. </w:t>
      </w:r>
      <w:r>
        <w:rPr>
          <w:spacing w:val="-2"/>
        </w:rPr>
        <w:t>Howes</w:t>
      </w:r>
    </w:p>
    <w:p>
      <w:pPr>
        <w:pStyle w:val="BodyText"/>
        <w:tabs>
          <w:tab w:pos="7561" w:val="left" w:leader="none"/>
        </w:tabs>
        <w:spacing w:line="220" w:lineRule="exact"/>
        <w:ind w:left="0" w:right="196"/>
        <w:jc w:val="right"/>
      </w:pPr>
      <w:r>
        <w:rPr/>
        <w:t>Request for Comments: </w:t>
      </w:r>
      <w:r>
        <w:rPr>
          <w:spacing w:val="-4"/>
        </w:rPr>
        <w:t>2891</w:t>
      </w:r>
      <w:r>
        <w:rPr/>
        <w:tab/>
      </w:r>
      <w:r>
        <w:rPr>
          <w:spacing w:val="-2"/>
        </w:rPr>
        <w:t>Loudcloud</w:t>
      </w:r>
    </w:p>
    <w:p>
      <w:pPr>
        <w:pStyle w:val="BodyText"/>
        <w:tabs>
          <w:tab w:pos="7801" w:val="left" w:leader="none"/>
        </w:tabs>
        <w:spacing w:line="220" w:lineRule="exact"/>
        <w:ind w:left="0" w:right="196"/>
        <w:jc w:val="right"/>
      </w:pPr>
      <w:r>
        <w:rPr/>
        <w:t>Category: Standards </w:t>
      </w:r>
      <w:r>
        <w:rPr>
          <w:spacing w:val="-2"/>
        </w:rPr>
        <w:t>Track</w:t>
      </w:r>
      <w:r>
        <w:rPr/>
        <w:tab/>
        <w:t>M.</w:t>
      </w:r>
      <w:r>
        <w:rPr>
          <w:spacing w:val="-2"/>
        </w:rPr>
        <w:t> </w:t>
      </w:r>
      <w:r>
        <w:rPr>
          <w:spacing w:val="-4"/>
        </w:rPr>
        <w:t>Wahl</w:t>
      </w:r>
    </w:p>
    <w:p>
      <w:pPr>
        <w:pStyle w:val="BodyText"/>
        <w:spacing w:line="220" w:lineRule="exact"/>
        <w:ind w:left="0" w:right="196"/>
        <w:jc w:val="right"/>
      </w:pPr>
      <w:r>
        <w:rPr/>
        <w:t>Sun </w:t>
      </w:r>
      <w:r>
        <w:rPr>
          <w:spacing w:val="-2"/>
        </w:rPr>
        <w:t>Microsystems</w:t>
      </w:r>
    </w:p>
    <w:p>
      <w:pPr>
        <w:pStyle w:val="BodyText"/>
        <w:spacing w:line="232" w:lineRule="auto" w:before="2"/>
        <w:ind w:left="7481" w:right="196" w:firstLine="120"/>
        <w:jc w:val="right"/>
      </w:pPr>
      <w:r>
        <w:rPr/>
        <w:t>A.</w:t>
      </w:r>
      <w:r>
        <w:rPr>
          <w:spacing w:val="-32"/>
        </w:rPr>
        <w:t> </w:t>
      </w:r>
      <w:r>
        <w:rPr/>
        <w:t>Anantha </w:t>
      </w:r>
      <w:r>
        <w:rPr>
          <w:spacing w:val="-2"/>
        </w:rPr>
        <w:t>Microsoft </w:t>
      </w:r>
      <w:r>
        <w:rPr/>
        <w:t>August</w:t>
      </w:r>
      <w:r>
        <w:rPr>
          <w:spacing w:val="-2"/>
        </w:rPr>
        <w:t> </w:t>
      </w:r>
      <w:r>
        <w:rPr>
          <w:spacing w:val="-4"/>
        </w:rPr>
        <w:t>200</w:t>
      </w:r>
      <w:r>
        <w:rPr>
          <w:spacing w:val="-4"/>
        </w:rPr>
        <w:t>0</w:t>
      </w:r>
    </w:p>
    <w:p>
      <w:pPr>
        <w:pStyle w:val="BodyText"/>
        <w:spacing w:before="209"/>
        <w:ind w:left="0"/>
      </w:pPr>
    </w:p>
    <w:p>
      <w:pPr>
        <w:pStyle w:val="BodyText"/>
        <w:spacing w:line="465" w:lineRule="auto"/>
        <w:ind w:left="160" w:right="198" w:firstLine="480"/>
      </w:pPr>
      <w:r>
        <w:rPr/>
        <w:t>LDAP</w:t>
      </w:r>
      <w:r>
        <w:rPr>
          <w:spacing w:val="-5"/>
        </w:rPr>
        <w:t> </w:t>
      </w:r>
      <w:r>
        <w:rPr/>
        <w:t>Control</w:t>
      </w:r>
      <w:r>
        <w:rPr>
          <w:spacing w:val="-5"/>
        </w:rPr>
        <w:t> </w:t>
      </w:r>
      <w:r>
        <w:rPr/>
        <w:t>Extension</w:t>
      </w:r>
      <w:r>
        <w:rPr>
          <w:spacing w:val="-5"/>
        </w:rPr>
        <w:t> </w:t>
      </w:r>
      <w:r>
        <w:rPr/>
        <w:t>for</w:t>
      </w:r>
      <w:r>
        <w:rPr>
          <w:spacing w:val="-5"/>
        </w:rPr>
        <w:t> </w:t>
      </w:r>
      <w:r>
        <w:rPr/>
        <w:t>Server</w:t>
      </w:r>
      <w:r>
        <w:rPr>
          <w:spacing w:val="-5"/>
        </w:rPr>
        <w:t> </w:t>
      </w:r>
      <w:r>
        <w:rPr/>
        <w:t>Side</w:t>
      </w:r>
      <w:r>
        <w:rPr>
          <w:spacing w:val="-5"/>
        </w:rPr>
        <w:t> </w:t>
      </w:r>
      <w:r>
        <w:rPr/>
        <w:t>Sorting</w:t>
      </w:r>
      <w:r>
        <w:rPr>
          <w:spacing w:val="-5"/>
        </w:rPr>
        <w:t> </w:t>
      </w:r>
      <w:r>
        <w:rPr/>
        <w:t>of</w:t>
      </w:r>
      <w:r>
        <w:rPr>
          <w:spacing w:val="-5"/>
        </w:rPr>
        <w:t> </w:t>
      </w:r>
      <w:r>
        <w:rPr/>
        <w:t>Search</w:t>
      </w:r>
      <w:r>
        <w:rPr>
          <w:spacing w:val="-5"/>
        </w:rPr>
        <w:t> </w:t>
      </w:r>
      <w:r>
        <w:rPr/>
        <w:t>Results Status of this Memo</w:t>
      </w:r>
    </w:p>
    <w:p>
      <w:pPr>
        <w:pStyle w:val="BodyText"/>
        <w:tabs>
          <w:tab w:pos="2320" w:val="left" w:leader="none"/>
          <w:tab w:pos="4120" w:val="left" w:leader="none"/>
        </w:tabs>
        <w:spacing w:line="232" w:lineRule="auto" w:before="6"/>
        <w:ind w:right="198"/>
      </w:pPr>
      <w:r>
        <w:rPr/>
        <w:t>This document specifies an Internet standards track protocol for the Internet community, and requests discussion and suggestions for </w:t>
      </w:r>
      <w:r>
        <w:rPr>
          <w:spacing w:val="-2"/>
        </w:rPr>
        <w:t>improvements.</w:t>
      </w:r>
      <w:r>
        <w:rPr/>
        <w:tab/>
        <w:t>Please refer to the current edition of the "Internet Official Protocol Standards" (STD 1) for the standardization state and status of this protocol.</w:t>
        <w:tab/>
        <w:t>Distribution</w:t>
      </w:r>
      <w:r>
        <w:rPr>
          <w:spacing w:val="-8"/>
        </w:rPr>
        <w:t> </w:t>
      </w:r>
      <w:r>
        <w:rPr/>
        <w:t>of</w:t>
      </w:r>
      <w:r>
        <w:rPr>
          <w:spacing w:val="-8"/>
        </w:rPr>
        <w:t> </w:t>
      </w:r>
      <w:r>
        <w:rPr/>
        <w:t>this</w:t>
      </w:r>
      <w:r>
        <w:rPr>
          <w:spacing w:val="-8"/>
        </w:rPr>
        <w:t> </w:t>
      </w:r>
      <w:r>
        <w:rPr/>
        <w:t>memo</w:t>
      </w:r>
      <w:r>
        <w:rPr>
          <w:spacing w:val="-8"/>
        </w:rPr>
        <w:t> </w:t>
      </w:r>
      <w:r>
        <w:rPr/>
        <w:t>is</w:t>
      </w:r>
      <w:r>
        <w:rPr>
          <w:spacing w:val="-8"/>
        </w:rPr>
        <w:t> </w:t>
      </w:r>
      <w:r>
        <w:rPr/>
        <w:t>unlimited.</w:t>
      </w:r>
    </w:p>
    <w:p>
      <w:pPr>
        <w:pStyle w:val="BodyText"/>
        <w:spacing w:before="216"/>
        <w:ind w:left="160"/>
      </w:pPr>
      <w:r>
        <w:rPr/>
        <w:t>Copyright </w:t>
      </w:r>
      <w:r>
        <w:rPr>
          <w:spacing w:val="-2"/>
        </w:rPr>
        <w:t>Notice</w:t>
      </w:r>
    </w:p>
    <w:p>
      <w:pPr>
        <w:pStyle w:val="BodyText"/>
        <w:tabs>
          <w:tab w:pos="5800" w:val="left" w:leader="none"/>
        </w:tabs>
        <w:spacing w:before="214"/>
      </w:pPr>
      <w:r>
        <w:rPr/>
        <w:t>Copyright (C) The Internet Society </w:t>
      </w:r>
      <w:r>
        <w:rPr>
          <w:spacing w:val="-2"/>
        </w:rPr>
        <w:t>(2000).</w:t>
      </w:r>
      <w:r>
        <w:rPr/>
        <w:tab/>
        <w:t>All Rights </w:t>
      </w:r>
      <w:r>
        <w:rPr>
          <w:spacing w:val="-2"/>
        </w:rPr>
        <w:t>Reserved.</w:t>
      </w:r>
    </w:p>
    <w:p>
      <w:pPr>
        <w:pStyle w:val="BodyText"/>
        <w:spacing w:before="213"/>
        <w:ind w:left="160"/>
      </w:pPr>
      <w:r>
        <w:rPr>
          <w:spacing w:val="-2"/>
        </w:rPr>
        <w:t>Abstract</w:t>
      </w:r>
    </w:p>
    <w:p>
      <w:pPr>
        <w:pStyle w:val="BodyText"/>
        <w:spacing w:line="232" w:lineRule="auto" w:before="218"/>
        <w:ind w:right="198"/>
      </w:pPr>
      <w:r>
        <w:rPr/>
        <w:t>This</w:t>
      </w:r>
      <w:r>
        <w:rPr>
          <w:spacing w:val="-5"/>
        </w:rPr>
        <w:t> </w:t>
      </w:r>
      <w:r>
        <w:rPr/>
        <w:t>document</w:t>
      </w:r>
      <w:r>
        <w:rPr>
          <w:spacing w:val="-5"/>
        </w:rPr>
        <w:t> </w:t>
      </w:r>
      <w:r>
        <w:rPr/>
        <w:t>describes</w:t>
      </w:r>
      <w:r>
        <w:rPr>
          <w:spacing w:val="-5"/>
        </w:rPr>
        <w:t> </w:t>
      </w:r>
      <w:r>
        <w:rPr/>
        <w:t>two</w:t>
      </w:r>
      <w:r>
        <w:rPr>
          <w:spacing w:val="-5"/>
        </w:rPr>
        <w:t> </w:t>
      </w:r>
      <w:r>
        <w:rPr/>
        <w:t>LDAPv3</w:t>
      </w:r>
      <w:r>
        <w:rPr>
          <w:spacing w:val="-5"/>
        </w:rPr>
        <w:t> </w:t>
      </w:r>
      <w:r>
        <w:rPr/>
        <w:t>control</w:t>
      </w:r>
      <w:r>
        <w:rPr>
          <w:spacing w:val="-5"/>
        </w:rPr>
        <w:t> </w:t>
      </w:r>
      <w:r>
        <w:rPr/>
        <w:t>extensions</w:t>
      </w:r>
      <w:r>
        <w:rPr>
          <w:spacing w:val="-5"/>
        </w:rPr>
        <w:t> </w:t>
      </w:r>
      <w:r>
        <w:rPr/>
        <w:t>for</w:t>
      </w:r>
      <w:r>
        <w:rPr>
          <w:spacing w:val="-5"/>
        </w:rPr>
        <w:t> </w:t>
      </w:r>
      <w:r>
        <w:rPr/>
        <w:t>server</w:t>
      </w:r>
      <w:r>
        <w:rPr>
          <w:spacing w:val="-5"/>
        </w:rPr>
        <w:t> </w:t>
      </w:r>
      <w:r>
        <w:rPr/>
        <w:t>side sorting of search results. These controls allows a client to specify the attribute types and matching rules a server should use when returning the results to an LDAP search request. The controls may be useful when the LDAP client has limited functionality or for some other reason cannot sort the results but still needs them sorted.</w:t>
      </w:r>
    </w:p>
    <w:p>
      <w:pPr>
        <w:pStyle w:val="BodyText"/>
        <w:spacing w:line="232" w:lineRule="auto" w:before="2"/>
        <w:ind w:right="198"/>
      </w:pPr>
      <w:r>
        <w:rPr/>
        <w:t>Other</w:t>
      </w:r>
      <w:r>
        <w:rPr>
          <w:spacing w:val="-5"/>
        </w:rPr>
        <w:t> </w:t>
      </w:r>
      <w:r>
        <w:rPr/>
        <w:t>permissible</w:t>
      </w:r>
      <w:r>
        <w:rPr>
          <w:spacing w:val="-5"/>
        </w:rPr>
        <w:t> </w:t>
      </w:r>
      <w:r>
        <w:rPr/>
        <w:t>controls</w:t>
      </w:r>
      <w:r>
        <w:rPr>
          <w:spacing w:val="-5"/>
        </w:rPr>
        <w:t> </w:t>
      </w:r>
      <w:r>
        <w:rPr/>
        <w:t>on</w:t>
      </w:r>
      <w:r>
        <w:rPr>
          <w:spacing w:val="-5"/>
        </w:rPr>
        <w:t> </w:t>
      </w:r>
      <w:r>
        <w:rPr/>
        <w:t>search</w:t>
      </w:r>
      <w:r>
        <w:rPr>
          <w:spacing w:val="-5"/>
        </w:rPr>
        <w:t> </w:t>
      </w:r>
      <w:r>
        <w:rPr/>
        <w:t>operations</w:t>
      </w:r>
      <w:r>
        <w:rPr>
          <w:spacing w:val="-5"/>
        </w:rPr>
        <w:t> </w:t>
      </w:r>
      <w:r>
        <w:rPr/>
        <w:t>are</w:t>
      </w:r>
      <w:r>
        <w:rPr>
          <w:spacing w:val="-5"/>
        </w:rPr>
        <w:t> </w:t>
      </w:r>
      <w:r>
        <w:rPr/>
        <w:t>not</w:t>
      </w:r>
      <w:r>
        <w:rPr>
          <w:spacing w:val="-5"/>
        </w:rPr>
        <w:t> </w:t>
      </w:r>
      <w:r>
        <w:rPr/>
        <w:t>defined</w:t>
      </w:r>
      <w:r>
        <w:rPr>
          <w:spacing w:val="-5"/>
        </w:rPr>
        <w:t> </w:t>
      </w:r>
      <w:r>
        <w:rPr/>
        <w:t>in this extension.</w:t>
      </w:r>
    </w:p>
    <w:p>
      <w:pPr>
        <w:pStyle w:val="BodyText"/>
        <w:spacing w:line="232" w:lineRule="auto" w:before="220"/>
        <w:ind w:right="316"/>
      </w:pPr>
      <w:r>
        <w:rPr/>
        <w:t>The</w:t>
      </w:r>
      <w:r>
        <w:rPr>
          <w:spacing w:val="-4"/>
        </w:rPr>
        <w:t> </w:t>
      </w:r>
      <w:r>
        <w:rPr/>
        <w:t>sort</w:t>
      </w:r>
      <w:r>
        <w:rPr>
          <w:spacing w:val="-4"/>
        </w:rPr>
        <w:t> </w:t>
      </w:r>
      <w:r>
        <w:rPr/>
        <w:t>controls</w:t>
      </w:r>
      <w:r>
        <w:rPr>
          <w:spacing w:val="-4"/>
        </w:rPr>
        <w:t> </w:t>
      </w:r>
      <w:r>
        <w:rPr/>
        <w:t>allow</w:t>
      </w:r>
      <w:r>
        <w:rPr>
          <w:spacing w:val="-4"/>
        </w:rPr>
        <w:t> </w:t>
      </w:r>
      <w:r>
        <w:rPr/>
        <w:t>a</w:t>
      </w:r>
      <w:r>
        <w:rPr>
          <w:spacing w:val="-4"/>
        </w:rPr>
        <w:t> </w:t>
      </w:r>
      <w:r>
        <w:rPr/>
        <w:t>server</w:t>
      </w:r>
      <w:r>
        <w:rPr>
          <w:spacing w:val="-4"/>
        </w:rPr>
        <w:t> </w:t>
      </w:r>
      <w:r>
        <w:rPr/>
        <w:t>to</w:t>
      </w:r>
      <w:r>
        <w:rPr>
          <w:spacing w:val="-4"/>
        </w:rPr>
        <w:t> </w:t>
      </w:r>
      <w:r>
        <w:rPr/>
        <w:t>return</w:t>
      </w:r>
      <w:r>
        <w:rPr>
          <w:spacing w:val="-4"/>
        </w:rPr>
        <w:t> </w:t>
      </w:r>
      <w:r>
        <w:rPr/>
        <w:t>a</w:t>
      </w:r>
      <w:r>
        <w:rPr>
          <w:spacing w:val="-4"/>
        </w:rPr>
        <w:t> </w:t>
      </w:r>
      <w:r>
        <w:rPr/>
        <w:t>result</w:t>
      </w:r>
      <w:r>
        <w:rPr>
          <w:spacing w:val="-4"/>
        </w:rPr>
        <w:t> </w:t>
      </w:r>
      <w:r>
        <w:rPr/>
        <w:t>code</w:t>
      </w:r>
      <w:r>
        <w:rPr>
          <w:spacing w:val="-4"/>
        </w:rPr>
        <w:t> </w:t>
      </w:r>
      <w:r>
        <w:rPr/>
        <w:t>for</w:t>
      </w:r>
      <w:r>
        <w:rPr>
          <w:spacing w:val="-4"/>
        </w:rPr>
        <w:t> </w:t>
      </w:r>
      <w:r>
        <w:rPr/>
        <w:t>the sorting of the results that is independent of the result code returned for the search operation.</w:t>
      </w:r>
    </w:p>
    <w:p>
      <w:pPr>
        <w:pStyle w:val="BodyText"/>
        <w:spacing w:line="232" w:lineRule="auto" w:before="221"/>
        <w:ind w:right="316"/>
      </w:pPr>
      <w:r>
        <w:rPr/>
        <w:t>The</w:t>
      </w:r>
      <w:r>
        <w:rPr>
          <w:spacing w:val="-4"/>
        </w:rPr>
        <w:t> </w:t>
      </w:r>
      <w:r>
        <w:rPr/>
        <w:t>key</w:t>
      </w:r>
      <w:r>
        <w:rPr>
          <w:spacing w:val="-4"/>
        </w:rPr>
        <w:t> </w:t>
      </w:r>
      <w:r>
        <w:rPr/>
        <w:t>words</w:t>
      </w:r>
      <w:r>
        <w:rPr>
          <w:spacing w:val="-4"/>
        </w:rPr>
        <w:t> </w:t>
      </w:r>
      <w:r>
        <w:rPr/>
        <w:t>"MUST",</w:t>
      </w:r>
      <w:r>
        <w:rPr>
          <w:spacing w:val="-4"/>
        </w:rPr>
        <w:t> </w:t>
      </w:r>
      <w:r>
        <w:rPr/>
        <w:t>"SHOULD",</w:t>
      </w:r>
      <w:r>
        <w:rPr>
          <w:spacing w:val="-4"/>
        </w:rPr>
        <w:t> </w:t>
      </w:r>
      <w:r>
        <w:rPr/>
        <w:t>and</w:t>
      </w:r>
      <w:r>
        <w:rPr>
          <w:spacing w:val="-4"/>
        </w:rPr>
        <w:t> </w:t>
      </w:r>
      <w:r>
        <w:rPr/>
        <w:t>"MAY"</w:t>
      </w:r>
      <w:r>
        <w:rPr>
          <w:spacing w:val="-4"/>
        </w:rPr>
        <w:t> </w:t>
      </w:r>
      <w:r>
        <w:rPr/>
        <w:t>used</w:t>
      </w:r>
      <w:r>
        <w:rPr>
          <w:spacing w:val="-4"/>
        </w:rPr>
        <w:t> </w:t>
      </w:r>
      <w:r>
        <w:rPr/>
        <w:t>in</w:t>
      </w:r>
      <w:r>
        <w:rPr>
          <w:spacing w:val="-4"/>
        </w:rPr>
        <w:t> </w:t>
      </w:r>
      <w:r>
        <w:rPr/>
        <w:t>this</w:t>
      </w:r>
      <w:r>
        <w:rPr>
          <w:spacing w:val="-4"/>
        </w:rPr>
        <w:t> </w:t>
      </w:r>
      <w:r>
        <w:rPr/>
        <w:t>document</w:t>
      </w:r>
      <w:r>
        <w:rPr>
          <w:spacing w:val="-4"/>
        </w:rPr>
        <w:t> </w:t>
      </w:r>
      <w:r>
        <w:rPr/>
        <w:t>are to be interpreted as described in [bradner97].</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ListParagraph"/>
        <w:numPr>
          <w:ilvl w:val="0"/>
          <w:numId w:val="1"/>
        </w:numPr>
        <w:tabs>
          <w:tab w:pos="639" w:val="left" w:leader="none"/>
        </w:tabs>
        <w:spacing w:line="240" w:lineRule="auto" w:before="90" w:after="0"/>
        <w:ind w:left="639" w:right="0" w:hanging="479"/>
        <w:jc w:val="left"/>
        <w:rPr>
          <w:sz w:val="20"/>
        </w:rPr>
      </w:pPr>
      <w:r>
        <w:rPr>
          <w:sz w:val="20"/>
        </w:rPr>
        <w:t>The </w:t>
      </w:r>
      <w:r>
        <w:rPr>
          <w:spacing w:val="-2"/>
          <w:sz w:val="20"/>
        </w:rPr>
        <w:t>Controls</w:t>
      </w:r>
    </w:p>
    <w:p>
      <w:pPr>
        <w:pStyle w:val="ListParagraph"/>
        <w:numPr>
          <w:ilvl w:val="1"/>
          <w:numId w:val="1"/>
        </w:numPr>
        <w:tabs>
          <w:tab w:pos="640" w:val="left" w:leader="none"/>
        </w:tabs>
        <w:spacing w:line="240" w:lineRule="auto" w:before="213" w:after="0"/>
        <w:ind w:left="640" w:right="0" w:hanging="480"/>
        <w:jc w:val="left"/>
        <w:rPr>
          <w:sz w:val="20"/>
        </w:rPr>
      </w:pPr>
      <w:r>
        <w:rPr>
          <w:sz w:val="20"/>
        </w:rPr>
        <w:t>Request </w:t>
      </w:r>
      <w:r>
        <w:rPr>
          <w:spacing w:val="-2"/>
          <w:sz w:val="20"/>
        </w:rPr>
        <w:t>Control</w:t>
      </w:r>
    </w:p>
    <w:p>
      <w:pPr>
        <w:pStyle w:val="BodyText"/>
        <w:spacing w:line="232" w:lineRule="auto" w:before="219"/>
        <w:ind w:right="198"/>
      </w:pPr>
      <w:r>
        <w:rPr/>
        <w:t>This</w:t>
      </w:r>
      <w:r>
        <w:rPr>
          <w:spacing w:val="-4"/>
        </w:rPr>
        <w:t> </w:t>
      </w:r>
      <w:r>
        <w:rPr/>
        <w:t>control</w:t>
      </w:r>
      <w:r>
        <w:rPr>
          <w:spacing w:val="-4"/>
        </w:rPr>
        <w:t> </w:t>
      </w:r>
      <w:r>
        <w:rPr/>
        <w:t>is</w:t>
      </w:r>
      <w:r>
        <w:rPr>
          <w:spacing w:val="-4"/>
        </w:rPr>
        <w:t> </w:t>
      </w:r>
      <w:r>
        <w:rPr/>
        <w:t>included</w:t>
      </w:r>
      <w:r>
        <w:rPr>
          <w:spacing w:val="-4"/>
        </w:rPr>
        <w:t> </w:t>
      </w:r>
      <w:r>
        <w:rPr/>
        <w:t>in</w:t>
      </w:r>
      <w:r>
        <w:rPr>
          <w:spacing w:val="-4"/>
        </w:rPr>
        <w:t> </w:t>
      </w:r>
      <w:r>
        <w:rPr/>
        <w:t>the</w:t>
      </w:r>
      <w:r>
        <w:rPr>
          <w:spacing w:val="-4"/>
        </w:rPr>
        <w:t> </w:t>
      </w:r>
      <w:r>
        <w:rPr/>
        <w:t>searchRequest</w:t>
      </w:r>
      <w:r>
        <w:rPr>
          <w:spacing w:val="-4"/>
        </w:rPr>
        <w:t> </w:t>
      </w:r>
      <w:r>
        <w:rPr/>
        <w:t>message</w:t>
      </w:r>
      <w:r>
        <w:rPr>
          <w:spacing w:val="-4"/>
        </w:rPr>
        <w:t> </w:t>
      </w:r>
      <w:r>
        <w:rPr/>
        <w:t>as</w:t>
      </w:r>
      <w:r>
        <w:rPr>
          <w:spacing w:val="-4"/>
        </w:rPr>
        <w:t> </w:t>
      </w:r>
      <w:r>
        <w:rPr/>
        <w:t>part</w:t>
      </w:r>
      <w:r>
        <w:rPr>
          <w:spacing w:val="-4"/>
        </w:rPr>
        <w:t> </w:t>
      </w:r>
      <w:r>
        <w:rPr/>
        <w:t>of</w:t>
      </w:r>
      <w:r>
        <w:rPr>
          <w:spacing w:val="-4"/>
        </w:rPr>
        <w:t> </w:t>
      </w:r>
      <w:r>
        <w:rPr/>
        <w:t>the controls field of the LDAPMessage, as defined in Section 4.1.12 of </w:t>
      </w:r>
      <w:r>
        <w:rPr>
          <w:spacing w:val="-2"/>
        </w:rPr>
        <w:t>[LDAPv3].</w:t>
      </w:r>
    </w:p>
    <w:p>
      <w:pPr>
        <w:pStyle w:val="BodyText"/>
        <w:spacing w:line="232" w:lineRule="auto" w:before="220"/>
        <w:ind w:right="198"/>
      </w:pPr>
      <w:r>
        <w:rPr/>
        <w:t>The controlType is set to "1.2.840.113556.1.4.473". The criticality MAY be either TRUE or FALSE (where absent is also equivalent to FALSE) at the client’s option. The controlValue is an OCTET STRING, whose</w:t>
      </w:r>
      <w:r>
        <w:rPr>
          <w:spacing w:val="-4"/>
        </w:rPr>
        <w:t> </w:t>
      </w:r>
      <w:r>
        <w:rPr/>
        <w:t>value</w:t>
      </w:r>
      <w:r>
        <w:rPr>
          <w:spacing w:val="-4"/>
        </w:rPr>
        <w:t> </w:t>
      </w:r>
      <w:r>
        <w:rPr/>
        <w:t>is</w:t>
      </w:r>
      <w:r>
        <w:rPr>
          <w:spacing w:val="-4"/>
        </w:rPr>
        <w:t> </w:t>
      </w:r>
      <w:r>
        <w:rPr/>
        <w:t>the</w:t>
      </w:r>
      <w:r>
        <w:rPr>
          <w:spacing w:val="-4"/>
        </w:rPr>
        <w:t> </w:t>
      </w:r>
      <w:r>
        <w:rPr/>
        <w:t>BER</w:t>
      </w:r>
      <w:r>
        <w:rPr>
          <w:spacing w:val="-4"/>
        </w:rPr>
        <w:t> </w:t>
      </w:r>
      <w:r>
        <w:rPr/>
        <w:t>encoding</w:t>
      </w:r>
      <w:r>
        <w:rPr>
          <w:spacing w:val="-4"/>
        </w:rPr>
        <w:t> </w:t>
      </w:r>
      <w:r>
        <w:rPr/>
        <w:t>of</w:t>
      </w:r>
      <w:r>
        <w:rPr>
          <w:spacing w:val="-4"/>
        </w:rPr>
        <w:t> </w:t>
      </w:r>
      <w:r>
        <w:rPr/>
        <w:t>a</w:t>
      </w:r>
      <w:r>
        <w:rPr>
          <w:spacing w:val="-4"/>
        </w:rPr>
        <w:t> </w:t>
      </w:r>
      <w:r>
        <w:rPr/>
        <w:t>value</w:t>
      </w:r>
      <w:r>
        <w:rPr>
          <w:spacing w:val="-4"/>
        </w:rPr>
        <w:t> </w:t>
      </w:r>
      <w:r>
        <w:rPr/>
        <w:t>of</w:t>
      </w:r>
      <w:r>
        <w:rPr>
          <w:spacing w:val="-4"/>
        </w:rPr>
        <w:t> </w:t>
      </w:r>
      <w:r>
        <w:rPr/>
        <w:t>the</w:t>
      </w:r>
      <w:r>
        <w:rPr>
          <w:spacing w:val="-4"/>
        </w:rPr>
        <w:t> </w:t>
      </w:r>
      <w:r>
        <w:rPr/>
        <w:t>following</w:t>
      </w:r>
      <w:r>
        <w:rPr>
          <w:spacing w:val="-4"/>
        </w:rPr>
        <w:t> </w:t>
      </w:r>
      <w:r>
        <w:rPr/>
        <w:t>SEQUENCE:</w:t>
      </w:r>
    </w:p>
    <w:p>
      <w:pPr>
        <w:pStyle w:val="BodyText"/>
        <w:spacing w:line="223" w:lineRule="exact" w:before="216"/>
        <w:ind w:left="880"/>
      </w:pPr>
      <w:r>
        <w:rPr/>
        <w:t>SortKeyList ::= SEQUENCE OF SEQUENCE </w:t>
      </w:r>
      <w:r>
        <w:rPr>
          <w:spacing w:val="-10"/>
        </w:rPr>
        <w:t>{</w:t>
      </w:r>
    </w:p>
    <w:p>
      <w:pPr>
        <w:pStyle w:val="BodyText"/>
        <w:tabs>
          <w:tab w:pos="4120" w:val="left" w:leader="none"/>
        </w:tabs>
        <w:spacing w:line="232" w:lineRule="auto" w:before="2"/>
        <w:ind w:left="2200" w:right="1516"/>
      </w:pPr>
      <w:r>
        <w:rPr>
          <w:spacing w:val="-2"/>
        </w:rPr>
        <w:t>attributeType</w:t>
      </w:r>
      <w:r>
        <w:rPr/>
        <w:tab/>
      </w:r>
      <w:r>
        <w:rPr>
          <w:spacing w:val="-2"/>
        </w:rPr>
        <w:t>AttributeDescription, orderingRule</w:t>
      </w:r>
      <w:r>
        <w:rPr/>
        <w:tab/>
        <w:t>[0]</w:t>
      </w:r>
      <w:r>
        <w:rPr>
          <w:spacing w:val="-19"/>
        </w:rPr>
        <w:t> </w:t>
      </w:r>
      <w:r>
        <w:rPr/>
        <w:t>MatchingRuleId</w:t>
      </w:r>
      <w:r>
        <w:rPr>
          <w:spacing w:val="-19"/>
        </w:rPr>
        <w:t> </w:t>
      </w:r>
      <w:r>
        <w:rPr/>
        <w:t>OPTIONAL, </w:t>
      </w:r>
      <w:r>
        <w:rPr>
          <w:spacing w:val="-2"/>
        </w:rPr>
        <w:t>reverseOrder</w:t>
      </w:r>
      <w:r>
        <w:rPr/>
        <w:tab/>
        <w:t>[1] BOOLEAN DEFAULT FALSE }</w:t>
      </w:r>
    </w:p>
    <w:p>
      <w:pPr>
        <w:pStyle w:val="BodyText"/>
        <w:spacing w:line="232" w:lineRule="auto" w:before="221"/>
        <w:ind w:right="198"/>
      </w:pPr>
      <w:r>
        <w:rPr/>
        <w:t>The</w:t>
      </w:r>
      <w:r>
        <w:rPr>
          <w:spacing w:val="-4"/>
        </w:rPr>
        <w:t> </w:t>
      </w:r>
      <w:r>
        <w:rPr/>
        <w:t>SortKeyList</w:t>
      </w:r>
      <w:r>
        <w:rPr>
          <w:spacing w:val="-4"/>
        </w:rPr>
        <w:t> </w:t>
      </w:r>
      <w:r>
        <w:rPr/>
        <w:t>sequence</w:t>
      </w:r>
      <w:r>
        <w:rPr>
          <w:spacing w:val="-4"/>
        </w:rPr>
        <w:t> </w:t>
      </w:r>
      <w:r>
        <w:rPr/>
        <w:t>is</w:t>
      </w:r>
      <w:r>
        <w:rPr>
          <w:spacing w:val="-4"/>
        </w:rPr>
        <w:t> </w:t>
      </w:r>
      <w:r>
        <w:rPr/>
        <w:t>in</w:t>
      </w:r>
      <w:r>
        <w:rPr>
          <w:spacing w:val="-4"/>
        </w:rPr>
        <w:t> </w:t>
      </w:r>
      <w:r>
        <w:rPr/>
        <w:t>order</w:t>
      </w:r>
      <w:r>
        <w:rPr>
          <w:spacing w:val="-4"/>
        </w:rPr>
        <w:t> </w:t>
      </w:r>
      <w:r>
        <w:rPr/>
        <w:t>of</w:t>
      </w:r>
      <w:r>
        <w:rPr>
          <w:spacing w:val="-4"/>
        </w:rPr>
        <w:t> </w:t>
      </w:r>
      <w:r>
        <w:rPr/>
        <w:t>highest</w:t>
      </w:r>
      <w:r>
        <w:rPr>
          <w:spacing w:val="-4"/>
        </w:rPr>
        <w:t> </w:t>
      </w:r>
      <w:r>
        <w:rPr/>
        <w:t>to</w:t>
      </w:r>
      <w:r>
        <w:rPr>
          <w:spacing w:val="-4"/>
        </w:rPr>
        <w:t> </w:t>
      </w:r>
      <w:r>
        <w:rPr/>
        <w:t>lowest</w:t>
      </w:r>
      <w:r>
        <w:rPr>
          <w:spacing w:val="-4"/>
        </w:rPr>
        <w:t> </w:t>
      </w:r>
      <w:r>
        <w:rPr/>
        <w:t>sort</w:t>
      </w:r>
      <w:r>
        <w:rPr>
          <w:spacing w:val="-4"/>
        </w:rPr>
        <w:t> </w:t>
      </w:r>
      <w:r>
        <w:rPr/>
        <w:t>key </w:t>
      </w:r>
      <w:r>
        <w:rPr>
          <w:spacing w:val="-2"/>
        </w:rPr>
        <w:t>precedence.</w:t>
      </w:r>
    </w:p>
    <w:p>
      <w:pPr>
        <w:pStyle w:val="BodyText"/>
        <w:tabs>
          <w:tab w:pos="7721" w:val="left" w:leader="none"/>
        </w:tabs>
        <w:spacing w:line="232" w:lineRule="auto" w:before="220"/>
        <w:ind w:right="316"/>
      </w:pPr>
      <w:r>
        <w:rPr/>
        <w:t>The MatchingRuleId, as defined in section 4.1.9 of [LDAPv3], SHOULD be one that is valid for the attribute type it applies to.</w:t>
        <w:tab/>
        <w:t>If</w:t>
      </w:r>
      <w:r>
        <w:rPr>
          <w:spacing w:val="-19"/>
        </w:rPr>
        <w:t> </w:t>
      </w:r>
      <w:r>
        <w:rPr/>
        <w:t>it</w:t>
      </w:r>
      <w:r>
        <w:rPr>
          <w:spacing w:val="-19"/>
        </w:rPr>
        <w:t> </w:t>
      </w:r>
      <w:r>
        <w:rPr/>
        <w:t>is not, the server will return inappropriateMatching.</w:t>
      </w:r>
    </w:p>
    <w:p>
      <w:pPr>
        <w:pStyle w:val="BodyText"/>
        <w:spacing w:line="232" w:lineRule="auto" w:before="221"/>
        <w:ind w:right="316"/>
      </w:pPr>
      <w:r>
        <w:rPr/>
        <w:t>Each</w:t>
      </w:r>
      <w:r>
        <w:rPr>
          <w:spacing w:val="-4"/>
        </w:rPr>
        <w:t> </w:t>
      </w:r>
      <w:r>
        <w:rPr/>
        <w:t>attributeType</w:t>
      </w:r>
      <w:r>
        <w:rPr>
          <w:spacing w:val="-4"/>
        </w:rPr>
        <w:t> </w:t>
      </w:r>
      <w:r>
        <w:rPr/>
        <w:t>should</w:t>
      </w:r>
      <w:r>
        <w:rPr>
          <w:spacing w:val="-4"/>
        </w:rPr>
        <w:t> </w:t>
      </w:r>
      <w:r>
        <w:rPr/>
        <w:t>only</w:t>
      </w:r>
      <w:r>
        <w:rPr>
          <w:spacing w:val="-4"/>
        </w:rPr>
        <w:t> </w:t>
      </w:r>
      <w:r>
        <w:rPr/>
        <w:t>occur</w:t>
      </w:r>
      <w:r>
        <w:rPr>
          <w:spacing w:val="-4"/>
        </w:rPr>
        <w:t> </w:t>
      </w:r>
      <w:r>
        <w:rPr/>
        <w:t>in</w:t>
      </w:r>
      <w:r>
        <w:rPr>
          <w:spacing w:val="-4"/>
        </w:rPr>
        <w:t> </w:t>
      </w:r>
      <w:r>
        <w:rPr/>
        <w:t>the</w:t>
      </w:r>
      <w:r>
        <w:rPr>
          <w:spacing w:val="-4"/>
        </w:rPr>
        <w:t> </w:t>
      </w:r>
      <w:r>
        <w:rPr/>
        <w:t>SortKeyList</w:t>
      </w:r>
      <w:r>
        <w:rPr>
          <w:spacing w:val="-4"/>
        </w:rPr>
        <w:t> </w:t>
      </w:r>
      <w:r>
        <w:rPr/>
        <w:t>once.</w:t>
      </w:r>
      <w:r>
        <w:rPr>
          <w:spacing w:val="-4"/>
        </w:rPr>
        <w:t> </w:t>
      </w:r>
      <w:r>
        <w:rPr/>
        <w:t>If</w:t>
      </w:r>
      <w:r>
        <w:rPr>
          <w:spacing w:val="-4"/>
        </w:rPr>
        <w:t> </w:t>
      </w:r>
      <w:r>
        <w:rPr/>
        <w:t>an attributeType is included in the sort key list multiple times, the server should return an error in the sortResult of </w:t>
      </w:r>
      <w:r>
        <w:rPr>
          <w:spacing w:val="-2"/>
        </w:rPr>
        <w:t>unwillingToPerform.</w:t>
      </w:r>
    </w:p>
    <w:p>
      <w:pPr>
        <w:pStyle w:val="BodyText"/>
        <w:spacing w:line="232" w:lineRule="auto" w:before="221"/>
        <w:ind w:right="198"/>
      </w:pPr>
      <w:r>
        <w:rPr/>
        <w:t>If</w:t>
      </w:r>
      <w:r>
        <w:rPr>
          <w:spacing w:val="-5"/>
        </w:rPr>
        <w:t> </w:t>
      </w:r>
      <w:r>
        <w:rPr/>
        <w:t>the</w:t>
      </w:r>
      <w:r>
        <w:rPr>
          <w:spacing w:val="-5"/>
        </w:rPr>
        <w:t> </w:t>
      </w:r>
      <w:r>
        <w:rPr/>
        <w:t>orderingRule</w:t>
      </w:r>
      <w:r>
        <w:rPr>
          <w:spacing w:val="-5"/>
        </w:rPr>
        <w:t> </w:t>
      </w:r>
      <w:r>
        <w:rPr/>
        <w:t>is</w:t>
      </w:r>
      <w:r>
        <w:rPr>
          <w:spacing w:val="-5"/>
        </w:rPr>
        <w:t> </w:t>
      </w:r>
      <w:r>
        <w:rPr/>
        <w:t>omitted,</w:t>
      </w:r>
      <w:r>
        <w:rPr>
          <w:spacing w:val="-5"/>
        </w:rPr>
        <w:t> </w:t>
      </w:r>
      <w:r>
        <w:rPr/>
        <w:t>the</w:t>
      </w:r>
      <w:r>
        <w:rPr>
          <w:spacing w:val="-5"/>
        </w:rPr>
        <w:t> </w:t>
      </w:r>
      <w:r>
        <w:rPr/>
        <w:t>ordering</w:t>
      </w:r>
      <w:r>
        <w:rPr>
          <w:spacing w:val="-5"/>
        </w:rPr>
        <w:t> </w:t>
      </w:r>
      <w:r>
        <w:rPr/>
        <w:t>MatchingRule</w:t>
      </w:r>
      <w:r>
        <w:rPr>
          <w:spacing w:val="-5"/>
        </w:rPr>
        <w:t> </w:t>
      </w:r>
      <w:r>
        <w:rPr/>
        <w:t>defined</w:t>
      </w:r>
      <w:r>
        <w:rPr>
          <w:spacing w:val="-5"/>
        </w:rPr>
        <w:t> </w:t>
      </w:r>
      <w:r>
        <w:rPr/>
        <w:t>for use with this attribute MUST be used.</w:t>
      </w:r>
    </w:p>
    <w:p>
      <w:pPr>
        <w:pStyle w:val="BodyText"/>
        <w:spacing w:line="232" w:lineRule="auto" w:before="220"/>
        <w:ind w:right="198"/>
      </w:pPr>
      <w:r>
        <w:rPr/>
        <w:t>Any</w:t>
      </w:r>
      <w:r>
        <w:rPr>
          <w:spacing w:val="-4"/>
        </w:rPr>
        <w:t> </w:t>
      </w:r>
      <w:r>
        <w:rPr/>
        <w:t>conformant</w:t>
      </w:r>
      <w:r>
        <w:rPr>
          <w:spacing w:val="-4"/>
        </w:rPr>
        <w:t> </w:t>
      </w:r>
      <w:r>
        <w:rPr/>
        <w:t>implementation</w:t>
      </w:r>
      <w:r>
        <w:rPr>
          <w:spacing w:val="-4"/>
        </w:rPr>
        <w:t> </w:t>
      </w:r>
      <w:r>
        <w:rPr/>
        <w:t>of</w:t>
      </w:r>
      <w:r>
        <w:rPr>
          <w:spacing w:val="-4"/>
        </w:rPr>
        <w:t> </w:t>
      </w:r>
      <w:r>
        <w:rPr/>
        <w:t>this</w:t>
      </w:r>
      <w:r>
        <w:rPr>
          <w:spacing w:val="-4"/>
        </w:rPr>
        <w:t> </w:t>
      </w:r>
      <w:r>
        <w:rPr/>
        <w:t>control</w:t>
      </w:r>
      <w:r>
        <w:rPr>
          <w:spacing w:val="-4"/>
        </w:rPr>
        <w:t> </w:t>
      </w:r>
      <w:r>
        <w:rPr/>
        <w:t>MUST</w:t>
      </w:r>
      <w:r>
        <w:rPr>
          <w:spacing w:val="-4"/>
        </w:rPr>
        <w:t> </w:t>
      </w:r>
      <w:r>
        <w:rPr/>
        <w:t>allow</w:t>
      </w:r>
      <w:r>
        <w:rPr>
          <w:spacing w:val="-4"/>
        </w:rPr>
        <w:t> </w:t>
      </w:r>
      <w:r>
        <w:rPr/>
        <w:t>a</w:t>
      </w:r>
      <w:r>
        <w:rPr>
          <w:spacing w:val="-4"/>
        </w:rPr>
        <w:t> </w:t>
      </w:r>
      <w:r>
        <w:rPr/>
        <w:t>sort</w:t>
      </w:r>
      <w:r>
        <w:rPr>
          <w:spacing w:val="-4"/>
        </w:rPr>
        <w:t> </w:t>
      </w:r>
      <w:r>
        <w:rPr/>
        <w:t>key list with at least one key.</w:t>
      </w:r>
    </w:p>
    <w:p>
      <w:pPr>
        <w:pStyle w:val="ListParagraph"/>
        <w:numPr>
          <w:ilvl w:val="1"/>
          <w:numId w:val="1"/>
        </w:numPr>
        <w:tabs>
          <w:tab w:pos="640" w:val="left" w:leader="none"/>
        </w:tabs>
        <w:spacing w:line="240" w:lineRule="auto" w:before="216" w:after="0"/>
        <w:ind w:left="640" w:right="0" w:hanging="480"/>
        <w:jc w:val="left"/>
        <w:rPr>
          <w:sz w:val="20"/>
        </w:rPr>
      </w:pPr>
      <w:r>
        <w:rPr>
          <w:sz w:val="20"/>
        </w:rPr>
        <w:t>Response </w:t>
      </w:r>
      <w:r>
        <w:rPr>
          <w:spacing w:val="-2"/>
          <w:sz w:val="20"/>
        </w:rPr>
        <w:t>Control</w:t>
      </w:r>
    </w:p>
    <w:p>
      <w:pPr>
        <w:pStyle w:val="BodyText"/>
        <w:tabs>
          <w:tab w:pos="7961" w:val="left" w:leader="none"/>
        </w:tabs>
        <w:spacing w:line="232" w:lineRule="auto" w:before="218"/>
        <w:ind w:right="316"/>
      </w:pPr>
      <w:r>
        <w:rPr/>
        <w:t>This control is included in the searchResultDone message as part of the controls field of the LDAPMessage, as defined in Section</w:t>
        <w:tab/>
      </w:r>
      <w:r>
        <w:rPr>
          <w:spacing w:val="-2"/>
        </w:rPr>
        <w:t>4.1.12 </w:t>
      </w:r>
      <w:r>
        <w:rPr/>
        <w:t>of [LDAPv3].</w:t>
      </w:r>
    </w:p>
    <w:p>
      <w:pPr>
        <w:pStyle w:val="BodyText"/>
        <w:spacing w:line="232" w:lineRule="auto" w:before="221"/>
        <w:ind w:right="316"/>
      </w:pPr>
      <w:r>
        <w:rPr/>
        <w:t>The controlType is set to "1.2.840.113556.1.4.474". The criticality is</w:t>
      </w:r>
      <w:r>
        <w:rPr>
          <w:spacing w:val="-4"/>
        </w:rPr>
        <w:t> </w:t>
      </w:r>
      <w:r>
        <w:rPr/>
        <w:t>FALSE</w:t>
      </w:r>
      <w:r>
        <w:rPr>
          <w:spacing w:val="-4"/>
        </w:rPr>
        <w:t> </w:t>
      </w:r>
      <w:r>
        <w:rPr/>
        <w:t>(MAY</w:t>
      </w:r>
      <w:r>
        <w:rPr>
          <w:spacing w:val="-4"/>
        </w:rPr>
        <w:t> </w:t>
      </w:r>
      <w:r>
        <w:rPr/>
        <w:t>be</w:t>
      </w:r>
      <w:r>
        <w:rPr>
          <w:spacing w:val="-4"/>
        </w:rPr>
        <w:t> </w:t>
      </w:r>
      <w:r>
        <w:rPr/>
        <w:t>absent).</w:t>
      </w:r>
      <w:r>
        <w:rPr>
          <w:spacing w:val="-4"/>
        </w:rPr>
        <w:t> </w:t>
      </w:r>
      <w:r>
        <w:rPr/>
        <w:t>The</w:t>
      </w:r>
      <w:r>
        <w:rPr>
          <w:spacing w:val="-4"/>
        </w:rPr>
        <w:t> </w:t>
      </w:r>
      <w:r>
        <w:rPr/>
        <w:t>controlValue</w:t>
      </w:r>
      <w:r>
        <w:rPr>
          <w:spacing w:val="-4"/>
        </w:rPr>
        <w:t> </w:t>
      </w:r>
      <w:r>
        <w:rPr/>
        <w:t>is</w:t>
      </w:r>
      <w:r>
        <w:rPr>
          <w:spacing w:val="-4"/>
        </w:rPr>
        <w:t> </w:t>
      </w:r>
      <w:r>
        <w:rPr/>
        <w:t>an</w:t>
      </w:r>
      <w:r>
        <w:rPr>
          <w:spacing w:val="-4"/>
        </w:rPr>
        <w:t> </w:t>
      </w:r>
      <w:r>
        <w:rPr/>
        <w:t>OCTET</w:t>
      </w:r>
      <w:r>
        <w:rPr>
          <w:spacing w:val="-4"/>
        </w:rPr>
        <w:t> </w:t>
      </w:r>
      <w:r>
        <w:rPr/>
        <w:t>STRING,</w:t>
      </w:r>
      <w:r>
        <w:rPr>
          <w:spacing w:val="-4"/>
        </w:rPr>
        <w:t> </w:t>
      </w:r>
      <w:r>
        <w:rPr/>
        <w:t>whose value is the BER encoding of a value of the following SEQUENCE:</w:t>
      </w:r>
    </w:p>
    <w:p>
      <w:pPr>
        <w:pStyle w:val="BodyText"/>
        <w:spacing w:after="0" w:line="232" w:lineRule="auto"/>
        <w:sectPr>
          <w:headerReference w:type="default" r:id="rId6"/>
          <w:footerReference w:type="default" r:id="rId7"/>
          <w:pgSz w:w="12240" w:h="15840"/>
          <w:pgMar w:header="793" w:footer="2967" w:top="1360" w:bottom="3160" w:left="1440" w:right="1800"/>
          <w:pgNumType w:start="2"/>
        </w:sectPr>
      </w:pPr>
    </w:p>
    <w:p>
      <w:pPr>
        <w:pStyle w:val="BodyText"/>
        <w:tabs>
          <w:tab w:pos="2680" w:val="left" w:leader="none"/>
        </w:tabs>
        <w:spacing w:line="232" w:lineRule="auto" w:before="95"/>
        <w:ind w:left="1240" w:right="4877" w:hanging="361"/>
      </w:pPr>
      <w:r>
        <w:rPr/>
        <w:t>SortResult ::= SEQUENCE { </w:t>
      </w:r>
      <w:r>
        <w:rPr>
          <w:spacing w:val="-2"/>
        </w:rPr>
        <w:t>sortResult</w:t>
      </w:r>
      <w:r>
        <w:rPr/>
        <w:tab/>
        <w:t>ENUMERATED</w:t>
      </w:r>
      <w:r>
        <w:rPr>
          <w:spacing w:val="-32"/>
        </w:rPr>
        <w:t> </w:t>
      </w:r>
      <w:r>
        <w:rPr/>
        <w:t>{</w:t>
      </w:r>
    </w:p>
    <w:p>
      <w:pPr>
        <w:pStyle w:val="BodyText"/>
        <w:tabs>
          <w:tab w:pos="4840" w:val="left" w:leader="none"/>
        </w:tabs>
        <w:spacing w:line="232" w:lineRule="auto"/>
        <w:ind w:left="1720" w:right="316"/>
      </w:pPr>
      <w:r>
        <w:rPr>
          <w:spacing w:val="-2"/>
        </w:rPr>
        <w:t>success</w:t>
      </w:r>
      <w:r>
        <w:rPr/>
        <w:tab/>
        <w:t>(0), -- results are sorted </w:t>
      </w:r>
      <w:r>
        <w:rPr>
          <w:spacing w:val="-2"/>
        </w:rPr>
        <w:t>operationsError</w:t>
      </w:r>
      <w:r>
        <w:rPr/>
        <w:tab/>
        <w:t>(1), -- server internal failure </w:t>
      </w:r>
      <w:r>
        <w:rPr>
          <w:spacing w:val="-2"/>
        </w:rPr>
        <w:t>timeLimitExceeded</w:t>
      </w:r>
      <w:r>
        <w:rPr/>
        <w:tab/>
        <w:t>(3),</w:t>
      </w:r>
      <w:r>
        <w:rPr>
          <w:spacing w:val="-10"/>
        </w:rPr>
        <w:t> </w:t>
      </w:r>
      <w:r>
        <w:rPr/>
        <w:t>--</w:t>
      </w:r>
      <w:r>
        <w:rPr>
          <w:spacing w:val="-10"/>
        </w:rPr>
        <w:t> </w:t>
      </w:r>
      <w:r>
        <w:rPr/>
        <w:t>timelimit</w:t>
      </w:r>
      <w:r>
        <w:rPr>
          <w:spacing w:val="-10"/>
        </w:rPr>
        <w:t> </w:t>
      </w:r>
      <w:r>
        <w:rPr/>
        <w:t>reached</w:t>
      </w:r>
      <w:r>
        <w:rPr>
          <w:spacing w:val="-10"/>
        </w:rPr>
        <w:t> </w:t>
      </w:r>
      <w:r>
        <w:rPr/>
        <w:t>before</w:t>
      </w:r>
    </w:p>
    <w:p>
      <w:pPr>
        <w:pStyle w:val="BodyText"/>
        <w:tabs>
          <w:tab w:pos="4840" w:val="left" w:leader="none"/>
        </w:tabs>
        <w:spacing w:line="232" w:lineRule="auto" w:before="1"/>
        <w:ind w:left="1720" w:right="316" w:firstLine="3720"/>
      </w:pPr>
      <w:r>
        <w:rPr/>
        <w:t>-- sorting was completed </w:t>
      </w:r>
      <w:r>
        <w:rPr>
          <w:spacing w:val="-2"/>
        </w:rPr>
        <w:t>strongAuthRequired</w:t>
      </w:r>
      <w:r>
        <w:rPr/>
        <w:tab/>
        <w:t>(8),</w:t>
      </w:r>
      <w:r>
        <w:rPr>
          <w:spacing w:val="-8"/>
        </w:rPr>
        <w:t> </w:t>
      </w:r>
      <w:r>
        <w:rPr/>
        <w:t>--</w:t>
      </w:r>
      <w:r>
        <w:rPr>
          <w:spacing w:val="-8"/>
        </w:rPr>
        <w:t> </w:t>
      </w:r>
      <w:r>
        <w:rPr/>
        <w:t>refused</w:t>
      </w:r>
      <w:r>
        <w:rPr>
          <w:spacing w:val="-8"/>
        </w:rPr>
        <w:t> </w:t>
      </w:r>
      <w:r>
        <w:rPr/>
        <w:t>to</w:t>
      </w:r>
      <w:r>
        <w:rPr>
          <w:spacing w:val="-8"/>
        </w:rPr>
        <w:t> </w:t>
      </w:r>
      <w:r>
        <w:rPr/>
        <w:t>return</w:t>
      </w:r>
      <w:r>
        <w:rPr>
          <w:spacing w:val="-8"/>
        </w:rPr>
        <w:t> </w:t>
      </w:r>
      <w:r>
        <w:rPr/>
        <w:t>sorted</w:t>
      </w:r>
    </w:p>
    <w:p>
      <w:pPr>
        <w:pStyle w:val="BodyText"/>
        <w:spacing w:line="219" w:lineRule="exact"/>
        <w:ind w:left="5440"/>
      </w:pPr>
      <w:r>
        <w:rPr/>
        <w:t>-- results via </w:t>
      </w:r>
      <w:r>
        <w:rPr>
          <w:spacing w:val="-2"/>
        </w:rPr>
        <w:t>insecure</w:t>
      </w:r>
    </w:p>
    <w:p>
      <w:pPr>
        <w:pStyle w:val="BodyText"/>
        <w:tabs>
          <w:tab w:pos="4720" w:val="left" w:leader="none"/>
        </w:tabs>
        <w:spacing w:line="232" w:lineRule="auto" w:before="2"/>
        <w:ind w:left="1720" w:right="198" w:firstLine="3720"/>
      </w:pPr>
      <w:r>
        <w:rPr/>
        <w:t>-- protocol </w:t>
      </w:r>
      <w:r>
        <w:rPr>
          <w:spacing w:val="-2"/>
        </w:rPr>
        <w:t>adminLimitExceeded</w:t>
      </w:r>
      <w:r>
        <w:rPr/>
        <w:tab/>
        <w:t>(11),</w:t>
      </w:r>
      <w:r>
        <w:rPr>
          <w:spacing w:val="-8"/>
        </w:rPr>
        <w:t> </w:t>
      </w:r>
      <w:r>
        <w:rPr/>
        <w:t>--</w:t>
      </w:r>
      <w:r>
        <w:rPr>
          <w:spacing w:val="-8"/>
        </w:rPr>
        <w:t> </w:t>
      </w:r>
      <w:r>
        <w:rPr/>
        <w:t>too</w:t>
      </w:r>
      <w:r>
        <w:rPr>
          <w:spacing w:val="-8"/>
        </w:rPr>
        <w:t> </w:t>
      </w:r>
      <w:r>
        <w:rPr/>
        <w:t>many</w:t>
      </w:r>
      <w:r>
        <w:rPr>
          <w:spacing w:val="-8"/>
        </w:rPr>
        <w:t> </w:t>
      </w:r>
      <w:r>
        <w:rPr/>
        <w:t>matching</w:t>
      </w:r>
      <w:r>
        <w:rPr>
          <w:spacing w:val="-8"/>
        </w:rPr>
        <w:t> </w:t>
      </w:r>
      <w:r>
        <w:rPr/>
        <w:t>entries</w:t>
      </w:r>
    </w:p>
    <w:p>
      <w:pPr>
        <w:pStyle w:val="BodyText"/>
        <w:tabs>
          <w:tab w:pos="4720" w:val="left" w:leader="none"/>
        </w:tabs>
        <w:spacing w:line="232" w:lineRule="auto"/>
        <w:ind w:left="1720" w:right="556" w:firstLine="3720"/>
      </w:pPr>
      <w:r>
        <w:rPr/>
        <w:t>--</w:t>
      </w:r>
      <w:r>
        <w:rPr>
          <w:spacing w:val="-8"/>
        </w:rPr>
        <w:t> </w:t>
      </w:r>
      <w:r>
        <w:rPr/>
        <w:t>for</w:t>
      </w:r>
      <w:r>
        <w:rPr>
          <w:spacing w:val="-8"/>
        </w:rPr>
        <w:t> </w:t>
      </w:r>
      <w:r>
        <w:rPr/>
        <w:t>the</w:t>
      </w:r>
      <w:r>
        <w:rPr>
          <w:spacing w:val="-8"/>
        </w:rPr>
        <w:t> </w:t>
      </w:r>
      <w:r>
        <w:rPr/>
        <w:t>server</w:t>
      </w:r>
      <w:r>
        <w:rPr>
          <w:spacing w:val="-8"/>
        </w:rPr>
        <w:t> </w:t>
      </w:r>
      <w:r>
        <w:rPr/>
        <w:t>to</w:t>
      </w:r>
      <w:r>
        <w:rPr>
          <w:spacing w:val="-8"/>
        </w:rPr>
        <w:t> </w:t>
      </w:r>
      <w:r>
        <w:rPr/>
        <w:t>sort </w:t>
      </w:r>
      <w:r>
        <w:rPr>
          <w:spacing w:val="-2"/>
        </w:rPr>
        <w:t>noSuchAttribute</w:t>
      </w:r>
      <w:r>
        <w:rPr/>
        <w:tab/>
        <w:t>(16),</w:t>
      </w:r>
      <w:r>
        <w:rPr>
          <w:spacing w:val="-2"/>
        </w:rPr>
        <w:t> </w:t>
      </w:r>
      <w:r>
        <w:rPr/>
        <w:t>-- unrecognized </w:t>
      </w:r>
      <w:r>
        <w:rPr>
          <w:spacing w:val="-2"/>
        </w:rPr>
        <w:t>attribute</w:t>
      </w:r>
    </w:p>
    <w:p>
      <w:pPr>
        <w:pStyle w:val="BodyText"/>
        <w:tabs>
          <w:tab w:pos="4720" w:val="left" w:leader="none"/>
        </w:tabs>
        <w:spacing w:line="232" w:lineRule="auto" w:before="1"/>
        <w:ind w:left="1720" w:right="1276" w:firstLine="3720"/>
      </w:pPr>
      <w:r>
        <w:rPr/>
        <w:t>--</w:t>
      </w:r>
      <w:r>
        <w:rPr>
          <w:spacing w:val="-10"/>
        </w:rPr>
        <w:t> </w:t>
      </w:r>
      <w:r>
        <w:rPr/>
        <w:t>type</w:t>
      </w:r>
      <w:r>
        <w:rPr>
          <w:spacing w:val="-10"/>
        </w:rPr>
        <w:t> </w:t>
      </w:r>
      <w:r>
        <w:rPr/>
        <w:t>in</w:t>
      </w:r>
      <w:r>
        <w:rPr>
          <w:spacing w:val="-10"/>
        </w:rPr>
        <w:t> </w:t>
      </w:r>
      <w:r>
        <w:rPr/>
        <w:t>sort</w:t>
      </w:r>
      <w:r>
        <w:rPr>
          <w:spacing w:val="-10"/>
        </w:rPr>
        <w:t> </w:t>
      </w:r>
      <w:r>
        <w:rPr/>
        <w:t>key </w:t>
      </w:r>
      <w:r>
        <w:rPr>
          <w:spacing w:val="-2"/>
        </w:rPr>
        <w:t>inappropriateMatching</w:t>
      </w:r>
      <w:r>
        <w:rPr/>
        <w:tab/>
        <w:t>(18), -- unrecognized or</w:t>
      </w:r>
    </w:p>
    <w:p>
      <w:pPr>
        <w:pStyle w:val="BodyText"/>
        <w:spacing w:line="219" w:lineRule="exact"/>
        <w:ind w:left="5440"/>
      </w:pPr>
      <w:r>
        <w:rPr/>
        <w:t>-- inappropriate </w:t>
      </w:r>
      <w:r>
        <w:rPr>
          <w:spacing w:val="-2"/>
        </w:rPr>
        <w:t>matching</w:t>
      </w:r>
    </w:p>
    <w:p>
      <w:pPr>
        <w:pStyle w:val="BodyText"/>
        <w:spacing w:line="232" w:lineRule="auto" w:before="1"/>
        <w:ind w:left="1720" w:right="198" w:firstLine="3720"/>
      </w:pPr>
      <w:r>
        <w:rPr/>
        <w:t>-- rule in sort key insufficientAccessRights</w:t>
      </w:r>
      <w:r>
        <w:rPr>
          <w:spacing w:val="-7"/>
        </w:rPr>
        <w:t> </w:t>
      </w:r>
      <w:r>
        <w:rPr/>
        <w:t>(50),</w:t>
      </w:r>
      <w:r>
        <w:rPr>
          <w:spacing w:val="-7"/>
        </w:rPr>
        <w:t> </w:t>
      </w:r>
      <w:r>
        <w:rPr/>
        <w:t>--</w:t>
      </w:r>
      <w:r>
        <w:rPr>
          <w:spacing w:val="-7"/>
        </w:rPr>
        <w:t> </w:t>
      </w:r>
      <w:r>
        <w:rPr/>
        <w:t>refused</w:t>
      </w:r>
      <w:r>
        <w:rPr>
          <w:spacing w:val="-7"/>
        </w:rPr>
        <w:t> </w:t>
      </w:r>
      <w:r>
        <w:rPr/>
        <w:t>to</w:t>
      </w:r>
      <w:r>
        <w:rPr>
          <w:spacing w:val="-7"/>
        </w:rPr>
        <w:t> </w:t>
      </w:r>
      <w:r>
        <w:rPr/>
        <w:t>return</w:t>
      </w:r>
      <w:r>
        <w:rPr>
          <w:spacing w:val="-7"/>
        </w:rPr>
        <w:t> </w:t>
      </w:r>
      <w:r>
        <w:rPr/>
        <w:t>sorted</w:t>
      </w:r>
    </w:p>
    <w:p>
      <w:pPr>
        <w:pStyle w:val="BodyText"/>
        <w:spacing w:line="219" w:lineRule="exact"/>
        <w:ind w:left="5440"/>
      </w:pPr>
      <w:r>
        <w:rPr/>
        <w:t>-- results to this </w:t>
      </w:r>
      <w:r>
        <w:rPr>
          <w:spacing w:val="-2"/>
        </w:rPr>
        <w:t>client</w:t>
      </w:r>
    </w:p>
    <w:p>
      <w:pPr>
        <w:pStyle w:val="BodyText"/>
        <w:tabs>
          <w:tab w:pos="4720" w:val="left" w:leader="none"/>
        </w:tabs>
        <w:spacing w:line="232" w:lineRule="auto" w:before="2"/>
        <w:ind w:left="1720" w:right="916"/>
      </w:pPr>
      <w:r>
        <w:rPr>
          <w:spacing w:val="-4"/>
        </w:rPr>
        <w:t>busy</w:t>
      </w:r>
      <w:r>
        <w:rPr/>
        <w:tab/>
        <w:t>(51),</w:t>
      </w:r>
      <w:r>
        <w:rPr>
          <w:spacing w:val="-8"/>
        </w:rPr>
        <w:t> </w:t>
      </w:r>
      <w:r>
        <w:rPr/>
        <w:t>--</w:t>
      </w:r>
      <w:r>
        <w:rPr>
          <w:spacing w:val="-8"/>
        </w:rPr>
        <w:t> </w:t>
      </w:r>
      <w:r>
        <w:rPr/>
        <w:t>too</w:t>
      </w:r>
      <w:r>
        <w:rPr>
          <w:spacing w:val="-8"/>
        </w:rPr>
        <w:t> </w:t>
      </w:r>
      <w:r>
        <w:rPr/>
        <w:t>busy</w:t>
      </w:r>
      <w:r>
        <w:rPr>
          <w:spacing w:val="-8"/>
        </w:rPr>
        <w:t> </w:t>
      </w:r>
      <w:r>
        <w:rPr/>
        <w:t>to</w:t>
      </w:r>
      <w:r>
        <w:rPr>
          <w:spacing w:val="-8"/>
        </w:rPr>
        <w:t> </w:t>
      </w:r>
      <w:r>
        <w:rPr/>
        <w:t>process </w:t>
      </w:r>
      <w:r>
        <w:rPr>
          <w:spacing w:val="-2"/>
        </w:rPr>
        <w:t>unwillingToPerform</w:t>
      </w:r>
      <w:r>
        <w:rPr/>
        <w:tab/>
        <w:t>(53), -- unable to sort </w:t>
      </w:r>
      <w:r>
        <w:rPr>
          <w:spacing w:val="-2"/>
        </w:rPr>
        <w:t>other</w:t>
      </w:r>
      <w:r>
        <w:rPr/>
        <w:tab/>
      </w:r>
      <w:r>
        <w:rPr>
          <w:spacing w:val="-4"/>
        </w:rPr>
        <w:t>(80)</w:t>
      </w:r>
    </w:p>
    <w:p>
      <w:pPr>
        <w:spacing w:line="219" w:lineRule="exact" w:before="0"/>
        <w:ind w:left="1720" w:right="0" w:firstLine="0"/>
        <w:jc w:val="left"/>
        <w:rPr>
          <w:sz w:val="20"/>
        </w:rPr>
      </w:pPr>
      <w:r>
        <w:rPr>
          <w:spacing w:val="-5"/>
          <w:sz w:val="20"/>
        </w:rPr>
        <w:t>},</w:t>
      </w:r>
    </w:p>
    <w:p>
      <w:pPr>
        <w:pStyle w:val="BodyText"/>
        <w:spacing w:line="223" w:lineRule="exact"/>
        <w:ind w:left="1000"/>
      </w:pPr>
      <w:r>
        <w:rPr/>
        <w:t>attributeType [0] AttributeDescription OPTIONAL </w:t>
      </w:r>
      <w:r>
        <w:rPr>
          <w:spacing w:val="-10"/>
        </w:rPr>
        <w:t>}</w:t>
      </w:r>
    </w:p>
    <w:p>
      <w:pPr>
        <w:pStyle w:val="ListParagraph"/>
        <w:numPr>
          <w:ilvl w:val="0"/>
          <w:numId w:val="1"/>
        </w:numPr>
        <w:tabs>
          <w:tab w:pos="639" w:val="left" w:leader="none"/>
        </w:tabs>
        <w:spacing w:line="240" w:lineRule="auto" w:before="213" w:after="0"/>
        <w:ind w:left="639" w:right="0" w:hanging="479"/>
        <w:jc w:val="left"/>
        <w:rPr>
          <w:sz w:val="20"/>
        </w:rPr>
      </w:pPr>
      <w:r>
        <w:rPr>
          <w:sz w:val="20"/>
        </w:rPr>
        <w:t>Client-Server </w:t>
      </w:r>
      <w:r>
        <w:rPr>
          <w:spacing w:val="-2"/>
          <w:sz w:val="20"/>
        </w:rPr>
        <w:t>Interaction</w:t>
      </w:r>
    </w:p>
    <w:p>
      <w:pPr>
        <w:pStyle w:val="BodyText"/>
        <w:spacing w:line="232" w:lineRule="auto" w:before="219"/>
        <w:ind w:right="198"/>
      </w:pPr>
      <w:r>
        <w:rPr/>
        <w:t>The sortKeyRequestControl specifies one or more attribute types and matching rules for the results returned by a search request. The server SHOULD return all results for the search request in the order specified</w:t>
      </w:r>
      <w:r>
        <w:rPr>
          <w:spacing w:val="-4"/>
        </w:rPr>
        <w:t> </w:t>
      </w:r>
      <w:r>
        <w:rPr/>
        <w:t>by</w:t>
      </w:r>
      <w:r>
        <w:rPr>
          <w:spacing w:val="-4"/>
        </w:rPr>
        <w:t> </w:t>
      </w:r>
      <w:r>
        <w:rPr/>
        <w:t>the</w:t>
      </w:r>
      <w:r>
        <w:rPr>
          <w:spacing w:val="-4"/>
        </w:rPr>
        <w:t> </w:t>
      </w:r>
      <w:r>
        <w:rPr/>
        <w:t>sort</w:t>
      </w:r>
      <w:r>
        <w:rPr>
          <w:spacing w:val="-4"/>
        </w:rPr>
        <w:t> </w:t>
      </w:r>
      <w:r>
        <w:rPr/>
        <w:t>keys.</w:t>
      </w:r>
      <w:r>
        <w:rPr>
          <w:spacing w:val="-4"/>
        </w:rPr>
        <w:t> </w:t>
      </w:r>
      <w:r>
        <w:rPr/>
        <w:t>If</w:t>
      </w:r>
      <w:r>
        <w:rPr>
          <w:spacing w:val="-4"/>
        </w:rPr>
        <w:t> </w:t>
      </w:r>
      <w:r>
        <w:rPr/>
        <w:t>the</w:t>
      </w:r>
      <w:r>
        <w:rPr>
          <w:spacing w:val="-4"/>
        </w:rPr>
        <w:t> </w:t>
      </w:r>
      <w:r>
        <w:rPr/>
        <w:t>reverseOrder</w:t>
      </w:r>
      <w:r>
        <w:rPr>
          <w:spacing w:val="-4"/>
        </w:rPr>
        <w:t> </w:t>
      </w:r>
      <w:r>
        <w:rPr/>
        <w:t>field</w:t>
      </w:r>
      <w:r>
        <w:rPr>
          <w:spacing w:val="-4"/>
        </w:rPr>
        <w:t> </w:t>
      </w:r>
      <w:r>
        <w:rPr/>
        <w:t>is</w:t>
      </w:r>
      <w:r>
        <w:rPr>
          <w:spacing w:val="-4"/>
        </w:rPr>
        <w:t> </w:t>
      </w:r>
      <w:r>
        <w:rPr/>
        <w:t>set</w:t>
      </w:r>
      <w:r>
        <w:rPr>
          <w:spacing w:val="-4"/>
        </w:rPr>
        <w:t> </w:t>
      </w:r>
      <w:r>
        <w:rPr/>
        <w:t>to</w:t>
      </w:r>
      <w:r>
        <w:rPr>
          <w:spacing w:val="-4"/>
        </w:rPr>
        <w:t> </w:t>
      </w:r>
      <w:r>
        <w:rPr/>
        <w:t>TRUE, then the entries will be presented in reverse sorted order for the specified key.</w:t>
      </w:r>
    </w:p>
    <w:p>
      <w:pPr>
        <w:pStyle w:val="BodyText"/>
        <w:spacing w:line="232" w:lineRule="auto" w:before="221"/>
        <w:ind w:right="198"/>
      </w:pPr>
      <w:r>
        <w:rPr/>
        <w:t>There</w:t>
      </w:r>
      <w:r>
        <w:rPr>
          <w:spacing w:val="-4"/>
        </w:rPr>
        <w:t> </w:t>
      </w:r>
      <w:r>
        <w:rPr/>
        <w:t>are</w:t>
      </w:r>
      <w:r>
        <w:rPr>
          <w:spacing w:val="-4"/>
        </w:rPr>
        <w:t> </w:t>
      </w:r>
      <w:r>
        <w:rPr/>
        <w:t>six</w:t>
      </w:r>
      <w:r>
        <w:rPr>
          <w:spacing w:val="-4"/>
        </w:rPr>
        <w:t> </w:t>
      </w:r>
      <w:r>
        <w:rPr/>
        <w:t>possible</w:t>
      </w:r>
      <w:r>
        <w:rPr>
          <w:spacing w:val="-4"/>
        </w:rPr>
        <w:t> </w:t>
      </w:r>
      <w:r>
        <w:rPr/>
        <w:t>scenarios</w:t>
      </w:r>
      <w:r>
        <w:rPr>
          <w:spacing w:val="-4"/>
        </w:rPr>
        <w:t> </w:t>
      </w:r>
      <w:r>
        <w:rPr/>
        <w:t>that</w:t>
      </w:r>
      <w:r>
        <w:rPr>
          <w:spacing w:val="-4"/>
        </w:rPr>
        <w:t> </w:t>
      </w:r>
      <w:r>
        <w:rPr/>
        <w:t>may</w:t>
      </w:r>
      <w:r>
        <w:rPr>
          <w:spacing w:val="-4"/>
        </w:rPr>
        <w:t> </w:t>
      </w:r>
      <w:r>
        <w:rPr/>
        <w:t>occur</w:t>
      </w:r>
      <w:r>
        <w:rPr>
          <w:spacing w:val="-4"/>
        </w:rPr>
        <w:t> </w:t>
      </w:r>
      <w:r>
        <w:rPr/>
        <w:t>as</w:t>
      </w:r>
      <w:r>
        <w:rPr>
          <w:spacing w:val="-4"/>
        </w:rPr>
        <w:t> </w:t>
      </w:r>
      <w:r>
        <w:rPr/>
        <w:t>a</w:t>
      </w:r>
      <w:r>
        <w:rPr>
          <w:spacing w:val="-4"/>
        </w:rPr>
        <w:t> </w:t>
      </w:r>
      <w:r>
        <w:rPr/>
        <w:t>result</w:t>
      </w:r>
      <w:r>
        <w:rPr>
          <w:spacing w:val="-4"/>
        </w:rPr>
        <w:t> </w:t>
      </w:r>
      <w:r>
        <w:rPr/>
        <w:t>of</w:t>
      </w:r>
      <w:r>
        <w:rPr>
          <w:spacing w:val="-4"/>
        </w:rPr>
        <w:t> </w:t>
      </w:r>
      <w:r>
        <w:rPr/>
        <w:t>the sort control being included on the search request:</w:t>
      </w:r>
    </w:p>
    <w:p>
      <w:pPr>
        <w:pStyle w:val="ListParagraph"/>
        <w:numPr>
          <w:ilvl w:val="0"/>
          <w:numId w:val="2"/>
        </w:numPr>
        <w:tabs>
          <w:tab w:pos="759" w:val="left" w:leader="none"/>
          <w:tab w:pos="1000" w:val="left" w:leader="none"/>
        </w:tabs>
        <w:spacing w:line="232" w:lineRule="auto" w:before="221" w:after="0"/>
        <w:ind w:left="1000" w:right="316" w:hanging="481"/>
        <w:jc w:val="left"/>
        <w:rPr>
          <w:sz w:val="20"/>
        </w:rPr>
      </w:pPr>
      <w:r>
        <w:rPr>
          <w:sz w:val="20"/>
        </w:rPr>
        <w:t>- If the server does not support this sorting control and the client specified TRUE for the control’s criticality field, then the server MUST return unavailableCriticalExtension as a return code</w:t>
      </w:r>
      <w:r>
        <w:rPr>
          <w:spacing w:val="-4"/>
          <w:sz w:val="20"/>
        </w:rPr>
        <w:t> </w:t>
      </w:r>
      <w:r>
        <w:rPr>
          <w:sz w:val="20"/>
        </w:rPr>
        <w:t>in</w:t>
      </w:r>
      <w:r>
        <w:rPr>
          <w:spacing w:val="-4"/>
          <w:sz w:val="20"/>
        </w:rPr>
        <w:t> </w:t>
      </w:r>
      <w:r>
        <w:rPr>
          <w:sz w:val="20"/>
        </w:rPr>
        <w:t>the</w:t>
      </w:r>
      <w:r>
        <w:rPr>
          <w:spacing w:val="-4"/>
          <w:sz w:val="20"/>
        </w:rPr>
        <w:t> </w:t>
      </w:r>
      <w:r>
        <w:rPr>
          <w:sz w:val="20"/>
        </w:rPr>
        <w:t>searchResultDone</w:t>
      </w:r>
      <w:r>
        <w:rPr>
          <w:spacing w:val="-4"/>
          <w:sz w:val="20"/>
        </w:rPr>
        <w:t> </w:t>
      </w:r>
      <w:r>
        <w:rPr>
          <w:sz w:val="20"/>
        </w:rPr>
        <w:t>message</w:t>
      </w:r>
      <w:r>
        <w:rPr>
          <w:spacing w:val="-4"/>
          <w:sz w:val="20"/>
        </w:rPr>
        <w:t> </w:t>
      </w:r>
      <w:r>
        <w:rPr>
          <w:sz w:val="20"/>
        </w:rPr>
        <w:t>and</w:t>
      </w:r>
      <w:r>
        <w:rPr>
          <w:spacing w:val="-4"/>
          <w:sz w:val="20"/>
        </w:rPr>
        <w:t> </w:t>
      </w:r>
      <w:r>
        <w:rPr>
          <w:sz w:val="20"/>
        </w:rPr>
        <w:t>not</w:t>
      </w:r>
      <w:r>
        <w:rPr>
          <w:spacing w:val="-4"/>
          <w:sz w:val="20"/>
        </w:rPr>
        <w:t> </w:t>
      </w:r>
      <w:r>
        <w:rPr>
          <w:sz w:val="20"/>
        </w:rPr>
        <w:t>send</w:t>
      </w:r>
      <w:r>
        <w:rPr>
          <w:spacing w:val="-4"/>
          <w:sz w:val="20"/>
        </w:rPr>
        <w:t> </w:t>
      </w:r>
      <w:r>
        <w:rPr>
          <w:sz w:val="20"/>
        </w:rPr>
        <w:t>back</w:t>
      </w:r>
      <w:r>
        <w:rPr>
          <w:spacing w:val="-4"/>
          <w:sz w:val="20"/>
        </w:rPr>
        <w:t> </w:t>
      </w:r>
      <w:r>
        <w:rPr>
          <w:sz w:val="20"/>
        </w:rPr>
        <w:t>any</w:t>
      </w:r>
      <w:r>
        <w:rPr>
          <w:spacing w:val="-4"/>
          <w:sz w:val="20"/>
        </w:rPr>
        <w:t> </w:t>
      </w:r>
      <w:r>
        <w:rPr>
          <w:sz w:val="20"/>
        </w:rPr>
        <w:t>other results. This behavior is specified in section 4.1.12 of </w:t>
      </w:r>
      <w:r>
        <w:rPr>
          <w:spacing w:val="-2"/>
          <w:sz w:val="20"/>
        </w:rPr>
        <w:t>[LDAPv3].</w:t>
      </w:r>
    </w:p>
    <w:p>
      <w:pPr>
        <w:pStyle w:val="ListParagraph"/>
        <w:numPr>
          <w:ilvl w:val="0"/>
          <w:numId w:val="2"/>
        </w:numPr>
        <w:tabs>
          <w:tab w:pos="759" w:val="left" w:leader="none"/>
          <w:tab w:pos="1000" w:val="left" w:leader="none"/>
        </w:tabs>
        <w:spacing w:line="232" w:lineRule="auto" w:before="221" w:after="0"/>
        <w:ind w:left="1000" w:right="316" w:hanging="481"/>
        <w:jc w:val="left"/>
        <w:rPr>
          <w:sz w:val="20"/>
        </w:rPr>
      </w:pPr>
      <w:r>
        <w:rPr>
          <w:sz w:val="20"/>
        </w:rPr>
        <w:t>- If the server does not support this sorting control and the client</w:t>
      </w:r>
      <w:r>
        <w:rPr>
          <w:spacing w:val="-5"/>
          <w:sz w:val="20"/>
        </w:rPr>
        <w:t> </w:t>
      </w:r>
      <w:r>
        <w:rPr>
          <w:sz w:val="20"/>
        </w:rPr>
        <w:t>specified</w:t>
      </w:r>
      <w:r>
        <w:rPr>
          <w:spacing w:val="-5"/>
          <w:sz w:val="20"/>
        </w:rPr>
        <w:t> </w:t>
      </w:r>
      <w:r>
        <w:rPr>
          <w:sz w:val="20"/>
        </w:rPr>
        <w:t>FALSE</w:t>
      </w:r>
      <w:r>
        <w:rPr>
          <w:spacing w:val="-5"/>
          <w:sz w:val="20"/>
        </w:rPr>
        <w:t> </w:t>
      </w:r>
      <w:r>
        <w:rPr>
          <w:sz w:val="20"/>
        </w:rPr>
        <w:t>for</w:t>
      </w:r>
      <w:r>
        <w:rPr>
          <w:spacing w:val="-5"/>
          <w:sz w:val="20"/>
        </w:rPr>
        <w:t> </w:t>
      </w:r>
      <w:r>
        <w:rPr>
          <w:sz w:val="20"/>
        </w:rPr>
        <w:t>the</w:t>
      </w:r>
      <w:r>
        <w:rPr>
          <w:spacing w:val="-5"/>
          <w:sz w:val="20"/>
        </w:rPr>
        <w:t> </w:t>
      </w:r>
      <w:r>
        <w:rPr>
          <w:sz w:val="20"/>
        </w:rPr>
        <w:t>control’s</w:t>
      </w:r>
      <w:r>
        <w:rPr>
          <w:spacing w:val="-5"/>
          <w:sz w:val="20"/>
        </w:rPr>
        <w:t> </w:t>
      </w:r>
      <w:r>
        <w:rPr>
          <w:sz w:val="20"/>
        </w:rPr>
        <w:t>criticality</w:t>
      </w:r>
      <w:r>
        <w:rPr>
          <w:spacing w:val="-5"/>
          <w:sz w:val="20"/>
        </w:rPr>
        <w:t> </w:t>
      </w:r>
      <w:r>
        <w:rPr>
          <w:sz w:val="20"/>
        </w:rPr>
        <w:t>field,</w:t>
      </w:r>
      <w:r>
        <w:rPr>
          <w:spacing w:val="-5"/>
          <w:sz w:val="20"/>
        </w:rPr>
        <w:t> </w:t>
      </w:r>
      <w:r>
        <w:rPr>
          <w:sz w:val="20"/>
        </w:rPr>
        <w:t>then the server MUST ignore the sort control and process the search request</w:t>
      </w:r>
      <w:r>
        <w:rPr>
          <w:spacing w:val="-4"/>
          <w:sz w:val="20"/>
        </w:rPr>
        <w:t> </w:t>
      </w:r>
      <w:r>
        <w:rPr>
          <w:sz w:val="20"/>
        </w:rPr>
        <w:t>as</w:t>
      </w:r>
      <w:r>
        <w:rPr>
          <w:spacing w:val="-4"/>
          <w:sz w:val="20"/>
        </w:rPr>
        <w:t> </w:t>
      </w:r>
      <w:r>
        <w:rPr>
          <w:sz w:val="20"/>
        </w:rPr>
        <w:t>if</w:t>
      </w:r>
      <w:r>
        <w:rPr>
          <w:spacing w:val="-4"/>
          <w:sz w:val="20"/>
        </w:rPr>
        <w:t> </w:t>
      </w:r>
      <w:r>
        <w:rPr>
          <w:sz w:val="20"/>
        </w:rPr>
        <w:t>it</w:t>
      </w:r>
      <w:r>
        <w:rPr>
          <w:spacing w:val="-4"/>
          <w:sz w:val="20"/>
        </w:rPr>
        <w:t> </w:t>
      </w:r>
      <w:r>
        <w:rPr>
          <w:sz w:val="20"/>
        </w:rPr>
        <w:t>were</w:t>
      </w:r>
      <w:r>
        <w:rPr>
          <w:spacing w:val="-4"/>
          <w:sz w:val="20"/>
        </w:rPr>
        <w:t> </w:t>
      </w:r>
      <w:r>
        <w:rPr>
          <w:sz w:val="20"/>
        </w:rPr>
        <w:t>not</w:t>
      </w:r>
      <w:r>
        <w:rPr>
          <w:spacing w:val="-4"/>
          <w:sz w:val="20"/>
        </w:rPr>
        <w:t> </w:t>
      </w:r>
      <w:r>
        <w:rPr>
          <w:sz w:val="20"/>
        </w:rPr>
        <w:t>present.</w:t>
      </w:r>
      <w:r>
        <w:rPr>
          <w:spacing w:val="-4"/>
          <w:sz w:val="20"/>
        </w:rPr>
        <w:t> </w:t>
      </w:r>
      <w:r>
        <w:rPr>
          <w:sz w:val="20"/>
        </w:rPr>
        <w:t>This</w:t>
      </w:r>
      <w:r>
        <w:rPr>
          <w:spacing w:val="-4"/>
          <w:sz w:val="20"/>
        </w:rPr>
        <w:t> </w:t>
      </w:r>
      <w:r>
        <w:rPr>
          <w:sz w:val="20"/>
        </w:rPr>
        <w:t>behavior</w:t>
      </w:r>
      <w:r>
        <w:rPr>
          <w:spacing w:val="-4"/>
          <w:sz w:val="20"/>
        </w:rPr>
        <w:t> </w:t>
      </w:r>
      <w:r>
        <w:rPr>
          <w:sz w:val="20"/>
        </w:rPr>
        <w:t>is</w:t>
      </w:r>
      <w:r>
        <w:rPr>
          <w:spacing w:val="-4"/>
          <w:sz w:val="20"/>
        </w:rPr>
        <w:t> </w:t>
      </w:r>
      <w:r>
        <w:rPr>
          <w:sz w:val="20"/>
        </w:rPr>
        <w:t>specified</w:t>
      </w:r>
      <w:r>
        <w:rPr>
          <w:spacing w:val="-4"/>
          <w:sz w:val="20"/>
        </w:rPr>
        <w:t> </w:t>
      </w:r>
      <w:r>
        <w:rPr>
          <w:sz w:val="20"/>
        </w:rPr>
        <w:t>in section 4.1.12 of [LDAPv3].</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0"/>
          <w:numId w:val="2"/>
        </w:numPr>
        <w:tabs>
          <w:tab w:pos="759" w:val="left" w:leader="none"/>
          <w:tab w:pos="1000" w:val="left" w:leader="none"/>
        </w:tabs>
        <w:spacing w:line="232" w:lineRule="auto" w:before="95" w:after="0"/>
        <w:ind w:left="1000" w:right="196" w:hanging="481"/>
        <w:jc w:val="left"/>
        <w:rPr>
          <w:sz w:val="20"/>
        </w:rPr>
      </w:pPr>
      <w:r>
        <w:rPr>
          <w:sz w:val="20"/>
        </w:rPr>
        <w:t>- If the server supports this sorting control but for some reason cannot sort the search results using the specified sort keys and the client specified TRUE for the control’s criticality field, then the server SHOULD do the following: return unavailableCriticalExtension as a return code in the searchResultDone message; include the sortKeyResponseControl in the</w:t>
      </w:r>
      <w:r>
        <w:rPr>
          <w:spacing w:val="-5"/>
          <w:sz w:val="20"/>
        </w:rPr>
        <w:t> </w:t>
      </w:r>
      <w:r>
        <w:rPr>
          <w:sz w:val="20"/>
        </w:rPr>
        <w:t>searchResultDone</w:t>
      </w:r>
      <w:r>
        <w:rPr>
          <w:spacing w:val="-5"/>
          <w:sz w:val="20"/>
        </w:rPr>
        <w:t> </w:t>
      </w:r>
      <w:r>
        <w:rPr>
          <w:sz w:val="20"/>
        </w:rPr>
        <w:t>message,</w:t>
      </w:r>
      <w:r>
        <w:rPr>
          <w:spacing w:val="-5"/>
          <w:sz w:val="20"/>
        </w:rPr>
        <w:t> </w:t>
      </w:r>
      <w:r>
        <w:rPr>
          <w:sz w:val="20"/>
        </w:rPr>
        <w:t>and</w:t>
      </w:r>
      <w:r>
        <w:rPr>
          <w:spacing w:val="-5"/>
          <w:sz w:val="20"/>
        </w:rPr>
        <w:t> </w:t>
      </w:r>
      <w:r>
        <w:rPr>
          <w:sz w:val="20"/>
        </w:rPr>
        <w:t>not</w:t>
      </w:r>
      <w:r>
        <w:rPr>
          <w:spacing w:val="-5"/>
          <w:sz w:val="20"/>
        </w:rPr>
        <w:t> </w:t>
      </w:r>
      <w:r>
        <w:rPr>
          <w:sz w:val="20"/>
        </w:rPr>
        <w:t>send</w:t>
      </w:r>
      <w:r>
        <w:rPr>
          <w:spacing w:val="-5"/>
          <w:sz w:val="20"/>
        </w:rPr>
        <w:t> </w:t>
      </w:r>
      <w:r>
        <w:rPr>
          <w:sz w:val="20"/>
        </w:rPr>
        <w:t>back</w:t>
      </w:r>
      <w:r>
        <w:rPr>
          <w:spacing w:val="-5"/>
          <w:sz w:val="20"/>
        </w:rPr>
        <w:t> </w:t>
      </w:r>
      <w:r>
        <w:rPr>
          <w:sz w:val="20"/>
        </w:rPr>
        <w:t>any</w:t>
      </w:r>
      <w:r>
        <w:rPr>
          <w:spacing w:val="-5"/>
          <w:sz w:val="20"/>
        </w:rPr>
        <w:t> </w:t>
      </w:r>
      <w:r>
        <w:rPr>
          <w:sz w:val="20"/>
        </w:rPr>
        <w:t>search</w:t>
      </w:r>
      <w:r>
        <w:rPr>
          <w:spacing w:val="-5"/>
          <w:sz w:val="20"/>
        </w:rPr>
        <w:t> </w:t>
      </w:r>
      <w:r>
        <w:rPr>
          <w:sz w:val="20"/>
        </w:rPr>
        <w:t>result </w:t>
      </w:r>
      <w:r>
        <w:rPr>
          <w:spacing w:val="-2"/>
          <w:sz w:val="20"/>
        </w:rPr>
        <w:t>entries.</w:t>
      </w:r>
    </w:p>
    <w:p>
      <w:pPr>
        <w:pStyle w:val="ListParagraph"/>
        <w:numPr>
          <w:ilvl w:val="0"/>
          <w:numId w:val="2"/>
        </w:numPr>
        <w:tabs>
          <w:tab w:pos="759" w:val="left" w:leader="none"/>
          <w:tab w:pos="1000" w:val="left" w:leader="none"/>
        </w:tabs>
        <w:spacing w:line="232" w:lineRule="auto" w:before="222" w:after="0"/>
        <w:ind w:left="1000" w:right="316" w:hanging="481"/>
        <w:jc w:val="left"/>
        <w:rPr>
          <w:sz w:val="20"/>
        </w:rPr>
      </w:pPr>
      <w:r>
        <w:rPr>
          <w:sz w:val="20"/>
        </w:rPr>
        <w:t>- If the server supports this sorting control but for some reason cannot</w:t>
      </w:r>
      <w:r>
        <w:rPr>
          <w:spacing w:val="-4"/>
          <w:sz w:val="20"/>
        </w:rPr>
        <w:t> </w:t>
      </w:r>
      <w:r>
        <w:rPr>
          <w:sz w:val="20"/>
        </w:rPr>
        <w:t>sort</w:t>
      </w:r>
      <w:r>
        <w:rPr>
          <w:spacing w:val="-4"/>
          <w:sz w:val="20"/>
        </w:rPr>
        <w:t> </w:t>
      </w:r>
      <w:r>
        <w:rPr>
          <w:sz w:val="20"/>
        </w:rPr>
        <w:t>the</w:t>
      </w:r>
      <w:r>
        <w:rPr>
          <w:spacing w:val="-4"/>
          <w:sz w:val="20"/>
        </w:rPr>
        <w:t> </w:t>
      </w:r>
      <w:r>
        <w:rPr>
          <w:sz w:val="20"/>
        </w:rPr>
        <w:t>search</w:t>
      </w:r>
      <w:r>
        <w:rPr>
          <w:spacing w:val="-4"/>
          <w:sz w:val="20"/>
        </w:rPr>
        <w:t> </w:t>
      </w:r>
      <w:r>
        <w:rPr>
          <w:sz w:val="20"/>
        </w:rPr>
        <w:t>results</w:t>
      </w:r>
      <w:r>
        <w:rPr>
          <w:spacing w:val="-4"/>
          <w:sz w:val="20"/>
        </w:rPr>
        <w:t> </w:t>
      </w:r>
      <w:r>
        <w:rPr>
          <w:sz w:val="20"/>
        </w:rPr>
        <w:t>using</w:t>
      </w:r>
      <w:r>
        <w:rPr>
          <w:spacing w:val="-4"/>
          <w:sz w:val="20"/>
        </w:rPr>
        <w:t> </w:t>
      </w:r>
      <w:r>
        <w:rPr>
          <w:sz w:val="20"/>
        </w:rPr>
        <w:t>the</w:t>
      </w:r>
      <w:r>
        <w:rPr>
          <w:spacing w:val="-4"/>
          <w:sz w:val="20"/>
        </w:rPr>
        <w:t> </w:t>
      </w:r>
      <w:r>
        <w:rPr>
          <w:sz w:val="20"/>
        </w:rPr>
        <w:t>specified</w:t>
      </w:r>
      <w:r>
        <w:rPr>
          <w:spacing w:val="-4"/>
          <w:sz w:val="20"/>
        </w:rPr>
        <w:t> </w:t>
      </w:r>
      <w:r>
        <w:rPr>
          <w:sz w:val="20"/>
        </w:rPr>
        <w:t>sort</w:t>
      </w:r>
      <w:r>
        <w:rPr>
          <w:spacing w:val="-4"/>
          <w:sz w:val="20"/>
        </w:rPr>
        <w:t> </w:t>
      </w:r>
      <w:r>
        <w:rPr>
          <w:sz w:val="20"/>
        </w:rPr>
        <w:t>keys</w:t>
      </w:r>
      <w:r>
        <w:rPr>
          <w:spacing w:val="-4"/>
          <w:sz w:val="20"/>
        </w:rPr>
        <w:t> </w:t>
      </w:r>
      <w:r>
        <w:rPr>
          <w:sz w:val="20"/>
        </w:rPr>
        <w:t>and the client specified FALSE for the control’s criticality field, then the server should return all search results unsorted and include the sortKeyResponseControl in the searchResultDone </w:t>
      </w:r>
      <w:r>
        <w:rPr>
          <w:spacing w:val="-2"/>
          <w:sz w:val="20"/>
        </w:rPr>
        <w:t>message.</w:t>
      </w:r>
    </w:p>
    <w:p>
      <w:pPr>
        <w:pStyle w:val="ListParagraph"/>
        <w:numPr>
          <w:ilvl w:val="0"/>
          <w:numId w:val="2"/>
        </w:numPr>
        <w:tabs>
          <w:tab w:pos="759" w:val="left" w:leader="none"/>
          <w:tab w:pos="1000" w:val="left" w:leader="none"/>
        </w:tabs>
        <w:spacing w:line="232" w:lineRule="auto" w:before="221" w:after="0"/>
        <w:ind w:left="1000" w:right="796" w:hanging="481"/>
        <w:jc w:val="left"/>
        <w:rPr>
          <w:sz w:val="20"/>
        </w:rPr>
      </w:pPr>
      <w:r>
        <w:rPr>
          <w:sz w:val="20"/>
        </w:rPr>
        <w:t>-</w:t>
      </w:r>
      <w:r>
        <w:rPr>
          <w:spacing w:val="-4"/>
          <w:sz w:val="20"/>
        </w:rPr>
        <w:t> </w:t>
      </w:r>
      <w:r>
        <w:rPr>
          <w:sz w:val="20"/>
        </w:rPr>
        <w:t>If</w:t>
      </w:r>
      <w:r>
        <w:rPr>
          <w:spacing w:val="-4"/>
          <w:sz w:val="20"/>
        </w:rPr>
        <w:t> </w:t>
      </w:r>
      <w:r>
        <w:rPr>
          <w:sz w:val="20"/>
        </w:rPr>
        <w:t>the</w:t>
      </w:r>
      <w:r>
        <w:rPr>
          <w:spacing w:val="-4"/>
          <w:sz w:val="20"/>
        </w:rPr>
        <w:t> </w:t>
      </w:r>
      <w:r>
        <w:rPr>
          <w:sz w:val="20"/>
        </w:rPr>
        <w:t>server</w:t>
      </w:r>
      <w:r>
        <w:rPr>
          <w:spacing w:val="-4"/>
          <w:sz w:val="20"/>
        </w:rPr>
        <w:t> </w:t>
      </w:r>
      <w:r>
        <w:rPr>
          <w:sz w:val="20"/>
        </w:rPr>
        <w:t>supports</w:t>
      </w:r>
      <w:r>
        <w:rPr>
          <w:spacing w:val="-4"/>
          <w:sz w:val="20"/>
        </w:rPr>
        <w:t> </w:t>
      </w:r>
      <w:r>
        <w:rPr>
          <w:sz w:val="20"/>
        </w:rPr>
        <w:t>this</w:t>
      </w:r>
      <w:r>
        <w:rPr>
          <w:spacing w:val="-4"/>
          <w:sz w:val="20"/>
        </w:rPr>
        <w:t> </w:t>
      </w:r>
      <w:r>
        <w:rPr>
          <w:sz w:val="20"/>
        </w:rPr>
        <w:t>sorting</w:t>
      </w:r>
      <w:r>
        <w:rPr>
          <w:spacing w:val="-4"/>
          <w:sz w:val="20"/>
        </w:rPr>
        <w:t> </w:t>
      </w:r>
      <w:r>
        <w:rPr>
          <w:sz w:val="20"/>
        </w:rPr>
        <w:t>control</w:t>
      </w:r>
      <w:r>
        <w:rPr>
          <w:spacing w:val="-4"/>
          <w:sz w:val="20"/>
        </w:rPr>
        <w:t> </w:t>
      </w:r>
      <w:r>
        <w:rPr>
          <w:sz w:val="20"/>
        </w:rPr>
        <w:t>and</w:t>
      </w:r>
      <w:r>
        <w:rPr>
          <w:spacing w:val="-4"/>
          <w:sz w:val="20"/>
        </w:rPr>
        <w:t> </w:t>
      </w:r>
      <w:r>
        <w:rPr>
          <w:sz w:val="20"/>
        </w:rPr>
        <w:t>can</w:t>
      </w:r>
      <w:r>
        <w:rPr>
          <w:spacing w:val="-4"/>
          <w:sz w:val="20"/>
        </w:rPr>
        <w:t> </w:t>
      </w:r>
      <w:r>
        <w:rPr>
          <w:sz w:val="20"/>
        </w:rPr>
        <w:t>sort</w:t>
      </w:r>
      <w:r>
        <w:rPr>
          <w:spacing w:val="-4"/>
          <w:sz w:val="20"/>
        </w:rPr>
        <w:t> </w:t>
      </w:r>
      <w:r>
        <w:rPr>
          <w:sz w:val="20"/>
        </w:rPr>
        <w:t>the search</w:t>
      </w:r>
      <w:r>
        <w:rPr>
          <w:spacing w:val="-5"/>
          <w:sz w:val="20"/>
        </w:rPr>
        <w:t> </w:t>
      </w:r>
      <w:r>
        <w:rPr>
          <w:sz w:val="20"/>
        </w:rPr>
        <w:t>results</w:t>
      </w:r>
      <w:r>
        <w:rPr>
          <w:spacing w:val="-5"/>
          <w:sz w:val="20"/>
        </w:rPr>
        <w:t> </w:t>
      </w:r>
      <w:r>
        <w:rPr>
          <w:sz w:val="20"/>
        </w:rPr>
        <w:t>using</w:t>
      </w:r>
      <w:r>
        <w:rPr>
          <w:spacing w:val="-5"/>
          <w:sz w:val="20"/>
        </w:rPr>
        <w:t> </w:t>
      </w:r>
      <w:r>
        <w:rPr>
          <w:sz w:val="20"/>
        </w:rPr>
        <w:t>the</w:t>
      </w:r>
      <w:r>
        <w:rPr>
          <w:spacing w:val="-5"/>
          <w:sz w:val="20"/>
        </w:rPr>
        <w:t> </w:t>
      </w:r>
      <w:r>
        <w:rPr>
          <w:sz w:val="20"/>
        </w:rPr>
        <w:t>specified</w:t>
      </w:r>
      <w:r>
        <w:rPr>
          <w:spacing w:val="-5"/>
          <w:sz w:val="20"/>
        </w:rPr>
        <w:t> </w:t>
      </w:r>
      <w:r>
        <w:rPr>
          <w:sz w:val="20"/>
        </w:rPr>
        <w:t>sort</w:t>
      </w:r>
      <w:r>
        <w:rPr>
          <w:spacing w:val="-5"/>
          <w:sz w:val="20"/>
        </w:rPr>
        <w:t> </w:t>
      </w:r>
      <w:r>
        <w:rPr>
          <w:sz w:val="20"/>
        </w:rPr>
        <w:t>keys,</w:t>
      </w:r>
      <w:r>
        <w:rPr>
          <w:spacing w:val="-5"/>
          <w:sz w:val="20"/>
        </w:rPr>
        <w:t> </w:t>
      </w:r>
      <w:r>
        <w:rPr>
          <w:sz w:val="20"/>
        </w:rPr>
        <w:t>then</w:t>
      </w:r>
      <w:r>
        <w:rPr>
          <w:spacing w:val="-5"/>
          <w:sz w:val="20"/>
        </w:rPr>
        <w:t> </w:t>
      </w:r>
      <w:r>
        <w:rPr>
          <w:sz w:val="20"/>
        </w:rPr>
        <w:t>it</w:t>
      </w:r>
      <w:r>
        <w:rPr>
          <w:spacing w:val="-5"/>
          <w:sz w:val="20"/>
        </w:rPr>
        <w:t> </w:t>
      </w:r>
      <w:r>
        <w:rPr>
          <w:sz w:val="20"/>
        </w:rPr>
        <w:t>should include the sortKeyResponseControl in the searchResultDone message with a sortResult of success.</w:t>
      </w:r>
    </w:p>
    <w:p>
      <w:pPr>
        <w:pStyle w:val="ListParagraph"/>
        <w:numPr>
          <w:ilvl w:val="0"/>
          <w:numId w:val="2"/>
        </w:numPr>
        <w:tabs>
          <w:tab w:pos="759" w:val="left" w:leader="none"/>
          <w:tab w:pos="1000" w:val="left" w:leader="none"/>
        </w:tabs>
        <w:spacing w:line="232" w:lineRule="auto" w:before="221" w:after="0"/>
        <w:ind w:left="1000" w:right="196" w:hanging="481"/>
        <w:jc w:val="left"/>
        <w:rPr>
          <w:sz w:val="20"/>
        </w:rPr>
      </w:pPr>
      <w:r>
        <w:rPr>
          <w:sz w:val="20"/>
        </w:rPr>
        <w:t>- If the search request failed for any reason and/or there are no searchResultEntry</w:t>
      </w:r>
      <w:r>
        <w:rPr>
          <w:spacing w:val="-6"/>
          <w:sz w:val="20"/>
        </w:rPr>
        <w:t> </w:t>
      </w:r>
      <w:r>
        <w:rPr>
          <w:sz w:val="20"/>
        </w:rPr>
        <w:t>messages</w:t>
      </w:r>
      <w:r>
        <w:rPr>
          <w:spacing w:val="-6"/>
          <w:sz w:val="20"/>
        </w:rPr>
        <w:t> </w:t>
      </w:r>
      <w:r>
        <w:rPr>
          <w:sz w:val="20"/>
        </w:rPr>
        <w:t>returned</w:t>
      </w:r>
      <w:r>
        <w:rPr>
          <w:spacing w:val="-6"/>
          <w:sz w:val="20"/>
        </w:rPr>
        <w:t> </w:t>
      </w:r>
      <w:r>
        <w:rPr>
          <w:sz w:val="20"/>
        </w:rPr>
        <w:t>for</w:t>
      </w:r>
      <w:r>
        <w:rPr>
          <w:spacing w:val="-6"/>
          <w:sz w:val="20"/>
        </w:rPr>
        <w:t> </w:t>
      </w:r>
      <w:r>
        <w:rPr>
          <w:sz w:val="20"/>
        </w:rPr>
        <w:t>the</w:t>
      </w:r>
      <w:r>
        <w:rPr>
          <w:spacing w:val="-6"/>
          <w:sz w:val="20"/>
        </w:rPr>
        <w:t> </w:t>
      </w:r>
      <w:r>
        <w:rPr>
          <w:sz w:val="20"/>
        </w:rPr>
        <w:t>search</w:t>
      </w:r>
      <w:r>
        <w:rPr>
          <w:spacing w:val="-6"/>
          <w:sz w:val="20"/>
        </w:rPr>
        <w:t> </w:t>
      </w:r>
      <w:r>
        <w:rPr>
          <w:sz w:val="20"/>
        </w:rPr>
        <w:t>response,</w:t>
      </w:r>
      <w:r>
        <w:rPr>
          <w:spacing w:val="-6"/>
          <w:sz w:val="20"/>
        </w:rPr>
        <w:t> </w:t>
      </w:r>
      <w:r>
        <w:rPr>
          <w:sz w:val="20"/>
        </w:rPr>
        <w:t>then the server SHOULD omit the sortKeyResponseControl from the searchResultDone message.</w:t>
      </w:r>
    </w:p>
    <w:p>
      <w:pPr>
        <w:pStyle w:val="BodyText"/>
        <w:spacing w:line="232" w:lineRule="auto" w:before="221"/>
        <w:ind w:right="198"/>
      </w:pPr>
      <w:r>
        <w:rPr/>
        <w:t>The</w:t>
      </w:r>
      <w:r>
        <w:rPr>
          <w:spacing w:val="-4"/>
        </w:rPr>
        <w:t> </w:t>
      </w:r>
      <w:r>
        <w:rPr/>
        <w:t>client</w:t>
      </w:r>
      <w:r>
        <w:rPr>
          <w:spacing w:val="-4"/>
        </w:rPr>
        <w:t> </w:t>
      </w:r>
      <w:r>
        <w:rPr/>
        <w:t>application</w:t>
      </w:r>
      <w:r>
        <w:rPr>
          <w:spacing w:val="-4"/>
        </w:rPr>
        <w:t> </w:t>
      </w:r>
      <w:r>
        <w:rPr/>
        <w:t>is</w:t>
      </w:r>
      <w:r>
        <w:rPr>
          <w:spacing w:val="-4"/>
        </w:rPr>
        <w:t> </w:t>
      </w:r>
      <w:r>
        <w:rPr/>
        <w:t>assured</w:t>
      </w:r>
      <w:r>
        <w:rPr>
          <w:spacing w:val="-4"/>
        </w:rPr>
        <w:t> </w:t>
      </w:r>
      <w:r>
        <w:rPr/>
        <w:t>that</w:t>
      </w:r>
      <w:r>
        <w:rPr>
          <w:spacing w:val="-4"/>
        </w:rPr>
        <w:t> </w:t>
      </w:r>
      <w:r>
        <w:rPr/>
        <w:t>the</w:t>
      </w:r>
      <w:r>
        <w:rPr>
          <w:spacing w:val="-4"/>
        </w:rPr>
        <w:t> </w:t>
      </w:r>
      <w:r>
        <w:rPr/>
        <w:t>results</w:t>
      </w:r>
      <w:r>
        <w:rPr>
          <w:spacing w:val="-4"/>
        </w:rPr>
        <w:t> </w:t>
      </w:r>
      <w:r>
        <w:rPr/>
        <w:t>are</w:t>
      </w:r>
      <w:r>
        <w:rPr>
          <w:spacing w:val="-4"/>
        </w:rPr>
        <w:t> </w:t>
      </w:r>
      <w:r>
        <w:rPr/>
        <w:t>sorted</w:t>
      </w:r>
      <w:r>
        <w:rPr>
          <w:spacing w:val="-4"/>
        </w:rPr>
        <w:t> </w:t>
      </w:r>
      <w:r>
        <w:rPr/>
        <w:t>in</w:t>
      </w:r>
      <w:r>
        <w:rPr>
          <w:spacing w:val="-4"/>
        </w:rPr>
        <w:t> </w:t>
      </w:r>
      <w:r>
        <w:rPr/>
        <w:t>the specified key order if and only if the result code in the sortKeyResponseControl is success. If the server omits the sortKeyResponseControl</w:t>
      </w:r>
      <w:r>
        <w:rPr>
          <w:spacing w:val="-7"/>
        </w:rPr>
        <w:t> </w:t>
      </w:r>
      <w:r>
        <w:rPr/>
        <w:t>from</w:t>
      </w:r>
      <w:r>
        <w:rPr>
          <w:spacing w:val="-7"/>
        </w:rPr>
        <w:t> </w:t>
      </w:r>
      <w:r>
        <w:rPr/>
        <w:t>the</w:t>
      </w:r>
      <w:r>
        <w:rPr>
          <w:spacing w:val="-7"/>
        </w:rPr>
        <w:t> </w:t>
      </w:r>
      <w:r>
        <w:rPr/>
        <w:t>searchResultDone</w:t>
      </w:r>
      <w:r>
        <w:rPr>
          <w:spacing w:val="-7"/>
        </w:rPr>
        <w:t> </w:t>
      </w:r>
      <w:r>
        <w:rPr/>
        <w:t>message,</w:t>
      </w:r>
      <w:r>
        <w:rPr>
          <w:spacing w:val="-7"/>
        </w:rPr>
        <w:t> </w:t>
      </w:r>
      <w:r>
        <w:rPr/>
        <w:t>the</w:t>
      </w:r>
      <w:r>
        <w:rPr>
          <w:spacing w:val="-7"/>
        </w:rPr>
        <w:t> </w:t>
      </w:r>
      <w:r>
        <w:rPr/>
        <w:t>client SHOULD assume that the sort control was ignored by the server.</w:t>
      </w:r>
    </w:p>
    <w:p>
      <w:pPr>
        <w:pStyle w:val="BodyText"/>
        <w:spacing w:line="232" w:lineRule="auto" w:before="221"/>
        <w:ind w:right="198"/>
      </w:pPr>
      <w:r>
        <w:rPr/>
        <w:t>The sortKeyResponseControl, if included by the server in the searchResultDone message, should have the sortResult set to either success if the results were sorted in accordance with the keys specified in the sortKeyRequestControl or set to the appropriate error code as to why it could not sort the data (such as noSuchAttribute</w:t>
      </w:r>
      <w:r>
        <w:rPr>
          <w:spacing w:val="-7"/>
        </w:rPr>
        <w:t> </w:t>
      </w:r>
      <w:r>
        <w:rPr/>
        <w:t>or</w:t>
      </w:r>
      <w:r>
        <w:rPr>
          <w:spacing w:val="-7"/>
        </w:rPr>
        <w:t> </w:t>
      </w:r>
      <w:r>
        <w:rPr/>
        <w:t>inappropriateMatching).</w:t>
      </w:r>
      <w:r>
        <w:rPr>
          <w:spacing w:val="-7"/>
        </w:rPr>
        <w:t> </w:t>
      </w:r>
      <w:r>
        <w:rPr/>
        <w:t>Optionally,</w:t>
      </w:r>
      <w:r>
        <w:rPr>
          <w:spacing w:val="-7"/>
        </w:rPr>
        <w:t> </w:t>
      </w:r>
      <w:r>
        <w:rPr/>
        <w:t>the</w:t>
      </w:r>
      <w:r>
        <w:rPr>
          <w:spacing w:val="-7"/>
        </w:rPr>
        <w:t> </w:t>
      </w:r>
      <w:r>
        <w:rPr/>
        <w:t>server</w:t>
      </w:r>
      <w:r>
        <w:rPr>
          <w:spacing w:val="-7"/>
        </w:rPr>
        <w:t> </w:t>
      </w:r>
      <w:r>
        <w:rPr/>
        <w:t>MAY set the attributeType to the first attribute type specified in the SortKeyList that was in error. The client SHOULD ignore the attributeType field if the sortResult is success.</w:t>
      </w:r>
    </w:p>
    <w:p>
      <w:pPr>
        <w:pStyle w:val="BodyText"/>
        <w:tabs>
          <w:tab w:pos="2200" w:val="left" w:leader="none"/>
        </w:tabs>
        <w:spacing w:line="232" w:lineRule="auto" w:before="222"/>
        <w:ind w:right="198"/>
      </w:pPr>
      <w:r>
        <w:rPr/>
        <w:t>The server may not be able to sort the results using the specified sort keys because it may not recognize one of the attribute types, the matching rule associated with an attribute type is not applicable, or none of the attributes in the search response are of these types.</w:t>
        <w:tab/>
        <w:t>Servers</w:t>
      </w:r>
      <w:r>
        <w:rPr>
          <w:spacing w:val="-5"/>
        </w:rPr>
        <w:t> </w:t>
      </w:r>
      <w:r>
        <w:rPr/>
        <w:t>may</w:t>
      </w:r>
      <w:r>
        <w:rPr>
          <w:spacing w:val="-5"/>
        </w:rPr>
        <w:t> </w:t>
      </w:r>
      <w:r>
        <w:rPr/>
        <w:t>also</w:t>
      </w:r>
      <w:r>
        <w:rPr>
          <w:spacing w:val="-5"/>
        </w:rPr>
        <w:t> </w:t>
      </w:r>
      <w:r>
        <w:rPr/>
        <w:t>restrict</w:t>
      </w:r>
      <w:r>
        <w:rPr>
          <w:spacing w:val="-5"/>
        </w:rPr>
        <w:t> </w:t>
      </w:r>
      <w:r>
        <w:rPr/>
        <w:t>the</w:t>
      </w:r>
      <w:r>
        <w:rPr>
          <w:spacing w:val="-5"/>
        </w:rPr>
        <w:t> </w:t>
      </w:r>
      <w:r>
        <w:rPr/>
        <w:t>number</w:t>
      </w:r>
      <w:r>
        <w:rPr>
          <w:spacing w:val="-5"/>
        </w:rPr>
        <w:t> </w:t>
      </w:r>
      <w:r>
        <w:rPr/>
        <w:t>of</w:t>
      </w:r>
      <w:r>
        <w:rPr>
          <w:spacing w:val="-5"/>
        </w:rPr>
        <w:t> </w:t>
      </w:r>
      <w:r>
        <w:rPr/>
        <w:t>keys</w:t>
      </w:r>
      <w:r>
        <w:rPr>
          <w:spacing w:val="-5"/>
        </w:rPr>
        <w:t> </w:t>
      </w:r>
      <w:r>
        <w:rPr/>
        <w:t>allowed</w:t>
      </w:r>
      <w:r>
        <w:rPr>
          <w:spacing w:val="-5"/>
        </w:rPr>
        <w:t> </w:t>
      </w:r>
      <w:r>
        <w:rPr/>
        <w:t>in the control, such as only supporting a single key.</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Servers that chain requests to other LDAP servers should ensure that the</w:t>
      </w:r>
      <w:r>
        <w:rPr>
          <w:spacing w:val="-4"/>
        </w:rPr>
        <w:t> </w:t>
      </w:r>
      <w:r>
        <w:rPr/>
        <w:t>server</w:t>
      </w:r>
      <w:r>
        <w:rPr>
          <w:spacing w:val="-4"/>
        </w:rPr>
        <w:t> </w:t>
      </w:r>
      <w:r>
        <w:rPr/>
        <w:t>satisfying</w:t>
      </w:r>
      <w:r>
        <w:rPr>
          <w:spacing w:val="-4"/>
        </w:rPr>
        <w:t> </w:t>
      </w:r>
      <w:r>
        <w:rPr/>
        <w:t>the</w:t>
      </w:r>
      <w:r>
        <w:rPr>
          <w:spacing w:val="-4"/>
        </w:rPr>
        <w:t> </w:t>
      </w:r>
      <w:r>
        <w:rPr/>
        <w:t>client’s</w:t>
      </w:r>
      <w:r>
        <w:rPr>
          <w:spacing w:val="-4"/>
        </w:rPr>
        <w:t> </w:t>
      </w:r>
      <w:r>
        <w:rPr/>
        <w:t>request</w:t>
      </w:r>
      <w:r>
        <w:rPr>
          <w:spacing w:val="-4"/>
        </w:rPr>
        <w:t> </w:t>
      </w:r>
      <w:r>
        <w:rPr/>
        <w:t>sort</w:t>
      </w:r>
      <w:r>
        <w:rPr>
          <w:spacing w:val="-4"/>
        </w:rPr>
        <w:t> </w:t>
      </w:r>
      <w:r>
        <w:rPr/>
        <w:t>the</w:t>
      </w:r>
      <w:r>
        <w:rPr>
          <w:spacing w:val="-4"/>
        </w:rPr>
        <w:t> </w:t>
      </w:r>
      <w:r>
        <w:rPr/>
        <w:t>entire</w:t>
      </w:r>
      <w:r>
        <w:rPr>
          <w:spacing w:val="-4"/>
        </w:rPr>
        <w:t> </w:t>
      </w:r>
      <w:r>
        <w:rPr/>
        <w:t>result</w:t>
      </w:r>
      <w:r>
        <w:rPr>
          <w:spacing w:val="-4"/>
        </w:rPr>
        <w:t> </w:t>
      </w:r>
      <w:r>
        <w:rPr/>
        <w:t>set prior to sending back the results.</w:t>
      </w:r>
    </w:p>
    <w:p>
      <w:pPr>
        <w:pStyle w:val="ListParagraph"/>
        <w:numPr>
          <w:ilvl w:val="1"/>
          <w:numId w:val="1"/>
        </w:numPr>
        <w:tabs>
          <w:tab w:pos="640" w:val="left" w:leader="none"/>
        </w:tabs>
        <w:spacing w:line="240" w:lineRule="auto" w:before="215" w:after="0"/>
        <w:ind w:left="640" w:right="0" w:hanging="480"/>
        <w:jc w:val="left"/>
        <w:rPr>
          <w:sz w:val="20"/>
        </w:rPr>
      </w:pPr>
      <w:r>
        <w:rPr>
          <w:sz w:val="20"/>
        </w:rPr>
        <w:t>Behavior in a chained </w:t>
      </w:r>
      <w:r>
        <w:rPr>
          <w:spacing w:val="-2"/>
          <w:sz w:val="20"/>
        </w:rPr>
        <w:t>environment</w:t>
      </w:r>
    </w:p>
    <w:p>
      <w:pPr>
        <w:pStyle w:val="BodyText"/>
        <w:spacing w:line="232" w:lineRule="auto" w:before="219"/>
        <w:ind w:right="197"/>
      </w:pPr>
      <w:r>
        <w:rPr/>
        <w:t>If a server receives a sort request, the client expects to receive a set</w:t>
      </w:r>
      <w:r>
        <w:rPr>
          <w:spacing w:val="-3"/>
        </w:rPr>
        <w:t> </w:t>
      </w:r>
      <w:r>
        <w:rPr/>
        <w:t>of</w:t>
      </w:r>
      <w:r>
        <w:rPr>
          <w:spacing w:val="-3"/>
        </w:rPr>
        <w:t> </w:t>
      </w:r>
      <w:r>
        <w:rPr/>
        <w:t>sorted</w:t>
      </w:r>
      <w:r>
        <w:rPr>
          <w:spacing w:val="-3"/>
        </w:rPr>
        <w:t> </w:t>
      </w:r>
      <w:r>
        <w:rPr/>
        <w:t>results.</w:t>
      </w:r>
      <w:r>
        <w:rPr>
          <w:spacing w:val="-3"/>
        </w:rPr>
        <w:t> </w:t>
      </w:r>
      <w:r>
        <w:rPr/>
        <w:t>If</w:t>
      </w:r>
      <w:r>
        <w:rPr>
          <w:spacing w:val="-3"/>
        </w:rPr>
        <w:t> </w:t>
      </w:r>
      <w:r>
        <w:rPr/>
        <w:t>a</w:t>
      </w:r>
      <w:r>
        <w:rPr>
          <w:spacing w:val="-3"/>
        </w:rPr>
        <w:t> </w:t>
      </w:r>
      <w:r>
        <w:rPr/>
        <w:t>client</w:t>
      </w:r>
      <w:r>
        <w:rPr>
          <w:spacing w:val="-3"/>
        </w:rPr>
        <w:t> </w:t>
      </w:r>
      <w:r>
        <w:rPr/>
        <w:t>submits</w:t>
      </w:r>
      <w:r>
        <w:rPr>
          <w:spacing w:val="-3"/>
        </w:rPr>
        <w:t> </w:t>
      </w:r>
      <w:r>
        <w:rPr/>
        <w:t>a</w:t>
      </w:r>
      <w:r>
        <w:rPr>
          <w:spacing w:val="-3"/>
        </w:rPr>
        <w:t> </w:t>
      </w:r>
      <w:r>
        <w:rPr/>
        <w:t>sort</w:t>
      </w:r>
      <w:r>
        <w:rPr>
          <w:spacing w:val="-3"/>
        </w:rPr>
        <w:t> </w:t>
      </w:r>
      <w:r>
        <w:rPr/>
        <w:t>request</w:t>
      </w:r>
      <w:r>
        <w:rPr>
          <w:spacing w:val="-3"/>
        </w:rPr>
        <w:t> </w:t>
      </w:r>
      <w:r>
        <w:rPr/>
        <w:t>to</w:t>
      </w:r>
      <w:r>
        <w:rPr>
          <w:spacing w:val="-3"/>
        </w:rPr>
        <w:t> </w:t>
      </w:r>
      <w:r>
        <w:rPr/>
        <w:t>a</w:t>
      </w:r>
      <w:r>
        <w:rPr>
          <w:spacing w:val="-3"/>
        </w:rPr>
        <w:t> </w:t>
      </w:r>
      <w:r>
        <w:rPr/>
        <w:t>server which chains the request and gets entries from multiple servers, and the</w:t>
      </w:r>
      <w:r>
        <w:rPr>
          <w:spacing w:val="-4"/>
        </w:rPr>
        <w:t> </w:t>
      </w:r>
      <w:r>
        <w:rPr/>
        <w:t>client</w:t>
      </w:r>
      <w:r>
        <w:rPr>
          <w:spacing w:val="-4"/>
        </w:rPr>
        <w:t> </w:t>
      </w:r>
      <w:r>
        <w:rPr/>
        <w:t>has</w:t>
      </w:r>
      <w:r>
        <w:rPr>
          <w:spacing w:val="-4"/>
        </w:rPr>
        <w:t> </w:t>
      </w:r>
      <w:r>
        <w:rPr/>
        <w:t>set</w:t>
      </w:r>
      <w:r>
        <w:rPr>
          <w:spacing w:val="-4"/>
        </w:rPr>
        <w:t> </w:t>
      </w:r>
      <w:r>
        <w:rPr/>
        <w:t>the</w:t>
      </w:r>
      <w:r>
        <w:rPr>
          <w:spacing w:val="-4"/>
        </w:rPr>
        <w:t> </w:t>
      </w:r>
      <w:r>
        <w:rPr/>
        <w:t>criticality</w:t>
      </w:r>
      <w:r>
        <w:rPr>
          <w:spacing w:val="-4"/>
        </w:rPr>
        <w:t> </w:t>
      </w:r>
      <w:r>
        <w:rPr/>
        <w:t>of</w:t>
      </w:r>
      <w:r>
        <w:rPr>
          <w:spacing w:val="-4"/>
        </w:rPr>
        <w:t> </w:t>
      </w:r>
      <w:r>
        <w:rPr/>
        <w:t>the</w:t>
      </w:r>
      <w:r>
        <w:rPr>
          <w:spacing w:val="-4"/>
        </w:rPr>
        <w:t> </w:t>
      </w:r>
      <w:r>
        <w:rPr/>
        <w:t>sort</w:t>
      </w:r>
      <w:r>
        <w:rPr>
          <w:spacing w:val="-4"/>
        </w:rPr>
        <w:t> </w:t>
      </w:r>
      <w:r>
        <w:rPr/>
        <w:t>extension</w:t>
      </w:r>
      <w:r>
        <w:rPr>
          <w:spacing w:val="-4"/>
        </w:rPr>
        <w:t> </w:t>
      </w:r>
      <w:r>
        <w:rPr/>
        <w:t>to</w:t>
      </w:r>
      <w:r>
        <w:rPr>
          <w:spacing w:val="-4"/>
        </w:rPr>
        <w:t> </w:t>
      </w:r>
      <w:r>
        <w:rPr/>
        <w:t>TRUE,</w:t>
      </w:r>
      <w:r>
        <w:rPr>
          <w:spacing w:val="-4"/>
        </w:rPr>
        <w:t> </w:t>
      </w:r>
      <w:r>
        <w:rPr/>
        <w:t>the server MUST merge sort the results before returning them to the client or MUST return unwillingToPerform.</w:t>
      </w:r>
    </w:p>
    <w:p>
      <w:pPr>
        <w:pStyle w:val="ListParagraph"/>
        <w:numPr>
          <w:ilvl w:val="1"/>
          <w:numId w:val="1"/>
        </w:numPr>
        <w:tabs>
          <w:tab w:pos="640" w:val="left" w:leader="none"/>
        </w:tabs>
        <w:spacing w:line="240" w:lineRule="auto" w:before="216" w:after="0"/>
        <w:ind w:left="640" w:right="0" w:hanging="480"/>
        <w:jc w:val="left"/>
        <w:rPr>
          <w:sz w:val="20"/>
        </w:rPr>
      </w:pPr>
      <w:r>
        <w:rPr>
          <w:sz w:val="20"/>
        </w:rPr>
        <w:t>Other sort </w:t>
      </w:r>
      <w:r>
        <w:rPr>
          <w:spacing w:val="-2"/>
          <w:sz w:val="20"/>
        </w:rPr>
        <w:t>issues</w:t>
      </w:r>
    </w:p>
    <w:p>
      <w:pPr>
        <w:pStyle w:val="BodyText"/>
        <w:spacing w:line="232" w:lineRule="auto" w:before="219"/>
        <w:ind w:right="196"/>
      </w:pPr>
      <w:r>
        <w:rPr/>
        <w:t>An</w:t>
      </w:r>
      <w:r>
        <w:rPr>
          <w:spacing w:val="-3"/>
        </w:rPr>
        <w:t> </w:t>
      </w:r>
      <w:r>
        <w:rPr/>
        <w:t>entry</w:t>
      </w:r>
      <w:r>
        <w:rPr>
          <w:spacing w:val="-3"/>
        </w:rPr>
        <w:t> </w:t>
      </w:r>
      <w:r>
        <w:rPr/>
        <w:t>that</w:t>
      </w:r>
      <w:r>
        <w:rPr>
          <w:spacing w:val="-3"/>
        </w:rPr>
        <w:t> </w:t>
      </w:r>
      <w:r>
        <w:rPr/>
        <w:t>meets</w:t>
      </w:r>
      <w:r>
        <w:rPr>
          <w:spacing w:val="-3"/>
        </w:rPr>
        <w:t> </w:t>
      </w:r>
      <w:r>
        <w:rPr/>
        <w:t>the</w:t>
      </w:r>
      <w:r>
        <w:rPr>
          <w:spacing w:val="-3"/>
        </w:rPr>
        <w:t> </w:t>
      </w:r>
      <w:r>
        <w:rPr/>
        <w:t>search</w:t>
      </w:r>
      <w:r>
        <w:rPr>
          <w:spacing w:val="-3"/>
        </w:rPr>
        <w:t> </w:t>
      </w:r>
      <w:r>
        <w:rPr/>
        <w:t>criteria</w:t>
      </w:r>
      <w:r>
        <w:rPr>
          <w:spacing w:val="-3"/>
        </w:rPr>
        <w:t> </w:t>
      </w:r>
      <w:r>
        <w:rPr/>
        <w:t>may</w:t>
      </w:r>
      <w:r>
        <w:rPr>
          <w:spacing w:val="-3"/>
        </w:rPr>
        <w:t> </w:t>
      </w:r>
      <w:r>
        <w:rPr/>
        <w:t>be</w:t>
      </w:r>
      <w:r>
        <w:rPr>
          <w:spacing w:val="-3"/>
        </w:rPr>
        <w:t> </w:t>
      </w:r>
      <w:r>
        <w:rPr/>
        <w:t>missing</w:t>
      </w:r>
      <w:r>
        <w:rPr>
          <w:spacing w:val="-3"/>
        </w:rPr>
        <w:t> </w:t>
      </w:r>
      <w:r>
        <w:rPr/>
        <w:t>one</w:t>
      </w:r>
      <w:r>
        <w:rPr>
          <w:spacing w:val="-3"/>
        </w:rPr>
        <w:t> </w:t>
      </w:r>
      <w:r>
        <w:rPr/>
        <w:t>or</w:t>
      </w:r>
      <w:r>
        <w:rPr>
          <w:spacing w:val="-3"/>
        </w:rPr>
        <w:t> </w:t>
      </w:r>
      <w:r>
        <w:rPr/>
        <w:t>more</w:t>
      </w:r>
      <w:r>
        <w:rPr>
          <w:spacing w:val="-3"/>
        </w:rPr>
        <w:t> </w:t>
      </w:r>
      <w:r>
        <w:rPr/>
        <w:t>of the sort keys. In that case, the entry is considered to have a value of NULL for that key. This standard considers NULL to be a larger value than all other valid values for that key. For example, if only one key is specified, entries which meet the search criteria but do not have that key collate after all the entries which do have that key. If the reverseOrder flag is set, and only one key is specified, entries which meet the search criteria but do not have that key collate BEFORE all the entries which do have that key.</w:t>
      </w:r>
    </w:p>
    <w:p>
      <w:pPr>
        <w:pStyle w:val="BodyText"/>
        <w:spacing w:line="232" w:lineRule="auto" w:before="222"/>
        <w:ind w:right="198"/>
      </w:pPr>
      <w:r>
        <w:rPr/>
        <w:t>If a sort key is a multi-valued attribute, and an entry happens to have multiple values for that attribute and no other controls are present</w:t>
      </w:r>
      <w:r>
        <w:rPr>
          <w:spacing w:val="-4"/>
        </w:rPr>
        <w:t> </w:t>
      </w:r>
      <w:r>
        <w:rPr/>
        <w:t>that</w:t>
      </w:r>
      <w:r>
        <w:rPr>
          <w:spacing w:val="-4"/>
        </w:rPr>
        <w:t> </w:t>
      </w:r>
      <w:r>
        <w:rPr/>
        <w:t>affect</w:t>
      </w:r>
      <w:r>
        <w:rPr>
          <w:spacing w:val="-4"/>
        </w:rPr>
        <w:t> </w:t>
      </w:r>
      <w:r>
        <w:rPr/>
        <w:t>the</w:t>
      </w:r>
      <w:r>
        <w:rPr>
          <w:spacing w:val="-4"/>
        </w:rPr>
        <w:t> </w:t>
      </w:r>
      <w:r>
        <w:rPr/>
        <w:t>sorting</w:t>
      </w:r>
      <w:r>
        <w:rPr>
          <w:spacing w:val="-4"/>
        </w:rPr>
        <w:t> </w:t>
      </w:r>
      <w:r>
        <w:rPr/>
        <w:t>order,</w:t>
      </w:r>
      <w:r>
        <w:rPr>
          <w:spacing w:val="-4"/>
        </w:rPr>
        <w:t> </w:t>
      </w:r>
      <w:r>
        <w:rPr/>
        <w:t>then</w:t>
      </w:r>
      <w:r>
        <w:rPr>
          <w:spacing w:val="-4"/>
        </w:rPr>
        <w:t> </w:t>
      </w:r>
      <w:r>
        <w:rPr/>
        <w:t>the</w:t>
      </w:r>
      <w:r>
        <w:rPr>
          <w:spacing w:val="-4"/>
        </w:rPr>
        <w:t> </w:t>
      </w:r>
      <w:r>
        <w:rPr/>
        <w:t>server</w:t>
      </w:r>
      <w:r>
        <w:rPr>
          <w:spacing w:val="-4"/>
        </w:rPr>
        <w:t> </w:t>
      </w:r>
      <w:r>
        <w:rPr/>
        <w:t>SHOULD</w:t>
      </w:r>
      <w:r>
        <w:rPr>
          <w:spacing w:val="-4"/>
        </w:rPr>
        <w:t> </w:t>
      </w:r>
      <w:r>
        <w:rPr/>
        <w:t>use</w:t>
      </w:r>
      <w:r>
        <w:rPr>
          <w:spacing w:val="-4"/>
        </w:rPr>
        <w:t> </w:t>
      </w:r>
      <w:r>
        <w:rPr/>
        <w:t>the least value (according to the ORDERING rule for that attribute).</w:t>
      </w:r>
    </w:p>
    <w:p>
      <w:pPr>
        <w:pStyle w:val="ListParagraph"/>
        <w:numPr>
          <w:ilvl w:val="0"/>
          <w:numId w:val="1"/>
        </w:numPr>
        <w:tabs>
          <w:tab w:pos="639" w:val="left" w:leader="none"/>
        </w:tabs>
        <w:spacing w:line="240" w:lineRule="auto" w:before="216" w:after="0"/>
        <w:ind w:left="639" w:right="0" w:hanging="479"/>
        <w:jc w:val="left"/>
        <w:rPr>
          <w:sz w:val="20"/>
        </w:rPr>
      </w:pPr>
      <w:r>
        <w:rPr>
          <w:sz w:val="20"/>
        </w:rPr>
        <w:t>Interaction with other search </w:t>
      </w:r>
      <w:r>
        <w:rPr>
          <w:spacing w:val="-2"/>
          <w:sz w:val="20"/>
        </w:rPr>
        <w:t>controls</w:t>
      </w:r>
    </w:p>
    <w:p>
      <w:pPr>
        <w:pStyle w:val="BodyText"/>
        <w:spacing w:line="232" w:lineRule="auto" w:before="218"/>
        <w:ind w:right="198"/>
      </w:pPr>
      <w:r>
        <w:rPr/>
        <w:t>When the sortKeyRequestControl control is included with the pagedResultsControl control as specified in [LdapPaged], then the server</w:t>
      </w:r>
      <w:r>
        <w:rPr>
          <w:spacing w:val="-5"/>
        </w:rPr>
        <w:t> </w:t>
      </w:r>
      <w:r>
        <w:rPr/>
        <w:t>should</w:t>
      </w:r>
      <w:r>
        <w:rPr>
          <w:spacing w:val="-5"/>
        </w:rPr>
        <w:t> </w:t>
      </w:r>
      <w:r>
        <w:rPr/>
        <w:t>send</w:t>
      </w:r>
      <w:r>
        <w:rPr>
          <w:spacing w:val="-5"/>
        </w:rPr>
        <w:t> </w:t>
      </w:r>
      <w:r>
        <w:rPr/>
        <w:t>the</w:t>
      </w:r>
      <w:r>
        <w:rPr>
          <w:spacing w:val="-5"/>
        </w:rPr>
        <w:t> </w:t>
      </w:r>
      <w:r>
        <w:rPr/>
        <w:t>searchResultEntry</w:t>
      </w:r>
      <w:r>
        <w:rPr>
          <w:spacing w:val="-5"/>
        </w:rPr>
        <w:t> </w:t>
      </w:r>
      <w:r>
        <w:rPr/>
        <w:t>messages</w:t>
      </w:r>
      <w:r>
        <w:rPr>
          <w:spacing w:val="-5"/>
        </w:rPr>
        <w:t> </w:t>
      </w:r>
      <w:r>
        <w:rPr/>
        <w:t>sorted</w:t>
      </w:r>
      <w:r>
        <w:rPr>
          <w:spacing w:val="-5"/>
        </w:rPr>
        <w:t> </w:t>
      </w:r>
      <w:r>
        <w:rPr/>
        <w:t>according</w:t>
      </w:r>
      <w:r>
        <w:rPr>
          <w:spacing w:val="-5"/>
        </w:rPr>
        <w:t> </w:t>
      </w:r>
      <w:r>
        <w:rPr/>
        <w:t>to the</w:t>
      </w:r>
      <w:r>
        <w:rPr>
          <w:spacing w:val="-4"/>
        </w:rPr>
        <w:t> </w:t>
      </w:r>
      <w:r>
        <w:rPr/>
        <w:t>sort</w:t>
      </w:r>
      <w:r>
        <w:rPr>
          <w:spacing w:val="-4"/>
        </w:rPr>
        <w:t> </w:t>
      </w:r>
      <w:r>
        <w:rPr/>
        <w:t>keys</w:t>
      </w:r>
      <w:r>
        <w:rPr>
          <w:spacing w:val="-4"/>
        </w:rPr>
        <w:t> </w:t>
      </w:r>
      <w:r>
        <w:rPr/>
        <w:t>applied</w:t>
      </w:r>
      <w:r>
        <w:rPr>
          <w:spacing w:val="-4"/>
        </w:rPr>
        <w:t> </w:t>
      </w:r>
      <w:r>
        <w:rPr/>
        <w:t>to</w:t>
      </w:r>
      <w:r>
        <w:rPr>
          <w:spacing w:val="-4"/>
        </w:rPr>
        <w:t> </w:t>
      </w:r>
      <w:r>
        <w:rPr/>
        <w:t>the</w:t>
      </w:r>
      <w:r>
        <w:rPr>
          <w:spacing w:val="-4"/>
        </w:rPr>
        <w:t> </w:t>
      </w:r>
      <w:r>
        <w:rPr/>
        <w:t>entire</w:t>
      </w:r>
      <w:r>
        <w:rPr>
          <w:spacing w:val="-4"/>
        </w:rPr>
        <w:t> </w:t>
      </w:r>
      <w:r>
        <w:rPr/>
        <w:t>result</w:t>
      </w:r>
      <w:r>
        <w:rPr>
          <w:spacing w:val="-4"/>
        </w:rPr>
        <w:t> </w:t>
      </w:r>
      <w:r>
        <w:rPr/>
        <w:t>set.</w:t>
      </w:r>
      <w:r>
        <w:rPr>
          <w:spacing w:val="-4"/>
        </w:rPr>
        <w:t> </w:t>
      </w:r>
      <w:r>
        <w:rPr/>
        <w:t>The</w:t>
      </w:r>
      <w:r>
        <w:rPr>
          <w:spacing w:val="-4"/>
        </w:rPr>
        <w:t> </w:t>
      </w:r>
      <w:r>
        <w:rPr/>
        <w:t>server</w:t>
      </w:r>
      <w:r>
        <w:rPr>
          <w:spacing w:val="-4"/>
        </w:rPr>
        <w:t> </w:t>
      </w:r>
      <w:r>
        <w:rPr/>
        <w:t>should</w:t>
      </w:r>
      <w:r>
        <w:rPr>
          <w:spacing w:val="-4"/>
        </w:rPr>
        <w:t> </w:t>
      </w:r>
      <w:r>
        <w:rPr/>
        <w:t>not simply sort each page, as this will give erroneous results to the </w:t>
      </w:r>
      <w:r>
        <w:rPr>
          <w:spacing w:val="-2"/>
        </w:rPr>
        <w:t>client.</w:t>
      </w:r>
    </w:p>
    <w:p>
      <w:pPr>
        <w:pStyle w:val="BodyText"/>
        <w:spacing w:line="232" w:lineRule="auto" w:before="222"/>
        <w:ind w:right="198"/>
      </w:pPr>
      <w:r>
        <w:rPr/>
        <w:t>The</w:t>
      </w:r>
      <w:r>
        <w:rPr>
          <w:spacing w:val="-4"/>
        </w:rPr>
        <w:t> </w:t>
      </w:r>
      <w:r>
        <w:rPr/>
        <w:t>sortKeyList</w:t>
      </w:r>
      <w:r>
        <w:rPr>
          <w:spacing w:val="-4"/>
        </w:rPr>
        <w:t> </w:t>
      </w:r>
      <w:r>
        <w:rPr/>
        <w:t>must</w:t>
      </w:r>
      <w:r>
        <w:rPr>
          <w:spacing w:val="-4"/>
        </w:rPr>
        <w:t> </w:t>
      </w:r>
      <w:r>
        <w:rPr/>
        <w:t>be</w:t>
      </w:r>
      <w:r>
        <w:rPr>
          <w:spacing w:val="-4"/>
        </w:rPr>
        <w:t> </w:t>
      </w:r>
      <w:r>
        <w:rPr/>
        <w:t>present</w:t>
      </w:r>
      <w:r>
        <w:rPr>
          <w:spacing w:val="-4"/>
        </w:rPr>
        <w:t> </w:t>
      </w:r>
      <w:r>
        <w:rPr/>
        <w:t>on</w:t>
      </w:r>
      <w:r>
        <w:rPr>
          <w:spacing w:val="-4"/>
        </w:rPr>
        <w:t> </w:t>
      </w:r>
      <w:r>
        <w:rPr/>
        <w:t>each</w:t>
      </w:r>
      <w:r>
        <w:rPr>
          <w:spacing w:val="-4"/>
        </w:rPr>
        <w:t> </w:t>
      </w:r>
      <w:r>
        <w:rPr/>
        <w:t>searchRequest</w:t>
      </w:r>
      <w:r>
        <w:rPr>
          <w:spacing w:val="-4"/>
        </w:rPr>
        <w:t> </w:t>
      </w:r>
      <w:r>
        <w:rPr/>
        <w:t>message</w:t>
      </w:r>
      <w:r>
        <w:rPr>
          <w:spacing w:val="-4"/>
        </w:rPr>
        <w:t> </w:t>
      </w:r>
      <w:r>
        <w:rPr/>
        <w:t>for</w:t>
      </w:r>
      <w:r>
        <w:rPr>
          <w:spacing w:val="-4"/>
        </w:rPr>
        <w:t> </w:t>
      </w:r>
      <w:r>
        <w:rPr/>
        <w:t>the paged result. It also must not change between searchRequests for the same result set. If the server has sorted the data, then it SHOULD send back a sortKeyResponseControl control on every searchResultDone message for each page. This will allow clients to quickly determine if the result set is sorted, rather than waiting to receive the entire result set.</w:t>
      </w:r>
    </w:p>
    <w:p>
      <w:pPr>
        <w:pStyle w:val="BodyText"/>
        <w:spacing w:after="0" w:line="232" w:lineRule="auto"/>
        <w:sectPr>
          <w:pgSz w:w="12240" w:h="15840"/>
          <w:pgMar w:header="793" w:footer="2967" w:top="1360" w:bottom="3160" w:left="1440" w:right="1800"/>
        </w:sectPr>
      </w:pPr>
    </w:p>
    <w:p>
      <w:pPr>
        <w:pStyle w:val="ListParagraph"/>
        <w:numPr>
          <w:ilvl w:val="0"/>
          <w:numId w:val="1"/>
        </w:numPr>
        <w:tabs>
          <w:tab w:pos="639" w:val="left" w:leader="none"/>
        </w:tabs>
        <w:spacing w:line="240" w:lineRule="auto" w:before="90" w:after="0"/>
        <w:ind w:left="639" w:right="0" w:hanging="479"/>
        <w:jc w:val="left"/>
        <w:rPr>
          <w:sz w:val="20"/>
        </w:rPr>
      </w:pPr>
      <w:r>
        <w:rPr>
          <w:sz w:val="20"/>
        </w:rPr>
        <w:t>Security </w:t>
      </w:r>
      <w:r>
        <w:rPr>
          <w:spacing w:val="-2"/>
          <w:sz w:val="20"/>
        </w:rPr>
        <w:t>Considerations</w:t>
      </w:r>
    </w:p>
    <w:p>
      <w:pPr>
        <w:pStyle w:val="BodyText"/>
        <w:spacing w:line="232" w:lineRule="auto" w:before="218"/>
        <w:ind w:right="198"/>
      </w:pPr>
      <w:r>
        <w:rPr/>
        <w:t>Implementors</w:t>
      </w:r>
      <w:r>
        <w:rPr>
          <w:spacing w:val="-5"/>
        </w:rPr>
        <w:t> </w:t>
      </w:r>
      <w:r>
        <w:rPr/>
        <w:t>and</w:t>
      </w:r>
      <w:r>
        <w:rPr>
          <w:spacing w:val="-5"/>
        </w:rPr>
        <w:t> </w:t>
      </w:r>
      <w:r>
        <w:rPr/>
        <w:t>administrators</w:t>
      </w:r>
      <w:r>
        <w:rPr>
          <w:spacing w:val="-5"/>
        </w:rPr>
        <w:t> </w:t>
      </w:r>
      <w:r>
        <w:rPr/>
        <w:t>should</w:t>
      </w:r>
      <w:r>
        <w:rPr>
          <w:spacing w:val="-5"/>
        </w:rPr>
        <w:t> </w:t>
      </w:r>
      <w:r>
        <w:rPr/>
        <w:t>be</w:t>
      </w:r>
      <w:r>
        <w:rPr>
          <w:spacing w:val="-5"/>
        </w:rPr>
        <w:t> </w:t>
      </w:r>
      <w:r>
        <w:rPr/>
        <w:t>aware</w:t>
      </w:r>
      <w:r>
        <w:rPr>
          <w:spacing w:val="-5"/>
        </w:rPr>
        <w:t> </w:t>
      </w:r>
      <w:r>
        <w:rPr/>
        <w:t>that</w:t>
      </w:r>
      <w:r>
        <w:rPr>
          <w:spacing w:val="-5"/>
        </w:rPr>
        <w:t> </w:t>
      </w:r>
      <w:r>
        <w:rPr/>
        <w:t>allowing</w:t>
      </w:r>
      <w:r>
        <w:rPr>
          <w:spacing w:val="-5"/>
        </w:rPr>
        <w:t> </w:t>
      </w:r>
      <w:r>
        <w:rPr/>
        <w:t>sorting of results could enable the retrieval of a large number of records from a given directory service, regardless of administrative limits set on the maximum number of records to return.</w:t>
      </w:r>
    </w:p>
    <w:p>
      <w:pPr>
        <w:pStyle w:val="BodyText"/>
        <w:spacing w:line="232" w:lineRule="auto" w:before="221"/>
        <w:ind w:right="198"/>
      </w:pPr>
      <w:r>
        <w:rPr/>
        <w:t>A</w:t>
      </w:r>
      <w:r>
        <w:rPr>
          <w:spacing w:val="-4"/>
        </w:rPr>
        <w:t> </w:t>
      </w:r>
      <w:r>
        <w:rPr/>
        <w:t>client</w:t>
      </w:r>
      <w:r>
        <w:rPr>
          <w:spacing w:val="-4"/>
        </w:rPr>
        <w:t> </w:t>
      </w:r>
      <w:r>
        <w:rPr/>
        <w:t>that</w:t>
      </w:r>
      <w:r>
        <w:rPr>
          <w:spacing w:val="-4"/>
        </w:rPr>
        <w:t> </w:t>
      </w:r>
      <w:r>
        <w:rPr/>
        <w:t>desired</w:t>
      </w:r>
      <w:r>
        <w:rPr>
          <w:spacing w:val="-4"/>
        </w:rPr>
        <w:t> </w:t>
      </w:r>
      <w:r>
        <w:rPr/>
        <w:t>to</w:t>
      </w:r>
      <w:r>
        <w:rPr>
          <w:spacing w:val="-4"/>
        </w:rPr>
        <w:t> </w:t>
      </w:r>
      <w:r>
        <w:rPr/>
        <w:t>pull</w:t>
      </w:r>
      <w:r>
        <w:rPr>
          <w:spacing w:val="-4"/>
        </w:rPr>
        <w:t> </w:t>
      </w:r>
      <w:r>
        <w:rPr/>
        <w:t>all</w:t>
      </w:r>
      <w:r>
        <w:rPr>
          <w:spacing w:val="-4"/>
        </w:rPr>
        <w:t> </w:t>
      </w:r>
      <w:r>
        <w:rPr/>
        <w:t>records</w:t>
      </w:r>
      <w:r>
        <w:rPr>
          <w:spacing w:val="-4"/>
        </w:rPr>
        <w:t> </w:t>
      </w:r>
      <w:r>
        <w:rPr/>
        <w:t>out</w:t>
      </w:r>
      <w:r>
        <w:rPr>
          <w:spacing w:val="-4"/>
        </w:rPr>
        <w:t> </w:t>
      </w:r>
      <w:r>
        <w:rPr/>
        <w:t>of</w:t>
      </w:r>
      <w:r>
        <w:rPr>
          <w:spacing w:val="-4"/>
        </w:rPr>
        <w:t> </w:t>
      </w:r>
      <w:r>
        <w:rPr/>
        <w:t>a</w:t>
      </w:r>
      <w:r>
        <w:rPr>
          <w:spacing w:val="-4"/>
        </w:rPr>
        <w:t> </w:t>
      </w:r>
      <w:r>
        <w:rPr/>
        <w:t>directory</w:t>
      </w:r>
      <w:r>
        <w:rPr>
          <w:spacing w:val="-4"/>
        </w:rPr>
        <w:t> </w:t>
      </w:r>
      <w:r>
        <w:rPr/>
        <w:t>service could</w:t>
      </w:r>
      <w:r>
        <w:rPr>
          <w:spacing w:val="-4"/>
        </w:rPr>
        <w:t> </w:t>
      </w:r>
      <w:r>
        <w:rPr/>
        <w:t>use</w:t>
      </w:r>
      <w:r>
        <w:rPr>
          <w:spacing w:val="-4"/>
        </w:rPr>
        <w:t> </w:t>
      </w:r>
      <w:r>
        <w:rPr/>
        <w:t>a</w:t>
      </w:r>
      <w:r>
        <w:rPr>
          <w:spacing w:val="-4"/>
        </w:rPr>
        <w:t> </w:t>
      </w:r>
      <w:r>
        <w:rPr/>
        <w:t>combination</w:t>
      </w:r>
      <w:r>
        <w:rPr>
          <w:spacing w:val="-4"/>
        </w:rPr>
        <w:t> </w:t>
      </w:r>
      <w:r>
        <w:rPr/>
        <w:t>of</w:t>
      </w:r>
      <w:r>
        <w:rPr>
          <w:spacing w:val="-4"/>
        </w:rPr>
        <w:t> </w:t>
      </w:r>
      <w:r>
        <w:rPr/>
        <w:t>sorting</w:t>
      </w:r>
      <w:r>
        <w:rPr>
          <w:spacing w:val="-4"/>
        </w:rPr>
        <w:t> </w:t>
      </w:r>
      <w:r>
        <w:rPr/>
        <w:t>and</w:t>
      </w:r>
      <w:r>
        <w:rPr>
          <w:spacing w:val="-4"/>
        </w:rPr>
        <w:t> </w:t>
      </w:r>
      <w:r>
        <w:rPr/>
        <w:t>updating</w:t>
      </w:r>
      <w:r>
        <w:rPr>
          <w:spacing w:val="-4"/>
        </w:rPr>
        <w:t> </w:t>
      </w:r>
      <w:r>
        <w:rPr/>
        <w:t>of</w:t>
      </w:r>
      <w:r>
        <w:rPr>
          <w:spacing w:val="-4"/>
        </w:rPr>
        <w:t> </w:t>
      </w:r>
      <w:r>
        <w:rPr/>
        <w:t>search</w:t>
      </w:r>
      <w:r>
        <w:rPr>
          <w:spacing w:val="-4"/>
        </w:rPr>
        <w:t> </w:t>
      </w:r>
      <w:r>
        <w:rPr/>
        <w:t>filters</w:t>
      </w:r>
      <w:r>
        <w:rPr>
          <w:spacing w:val="-4"/>
        </w:rPr>
        <w:t> </w:t>
      </w:r>
      <w:r>
        <w:rPr/>
        <w:t>to retrieve all records in a database in small result sets, thus circumventing administrative limits.</w:t>
      </w:r>
    </w:p>
    <w:p>
      <w:pPr>
        <w:pStyle w:val="BodyText"/>
        <w:spacing w:line="232" w:lineRule="auto" w:before="221"/>
        <w:ind w:right="198"/>
      </w:pPr>
      <w:r>
        <w:rPr/>
        <w:t>This</w:t>
      </w:r>
      <w:r>
        <w:rPr>
          <w:spacing w:val="-4"/>
        </w:rPr>
        <w:t> </w:t>
      </w:r>
      <w:r>
        <w:rPr/>
        <w:t>behavior</w:t>
      </w:r>
      <w:r>
        <w:rPr>
          <w:spacing w:val="-4"/>
        </w:rPr>
        <w:t> </w:t>
      </w:r>
      <w:r>
        <w:rPr/>
        <w:t>can</w:t>
      </w:r>
      <w:r>
        <w:rPr>
          <w:spacing w:val="-4"/>
        </w:rPr>
        <w:t> </w:t>
      </w:r>
      <w:r>
        <w:rPr/>
        <w:t>be</w:t>
      </w:r>
      <w:r>
        <w:rPr>
          <w:spacing w:val="-4"/>
        </w:rPr>
        <w:t> </w:t>
      </w:r>
      <w:r>
        <w:rPr/>
        <w:t>overcome</w:t>
      </w:r>
      <w:r>
        <w:rPr>
          <w:spacing w:val="-4"/>
        </w:rPr>
        <w:t> </w:t>
      </w:r>
      <w:r>
        <w:rPr/>
        <w:t>by</w:t>
      </w:r>
      <w:r>
        <w:rPr>
          <w:spacing w:val="-4"/>
        </w:rPr>
        <w:t> </w:t>
      </w:r>
      <w:r>
        <w:rPr/>
        <w:t>the</w:t>
      </w:r>
      <w:r>
        <w:rPr>
          <w:spacing w:val="-4"/>
        </w:rPr>
        <w:t> </w:t>
      </w:r>
      <w:r>
        <w:rPr/>
        <w:t>judicious</w:t>
      </w:r>
      <w:r>
        <w:rPr>
          <w:spacing w:val="-4"/>
        </w:rPr>
        <w:t> </w:t>
      </w:r>
      <w:r>
        <w:rPr/>
        <w:t>use</w:t>
      </w:r>
      <w:r>
        <w:rPr>
          <w:spacing w:val="-4"/>
        </w:rPr>
        <w:t> </w:t>
      </w:r>
      <w:r>
        <w:rPr/>
        <w:t>of</w:t>
      </w:r>
      <w:r>
        <w:rPr>
          <w:spacing w:val="-4"/>
        </w:rPr>
        <w:t> </w:t>
      </w:r>
      <w:r>
        <w:rPr/>
        <w:t>permissions</w:t>
      </w:r>
      <w:r>
        <w:rPr>
          <w:spacing w:val="-4"/>
        </w:rPr>
        <w:t> </w:t>
      </w:r>
      <w:r>
        <w:rPr/>
        <w:t>on the directory entries by the administrator and by intelligent implementations of administrative limits on the number of records retrieved by a client.</w:t>
      </w:r>
    </w:p>
    <w:p>
      <w:pPr>
        <w:pStyle w:val="ListParagraph"/>
        <w:numPr>
          <w:ilvl w:val="0"/>
          <w:numId w:val="1"/>
        </w:numPr>
        <w:tabs>
          <w:tab w:pos="639" w:val="left" w:leader="none"/>
        </w:tabs>
        <w:spacing w:line="240" w:lineRule="auto" w:before="216" w:after="0"/>
        <w:ind w:left="639" w:right="0" w:hanging="479"/>
        <w:jc w:val="left"/>
        <w:rPr>
          <w:sz w:val="20"/>
        </w:rPr>
      </w:pPr>
      <w:r>
        <w:rPr>
          <w:spacing w:val="-2"/>
          <w:sz w:val="20"/>
        </w:rPr>
        <w:t>References</w:t>
      </w:r>
    </w:p>
    <w:p>
      <w:pPr>
        <w:pStyle w:val="BodyText"/>
        <w:tabs>
          <w:tab w:pos="1960" w:val="left" w:leader="none"/>
        </w:tabs>
        <w:spacing w:line="232" w:lineRule="auto" w:before="218"/>
        <w:ind w:left="1960" w:right="436" w:hanging="1441"/>
      </w:pPr>
      <w:r>
        <w:rPr>
          <w:spacing w:val="-2"/>
        </w:rPr>
        <w:t>[LDAPv3]</w:t>
      </w:r>
      <w:r>
        <w:rPr/>
        <w:tab/>
        <w:t>Wahl,</w:t>
      </w:r>
      <w:r>
        <w:rPr>
          <w:spacing w:val="-5"/>
        </w:rPr>
        <w:t> </w:t>
      </w:r>
      <w:r>
        <w:rPr/>
        <w:t>M,</w:t>
      </w:r>
      <w:r>
        <w:rPr>
          <w:spacing w:val="-5"/>
        </w:rPr>
        <w:t> </w:t>
      </w:r>
      <w:r>
        <w:rPr/>
        <w:t>Kille,</w:t>
      </w:r>
      <w:r>
        <w:rPr>
          <w:spacing w:val="-5"/>
        </w:rPr>
        <w:t> </w:t>
      </w:r>
      <w:r>
        <w:rPr/>
        <w:t>S.</w:t>
      </w:r>
      <w:r>
        <w:rPr>
          <w:spacing w:val="-5"/>
        </w:rPr>
        <w:t> </w:t>
      </w:r>
      <w:r>
        <w:rPr/>
        <w:t>and</w:t>
      </w:r>
      <w:r>
        <w:rPr>
          <w:spacing w:val="-5"/>
        </w:rPr>
        <w:t> </w:t>
      </w:r>
      <w:r>
        <w:rPr/>
        <w:t>T.</w:t>
      </w:r>
      <w:r>
        <w:rPr>
          <w:spacing w:val="-5"/>
        </w:rPr>
        <w:t> </w:t>
      </w:r>
      <w:r>
        <w:rPr/>
        <w:t>Howes,</w:t>
      </w:r>
      <w:r>
        <w:rPr>
          <w:spacing w:val="-5"/>
        </w:rPr>
        <w:t> </w:t>
      </w:r>
      <w:r>
        <w:rPr/>
        <w:t>"Lightweight</w:t>
      </w:r>
      <w:r>
        <w:rPr>
          <w:spacing w:val="-5"/>
        </w:rPr>
        <w:t> </w:t>
      </w:r>
      <w:r>
        <w:rPr/>
        <w:t>Directory Access Protocol (v3)", RFC 2251, December 1997.</w:t>
      </w:r>
    </w:p>
    <w:p>
      <w:pPr>
        <w:pStyle w:val="BodyText"/>
        <w:spacing w:line="232" w:lineRule="auto" w:before="221"/>
        <w:ind w:left="1960" w:right="436" w:hanging="1441"/>
      </w:pPr>
      <w:r>
        <w:rPr/>
        <w:t>[Bradner97]</w:t>
      </w:r>
      <w:r>
        <w:rPr>
          <w:spacing w:val="-4"/>
        </w:rPr>
        <w:t> </w:t>
      </w:r>
      <w:r>
        <w:rPr/>
        <w:t>Bradner,</w:t>
      </w:r>
      <w:r>
        <w:rPr>
          <w:spacing w:val="-4"/>
        </w:rPr>
        <w:t> </w:t>
      </w:r>
      <w:r>
        <w:rPr/>
        <w:t>S.,</w:t>
      </w:r>
      <w:r>
        <w:rPr>
          <w:spacing w:val="-4"/>
        </w:rPr>
        <w:t> </w:t>
      </w:r>
      <w:r>
        <w:rPr/>
        <w:t>"Key</w:t>
      </w:r>
      <w:r>
        <w:rPr>
          <w:spacing w:val="-4"/>
        </w:rPr>
        <w:t> </w:t>
      </w:r>
      <w:r>
        <w:rPr/>
        <w:t>Words</w:t>
      </w:r>
      <w:r>
        <w:rPr>
          <w:spacing w:val="-4"/>
        </w:rPr>
        <w:t> </w:t>
      </w:r>
      <w:r>
        <w:rPr/>
        <w:t>for</w:t>
      </w:r>
      <w:r>
        <w:rPr>
          <w:spacing w:val="-4"/>
        </w:rPr>
        <w:t> </w:t>
      </w:r>
      <w:r>
        <w:rPr/>
        <w:t>use</w:t>
      </w:r>
      <w:r>
        <w:rPr>
          <w:spacing w:val="-4"/>
        </w:rPr>
        <w:t> </w:t>
      </w:r>
      <w:r>
        <w:rPr/>
        <w:t>in</w:t>
      </w:r>
      <w:r>
        <w:rPr>
          <w:spacing w:val="-4"/>
        </w:rPr>
        <w:t> </w:t>
      </w:r>
      <w:r>
        <w:rPr/>
        <w:t>RFCs</w:t>
      </w:r>
      <w:r>
        <w:rPr>
          <w:spacing w:val="-4"/>
        </w:rPr>
        <w:t> </w:t>
      </w:r>
      <w:r>
        <w:rPr/>
        <w:t>to</w:t>
      </w:r>
      <w:r>
        <w:rPr>
          <w:spacing w:val="-4"/>
        </w:rPr>
        <w:t> </w:t>
      </w:r>
      <w:r>
        <w:rPr/>
        <w:t>Indicate Requirement Levels", BCP 14, RFC 2119, March 1997.</w:t>
      </w:r>
    </w:p>
    <w:p>
      <w:pPr>
        <w:pStyle w:val="BodyText"/>
        <w:spacing w:line="232" w:lineRule="auto" w:before="220"/>
        <w:ind w:left="1960" w:hanging="1441"/>
      </w:pPr>
      <w:r>
        <w:rPr/>
        <w:t>[LdapPaged] Weider, C., Herron, A., Anantha, A. and T. Howes, "LDAP Control</w:t>
      </w:r>
      <w:r>
        <w:rPr>
          <w:spacing w:val="-7"/>
        </w:rPr>
        <w:t> </w:t>
      </w:r>
      <w:r>
        <w:rPr/>
        <w:t>Extension</w:t>
      </w:r>
      <w:r>
        <w:rPr>
          <w:spacing w:val="-7"/>
        </w:rPr>
        <w:t> </w:t>
      </w:r>
      <w:r>
        <w:rPr/>
        <w:t>for</w:t>
      </w:r>
      <w:r>
        <w:rPr>
          <w:spacing w:val="-7"/>
        </w:rPr>
        <w:t> </w:t>
      </w:r>
      <w:r>
        <w:rPr/>
        <w:t>Simple</w:t>
      </w:r>
      <w:r>
        <w:rPr>
          <w:spacing w:val="-7"/>
        </w:rPr>
        <w:t> </w:t>
      </w:r>
      <w:r>
        <w:rPr/>
        <w:t>Paged</w:t>
      </w:r>
      <w:r>
        <w:rPr>
          <w:spacing w:val="-7"/>
        </w:rPr>
        <w:t> </w:t>
      </w:r>
      <w:r>
        <w:rPr/>
        <w:t>Results</w:t>
      </w:r>
      <w:r>
        <w:rPr>
          <w:spacing w:val="-7"/>
        </w:rPr>
        <w:t> </w:t>
      </w:r>
      <w:r>
        <w:rPr/>
        <w:t>Manipulation", RFC 2696, September 1999.</w:t>
      </w:r>
    </w:p>
    <w:p>
      <w:pPr>
        <w:pStyle w:val="BodyText"/>
        <w:spacing w:after="0" w:line="232" w:lineRule="auto"/>
        <w:sectPr>
          <w:pgSz w:w="12240" w:h="15840"/>
          <w:pgMar w:header="793" w:footer="2967" w:top="1360" w:bottom="3160" w:left="1440" w:right="1800"/>
        </w:sectPr>
      </w:pPr>
    </w:p>
    <w:p>
      <w:pPr>
        <w:pStyle w:val="ListParagraph"/>
        <w:numPr>
          <w:ilvl w:val="0"/>
          <w:numId w:val="1"/>
        </w:numPr>
        <w:tabs>
          <w:tab w:pos="639" w:val="left" w:leader="none"/>
        </w:tabs>
        <w:spacing w:line="240" w:lineRule="auto" w:before="90" w:after="0"/>
        <w:ind w:left="639" w:right="0" w:hanging="479"/>
        <w:jc w:val="left"/>
        <w:rPr>
          <w:sz w:val="20"/>
        </w:rPr>
      </w:pPr>
      <w:r>
        <w:rPr>
          <w:sz w:val="20"/>
        </w:rPr>
        <w:t>Authors’ </w:t>
      </w:r>
      <w:r>
        <w:rPr>
          <w:spacing w:val="-2"/>
          <w:sz w:val="20"/>
        </w:rPr>
        <w:t>Addresses</w:t>
      </w:r>
    </w:p>
    <w:p>
      <w:pPr>
        <w:pStyle w:val="BodyText"/>
        <w:spacing w:line="232" w:lineRule="auto" w:before="218"/>
        <w:ind w:right="6669"/>
      </w:pPr>
      <w:r>
        <w:rPr/>
        <w:t>Anoop Anantha Microsoft </w:t>
      </w:r>
      <w:r>
        <w:rPr>
          <w:spacing w:val="-2"/>
        </w:rPr>
        <w:t>Corp.</w:t>
      </w:r>
    </w:p>
    <w:p>
      <w:pPr>
        <w:pStyle w:val="BodyText"/>
        <w:spacing w:line="219" w:lineRule="exact"/>
      </w:pPr>
      <w:r>
        <w:rPr/>
        <w:t>1 Microsoft </w:t>
      </w:r>
      <w:r>
        <w:rPr>
          <w:spacing w:val="-5"/>
        </w:rPr>
        <w:t>Way</w:t>
      </w:r>
    </w:p>
    <w:p>
      <w:pPr>
        <w:pStyle w:val="BodyText"/>
        <w:spacing w:line="232" w:lineRule="auto" w:before="2"/>
        <w:ind w:right="6149"/>
      </w:pPr>
      <w:r>
        <w:rPr/>
        <w:t>Redmond,</w:t>
      </w:r>
      <w:r>
        <w:rPr>
          <w:spacing w:val="-19"/>
        </w:rPr>
        <w:t> </w:t>
      </w:r>
      <w:r>
        <w:rPr/>
        <w:t>WA</w:t>
      </w:r>
      <w:r>
        <w:rPr>
          <w:spacing w:val="-19"/>
        </w:rPr>
        <w:t> </w:t>
      </w:r>
      <w:r>
        <w:rPr/>
        <w:t>98052 </w:t>
      </w:r>
      <w:r>
        <w:rPr>
          <w:spacing w:val="-4"/>
        </w:rPr>
        <w:t>USA</w:t>
      </w:r>
    </w:p>
    <w:p>
      <w:pPr>
        <w:pStyle w:val="BodyText"/>
        <w:spacing w:line="223" w:lineRule="exact" w:before="215"/>
      </w:pPr>
      <w:r>
        <w:rPr/>
        <w:t>Phone: +1 425 882-</w:t>
      </w:r>
      <w:r>
        <w:rPr>
          <w:spacing w:val="-4"/>
        </w:rPr>
        <w:t>8080</w:t>
      </w:r>
    </w:p>
    <w:p>
      <w:pPr>
        <w:pStyle w:val="BodyText"/>
        <w:spacing w:line="223" w:lineRule="exact"/>
      </w:pPr>
      <w:r>
        <w:rPr/>
        <w:t>EMail: </w:t>
      </w:r>
      <w:hyperlink r:id="rId8">
        <w:r>
          <w:rPr>
            <w:spacing w:val="-2"/>
          </w:rPr>
          <w:t>anoopa@microsoft.com</w:t>
        </w:r>
      </w:hyperlink>
    </w:p>
    <w:p>
      <w:pPr>
        <w:pStyle w:val="BodyText"/>
        <w:spacing w:before="212"/>
        <w:ind w:left="0"/>
      </w:pPr>
    </w:p>
    <w:p>
      <w:pPr>
        <w:pStyle w:val="BodyText"/>
        <w:spacing w:line="232" w:lineRule="auto"/>
        <w:ind w:right="6669"/>
      </w:pPr>
      <w:r>
        <w:rPr/>
        <w:t>Tim Howes Loudcloud,</w:t>
      </w:r>
      <w:r>
        <w:rPr>
          <w:spacing w:val="-32"/>
        </w:rPr>
        <w:t> </w:t>
      </w:r>
      <w:r>
        <w:rPr/>
        <w:t>Inc. 615 Tasman Dr.</w:t>
      </w:r>
    </w:p>
    <w:p>
      <w:pPr>
        <w:pStyle w:val="BodyText"/>
        <w:spacing w:line="232" w:lineRule="auto" w:before="1"/>
        <w:ind w:right="6149"/>
      </w:pPr>
      <w:r>
        <w:rPr/>
        <w:t>Sunnyvale,</w:t>
      </w:r>
      <w:r>
        <w:rPr>
          <w:spacing w:val="-19"/>
        </w:rPr>
        <w:t> </w:t>
      </w:r>
      <w:r>
        <w:rPr/>
        <w:t>CA</w:t>
      </w:r>
      <w:r>
        <w:rPr>
          <w:spacing w:val="-19"/>
        </w:rPr>
        <w:t> </w:t>
      </w:r>
      <w:r>
        <w:rPr/>
        <w:t>94089 </w:t>
      </w:r>
      <w:r>
        <w:rPr>
          <w:spacing w:val="-4"/>
        </w:rPr>
        <w:t>USA</w:t>
      </w:r>
    </w:p>
    <w:p>
      <w:pPr>
        <w:pStyle w:val="BodyText"/>
        <w:spacing w:before="215"/>
      </w:pPr>
      <w:r>
        <w:rPr/>
        <w:t>EMail: </w:t>
      </w:r>
      <w:hyperlink r:id="rId9">
        <w:r>
          <w:rPr>
            <w:spacing w:val="-2"/>
          </w:rPr>
          <w:t>howes@loudcloud.com</w:t>
        </w:r>
      </w:hyperlink>
    </w:p>
    <w:p>
      <w:pPr>
        <w:pStyle w:val="BodyText"/>
        <w:spacing w:before="207"/>
        <w:ind w:left="0"/>
      </w:pPr>
    </w:p>
    <w:p>
      <w:pPr>
        <w:pStyle w:val="BodyText"/>
        <w:spacing w:line="223" w:lineRule="exact"/>
      </w:pPr>
      <w:r>
        <w:rPr/>
        <w:t>Mark </w:t>
      </w:r>
      <w:r>
        <w:rPr>
          <w:spacing w:val="-4"/>
        </w:rPr>
        <w:t>Wahl</w:t>
      </w:r>
    </w:p>
    <w:p>
      <w:pPr>
        <w:pStyle w:val="BodyText"/>
        <w:spacing w:line="220" w:lineRule="exact"/>
      </w:pPr>
      <w:r>
        <w:rPr/>
        <w:t>Sun Microsystems, </w:t>
      </w:r>
      <w:r>
        <w:rPr>
          <w:spacing w:val="-4"/>
        </w:rPr>
        <w:t>Inc.</w:t>
      </w:r>
    </w:p>
    <w:p>
      <w:pPr>
        <w:pStyle w:val="BodyText"/>
        <w:spacing w:line="232" w:lineRule="auto" w:before="2"/>
        <w:ind w:right="3381"/>
      </w:pPr>
      <w:r>
        <w:rPr/>
        <w:t>8911</w:t>
      </w:r>
      <w:r>
        <w:rPr>
          <w:spacing w:val="-7"/>
        </w:rPr>
        <w:t> </w:t>
      </w:r>
      <w:r>
        <w:rPr/>
        <w:t>Capital</w:t>
      </w:r>
      <w:r>
        <w:rPr>
          <w:spacing w:val="-7"/>
        </w:rPr>
        <w:t> </w:t>
      </w:r>
      <w:r>
        <w:rPr/>
        <w:t>of</w:t>
      </w:r>
      <w:r>
        <w:rPr>
          <w:spacing w:val="-7"/>
        </w:rPr>
        <w:t> </w:t>
      </w:r>
      <w:r>
        <w:rPr/>
        <w:t>Texas</w:t>
      </w:r>
      <w:r>
        <w:rPr>
          <w:spacing w:val="-7"/>
        </w:rPr>
        <w:t> </w:t>
      </w:r>
      <w:r>
        <w:rPr/>
        <w:t>Hwy</w:t>
      </w:r>
      <w:r>
        <w:rPr>
          <w:spacing w:val="-7"/>
        </w:rPr>
        <w:t> </w:t>
      </w:r>
      <w:r>
        <w:rPr/>
        <w:t>Suite</w:t>
      </w:r>
      <w:r>
        <w:rPr>
          <w:spacing w:val="-7"/>
        </w:rPr>
        <w:t> </w:t>
      </w:r>
      <w:r>
        <w:rPr/>
        <w:t>4140 Austin, TX 78759</w:t>
      </w:r>
    </w:p>
    <w:p>
      <w:pPr>
        <w:pStyle w:val="BodyText"/>
        <w:spacing w:line="222" w:lineRule="exact"/>
      </w:pPr>
      <w:r>
        <w:rPr>
          <w:spacing w:val="-5"/>
        </w:rPr>
        <w:t>USA</w:t>
      </w:r>
    </w:p>
    <w:p>
      <w:pPr>
        <w:pStyle w:val="BodyText"/>
        <w:spacing w:before="213"/>
      </w:pPr>
      <w:r>
        <w:rPr/>
        <w:t>EMail: </w:t>
      </w:r>
      <w:hyperlink r:id="rId10">
        <w:r>
          <w:rPr>
            <w:spacing w:val="-2"/>
          </w:rPr>
          <w:t>Mark.Wahl@sun.com</w:t>
        </w:r>
      </w:hyperlink>
    </w:p>
    <w:p>
      <w:pPr>
        <w:pStyle w:val="BodyText"/>
        <w:spacing w:after="0"/>
        <w:sectPr>
          <w:pgSz w:w="12240" w:h="15840"/>
          <w:pgMar w:header="793" w:footer="2967" w:top="1360" w:bottom="3160" w:left="1440" w:right="1800"/>
        </w:sectPr>
      </w:pPr>
    </w:p>
    <w:p>
      <w:pPr>
        <w:pStyle w:val="ListParagraph"/>
        <w:numPr>
          <w:ilvl w:val="0"/>
          <w:numId w:val="1"/>
        </w:numPr>
        <w:tabs>
          <w:tab w:pos="639" w:val="left" w:leader="none"/>
        </w:tabs>
        <w:spacing w:line="240" w:lineRule="auto" w:before="90" w:after="0"/>
        <w:ind w:left="639" w:right="0" w:hanging="479"/>
        <w:jc w:val="left"/>
        <w:rPr>
          <w:sz w:val="20"/>
        </w:rPr>
      </w:pPr>
      <w:r>
        <w:rPr>
          <w:sz w:val="20"/>
        </w:rPr>
        <w:t>Full Copyright </w:t>
      </w:r>
      <w:r>
        <w:rPr>
          <w:spacing w:val="-2"/>
          <w:sz w:val="20"/>
        </w:rPr>
        <w:t>Statement</w:t>
      </w:r>
    </w:p>
    <w:p>
      <w:pPr>
        <w:pStyle w:val="BodyText"/>
        <w:tabs>
          <w:tab w:pos="5800" w:val="left" w:leader="none"/>
        </w:tabs>
        <w:spacing w:before="213"/>
      </w:pPr>
      <w:r>
        <w:rPr/>
        <w:t>Copyright (C) The Internet Society </w:t>
      </w:r>
      <w:r>
        <w:rPr>
          <w:spacing w:val="-2"/>
        </w:rPr>
        <w:t>(2000).</w:t>
      </w:r>
      <w:r>
        <w:rPr/>
        <w:tab/>
        <w:t>All Rights </w:t>
      </w:r>
      <w:r>
        <w:rPr>
          <w:spacing w:val="-2"/>
        </w:rPr>
        <w:t>Reserved.</w:t>
      </w:r>
    </w:p>
    <w:p>
      <w:pPr>
        <w:pStyle w:val="BodyText"/>
        <w:tabs>
          <w:tab w:pos="6640" w:val="left" w:leader="none"/>
        </w:tabs>
        <w:spacing w:line="232" w:lineRule="auto" w:before="219"/>
        <w:ind w:right="196"/>
      </w:pPr>
      <w:r>
        <w:rPr/>
        <w:t>This document and translations of it may be copied and furnished to others, and derivative works that comment on or otherwise explain it or assist in its implementation may be prepared, copied, published and distributed, in whole or in part, without restriction of any kind,</w:t>
      </w:r>
      <w:r>
        <w:rPr>
          <w:spacing w:val="-4"/>
        </w:rPr>
        <w:t> </w:t>
      </w:r>
      <w:r>
        <w:rPr/>
        <w:t>provided</w:t>
      </w:r>
      <w:r>
        <w:rPr>
          <w:spacing w:val="-4"/>
        </w:rPr>
        <w:t> </w:t>
      </w:r>
      <w:r>
        <w:rPr/>
        <w:t>that</w:t>
      </w:r>
      <w:r>
        <w:rPr>
          <w:spacing w:val="-4"/>
        </w:rPr>
        <w:t> </w:t>
      </w:r>
      <w:r>
        <w:rPr/>
        <w:t>the</w:t>
      </w:r>
      <w:r>
        <w:rPr>
          <w:spacing w:val="-4"/>
        </w:rPr>
        <w:t> </w:t>
      </w:r>
      <w:r>
        <w:rPr/>
        <w:t>above</w:t>
      </w:r>
      <w:r>
        <w:rPr>
          <w:spacing w:val="-4"/>
        </w:rPr>
        <w:t> </w:t>
      </w:r>
      <w:r>
        <w:rPr/>
        <w:t>copyright</w:t>
      </w:r>
      <w:r>
        <w:rPr>
          <w:spacing w:val="-4"/>
        </w:rPr>
        <w:t> </w:t>
      </w:r>
      <w:r>
        <w:rPr/>
        <w:t>notice</w:t>
      </w:r>
      <w:r>
        <w:rPr>
          <w:spacing w:val="-4"/>
        </w:rPr>
        <w:t> </w:t>
      </w:r>
      <w:r>
        <w:rPr/>
        <w:t>and</w:t>
      </w:r>
      <w:r>
        <w:rPr>
          <w:spacing w:val="-4"/>
        </w:rPr>
        <w:t> </w:t>
      </w:r>
      <w:r>
        <w:rPr/>
        <w:t>this</w:t>
      </w:r>
      <w:r>
        <w:rPr>
          <w:spacing w:val="-4"/>
        </w:rPr>
        <w:t> </w:t>
      </w:r>
      <w:r>
        <w:rPr/>
        <w:t>paragraph</w:t>
      </w:r>
      <w:r>
        <w:rPr>
          <w:spacing w:val="-4"/>
        </w:rPr>
        <w:t> </w:t>
      </w:r>
      <w:r>
        <w:rPr/>
        <w:t>are included on all such copies and derivative works.</w:t>
        <w:tab/>
        <w:t>However, this document itself may not be modified in any way, such as by removing the copyright notice or references to the Internet Society or other Internet organizations, except as needed for the purpose of developing Internet standards in which case the procedures for copyrights defined in the Internet Standards process must be followed, or as required to translate it into languages other than </w:t>
      </w:r>
      <w:r>
        <w:rPr>
          <w:spacing w:val="-2"/>
        </w:rPr>
        <w:t>English.</w:t>
      </w:r>
    </w:p>
    <w:p>
      <w:pPr>
        <w:pStyle w:val="BodyText"/>
        <w:spacing w:line="232" w:lineRule="auto" w:before="223"/>
        <w:ind w:right="198"/>
      </w:pPr>
      <w:r>
        <w:rPr/>
        <w:t>The</w:t>
      </w:r>
      <w:r>
        <w:rPr>
          <w:spacing w:val="-4"/>
        </w:rPr>
        <w:t> </w:t>
      </w:r>
      <w:r>
        <w:rPr/>
        <w:t>limited</w:t>
      </w:r>
      <w:r>
        <w:rPr>
          <w:spacing w:val="-4"/>
        </w:rPr>
        <w:t> </w:t>
      </w:r>
      <w:r>
        <w:rPr/>
        <w:t>permissions</w:t>
      </w:r>
      <w:r>
        <w:rPr>
          <w:spacing w:val="-4"/>
        </w:rPr>
        <w:t> </w:t>
      </w:r>
      <w:r>
        <w:rPr/>
        <w:t>granted</w:t>
      </w:r>
      <w:r>
        <w:rPr>
          <w:spacing w:val="-4"/>
        </w:rPr>
        <w:t> </w:t>
      </w:r>
      <w:r>
        <w:rPr/>
        <w:t>above</w:t>
      </w:r>
      <w:r>
        <w:rPr>
          <w:spacing w:val="-4"/>
        </w:rPr>
        <w:t> </w:t>
      </w:r>
      <w:r>
        <w:rPr/>
        <w:t>are</w:t>
      </w:r>
      <w:r>
        <w:rPr>
          <w:spacing w:val="-4"/>
        </w:rPr>
        <w:t> </w:t>
      </w:r>
      <w:r>
        <w:rPr/>
        <w:t>perpetual</w:t>
      </w:r>
      <w:r>
        <w:rPr>
          <w:spacing w:val="-4"/>
        </w:rPr>
        <w:t> </w:t>
      </w:r>
      <w:r>
        <w:rPr/>
        <w:t>and</w:t>
      </w:r>
      <w:r>
        <w:rPr>
          <w:spacing w:val="-4"/>
        </w:rPr>
        <w:t> </w:t>
      </w:r>
      <w:r>
        <w:rPr/>
        <w:t>will</w:t>
      </w:r>
      <w:r>
        <w:rPr>
          <w:spacing w:val="-4"/>
        </w:rPr>
        <w:t> </w:t>
      </w:r>
      <w:r>
        <w:rPr/>
        <w:t>not</w:t>
      </w:r>
      <w:r>
        <w:rPr>
          <w:spacing w:val="-4"/>
        </w:rPr>
        <w:t> </w:t>
      </w:r>
      <w:r>
        <w:rPr/>
        <w:t>be revoked by the Internet Society or its successors or assigns.</w:t>
      </w:r>
    </w:p>
    <w:p>
      <w:pPr>
        <w:pStyle w:val="BodyText"/>
        <w:spacing w:line="232" w:lineRule="auto" w:before="220"/>
        <w:ind w:right="316"/>
      </w:pPr>
      <w:r>
        <w:rPr/>
        <w:t>This</w:t>
      </w:r>
      <w:r>
        <w:rPr>
          <w:spacing w:val="-4"/>
        </w:rPr>
        <w:t> </w:t>
      </w:r>
      <w:r>
        <w:rPr/>
        <w:t>document</w:t>
      </w:r>
      <w:r>
        <w:rPr>
          <w:spacing w:val="-4"/>
        </w:rPr>
        <w:t> </w:t>
      </w:r>
      <w:r>
        <w:rPr/>
        <w:t>and</w:t>
      </w:r>
      <w:r>
        <w:rPr>
          <w:spacing w:val="-4"/>
        </w:rPr>
        <w:t> </w:t>
      </w:r>
      <w:r>
        <w:rPr/>
        <w:t>the</w:t>
      </w:r>
      <w:r>
        <w:rPr>
          <w:spacing w:val="-4"/>
        </w:rPr>
        <w:t> </w:t>
      </w:r>
      <w:r>
        <w:rPr/>
        <w:t>information</w:t>
      </w:r>
      <w:r>
        <w:rPr>
          <w:spacing w:val="-4"/>
        </w:rPr>
        <w:t> </w:t>
      </w:r>
      <w:r>
        <w:rPr/>
        <w:t>contained</w:t>
      </w:r>
      <w:r>
        <w:rPr>
          <w:spacing w:val="-4"/>
        </w:rPr>
        <w:t> </w:t>
      </w:r>
      <w:r>
        <w:rPr/>
        <w:t>herein</w:t>
      </w:r>
      <w:r>
        <w:rPr>
          <w:spacing w:val="-4"/>
        </w:rPr>
        <w:t> </w:t>
      </w:r>
      <w:r>
        <w:rPr/>
        <w:t>is</w:t>
      </w:r>
      <w:r>
        <w:rPr>
          <w:spacing w:val="-4"/>
        </w:rPr>
        <w:t> </w:t>
      </w:r>
      <w:r>
        <w:rPr/>
        <w:t>provided</w:t>
      </w:r>
      <w:r>
        <w:rPr>
          <w:spacing w:val="-4"/>
        </w:rPr>
        <w:t> </w:t>
      </w:r>
      <w:r>
        <w:rPr/>
        <w:t>on</w:t>
      </w:r>
      <w:r>
        <w:rPr>
          <w:spacing w:val="-4"/>
        </w:rPr>
        <w:t> </w:t>
      </w:r>
      <w:r>
        <w:rPr/>
        <w:t>an "AS IS" basis and THE INTERNET SOCIETY AND THE INTERNET ENGINEERING TASK FORCE DISCLAIMS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6"/>
        <w:ind w:left="160"/>
      </w:pPr>
      <w:r>
        <w:rPr>
          <w:spacing w:val="-2"/>
        </w:rPr>
        <w:t>Acknowledgement</w:t>
      </w:r>
    </w:p>
    <w:p>
      <w:pPr>
        <w:pStyle w:val="BodyText"/>
        <w:spacing w:line="232" w:lineRule="auto" w:before="219"/>
        <w:ind w:right="198"/>
      </w:pPr>
      <w:r>
        <w:rPr/>
        <w:t>Funding</w:t>
      </w:r>
      <w:r>
        <w:rPr>
          <w:spacing w:val="-4"/>
        </w:rPr>
        <w:t> </w:t>
      </w:r>
      <w:r>
        <w:rPr/>
        <w:t>for</w:t>
      </w:r>
      <w:r>
        <w:rPr>
          <w:spacing w:val="-4"/>
        </w:rPr>
        <w:t> </w:t>
      </w:r>
      <w:r>
        <w:rPr/>
        <w:t>the</w:t>
      </w:r>
      <w:r>
        <w:rPr>
          <w:spacing w:val="-4"/>
        </w:rPr>
        <w:t> </w:t>
      </w:r>
      <w:r>
        <w:rPr/>
        <w:t>RFC</w:t>
      </w:r>
      <w:r>
        <w:rPr>
          <w:spacing w:val="-4"/>
        </w:rPr>
        <w:t> </w:t>
      </w:r>
      <w:r>
        <w:rPr/>
        <w:t>Editor</w:t>
      </w:r>
      <w:r>
        <w:rPr>
          <w:spacing w:val="-4"/>
        </w:rPr>
        <w:t> </w:t>
      </w:r>
      <w:r>
        <w:rPr/>
        <w:t>function</w:t>
      </w:r>
      <w:r>
        <w:rPr>
          <w:spacing w:val="-4"/>
        </w:rPr>
        <w:t> </w:t>
      </w:r>
      <w:r>
        <w:rPr/>
        <w:t>is</w:t>
      </w:r>
      <w:r>
        <w:rPr>
          <w:spacing w:val="-4"/>
        </w:rPr>
        <w:t> </w:t>
      </w:r>
      <w:r>
        <w:rPr/>
        <w:t>currently</w:t>
      </w:r>
      <w:r>
        <w:rPr>
          <w:spacing w:val="-4"/>
        </w:rPr>
        <w:t> </w:t>
      </w:r>
      <w:r>
        <w:rPr/>
        <w:t>provided</w:t>
      </w:r>
      <w:r>
        <w:rPr>
          <w:spacing w:val="-4"/>
        </w:rPr>
        <w:t> </w:t>
      </w:r>
      <w:r>
        <w:rPr/>
        <w:t>by</w:t>
      </w:r>
      <w:r>
        <w:rPr>
          <w:spacing w:val="-4"/>
        </w:rPr>
        <w:t> </w:t>
      </w:r>
      <w:r>
        <w:rPr/>
        <w:t>the Internet Society.</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97216">
              <wp:simplePos x="0" y="0"/>
              <wp:positionH relativeFrom="page">
                <wp:posOffset>1003300</wp:posOffset>
              </wp:positionH>
              <wp:positionV relativeFrom="page">
                <wp:posOffset>8314370</wp:posOffset>
              </wp:positionV>
              <wp:extent cx="1016635"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16635" cy="169545"/>
                      </a:xfrm>
                      <a:prstGeom prst="rect">
                        <a:avLst/>
                      </a:prstGeom>
                    </wps:spPr>
                    <wps:txbx>
                      <w:txbxContent>
                        <w:p>
                          <w:pPr>
                            <w:pStyle w:val="BodyText"/>
                            <w:spacing w:before="20"/>
                            <w:ind w:left="20"/>
                          </w:pPr>
                          <w:r>
                            <w:rPr/>
                            <w:t>Howes, et </w:t>
                          </w:r>
                          <w:r>
                            <w:rPr>
                              <w:spacing w:val="-5"/>
                            </w:rPr>
                            <w:t>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80.05pt;height:13.35pt;mso-position-horizontal-relative:page;mso-position-vertical-relative:page;z-index:-15819264" type="#_x0000_t202" id="docshape1" filled="false" stroked="false">
              <v:textbox inset="0,0,0,0">
                <w:txbxContent>
                  <w:p>
                    <w:pPr>
                      <w:pStyle w:val="BodyText"/>
                      <w:spacing w:before="20"/>
                      <w:ind w:left="20"/>
                    </w:pPr>
                    <w:r>
                      <w:rPr/>
                      <w:t>Howes, et </w:t>
                    </w:r>
                    <w:r>
                      <w:rPr>
                        <w:spacing w:val="-5"/>
                      </w:rPr>
                      <w:t>al.</w:t>
                    </w:r>
                  </w:p>
                </w:txbxContent>
              </v:textbox>
              <w10:wrap type="none"/>
            </v:shape>
          </w:pict>
        </mc:Fallback>
      </mc:AlternateContent>
    </w:r>
    <w:r>
      <w:rPr/>
      <mc:AlternateContent>
        <mc:Choice Requires="wps">
          <w:drawing>
            <wp:anchor distT="0" distB="0" distL="0" distR="0" allowOverlap="1" layoutInCell="1" locked="0" behindDoc="1" simplePos="0" relativeHeight="487497728">
              <wp:simplePos x="0" y="0"/>
              <wp:positionH relativeFrom="page">
                <wp:posOffset>3137247</wp:posOffset>
              </wp:positionH>
              <wp:positionV relativeFrom="page">
                <wp:posOffset>8314370</wp:posOffset>
              </wp:positionV>
              <wp:extent cx="1169035"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9035" cy="169545"/>
                      </a:xfrm>
                      <a:prstGeom prst="rect">
                        <a:avLst/>
                      </a:prstGeom>
                    </wps:spPr>
                    <wps:txbx>
                      <w:txbxContent>
                        <w:p>
                          <w:pPr>
                            <w:pStyle w:val="BodyText"/>
                            <w:spacing w:before="20"/>
                            <w:ind w:left="20"/>
                          </w:pPr>
                          <w:r>
                            <w:rPr/>
                            <w:t>Standards </w:t>
                          </w:r>
                          <w:r>
                            <w:rPr>
                              <w:spacing w:val="-2"/>
                            </w:rPr>
                            <w:t>Track</w:t>
                          </w:r>
                        </w:p>
                      </w:txbxContent>
                    </wps:txbx>
                    <wps:bodyPr wrap="square" lIns="0" tIns="0" rIns="0" bIns="0" rtlCol="0">
                      <a:noAutofit/>
                    </wps:bodyPr>
                  </wps:wsp>
                </a:graphicData>
              </a:graphic>
            </wp:anchor>
          </w:drawing>
        </mc:Choice>
        <mc:Fallback>
          <w:pict>
            <v:shape style="position:absolute;margin-left:247.027359pt;margin-top:654.674805pt;width:92.05pt;height:13.35pt;mso-position-horizontal-relative:page;mso-position-vertical-relative:page;z-index:-15818752" type="#_x0000_t202" id="docshape2" filled="false" stroked="false">
              <v:textbox inset="0,0,0,0">
                <w:txbxContent>
                  <w:p>
                    <w:pPr>
                      <w:pStyle w:val="BodyText"/>
                      <w:spacing w:before="20"/>
                      <w:ind w:left="20"/>
                    </w:pPr>
                    <w:r>
                      <w:rPr/>
                      <w:t>Standards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98240">
              <wp:simplePos x="0" y="0"/>
              <wp:positionH relativeFrom="page">
                <wp:posOffset>5880894</wp:posOffset>
              </wp:positionH>
              <wp:positionV relativeFrom="page">
                <wp:posOffset>8314370</wp:posOffset>
              </wp:positionV>
              <wp:extent cx="635635"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635" cy="169545"/>
                      </a:xfrm>
                      <a:prstGeom prst="rect">
                        <a:avLst/>
                      </a:prstGeom>
                    </wps:spPr>
                    <wps:txbx>
                      <w:txbxContent>
                        <w:p>
                          <w:pPr>
                            <w:pStyle w:val="BodyText"/>
                            <w:spacing w:before="20"/>
                            <w:ind w:left="20"/>
                          </w:pPr>
                          <w:r>
                            <w:rPr/>
                            <w:t>[Page </w:t>
                          </w:r>
                          <w:r>
                            <w:rPr>
                              <w:spacing w:val="-5"/>
                            </w:rPr>
                            <w:t>1]</w:t>
                          </w:r>
                        </w:p>
                      </w:txbxContent>
                    </wps:txbx>
                    <wps:bodyPr wrap="square" lIns="0" tIns="0" rIns="0" bIns="0" rtlCol="0">
                      <a:noAutofit/>
                    </wps:bodyPr>
                  </wps:wsp>
                </a:graphicData>
              </a:graphic>
            </wp:anchor>
          </w:drawing>
        </mc:Choice>
        <mc:Fallback>
          <w:pict>
            <v:shape style="position:absolute;margin-left:463.062531pt;margin-top:654.674805pt;width:50.05pt;height:13.35pt;mso-position-horizontal-relative:page;mso-position-vertical-relative:page;z-index:-15818240" type="#_x0000_t202" id="docshape3" filled="false" stroked="false">
              <v:textbox inset="0,0,0,0">
                <w:txbxContent>
                  <w:p>
                    <w:pPr>
                      <w:pStyle w:val="BodyText"/>
                      <w:spacing w:before="20"/>
                      <w:ind w:left="20"/>
                    </w:pPr>
                    <w:r>
                      <w:rPr/>
                      <w:t>[Page </w:t>
                    </w:r>
                    <w:r>
                      <w:rPr>
                        <w:spacing w:val="-5"/>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99776">
              <wp:simplePos x="0" y="0"/>
              <wp:positionH relativeFrom="page">
                <wp:posOffset>1003300</wp:posOffset>
              </wp:positionH>
              <wp:positionV relativeFrom="page">
                <wp:posOffset>8034970</wp:posOffset>
              </wp:positionV>
              <wp:extent cx="1016635"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16635" cy="169545"/>
                      </a:xfrm>
                      <a:prstGeom prst="rect">
                        <a:avLst/>
                      </a:prstGeom>
                    </wps:spPr>
                    <wps:txbx>
                      <w:txbxContent>
                        <w:p>
                          <w:pPr>
                            <w:pStyle w:val="BodyText"/>
                            <w:spacing w:before="20"/>
                            <w:ind w:left="20"/>
                          </w:pPr>
                          <w:r>
                            <w:rPr/>
                            <w:t>Howes, et </w:t>
                          </w:r>
                          <w:r>
                            <w:rPr>
                              <w:spacing w:val="-5"/>
                            </w:rPr>
                            <w:t>al.</w:t>
                          </w:r>
                        </w:p>
                      </w:txbxContent>
                    </wps:txbx>
                    <wps:bodyPr wrap="square" lIns="0" tIns="0" rIns="0" bIns="0" rtlCol="0">
                      <a:noAutofit/>
                    </wps:bodyPr>
                  </wps:wsp>
                </a:graphicData>
              </a:graphic>
            </wp:anchor>
          </w:drawing>
        </mc:Choice>
        <mc:Fallback>
          <w:pict>
            <v:shape style="position:absolute;margin-left:79pt;margin-top:632.674805pt;width:80.05pt;height:13.35pt;mso-position-horizontal-relative:page;mso-position-vertical-relative:page;z-index:-15816704" type="#_x0000_t202" id="docshape6" filled="false" stroked="false">
              <v:textbox inset="0,0,0,0">
                <w:txbxContent>
                  <w:p>
                    <w:pPr>
                      <w:pStyle w:val="BodyText"/>
                      <w:spacing w:before="20"/>
                      <w:ind w:left="20"/>
                    </w:pPr>
                    <w:r>
                      <w:rPr/>
                      <w:t>Howes, et </w:t>
                    </w:r>
                    <w:r>
                      <w:rPr>
                        <w:spacing w:val="-5"/>
                      </w:rPr>
                      <w:t>al.</w:t>
                    </w:r>
                  </w:p>
                </w:txbxContent>
              </v:textbox>
              <w10:wrap type="none"/>
            </v:shape>
          </w:pict>
        </mc:Fallback>
      </mc:AlternateContent>
    </w:r>
    <w:r>
      <w:rPr/>
      <mc:AlternateContent>
        <mc:Choice Requires="wps">
          <w:drawing>
            <wp:anchor distT="0" distB="0" distL="0" distR="0" allowOverlap="1" layoutInCell="1" locked="0" behindDoc="1" simplePos="0" relativeHeight="487500288">
              <wp:simplePos x="0" y="0"/>
              <wp:positionH relativeFrom="page">
                <wp:posOffset>3137247</wp:posOffset>
              </wp:positionH>
              <wp:positionV relativeFrom="page">
                <wp:posOffset>8034970</wp:posOffset>
              </wp:positionV>
              <wp:extent cx="1169035"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169035" cy="169545"/>
                      </a:xfrm>
                      <a:prstGeom prst="rect">
                        <a:avLst/>
                      </a:prstGeom>
                    </wps:spPr>
                    <wps:txbx>
                      <w:txbxContent>
                        <w:p>
                          <w:pPr>
                            <w:pStyle w:val="BodyText"/>
                            <w:spacing w:before="20"/>
                            <w:ind w:left="20"/>
                          </w:pPr>
                          <w:r>
                            <w:rPr/>
                            <w:t>Standards </w:t>
                          </w:r>
                          <w:r>
                            <w:rPr>
                              <w:spacing w:val="-2"/>
                            </w:rPr>
                            <w:t>Track</w:t>
                          </w:r>
                        </w:p>
                      </w:txbxContent>
                    </wps:txbx>
                    <wps:bodyPr wrap="square" lIns="0" tIns="0" rIns="0" bIns="0" rtlCol="0">
                      <a:noAutofit/>
                    </wps:bodyPr>
                  </wps:wsp>
                </a:graphicData>
              </a:graphic>
            </wp:anchor>
          </w:drawing>
        </mc:Choice>
        <mc:Fallback>
          <w:pict>
            <v:shape style="position:absolute;margin-left:247.027359pt;margin-top:632.674805pt;width:92.05pt;height:13.35pt;mso-position-horizontal-relative:page;mso-position-vertical-relative:page;z-index:-15816192" type="#_x0000_t202" id="docshape7" filled="false" stroked="false">
              <v:textbox inset="0,0,0,0">
                <w:txbxContent>
                  <w:p>
                    <w:pPr>
                      <w:pStyle w:val="BodyText"/>
                      <w:spacing w:before="20"/>
                      <w:ind w:left="20"/>
                    </w:pPr>
                    <w:r>
                      <w:rPr/>
                      <w:t>Standards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500800">
              <wp:simplePos x="0" y="0"/>
              <wp:positionH relativeFrom="page">
                <wp:posOffset>5880894</wp:posOffset>
              </wp:positionH>
              <wp:positionV relativeFrom="page">
                <wp:posOffset>8034970</wp:posOffset>
              </wp:positionV>
              <wp:extent cx="635635"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35635" cy="169545"/>
                      </a:xfrm>
                      <a:prstGeom prst="rect">
                        <a:avLst/>
                      </a:prstGeom>
                    </wps:spPr>
                    <wps:txbx>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63.062531pt;margin-top:632.674805pt;width:50.05pt;height:13.35pt;mso-position-horizontal-relative:page;mso-position-vertical-relative:page;z-index:-15815680" type="#_x0000_t202" id="docshape8" filled="false" stroked="false">
              <v:textbox inset="0,0,0,0">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98752">
              <wp:simplePos x="0" y="0"/>
              <wp:positionH relativeFrom="page">
                <wp:posOffset>1003300</wp:posOffset>
              </wp:positionH>
              <wp:positionV relativeFrom="page">
                <wp:posOffset>491170</wp:posOffset>
              </wp:positionV>
              <wp:extent cx="635635"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635" cy="169545"/>
                      </a:xfrm>
                      <a:prstGeom prst="rect">
                        <a:avLst/>
                      </a:prstGeom>
                    </wps:spPr>
                    <wps:txbx>
                      <w:txbxContent>
                        <w:p>
                          <w:pPr>
                            <w:pStyle w:val="BodyText"/>
                            <w:spacing w:before="20"/>
                            <w:ind w:left="20"/>
                          </w:pPr>
                          <w:r>
                            <w:rPr/>
                            <w:t>RFC </w:t>
                          </w:r>
                          <w:r>
                            <w:rPr>
                              <w:spacing w:val="-4"/>
                            </w:rPr>
                            <w:t>2891</w:t>
                          </w:r>
                        </w:p>
                      </w:txbxContent>
                    </wps:txbx>
                    <wps:bodyPr wrap="square" lIns="0" tIns="0" rIns="0" bIns="0" rtlCol="0">
                      <a:noAutofit/>
                    </wps:bodyPr>
                  </wps:wsp>
                </a:graphicData>
              </a:graphic>
            </wp:anchor>
          </w:drawing>
        </mc:Choice>
        <mc:Fallback>
          <w:pict>
            <v:shape style="position:absolute;margin-left:79pt;margin-top:38.674805pt;width:50.05pt;height:13.35pt;mso-position-horizontal-relative:page;mso-position-vertical-relative:page;z-index:-15817728" type="#_x0000_t202" id="docshape4" filled="false" stroked="false">
              <v:textbox inset="0,0,0,0">
                <w:txbxContent>
                  <w:p>
                    <w:pPr>
                      <w:pStyle w:val="BodyText"/>
                      <w:spacing w:before="20"/>
                      <w:ind w:left="20"/>
                    </w:pPr>
                    <w:r>
                      <w:rPr/>
                      <w:t>RFC </w:t>
                    </w:r>
                    <w:r>
                      <w:rPr>
                        <w:spacing w:val="-4"/>
                      </w:rPr>
                      <w:t>2891</w:t>
                    </w:r>
                  </w:p>
                </w:txbxContent>
              </v:textbox>
              <w10:wrap type="none"/>
            </v:shape>
          </w:pict>
        </mc:Fallback>
      </mc:AlternateContent>
    </w:r>
    <w:r>
      <w:rPr/>
      <mc:AlternateContent>
        <mc:Choice Requires="wps">
          <w:drawing>
            <wp:anchor distT="0" distB="0" distL="0" distR="0" allowOverlap="1" layoutInCell="1" locked="0" behindDoc="1" simplePos="0" relativeHeight="487499264">
              <wp:simplePos x="0" y="0"/>
              <wp:positionH relativeFrom="page">
                <wp:posOffset>1994061</wp:posOffset>
              </wp:positionH>
              <wp:positionV relativeFrom="page">
                <wp:posOffset>491170</wp:posOffset>
              </wp:positionV>
              <wp:extent cx="452247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522470" cy="169545"/>
                      </a:xfrm>
                      <a:prstGeom prst="rect">
                        <a:avLst/>
                      </a:prstGeom>
                    </wps:spPr>
                    <wps:txbx>
                      <w:txbxContent>
                        <w:p>
                          <w:pPr>
                            <w:pStyle w:val="BodyText"/>
                            <w:tabs>
                              <w:tab w:pos="5780" w:val="left" w:leader="none"/>
                            </w:tabs>
                            <w:spacing w:before="20"/>
                            <w:ind w:left="20"/>
                          </w:pPr>
                          <w:r>
                            <w:rPr/>
                            <w:t>LDAP Control Extension for Server Side </w:t>
                          </w:r>
                          <w:r>
                            <w:rPr>
                              <w:spacing w:val="-2"/>
                            </w:rPr>
                            <w:t>Sorting</w:t>
                          </w:r>
                          <w:r>
                            <w:rPr/>
                            <w:tab/>
                            <w:t>August</w:t>
                          </w:r>
                          <w:r>
                            <w:rPr>
                              <w:spacing w:val="-2"/>
                            </w:rPr>
                            <w:t> </w:t>
                          </w:r>
                          <w:r>
                            <w:rPr>
                              <w:spacing w:val="-4"/>
                            </w:rPr>
                            <w:t>2000</w:t>
                          </w:r>
                        </w:p>
                      </w:txbxContent>
                    </wps:txbx>
                    <wps:bodyPr wrap="square" lIns="0" tIns="0" rIns="0" bIns="0" rtlCol="0">
                      <a:noAutofit/>
                    </wps:bodyPr>
                  </wps:wsp>
                </a:graphicData>
              </a:graphic>
            </wp:anchor>
          </w:drawing>
        </mc:Choice>
        <mc:Fallback>
          <w:pict>
            <v:shape style="position:absolute;margin-left:157.012695pt;margin-top:38.674805pt;width:356.1pt;height:13.35pt;mso-position-horizontal-relative:page;mso-position-vertical-relative:page;z-index:-15817216" type="#_x0000_t202" id="docshape5" filled="false" stroked="false">
              <v:textbox inset="0,0,0,0">
                <w:txbxContent>
                  <w:p>
                    <w:pPr>
                      <w:pStyle w:val="BodyText"/>
                      <w:tabs>
                        <w:tab w:pos="5780" w:val="left" w:leader="none"/>
                      </w:tabs>
                      <w:spacing w:before="20"/>
                      <w:ind w:left="20"/>
                    </w:pPr>
                    <w:r>
                      <w:rPr/>
                      <w:t>LDAP Control Extension for Server Side </w:t>
                    </w:r>
                    <w:r>
                      <w:rPr>
                        <w:spacing w:val="-2"/>
                      </w:rPr>
                      <w:t>Sorting</w:t>
                    </w:r>
                    <w:r>
                      <w:rPr/>
                      <w:tab/>
                      <w:t>August</w:t>
                    </w:r>
                    <w:r>
                      <w:rPr>
                        <w:spacing w:val="-2"/>
                      </w:rPr>
                      <w:t> </w:t>
                    </w:r>
                    <w:r>
                      <w:rPr>
                        <w:spacing w:val="-4"/>
                      </w:rPr>
                      <w:t>2000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000" w:hanging="24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00" w:hanging="241"/>
      </w:pPr>
      <w:rPr>
        <w:rFonts w:hint="default"/>
        <w:lang w:val="en-US" w:eastAsia="en-US" w:bidi="ar-SA"/>
      </w:rPr>
    </w:lvl>
    <w:lvl w:ilvl="2">
      <w:start w:val="0"/>
      <w:numFmt w:val="bullet"/>
      <w:lvlText w:val="•"/>
      <w:lvlJc w:val="left"/>
      <w:pPr>
        <w:ind w:left="2600" w:hanging="241"/>
      </w:pPr>
      <w:rPr>
        <w:rFonts w:hint="default"/>
        <w:lang w:val="en-US" w:eastAsia="en-US" w:bidi="ar-SA"/>
      </w:rPr>
    </w:lvl>
    <w:lvl w:ilvl="3">
      <w:start w:val="0"/>
      <w:numFmt w:val="bullet"/>
      <w:lvlText w:val="•"/>
      <w:lvlJc w:val="left"/>
      <w:pPr>
        <w:ind w:left="340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00" w:hanging="241"/>
      </w:pPr>
      <w:rPr>
        <w:rFonts w:hint="default"/>
        <w:lang w:val="en-US" w:eastAsia="en-US" w:bidi="ar-SA"/>
      </w:rPr>
    </w:lvl>
    <w:lvl w:ilvl="6">
      <w:start w:val="0"/>
      <w:numFmt w:val="bullet"/>
      <w:lvlText w:val="•"/>
      <w:lvlJc w:val="left"/>
      <w:pPr>
        <w:ind w:left="5800" w:hanging="241"/>
      </w:pPr>
      <w:rPr>
        <w:rFonts w:hint="default"/>
        <w:lang w:val="en-US" w:eastAsia="en-US" w:bidi="ar-SA"/>
      </w:rPr>
    </w:lvl>
    <w:lvl w:ilvl="7">
      <w:start w:val="0"/>
      <w:numFmt w:val="bullet"/>
      <w:lvlText w:val="•"/>
      <w:lvlJc w:val="left"/>
      <w:pPr>
        <w:ind w:left="6600" w:hanging="241"/>
      </w:pPr>
      <w:rPr>
        <w:rFonts w:hint="default"/>
        <w:lang w:val="en-US" w:eastAsia="en-US" w:bidi="ar-SA"/>
      </w:rPr>
    </w:lvl>
    <w:lvl w:ilvl="8">
      <w:start w:val="0"/>
      <w:numFmt w:val="bullet"/>
      <w:lvlText w:val="•"/>
      <w:lvlJc w:val="left"/>
      <w:pPr>
        <w:ind w:left="7400" w:hanging="241"/>
      </w:pPr>
      <w:rPr>
        <w:rFonts w:hint="default"/>
        <w:lang w:val="en-US" w:eastAsia="en-US" w:bidi="ar-SA"/>
      </w:rPr>
    </w:lvl>
  </w:abstractNum>
  <w:abstractNum w:abstractNumId="0">
    <w:multiLevelType w:val="hybridMultilevel"/>
    <w:lvl w:ilvl="0">
      <w:start w:val="1"/>
      <w:numFmt w:val="decimal"/>
      <w:lvlText w:val="%1."/>
      <w:lvlJc w:val="left"/>
      <w:pPr>
        <w:ind w:left="640" w:hanging="48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1"/>
      <w:numFmt w:val="decimal"/>
      <w:lvlText w:val="%1.%2"/>
      <w:lvlJc w:val="left"/>
      <w:pPr>
        <w:ind w:left="640" w:hanging="481"/>
        <w:jc w:val="left"/>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312" w:hanging="481"/>
      </w:pPr>
      <w:rPr>
        <w:rFonts w:hint="default"/>
        <w:lang w:val="en-US" w:eastAsia="en-US" w:bidi="ar-SA"/>
      </w:rPr>
    </w:lvl>
    <w:lvl w:ilvl="3">
      <w:start w:val="0"/>
      <w:numFmt w:val="bullet"/>
      <w:lvlText w:val="•"/>
      <w:lvlJc w:val="left"/>
      <w:pPr>
        <w:ind w:left="3148" w:hanging="481"/>
      </w:pPr>
      <w:rPr>
        <w:rFonts w:hint="default"/>
        <w:lang w:val="en-US" w:eastAsia="en-US" w:bidi="ar-SA"/>
      </w:rPr>
    </w:lvl>
    <w:lvl w:ilvl="4">
      <w:start w:val="0"/>
      <w:numFmt w:val="bullet"/>
      <w:lvlText w:val="•"/>
      <w:lvlJc w:val="left"/>
      <w:pPr>
        <w:ind w:left="3984" w:hanging="481"/>
      </w:pPr>
      <w:rPr>
        <w:rFonts w:hint="default"/>
        <w:lang w:val="en-US" w:eastAsia="en-US" w:bidi="ar-SA"/>
      </w:rPr>
    </w:lvl>
    <w:lvl w:ilvl="5">
      <w:start w:val="0"/>
      <w:numFmt w:val="bullet"/>
      <w:lvlText w:val="•"/>
      <w:lvlJc w:val="left"/>
      <w:pPr>
        <w:ind w:left="4820" w:hanging="481"/>
      </w:pPr>
      <w:rPr>
        <w:rFonts w:hint="default"/>
        <w:lang w:val="en-US" w:eastAsia="en-US" w:bidi="ar-SA"/>
      </w:rPr>
    </w:lvl>
    <w:lvl w:ilvl="6">
      <w:start w:val="0"/>
      <w:numFmt w:val="bullet"/>
      <w:lvlText w:val="•"/>
      <w:lvlJc w:val="left"/>
      <w:pPr>
        <w:ind w:left="5656" w:hanging="481"/>
      </w:pPr>
      <w:rPr>
        <w:rFonts w:hint="default"/>
        <w:lang w:val="en-US" w:eastAsia="en-US" w:bidi="ar-SA"/>
      </w:rPr>
    </w:lvl>
    <w:lvl w:ilvl="7">
      <w:start w:val="0"/>
      <w:numFmt w:val="bullet"/>
      <w:lvlText w:val="•"/>
      <w:lvlJc w:val="left"/>
      <w:pPr>
        <w:ind w:left="6492" w:hanging="481"/>
      </w:pPr>
      <w:rPr>
        <w:rFonts w:hint="default"/>
        <w:lang w:val="en-US" w:eastAsia="en-US" w:bidi="ar-SA"/>
      </w:rPr>
    </w:lvl>
    <w:lvl w:ilvl="8">
      <w:start w:val="0"/>
      <w:numFmt w:val="bullet"/>
      <w:lvlText w:val="•"/>
      <w:lvlJc w:val="left"/>
      <w:pPr>
        <w:ind w:left="7328" w:hanging="48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spacing w:before="90"/>
      <w:ind w:left="639" w:hanging="479"/>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anoopa@microsoft.com" TargetMode="External"/><Relationship Id="rId9" Type="http://schemas.openxmlformats.org/officeDocument/2006/relationships/hyperlink" Target="mailto:howes@loudcloud.com" TargetMode="External"/><Relationship Id="rId10" Type="http://schemas.openxmlformats.org/officeDocument/2006/relationships/hyperlink" Target="mailto:Mark.Wahl@sun.com"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2026-01-19T03:25:51Z</dcterms:created>
  <dcterms:modified xsi:type="dcterms:W3CDTF">2026-01-19T03:25:51Z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2002-03-27T00:00:00Z</vt:filetime>
  </property>
  <property fmtid="{D5CDD505-2E9C-101B-9397-08002B2CF9AE}" pid="3" name="Producer">
    <vt:lpwstr>Aladdin Ghostscript 5.10</vt:lpwstr>
  </property>
  <property fmtid="{D5CDD505-2E9C-101B-9397-08002B2CF9AE}" pid="4" name="LastSaved">
    <vt:filetime>2002-03-27T00:00:00Z</vt:filetime>
  </property>
</Properties>
</file>