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tabs>
          <w:tab w:pos="7681" w:val="left" w:leader="none"/>
        </w:tabs>
        <w:spacing w:line="223" w:lineRule="exact" w:before="73"/>
        <w:ind w:left="0" w:right="556"/>
        <w:jc w:val="right"/>
      </w:pPr>
      <w:r>
        <w:rPr/>
        <w:t>Network Working </w:t>
      </w:r>
      <w:r>
        <w:rPr>
          <w:spacing w:val="-2"/>
        </w:rPr>
        <w:t>Group</w:t>
      </w:r>
      <w:r>
        <w:rPr/>
        <w:tab/>
        <w:t>W. </w:t>
      </w:r>
      <w:r>
        <w:rPr>
          <w:spacing w:val="-2"/>
        </w:rPr>
        <w:t>Yeong</w:t>
      </w:r>
    </w:p>
    <w:p>
      <w:pPr>
        <w:pStyle w:val="BodyText"/>
        <w:tabs>
          <w:tab w:pos="4680" w:val="left" w:leader="none"/>
        </w:tabs>
        <w:spacing w:line="220" w:lineRule="exact"/>
        <w:ind w:left="0" w:right="556"/>
        <w:jc w:val="right"/>
      </w:pPr>
      <w:r>
        <w:rPr/>
        <w:t>Request for Comments: </w:t>
      </w:r>
      <w:r>
        <w:rPr>
          <w:spacing w:val="-4"/>
        </w:rPr>
        <w:t>1487</w:t>
      </w:r>
      <w:r>
        <w:rPr/>
        <w:tab/>
        <w:t>Performance Systems </w:t>
      </w:r>
      <w:r>
        <w:rPr>
          <w:spacing w:val="-2"/>
        </w:rPr>
        <w:t>International</w:t>
      </w:r>
    </w:p>
    <w:p>
      <w:pPr>
        <w:pStyle w:val="BodyText"/>
        <w:spacing w:line="232" w:lineRule="auto" w:before="2"/>
        <w:ind w:left="6160" w:right="556" w:firstLine="1680"/>
        <w:jc w:val="right"/>
      </w:pPr>
      <w:r>
        <w:rPr/>
        <w:t>T.</w:t>
      </w:r>
      <w:r>
        <w:rPr>
          <w:spacing w:val="-32"/>
        </w:rPr>
        <w:t> </w:t>
      </w:r>
      <w:r>
        <w:rPr/>
        <w:t>Howes University of </w:t>
      </w:r>
      <w:r>
        <w:rPr>
          <w:spacing w:val="-2"/>
        </w:rPr>
        <w:t>Michiga</w:t>
      </w:r>
      <w:r>
        <w:rPr>
          <w:spacing w:val="-2"/>
        </w:rPr>
        <w:t>n</w:t>
      </w:r>
    </w:p>
    <w:p>
      <w:pPr>
        <w:pStyle w:val="BodyText"/>
        <w:spacing w:line="232" w:lineRule="auto"/>
        <w:ind w:left="6881" w:right="556" w:firstLine="960"/>
        <w:jc w:val="right"/>
      </w:pPr>
      <w:r>
        <w:rPr/>
        <w:t>S.</w:t>
      </w:r>
      <w:r>
        <w:rPr>
          <w:spacing w:val="-32"/>
        </w:rPr>
        <w:t> </w:t>
      </w:r>
      <w:r>
        <w:rPr/>
        <w:t>Kille ISODE </w:t>
      </w:r>
      <w:r>
        <w:rPr>
          <w:spacing w:val="-2"/>
        </w:rPr>
        <w:t>Consortiu</w:t>
      </w:r>
      <w:r>
        <w:rPr>
          <w:spacing w:val="-2"/>
        </w:rPr>
        <w:t>m</w:t>
      </w:r>
    </w:p>
    <w:p>
      <w:pPr>
        <w:pStyle w:val="BodyText"/>
        <w:spacing w:line="222" w:lineRule="exact"/>
        <w:ind w:left="0" w:right="556"/>
        <w:jc w:val="right"/>
      </w:pPr>
      <w:r>
        <w:rPr/>
        <w:t>July </w:t>
      </w:r>
      <w:r>
        <w:rPr>
          <w:spacing w:val="-4"/>
        </w:rPr>
        <w:t>1993</w:t>
      </w:r>
    </w:p>
    <w:p>
      <w:pPr>
        <w:pStyle w:val="BodyText"/>
        <w:spacing w:before="207"/>
        <w:ind w:left="0"/>
      </w:pPr>
    </w:p>
    <w:p>
      <w:pPr>
        <w:pStyle w:val="BodyText"/>
        <w:spacing w:line="465" w:lineRule="auto"/>
        <w:ind w:left="160" w:right="1699" w:firstLine="1680"/>
      </w:pPr>
      <w:r>
        <w:rPr/>
        <w:t>X.500</w:t>
      </w:r>
      <w:r>
        <w:rPr>
          <w:spacing w:val="-10"/>
        </w:rPr>
        <w:t> </w:t>
      </w:r>
      <w:r>
        <w:rPr/>
        <w:t>Lightweight</w:t>
      </w:r>
      <w:r>
        <w:rPr>
          <w:spacing w:val="-10"/>
        </w:rPr>
        <w:t> </w:t>
      </w:r>
      <w:r>
        <w:rPr/>
        <w:t>Directory</w:t>
      </w:r>
      <w:r>
        <w:rPr>
          <w:spacing w:val="-10"/>
        </w:rPr>
        <w:t> </w:t>
      </w:r>
      <w:r>
        <w:rPr/>
        <w:t>Access</w:t>
      </w:r>
      <w:r>
        <w:rPr>
          <w:spacing w:val="-10"/>
        </w:rPr>
        <w:t> </w:t>
      </w:r>
      <w:r>
        <w:rPr/>
        <w:t>Protocol Status of this Memo</w:t>
      </w:r>
    </w:p>
    <w:p>
      <w:pPr>
        <w:pStyle w:val="BodyText"/>
        <w:spacing w:line="232" w:lineRule="auto" w:before="6"/>
      </w:pPr>
      <w:r>
        <w:rPr/>
        <w:t>This RFC specifies an IAB standards track protocol for the Internet community, and requests discussion and suggestions for improvements. Please refer to the current edition of the "IAB Official Protocol Standards"</w:t>
      </w:r>
      <w:r>
        <w:rPr>
          <w:spacing w:val="-5"/>
        </w:rPr>
        <w:t> </w:t>
      </w:r>
      <w:r>
        <w:rPr/>
        <w:t>for</w:t>
      </w:r>
      <w:r>
        <w:rPr>
          <w:spacing w:val="-5"/>
        </w:rPr>
        <w:t> </w:t>
      </w:r>
      <w:r>
        <w:rPr/>
        <w:t>the</w:t>
      </w:r>
      <w:r>
        <w:rPr>
          <w:spacing w:val="-5"/>
        </w:rPr>
        <w:t> </w:t>
      </w:r>
      <w:r>
        <w:rPr/>
        <w:t>standardization</w:t>
      </w:r>
      <w:r>
        <w:rPr>
          <w:spacing w:val="-5"/>
        </w:rPr>
        <w:t> </w:t>
      </w:r>
      <w:r>
        <w:rPr/>
        <w:t>state</w:t>
      </w:r>
      <w:r>
        <w:rPr>
          <w:spacing w:val="-5"/>
        </w:rPr>
        <w:t> </w:t>
      </w:r>
      <w:r>
        <w:rPr/>
        <w:t>and</w:t>
      </w:r>
      <w:r>
        <w:rPr>
          <w:spacing w:val="-5"/>
        </w:rPr>
        <w:t> </w:t>
      </w:r>
      <w:r>
        <w:rPr/>
        <w:t>status</w:t>
      </w:r>
      <w:r>
        <w:rPr>
          <w:spacing w:val="-5"/>
        </w:rPr>
        <w:t> </w:t>
      </w:r>
      <w:r>
        <w:rPr/>
        <w:t>of</w:t>
      </w:r>
      <w:r>
        <w:rPr>
          <w:spacing w:val="-5"/>
        </w:rPr>
        <w:t> </w:t>
      </w:r>
      <w:r>
        <w:rPr/>
        <w:t>this</w:t>
      </w:r>
      <w:r>
        <w:rPr>
          <w:spacing w:val="-5"/>
        </w:rPr>
        <w:t> </w:t>
      </w:r>
      <w:r>
        <w:rPr/>
        <w:t>protocol. Distribution of this memo is unlimited.</w:t>
      </w:r>
    </w:p>
    <w:p>
      <w:pPr>
        <w:pStyle w:val="BodyText"/>
        <w:spacing w:before="216"/>
        <w:ind w:left="160"/>
      </w:pPr>
      <w:r>
        <w:rPr>
          <w:spacing w:val="-2"/>
        </w:rPr>
        <w:t>Abstract</w:t>
      </w:r>
    </w:p>
    <w:p>
      <w:pPr>
        <w:pStyle w:val="BodyText"/>
        <w:spacing w:line="232" w:lineRule="auto" w:before="219"/>
        <w:ind w:right="556"/>
      </w:pPr>
      <w:r>
        <w:rPr/>
        <w:t>The</w:t>
      </w:r>
      <w:r>
        <w:rPr>
          <w:spacing w:val="-4"/>
        </w:rPr>
        <w:t> </w:t>
      </w:r>
      <w:r>
        <w:rPr/>
        <w:t>protocol</w:t>
      </w:r>
      <w:r>
        <w:rPr>
          <w:spacing w:val="-4"/>
        </w:rPr>
        <w:t> </w:t>
      </w:r>
      <w:r>
        <w:rPr/>
        <w:t>described</w:t>
      </w:r>
      <w:r>
        <w:rPr>
          <w:spacing w:val="-4"/>
        </w:rPr>
        <w:t> </w:t>
      </w:r>
      <w:r>
        <w:rPr/>
        <w:t>in</w:t>
      </w:r>
      <w:r>
        <w:rPr>
          <w:spacing w:val="-4"/>
        </w:rPr>
        <w:t> </w:t>
      </w:r>
      <w:r>
        <w:rPr/>
        <w:t>this</w:t>
      </w:r>
      <w:r>
        <w:rPr>
          <w:spacing w:val="-4"/>
        </w:rPr>
        <w:t> </w:t>
      </w:r>
      <w:r>
        <w:rPr/>
        <w:t>document</w:t>
      </w:r>
      <w:r>
        <w:rPr>
          <w:spacing w:val="-4"/>
        </w:rPr>
        <w:t> </w:t>
      </w:r>
      <w:r>
        <w:rPr/>
        <w:t>is</w:t>
      </w:r>
      <w:r>
        <w:rPr>
          <w:spacing w:val="-4"/>
        </w:rPr>
        <w:t> </w:t>
      </w:r>
      <w:r>
        <w:rPr/>
        <w:t>designed</w:t>
      </w:r>
      <w:r>
        <w:rPr>
          <w:spacing w:val="-4"/>
        </w:rPr>
        <w:t> </w:t>
      </w:r>
      <w:r>
        <w:rPr/>
        <w:t>to</w:t>
      </w:r>
      <w:r>
        <w:rPr>
          <w:spacing w:val="-4"/>
        </w:rPr>
        <w:t> </w:t>
      </w:r>
      <w:r>
        <w:rPr/>
        <w:t>provide</w:t>
      </w:r>
      <w:r>
        <w:rPr>
          <w:spacing w:val="-4"/>
        </w:rPr>
        <w:t> </w:t>
      </w:r>
      <w:r>
        <w:rPr/>
        <w:t>access to</w:t>
      </w:r>
      <w:r>
        <w:rPr>
          <w:spacing w:val="-4"/>
        </w:rPr>
        <w:t> </w:t>
      </w:r>
      <w:r>
        <w:rPr/>
        <w:t>the</w:t>
      </w:r>
      <w:r>
        <w:rPr>
          <w:spacing w:val="-4"/>
        </w:rPr>
        <w:t> </w:t>
      </w:r>
      <w:r>
        <w:rPr/>
        <w:t>Directory</w:t>
      </w:r>
      <w:r>
        <w:rPr>
          <w:spacing w:val="-4"/>
        </w:rPr>
        <w:t> </w:t>
      </w:r>
      <w:r>
        <w:rPr/>
        <w:t>while</w:t>
      </w:r>
      <w:r>
        <w:rPr>
          <w:spacing w:val="-4"/>
        </w:rPr>
        <w:t> </w:t>
      </w:r>
      <w:r>
        <w:rPr/>
        <w:t>not</w:t>
      </w:r>
      <w:r>
        <w:rPr>
          <w:spacing w:val="-4"/>
        </w:rPr>
        <w:t> </w:t>
      </w:r>
      <w:r>
        <w:rPr/>
        <w:t>incurring</w:t>
      </w:r>
      <w:r>
        <w:rPr>
          <w:spacing w:val="-4"/>
        </w:rPr>
        <w:t> </w:t>
      </w:r>
      <w:r>
        <w:rPr/>
        <w:t>the</w:t>
      </w:r>
      <w:r>
        <w:rPr>
          <w:spacing w:val="-4"/>
        </w:rPr>
        <w:t> </w:t>
      </w:r>
      <w:r>
        <w:rPr/>
        <w:t>resource</w:t>
      </w:r>
      <w:r>
        <w:rPr>
          <w:spacing w:val="-4"/>
        </w:rPr>
        <w:t> </w:t>
      </w:r>
      <w:r>
        <w:rPr/>
        <w:t>requirements</w:t>
      </w:r>
      <w:r>
        <w:rPr>
          <w:spacing w:val="-4"/>
        </w:rPr>
        <w:t> </w:t>
      </w:r>
      <w:r>
        <w:rPr/>
        <w:t>of</w:t>
      </w:r>
      <w:r>
        <w:rPr>
          <w:spacing w:val="-4"/>
        </w:rPr>
        <w:t> </w:t>
      </w:r>
      <w:r>
        <w:rPr/>
        <w:t>the Directory Access Protocol (DAP). This protocol is specifically targeted at simple management applications and browser applications that provide simple read/write interactive access to the Directory, and is intended to be a complement to the DAP itself.</w:t>
      </w:r>
    </w:p>
    <w:p>
      <w:pPr>
        <w:pStyle w:val="BodyText"/>
        <w:spacing w:before="216"/>
      </w:pPr>
      <w:r>
        <w:rPr/>
        <w:t>Key aspects of LDAP </w:t>
      </w:r>
      <w:r>
        <w:rPr>
          <w:spacing w:val="-4"/>
        </w:rPr>
        <w:t>are:</w:t>
      </w:r>
    </w:p>
    <w:p>
      <w:pPr>
        <w:pStyle w:val="ListParagraph"/>
        <w:numPr>
          <w:ilvl w:val="0"/>
          <w:numId w:val="1"/>
        </w:numPr>
        <w:tabs>
          <w:tab w:pos="760" w:val="left" w:leader="none"/>
        </w:tabs>
        <w:spacing w:line="232" w:lineRule="auto" w:before="219" w:after="0"/>
        <w:ind w:left="760" w:right="556" w:hanging="241"/>
        <w:jc w:val="left"/>
        <w:rPr>
          <w:sz w:val="20"/>
        </w:rPr>
      </w:pPr>
      <w:r>
        <w:rPr>
          <w:sz w:val="20"/>
        </w:rPr>
        <w:t>Protocol</w:t>
      </w:r>
      <w:r>
        <w:rPr>
          <w:spacing w:val="-5"/>
          <w:sz w:val="20"/>
        </w:rPr>
        <w:t> </w:t>
      </w:r>
      <w:r>
        <w:rPr>
          <w:sz w:val="20"/>
        </w:rPr>
        <w:t>elements</w:t>
      </w:r>
      <w:r>
        <w:rPr>
          <w:spacing w:val="-5"/>
          <w:sz w:val="20"/>
        </w:rPr>
        <w:t> </w:t>
      </w:r>
      <w:r>
        <w:rPr>
          <w:sz w:val="20"/>
        </w:rPr>
        <w:t>are</w:t>
      </w:r>
      <w:r>
        <w:rPr>
          <w:spacing w:val="-5"/>
          <w:sz w:val="20"/>
        </w:rPr>
        <w:t> </w:t>
      </w:r>
      <w:r>
        <w:rPr>
          <w:sz w:val="20"/>
        </w:rPr>
        <w:t>carried</w:t>
      </w:r>
      <w:r>
        <w:rPr>
          <w:spacing w:val="-5"/>
          <w:sz w:val="20"/>
        </w:rPr>
        <w:t> </w:t>
      </w:r>
      <w:r>
        <w:rPr>
          <w:sz w:val="20"/>
        </w:rPr>
        <w:t>directly</w:t>
      </w:r>
      <w:r>
        <w:rPr>
          <w:spacing w:val="-5"/>
          <w:sz w:val="20"/>
        </w:rPr>
        <w:t> </w:t>
      </w:r>
      <w:r>
        <w:rPr>
          <w:sz w:val="20"/>
        </w:rPr>
        <w:t>over</w:t>
      </w:r>
      <w:r>
        <w:rPr>
          <w:spacing w:val="-5"/>
          <w:sz w:val="20"/>
        </w:rPr>
        <w:t> </w:t>
      </w:r>
      <w:r>
        <w:rPr>
          <w:sz w:val="20"/>
        </w:rPr>
        <w:t>TCP</w:t>
      </w:r>
      <w:r>
        <w:rPr>
          <w:spacing w:val="-5"/>
          <w:sz w:val="20"/>
        </w:rPr>
        <w:t> </w:t>
      </w:r>
      <w:r>
        <w:rPr>
          <w:sz w:val="20"/>
        </w:rPr>
        <w:t>or</w:t>
      </w:r>
      <w:r>
        <w:rPr>
          <w:spacing w:val="-5"/>
          <w:sz w:val="20"/>
        </w:rPr>
        <w:t> </w:t>
      </w:r>
      <w:r>
        <w:rPr>
          <w:sz w:val="20"/>
        </w:rPr>
        <w:t>other</w:t>
      </w:r>
      <w:r>
        <w:rPr>
          <w:spacing w:val="-5"/>
          <w:sz w:val="20"/>
        </w:rPr>
        <w:t> </w:t>
      </w:r>
      <w:r>
        <w:rPr>
          <w:sz w:val="20"/>
        </w:rPr>
        <w:t>transport, bypassing much of the session/presentation overhead.</w:t>
      </w:r>
    </w:p>
    <w:p>
      <w:pPr>
        <w:pStyle w:val="ListParagraph"/>
        <w:numPr>
          <w:ilvl w:val="0"/>
          <w:numId w:val="1"/>
        </w:numPr>
        <w:tabs>
          <w:tab w:pos="760" w:val="left" w:leader="none"/>
        </w:tabs>
        <w:spacing w:line="232" w:lineRule="auto" w:before="220" w:after="0"/>
        <w:ind w:left="760" w:right="556" w:hanging="241"/>
        <w:jc w:val="left"/>
        <w:rPr>
          <w:sz w:val="20"/>
        </w:rPr>
      </w:pPr>
      <w:r>
        <w:rPr>
          <w:sz w:val="20"/>
        </w:rPr>
        <w:t>Many</w:t>
      </w:r>
      <w:r>
        <w:rPr>
          <w:spacing w:val="-5"/>
          <w:sz w:val="20"/>
        </w:rPr>
        <w:t> </w:t>
      </w:r>
      <w:r>
        <w:rPr>
          <w:sz w:val="20"/>
        </w:rPr>
        <w:t>protocol</w:t>
      </w:r>
      <w:r>
        <w:rPr>
          <w:spacing w:val="-5"/>
          <w:sz w:val="20"/>
        </w:rPr>
        <w:t> </w:t>
      </w:r>
      <w:r>
        <w:rPr>
          <w:sz w:val="20"/>
        </w:rPr>
        <w:t>data</w:t>
      </w:r>
      <w:r>
        <w:rPr>
          <w:spacing w:val="-5"/>
          <w:sz w:val="20"/>
        </w:rPr>
        <w:t> </w:t>
      </w:r>
      <w:r>
        <w:rPr>
          <w:sz w:val="20"/>
        </w:rPr>
        <w:t>elements</w:t>
      </w:r>
      <w:r>
        <w:rPr>
          <w:spacing w:val="-5"/>
          <w:sz w:val="20"/>
        </w:rPr>
        <w:t> </w:t>
      </w:r>
      <w:r>
        <w:rPr>
          <w:sz w:val="20"/>
        </w:rPr>
        <w:t>are</w:t>
      </w:r>
      <w:r>
        <w:rPr>
          <w:spacing w:val="-5"/>
          <w:sz w:val="20"/>
        </w:rPr>
        <w:t> </w:t>
      </w:r>
      <w:r>
        <w:rPr>
          <w:sz w:val="20"/>
        </w:rPr>
        <w:t>encoding</w:t>
      </w:r>
      <w:r>
        <w:rPr>
          <w:spacing w:val="-5"/>
          <w:sz w:val="20"/>
        </w:rPr>
        <w:t> </w:t>
      </w:r>
      <w:r>
        <w:rPr>
          <w:sz w:val="20"/>
        </w:rPr>
        <w:t>as</w:t>
      </w:r>
      <w:r>
        <w:rPr>
          <w:spacing w:val="-5"/>
          <w:sz w:val="20"/>
        </w:rPr>
        <w:t> </w:t>
      </w:r>
      <w:r>
        <w:rPr>
          <w:sz w:val="20"/>
        </w:rPr>
        <w:t>ordinary</w:t>
      </w:r>
      <w:r>
        <w:rPr>
          <w:spacing w:val="-5"/>
          <w:sz w:val="20"/>
        </w:rPr>
        <w:t> </w:t>
      </w:r>
      <w:r>
        <w:rPr>
          <w:sz w:val="20"/>
        </w:rPr>
        <w:t>strings</w:t>
      </w:r>
      <w:r>
        <w:rPr>
          <w:spacing w:val="-5"/>
          <w:sz w:val="20"/>
        </w:rPr>
        <w:t> </w:t>
      </w:r>
      <w:r>
        <w:rPr>
          <w:sz w:val="20"/>
        </w:rPr>
        <w:t>(e.g., Distinguished Names).</w:t>
      </w:r>
    </w:p>
    <w:p>
      <w:pPr>
        <w:pStyle w:val="ListParagraph"/>
        <w:numPr>
          <w:ilvl w:val="0"/>
          <w:numId w:val="1"/>
        </w:numPr>
        <w:tabs>
          <w:tab w:pos="760" w:val="left" w:leader="none"/>
        </w:tabs>
        <w:spacing w:line="240" w:lineRule="auto" w:before="216" w:after="0"/>
        <w:ind w:left="760" w:right="0" w:hanging="240"/>
        <w:jc w:val="left"/>
        <w:rPr>
          <w:sz w:val="20"/>
        </w:rPr>
      </w:pPr>
      <w:r>
        <w:rPr>
          <w:sz w:val="20"/>
        </w:rPr>
        <w:t>A lightweight BER encoding is used to encode all protocol </w:t>
      </w:r>
      <w:r>
        <w:rPr>
          <w:spacing w:val="-2"/>
          <w:sz w:val="20"/>
        </w:rPr>
        <w:t>elements.</w:t>
      </w:r>
    </w:p>
    <w:p>
      <w:pPr>
        <w:pStyle w:val="ListParagraph"/>
        <w:numPr>
          <w:ilvl w:val="0"/>
          <w:numId w:val="2"/>
        </w:numPr>
        <w:tabs>
          <w:tab w:pos="639" w:val="left" w:leader="none"/>
        </w:tabs>
        <w:spacing w:line="240" w:lineRule="auto" w:before="213" w:after="0"/>
        <w:ind w:left="639" w:right="0" w:hanging="479"/>
        <w:jc w:val="left"/>
        <w:rPr>
          <w:sz w:val="20"/>
        </w:rPr>
      </w:pPr>
      <w:r>
        <w:rPr>
          <w:spacing w:val="-2"/>
          <w:sz w:val="20"/>
        </w:rPr>
        <w:t>History</w:t>
      </w:r>
    </w:p>
    <w:p>
      <w:pPr>
        <w:pStyle w:val="BodyText"/>
        <w:tabs>
          <w:tab w:pos="4600" w:val="left" w:leader="none"/>
        </w:tabs>
        <w:spacing w:line="232" w:lineRule="auto" w:before="218"/>
        <w:ind w:right="556"/>
      </w:pPr>
      <w:r>
        <w:rPr/>
        <w:t>The</w:t>
      </w:r>
      <w:r>
        <w:rPr>
          <w:spacing w:val="-4"/>
        </w:rPr>
        <w:t> </w:t>
      </w:r>
      <w:r>
        <w:rPr/>
        <w:t>tremendous</w:t>
      </w:r>
      <w:r>
        <w:rPr>
          <w:spacing w:val="-4"/>
        </w:rPr>
        <w:t> </w:t>
      </w:r>
      <w:r>
        <w:rPr/>
        <w:t>interest</w:t>
      </w:r>
      <w:r>
        <w:rPr>
          <w:spacing w:val="-4"/>
        </w:rPr>
        <w:t> </w:t>
      </w:r>
      <w:r>
        <w:rPr/>
        <w:t>in</w:t>
      </w:r>
      <w:r>
        <w:rPr>
          <w:spacing w:val="-4"/>
        </w:rPr>
        <w:t> </w:t>
      </w:r>
      <w:r>
        <w:rPr/>
        <w:t>X.500</w:t>
      </w:r>
      <w:r>
        <w:rPr>
          <w:spacing w:val="-4"/>
        </w:rPr>
        <w:t> </w:t>
      </w:r>
      <w:r>
        <w:rPr/>
        <w:t>[1,2]</w:t>
      </w:r>
      <w:r>
        <w:rPr>
          <w:spacing w:val="-4"/>
        </w:rPr>
        <w:t> </w:t>
      </w:r>
      <w:r>
        <w:rPr/>
        <w:t>technology</w:t>
      </w:r>
      <w:r>
        <w:rPr>
          <w:spacing w:val="-4"/>
        </w:rPr>
        <w:t> </w:t>
      </w:r>
      <w:r>
        <w:rPr/>
        <w:t>in</w:t>
      </w:r>
      <w:r>
        <w:rPr>
          <w:spacing w:val="-4"/>
        </w:rPr>
        <w:t> </w:t>
      </w:r>
      <w:r>
        <w:rPr/>
        <w:t>the</w:t>
      </w:r>
      <w:r>
        <w:rPr>
          <w:spacing w:val="-4"/>
        </w:rPr>
        <w:t> </w:t>
      </w:r>
      <w:r>
        <w:rPr/>
        <w:t>Internet</w:t>
      </w:r>
      <w:r>
        <w:rPr>
          <w:spacing w:val="-4"/>
        </w:rPr>
        <w:t> </w:t>
      </w:r>
      <w:r>
        <w:rPr/>
        <w:t>has lead to efforts to reduce the high "cost of entry" associated with use of the technology, such as the Directory Assistance Service [3] and DIXIE [4]. While efforts such as these have met with success, they have been solutions based on particular implementations and as such have limited applicability.</w:t>
        <w:tab/>
        <w:t>This</w:t>
      </w:r>
      <w:r>
        <w:rPr>
          <w:spacing w:val="-10"/>
        </w:rPr>
        <w:t> </w:t>
      </w:r>
      <w:r>
        <w:rPr/>
        <w:t>document</w:t>
      </w:r>
      <w:r>
        <w:rPr>
          <w:spacing w:val="-10"/>
        </w:rPr>
        <w:t> </w:t>
      </w:r>
      <w:r>
        <w:rPr/>
        <w:t>continues</w:t>
      </w:r>
      <w:r>
        <w:rPr>
          <w:spacing w:val="-10"/>
        </w:rPr>
        <w:t> </w:t>
      </w:r>
      <w:r>
        <w:rPr/>
        <w:t>the</w:t>
      </w:r>
      <w:r>
        <w:rPr>
          <w:spacing w:val="-10"/>
        </w:rPr>
        <w:t> </w:t>
      </w:r>
      <w:r>
        <w:rPr/>
        <w:t>efforts to define Directory protocol alternatives but departs from previous efforts in that it consciously avoids dependence on particular</w:t>
      </w:r>
    </w:p>
    <w:p>
      <w:pPr>
        <w:pStyle w:val="BodyText"/>
        <w:spacing w:after="0" w:line="232" w:lineRule="auto"/>
        <w:sectPr>
          <w:footerReference w:type="default" r:id="rId5"/>
          <w:type w:val="continuous"/>
          <w:pgSz w:w="12240" w:h="15840"/>
          <w:pgMar w:header="0" w:footer="2527" w:top="1820" w:bottom="2720" w:left="1440" w:right="1440"/>
          <w:pgNumType w:start="1"/>
        </w:sectPr>
      </w:pPr>
    </w:p>
    <w:p>
      <w:pPr>
        <w:pStyle w:val="BodyText"/>
        <w:spacing w:before="90"/>
      </w:pPr>
      <w:r>
        <w:rPr>
          <w:spacing w:val="-2"/>
        </w:rPr>
        <w:t>implementations.</w:t>
      </w:r>
    </w:p>
    <w:p>
      <w:pPr>
        <w:pStyle w:val="ListParagraph"/>
        <w:numPr>
          <w:ilvl w:val="0"/>
          <w:numId w:val="2"/>
        </w:numPr>
        <w:tabs>
          <w:tab w:pos="639" w:val="left" w:leader="none"/>
        </w:tabs>
        <w:spacing w:line="240" w:lineRule="auto" w:before="213" w:after="0"/>
        <w:ind w:left="639" w:right="0" w:hanging="479"/>
        <w:jc w:val="left"/>
        <w:rPr>
          <w:sz w:val="20"/>
        </w:rPr>
      </w:pPr>
      <w:r>
        <w:rPr>
          <w:sz w:val="20"/>
        </w:rPr>
        <w:t>Protocol </w:t>
      </w:r>
      <w:r>
        <w:rPr>
          <w:spacing w:val="-2"/>
          <w:sz w:val="20"/>
        </w:rPr>
        <w:t>Model</w:t>
      </w:r>
    </w:p>
    <w:p>
      <w:pPr>
        <w:pStyle w:val="BodyText"/>
        <w:spacing w:line="232" w:lineRule="auto" w:before="219"/>
        <w:ind w:right="558"/>
      </w:pPr>
      <w:r>
        <w:rPr/>
        <w:t>The general model adopted by this protocol is one of clients performing protocol operations against servers. In this model, this is accomplished by a client transmitting a protocol request describing the operation to be performed to a server, which is then responsible</w:t>
      </w:r>
      <w:r>
        <w:rPr>
          <w:spacing w:val="-5"/>
        </w:rPr>
        <w:t> </w:t>
      </w:r>
      <w:r>
        <w:rPr/>
        <w:t>for</w:t>
      </w:r>
      <w:r>
        <w:rPr>
          <w:spacing w:val="-5"/>
        </w:rPr>
        <w:t> </w:t>
      </w:r>
      <w:r>
        <w:rPr/>
        <w:t>performing</w:t>
      </w:r>
      <w:r>
        <w:rPr>
          <w:spacing w:val="-5"/>
        </w:rPr>
        <w:t> </w:t>
      </w:r>
      <w:r>
        <w:rPr/>
        <w:t>the</w:t>
      </w:r>
      <w:r>
        <w:rPr>
          <w:spacing w:val="-5"/>
        </w:rPr>
        <w:t> </w:t>
      </w:r>
      <w:r>
        <w:rPr/>
        <w:t>necessary</w:t>
      </w:r>
      <w:r>
        <w:rPr>
          <w:spacing w:val="-5"/>
        </w:rPr>
        <w:t> </w:t>
      </w:r>
      <w:r>
        <w:rPr/>
        <w:t>operations</w:t>
      </w:r>
      <w:r>
        <w:rPr>
          <w:spacing w:val="-5"/>
        </w:rPr>
        <w:t> </w:t>
      </w:r>
      <w:r>
        <w:rPr/>
        <w:t>on</w:t>
      </w:r>
      <w:r>
        <w:rPr>
          <w:spacing w:val="-5"/>
        </w:rPr>
        <w:t> </w:t>
      </w:r>
      <w:r>
        <w:rPr/>
        <w:t>the</w:t>
      </w:r>
      <w:r>
        <w:rPr>
          <w:spacing w:val="-5"/>
        </w:rPr>
        <w:t> </w:t>
      </w:r>
      <w:r>
        <w:rPr/>
        <w:t>Directory. Upon completion of the necessary operations, the server returns a response containing any results or errors to the requesting client.</w:t>
      </w:r>
    </w:p>
    <w:p>
      <w:pPr>
        <w:pStyle w:val="BodyText"/>
        <w:spacing w:line="232" w:lineRule="auto" w:before="1"/>
        <w:ind w:right="556"/>
      </w:pPr>
      <w:r>
        <w:rPr/>
        <w:t>In</w:t>
      </w:r>
      <w:r>
        <w:rPr>
          <w:spacing w:val="-4"/>
        </w:rPr>
        <w:t> </w:t>
      </w:r>
      <w:r>
        <w:rPr/>
        <w:t>keeping</w:t>
      </w:r>
      <w:r>
        <w:rPr>
          <w:spacing w:val="-4"/>
        </w:rPr>
        <w:t> </w:t>
      </w:r>
      <w:r>
        <w:rPr/>
        <w:t>with</w:t>
      </w:r>
      <w:r>
        <w:rPr>
          <w:spacing w:val="-4"/>
        </w:rPr>
        <w:t> </w:t>
      </w:r>
      <w:r>
        <w:rPr/>
        <w:t>the</w:t>
      </w:r>
      <w:r>
        <w:rPr>
          <w:spacing w:val="-4"/>
        </w:rPr>
        <w:t> </w:t>
      </w:r>
      <w:r>
        <w:rPr/>
        <w:t>goal</w:t>
      </w:r>
      <w:r>
        <w:rPr>
          <w:spacing w:val="-4"/>
        </w:rPr>
        <w:t> </w:t>
      </w:r>
      <w:r>
        <w:rPr/>
        <w:t>of</w:t>
      </w:r>
      <w:r>
        <w:rPr>
          <w:spacing w:val="-4"/>
        </w:rPr>
        <w:t> </w:t>
      </w:r>
      <w:r>
        <w:rPr/>
        <w:t>easing</w:t>
      </w:r>
      <w:r>
        <w:rPr>
          <w:spacing w:val="-4"/>
        </w:rPr>
        <w:t> </w:t>
      </w:r>
      <w:r>
        <w:rPr/>
        <w:t>the</w:t>
      </w:r>
      <w:r>
        <w:rPr>
          <w:spacing w:val="-4"/>
        </w:rPr>
        <w:t> </w:t>
      </w:r>
      <w:r>
        <w:rPr/>
        <w:t>costs</w:t>
      </w:r>
      <w:r>
        <w:rPr>
          <w:spacing w:val="-4"/>
        </w:rPr>
        <w:t> </w:t>
      </w:r>
      <w:r>
        <w:rPr/>
        <w:t>associated</w:t>
      </w:r>
      <w:r>
        <w:rPr>
          <w:spacing w:val="-4"/>
        </w:rPr>
        <w:t> </w:t>
      </w:r>
      <w:r>
        <w:rPr/>
        <w:t>with</w:t>
      </w:r>
      <w:r>
        <w:rPr>
          <w:spacing w:val="-4"/>
        </w:rPr>
        <w:t> </w:t>
      </w:r>
      <w:r>
        <w:rPr/>
        <w:t>use</w:t>
      </w:r>
      <w:r>
        <w:rPr>
          <w:spacing w:val="-4"/>
        </w:rPr>
        <w:t> </w:t>
      </w:r>
      <w:r>
        <w:rPr/>
        <w:t>of the Directory, it is an objective of this protocol to minimize the complexity of clients so as to facilitate widespread deployment of applications capable of utilizing the Directory.</w:t>
      </w:r>
    </w:p>
    <w:p>
      <w:pPr>
        <w:pStyle w:val="BodyText"/>
        <w:spacing w:line="232" w:lineRule="auto" w:before="221"/>
        <w:ind w:right="558"/>
      </w:pPr>
      <w:r>
        <w:rPr/>
        <w:t>Note</w:t>
      </w:r>
      <w:r>
        <w:rPr>
          <w:spacing w:val="-5"/>
        </w:rPr>
        <w:t> </w:t>
      </w:r>
      <w:r>
        <w:rPr/>
        <w:t>that,</w:t>
      </w:r>
      <w:r>
        <w:rPr>
          <w:spacing w:val="-5"/>
        </w:rPr>
        <w:t> </w:t>
      </w:r>
      <w:r>
        <w:rPr/>
        <w:t>although</w:t>
      </w:r>
      <w:r>
        <w:rPr>
          <w:spacing w:val="-5"/>
        </w:rPr>
        <w:t> </w:t>
      </w:r>
      <w:r>
        <w:rPr/>
        <w:t>servers</w:t>
      </w:r>
      <w:r>
        <w:rPr>
          <w:spacing w:val="-5"/>
        </w:rPr>
        <w:t> </w:t>
      </w:r>
      <w:r>
        <w:rPr/>
        <w:t>are</w:t>
      </w:r>
      <w:r>
        <w:rPr>
          <w:spacing w:val="-5"/>
        </w:rPr>
        <w:t> </w:t>
      </w:r>
      <w:r>
        <w:rPr/>
        <w:t>required</w:t>
      </w:r>
      <w:r>
        <w:rPr>
          <w:spacing w:val="-5"/>
        </w:rPr>
        <w:t> </w:t>
      </w:r>
      <w:r>
        <w:rPr/>
        <w:t>to</w:t>
      </w:r>
      <w:r>
        <w:rPr>
          <w:spacing w:val="-5"/>
        </w:rPr>
        <w:t> </w:t>
      </w:r>
      <w:r>
        <w:rPr/>
        <w:t>return</w:t>
      </w:r>
      <w:r>
        <w:rPr>
          <w:spacing w:val="-5"/>
        </w:rPr>
        <w:t> </w:t>
      </w:r>
      <w:r>
        <w:rPr/>
        <w:t>responses</w:t>
      </w:r>
      <w:r>
        <w:rPr>
          <w:spacing w:val="-5"/>
        </w:rPr>
        <w:t> </w:t>
      </w:r>
      <w:r>
        <w:rPr/>
        <w:t>whenever such responses are defined in the protocol, there is no requirement for synchronous behavior on the part of either client or server implementations: requests and responses for multiple operations may be exchanged by client and servers in any order, as long as clients eventually receive a response for every request that requires one.</w:t>
      </w:r>
    </w:p>
    <w:p>
      <w:pPr>
        <w:pStyle w:val="BodyText"/>
        <w:spacing w:line="232" w:lineRule="auto" w:before="222"/>
        <w:ind w:right="796"/>
      </w:pPr>
      <w:r>
        <w:rPr/>
        <w:t>Consistent</w:t>
      </w:r>
      <w:r>
        <w:rPr>
          <w:spacing w:val="-5"/>
        </w:rPr>
        <w:t> </w:t>
      </w:r>
      <w:r>
        <w:rPr/>
        <w:t>with</w:t>
      </w:r>
      <w:r>
        <w:rPr>
          <w:spacing w:val="-5"/>
        </w:rPr>
        <w:t> </w:t>
      </w:r>
      <w:r>
        <w:rPr/>
        <w:t>the</w:t>
      </w:r>
      <w:r>
        <w:rPr>
          <w:spacing w:val="-5"/>
        </w:rPr>
        <w:t> </w:t>
      </w:r>
      <w:r>
        <w:rPr/>
        <w:t>model</w:t>
      </w:r>
      <w:r>
        <w:rPr>
          <w:spacing w:val="-5"/>
        </w:rPr>
        <w:t> </w:t>
      </w:r>
      <w:r>
        <w:rPr/>
        <w:t>of</w:t>
      </w:r>
      <w:r>
        <w:rPr>
          <w:spacing w:val="-5"/>
        </w:rPr>
        <w:t> </w:t>
      </w:r>
      <w:r>
        <w:rPr/>
        <w:t>servers</w:t>
      </w:r>
      <w:r>
        <w:rPr>
          <w:spacing w:val="-5"/>
        </w:rPr>
        <w:t> </w:t>
      </w:r>
      <w:r>
        <w:rPr/>
        <w:t>performing</w:t>
      </w:r>
      <w:r>
        <w:rPr>
          <w:spacing w:val="-5"/>
        </w:rPr>
        <w:t> </w:t>
      </w:r>
      <w:r>
        <w:rPr/>
        <w:t>protocol</w:t>
      </w:r>
      <w:r>
        <w:rPr>
          <w:spacing w:val="-5"/>
        </w:rPr>
        <w:t> </w:t>
      </w:r>
      <w:r>
        <w:rPr/>
        <w:t>operations on behalf of clients, it is also to be noted that protocol servers are</w:t>
      </w:r>
      <w:r>
        <w:rPr>
          <w:spacing w:val="-4"/>
        </w:rPr>
        <w:t> </w:t>
      </w:r>
      <w:r>
        <w:rPr/>
        <w:t>expected</w:t>
      </w:r>
      <w:r>
        <w:rPr>
          <w:spacing w:val="-4"/>
        </w:rPr>
        <w:t> </w:t>
      </w:r>
      <w:r>
        <w:rPr/>
        <w:t>to</w:t>
      </w:r>
      <w:r>
        <w:rPr>
          <w:spacing w:val="-4"/>
        </w:rPr>
        <w:t> </w:t>
      </w:r>
      <w:r>
        <w:rPr/>
        <w:t>handle</w:t>
      </w:r>
      <w:r>
        <w:rPr>
          <w:spacing w:val="-4"/>
        </w:rPr>
        <w:t> </w:t>
      </w:r>
      <w:r>
        <w:rPr/>
        <w:t>referrals</w:t>
      </w:r>
      <w:r>
        <w:rPr>
          <w:spacing w:val="-4"/>
        </w:rPr>
        <w:t> </w:t>
      </w:r>
      <w:r>
        <w:rPr/>
        <w:t>without</w:t>
      </w:r>
      <w:r>
        <w:rPr>
          <w:spacing w:val="-4"/>
        </w:rPr>
        <w:t> </w:t>
      </w:r>
      <w:r>
        <w:rPr/>
        <w:t>resorting</w:t>
      </w:r>
      <w:r>
        <w:rPr>
          <w:spacing w:val="-4"/>
        </w:rPr>
        <w:t> </w:t>
      </w:r>
      <w:r>
        <w:rPr/>
        <w:t>to</w:t>
      </w:r>
      <w:r>
        <w:rPr>
          <w:spacing w:val="-4"/>
        </w:rPr>
        <w:t> </w:t>
      </w:r>
      <w:r>
        <w:rPr/>
        <w:t>the</w:t>
      </w:r>
      <w:r>
        <w:rPr>
          <w:spacing w:val="-4"/>
        </w:rPr>
        <w:t> </w:t>
      </w:r>
      <w:r>
        <w:rPr/>
        <w:t>return</w:t>
      </w:r>
      <w:r>
        <w:rPr>
          <w:spacing w:val="-4"/>
        </w:rPr>
        <w:t> </w:t>
      </w:r>
      <w:r>
        <w:rPr/>
        <w:t>of such</w:t>
      </w:r>
      <w:r>
        <w:rPr>
          <w:spacing w:val="-4"/>
        </w:rPr>
        <w:t> </w:t>
      </w:r>
      <w:r>
        <w:rPr/>
        <w:t>referrals</w:t>
      </w:r>
      <w:r>
        <w:rPr>
          <w:spacing w:val="-4"/>
        </w:rPr>
        <w:t> </w:t>
      </w:r>
      <w:r>
        <w:rPr/>
        <w:t>to</w:t>
      </w:r>
      <w:r>
        <w:rPr>
          <w:spacing w:val="-4"/>
        </w:rPr>
        <w:t> </w:t>
      </w:r>
      <w:r>
        <w:rPr/>
        <w:t>the</w:t>
      </w:r>
      <w:r>
        <w:rPr>
          <w:spacing w:val="-4"/>
        </w:rPr>
        <w:t> </w:t>
      </w:r>
      <w:r>
        <w:rPr/>
        <w:t>client.</w:t>
      </w:r>
      <w:r>
        <w:rPr>
          <w:spacing w:val="-4"/>
        </w:rPr>
        <w:t> </w:t>
      </w:r>
      <w:r>
        <w:rPr/>
        <w:t>This</w:t>
      </w:r>
      <w:r>
        <w:rPr>
          <w:spacing w:val="-4"/>
        </w:rPr>
        <w:t> </w:t>
      </w:r>
      <w:r>
        <w:rPr/>
        <w:t>protocol</w:t>
      </w:r>
      <w:r>
        <w:rPr>
          <w:spacing w:val="-4"/>
        </w:rPr>
        <w:t> </w:t>
      </w:r>
      <w:r>
        <w:rPr/>
        <w:t>makes</w:t>
      </w:r>
      <w:r>
        <w:rPr>
          <w:spacing w:val="-4"/>
        </w:rPr>
        <w:t> </w:t>
      </w:r>
      <w:r>
        <w:rPr/>
        <w:t>no</w:t>
      </w:r>
      <w:r>
        <w:rPr>
          <w:spacing w:val="-4"/>
        </w:rPr>
        <w:t> </w:t>
      </w:r>
      <w:r>
        <w:rPr/>
        <w:t>provisions</w:t>
      </w:r>
      <w:r>
        <w:rPr>
          <w:spacing w:val="-4"/>
        </w:rPr>
        <w:t> </w:t>
      </w:r>
      <w:r>
        <w:rPr/>
        <w:t>for the return of referrals to clients, as the model is one of servers ensuring the performance of all necessary operations in the Directory, with only final results or errors being returned by servers to clients.</w:t>
      </w:r>
    </w:p>
    <w:p>
      <w:pPr>
        <w:pStyle w:val="BodyText"/>
        <w:spacing w:line="232" w:lineRule="auto" w:before="221"/>
        <w:ind w:right="556"/>
      </w:pPr>
      <w:r>
        <w:rPr/>
        <w:t>Note that this protocol can be mapped to a strict subset of the directory</w:t>
      </w:r>
      <w:r>
        <w:rPr>
          <w:spacing w:val="-4"/>
        </w:rPr>
        <w:t> </w:t>
      </w:r>
      <w:r>
        <w:rPr/>
        <w:t>abstract</w:t>
      </w:r>
      <w:r>
        <w:rPr>
          <w:spacing w:val="-4"/>
        </w:rPr>
        <w:t> </w:t>
      </w:r>
      <w:r>
        <w:rPr/>
        <w:t>service,</w:t>
      </w:r>
      <w:r>
        <w:rPr>
          <w:spacing w:val="-4"/>
        </w:rPr>
        <w:t> </w:t>
      </w:r>
      <w:r>
        <w:rPr/>
        <w:t>so</w:t>
      </w:r>
      <w:r>
        <w:rPr>
          <w:spacing w:val="-4"/>
        </w:rPr>
        <w:t> </w:t>
      </w:r>
      <w:r>
        <w:rPr/>
        <w:t>it</w:t>
      </w:r>
      <w:r>
        <w:rPr>
          <w:spacing w:val="-4"/>
        </w:rPr>
        <w:t> </w:t>
      </w:r>
      <w:r>
        <w:rPr/>
        <w:t>can</w:t>
      </w:r>
      <w:r>
        <w:rPr>
          <w:spacing w:val="-4"/>
        </w:rPr>
        <w:t> </w:t>
      </w:r>
      <w:r>
        <w:rPr/>
        <w:t>be</w:t>
      </w:r>
      <w:r>
        <w:rPr>
          <w:spacing w:val="-4"/>
        </w:rPr>
        <w:t> </w:t>
      </w:r>
      <w:r>
        <w:rPr/>
        <w:t>cleanly</w:t>
      </w:r>
      <w:r>
        <w:rPr>
          <w:spacing w:val="-4"/>
        </w:rPr>
        <w:t> </w:t>
      </w:r>
      <w:r>
        <w:rPr/>
        <w:t>provided</w:t>
      </w:r>
      <w:r>
        <w:rPr>
          <w:spacing w:val="-4"/>
        </w:rPr>
        <w:t> </w:t>
      </w:r>
      <w:r>
        <w:rPr/>
        <w:t>by</w:t>
      </w:r>
      <w:r>
        <w:rPr>
          <w:spacing w:val="-4"/>
        </w:rPr>
        <w:t> </w:t>
      </w:r>
      <w:r>
        <w:rPr/>
        <w:t>the</w:t>
      </w:r>
      <w:r>
        <w:rPr>
          <w:spacing w:val="-4"/>
        </w:rPr>
        <w:t> </w:t>
      </w:r>
      <w:r>
        <w:rPr/>
        <w:t>DAP.</w:t>
      </w:r>
    </w:p>
    <w:p>
      <w:pPr>
        <w:pStyle w:val="ListParagraph"/>
        <w:numPr>
          <w:ilvl w:val="0"/>
          <w:numId w:val="2"/>
        </w:numPr>
        <w:tabs>
          <w:tab w:pos="639" w:val="left" w:leader="none"/>
        </w:tabs>
        <w:spacing w:line="240" w:lineRule="auto" w:before="216" w:after="0"/>
        <w:ind w:left="639" w:right="0" w:hanging="479"/>
        <w:jc w:val="left"/>
        <w:rPr>
          <w:sz w:val="20"/>
        </w:rPr>
      </w:pPr>
      <w:r>
        <w:rPr>
          <w:sz w:val="20"/>
        </w:rPr>
        <w:t>Mapping Onto Transport </w:t>
      </w:r>
      <w:r>
        <w:rPr>
          <w:spacing w:val="-2"/>
          <w:sz w:val="20"/>
        </w:rPr>
        <w:t>Services</w:t>
      </w:r>
    </w:p>
    <w:p>
      <w:pPr>
        <w:pStyle w:val="BodyText"/>
        <w:tabs>
          <w:tab w:pos="1600" w:val="left" w:leader="none"/>
        </w:tabs>
        <w:spacing w:line="232" w:lineRule="auto" w:before="218"/>
        <w:ind w:right="556"/>
      </w:pPr>
      <w:r>
        <w:rPr/>
        <w:t>This protocol is designed to run over connection-oriented, reliable transports,</w:t>
      </w:r>
      <w:r>
        <w:rPr>
          <w:spacing w:val="-4"/>
        </w:rPr>
        <w:t> </w:t>
      </w:r>
      <w:r>
        <w:rPr/>
        <w:t>with</w:t>
      </w:r>
      <w:r>
        <w:rPr>
          <w:spacing w:val="-4"/>
        </w:rPr>
        <w:t> </w:t>
      </w:r>
      <w:r>
        <w:rPr/>
        <w:t>all</w:t>
      </w:r>
      <w:r>
        <w:rPr>
          <w:spacing w:val="-4"/>
        </w:rPr>
        <w:t> </w:t>
      </w:r>
      <w:r>
        <w:rPr/>
        <w:t>8</w:t>
      </w:r>
      <w:r>
        <w:rPr>
          <w:spacing w:val="-4"/>
        </w:rPr>
        <w:t> </w:t>
      </w:r>
      <w:r>
        <w:rPr/>
        <w:t>bits</w:t>
      </w:r>
      <w:r>
        <w:rPr>
          <w:spacing w:val="-4"/>
        </w:rPr>
        <w:t> </w:t>
      </w:r>
      <w:r>
        <w:rPr/>
        <w:t>in</w:t>
      </w:r>
      <w:r>
        <w:rPr>
          <w:spacing w:val="-4"/>
        </w:rPr>
        <w:t> </w:t>
      </w:r>
      <w:r>
        <w:rPr/>
        <w:t>an</w:t>
      </w:r>
      <w:r>
        <w:rPr>
          <w:spacing w:val="-4"/>
        </w:rPr>
        <w:t> </w:t>
      </w:r>
      <w:r>
        <w:rPr/>
        <w:t>octet</w:t>
      </w:r>
      <w:r>
        <w:rPr>
          <w:spacing w:val="-4"/>
        </w:rPr>
        <w:t> </w:t>
      </w:r>
      <w:r>
        <w:rPr/>
        <w:t>being</w:t>
      </w:r>
      <w:r>
        <w:rPr>
          <w:spacing w:val="-4"/>
        </w:rPr>
        <w:t> </w:t>
      </w:r>
      <w:r>
        <w:rPr/>
        <w:t>significant</w:t>
      </w:r>
      <w:r>
        <w:rPr>
          <w:spacing w:val="-4"/>
        </w:rPr>
        <w:t> </w:t>
      </w:r>
      <w:r>
        <w:rPr/>
        <w:t>in</w:t>
      </w:r>
      <w:r>
        <w:rPr>
          <w:spacing w:val="-4"/>
        </w:rPr>
        <w:t> </w:t>
      </w:r>
      <w:r>
        <w:rPr/>
        <w:t>the</w:t>
      </w:r>
      <w:r>
        <w:rPr>
          <w:spacing w:val="-4"/>
        </w:rPr>
        <w:t> </w:t>
      </w:r>
      <w:r>
        <w:rPr/>
        <w:t>data </w:t>
      </w:r>
      <w:r>
        <w:rPr>
          <w:spacing w:val="-2"/>
        </w:rPr>
        <w:t>stream.</w:t>
      </w:r>
      <w:r>
        <w:rPr/>
        <w:tab/>
        <w:t>Specifications</w:t>
      </w:r>
      <w:r>
        <w:rPr>
          <w:spacing w:val="-6"/>
        </w:rPr>
        <w:t> </w:t>
      </w:r>
      <w:r>
        <w:rPr/>
        <w:t>for</w:t>
      </w:r>
      <w:r>
        <w:rPr>
          <w:spacing w:val="-6"/>
        </w:rPr>
        <w:t> </w:t>
      </w:r>
      <w:r>
        <w:rPr/>
        <w:t>two</w:t>
      </w:r>
      <w:r>
        <w:rPr>
          <w:spacing w:val="-6"/>
        </w:rPr>
        <w:t> </w:t>
      </w:r>
      <w:r>
        <w:rPr/>
        <w:t>underlying</w:t>
      </w:r>
      <w:r>
        <w:rPr>
          <w:spacing w:val="-6"/>
        </w:rPr>
        <w:t> </w:t>
      </w:r>
      <w:r>
        <w:rPr/>
        <w:t>services</w:t>
      </w:r>
      <w:r>
        <w:rPr>
          <w:spacing w:val="-6"/>
        </w:rPr>
        <w:t> </w:t>
      </w:r>
      <w:r>
        <w:rPr/>
        <w:t>are</w:t>
      </w:r>
      <w:r>
        <w:rPr>
          <w:spacing w:val="-6"/>
        </w:rPr>
        <w:t> </w:t>
      </w:r>
      <w:r>
        <w:rPr/>
        <w:t>defined</w:t>
      </w:r>
      <w:r>
        <w:rPr>
          <w:spacing w:val="-6"/>
        </w:rPr>
        <w:t> </w:t>
      </w:r>
      <w:r>
        <w:rPr/>
        <w:t>here, though others are also possible.</w:t>
      </w:r>
    </w:p>
    <w:p>
      <w:pPr>
        <w:pStyle w:val="ListParagraph"/>
        <w:numPr>
          <w:ilvl w:val="1"/>
          <w:numId w:val="2"/>
        </w:numPr>
        <w:tabs>
          <w:tab w:pos="880" w:val="left" w:leader="none"/>
        </w:tabs>
        <w:spacing w:line="240" w:lineRule="auto" w:before="216" w:after="0"/>
        <w:ind w:left="880" w:right="0" w:hanging="720"/>
        <w:jc w:val="left"/>
        <w:rPr>
          <w:sz w:val="20"/>
        </w:rPr>
      </w:pPr>
      <w:r>
        <w:rPr>
          <w:sz w:val="20"/>
        </w:rPr>
        <w:t>Transmission Control Protocol </w:t>
      </w:r>
      <w:r>
        <w:rPr>
          <w:spacing w:val="-2"/>
          <w:sz w:val="20"/>
        </w:rPr>
        <w:t>(TCP)</w:t>
      </w:r>
    </w:p>
    <w:p>
      <w:pPr>
        <w:pStyle w:val="BodyText"/>
        <w:spacing w:line="232" w:lineRule="auto" w:before="219"/>
        <w:ind w:right="556"/>
      </w:pPr>
      <w:r>
        <w:rPr/>
        <w:t>The LDAPMessage PDUs are mapped directly onto the TCP bytestream. Server</w:t>
      </w:r>
      <w:r>
        <w:rPr>
          <w:spacing w:val="-5"/>
        </w:rPr>
        <w:t> </w:t>
      </w:r>
      <w:r>
        <w:rPr/>
        <w:t>implementations</w:t>
      </w:r>
      <w:r>
        <w:rPr>
          <w:spacing w:val="-5"/>
        </w:rPr>
        <w:t> </w:t>
      </w:r>
      <w:r>
        <w:rPr/>
        <w:t>running</w:t>
      </w:r>
      <w:r>
        <w:rPr>
          <w:spacing w:val="-5"/>
        </w:rPr>
        <w:t> </w:t>
      </w:r>
      <w:r>
        <w:rPr/>
        <w:t>over</w:t>
      </w:r>
      <w:r>
        <w:rPr>
          <w:spacing w:val="-5"/>
        </w:rPr>
        <w:t> </w:t>
      </w:r>
      <w:r>
        <w:rPr/>
        <w:t>the</w:t>
      </w:r>
      <w:r>
        <w:rPr>
          <w:spacing w:val="-5"/>
        </w:rPr>
        <w:t> </w:t>
      </w:r>
      <w:r>
        <w:rPr/>
        <w:t>TCP</w:t>
      </w:r>
      <w:r>
        <w:rPr>
          <w:spacing w:val="-5"/>
        </w:rPr>
        <w:t> </w:t>
      </w:r>
      <w:r>
        <w:rPr/>
        <w:t>should</w:t>
      </w:r>
      <w:r>
        <w:rPr>
          <w:spacing w:val="-5"/>
        </w:rPr>
        <w:t> </w:t>
      </w:r>
      <w:r>
        <w:rPr/>
        <w:t>provide</w:t>
      </w:r>
      <w:r>
        <w:rPr>
          <w:spacing w:val="-5"/>
        </w:rPr>
        <w:t> </w:t>
      </w:r>
      <w:r>
        <w:rPr/>
        <w:t>a</w:t>
      </w:r>
      <w:r>
        <w:rPr>
          <w:spacing w:val="-5"/>
        </w:rPr>
        <w:t> </w:t>
      </w:r>
      <w:r>
        <w:rPr/>
        <w:t>protocol listener on port 389.</w:t>
      </w:r>
    </w:p>
    <w:p>
      <w:pPr>
        <w:pStyle w:val="BodyText"/>
        <w:spacing w:after="0" w:line="232" w:lineRule="auto"/>
        <w:sectPr>
          <w:headerReference w:type="default" r:id="rId6"/>
          <w:footerReference w:type="default" r:id="rId7"/>
          <w:pgSz w:w="12240" w:h="15840"/>
          <w:pgMar w:header="793" w:footer="2967" w:top="1360" w:bottom="3160" w:left="1440" w:right="1440"/>
          <w:pgNumType w:start="2"/>
        </w:sectPr>
      </w:pPr>
    </w:p>
    <w:p>
      <w:pPr>
        <w:pStyle w:val="ListParagraph"/>
        <w:numPr>
          <w:ilvl w:val="1"/>
          <w:numId w:val="2"/>
        </w:numPr>
        <w:tabs>
          <w:tab w:pos="880" w:val="left" w:leader="none"/>
        </w:tabs>
        <w:spacing w:line="240" w:lineRule="auto" w:before="90" w:after="0"/>
        <w:ind w:left="880" w:right="0" w:hanging="720"/>
        <w:jc w:val="left"/>
        <w:rPr>
          <w:sz w:val="20"/>
        </w:rPr>
      </w:pPr>
      <w:r>
        <w:rPr>
          <w:sz w:val="20"/>
        </w:rPr>
        <w:t>Connection Oriented Transport Service </w:t>
      </w:r>
      <w:r>
        <w:rPr>
          <w:spacing w:val="-2"/>
          <w:sz w:val="20"/>
        </w:rPr>
        <w:t>(COTS)</w:t>
      </w:r>
    </w:p>
    <w:p>
      <w:pPr>
        <w:pStyle w:val="BodyText"/>
        <w:tabs>
          <w:tab w:pos="1720" w:val="left" w:leader="none"/>
          <w:tab w:pos="4360" w:val="left" w:leader="none"/>
        </w:tabs>
        <w:spacing w:line="232" w:lineRule="auto" w:before="218"/>
        <w:ind w:right="796"/>
      </w:pPr>
      <w:r>
        <w:rPr/>
        <w:t>The connection is established.</w:t>
        <w:tab/>
        <w:t>No</w:t>
      </w:r>
      <w:r>
        <w:rPr>
          <w:spacing w:val="-8"/>
        </w:rPr>
        <w:t> </w:t>
      </w:r>
      <w:r>
        <w:rPr/>
        <w:t>special</w:t>
      </w:r>
      <w:r>
        <w:rPr>
          <w:spacing w:val="-8"/>
        </w:rPr>
        <w:t> </w:t>
      </w:r>
      <w:r>
        <w:rPr/>
        <w:t>special</w:t>
      </w:r>
      <w:r>
        <w:rPr>
          <w:spacing w:val="-8"/>
        </w:rPr>
        <w:t> </w:t>
      </w:r>
      <w:r>
        <w:rPr/>
        <w:t>use</w:t>
      </w:r>
      <w:r>
        <w:rPr>
          <w:spacing w:val="-8"/>
        </w:rPr>
        <w:t> </w:t>
      </w:r>
      <w:r>
        <w:rPr/>
        <w:t>of</w:t>
      </w:r>
      <w:r>
        <w:rPr>
          <w:spacing w:val="-8"/>
        </w:rPr>
        <w:t> </w:t>
      </w:r>
      <w:r>
        <w:rPr/>
        <w:t>T-</w:t>
      </w:r>
      <w:r>
        <w:rPr/>
        <w:t>Connect is made.</w:t>
        <w:tab/>
        <w:t>Each LDAPMessage PDU is mapped directly onto T-Data.</w:t>
      </w:r>
    </w:p>
    <w:p>
      <w:pPr>
        <w:pStyle w:val="ListParagraph"/>
        <w:numPr>
          <w:ilvl w:val="0"/>
          <w:numId w:val="2"/>
        </w:numPr>
        <w:tabs>
          <w:tab w:pos="639" w:val="left" w:leader="none"/>
        </w:tabs>
        <w:spacing w:line="240" w:lineRule="auto" w:before="216" w:after="0"/>
        <w:ind w:left="639" w:right="0" w:hanging="479"/>
        <w:jc w:val="left"/>
        <w:rPr>
          <w:sz w:val="20"/>
        </w:rPr>
      </w:pPr>
      <w:r>
        <w:rPr>
          <w:sz w:val="20"/>
        </w:rPr>
        <w:t>Elements of </w:t>
      </w:r>
      <w:r>
        <w:rPr>
          <w:spacing w:val="-2"/>
          <w:sz w:val="20"/>
        </w:rPr>
        <w:t>Protocol</w:t>
      </w:r>
    </w:p>
    <w:p>
      <w:pPr>
        <w:pStyle w:val="BodyText"/>
        <w:spacing w:line="232" w:lineRule="auto" w:before="218"/>
        <w:ind w:right="556"/>
      </w:pPr>
      <w:r>
        <w:rPr/>
        <w:t>For the purposes of protocol exchanges, all protocol operations are encapsulated</w:t>
      </w:r>
      <w:r>
        <w:rPr>
          <w:spacing w:val="-5"/>
        </w:rPr>
        <w:t> </w:t>
      </w:r>
      <w:r>
        <w:rPr/>
        <w:t>in</w:t>
      </w:r>
      <w:r>
        <w:rPr>
          <w:spacing w:val="-5"/>
        </w:rPr>
        <w:t> </w:t>
      </w:r>
      <w:r>
        <w:rPr/>
        <w:t>a</w:t>
      </w:r>
      <w:r>
        <w:rPr>
          <w:spacing w:val="-5"/>
        </w:rPr>
        <w:t> </w:t>
      </w:r>
      <w:r>
        <w:rPr/>
        <w:t>common</w:t>
      </w:r>
      <w:r>
        <w:rPr>
          <w:spacing w:val="-5"/>
        </w:rPr>
        <w:t> </w:t>
      </w:r>
      <w:r>
        <w:rPr/>
        <w:t>envelope,</w:t>
      </w:r>
      <w:r>
        <w:rPr>
          <w:spacing w:val="-5"/>
        </w:rPr>
        <w:t> </w:t>
      </w:r>
      <w:r>
        <w:rPr/>
        <w:t>the</w:t>
      </w:r>
      <w:r>
        <w:rPr>
          <w:spacing w:val="-5"/>
        </w:rPr>
        <w:t> </w:t>
      </w:r>
      <w:r>
        <w:rPr/>
        <w:t>LDAPMessage,</w:t>
      </w:r>
      <w:r>
        <w:rPr>
          <w:spacing w:val="-5"/>
        </w:rPr>
        <w:t> </w:t>
      </w:r>
      <w:r>
        <w:rPr/>
        <w:t>which</w:t>
      </w:r>
      <w:r>
        <w:rPr>
          <w:spacing w:val="-5"/>
        </w:rPr>
        <w:t> </w:t>
      </w:r>
      <w:r>
        <w:rPr/>
        <w:t>is</w:t>
      </w:r>
      <w:r>
        <w:rPr>
          <w:spacing w:val="-5"/>
        </w:rPr>
        <w:t> </w:t>
      </w:r>
      <w:r>
        <w:rPr/>
        <w:t>defined as follows:</w:t>
      </w:r>
    </w:p>
    <w:p>
      <w:pPr>
        <w:pStyle w:val="BodyText"/>
        <w:spacing w:line="232" w:lineRule="auto" w:before="221"/>
        <w:ind w:left="1240" w:right="6138" w:hanging="481"/>
      </w:pPr>
      <w:r>
        <w:rPr/>
        <w:t>LDAPMessage</w:t>
      </w:r>
      <w:r>
        <w:rPr>
          <w:spacing w:val="-32"/>
        </w:rPr>
        <w:t> </w:t>
      </w:r>
      <w:r>
        <w:rPr/>
        <w:t>::= SEQUENCE {</w:t>
      </w:r>
    </w:p>
    <w:p>
      <w:pPr>
        <w:pStyle w:val="BodyText"/>
        <w:tabs>
          <w:tab w:pos="3640" w:val="left" w:leader="none"/>
        </w:tabs>
        <w:spacing w:line="219" w:lineRule="exact"/>
        <w:ind w:left="1840"/>
      </w:pPr>
      <w:r>
        <w:rPr>
          <w:spacing w:val="-2"/>
        </w:rPr>
        <w:t>messageID</w:t>
      </w:r>
      <w:r>
        <w:rPr/>
        <w:tab/>
      </w:r>
      <w:r>
        <w:rPr>
          <w:spacing w:val="-2"/>
        </w:rPr>
        <w:t>MessageID,</w:t>
      </w:r>
    </w:p>
    <w:p>
      <w:pPr>
        <w:pStyle w:val="BodyText"/>
        <w:tabs>
          <w:tab w:pos="3640" w:val="left" w:leader="none"/>
        </w:tabs>
        <w:spacing w:line="220" w:lineRule="exact"/>
        <w:ind w:left="1840"/>
      </w:pPr>
      <w:r>
        <w:rPr>
          <w:spacing w:val="-2"/>
        </w:rPr>
        <w:t>protocolOp</w:t>
      </w:r>
      <w:r>
        <w:rPr/>
        <w:tab/>
        <w:t>CHOICE </w:t>
      </w:r>
      <w:r>
        <w:rPr>
          <w:spacing w:val="-10"/>
        </w:rPr>
        <w:t>{</w:t>
      </w:r>
    </w:p>
    <w:p>
      <w:pPr>
        <w:pStyle w:val="BodyText"/>
        <w:tabs>
          <w:tab w:pos="6640" w:val="left" w:leader="none"/>
        </w:tabs>
        <w:spacing w:line="220" w:lineRule="exact"/>
        <w:ind w:left="4240"/>
      </w:pPr>
      <w:r>
        <w:rPr>
          <w:spacing w:val="-2"/>
        </w:rPr>
        <w:t>bindRequest</w:t>
      </w:r>
      <w:r>
        <w:rPr/>
        <w:tab/>
      </w:r>
      <w:r>
        <w:rPr>
          <w:spacing w:val="-2"/>
        </w:rPr>
        <w:t>BindRequest,</w:t>
      </w:r>
    </w:p>
    <w:p>
      <w:pPr>
        <w:pStyle w:val="BodyText"/>
        <w:tabs>
          <w:tab w:pos="6640" w:val="left" w:leader="none"/>
        </w:tabs>
        <w:spacing w:line="220" w:lineRule="exact"/>
        <w:ind w:left="4240"/>
      </w:pPr>
      <w:r>
        <w:rPr>
          <w:spacing w:val="-2"/>
        </w:rPr>
        <w:t>bindResponse</w:t>
      </w:r>
      <w:r>
        <w:rPr/>
        <w:tab/>
      </w:r>
      <w:r>
        <w:rPr>
          <w:spacing w:val="-2"/>
        </w:rPr>
        <w:t>BindResponse,</w:t>
      </w:r>
    </w:p>
    <w:p>
      <w:pPr>
        <w:pStyle w:val="BodyText"/>
        <w:tabs>
          <w:tab w:pos="6640" w:val="left" w:leader="none"/>
        </w:tabs>
        <w:spacing w:line="220" w:lineRule="exact"/>
        <w:ind w:left="4240"/>
      </w:pPr>
      <w:r>
        <w:rPr>
          <w:spacing w:val="-2"/>
        </w:rPr>
        <w:t>unbindRequest</w:t>
      </w:r>
      <w:r>
        <w:rPr/>
        <w:tab/>
      </w:r>
      <w:r>
        <w:rPr>
          <w:spacing w:val="-2"/>
        </w:rPr>
        <w:t>UnbindRequest</w:t>
      </w:r>
    </w:p>
    <w:p>
      <w:pPr>
        <w:pStyle w:val="BodyText"/>
        <w:tabs>
          <w:tab w:pos="6640" w:val="left" w:leader="none"/>
        </w:tabs>
        <w:spacing w:line="232" w:lineRule="auto" w:before="1"/>
        <w:ind w:left="4240" w:right="916"/>
      </w:pPr>
      <w:r>
        <w:rPr>
          <w:spacing w:val="-2"/>
        </w:rPr>
        <w:t>searchRequest</w:t>
      </w:r>
      <w:r>
        <w:rPr/>
        <w:tab/>
      </w:r>
      <w:r>
        <w:rPr>
          <w:spacing w:val="-2"/>
        </w:rPr>
        <w:t>SearchRequest, searchResponse</w:t>
      </w:r>
      <w:r>
        <w:rPr/>
        <w:tab/>
      </w:r>
      <w:r>
        <w:rPr>
          <w:spacing w:val="-2"/>
        </w:rPr>
        <w:t>SearchResponse, modifyRequest</w:t>
      </w:r>
      <w:r>
        <w:rPr/>
        <w:tab/>
      </w:r>
      <w:r>
        <w:rPr>
          <w:spacing w:val="-2"/>
        </w:rPr>
        <w:t>ModifyRequest, modifyResponse</w:t>
      </w:r>
      <w:r>
        <w:rPr/>
        <w:tab/>
      </w:r>
      <w:r>
        <w:rPr>
          <w:spacing w:val="-2"/>
        </w:rPr>
        <w:t>ModifyResponse, addRequest</w:t>
      </w:r>
      <w:r>
        <w:rPr/>
        <w:tab/>
      </w:r>
      <w:r>
        <w:rPr>
          <w:spacing w:val="-2"/>
        </w:rPr>
        <w:t>AddRequest,</w:t>
      </w:r>
    </w:p>
    <w:p>
      <w:pPr>
        <w:pStyle w:val="BodyText"/>
        <w:tabs>
          <w:tab w:pos="6640" w:val="left" w:leader="none"/>
        </w:tabs>
        <w:spacing w:line="219" w:lineRule="exact"/>
        <w:ind w:left="4240"/>
      </w:pPr>
      <w:r>
        <w:rPr>
          <w:spacing w:val="-2"/>
        </w:rPr>
        <w:t>addResponse</w:t>
      </w:r>
      <w:r>
        <w:rPr/>
        <w:tab/>
      </w:r>
      <w:r>
        <w:rPr>
          <w:spacing w:val="-2"/>
        </w:rPr>
        <w:t>AddResponse,</w:t>
      </w:r>
    </w:p>
    <w:p>
      <w:pPr>
        <w:pStyle w:val="BodyText"/>
        <w:tabs>
          <w:tab w:pos="6640" w:val="left" w:leader="none"/>
        </w:tabs>
        <w:spacing w:line="220" w:lineRule="exact"/>
        <w:ind w:left="4240"/>
      </w:pPr>
      <w:r>
        <w:rPr>
          <w:spacing w:val="-2"/>
        </w:rPr>
        <w:t>delRequest</w:t>
      </w:r>
      <w:r>
        <w:rPr/>
        <w:tab/>
      </w:r>
      <w:r>
        <w:rPr>
          <w:spacing w:val="-2"/>
        </w:rPr>
        <w:t>DelRequest,</w:t>
      </w:r>
    </w:p>
    <w:p>
      <w:pPr>
        <w:pStyle w:val="BodyText"/>
        <w:tabs>
          <w:tab w:pos="6640" w:val="left" w:leader="none"/>
        </w:tabs>
        <w:spacing w:line="232" w:lineRule="auto"/>
        <w:ind w:left="4240" w:right="556"/>
      </w:pPr>
      <w:r>
        <w:rPr>
          <w:spacing w:val="-2"/>
        </w:rPr>
        <w:t>delResponse</w:t>
      </w:r>
      <w:r>
        <w:rPr/>
        <w:tab/>
      </w:r>
      <w:r>
        <w:rPr>
          <w:spacing w:val="-2"/>
        </w:rPr>
        <w:t>DelResponse, modifyRDNRequest</w:t>
      </w:r>
      <w:r>
        <w:rPr/>
        <w:tab/>
      </w:r>
      <w:r>
        <w:rPr>
          <w:spacing w:val="-2"/>
        </w:rPr>
        <w:t>ModifyRDNRequest, modifyRDNResponse</w:t>
      </w:r>
      <w:r>
        <w:rPr/>
        <w:tab/>
      </w:r>
      <w:r>
        <w:rPr>
          <w:spacing w:val="-2"/>
        </w:rPr>
        <w:t>ModifyRDNResponse, compareDNRequest</w:t>
      </w:r>
      <w:r>
        <w:rPr/>
        <w:tab/>
      </w:r>
      <w:r>
        <w:rPr>
          <w:spacing w:val="-2"/>
        </w:rPr>
        <w:t>CompareRequest, compareDNResponse</w:t>
      </w:r>
      <w:r>
        <w:rPr/>
        <w:tab/>
      </w:r>
      <w:r>
        <w:rPr>
          <w:spacing w:val="-2"/>
        </w:rPr>
        <w:t>CompareResponse, abandonRequest</w:t>
      </w:r>
      <w:r>
        <w:rPr/>
        <w:tab/>
      </w:r>
      <w:r>
        <w:rPr>
          <w:spacing w:val="-2"/>
        </w:rPr>
        <w:t>AbandonRequest</w:t>
      </w:r>
    </w:p>
    <w:p>
      <w:pPr>
        <w:spacing w:line="222" w:lineRule="exact" w:before="0"/>
        <w:ind w:left="0" w:right="1956" w:firstLine="0"/>
        <w:jc w:val="center"/>
        <w:rPr>
          <w:sz w:val="20"/>
        </w:rPr>
      </w:pPr>
      <w:r>
        <w:rPr>
          <w:spacing w:val="-10"/>
          <w:sz w:val="20"/>
        </w:rPr>
        <w:t>}</w:t>
      </w:r>
    </w:p>
    <w:p>
      <w:pPr>
        <w:spacing w:line="223" w:lineRule="exact" w:before="0"/>
        <w:ind w:left="0" w:right="6757" w:firstLine="0"/>
        <w:jc w:val="center"/>
        <w:rPr>
          <w:sz w:val="20"/>
        </w:rPr>
      </w:pPr>
      <w:r>
        <w:rPr>
          <w:spacing w:val="-10"/>
          <w:sz w:val="20"/>
        </w:rPr>
        <w:t>}</w:t>
      </w:r>
    </w:p>
    <w:p>
      <w:pPr>
        <w:pStyle w:val="BodyText"/>
        <w:spacing w:before="213"/>
        <w:ind w:left="760"/>
      </w:pPr>
      <w:r>
        <w:rPr/>
        <w:t>MessageID ::= INTEGER (0 .. </w:t>
      </w:r>
      <w:r>
        <w:rPr>
          <w:spacing w:val="-2"/>
        </w:rPr>
        <w:t>MaxInt)</w:t>
      </w:r>
    </w:p>
    <w:p>
      <w:pPr>
        <w:pStyle w:val="BodyText"/>
        <w:spacing w:line="232" w:lineRule="auto" w:before="219"/>
        <w:ind w:right="556"/>
      </w:pPr>
      <w:r>
        <w:rPr/>
        <w:t>The</w:t>
      </w:r>
      <w:r>
        <w:rPr>
          <w:spacing w:val="-4"/>
        </w:rPr>
        <w:t> </w:t>
      </w:r>
      <w:r>
        <w:rPr/>
        <w:t>function</w:t>
      </w:r>
      <w:r>
        <w:rPr>
          <w:spacing w:val="-4"/>
        </w:rPr>
        <w:t> </w:t>
      </w:r>
      <w:r>
        <w:rPr/>
        <w:t>of</w:t>
      </w:r>
      <w:r>
        <w:rPr>
          <w:spacing w:val="-4"/>
        </w:rPr>
        <w:t> </w:t>
      </w:r>
      <w:r>
        <w:rPr/>
        <w:t>the</w:t>
      </w:r>
      <w:r>
        <w:rPr>
          <w:spacing w:val="-4"/>
        </w:rPr>
        <w:t> </w:t>
      </w:r>
      <w:r>
        <w:rPr/>
        <w:t>LDAPMessage</w:t>
      </w:r>
      <w:r>
        <w:rPr>
          <w:spacing w:val="-4"/>
        </w:rPr>
        <w:t> </w:t>
      </w:r>
      <w:r>
        <w:rPr/>
        <w:t>is</w:t>
      </w:r>
      <w:r>
        <w:rPr>
          <w:spacing w:val="-4"/>
        </w:rPr>
        <w:t> </w:t>
      </w:r>
      <w:r>
        <w:rPr/>
        <w:t>to</w:t>
      </w:r>
      <w:r>
        <w:rPr>
          <w:spacing w:val="-4"/>
        </w:rPr>
        <w:t> </w:t>
      </w:r>
      <w:r>
        <w:rPr/>
        <w:t>provide</w:t>
      </w:r>
      <w:r>
        <w:rPr>
          <w:spacing w:val="-4"/>
        </w:rPr>
        <w:t> </w:t>
      </w:r>
      <w:r>
        <w:rPr/>
        <w:t>an</w:t>
      </w:r>
      <w:r>
        <w:rPr>
          <w:spacing w:val="-4"/>
        </w:rPr>
        <w:t> </w:t>
      </w:r>
      <w:r>
        <w:rPr/>
        <w:t>envelope</w:t>
      </w:r>
      <w:r>
        <w:rPr>
          <w:spacing w:val="-4"/>
        </w:rPr>
        <w:t> </w:t>
      </w:r>
      <w:r>
        <w:rPr/>
        <w:t>containing common fields required in all protocol exchanges. At this time the only</w:t>
      </w:r>
      <w:r>
        <w:rPr>
          <w:spacing w:val="-3"/>
        </w:rPr>
        <w:t> </w:t>
      </w:r>
      <w:r>
        <w:rPr/>
        <w:t>common</w:t>
      </w:r>
      <w:r>
        <w:rPr>
          <w:spacing w:val="-3"/>
        </w:rPr>
        <w:t> </w:t>
      </w:r>
      <w:r>
        <w:rPr/>
        <w:t>field</w:t>
      </w:r>
      <w:r>
        <w:rPr>
          <w:spacing w:val="-3"/>
        </w:rPr>
        <w:t> </w:t>
      </w:r>
      <w:r>
        <w:rPr/>
        <w:t>is</w:t>
      </w:r>
      <w:r>
        <w:rPr>
          <w:spacing w:val="-3"/>
        </w:rPr>
        <w:t> </w:t>
      </w:r>
      <w:r>
        <w:rPr/>
        <w:t>a</w:t>
      </w:r>
      <w:r>
        <w:rPr>
          <w:spacing w:val="-3"/>
        </w:rPr>
        <w:t> </w:t>
      </w:r>
      <w:r>
        <w:rPr/>
        <w:t>message</w:t>
      </w:r>
      <w:r>
        <w:rPr>
          <w:spacing w:val="-3"/>
        </w:rPr>
        <w:t> </w:t>
      </w:r>
      <w:r>
        <w:rPr/>
        <w:t>ID,</w:t>
      </w:r>
      <w:r>
        <w:rPr>
          <w:spacing w:val="-3"/>
        </w:rPr>
        <w:t> </w:t>
      </w:r>
      <w:r>
        <w:rPr/>
        <w:t>which</w:t>
      </w:r>
      <w:r>
        <w:rPr>
          <w:spacing w:val="-3"/>
        </w:rPr>
        <w:t> </w:t>
      </w:r>
      <w:r>
        <w:rPr/>
        <w:t>is</w:t>
      </w:r>
      <w:r>
        <w:rPr>
          <w:spacing w:val="-3"/>
        </w:rPr>
        <w:t> </w:t>
      </w:r>
      <w:r>
        <w:rPr/>
        <w:t>required</w:t>
      </w:r>
      <w:r>
        <w:rPr>
          <w:spacing w:val="-3"/>
        </w:rPr>
        <w:t> </w:t>
      </w:r>
      <w:r>
        <w:rPr/>
        <w:t>to</w:t>
      </w:r>
      <w:r>
        <w:rPr>
          <w:spacing w:val="-3"/>
        </w:rPr>
        <w:t> </w:t>
      </w:r>
      <w:r>
        <w:rPr/>
        <w:t>have</w:t>
      </w:r>
      <w:r>
        <w:rPr>
          <w:spacing w:val="-3"/>
        </w:rPr>
        <w:t> </w:t>
      </w:r>
      <w:r>
        <w:rPr/>
        <w:t>a</w:t>
      </w:r>
      <w:r>
        <w:rPr>
          <w:spacing w:val="-3"/>
        </w:rPr>
        <w:t> </w:t>
      </w:r>
      <w:r>
        <w:rPr/>
        <w:t>value different from the values of any other requests outstanding in the LDAP session of which this message is a part.</w:t>
      </w:r>
    </w:p>
    <w:p>
      <w:pPr>
        <w:pStyle w:val="BodyText"/>
        <w:spacing w:line="232" w:lineRule="auto" w:before="221"/>
      </w:pPr>
      <w:r>
        <w:rPr/>
        <w:t>The message ID value must be echoed in all LDAPMessage envelopes encapsulting</w:t>
      </w:r>
      <w:r>
        <w:rPr>
          <w:spacing w:val="-5"/>
        </w:rPr>
        <w:t> </w:t>
      </w:r>
      <w:r>
        <w:rPr/>
        <w:t>responses</w:t>
      </w:r>
      <w:r>
        <w:rPr>
          <w:spacing w:val="-5"/>
        </w:rPr>
        <w:t> </w:t>
      </w:r>
      <w:r>
        <w:rPr/>
        <w:t>corresponding</w:t>
      </w:r>
      <w:r>
        <w:rPr>
          <w:spacing w:val="-5"/>
        </w:rPr>
        <w:t> </w:t>
      </w:r>
      <w:r>
        <w:rPr/>
        <w:t>to</w:t>
      </w:r>
      <w:r>
        <w:rPr>
          <w:spacing w:val="-5"/>
        </w:rPr>
        <w:t> </w:t>
      </w:r>
      <w:r>
        <w:rPr/>
        <w:t>the</w:t>
      </w:r>
      <w:r>
        <w:rPr>
          <w:spacing w:val="-5"/>
        </w:rPr>
        <w:t> </w:t>
      </w:r>
      <w:r>
        <w:rPr/>
        <w:t>request</w:t>
      </w:r>
      <w:r>
        <w:rPr>
          <w:spacing w:val="-5"/>
        </w:rPr>
        <w:t> </w:t>
      </w:r>
      <w:r>
        <w:rPr/>
        <w:t>contained</w:t>
      </w:r>
      <w:r>
        <w:rPr>
          <w:spacing w:val="-5"/>
        </w:rPr>
        <w:t> </w:t>
      </w:r>
      <w:r>
        <w:rPr/>
        <w:t>in</w:t>
      </w:r>
      <w:r>
        <w:rPr>
          <w:spacing w:val="-5"/>
        </w:rPr>
        <w:t> </w:t>
      </w:r>
      <w:r>
        <w:rPr/>
        <w:t>the LDAPMessage in which the message ID value was originally used.</w:t>
      </w:r>
    </w:p>
    <w:p>
      <w:pPr>
        <w:pStyle w:val="BodyText"/>
        <w:spacing w:line="232" w:lineRule="auto" w:before="220"/>
        <w:ind w:right="1699"/>
      </w:pPr>
      <w:r>
        <w:rPr/>
        <w:t>In</w:t>
      </w:r>
      <w:r>
        <w:rPr>
          <w:spacing w:val="-5"/>
        </w:rPr>
        <w:t> </w:t>
      </w:r>
      <w:r>
        <w:rPr/>
        <w:t>addition</w:t>
      </w:r>
      <w:r>
        <w:rPr>
          <w:spacing w:val="-5"/>
        </w:rPr>
        <w:t> </w:t>
      </w:r>
      <w:r>
        <w:rPr/>
        <w:t>to</w:t>
      </w:r>
      <w:r>
        <w:rPr>
          <w:spacing w:val="-5"/>
        </w:rPr>
        <w:t> </w:t>
      </w:r>
      <w:r>
        <w:rPr/>
        <w:t>the</w:t>
      </w:r>
      <w:r>
        <w:rPr>
          <w:spacing w:val="-5"/>
        </w:rPr>
        <w:t> </w:t>
      </w:r>
      <w:r>
        <w:rPr/>
        <w:t>LDAPMessage</w:t>
      </w:r>
      <w:r>
        <w:rPr>
          <w:spacing w:val="-5"/>
        </w:rPr>
        <w:t> </w:t>
      </w:r>
      <w:r>
        <w:rPr/>
        <w:t>defined</w:t>
      </w:r>
      <w:r>
        <w:rPr>
          <w:spacing w:val="-5"/>
        </w:rPr>
        <w:t> </w:t>
      </w:r>
      <w:r>
        <w:rPr/>
        <w:t>above,</w:t>
      </w:r>
      <w:r>
        <w:rPr>
          <w:spacing w:val="-5"/>
        </w:rPr>
        <w:t> </w:t>
      </w:r>
      <w:r>
        <w:rPr/>
        <w:t>the</w:t>
      </w:r>
      <w:r>
        <w:rPr>
          <w:spacing w:val="-5"/>
        </w:rPr>
        <w:t> </w:t>
      </w:r>
      <w:r>
        <w:rPr/>
        <w:t>following definitions are also used in defining protocol operations:</w:t>
      </w:r>
    </w:p>
    <w:p>
      <w:pPr>
        <w:pStyle w:val="BodyText"/>
        <w:spacing w:after="0" w:line="232" w:lineRule="auto"/>
        <w:sectPr>
          <w:pgSz w:w="12240" w:h="15840"/>
          <w:pgMar w:header="793" w:footer="2967" w:top="1360" w:bottom="3160" w:left="1440" w:right="1440"/>
        </w:sectPr>
      </w:pPr>
    </w:p>
    <w:p>
      <w:pPr>
        <w:pStyle w:val="BodyText"/>
        <w:spacing w:before="90"/>
        <w:ind w:left="760"/>
      </w:pPr>
      <w:r>
        <w:rPr/>
        <w:t>IA5String ::= OCTET </w:t>
      </w:r>
      <w:r>
        <w:rPr>
          <w:spacing w:val="-2"/>
        </w:rPr>
        <w:t>STRING</w:t>
      </w:r>
    </w:p>
    <w:p>
      <w:pPr>
        <w:pStyle w:val="BodyText"/>
        <w:spacing w:line="232" w:lineRule="auto" w:before="218"/>
      </w:pPr>
      <w:r>
        <w:rPr/>
        <w:t>The</w:t>
      </w:r>
      <w:r>
        <w:rPr>
          <w:spacing w:val="-5"/>
        </w:rPr>
        <w:t> </w:t>
      </w:r>
      <w:r>
        <w:rPr/>
        <w:t>IA5String</w:t>
      </w:r>
      <w:r>
        <w:rPr>
          <w:spacing w:val="-5"/>
        </w:rPr>
        <w:t> </w:t>
      </w:r>
      <w:r>
        <w:rPr/>
        <w:t>is</w:t>
      </w:r>
      <w:r>
        <w:rPr>
          <w:spacing w:val="-5"/>
        </w:rPr>
        <w:t> </w:t>
      </w:r>
      <w:r>
        <w:rPr/>
        <w:t>a</w:t>
      </w:r>
      <w:r>
        <w:rPr>
          <w:spacing w:val="-5"/>
        </w:rPr>
        <w:t> </w:t>
      </w:r>
      <w:r>
        <w:rPr/>
        <w:t>notational</w:t>
      </w:r>
      <w:r>
        <w:rPr>
          <w:spacing w:val="-5"/>
        </w:rPr>
        <w:t> </w:t>
      </w:r>
      <w:r>
        <w:rPr/>
        <w:t>convenience</w:t>
      </w:r>
      <w:r>
        <w:rPr>
          <w:spacing w:val="-5"/>
        </w:rPr>
        <w:t> </w:t>
      </w:r>
      <w:r>
        <w:rPr/>
        <w:t>to</w:t>
      </w:r>
      <w:r>
        <w:rPr>
          <w:spacing w:val="-5"/>
        </w:rPr>
        <w:t> </w:t>
      </w:r>
      <w:r>
        <w:rPr/>
        <w:t>indicate</w:t>
      </w:r>
      <w:r>
        <w:rPr>
          <w:spacing w:val="-5"/>
        </w:rPr>
        <w:t> </w:t>
      </w:r>
      <w:r>
        <w:rPr/>
        <w:t>that,</w:t>
      </w:r>
      <w:r>
        <w:rPr>
          <w:spacing w:val="-5"/>
        </w:rPr>
        <w:t> </w:t>
      </w:r>
      <w:r>
        <w:rPr/>
        <w:t>although strings of IA5String type encode as OCTET STRING types, the legal character set in such strings is limited to the IA5 character set.</w:t>
      </w:r>
    </w:p>
    <w:p>
      <w:pPr>
        <w:pStyle w:val="BodyText"/>
        <w:spacing w:before="216"/>
        <w:ind w:left="760"/>
      </w:pPr>
      <w:r>
        <w:rPr/>
        <w:t>LDAPDN ::= </w:t>
      </w:r>
      <w:r>
        <w:rPr>
          <w:spacing w:val="-2"/>
        </w:rPr>
        <w:t>IA5String</w:t>
      </w:r>
    </w:p>
    <w:p>
      <w:pPr>
        <w:pStyle w:val="BodyText"/>
        <w:spacing w:before="213"/>
        <w:ind w:left="760"/>
      </w:pPr>
      <w:r>
        <w:rPr/>
        <w:t>RelativeLDAPDN ::= </w:t>
      </w:r>
      <w:r>
        <w:rPr>
          <w:spacing w:val="-2"/>
        </w:rPr>
        <w:t>IA5String</w:t>
      </w:r>
    </w:p>
    <w:p>
      <w:pPr>
        <w:pStyle w:val="BodyText"/>
        <w:spacing w:line="232" w:lineRule="auto" w:before="219"/>
        <w:ind w:right="556"/>
      </w:pPr>
      <w:r>
        <w:rPr/>
        <w:t>An LDAPDN and a RelativeLDAPDN are respectively defined to be the representation of a Distinguished Name and a Relative Distinguished Name</w:t>
      </w:r>
      <w:r>
        <w:rPr>
          <w:spacing w:val="-4"/>
        </w:rPr>
        <w:t> </w:t>
      </w:r>
      <w:r>
        <w:rPr/>
        <w:t>after</w:t>
      </w:r>
      <w:r>
        <w:rPr>
          <w:spacing w:val="-4"/>
        </w:rPr>
        <w:t> </w:t>
      </w:r>
      <w:r>
        <w:rPr/>
        <w:t>encoding</w:t>
      </w:r>
      <w:r>
        <w:rPr>
          <w:spacing w:val="-4"/>
        </w:rPr>
        <w:t> </w:t>
      </w:r>
      <w:r>
        <w:rPr/>
        <w:t>according</w:t>
      </w:r>
      <w:r>
        <w:rPr>
          <w:spacing w:val="-4"/>
        </w:rPr>
        <w:t> </w:t>
      </w:r>
      <w:r>
        <w:rPr/>
        <w:t>to</w:t>
      </w:r>
      <w:r>
        <w:rPr>
          <w:spacing w:val="-4"/>
        </w:rPr>
        <w:t> </w:t>
      </w:r>
      <w:r>
        <w:rPr/>
        <w:t>the</w:t>
      </w:r>
      <w:r>
        <w:rPr>
          <w:spacing w:val="-4"/>
        </w:rPr>
        <w:t> </w:t>
      </w:r>
      <w:r>
        <w:rPr/>
        <w:t>specification</w:t>
      </w:r>
      <w:r>
        <w:rPr>
          <w:spacing w:val="-4"/>
        </w:rPr>
        <w:t> </w:t>
      </w:r>
      <w:r>
        <w:rPr/>
        <w:t>in</w:t>
      </w:r>
      <w:r>
        <w:rPr>
          <w:spacing w:val="-4"/>
        </w:rPr>
        <w:t> </w:t>
      </w:r>
      <w:r>
        <w:rPr/>
        <w:t>[5],</w:t>
      </w:r>
      <w:r>
        <w:rPr>
          <w:spacing w:val="-4"/>
        </w:rPr>
        <w:t> </w:t>
      </w:r>
      <w:r>
        <w:rPr/>
        <w:t>such</w:t>
      </w:r>
      <w:r>
        <w:rPr>
          <w:spacing w:val="-4"/>
        </w:rPr>
        <w:t> </w:t>
      </w:r>
      <w:r>
        <w:rPr/>
        <w:t>that</w:t>
      </w:r>
    </w:p>
    <w:p>
      <w:pPr>
        <w:pStyle w:val="BodyText"/>
        <w:spacing w:before="215"/>
        <w:ind w:left="760"/>
      </w:pPr>
      <w:r>
        <w:rPr/>
        <w:t>&lt;distinguished-name&gt; ::= </w:t>
      </w:r>
      <w:r>
        <w:rPr>
          <w:spacing w:val="-2"/>
        </w:rPr>
        <w:t>&lt;name&gt;</w:t>
      </w:r>
    </w:p>
    <w:p>
      <w:pPr>
        <w:pStyle w:val="BodyText"/>
        <w:spacing w:line="465" w:lineRule="auto" w:before="214"/>
        <w:ind w:right="2018" w:firstLine="240"/>
      </w:pPr>
      <w:r>
        <w:rPr/>
        <w:t>&lt;relative-distinguished-name&gt; ::= &lt;name-component&gt; where</w:t>
      </w:r>
      <w:r>
        <w:rPr>
          <w:spacing w:val="-5"/>
        </w:rPr>
        <w:t> </w:t>
      </w:r>
      <w:r>
        <w:rPr/>
        <w:t>&lt;name&gt;</w:t>
      </w:r>
      <w:r>
        <w:rPr>
          <w:spacing w:val="-5"/>
        </w:rPr>
        <w:t> </w:t>
      </w:r>
      <w:r>
        <w:rPr/>
        <w:t>and</w:t>
      </w:r>
      <w:r>
        <w:rPr>
          <w:spacing w:val="-5"/>
        </w:rPr>
        <w:t> </w:t>
      </w:r>
      <w:r>
        <w:rPr/>
        <w:t>&lt;name-component&gt;</w:t>
      </w:r>
      <w:r>
        <w:rPr>
          <w:spacing w:val="-5"/>
        </w:rPr>
        <w:t> </w:t>
      </w:r>
      <w:r>
        <w:rPr/>
        <w:t>are</w:t>
      </w:r>
      <w:r>
        <w:rPr>
          <w:spacing w:val="-5"/>
        </w:rPr>
        <w:t> </w:t>
      </w:r>
      <w:r>
        <w:rPr/>
        <w:t>as</w:t>
      </w:r>
      <w:r>
        <w:rPr>
          <w:spacing w:val="-5"/>
        </w:rPr>
        <w:t> </w:t>
      </w:r>
      <w:r>
        <w:rPr/>
        <w:t>defined</w:t>
      </w:r>
      <w:r>
        <w:rPr>
          <w:spacing w:val="-5"/>
        </w:rPr>
        <w:t> </w:t>
      </w:r>
      <w:r>
        <w:rPr/>
        <w:t>in</w:t>
      </w:r>
      <w:r>
        <w:rPr>
          <w:spacing w:val="-5"/>
        </w:rPr>
        <w:t> </w:t>
      </w:r>
      <w:r>
        <w:rPr/>
        <w:t>[5].</w:t>
      </w:r>
    </w:p>
    <w:p>
      <w:pPr>
        <w:pStyle w:val="BodyText"/>
        <w:spacing w:line="232" w:lineRule="auto" w:before="6"/>
        <w:ind w:left="1240" w:right="4517" w:hanging="481"/>
      </w:pPr>
      <w:r>
        <w:rPr/>
        <w:t>AttributeValueAssertion</w:t>
      </w:r>
      <w:r>
        <w:rPr>
          <w:spacing w:val="-32"/>
        </w:rPr>
        <w:t> </w:t>
      </w:r>
      <w:r>
        <w:rPr/>
        <w:t>::= SEQUENCE {</w:t>
      </w:r>
    </w:p>
    <w:p>
      <w:pPr>
        <w:pStyle w:val="BodyText"/>
        <w:tabs>
          <w:tab w:pos="4240" w:val="left" w:leader="none"/>
        </w:tabs>
        <w:spacing w:line="232" w:lineRule="auto"/>
        <w:ind w:left="1840" w:right="3437"/>
      </w:pPr>
      <w:r>
        <w:rPr>
          <w:spacing w:val="-2"/>
        </w:rPr>
        <w:t>attributeType</w:t>
      </w:r>
      <w:r>
        <w:rPr/>
        <w:tab/>
      </w:r>
      <w:r>
        <w:rPr>
          <w:spacing w:val="-2"/>
        </w:rPr>
        <w:t>AttributeType attributeValue</w:t>
      </w:r>
      <w:r>
        <w:rPr/>
        <w:tab/>
      </w:r>
      <w:r>
        <w:rPr>
          <w:spacing w:val="-2"/>
        </w:rPr>
        <w:t>AttributeValue</w:t>
      </w:r>
    </w:p>
    <w:p>
      <w:pPr>
        <w:spacing w:line="223" w:lineRule="exact" w:before="0"/>
        <w:ind w:left="1240" w:right="0" w:firstLine="0"/>
        <w:jc w:val="left"/>
        <w:rPr>
          <w:sz w:val="20"/>
        </w:rPr>
      </w:pPr>
      <w:r>
        <w:rPr>
          <w:spacing w:val="-10"/>
          <w:sz w:val="20"/>
        </w:rPr>
        <w:t>}</w:t>
      </w:r>
    </w:p>
    <w:p>
      <w:pPr>
        <w:pStyle w:val="BodyText"/>
        <w:tabs>
          <w:tab w:pos="5920" w:val="left" w:leader="none"/>
        </w:tabs>
        <w:spacing w:line="232" w:lineRule="auto" w:before="218"/>
        <w:ind w:right="556"/>
      </w:pPr>
      <w:r>
        <w:rPr/>
        <w:t>The AttributeValueAssertion type definition</w:t>
        <w:tab/>
        <w:t>is</w:t>
      </w:r>
      <w:r>
        <w:rPr>
          <w:spacing w:val="-8"/>
        </w:rPr>
        <w:t> </w:t>
      </w:r>
      <w:r>
        <w:rPr/>
        <w:t>similar</w:t>
      </w:r>
      <w:r>
        <w:rPr>
          <w:spacing w:val="-8"/>
        </w:rPr>
        <w:t> </w:t>
      </w:r>
      <w:r>
        <w:rPr/>
        <w:t>to</w:t>
      </w:r>
      <w:r>
        <w:rPr>
          <w:spacing w:val="-8"/>
        </w:rPr>
        <w:t> </w:t>
      </w:r>
      <w:r>
        <w:rPr/>
        <w:t>the</w:t>
      </w:r>
      <w:r>
        <w:rPr>
          <w:spacing w:val="-8"/>
        </w:rPr>
        <w:t> </w:t>
      </w:r>
      <w:r>
        <w:rPr/>
        <w:t>one</w:t>
      </w:r>
      <w:r>
        <w:rPr>
          <w:spacing w:val="-8"/>
        </w:rPr>
        <w:t> </w:t>
      </w:r>
      <w:r>
        <w:rPr/>
        <w:t>in the Directory standards.</w:t>
      </w:r>
    </w:p>
    <w:p>
      <w:pPr>
        <w:pStyle w:val="BodyText"/>
        <w:spacing w:line="465" w:lineRule="auto" w:before="216"/>
        <w:ind w:left="760" w:right="4517"/>
      </w:pPr>
      <w:r>
        <w:rPr/>
        <w:t>AttributeType ::= IA5String AttributeValue</w:t>
      </w:r>
      <w:r>
        <w:rPr>
          <w:spacing w:val="-13"/>
        </w:rPr>
        <w:t> </w:t>
      </w:r>
      <w:r>
        <w:rPr/>
        <w:t>::=</w:t>
      </w:r>
      <w:r>
        <w:rPr>
          <w:spacing w:val="-13"/>
        </w:rPr>
        <w:t> </w:t>
      </w:r>
      <w:r>
        <w:rPr/>
        <w:t>OCTET</w:t>
      </w:r>
      <w:r>
        <w:rPr>
          <w:spacing w:val="-13"/>
        </w:rPr>
        <w:t> </w:t>
      </w:r>
      <w:r>
        <w:rPr/>
        <w:t>STRING</w:t>
      </w:r>
    </w:p>
    <w:p>
      <w:pPr>
        <w:pStyle w:val="BodyText"/>
        <w:spacing w:line="232" w:lineRule="auto" w:before="6"/>
        <w:ind w:right="556"/>
      </w:pPr>
      <w:r>
        <w:rPr/>
        <w:t>An AttributeType value takes on as its value the textual string associated with that AttributeType in the Directory standards. For example,</w:t>
      </w:r>
      <w:r>
        <w:rPr>
          <w:spacing w:val="-7"/>
        </w:rPr>
        <w:t> </w:t>
      </w:r>
      <w:r>
        <w:rPr/>
        <w:t>the</w:t>
      </w:r>
      <w:r>
        <w:rPr>
          <w:spacing w:val="-7"/>
        </w:rPr>
        <w:t> </w:t>
      </w:r>
      <w:r>
        <w:rPr/>
        <w:t>AttributeType</w:t>
      </w:r>
      <w:r>
        <w:rPr>
          <w:spacing w:val="-7"/>
        </w:rPr>
        <w:t> </w:t>
      </w:r>
      <w:r>
        <w:rPr/>
        <w:t>’organizationName’</w:t>
      </w:r>
      <w:r>
        <w:rPr>
          <w:spacing w:val="-7"/>
        </w:rPr>
        <w:t> </w:t>
      </w:r>
      <w:r>
        <w:rPr/>
        <w:t>with</w:t>
      </w:r>
      <w:r>
        <w:rPr>
          <w:spacing w:val="-7"/>
        </w:rPr>
        <w:t> </w:t>
      </w:r>
      <w:r>
        <w:rPr/>
        <w:t>object</w:t>
      </w:r>
      <w:r>
        <w:rPr>
          <w:spacing w:val="-7"/>
        </w:rPr>
        <w:t> </w:t>
      </w:r>
      <w:r>
        <w:rPr/>
        <w:t>identifier</w:t>
      </w:r>
    </w:p>
    <w:p>
      <w:pPr>
        <w:pStyle w:val="BodyText"/>
        <w:tabs>
          <w:tab w:pos="3880" w:val="left" w:leader="none"/>
        </w:tabs>
        <w:spacing w:line="232" w:lineRule="auto"/>
        <w:ind w:right="556"/>
      </w:pPr>
      <w:r>
        <w:rPr/>
        <w:t>2.5.4.10 is represented as an AttributeType in this protocol by the string "organizationName".</w:t>
        <w:tab/>
        <w:t>In the event that a protocol implementation encounters an Attribute Type with which it cannot associate a textual string, an ASCII string encoding of the object identifier associated with the Attribute Type may be subsitituted. For</w:t>
      </w:r>
      <w:r>
        <w:rPr>
          <w:spacing w:val="-5"/>
        </w:rPr>
        <w:t> </w:t>
      </w:r>
      <w:r>
        <w:rPr/>
        <w:t>example,</w:t>
      </w:r>
      <w:r>
        <w:rPr>
          <w:spacing w:val="-5"/>
        </w:rPr>
        <w:t> </w:t>
      </w:r>
      <w:r>
        <w:rPr/>
        <w:t>the</w:t>
      </w:r>
      <w:r>
        <w:rPr>
          <w:spacing w:val="-5"/>
        </w:rPr>
        <w:t> </w:t>
      </w:r>
      <w:r>
        <w:rPr/>
        <w:t>organizationName</w:t>
      </w:r>
      <w:r>
        <w:rPr>
          <w:spacing w:val="-5"/>
        </w:rPr>
        <w:t> </w:t>
      </w:r>
      <w:r>
        <w:rPr/>
        <w:t>AttributeType</w:t>
      </w:r>
      <w:r>
        <w:rPr>
          <w:spacing w:val="-5"/>
        </w:rPr>
        <w:t> </w:t>
      </w:r>
      <w:r>
        <w:rPr/>
        <w:t>may</w:t>
      </w:r>
      <w:r>
        <w:rPr>
          <w:spacing w:val="-5"/>
        </w:rPr>
        <w:t> </w:t>
      </w:r>
      <w:r>
        <w:rPr/>
        <w:t>be</w:t>
      </w:r>
      <w:r>
        <w:rPr>
          <w:spacing w:val="-5"/>
        </w:rPr>
        <w:t> </w:t>
      </w:r>
      <w:r>
        <w:rPr/>
        <w:t>represented</w:t>
      </w:r>
      <w:r>
        <w:rPr>
          <w:spacing w:val="-5"/>
        </w:rPr>
        <w:t> </w:t>
      </w:r>
      <w:r>
        <w:rPr/>
        <w:t>by the</w:t>
      </w:r>
      <w:r>
        <w:rPr>
          <w:spacing w:val="-4"/>
        </w:rPr>
        <w:t> </w:t>
      </w:r>
      <w:r>
        <w:rPr/>
        <w:t>ASCII</w:t>
      </w:r>
      <w:r>
        <w:rPr>
          <w:spacing w:val="-4"/>
        </w:rPr>
        <w:t> </w:t>
      </w:r>
      <w:r>
        <w:rPr/>
        <w:t>string</w:t>
      </w:r>
      <w:r>
        <w:rPr>
          <w:spacing w:val="-4"/>
        </w:rPr>
        <w:t> </w:t>
      </w:r>
      <w:r>
        <w:rPr/>
        <w:t>"2.5.4.10"</w:t>
      </w:r>
      <w:r>
        <w:rPr>
          <w:spacing w:val="-4"/>
        </w:rPr>
        <w:t> </w:t>
      </w:r>
      <w:r>
        <w:rPr/>
        <w:t>if</w:t>
      </w:r>
      <w:r>
        <w:rPr>
          <w:spacing w:val="-4"/>
        </w:rPr>
        <w:t> </w:t>
      </w:r>
      <w:r>
        <w:rPr/>
        <w:t>a</w:t>
      </w:r>
      <w:r>
        <w:rPr>
          <w:spacing w:val="-4"/>
        </w:rPr>
        <w:t> </w:t>
      </w:r>
      <w:r>
        <w:rPr/>
        <w:t>protocol</w:t>
      </w:r>
      <w:r>
        <w:rPr>
          <w:spacing w:val="-4"/>
        </w:rPr>
        <w:t> </w:t>
      </w:r>
      <w:r>
        <w:rPr/>
        <w:t>implementation</w:t>
      </w:r>
      <w:r>
        <w:rPr>
          <w:spacing w:val="-4"/>
        </w:rPr>
        <w:t> </w:t>
      </w:r>
      <w:r>
        <w:rPr/>
        <w:t>is</w:t>
      </w:r>
      <w:r>
        <w:rPr>
          <w:spacing w:val="-4"/>
        </w:rPr>
        <w:t> </w:t>
      </w:r>
      <w:r>
        <w:rPr/>
        <w:t>unable</w:t>
      </w:r>
      <w:r>
        <w:rPr>
          <w:spacing w:val="-4"/>
        </w:rPr>
        <w:t> </w:t>
      </w:r>
      <w:r>
        <w:rPr/>
        <w:t>to associate the string "organizationName" with it.</w:t>
      </w:r>
    </w:p>
    <w:p>
      <w:pPr>
        <w:pStyle w:val="BodyText"/>
        <w:spacing w:line="232" w:lineRule="auto" w:before="222"/>
        <w:ind w:right="676"/>
        <w:jc w:val="both"/>
      </w:pPr>
      <w:r>
        <w:rPr/>
        <w:t>A</w:t>
      </w:r>
      <w:r>
        <w:rPr>
          <w:spacing w:val="-4"/>
        </w:rPr>
        <w:t> </w:t>
      </w:r>
      <w:r>
        <w:rPr/>
        <w:t>field</w:t>
      </w:r>
      <w:r>
        <w:rPr>
          <w:spacing w:val="-4"/>
        </w:rPr>
        <w:t> </w:t>
      </w:r>
      <w:r>
        <w:rPr/>
        <w:t>of</w:t>
      </w:r>
      <w:r>
        <w:rPr>
          <w:spacing w:val="-4"/>
        </w:rPr>
        <w:t> </w:t>
      </w:r>
      <w:r>
        <w:rPr/>
        <w:t>type</w:t>
      </w:r>
      <w:r>
        <w:rPr>
          <w:spacing w:val="-4"/>
        </w:rPr>
        <w:t> </w:t>
      </w:r>
      <w:r>
        <w:rPr/>
        <w:t>AttributeValue</w:t>
      </w:r>
      <w:r>
        <w:rPr>
          <w:spacing w:val="-4"/>
        </w:rPr>
        <w:t> </w:t>
      </w:r>
      <w:r>
        <w:rPr/>
        <w:t>takes</w:t>
      </w:r>
      <w:r>
        <w:rPr>
          <w:spacing w:val="-4"/>
        </w:rPr>
        <w:t> </w:t>
      </w:r>
      <w:r>
        <w:rPr/>
        <w:t>on</w:t>
      </w:r>
      <w:r>
        <w:rPr>
          <w:spacing w:val="-4"/>
        </w:rPr>
        <w:t> </w:t>
      </w:r>
      <w:r>
        <w:rPr/>
        <w:t>as</w:t>
      </w:r>
      <w:r>
        <w:rPr>
          <w:spacing w:val="-4"/>
        </w:rPr>
        <w:t> </w:t>
      </w:r>
      <w:r>
        <w:rPr/>
        <w:t>its</w:t>
      </w:r>
      <w:r>
        <w:rPr>
          <w:spacing w:val="-4"/>
        </w:rPr>
        <w:t> </w:t>
      </w:r>
      <w:r>
        <w:rPr/>
        <w:t>value</w:t>
      </w:r>
      <w:r>
        <w:rPr>
          <w:spacing w:val="-4"/>
        </w:rPr>
        <w:t> </w:t>
      </w:r>
      <w:r>
        <w:rPr/>
        <w:t>an</w:t>
      </w:r>
      <w:r>
        <w:rPr>
          <w:spacing w:val="-4"/>
        </w:rPr>
        <w:t> </w:t>
      </w:r>
      <w:r>
        <w:rPr/>
        <w:t>octet</w:t>
      </w:r>
      <w:r>
        <w:rPr>
          <w:spacing w:val="-4"/>
        </w:rPr>
        <w:t> </w:t>
      </w:r>
      <w:r>
        <w:rPr/>
        <w:t>string encoding</w:t>
      </w:r>
      <w:r>
        <w:rPr>
          <w:spacing w:val="-5"/>
        </w:rPr>
        <w:t> </w:t>
      </w:r>
      <w:r>
        <w:rPr/>
        <w:t>of</w:t>
      </w:r>
      <w:r>
        <w:rPr>
          <w:spacing w:val="-5"/>
        </w:rPr>
        <w:t> </w:t>
      </w:r>
      <w:r>
        <w:rPr/>
        <w:t>a</w:t>
      </w:r>
      <w:r>
        <w:rPr>
          <w:spacing w:val="-5"/>
        </w:rPr>
        <w:t> </w:t>
      </w:r>
      <w:r>
        <w:rPr/>
        <w:t>Directory</w:t>
      </w:r>
      <w:r>
        <w:rPr>
          <w:spacing w:val="-5"/>
        </w:rPr>
        <w:t> </w:t>
      </w:r>
      <w:r>
        <w:rPr/>
        <w:t>AttributeValue</w:t>
      </w:r>
      <w:r>
        <w:rPr>
          <w:spacing w:val="-5"/>
        </w:rPr>
        <w:t> </w:t>
      </w:r>
      <w:r>
        <w:rPr/>
        <w:t>type.</w:t>
      </w:r>
      <w:r>
        <w:rPr>
          <w:spacing w:val="-5"/>
        </w:rPr>
        <w:t> </w:t>
      </w:r>
      <w:r>
        <w:rPr/>
        <w:t>The</w:t>
      </w:r>
      <w:r>
        <w:rPr>
          <w:spacing w:val="-5"/>
        </w:rPr>
        <w:t> </w:t>
      </w:r>
      <w:r>
        <w:rPr/>
        <w:t>definition</w:t>
      </w:r>
      <w:r>
        <w:rPr>
          <w:spacing w:val="-5"/>
        </w:rPr>
        <w:t> </w:t>
      </w:r>
      <w:r>
        <w:rPr/>
        <w:t>of</w:t>
      </w:r>
      <w:r>
        <w:rPr>
          <w:spacing w:val="-5"/>
        </w:rPr>
        <w:t> </w:t>
      </w:r>
      <w:r>
        <w:rPr/>
        <w:t>these string encodings for different Directory AttributeValue types may </w:t>
      </w:r>
      <w:r>
        <w:rPr>
          <w:spacing w:val="-5"/>
        </w:rPr>
        <w:t>be</w:t>
      </w:r>
    </w:p>
    <w:p>
      <w:pPr>
        <w:pStyle w:val="BodyText"/>
        <w:spacing w:after="0" w:line="232" w:lineRule="auto"/>
        <w:jc w:val="both"/>
        <w:sectPr>
          <w:pgSz w:w="12240" w:h="15840"/>
          <w:pgMar w:header="793" w:footer="2967" w:top="1360" w:bottom="3160" w:left="1440" w:right="1440"/>
        </w:sectPr>
      </w:pPr>
    </w:p>
    <w:p>
      <w:pPr>
        <w:pStyle w:val="BodyText"/>
        <w:spacing w:line="232" w:lineRule="auto" w:before="95"/>
        <w:ind w:right="556"/>
      </w:pPr>
      <w:r>
        <w:rPr/>
        <w:t>found</w:t>
      </w:r>
      <w:r>
        <w:rPr>
          <w:spacing w:val="-4"/>
        </w:rPr>
        <w:t> </w:t>
      </w:r>
      <w:r>
        <w:rPr/>
        <w:t>in</w:t>
      </w:r>
      <w:r>
        <w:rPr>
          <w:spacing w:val="-4"/>
        </w:rPr>
        <w:t> </w:t>
      </w:r>
      <w:r>
        <w:rPr/>
        <w:t>companions</w:t>
      </w:r>
      <w:r>
        <w:rPr>
          <w:spacing w:val="-4"/>
        </w:rPr>
        <w:t> </w:t>
      </w:r>
      <w:r>
        <w:rPr/>
        <w:t>to</w:t>
      </w:r>
      <w:r>
        <w:rPr>
          <w:spacing w:val="-4"/>
        </w:rPr>
        <w:t> </w:t>
      </w:r>
      <w:r>
        <w:rPr/>
        <w:t>this</w:t>
      </w:r>
      <w:r>
        <w:rPr>
          <w:spacing w:val="-4"/>
        </w:rPr>
        <w:t> </w:t>
      </w:r>
      <w:r>
        <w:rPr/>
        <w:t>document</w:t>
      </w:r>
      <w:r>
        <w:rPr>
          <w:spacing w:val="-4"/>
        </w:rPr>
        <w:t> </w:t>
      </w:r>
      <w:r>
        <w:rPr/>
        <w:t>that</w:t>
      </w:r>
      <w:r>
        <w:rPr>
          <w:spacing w:val="-4"/>
        </w:rPr>
        <w:t> </w:t>
      </w:r>
      <w:r>
        <w:rPr/>
        <w:t>define</w:t>
      </w:r>
      <w:r>
        <w:rPr>
          <w:spacing w:val="-4"/>
        </w:rPr>
        <w:t> </w:t>
      </w:r>
      <w:r>
        <w:rPr/>
        <w:t>the</w:t>
      </w:r>
      <w:r>
        <w:rPr>
          <w:spacing w:val="-4"/>
        </w:rPr>
        <w:t> </w:t>
      </w:r>
      <w:r>
        <w:rPr/>
        <w:t>encodings</w:t>
      </w:r>
      <w:r>
        <w:rPr>
          <w:spacing w:val="-4"/>
        </w:rPr>
        <w:t> </w:t>
      </w:r>
      <w:r>
        <w:rPr/>
        <w:t>of various attribute syntaxes such as [6].</w:t>
      </w:r>
    </w:p>
    <w:p>
      <w:pPr>
        <w:pStyle w:val="BodyText"/>
        <w:spacing w:line="232" w:lineRule="auto" w:before="220"/>
        <w:ind w:left="1240" w:right="6909" w:hanging="481"/>
      </w:pPr>
      <w:r>
        <w:rPr/>
        <w:t>LDAPResult</w:t>
      </w:r>
      <w:r>
        <w:rPr>
          <w:spacing w:val="-32"/>
        </w:rPr>
        <w:t> </w:t>
      </w:r>
      <w:r>
        <w:rPr/>
        <w:t>::= SEQUENCE </w:t>
      </w:r>
      <w:r>
        <w:rPr>
          <w:spacing w:val="-10"/>
        </w:rPr>
        <w:t>{</w:t>
      </w:r>
    </w:p>
    <w:tbl>
      <w:tblPr>
        <w:tblW w:w="0" w:type="auto"/>
        <w:jc w:val="left"/>
        <w:tblInd w:w="1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10"/>
        <w:gridCol w:w="3720"/>
        <w:gridCol w:w="770"/>
      </w:tblGrid>
      <w:tr>
        <w:trPr>
          <w:trHeight w:val="223" w:hRule="atLeast"/>
        </w:trPr>
        <w:tc>
          <w:tcPr>
            <w:tcW w:w="1610" w:type="dxa"/>
          </w:tcPr>
          <w:p>
            <w:pPr>
              <w:pStyle w:val="TableParagraph"/>
              <w:spacing w:line="203" w:lineRule="exact"/>
              <w:ind w:left="50"/>
              <w:rPr>
                <w:sz w:val="20"/>
              </w:rPr>
            </w:pPr>
            <w:r>
              <w:rPr>
                <w:spacing w:val="-2"/>
                <w:sz w:val="20"/>
              </w:rPr>
              <w:t>resultCode</w:t>
            </w:r>
          </w:p>
        </w:tc>
        <w:tc>
          <w:tcPr>
            <w:tcW w:w="3720" w:type="dxa"/>
          </w:tcPr>
          <w:p>
            <w:pPr>
              <w:pStyle w:val="TableParagraph"/>
              <w:spacing w:line="203" w:lineRule="exact"/>
              <w:ind w:left="120"/>
              <w:rPr>
                <w:sz w:val="20"/>
              </w:rPr>
            </w:pPr>
            <w:r>
              <w:rPr>
                <w:sz w:val="20"/>
              </w:rPr>
              <w:t>ENUMERATED </w:t>
            </w:r>
            <w:r>
              <w:rPr>
                <w:spacing w:val="-10"/>
                <w:sz w:val="20"/>
              </w:rPr>
              <w:t>{</w:t>
            </w:r>
          </w:p>
        </w:tc>
        <w:tc>
          <w:tcPr>
            <w:tcW w:w="770" w:type="dxa"/>
          </w:tcPr>
          <w:p>
            <w:pPr>
              <w:pStyle w:val="TableParagraph"/>
              <w:spacing w:line="240" w:lineRule="auto"/>
              <w:rPr>
                <w:rFonts w:ascii="Times New Roman"/>
                <w:sz w:val="14"/>
              </w:rPr>
            </w:pP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success</w:t>
            </w:r>
          </w:p>
        </w:tc>
        <w:tc>
          <w:tcPr>
            <w:tcW w:w="770" w:type="dxa"/>
          </w:tcPr>
          <w:p>
            <w:pPr>
              <w:pStyle w:val="TableParagraph"/>
              <w:ind w:left="71" w:right="117"/>
              <w:jc w:val="center"/>
              <w:rPr>
                <w:sz w:val="20"/>
              </w:rPr>
            </w:pPr>
            <w:r>
              <w:rPr>
                <w:spacing w:val="-4"/>
                <w:sz w:val="20"/>
              </w:rPr>
              <w:t>(0),</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operationsError</w:t>
            </w:r>
          </w:p>
        </w:tc>
        <w:tc>
          <w:tcPr>
            <w:tcW w:w="770" w:type="dxa"/>
          </w:tcPr>
          <w:p>
            <w:pPr>
              <w:pStyle w:val="TableParagraph"/>
              <w:ind w:left="71" w:right="117"/>
              <w:jc w:val="center"/>
              <w:rPr>
                <w:sz w:val="20"/>
              </w:rPr>
            </w:pPr>
            <w:r>
              <w:rPr>
                <w:spacing w:val="-4"/>
                <w:sz w:val="20"/>
              </w:rPr>
              <w:t>(1),</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protocolError</w:t>
            </w:r>
          </w:p>
        </w:tc>
        <w:tc>
          <w:tcPr>
            <w:tcW w:w="770" w:type="dxa"/>
          </w:tcPr>
          <w:p>
            <w:pPr>
              <w:pStyle w:val="TableParagraph"/>
              <w:ind w:left="71" w:right="117"/>
              <w:jc w:val="center"/>
              <w:rPr>
                <w:sz w:val="20"/>
              </w:rPr>
            </w:pPr>
            <w:r>
              <w:rPr>
                <w:spacing w:val="-4"/>
                <w:sz w:val="20"/>
              </w:rPr>
              <w:t>(2),</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timeLimitExceeded</w:t>
            </w:r>
          </w:p>
        </w:tc>
        <w:tc>
          <w:tcPr>
            <w:tcW w:w="770" w:type="dxa"/>
          </w:tcPr>
          <w:p>
            <w:pPr>
              <w:pStyle w:val="TableParagraph"/>
              <w:ind w:left="71" w:right="117"/>
              <w:jc w:val="center"/>
              <w:rPr>
                <w:sz w:val="20"/>
              </w:rPr>
            </w:pPr>
            <w:r>
              <w:rPr>
                <w:spacing w:val="-4"/>
                <w:sz w:val="20"/>
              </w:rPr>
              <w:t>(3),</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sizeLimitExceeded</w:t>
            </w:r>
          </w:p>
        </w:tc>
        <w:tc>
          <w:tcPr>
            <w:tcW w:w="770" w:type="dxa"/>
          </w:tcPr>
          <w:p>
            <w:pPr>
              <w:pStyle w:val="TableParagraph"/>
              <w:ind w:left="71" w:right="117"/>
              <w:jc w:val="center"/>
              <w:rPr>
                <w:sz w:val="20"/>
              </w:rPr>
            </w:pPr>
            <w:r>
              <w:rPr>
                <w:spacing w:val="-4"/>
                <w:sz w:val="20"/>
              </w:rPr>
              <w:t>(4),</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compareFalse</w:t>
            </w:r>
          </w:p>
        </w:tc>
        <w:tc>
          <w:tcPr>
            <w:tcW w:w="770" w:type="dxa"/>
          </w:tcPr>
          <w:p>
            <w:pPr>
              <w:pStyle w:val="TableParagraph"/>
              <w:ind w:left="71" w:right="117"/>
              <w:jc w:val="center"/>
              <w:rPr>
                <w:sz w:val="20"/>
              </w:rPr>
            </w:pPr>
            <w:r>
              <w:rPr>
                <w:spacing w:val="-4"/>
                <w:sz w:val="20"/>
              </w:rPr>
              <w:t>(5),</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compareTrue</w:t>
            </w:r>
          </w:p>
        </w:tc>
        <w:tc>
          <w:tcPr>
            <w:tcW w:w="770" w:type="dxa"/>
          </w:tcPr>
          <w:p>
            <w:pPr>
              <w:pStyle w:val="TableParagraph"/>
              <w:ind w:left="71" w:right="117"/>
              <w:jc w:val="center"/>
              <w:rPr>
                <w:sz w:val="20"/>
              </w:rPr>
            </w:pPr>
            <w:r>
              <w:rPr>
                <w:spacing w:val="-4"/>
                <w:sz w:val="20"/>
              </w:rPr>
              <w:t>(6),</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authMethodNotSupported</w:t>
            </w:r>
          </w:p>
        </w:tc>
        <w:tc>
          <w:tcPr>
            <w:tcW w:w="770" w:type="dxa"/>
          </w:tcPr>
          <w:p>
            <w:pPr>
              <w:pStyle w:val="TableParagraph"/>
              <w:ind w:left="71" w:right="117"/>
              <w:jc w:val="center"/>
              <w:rPr>
                <w:sz w:val="20"/>
              </w:rPr>
            </w:pPr>
            <w:r>
              <w:rPr>
                <w:spacing w:val="-4"/>
                <w:sz w:val="20"/>
              </w:rPr>
              <w:t>(7),</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strongAuthRequired</w:t>
            </w:r>
          </w:p>
        </w:tc>
        <w:tc>
          <w:tcPr>
            <w:tcW w:w="770" w:type="dxa"/>
          </w:tcPr>
          <w:p>
            <w:pPr>
              <w:pStyle w:val="TableParagraph"/>
              <w:ind w:left="71" w:right="117"/>
              <w:jc w:val="center"/>
              <w:rPr>
                <w:sz w:val="20"/>
              </w:rPr>
            </w:pPr>
            <w:r>
              <w:rPr>
                <w:spacing w:val="-4"/>
                <w:sz w:val="20"/>
              </w:rPr>
              <w:t>(8),</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noSuchAttribute</w:t>
            </w:r>
          </w:p>
        </w:tc>
        <w:tc>
          <w:tcPr>
            <w:tcW w:w="770" w:type="dxa"/>
          </w:tcPr>
          <w:p>
            <w:pPr>
              <w:pStyle w:val="TableParagraph"/>
              <w:ind w:left="71"/>
              <w:jc w:val="center"/>
              <w:rPr>
                <w:sz w:val="20"/>
              </w:rPr>
            </w:pPr>
            <w:r>
              <w:rPr>
                <w:spacing w:val="-2"/>
                <w:sz w:val="20"/>
              </w:rPr>
              <w:t>(16),</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undefinedAttributeType</w:t>
            </w:r>
          </w:p>
        </w:tc>
        <w:tc>
          <w:tcPr>
            <w:tcW w:w="770" w:type="dxa"/>
          </w:tcPr>
          <w:p>
            <w:pPr>
              <w:pStyle w:val="TableParagraph"/>
              <w:ind w:left="71"/>
              <w:jc w:val="center"/>
              <w:rPr>
                <w:sz w:val="20"/>
              </w:rPr>
            </w:pPr>
            <w:r>
              <w:rPr>
                <w:spacing w:val="-2"/>
                <w:sz w:val="20"/>
              </w:rPr>
              <w:t>(17),</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inappropriateMatching</w:t>
            </w:r>
          </w:p>
        </w:tc>
        <w:tc>
          <w:tcPr>
            <w:tcW w:w="770" w:type="dxa"/>
          </w:tcPr>
          <w:p>
            <w:pPr>
              <w:pStyle w:val="TableParagraph"/>
              <w:ind w:left="71"/>
              <w:jc w:val="center"/>
              <w:rPr>
                <w:sz w:val="20"/>
              </w:rPr>
            </w:pPr>
            <w:r>
              <w:rPr>
                <w:spacing w:val="-2"/>
                <w:sz w:val="20"/>
              </w:rPr>
              <w:t>(18),</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constraintViolation</w:t>
            </w:r>
          </w:p>
        </w:tc>
        <w:tc>
          <w:tcPr>
            <w:tcW w:w="770" w:type="dxa"/>
          </w:tcPr>
          <w:p>
            <w:pPr>
              <w:pStyle w:val="TableParagraph"/>
              <w:ind w:left="71"/>
              <w:jc w:val="center"/>
              <w:rPr>
                <w:sz w:val="20"/>
              </w:rPr>
            </w:pPr>
            <w:r>
              <w:rPr>
                <w:spacing w:val="-2"/>
                <w:sz w:val="20"/>
              </w:rPr>
              <w:t>(19),</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attributeOrValueExists</w:t>
            </w:r>
          </w:p>
        </w:tc>
        <w:tc>
          <w:tcPr>
            <w:tcW w:w="770" w:type="dxa"/>
          </w:tcPr>
          <w:p>
            <w:pPr>
              <w:pStyle w:val="TableParagraph"/>
              <w:ind w:left="71"/>
              <w:jc w:val="center"/>
              <w:rPr>
                <w:sz w:val="20"/>
              </w:rPr>
            </w:pPr>
            <w:r>
              <w:rPr>
                <w:spacing w:val="-2"/>
                <w:sz w:val="20"/>
              </w:rPr>
              <w:t>(20),</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invalidAttributeSyntax</w:t>
            </w:r>
          </w:p>
        </w:tc>
        <w:tc>
          <w:tcPr>
            <w:tcW w:w="770" w:type="dxa"/>
          </w:tcPr>
          <w:p>
            <w:pPr>
              <w:pStyle w:val="TableParagraph"/>
              <w:ind w:left="71"/>
              <w:jc w:val="center"/>
              <w:rPr>
                <w:sz w:val="20"/>
              </w:rPr>
            </w:pPr>
            <w:r>
              <w:rPr>
                <w:spacing w:val="-2"/>
                <w:sz w:val="20"/>
              </w:rPr>
              <w:t>(21),</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noSuchObject</w:t>
            </w:r>
          </w:p>
        </w:tc>
        <w:tc>
          <w:tcPr>
            <w:tcW w:w="770" w:type="dxa"/>
          </w:tcPr>
          <w:p>
            <w:pPr>
              <w:pStyle w:val="TableParagraph"/>
              <w:ind w:left="71"/>
              <w:jc w:val="center"/>
              <w:rPr>
                <w:sz w:val="20"/>
              </w:rPr>
            </w:pPr>
            <w:r>
              <w:rPr>
                <w:spacing w:val="-2"/>
                <w:sz w:val="20"/>
              </w:rPr>
              <w:t>(32),</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aliasProblem</w:t>
            </w:r>
          </w:p>
        </w:tc>
        <w:tc>
          <w:tcPr>
            <w:tcW w:w="770" w:type="dxa"/>
          </w:tcPr>
          <w:p>
            <w:pPr>
              <w:pStyle w:val="TableParagraph"/>
              <w:ind w:left="71"/>
              <w:jc w:val="center"/>
              <w:rPr>
                <w:sz w:val="20"/>
              </w:rPr>
            </w:pPr>
            <w:r>
              <w:rPr>
                <w:spacing w:val="-2"/>
                <w:sz w:val="20"/>
              </w:rPr>
              <w:t>(33),</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invalidDNSyntax</w:t>
            </w:r>
          </w:p>
        </w:tc>
        <w:tc>
          <w:tcPr>
            <w:tcW w:w="770" w:type="dxa"/>
          </w:tcPr>
          <w:p>
            <w:pPr>
              <w:pStyle w:val="TableParagraph"/>
              <w:ind w:left="71"/>
              <w:jc w:val="center"/>
              <w:rPr>
                <w:sz w:val="20"/>
              </w:rPr>
            </w:pPr>
            <w:r>
              <w:rPr>
                <w:spacing w:val="-2"/>
                <w:sz w:val="20"/>
              </w:rPr>
              <w:t>(34),</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isLeaf</w:t>
            </w:r>
          </w:p>
        </w:tc>
        <w:tc>
          <w:tcPr>
            <w:tcW w:w="770" w:type="dxa"/>
          </w:tcPr>
          <w:p>
            <w:pPr>
              <w:pStyle w:val="TableParagraph"/>
              <w:ind w:left="71"/>
              <w:jc w:val="center"/>
              <w:rPr>
                <w:sz w:val="20"/>
              </w:rPr>
            </w:pPr>
            <w:r>
              <w:rPr>
                <w:spacing w:val="-2"/>
                <w:sz w:val="20"/>
              </w:rPr>
              <w:t>(35),</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aliasDereferencingProblem</w:t>
            </w:r>
          </w:p>
        </w:tc>
        <w:tc>
          <w:tcPr>
            <w:tcW w:w="770" w:type="dxa"/>
          </w:tcPr>
          <w:p>
            <w:pPr>
              <w:pStyle w:val="TableParagraph"/>
              <w:ind w:left="71"/>
              <w:jc w:val="center"/>
              <w:rPr>
                <w:sz w:val="20"/>
              </w:rPr>
            </w:pPr>
            <w:r>
              <w:rPr>
                <w:spacing w:val="-2"/>
                <w:sz w:val="20"/>
              </w:rPr>
              <w:t>(36),</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inappropriateAuthentication</w:t>
            </w:r>
          </w:p>
        </w:tc>
        <w:tc>
          <w:tcPr>
            <w:tcW w:w="770" w:type="dxa"/>
          </w:tcPr>
          <w:p>
            <w:pPr>
              <w:pStyle w:val="TableParagraph"/>
              <w:ind w:left="71"/>
              <w:jc w:val="center"/>
              <w:rPr>
                <w:sz w:val="20"/>
              </w:rPr>
            </w:pPr>
            <w:r>
              <w:rPr>
                <w:spacing w:val="-2"/>
                <w:sz w:val="20"/>
              </w:rPr>
              <w:t>(48),</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invalidCredentials</w:t>
            </w:r>
          </w:p>
        </w:tc>
        <w:tc>
          <w:tcPr>
            <w:tcW w:w="770" w:type="dxa"/>
          </w:tcPr>
          <w:p>
            <w:pPr>
              <w:pStyle w:val="TableParagraph"/>
              <w:ind w:left="71"/>
              <w:jc w:val="center"/>
              <w:rPr>
                <w:sz w:val="20"/>
              </w:rPr>
            </w:pPr>
            <w:r>
              <w:rPr>
                <w:spacing w:val="-2"/>
                <w:sz w:val="20"/>
              </w:rPr>
              <w:t>(49),</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insufficientAccessRights</w:t>
            </w:r>
          </w:p>
        </w:tc>
        <w:tc>
          <w:tcPr>
            <w:tcW w:w="770" w:type="dxa"/>
          </w:tcPr>
          <w:p>
            <w:pPr>
              <w:pStyle w:val="TableParagraph"/>
              <w:ind w:left="71"/>
              <w:jc w:val="center"/>
              <w:rPr>
                <w:sz w:val="20"/>
              </w:rPr>
            </w:pPr>
            <w:r>
              <w:rPr>
                <w:spacing w:val="-2"/>
                <w:sz w:val="20"/>
              </w:rPr>
              <w:t>(50),</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4"/>
                <w:sz w:val="20"/>
              </w:rPr>
              <w:t>busy</w:t>
            </w:r>
          </w:p>
        </w:tc>
        <w:tc>
          <w:tcPr>
            <w:tcW w:w="770" w:type="dxa"/>
          </w:tcPr>
          <w:p>
            <w:pPr>
              <w:pStyle w:val="TableParagraph"/>
              <w:ind w:left="71"/>
              <w:jc w:val="center"/>
              <w:rPr>
                <w:sz w:val="20"/>
              </w:rPr>
            </w:pPr>
            <w:r>
              <w:rPr>
                <w:spacing w:val="-2"/>
                <w:sz w:val="20"/>
              </w:rPr>
              <w:t>(51),</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unavailable</w:t>
            </w:r>
          </w:p>
        </w:tc>
        <w:tc>
          <w:tcPr>
            <w:tcW w:w="770" w:type="dxa"/>
          </w:tcPr>
          <w:p>
            <w:pPr>
              <w:pStyle w:val="TableParagraph"/>
              <w:ind w:left="71"/>
              <w:jc w:val="center"/>
              <w:rPr>
                <w:sz w:val="20"/>
              </w:rPr>
            </w:pPr>
            <w:r>
              <w:rPr>
                <w:spacing w:val="-2"/>
                <w:sz w:val="20"/>
              </w:rPr>
              <w:t>(52),</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unwillingToPerform</w:t>
            </w:r>
          </w:p>
        </w:tc>
        <w:tc>
          <w:tcPr>
            <w:tcW w:w="770" w:type="dxa"/>
          </w:tcPr>
          <w:p>
            <w:pPr>
              <w:pStyle w:val="TableParagraph"/>
              <w:ind w:left="71"/>
              <w:jc w:val="center"/>
              <w:rPr>
                <w:sz w:val="20"/>
              </w:rPr>
            </w:pPr>
            <w:r>
              <w:rPr>
                <w:spacing w:val="-2"/>
                <w:sz w:val="20"/>
              </w:rPr>
              <w:t>(53),</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loopDetect</w:t>
            </w:r>
          </w:p>
        </w:tc>
        <w:tc>
          <w:tcPr>
            <w:tcW w:w="770" w:type="dxa"/>
          </w:tcPr>
          <w:p>
            <w:pPr>
              <w:pStyle w:val="TableParagraph"/>
              <w:ind w:left="71"/>
              <w:jc w:val="center"/>
              <w:rPr>
                <w:sz w:val="20"/>
              </w:rPr>
            </w:pPr>
            <w:r>
              <w:rPr>
                <w:spacing w:val="-2"/>
                <w:sz w:val="20"/>
              </w:rPr>
              <w:t>(54),</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namingViolation</w:t>
            </w:r>
          </w:p>
        </w:tc>
        <w:tc>
          <w:tcPr>
            <w:tcW w:w="770" w:type="dxa"/>
          </w:tcPr>
          <w:p>
            <w:pPr>
              <w:pStyle w:val="TableParagraph"/>
              <w:ind w:left="71"/>
              <w:jc w:val="center"/>
              <w:rPr>
                <w:sz w:val="20"/>
              </w:rPr>
            </w:pPr>
            <w:r>
              <w:rPr>
                <w:spacing w:val="-2"/>
                <w:sz w:val="20"/>
              </w:rPr>
              <w:t>(64),</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objectClassViolation</w:t>
            </w:r>
          </w:p>
        </w:tc>
        <w:tc>
          <w:tcPr>
            <w:tcW w:w="770" w:type="dxa"/>
          </w:tcPr>
          <w:p>
            <w:pPr>
              <w:pStyle w:val="TableParagraph"/>
              <w:ind w:left="71"/>
              <w:jc w:val="center"/>
              <w:rPr>
                <w:sz w:val="20"/>
              </w:rPr>
            </w:pPr>
            <w:r>
              <w:rPr>
                <w:spacing w:val="-2"/>
                <w:sz w:val="20"/>
              </w:rPr>
              <w:t>(65),</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notAllowedOnNonLeaf</w:t>
            </w:r>
          </w:p>
        </w:tc>
        <w:tc>
          <w:tcPr>
            <w:tcW w:w="770" w:type="dxa"/>
          </w:tcPr>
          <w:p>
            <w:pPr>
              <w:pStyle w:val="TableParagraph"/>
              <w:ind w:left="71"/>
              <w:jc w:val="center"/>
              <w:rPr>
                <w:sz w:val="20"/>
              </w:rPr>
            </w:pPr>
            <w:r>
              <w:rPr>
                <w:spacing w:val="-2"/>
                <w:sz w:val="20"/>
              </w:rPr>
              <w:t>(66),</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notAllowedOnRDN</w:t>
            </w:r>
          </w:p>
        </w:tc>
        <w:tc>
          <w:tcPr>
            <w:tcW w:w="770" w:type="dxa"/>
          </w:tcPr>
          <w:p>
            <w:pPr>
              <w:pStyle w:val="TableParagraph"/>
              <w:ind w:left="71"/>
              <w:jc w:val="center"/>
              <w:rPr>
                <w:sz w:val="20"/>
              </w:rPr>
            </w:pPr>
            <w:r>
              <w:rPr>
                <w:spacing w:val="-2"/>
                <w:sz w:val="20"/>
              </w:rPr>
              <w:t>(67),</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entryAlreadyExists</w:t>
            </w:r>
          </w:p>
        </w:tc>
        <w:tc>
          <w:tcPr>
            <w:tcW w:w="770" w:type="dxa"/>
          </w:tcPr>
          <w:p>
            <w:pPr>
              <w:pStyle w:val="TableParagraph"/>
              <w:ind w:left="71"/>
              <w:jc w:val="center"/>
              <w:rPr>
                <w:sz w:val="20"/>
              </w:rPr>
            </w:pPr>
            <w:r>
              <w:rPr>
                <w:spacing w:val="-2"/>
                <w:sz w:val="20"/>
              </w:rPr>
              <w:t>(68),</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objectClassModsProhibited</w:t>
            </w:r>
          </w:p>
        </w:tc>
        <w:tc>
          <w:tcPr>
            <w:tcW w:w="770" w:type="dxa"/>
          </w:tcPr>
          <w:p>
            <w:pPr>
              <w:pStyle w:val="TableParagraph"/>
              <w:ind w:left="71"/>
              <w:jc w:val="center"/>
              <w:rPr>
                <w:sz w:val="20"/>
              </w:rPr>
            </w:pPr>
            <w:r>
              <w:rPr>
                <w:spacing w:val="-2"/>
                <w:sz w:val="20"/>
              </w:rPr>
              <w:t>(69),</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360"/>
              <w:rPr>
                <w:sz w:val="20"/>
              </w:rPr>
            </w:pPr>
            <w:r>
              <w:rPr>
                <w:spacing w:val="-2"/>
                <w:sz w:val="20"/>
              </w:rPr>
              <w:t>other</w:t>
            </w:r>
          </w:p>
        </w:tc>
        <w:tc>
          <w:tcPr>
            <w:tcW w:w="770" w:type="dxa"/>
          </w:tcPr>
          <w:p>
            <w:pPr>
              <w:pStyle w:val="TableParagraph"/>
              <w:ind w:left="71" w:right="117"/>
              <w:jc w:val="center"/>
              <w:rPr>
                <w:sz w:val="20"/>
              </w:rPr>
            </w:pPr>
            <w:r>
              <w:rPr>
                <w:spacing w:val="-4"/>
                <w:sz w:val="20"/>
              </w:rPr>
              <w:t>(80)</w:t>
            </w:r>
          </w:p>
        </w:tc>
      </w:tr>
      <w:tr>
        <w:trPr>
          <w:trHeight w:val="220" w:hRule="atLeast"/>
        </w:trPr>
        <w:tc>
          <w:tcPr>
            <w:tcW w:w="1610" w:type="dxa"/>
          </w:tcPr>
          <w:p>
            <w:pPr>
              <w:pStyle w:val="TableParagraph"/>
              <w:spacing w:line="240" w:lineRule="auto"/>
              <w:rPr>
                <w:rFonts w:ascii="Times New Roman"/>
                <w:sz w:val="14"/>
              </w:rPr>
            </w:pPr>
          </w:p>
        </w:tc>
        <w:tc>
          <w:tcPr>
            <w:tcW w:w="3720" w:type="dxa"/>
          </w:tcPr>
          <w:p>
            <w:pPr>
              <w:pStyle w:val="TableParagraph"/>
              <w:ind w:left="120"/>
              <w:rPr>
                <w:sz w:val="20"/>
              </w:rPr>
            </w:pPr>
            <w:r>
              <w:rPr>
                <w:spacing w:val="-5"/>
                <w:sz w:val="20"/>
              </w:rPr>
              <w:t>},</w:t>
            </w:r>
          </w:p>
        </w:tc>
        <w:tc>
          <w:tcPr>
            <w:tcW w:w="770" w:type="dxa"/>
          </w:tcPr>
          <w:p>
            <w:pPr>
              <w:pStyle w:val="TableParagraph"/>
              <w:spacing w:line="240" w:lineRule="auto"/>
              <w:rPr>
                <w:rFonts w:ascii="Times New Roman"/>
                <w:sz w:val="14"/>
              </w:rPr>
            </w:pPr>
          </w:p>
        </w:tc>
      </w:tr>
      <w:tr>
        <w:trPr>
          <w:trHeight w:val="220" w:hRule="atLeast"/>
        </w:trPr>
        <w:tc>
          <w:tcPr>
            <w:tcW w:w="1610" w:type="dxa"/>
          </w:tcPr>
          <w:p>
            <w:pPr>
              <w:pStyle w:val="TableParagraph"/>
              <w:ind w:left="50"/>
              <w:rPr>
                <w:sz w:val="20"/>
              </w:rPr>
            </w:pPr>
            <w:r>
              <w:rPr>
                <w:spacing w:val="-2"/>
                <w:sz w:val="20"/>
              </w:rPr>
              <w:t>matchedDN</w:t>
            </w:r>
          </w:p>
        </w:tc>
        <w:tc>
          <w:tcPr>
            <w:tcW w:w="3720" w:type="dxa"/>
          </w:tcPr>
          <w:p>
            <w:pPr>
              <w:pStyle w:val="TableParagraph"/>
              <w:ind w:left="120"/>
              <w:rPr>
                <w:sz w:val="20"/>
              </w:rPr>
            </w:pPr>
            <w:r>
              <w:rPr>
                <w:spacing w:val="-2"/>
                <w:sz w:val="20"/>
              </w:rPr>
              <w:t>LDAPDN,</w:t>
            </w:r>
          </w:p>
        </w:tc>
        <w:tc>
          <w:tcPr>
            <w:tcW w:w="770" w:type="dxa"/>
          </w:tcPr>
          <w:p>
            <w:pPr>
              <w:pStyle w:val="TableParagraph"/>
              <w:spacing w:line="240" w:lineRule="auto"/>
              <w:rPr>
                <w:rFonts w:ascii="Times New Roman"/>
                <w:sz w:val="14"/>
              </w:rPr>
            </w:pPr>
          </w:p>
        </w:tc>
      </w:tr>
      <w:tr>
        <w:trPr>
          <w:trHeight w:val="223" w:hRule="atLeast"/>
        </w:trPr>
        <w:tc>
          <w:tcPr>
            <w:tcW w:w="1610" w:type="dxa"/>
          </w:tcPr>
          <w:p>
            <w:pPr>
              <w:pStyle w:val="TableParagraph"/>
              <w:spacing w:line="203" w:lineRule="exact"/>
              <w:ind w:left="50"/>
              <w:rPr>
                <w:sz w:val="20"/>
              </w:rPr>
            </w:pPr>
            <w:r>
              <w:rPr>
                <w:spacing w:val="-2"/>
                <w:sz w:val="20"/>
              </w:rPr>
              <w:t>errorMessage</w:t>
            </w:r>
          </w:p>
        </w:tc>
        <w:tc>
          <w:tcPr>
            <w:tcW w:w="3720" w:type="dxa"/>
          </w:tcPr>
          <w:p>
            <w:pPr>
              <w:pStyle w:val="TableParagraph"/>
              <w:spacing w:line="203" w:lineRule="exact"/>
              <w:ind w:left="120"/>
              <w:rPr>
                <w:sz w:val="20"/>
              </w:rPr>
            </w:pPr>
            <w:r>
              <w:rPr>
                <w:spacing w:val="-2"/>
                <w:sz w:val="20"/>
              </w:rPr>
              <w:t>IA5String</w:t>
            </w:r>
          </w:p>
        </w:tc>
        <w:tc>
          <w:tcPr>
            <w:tcW w:w="770" w:type="dxa"/>
          </w:tcPr>
          <w:p>
            <w:pPr>
              <w:pStyle w:val="TableParagraph"/>
              <w:spacing w:line="240" w:lineRule="auto"/>
              <w:rPr>
                <w:rFonts w:ascii="Times New Roman"/>
                <w:sz w:val="14"/>
              </w:rPr>
            </w:pPr>
          </w:p>
        </w:tc>
      </w:tr>
    </w:tbl>
    <w:p>
      <w:pPr>
        <w:spacing w:before="0"/>
        <w:ind w:left="1240" w:right="0" w:firstLine="0"/>
        <w:jc w:val="left"/>
        <w:rPr>
          <w:sz w:val="20"/>
        </w:rPr>
      </w:pPr>
      <w:r>
        <w:rPr>
          <w:spacing w:val="-10"/>
          <w:sz w:val="20"/>
        </w:rPr>
        <w:t>}</w:t>
      </w:r>
    </w:p>
    <w:p>
      <w:pPr>
        <w:pStyle w:val="BodyText"/>
        <w:spacing w:line="232" w:lineRule="auto" w:before="208"/>
        <w:ind w:right="676"/>
      </w:pPr>
      <w:r>
        <w:rPr/>
        <w:t>The LDAPResult is the construct used in this protocol to return success or failure indications from servers to clients. In response to</w:t>
      </w:r>
      <w:r>
        <w:rPr>
          <w:spacing w:val="-5"/>
        </w:rPr>
        <w:t> </w:t>
      </w:r>
      <w:r>
        <w:rPr/>
        <w:t>various</w:t>
      </w:r>
      <w:r>
        <w:rPr>
          <w:spacing w:val="-5"/>
        </w:rPr>
        <w:t> </w:t>
      </w:r>
      <w:r>
        <w:rPr/>
        <w:t>requests,</w:t>
      </w:r>
      <w:r>
        <w:rPr>
          <w:spacing w:val="-5"/>
        </w:rPr>
        <w:t> </w:t>
      </w:r>
      <w:r>
        <w:rPr/>
        <w:t>servers</w:t>
      </w:r>
      <w:r>
        <w:rPr>
          <w:spacing w:val="-5"/>
        </w:rPr>
        <w:t> </w:t>
      </w:r>
      <w:r>
        <w:rPr/>
        <w:t>will</w:t>
      </w:r>
      <w:r>
        <w:rPr>
          <w:spacing w:val="-5"/>
        </w:rPr>
        <w:t> </w:t>
      </w:r>
      <w:r>
        <w:rPr/>
        <w:t>return</w:t>
      </w:r>
      <w:r>
        <w:rPr>
          <w:spacing w:val="-5"/>
        </w:rPr>
        <w:t> </w:t>
      </w:r>
      <w:r>
        <w:rPr/>
        <w:t>responses</w:t>
      </w:r>
      <w:r>
        <w:rPr>
          <w:spacing w:val="-5"/>
        </w:rPr>
        <w:t> </w:t>
      </w:r>
      <w:r>
        <w:rPr/>
        <w:t>containing</w:t>
      </w:r>
      <w:r>
        <w:rPr>
          <w:spacing w:val="-5"/>
        </w:rPr>
        <w:t> </w:t>
      </w:r>
      <w:r>
        <w:rPr/>
        <w:t>fields</w:t>
      </w:r>
    </w:p>
    <w:p>
      <w:pPr>
        <w:pStyle w:val="BodyText"/>
        <w:spacing w:after="0" w:line="232" w:lineRule="auto"/>
        <w:sectPr>
          <w:pgSz w:w="12240" w:h="15840"/>
          <w:pgMar w:header="793" w:footer="2967" w:top="1360" w:bottom="3160" w:left="1440" w:right="1440"/>
        </w:sectPr>
      </w:pPr>
    </w:p>
    <w:p>
      <w:pPr>
        <w:pStyle w:val="BodyText"/>
        <w:tabs>
          <w:tab w:pos="1840" w:val="left" w:leader="none"/>
          <w:tab w:pos="2920" w:val="left" w:leader="none"/>
        </w:tabs>
        <w:spacing w:line="232" w:lineRule="auto" w:before="95"/>
        <w:ind w:right="556"/>
      </w:pPr>
      <w:r>
        <w:rPr/>
        <w:t>of type LDAPResult to indicate the final status of a protocol operation request.</w:t>
        <w:tab/>
        <w:t>The errorMessage field of this construct may, at the servers option, be used to return an ASCII string containing a textual,</w:t>
      </w:r>
      <w:r>
        <w:rPr>
          <w:spacing w:val="-5"/>
        </w:rPr>
        <w:t> </w:t>
      </w:r>
      <w:r>
        <w:rPr/>
        <w:t>human-readable</w:t>
      </w:r>
      <w:r>
        <w:rPr>
          <w:spacing w:val="-5"/>
        </w:rPr>
        <w:t> </w:t>
      </w:r>
      <w:r>
        <w:rPr/>
        <w:t>error</w:t>
      </w:r>
      <w:r>
        <w:rPr>
          <w:spacing w:val="-5"/>
        </w:rPr>
        <w:t> </w:t>
      </w:r>
      <w:r>
        <w:rPr/>
        <w:t>diagnostic.</w:t>
      </w:r>
      <w:r>
        <w:rPr>
          <w:spacing w:val="-5"/>
        </w:rPr>
        <w:t> </w:t>
      </w:r>
      <w:r>
        <w:rPr/>
        <w:t>As</w:t>
      </w:r>
      <w:r>
        <w:rPr>
          <w:spacing w:val="-5"/>
        </w:rPr>
        <w:t> </w:t>
      </w:r>
      <w:r>
        <w:rPr/>
        <w:t>this</w:t>
      </w:r>
      <w:r>
        <w:rPr>
          <w:spacing w:val="-5"/>
        </w:rPr>
        <w:t> </w:t>
      </w:r>
      <w:r>
        <w:rPr/>
        <w:t>error</w:t>
      </w:r>
      <w:r>
        <w:rPr>
          <w:spacing w:val="-5"/>
        </w:rPr>
        <w:t> </w:t>
      </w:r>
      <w:r>
        <w:rPr/>
        <w:t>diagnostic</w:t>
      </w:r>
      <w:r>
        <w:rPr>
          <w:spacing w:val="-5"/>
        </w:rPr>
        <w:t> </w:t>
      </w:r>
      <w:r>
        <w:rPr/>
        <w:t>is not standardized, implementations should not rely on the values </w:t>
      </w:r>
      <w:r>
        <w:rPr>
          <w:spacing w:val="-2"/>
        </w:rPr>
        <w:t>returned.</w:t>
      </w:r>
      <w:r>
        <w:rPr/>
        <w:tab/>
        <w:t>If the server chooses not to return a textual diagnostic, the errorMessage field of the LDAPResult type should contain a zero length string.</w:t>
      </w:r>
    </w:p>
    <w:p>
      <w:pPr>
        <w:pStyle w:val="BodyText"/>
        <w:tabs>
          <w:tab w:pos="6160" w:val="left" w:leader="none"/>
        </w:tabs>
        <w:spacing w:line="232" w:lineRule="auto" w:before="222"/>
        <w:ind w:right="676"/>
      </w:pPr>
      <w:r>
        <w:rPr/>
        <w:t>For resultCodes of noSuchObject, aliasProblem, invalidDNSyntax, isLeaf,</w:t>
      </w:r>
      <w:r>
        <w:rPr>
          <w:spacing w:val="-5"/>
        </w:rPr>
        <w:t> </w:t>
      </w:r>
      <w:r>
        <w:rPr/>
        <w:t>and</w:t>
      </w:r>
      <w:r>
        <w:rPr>
          <w:spacing w:val="-5"/>
        </w:rPr>
        <w:t> </w:t>
      </w:r>
      <w:r>
        <w:rPr/>
        <w:t>aliasDereferencingProblem,</w:t>
      </w:r>
      <w:r>
        <w:rPr>
          <w:spacing w:val="-5"/>
        </w:rPr>
        <w:t> </w:t>
      </w:r>
      <w:r>
        <w:rPr/>
        <w:t>the</w:t>
      </w:r>
      <w:r>
        <w:rPr>
          <w:spacing w:val="-5"/>
        </w:rPr>
        <w:t> </w:t>
      </w:r>
      <w:r>
        <w:rPr/>
        <w:t>matchedDN</w:t>
      </w:r>
      <w:r>
        <w:rPr>
          <w:spacing w:val="-5"/>
        </w:rPr>
        <w:t> </w:t>
      </w:r>
      <w:r>
        <w:rPr/>
        <w:t>field</w:t>
      </w:r>
      <w:r>
        <w:rPr>
          <w:spacing w:val="-5"/>
        </w:rPr>
        <w:t> </w:t>
      </w:r>
      <w:r>
        <w:rPr/>
        <w:t>is</w:t>
      </w:r>
      <w:r>
        <w:rPr>
          <w:spacing w:val="-5"/>
        </w:rPr>
        <w:t> </w:t>
      </w:r>
      <w:r>
        <w:rPr/>
        <w:t>set</w:t>
      </w:r>
      <w:r>
        <w:rPr>
          <w:spacing w:val="-5"/>
        </w:rPr>
        <w:t> </w:t>
      </w:r>
      <w:r>
        <w:rPr/>
        <w:t>to the name of the lowest entry (object or alias) in the DIT that was matched</w:t>
      </w:r>
      <w:r>
        <w:rPr>
          <w:spacing w:val="-3"/>
        </w:rPr>
        <w:t> </w:t>
      </w:r>
      <w:r>
        <w:rPr/>
        <w:t>and</w:t>
      </w:r>
      <w:r>
        <w:rPr>
          <w:spacing w:val="-3"/>
        </w:rPr>
        <w:t> </w:t>
      </w:r>
      <w:r>
        <w:rPr/>
        <w:t>is</w:t>
      </w:r>
      <w:r>
        <w:rPr>
          <w:spacing w:val="-3"/>
        </w:rPr>
        <w:t> </w:t>
      </w:r>
      <w:r>
        <w:rPr/>
        <w:t>a</w:t>
      </w:r>
      <w:r>
        <w:rPr>
          <w:spacing w:val="-3"/>
        </w:rPr>
        <w:t> </w:t>
      </w:r>
      <w:r>
        <w:rPr/>
        <w:t>truncated</w:t>
      </w:r>
      <w:r>
        <w:rPr>
          <w:spacing w:val="-3"/>
        </w:rPr>
        <w:t> </w:t>
      </w:r>
      <w:r>
        <w:rPr/>
        <w:t>form</w:t>
      </w:r>
      <w:r>
        <w:rPr>
          <w:spacing w:val="-3"/>
        </w:rPr>
        <w:t> </w:t>
      </w:r>
      <w:r>
        <w:rPr/>
        <w:t>of</w:t>
      </w:r>
      <w:r>
        <w:rPr>
          <w:spacing w:val="-3"/>
        </w:rPr>
        <w:t> </w:t>
      </w:r>
      <w:r>
        <w:rPr/>
        <w:t>the</w:t>
      </w:r>
      <w:r>
        <w:rPr>
          <w:spacing w:val="-3"/>
        </w:rPr>
        <w:t> </w:t>
      </w:r>
      <w:r>
        <w:rPr/>
        <w:t>name</w:t>
      </w:r>
      <w:r>
        <w:rPr>
          <w:spacing w:val="-3"/>
        </w:rPr>
        <w:t> </w:t>
      </w:r>
      <w:r>
        <w:rPr/>
        <w:t>provided</w:t>
      </w:r>
      <w:r>
        <w:rPr>
          <w:spacing w:val="-3"/>
        </w:rPr>
        <w:t> </w:t>
      </w:r>
      <w:r>
        <w:rPr/>
        <w:t>or,</w:t>
      </w:r>
      <w:r>
        <w:rPr>
          <w:spacing w:val="-3"/>
        </w:rPr>
        <w:t> </w:t>
      </w:r>
      <w:r>
        <w:rPr/>
        <w:t>if</w:t>
      </w:r>
      <w:r>
        <w:rPr>
          <w:spacing w:val="-3"/>
        </w:rPr>
        <w:t> </w:t>
      </w:r>
      <w:r>
        <w:rPr/>
        <w:t>an</w:t>
      </w:r>
      <w:r>
        <w:rPr>
          <w:spacing w:val="-3"/>
        </w:rPr>
        <w:t> </w:t>
      </w:r>
      <w:r>
        <w:rPr/>
        <w:t>alias has been dereferenced, of the resulting name.</w:t>
        <w:tab/>
        <w:t>The matchedDN field should be set to NULL DN (a zero length string) in all other cases.</w:t>
      </w:r>
    </w:p>
    <w:p>
      <w:pPr>
        <w:pStyle w:val="ListParagraph"/>
        <w:numPr>
          <w:ilvl w:val="1"/>
          <w:numId w:val="2"/>
        </w:numPr>
        <w:tabs>
          <w:tab w:pos="880" w:val="left" w:leader="none"/>
        </w:tabs>
        <w:spacing w:line="240" w:lineRule="auto" w:before="216" w:after="0"/>
        <w:ind w:left="880" w:right="0" w:hanging="720"/>
        <w:jc w:val="left"/>
        <w:rPr>
          <w:sz w:val="20"/>
        </w:rPr>
      </w:pPr>
      <w:r>
        <w:rPr>
          <w:sz w:val="20"/>
        </w:rPr>
        <w:t>Bind </w:t>
      </w:r>
      <w:r>
        <w:rPr>
          <w:spacing w:val="-2"/>
          <w:sz w:val="20"/>
        </w:rPr>
        <w:t>Operation</w:t>
      </w:r>
    </w:p>
    <w:p>
      <w:pPr>
        <w:pStyle w:val="BodyText"/>
        <w:spacing w:line="232" w:lineRule="auto" w:before="218"/>
      </w:pPr>
      <w:r>
        <w:rPr/>
        <w:t>The function of the Bind Operation is to initiate a protocol session between</w:t>
      </w:r>
      <w:r>
        <w:rPr>
          <w:spacing w:val="-4"/>
        </w:rPr>
        <w:t> </w:t>
      </w:r>
      <w:r>
        <w:rPr/>
        <w:t>a</w:t>
      </w:r>
      <w:r>
        <w:rPr>
          <w:spacing w:val="-4"/>
        </w:rPr>
        <w:t> </w:t>
      </w:r>
      <w:r>
        <w:rPr/>
        <w:t>client</w:t>
      </w:r>
      <w:r>
        <w:rPr>
          <w:spacing w:val="-4"/>
        </w:rPr>
        <w:t> </w:t>
      </w:r>
      <w:r>
        <w:rPr/>
        <w:t>and</w:t>
      </w:r>
      <w:r>
        <w:rPr>
          <w:spacing w:val="-4"/>
        </w:rPr>
        <w:t> </w:t>
      </w:r>
      <w:r>
        <w:rPr/>
        <w:t>a</w:t>
      </w:r>
      <w:r>
        <w:rPr>
          <w:spacing w:val="-4"/>
        </w:rPr>
        <w:t> </w:t>
      </w:r>
      <w:r>
        <w:rPr/>
        <w:t>server,</w:t>
      </w:r>
      <w:r>
        <w:rPr>
          <w:spacing w:val="-4"/>
        </w:rPr>
        <w:t> </w:t>
      </w:r>
      <w:r>
        <w:rPr/>
        <w:t>and</w:t>
      </w:r>
      <w:r>
        <w:rPr>
          <w:spacing w:val="-4"/>
        </w:rPr>
        <w:t> </w:t>
      </w:r>
      <w:r>
        <w:rPr/>
        <w:t>to</w:t>
      </w:r>
      <w:r>
        <w:rPr>
          <w:spacing w:val="-4"/>
        </w:rPr>
        <w:t> </w:t>
      </w:r>
      <w:r>
        <w:rPr/>
        <w:t>allow</w:t>
      </w:r>
      <w:r>
        <w:rPr>
          <w:spacing w:val="-4"/>
        </w:rPr>
        <w:t> </w:t>
      </w:r>
      <w:r>
        <w:rPr/>
        <w:t>the</w:t>
      </w:r>
      <w:r>
        <w:rPr>
          <w:spacing w:val="-4"/>
        </w:rPr>
        <w:t> </w:t>
      </w:r>
      <w:r>
        <w:rPr/>
        <w:t>authentication</w:t>
      </w:r>
      <w:r>
        <w:rPr>
          <w:spacing w:val="-4"/>
        </w:rPr>
        <w:t> </w:t>
      </w:r>
      <w:r>
        <w:rPr/>
        <w:t>of</w:t>
      </w:r>
      <w:r>
        <w:rPr>
          <w:spacing w:val="-4"/>
        </w:rPr>
        <w:t> </w:t>
      </w:r>
      <w:r>
        <w:rPr/>
        <w:t>the client to the server. The Bind Operation must be the first operation request received by a server from a client in a protocol session.</w:t>
      </w:r>
    </w:p>
    <w:p>
      <w:pPr>
        <w:pStyle w:val="BodyText"/>
        <w:spacing w:line="223" w:lineRule="exact"/>
      </w:pPr>
      <w:r>
        <w:rPr/>
        <w:t>The Bind Request is defined as </w:t>
      </w:r>
      <w:r>
        <w:rPr>
          <w:spacing w:val="-2"/>
        </w:rPr>
        <w:t>follows:</w:t>
      </w:r>
    </w:p>
    <w:p>
      <w:pPr>
        <w:pStyle w:val="BodyText"/>
        <w:spacing w:line="223" w:lineRule="exact" w:before="214"/>
        <w:ind w:left="760"/>
      </w:pPr>
      <w:r>
        <w:rPr/>
        <w:t>BindRequest </w:t>
      </w:r>
      <w:r>
        <w:rPr>
          <w:spacing w:val="-5"/>
        </w:rPr>
        <w:t>::=</w:t>
      </w:r>
    </w:p>
    <w:p>
      <w:pPr>
        <w:pStyle w:val="BodyText"/>
        <w:spacing w:line="220" w:lineRule="exact"/>
        <w:ind w:left="1240"/>
      </w:pPr>
      <w:r>
        <w:rPr/>
        <w:t>[APPLICATION 0] SEQUENCE </w:t>
      </w:r>
      <w:r>
        <w:rPr>
          <w:spacing w:val="-10"/>
        </w:rPr>
        <w:t>{</w:t>
      </w:r>
    </w:p>
    <w:p>
      <w:pPr>
        <w:pStyle w:val="BodyText"/>
        <w:tabs>
          <w:tab w:pos="4840" w:val="left" w:leader="none"/>
        </w:tabs>
        <w:spacing w:line="232" w:lineRule="auto" w:before="2"/>
        <w:ind w:left="3640" w:right="2236"/>
      </w:pPr>
      <w:r>
        <w:rPr>
          <w:spacing w:val="-2"/>
        </w:rPr>
        <w:t>version</w:t>
      </w:r>
      <w:r>
        <w:rPr/>
        <w:tab/>
        <w:t>INTEGER</w:t>
      </w:r>
      <w:r>
        <w:rPr>
          <w:spacing w:val="-13"/>
        </w:rPr>
        <w:t> </w:t>
      </w:r>
      <w:r>
        <w:rPr/>
        <w:t>(1</w:t>
      </w:r>
      <w:r>
        <w:rPr>
          <w:spacing w:val="-13"/>
        </w:rPr>
        <w:t> </w:t>
      </w:r>
      <w:r>
        <w:rPr/>
        <w:t>..</w:t>
      </w:r>
      <w:r>
        <w:rPr>
          <w:spacing w:val="-13"/>
        </w:rPr>
        <w:t> </w:t>
      </w:r>
      <w:r>
        <w:rPr/>
        <w:t>127), </w:t>
      </w:r>
      <w:r>
        <w:rPr>
          <w:spacing w:val="-4"/>
        </w:rPr>
        <w:t>name</w:t>
      </w:r>
      <w:r>
        <w:rPr/>
        <w:tab/>
      </w:r>
      <w:r>
        <w:rPr>
          <w:spacing w:val="-2"/>
        </w:rPr>
        <w:t>LDAPDN, </w:t>
      </w:r>
      <w:r>
        <w:rPr/>
        <w:t>authentication CHOICE {</w:t>
      </w:r>
    </w:p>
    <w:p>
      <w:pPr>
        <w:pStyle w:val="BodyText"/>
        <w:spacing w:line="232" w:lineRule="auto"/>
        <w:ind w:left="4240" w:right="1396"/>
        <w:jc w:val="both"/>
      </w:pPr>
      <w:r>
        <w:rPr/>
        <w:t>simple</w:t>
      </w:r>
      <w:r>
        <w:rPr>
          <w:spacing w:val="80"/>
          <w:w w:val="150"/>
        </w:rPr>
        <w:t> </w:t>
      </w:r>
      <w:r>
        <w:rPr/>
        <w:t>[0]</w:t>
      </w:r>
      <w:r>
        <w:rPr>
          <w:spacing w:val="-4"/>
        </w:rPr>
        <w:t> </w:t>
      </w:r>
      <w:r>
        <w:rPr/>
        <w:t>OCTET</w:t>
      </w:r>
      <w:r>
        <w:rPr>
          <w:spacing w:val="-4"/>
        </w:rPr>
        <w:t> </w:t>
      </w:r>
      <w:r>
        <w:rPr/>
        <w:t>STRING, krbv42LDAP</w:t>
      </w:r>
      <w:r>
        <w:rPr>
          <w:spacing w:val="80"/>
        </w:rPr>
        <w:t> </w:t>
      </w:r>
      <w:r>
        <w:rPr/>
        <w:t>[1]</w:t>
      </w:r>
      <w:r>
        <w:rPr>
          <w:spacing w:val="-7"/>
        </w:rPr>
        <w:t> </w:t>
      </w:r>
      <w:r>
        <w:rPr/>
        <w:t>OCTET</w:t>
      </w:r>
      <w:r>
        <w:rPr>
          <w:spacing w:val="-7"/>
        </w:rPr>
        <w:t> </w:t>
      </w:r>
      <w:r>
        <w:rPr/>
        <w:t>STRING, krbv42DSA</w:t>
      </w:r>
      <w:r>
        <w:rPr>
          <w:spacing w:val="80"/>
          <w:w w:val="150"/>
        </w:rPr>
        <w:t>  </w:t>
      </w:r>
      <w:r>
        <w:rPr/>
        <w:t>[2] OCTET STRING</w:t>
      </w:r>
    </w:p>
    <w:p>
      <w:pPr>
        <w:spacing w:line="220" w:lineRule="exact" w:before="0"/>
        <w:ind w:left="0" w:right="1956" w:firstLine="0"/>
        <w:jc w:val="center"/>
        <w:rPr>
          <w:sz w:val="20"/>
        </w:rPr>
      </w:pPr>
      <w:r>
        <w:rPr>
          <w:spacing w:val="-10"/>
          <w:sz w:val="20"/>
        </w:rPr>
        <w:t>}</w:t>
      </w:r>
    </w:p>
    <w:p>
      <w:pPr>
        <w:spacing w:line="223" w:lineRule="exact" w:before="0"/>
        <w:ind w:left="0" w:right="6757" w:firstLine="0"/>
        <w:jc w:val="center"/>
        <w:rPr>
          <w:sz w:val="20"/>
        </w:rPr>
      </w:pPr>
      <w:r>
        <w:rPr>
          <w:spacing w:val="-10"/>
          <w:sz w:val="20"/>
        </w:rPr>
        <w:t>}</w:t>
      </w:r>
    </w:p>
    <w:p>
      <w:pPr>
        <w:pStyle w:val="BodyText"/>
        <w:spacing w:before="213"/>
      </w:pPr>
      <w:r>
        <w:rPr/>
        <w:t>Parameters of the Bind Request </w:t>
      </w:r>
      <w:r>
        <w:rPr>
          <w:spacing w:val="-4"/>
        </w:rPr>
        <w:t>are:</w:t>
      </w:r>
    </w:p>
    <w:p>
      <w:pPr>
        <w:pStyle w:val="ListParagraph"/>
        <w:numPr>
          <w:ilvl w:val="0"/>
          <w:numId w:val="3"/>
        </w:numPr>
        <w:tabs>
          <w:tab w:pos="760" w:val="left" w:leader="none"/>
          <w:tab w:pos="4960" w:val="left" w:leader="none"/>
        </w:tabs>
        <w:spacing w:line="232" w:lineRule="auto" w:before="219" w:after="0"/>
        <w:ind w:left="760" w:right="556" w:hanging="241"/>
        <w:jc w:val="left"/>
        <w:rPr>
          <w:sz w:val="20"/>
        </w:rPr>
      </w:pPr>
      <w:r>
        <w:rPr>
          <w:sz w:val="20"/>
        </w:rPr>
        <w:t>version:</w:t>
      </w:r>
      <w:r>
        <w:rPr>
          <w:spacing w:val="-4"/>
          <w:sz w:val="20"/>
        </w:rPr>
        <w:t> </w:t>
      </w:r>
      <w:r>
        <w:rPr>
          <w:sz w:val="20"/>
        </w:rPr>
        <w:t>A</w:t>
      </w:r>
      <w:r>
        <w:rPr>
          <w:spacing w:val="-4"/>
          <w:sz w:val="20"/>
        </w:rPr>
        <w:t> </w:t>
      </w:r>
      <w:r>
        <w:rPr>
          <w:sz w:val="20"/>
        </w:rPr>
        <w:t>version</w:t>
      </w:r>
      <w:r>
        <w:rPr>
          <w:spacing w:val="-4"/>
          <w:sz w:val="20"/>
        </w:rPr>
        <w:t> </w:t>
      </w:r>
      <w:r>
        <w:rPr>
          <w:sz w:val="20"/>
        </w:rPr>
        <w:t>number</w:t>
      </w:r>
      <w:r>
        <w:rPr>
          <w:spacing w:val="-4"/>
          <w:sz w:val="20"/>
        </w:rPr>
        <w:t> </w:t>
      </w:r>
      <w:r>
        <w:rPr>
          <w:sz w:val="20"/>
        </w:rPr>
        <w:t>indicating</w:t>
      </w:r>
      <w:r>
        <w:rPr>
          <w:spacing w:val="-4"/>
          <w:sz w:val="20"/>
        </w:rPr>
        <w:t> </w:t>
      </w:r>
      <w:r>
        <w:rPr>
          <w:sz w:val="20"/>
        </w:rPr>
        <w:t>the</w:t>
      </w:r>
      <w:r>
        <w:rPr>
          <w:spacing w:val="-4"/>
          <w:sz w:val="20"/>
        </w:rPr>
        <w:t> </w:t>
      </w:r>
      <w:r>
        <w:rPr>
          <w:sz w:val="20"/>
        </w:rPr>
        <w:t>version</w:t>
      </w:r>
      <w:r>
        <w:rPr>
          <w:spacing w:val="-4"/>
          <w:sz w:val="20"/>
        </w:rPr>
        <w:t> </w:t>
      </w:r>
      <w:r>
        <w:rPr>
          <w:sz w:val="20"/>
        </w:rPr>
        <w:t>of</w:t>
      </w:r>
      <w:r>
        <w:rPr>
          <w:spacing w:val="-4"/>
          <w:sz w:val="20"/>
        </w:rPr>
        <w:t> </w:t>
      </w:r>
      <w:r>
        <w:rPr>
          <w:sz w:val="20"/>
        </w:rPr>
        <w:t>the</w:t>
      </w:r>
      <w:r>
        <w:rPr>
          <w:spacing w:val="-4"/>
          <w:sz w:val="20"/>
        </w:rPr>
        <w:t> </w:t>
      </w:r>
      <w:r>
        <w:rPr>
          <w:sz w:val="20"/>
        </w:rPr>
        <w:t>protocol</w:t>
      </w:r>
      <w:r>
        <w:rPr>
          <w:spacing w:val="-4"/>
          <w:sz w:val="20"/>
        </w:rPr>
        <w:t> </w:t>
      </w:r>
      <w:r>
        <w:rPr>
          <w:sz w:val="20"/>
        </w:rPr>
        <w:t>to be used in this protocol session.</w:t>
        <w:tab/>
        <w:t>This document describes version</w:t>
      </w:r>
    </w:p>
    <w:p>
      <w:pPr>
        <w:pStyle w:val="BodyText"/>
        <w:tabs>
          <w:tab w:pos="3760" w:val="left" w:leader="none"/>
        </w:tabs>
        <w:spacing w:line="232" w:lineRule="auto"/>
        <w:ind w:left="760" w:right="556"/>
      </w:pPr>
      <w:r>
        <w:rPr/>
        <w:t>2 of the LDAP protocol.</w:t>
        <w:tab/>
        <w:t>Note</w:t>
      </w:r>
      <w:r>
        <w:rPr>
          <w:spacing w:val="-7"/>
        </w:rPr>
        <w:t> </w:t>
      </w:r>
      <w:r>
        <w:rPr/>
        <w:t>that</w:t>
      </w:r>
      <w:r>
        <w:rPr>
          <w:spacing w:val="-7"/>
        </w:rPr>
        <w:t> </w:t>
      </w:r>
      <w:r>
        <w:rPr/>
        <w:t>there</w:t>
      </w:r>
      <w:r>
        <w:rPr>
          <w:spacing w:val="-7"/>
        </w:rPr>
        <w:t> </w:t>
      </w:r>
      <w:r>
        <w:rPr/>
        <w:t>is</w:t>
      </w:r>
      <w:r>
        <w:rPr>
          <w:spacing w:val="-7"/>
        </w:rPr>
        <w:t> </w:t>
      </w:r>
      <w:r>
        <w:rPr/>
        <w:t>no</w:t>
      </w:r>
      <w:r>
        <w:rPr>
          <w:spacing w:val="-7"/>
        </w:rPr>
        <w:t> </w:t>
      </w:r>
      <w:r>
        <w:rPr/>
        <w:t>version</w:t>
      </w:r>
      <w:r>
        <w:rPr>
          <w:spacing w:val="-7"/>
        </w:rPr>
        <w:t> </w:t>
      </w:r>
      <w:r>
        <w:rPr/>
        <w:t>negotiation, and the client should just set this parameter to the version it </w:t>
      </w:r>
      <w:r>
        <w:rPr>
          <w:spacing w:val="-2"/>
        </w:rPr>
        <w:t>desires.</w:t>
      </w:r>
    </w:p>
    <w:p>
      <w:pPr>
        <w:pStyle w:val="ListParagraph"/>
        <w:numPr>
          <w:ilvl w:val="0"/>
          <w:numId w:val="3"/>
        </w:numPr>
        <w:tabs>
          <w:tab w:pos="760" w:val="left" w:leader="none"/>
          <w:tab w:pos="1960" w:val="left" w:leader="none"/>
        </w:tabs>
        <w:spacing w:line="232" w:lineRule="auto" w:before="221" w:after="0"/>
        <w:ind w:left="760" w:right="916" w:hanging="241"/>
        <w:jc w:val="left"/>
        <w:rPr>
          <w:sz w:val="20"/>
        </w:rPr>
      </w:pPr>
      <w:r>
        <w:rPr>
          <w:sz w:val="20"/>
        </w:rPr>
        <w:t>name:</w:t>
      </w:r>
      <w:r>
        <w:rPr>
          <w:spacing w:val="-4"/>
          <w:sz w:val="20"/>
        </w:rPr>
        <w:t> </w:t>
      </w:r>
      <w:r>
        <w:rPr>
          <w:sz w:val="20"/>
        </w:rPr>
        <w:t>The</w:t>
      </w:r>
      <w:r>
        <w:rPr>
          <w:spacing w:val="-4"/>
          <w:sz w:val="20"/>
        </w:rPr>
        <w:t> </w:t>
      </w:r>
      <w:r>
        <w:rPr>
          <w:sz w:val="20"/>
        </w:rPr>
        <w:t>name</w:t>
      </w:r>
      <w:r>
        <w:rPr>
          <w:spacing w:val="-4"/>
          <w:sz w:val="20"/>
        </w:rPr>
        <w:t> </w:t>
      </w:r>
      <w:r>
        <w:rPr>
          <w:sz w:val="20"/>
        </w:rPr>
        <w:t>of</w:t>
      </w:r>
      <w:r>
        <w:rPr>
          <w:spacing w:val="-4"/>
          <w:sz w:val="20"/>
        </w:rPr>
        <w:t> </w:t>
      </w:r>
      <w:r>
        <w:rPr>
          <w:sz w:val="20"/>
        </w:rPr>
        <w:t>the</w:t>
      </w:r>
      <w:r>
        <w:rPr>
          <w:spacing w:val="-4"/>
          <w:sz w:val="20"/>
        </w:rPr>
        <w:t> </w:t>
      </w:r>
      <w:r>
        <w:rPr>
          <w:sz w:val="20"/>
        </w:rPr>
        <w:t>Directory</w:t>
      </w:r>
      <w:r>
        <w:rPr>
          <w:spacing w:val="-4"/>
          <w:sz w:val="20"/>
        </w:rPr>
        <w:t> </w:t>
      </w:r>
      <w:r>
        <w:rPr>
          <w:sz w:val="20"/>
        </w:rPr>
        <w:t>object</w:t>
      </w:r>
      <w:r>
        <w:rPr>
          <w:spacing w:val="-4"/>
          <w:sz w:val="20"/>
        </w:rPr>
        <w:t> </w:t>
      </w:r>
      <w:r>
        <w:rPr>
          <w:sz w:val="20"/>
        </w:rPr>
        <w:t>that</w:t>
      </w:r>
      <w:r>
        <w:rPr>
          <w:spacing w:val="-4"/>
          <w:sz w:val="20"/>
        </w:rPr>
        <w:t> </w:t>
      </w:r>
      <w:r>
        <w:rPr>
          <w:sz w:val="20"/>
        </w:rPr>
        <w:t>the</w:t>
      </w:r>
      <w:r>
        <w:rPr>
          <w:spacing w:val="-4"/>
          <w:sz w:val="20"/>
        </w:rPr>
        <w:t> </w:t>
      </w:r>
      <w:r>
        <w:rPr>
          <w:sz w:val="20"/>
        </w:rPr>
        <w:t>client</w:t>
      </w:r>
      <w:r>
        <w:rPr>
          <w:spacing w:val="-4"/>
          <w:sz w:val="20"/>
        </w:rPr>
        <w:t> </w:t>
      </w:r>
      <w:r>
        <w:rPr>
          <w:sz w:val="20"/>
        </w:rPr>
        <w:t>wishes</w:t>
      </w:r>
      <w:r>
        <w:rPr>
          <w:spacing w:val="-4"/>
          <w:sz w:val="20"/>
        </w:rPr>
        <w:t> </w:t>
      </w:r>
      <w:r>
        <w:rPr>
          <w:sz w:val="20"/>
        </w:rPr>
        <w:t>to bind as.</w:t>
        <w:tab/>
        <w:t>This field may take on a null value (a zero length string) for the purposes of anonymous binds.</w:t>
      </w:r>
    </w:p>
    <w:p>
      <w:pPr>
        <w:pStyle w:val="ListParagraph"/>
        <w:numPr>
          <w:ilvl w:val="0"/>
          <w:numId w:val="3"/>
        </w:numPr>
        <w:tabs>
          <w:tab w:pos="760" w:val="left" w:leader="none"/>
        </w:tabs>
        <w:spacing w:line="240" w:lineRule="auto" w:before="215" w:after="0"/>
        <w:ind w:left="760" w:right="0" w:hanging="240"/>
        <w:jc w:val="left"/>
        <w:rPr>
          <w:sz w:val="20"/>
        </w:rPr>
      </w:pPr>
      <w:r>
        <w:rPr>
          <w:sz w:val="20"/>
        </w:rPr>
        <w:t>authentication: information used to authenticate the name, if </w:t>
      </w:r>
      <w:r>
        <w:rPr>
          <w:spacing w:val="-4"/>
          <w:sz w:val="20"/>
        </w:rPr>
        <w:t>any,</w:t>
      </w:r>
    </w:p>
    <w:p>
      <w:pPr>
        <w:pStyle w:val="ListParagraph"/>
        <w:spacing w:after="0" w:line="240" w:lineRule="auto"/>
        <w:jc w:val="left"/>
        <w:rPr>
          <w:sz w:val="20"/>
        </w:rPr>
        <w:sectPr>
          <w:pgSz w:w="12240" w:h="15840"/>
          <w:pgMar w:header="793" w:footer="2967" w:top="1360" w:bottom="3160" w:left="1440" w:right="1440"/>
        </w:sectPr>
      </w:pPr>
    </w:p>
    <w:p>
      <w:pPr>
        <w:pStyle w:val="BodyText"/>
        <w:tabs>
          <w:tab w:pos="2800" w:val="left" w:leader="none"/>
          <w:tab w:pos="3400" w:val="left" w:leader="none"/>
          <w:tab w:pos="4720" w:val="left" w:leader="none"/>
          <w:tab w:pos="5200" w:val="left" w:leader="none"/>
          <w:tab w:pos="5680" w:val="left" w:leader="none"/>
          <w:tab w:pos="7361" w:val="left" w:leader="none"/>
        </w:tabs>
        <w:spacing w:line="232" w:lineRule="auto" w:before="95"/>
        <w:ind w:left="760" w:right="556"/>
      </w:pPr>
      <w:r>
        <w:rPr/>
        <w:t>provided in the Bind Request. The "simple" authentication option provides minimal authentication facilities, with the contents of the authentication field consisting only of a cleartext password. This option should also be used when unauthenticated or anonymous binds are to be performed, with the field containing a zero length string in such cases. Kerberos version 4 [7] authentication to the LDAP server and the DSA is accomplished by using the "krbv42LDAP" and "krbv42DSA" authentication options, respectively.</w:t>
        <w:tab/>
        <w:t>Note that though they are referred to as separate entities here, there is no requirement</w:t>
      </w:r>
      <w:r>
        <w:rPr>
          <w:spacing w:val="-4"/>
        </w:rPr>
        <w:t> </w:t>
      </w:r>
      <w:r>
        <w:rPr/>
        <w:t>these</w:t>
      </w:r>
      <w:r>
        <w:rPr>
          <w:spacing w:val="-4"/>
        </w:rPr>
        <w:t> </w:t>
      </w:r>
      <w:r>
        <w:rPr/>
        <w:t>two</w:t>
      </w:r>
      <w:r>
        <w:rPr>
          <w:spacing w:val="-4"/>
        </w:rPr>
        <w:t> </w:t>
      </w:r>
      <w:r>
        <w:rPr/>
        <w:t>entities</w:t>
      </w:r>
      <w:r>
        <w:rPr>
          <w:spacing w:val="-4"/>
        </w:rPr>
        <w:t> </w:t>
      </w:r>
      <w:r>
        <w:rPr/>
        <w:t>be</w:t>
      </w:r>
      <w:r>
        <w:rPr>
          <w:spacing w:val="-4"/>
        </w:rPr>
        <w:t> </w:t>
      </w:r>
      <w:r>
        <w:rPr/>
        <w:t>distinct</w:t>
      </w:r>
      <w:r>
        <w:rPr>
          <w:spacing w:val="-4"/>
        </w:rPr>
        <w:t> </w:t>
      </w:r>
      <w:r>
        <w:rPr/>
        <w:t>(i.e.,</w:t>
      </w:r>
      <w:r>
        <w:rPr>
          <w:spacing w:val="-4"/>
        </w:rPr>
        <w:t> </w:t>
      </w:r>
      <w:r>
        <w:rPr/>
        <w:t>a</w:t>
      </w:r>
      <w:r>
        <w:rPr>
          <w:spacing w:val="-4"/>
        </w:rPr>
        <w:t> </w:t>
      </w:r>
      <w:r>
        <w:rPr/>
        <w:t>DSA</w:t>
      </w:r>
      <w:r>
        <w:rPr>
          <w:spacing w:val="-4"/>
        </w:rPr>
        <w:t> </w:t>
      </w:r>
      <w:r>
        <w:rPr/>
        <w:t>could</w:t>
      </w:r>
      <w:r>
        <w:rPr>
          <w:spacing w:val="-4"/>
        </w:rPr>
        <w:t> </w:t>
      </w:r>
      <w:r>
        <w:rPr/>
        <w:t>speak LDAP directly).</w:t>
        <w:tab/>
        <w:t>Two separate authentication options are provided to support all implementations.</w:t>
        <w:tab/>
        <w:t>Each octet string should contain the kerberos ticket (e.g., as returned by krb_mk_req()) for the appropriate service.</w:t>
        <w:tab/>
        <w:t>The</w:t>
      </w:r>
      <w:r>
        <w:rPr>
          <w:spacing w:val="-8"/>
        </w:rPr>
        <w:t> </w:t>
      </w:r>
      <w:r>
        <w:rPr/>
        <w:t>suggested</w:t>
      </w:r>
      <w:r>
        <w:rPr>
          <w:spacing w:val="-8"/>
        </w:rPr>
        <w:t> </w:t>
      </w:r>
      <w:r>
        <w:rPr/>
        <w:t>service</w:t>
      </w:r>
      <w:r>
        <w:rPr>
          <w:spacing w:val="-8"/>
        </w:rPr>
        <w:t> </w:t>
      </w:r>
      <w:r>
        <w:rPr/>
        <w:t>name</w:t>
      </w:r>
      <w:r>
        <w:rPr>
          <w:spacing w:val="-8"/>
        </w:rPr>
        <w:t> </w:t>
      </w:r>
      <w:r>
        <w:rPr/>
        <w:t>for</w:t>
      </w:r>
      <w:r>
        <w:rPr>
          <w:spacing w:val="-8"/>
        </w:rPr>
        <w:t> </w:t>
      </w:r>
      <w:r>
        <w:rPr/>
        <w:t>authentication to the LDAP server is "ldapserver".</w:t>
        <w:tab/>
        <w:t>The</w:t>
      </w:r>
      <w:r>
        <w:rPr>
          <w:spacing w:val="-10"/>
        </w:rPr>
        <w:t> </w:t>
      </w:r>
      <w:r>
        <w:rPr/>
        <w:t>suggested</w:t>
      </w:r>
      <w:r>
        <w:rPr>
          <w:spacing w:val="-10"/>
        </w:rPr>
        <w:t> </w:t>
      </w:r>
      <w:r>
        <w:rPr/>
        <w:t>service</w:t>
      </w:r>
      <w:r>
        <w:rPr>
          <w:spacing w:val="-10"/>
        </w:rPr>
        <w:t> </w:t>
      </w:r>
      <w:r>
        <w:rPr/>
        <w:t>name</w:t>
      </w:r>
      <w:r>
        <w:rPr>
          <w:spacing w:val="-10"/>
        </w:rPr>
        <w:t> </w:t>
      </w:r>
      <w:r>
        <w:rPr/>
        <w:t>for authentication to the DSA is "x500dsa".</w:t>
        <w:tab/>
        <w:t>In both cases, the suggested instance name for the service is the name of the host</w:t>
      </w:r>
    </w:p>
    <w:p>
      <w:pPr>
        <w:pStyle w:val="BodyText"/>
        <w:spacing w:line="232" w:lineRule="auto" w:before="4"/>
        <w:ind w:left="760" w:right="1036"/>
        <w:jc w:val="both"/>
      </w:pPr>
      <w:r>
        <w:rPr/>
        <w:t>on</w:t>
      </w:r>
      <w:r>
        <w:rPr>
          <w:spacing w:val="-4"/>
        </w:rPr>
        <w:t> </w:t>
      </w:r>
      <w:r>
        <w:rPr/>
        <w:t>which</w:t>
      </w:r>
      <w:r>
        <w:rPr>
          <w:spacing w:val="-4"/>
        </w:rPr>
        <w:t> </w:t>
      </w:r>
      <w:r>
        <w:rPr/>
        <w:t>the</w:t>
      </w:r>
      <w:r>
        <w:rPr>
          <w:spacing w:val="-4"/>
        </w:rPr>
        <w:t> </w:t>
      </w:r>
      <w:r>
        <w:rPr/>
        <w:t>service</w:t>
      </w:r>
      <w:r>
        <w:rPr>
          <w:spacing w:val="-4"/>
        </w:rPr>
        <w:t> </w:t>
      </w:r>
      <w:r>
        <w:rPr/>
        <w:t>is</w:t>
      </w:r>
      <w:r>
        <w:rPr>
          <w:spacing w:val="-4"/>
        </w:rPr>
        <w:t> </w:t>
      </w:r>
      <w:r>
        <w:rPr/>
        <w:t>running.</w:t>
      </w:r>
      <w:r>
        <w:rPr>
          <w:spacing w:val="80"/>
        </w:rPr>
        <w:t> </w:t>
      </w:r>
      <w:r>
        <w:rPr/>
        <w:t>Of</w:t>
      </w:r>
      <w:r>
        <w:rPr>
          <w:spacing w:val="-4"/>
        </w:rPr>
        <w:t> </w:t>
      </w:r>
      <w:r>
        <w:rPr/>
        <w:t>course,</w:t>
      </w:r>
      <w:r>
        <w:rPr>
          <w:spacing w:val="-4"/>
        </w:rPr>
        <w:t> </w:t>
      </w:r>
      <w:r>
        <w:rPr/>
        <w:t>the</w:t>
      </w:r>
      <w:r>
        <w:rPr>
          <w:spacing w:val="-4"/>
        </w:rPr>
        <w:t> </w:t>
      </w:r>
      <w:r>
        <w:rPr/>
        <w:t>actual</w:t>
      </w:r>
      <w:r>
        <w:rPr>
          <w:spacing w:val="-4"/>
        </w:rPr>
        <w:t> </w:t>
      </w:r>
      <w:r>
        <w:rPr/>
        <w:t>service names</w:t>
      </w:r>
      <w:r>
        <w:rPr>
          <w:spacing w:val="-4"/>
        </w:rPr>
        <w:t> </w:t>
      </w:r>
      <w:r>
        <w:rPr/>
        <w:t>and</w:t>
      </w:r>
      <w:r>
        <w:rPr>
          <w:spacing w:val="-4"/>
        </w:rPr>
        <w:t> </w:t>
      </w:r>
      <w:r>
        <w:rPr/>
        <w:t>instances</w:t>
      </w:r>
      <w:r>
        <w:rPr>
          <w:spacing w:val="-4"/>
        </w:rPr>
        <w:t> </w:t>
      </w:r>
      <w:r>
        <w:rPr/>
        <w:t>will</w:t>
      </w:r>
      <w:r>
        <w:rPr>
          <w:spacing w:val="-4"/>
        </w:rPr>
        <w:t> </w:t>
      </w:r>
      <w:r>
        <w:rPr/>
        <w:t>depend</w:t>
      </w:r>
      <w:r>
        <w:rPr>
          <w:spacing w:val="-4"/>
        </w:rPr>
        <w:t> </w:t>
      </w:r>
      <w:r>
        <w:rPr/>
        <w:t>on</w:t>
      </w:r>
      <w:r>
        <w:rPr>
          <w:spacing w:val="-4"/>
        </w:rPr>
        <w:t> </w:t>
      </w:r>
      <w:r>
        <w:rPr/>
        <w:t>what</w:t>
      </w:r>
      <w:r>
        <w:rPr>
          <w:spacing w:val="-4"/>
        </w:rPr>
        <w:t> </w:t>
      </w:r>
      <w:r>
        <w:rPr/>
        <w:t>is</w:t>
      </w:r>
      <w:r>
        <w:rPr>
          <w:spacing w:val="-4"/>
        </w:rPr>
        <w:t> </w:t>
      </w:r>
      <w:r>
        <w:rPr/>
        <w:t>entered</w:t>
      </w:r>
      <w:r>
        <w:rPr>
          <w:spacing w:val="-4"/>
        </w:rPr>
        <w:t> </w:t>
      </w:r>
      <w:r>
        <w:rPr/>
        <w:t>in</w:t>
      </w:r>
      <w:r>
        <w:rPr>
          <w:spacing w:val="-4"/>
        </w:rPr>
        <w:t> </w:t>
      </w:r>
      <w:r>
        <w:rPr/>
        <w:t>the</w:t>
      </w:r>
      <w:r>
        <w:rPr>
          <w:spacing w:val="-4"/>
        </w:rPr>
        <w:t> </w:t>
      </w:r>
      <w:r>
        <w:rPr/>
        <w:t>local kerberos principle database.</w:t>
      </w:r>
    </w:p>
    <w:p>
      <w:pPr>
        <w:pStyle w:val="BodyText"/>
        <w:spacing w:line="232" w:lineRule="auto" w:before="220"/>
        <w:ind w:right="796"/>
        <w:jc w:val="both"/>
      </w:pPr>
      <w:r>
        <w:rPr/>
        <w:t>The</w:t>
      </w:r>
      <w:r>
        <w:rPr>
          <w:spacing w:val="-4"/>
        </w:rPr>
        <w:t> </w:t>
      </w:r>
      <w:r>
        <w:rPr/>
        <w:t>Bind</w:t>
      </w:r>
      <w:r>
        <w:rPr>
          <w:spacing w:val="-4"/>
        </w:rPr>
        <w:t> </w:t>
      </w:r>
      <w:r>
        <w:rPr/>
        <w:t>Operation</w:t>
      </w:r>
      <w:r>
        <w:rPr>
          <w:spacing w:val="-4"/>
        </w:rPr>
        <w:t> </w:t>
      </w:r>
      <w:r>
        <w:rPr/>
        <w:t>requires</w:t>
      </w:r>
      <w:r>
        <w:rPr>
          <w:spacing w:val="-4"/>
        </w:rPr>
        <w:t> </w:t>
      </w:r>
      <w:r>
        <w:rPr/>
        <w:t>a</w:t>
      </w:r>
      <w:r>
        <w:rPr>
          <w:spacing w:val="-4"/>
        </w:rPr>
        <w:t> </w:t>
      </w:r>
      <w:r>
        <w:rPr/>
        <w:t>response,</w:t>
      </w:r>
      <w:r>
        <w:rPr>
          <w:spacing w:val="-4"/>
        </w:rPr>
        <w:t> </w:t>
      </w:r>
      <w:r>
        <w:rPr/>
        <w:t>the</w:t>
      </w:r>
      <w:r>
        <w:rPr>
          <w:spacing w:val="-4"/>
        </w:rPr>
        <w:t> </w:t>
      </w:r>
      <w:r>
        <w:rPr/>
        <w:t>Bind</w:t>
      </w:r>
      <w:r>
        <w:rPr>
          <w:spacing w:val="-4"/>
        </w:rPr>
        <w:t> </w:t>
      </w:r>
      <w:r>
        <w:rPr/>
        <w:t>Response,</w:t>
      </w:r>
      <w:r>
        <w:rPr>
          <w:spacing w:val="-4"/>
        </w:rPr>
        <w:t> </w:t>
      </w:r>
      <w:r>
        <w:rPr/>
        <w:t>which</w:t>
      </w:r>
      <w:r>
        <w:rPr>
          <w:spacing w:val="-4"/>
        </w:rPr>
        <w:t> </w:t>
      </w:r>
      <w:r>
        <w:rPr/>
        <w:t>is defined as:</w:t>
      </w:r>
    </w:p>
    <w:p>
      <w:pPr>
        <w:pStyle w:val="BodyText"/>
        <w:spacing w:before="216"/>
        <w:ind w:left="760"/>
        <w:jc w:val="both"/>
      </w:pPr>
      <w:r>
        <w:rPr/>
        <w:t>BindResponse ::= [APPLICATION 1] </w:t>
      </w:r>
      <w:r>
        <w:rPr>
          <w:spacing w:val="-2"/>
        </w:rPr>
        <w:t>LDAPResult</w:t>
      </w:r>
    </w:p>
    <w:p>
      <w:pPr>
        <w:pStyle w:val="BodyText"/>
        <w:spacing w:line="232" w:lineRule="auto" w:before="218"/>
        <w:ind w:right="796"/>
        <w:jc w:val="both"/>
      </w:pPr>
      <w:r>
        <w:rPr/>
        <w:t>A</w:t>
      </w:r>
      <w:r>
        <w:rPr>
          <w:spacing w:val="-4"/>
        </w:rPr>
        <w:t> </w:t>
      </w:r>
      <w:r>
        <w:rPr/>
        <w:t>Bind</w:t>
      </w:r>
      <w:r>
        <w:rPr>
          <w:spacing w:val="-4"/>
        </w:rPr>
        <w:t> </w:t>
      </w:r>
      <w:r>
        <w:rPr/>
        <w:t>Response</w:t>
      </w:r>
      <w:r>
        <w:rPr>
          <w:spacing w:val="-4"/>
        </w:rPr>
        <w:t> </w:t>
      </w:r>
      <w:r>
        <w:rPr/>
        <w:t>consists</w:t>
      </w:r>
      <w:r>
        <w:rPr>
          <w:spacing w:val="-4"/>
        </w:rPr>
        <w:t> </w:t>
      </w:r>
      <w:r>
        <w:rPr/>
        <w:t>simply</w:t>
      </w:r>
      <w:r>
        <w:rPr>
          <w:spacing w:val="-4"/>
        </w:rPr>
        <w:t> </w:t>
      </w:r>
      <w:r>
        <w:rPr/>
        <w:t>of</w:t>
      </w:r>
      <w:r>
        <w:rPr>
          <w:spacing w:val="-4"/>
        </w:rPr>
        <w:t> </w:t>
      </w:r>
      <w:r>
        <w:rPr/>
        <w:t>an</w:t>
      </w:r>
      <w:r>
        <w:rPr>
          <w:spacing w:val="-4"/>
        </w:rPr>
        <w:t> </w:t>
      </w:r>
      <w:r>
        <w:rPr/>
        <w:t>indication</w:t>
      </w:r>
      <w:r>
        <w:rPr>
          <w:spacing w:val="-4"/>
        </w:rPr>
        <w:t> </w:t>
      </w:r>
      <w:r>
        <w:rPr/>
        <w:t>from</w:t>
      </w:r>
      <w:r>
        <w:rPr>
          <w:spacing w:val="-4"/>
        </w:rPr>
        <w:t> </w:t>
      </w:r>
      <w:r>
        <w:rPr/>
        <w:t>the</w:t>
      </w:r>
      <w:r>
        <w:rPr>
          <w:spacing w:val="-4"/>
        </w:rPr>
        <w:t> </w:t>
      </w:r>
      <w:r>
        <w:rPr/>
        <w:t>server</w:t>
      </w:r>
      <w:r>
        <w:rPr>
          <w:spacing w:val="-4"/>
        </w:rPr>
        <w:t> </w:t>
      </w:r>
      <w:r>
        <w:rPr/>
        <w:t>of the</w:t>
      </w:r>
      <w:r>
        <w:rPr>
          <w:spacing w:val="-4"/>
        </w:rPr>
        <w:t> </w:t>
      </w:r>
      <w:r>
        <w:rPr/>
        <w:t>status</w:t>
      </w:r>
      <w:r>
        <w:rPr>
          <w:spacing w:val="-4"/>
        </w:rPr>
        <w:t> </w:t>
      </w:r>
      <w:r>
        <w:rPr/>
        <w:t>of</w:t>
      </w:r>
      <w:r>
        <w:rPr>
          <w:spacing w:val="-4"/>
        </w:rPr>
        <w:t> </w:t>
      </w:r>
      <w:r>
        <w:rPr/>
        <w:t>the</w:t>
      </w:r>
      <w:r>
        <w:rPr>
          <w:spacing w:val="-4"/>
        </w:rPr>
        <w:t> </w:t>
      </w:r>
      <w:r>
        <w:rPr/>
        <w:t>client’s</w:t>
      </w:r>
      <w:r>
        <w:rPr>
          <w:spacing w:val="-4"/>
        </w:rPr>
        <w:t> </w:t>
      </w:r>
      <w:r>
        <w:rPr/>
        <w:t>request</w:t>
      </w:r>
      <w:r>
        <w:rPr>
          <w:spacing w:val="-4"/>
        </w:rPr>
        <w:t> </w:t>
      </w:r>
      <w:r>
        <w:rPr/>
        <w:t>for</w:t>
      </w:r>
      <w:r>
        <w:rPr>
          <w:spacing w:val="-4"/>
        </w:rPr>
        <w:t> </w:t>
      </w:r>
      <w:r>
        <w:rPr/>
        <w:t>the</w:t>
      </w:r>
      <w:r>
        <w:rPr>
          <w:spacing w:val="-4"/>
        </w:rPr>
        <w:t> </w:t>
      </w:r>
      <w:r>
        <w:rPr/>
        <w:t>initiation</w:t>
      </w:r>
      <w:r>
        <w:rPr>
          <w:spacing w:val="-4"/>
        </w:rPr>
        <w:t> </w:t>
      </w:r>
      <w:r>
        <w:rPr/>
        <w:t>of</w:t>
      </w:r>
      <w:r>
        <w:rPr>
          <w:spacing w:val="-4"/>
        </w:rPr>
        <w:t> </w:t>
      </w:r>
      <w:r>
        <w:rPr/>
        <w:t>a</w:t>
      </w:r>
      <w:r>
        <w:rPr>
          <w:spacing w:val="-4"/>
        </w:rPr>
        <w:t> </w:t>
      </w:r>
      <w:r>
        <w:rPr/>
        <w:t>protocol </w:t>
      </w:r>
      <w:r>
        <w:rPr>
          <w:spacing w:val="-2"/>
        </w:rPr>
        <w:t>session.</w:t>
      </w:r>
    </w:p>
    <w:p>
      <w:pPr>
        <w:pStyle w:val="BodyText"/>
        <w:spacing w:line="232" w:lineRule="auto" w:before="221"/>
        <w:ind w:right="556"/>
      </w:pPr>
      <w:r>
        <w:rPr/>
        <w:t>Upon receipt of a Bind Request, a protocol server will authenticate the requesting client if necessary, and attempt to set up a protocol session</w:t>
      </w:r>
      <w:r>
        <w:rPr>
          <w:spacing w:val="-4"/>
        </w:rPr>
        <w:t> </w:t>
      </w:r>
      <w:r>
        <w:rPr/>
        <w:t>with</w:t>
      </w:r>
      <w:r>
        <w:rPr>
          <w:spacing w:val="-4"/>
        </w:rPr>
        <w:t> </w:t>
      </w:r>
      <w:r>
        <w:rPr/>
        <w:t>that</w:t>
      </w:r>
      <w:r>
        <w:rPr>
          <w:spacing w:val="-4"/>
        </w:rPr>
        <w:t> </w:t>
      </w:r>
      <w:r>
        <w:rPr/>
        <w:t>client.</w:t>
      </w:r>
      <w:r>
        <w:rPr>
          <w:spacing w:val="-4"/>
        </w:rPr>
        <w:t> </w:t>
      </w:r>
      <w:r>
        <w:rPr/>
        <w:t>The</w:t>
      </w:r>
      <w:r>
        <w:rPr>
          <w:spacing w:val="-4"/>
        </w:rPr>
        <w:t> </w:t>
      </w:r>
      <w:r>
        <w:rPr/>
        <w:t>server</w:t>
      </w:r>
      <w:r>
        <w:rPr>
          <w:spacing w:val="-4"/>
        </w:rPr>
        <w:t> </w:t>
      </w:r>
      <w:r>
        <w:rPr/>
        <w:t>will</w:t>
      </w:r>
      <w:r>
        <w:rPr>
          <w:spacing w:val="-4"/>
        </w:rPr>
        <w:t> </w:t>
      </w:r>
      <w:r>
        <w:rPr/>
        <w:t>then</w:t>
      </w:r>
      <w:r>
        <w:rPr>
          <w:spacing w:val="-4"/>
        </w:rPr>
        <w:t> </w:t>
      </w:r>
      <w:r>
        <w:rPr/>
        <w:t>return</w:t>
      </w:r>
      <w:r>
        <w:rPr>
          <w:spacing w:val="-4"/>
        </w:rPr>
        <w:t> </w:t>
      </w:r>
      <w:r>
        <w:rPr/>
        <w:t>a</w:t>
      </w:r>
      <w:r>
        <w:rPr>
          <w:spacing w:val="-4"/>
        </w:rPr>
        <w:t> </w:t>
      </w:r>
      <w:r>
        <w:rPr/>
        <w:t>Bind</w:t>
      </w:r>
      <w:r>
        <w:rPr>
          <w:spacing w:val="-4"/>
        </w:rPr>
        <w:t> </w:t>
      </w:r>
      <w:r>
        <w:rPr/>
        <w:t>Response to the client indicating the status of the session setup request.</w:t>
      </w:r>
    </w:p>
    <w:p>
      <w:pPr>
        <w:pStyle w:val="ListParagraph"/>
        <w:numPr>
          <w:ilvl w:val="1"/>
          <w:numId w:val="2"/>
        </w:numPr>
        <w:tabs>
          <w:tab w:pos="880" w:val="left" w:leader="none"/>
        </w:tabs>
        <w:spacing w:line="240" w:lineRule="auto" w:before="216" w:after="0"/>
        <w:ind w:left="880" w:right="0" w:hanging="720"/>
        <w:jc w:val="left"/>
        <w:rPr>
          <w:sz w:val="20"/>
        </w:rPr>
      </w:pPr>
      <w:r>
        <w:rPr>
          <w:sz w:val="20"/>
        </w:rPr>
        <w:t>Unbind </w:t>
      </w:r>
      <w:r>
        <w:rPr>
          <w:spacing w:val="-2"/>
          <w:sz w:val="20"/>
        </w:rPr>
        <w:t>Operation</w:t>
      </w:r>
    </w:p>
    <w:p>
      <w:pPr>
        <w:pStyle w:val="BodyText"/>
        <w:tabs>
          <w:tab w:pos="1720" w:val="left" w:leader="none"/>
        </w:tabs>
        <w:spacing w:line="232" w:lineRule="auto" w:before="218"/>
        <w:ind w:right="1276"/>
      </w:pPr>
      <w:r>
        <w:rPr/>
        <w:t>The</w:t>
      </w:r>
      <w:r>
        <w:rPr>
          <w:spacing w:val="-4"/>
        </w:rPr>
        <w:t> </w:t>
      </w:r>
      <w:r>
        <w:rPr/>
        <w:t>function</w:t>
      </w:r>
      <w:r>
        <w:rPr>
          <w:spacing w:val="-4"/>
        </w:rPr>
        <w:t> </w:t>
      </w:r>
      <w:r>
        <w:rPr/>
        <w:t>of</w:t>
      </w:r>
      <w:r>
        <w:rPr>
          <w:spacing w:val="-4"/>
        </w:rPr>
        <w:t> </w:t>
      </w:r>
      <w:r>
        <w:rPr/>
        <w:t>the</w:t>
      </w:r>
      <w:r>
        <w:rPr>
          <w:spacing w:val="-4"/>
        </w:rPr>
        <w:t> </w:t>
      </w:r>
      <w:r>
        <w:rPr/>
        <w:t>Unbind</w:t>
      </w:r>
      <w:r>
        <w:rPr>
          <w:spacing w:val="-4"/>
        </w:rPr>
        <w:t> </w:t>
      </w:r>
      <w:r>
        <w:rPr/>
        <w:t>Operation</w:t>
      </w:r>
      <w:r>
        <w:rPr>
          <w:spacing w:val="-4"/>
        </w:rPr>
        <w:t> </w:t>
      </w:r>
      <w:r>
        <w:rPr/>
        <w:t>is</w:t>
      </w:r>
      <w:r>
        <w:rPr>
          <w:spacing w:val="-4"/>
        </w:rPr>
        <w:t> </w:t>
      </w:r>
      <w:r>
        <w:rPr/>
        <w:t>to</w:t>
      </w:r>
      <w:r>
        <w:rPr>
          <w:spacing w:val="-4"/>
        </w:rPr>
        <w:t> </w:t>
      </w:r>
      <w:r>
        <w:rPr/>
        <w:t>terminate</w:t>
      </w:r>
      <w:r>
        <w:rPr>
          <w:spacing w:val="-4"/>
        </w:rPr>
        <w:t> </w:t>
      </w:r>
      <w:r>
        <w:rPr/>
        <w:t>a</w:t>
      </w:r>
      <w:r>
        <w:rPr>
          <w:spacing w:val="-4"/>
        </w:rPr>
        <w:t> </w:t>
      </w:r>
      <w:r>
        <w:rPr/>
        <w:t>protocol </w:t>
      </w:r>
      <w:r>
        <w:rPr>
          <w:spacing w:val="-2"/>
        </w:rPr>
        <w:t>session.</w:t>
      </w:r>
      <w:r>
        <w:rPr/>
        <w:tab/>
        <w:t>The Unbind Operation is defined as follows:</w:t>
      </w:r>
    </w:p>
    <w:p>
      <w:pPr>
        <w:pStyle w:val="BodyText"/>
        <w:spacing w:before="216"/>
        <w:ind w:left="760"/>
        <w:jc w:val="both"/>
      </w:pPr>
      <w:r>
        <w:rPr/>
        <w:t>UnbindRequest ::= [APPLICATION 2] </w:t>
      </w:r>
      <w:r>
        <w:rPr>
          <w:spacing w:val="-4"/>
        </w:rPr>
        <w:t>NULL</w:t>
      </w:r>
    </w:p>
    <w:p>
      <w:pPr>
        <w:pStyle w:val="BodyText"/>
        <w:spacing w:line="232" w:lineRule="auto" w:before="218"/>
        <w:ind w:right="558"/>
      </w:pPr>
      <w:r>
        <w:rPr/>
        <w:t>The</w:t>
      </w:r>
      <w:r>
        <w:rPr>
          <w:spacing w:val="-4"/>
        </w:rPr>
        <w:t> </w:t>
      </w:r>
      <w:r>
        <w:rPr/>
        <w:t>Unbind</w:t>
      </w:r>
      <w:r>
        <w:rPr>
          <w:spacing w:val="-4"/>
        </w:rPr>
        <w:t> </w:t>
      </w:r>
      <w:r>
        <w:rPr/>
        <w:t>Operation</w:t>
      </w:r>
      <w:r>
        <w:rPr>
          <w:spacing w:val="-4"/>
        </w:rPr>
        <w:t> </w:t>
      </w:r>
      <w:r>
        <w:rPr/>
        <w:t>has</w:t>
      </w:r>
      <w:r>
        <w:rPr>
          <w:spacing w:val="-4"/>
        </w:rPr>
        <w:t> </w:t>
      </w:r>
      <w:r>
        <w:rPr/>
        <w:t>no</w:t>
      </w:r>
      <w:r>
        <w:rPr>
          <w:spacing w:val="-4"/>
        </w:rPr>
        <w:t> </w:t>
      </w:r>
      <w:r>
        <w:rPr/>
        <w:t>response</w:t>
      </w:r>
      <w:r>
        <w:rPr>
          <w:spacing w:val="-4"/>
        </w:rPr>
        <w:t> </w:t>
      </w:r>
      <w:r>
        <w:rPr/>
        <w:t>defined.</w:t>
      </w:r>
      <w:r>
        <w:rPr>
          <w:spacing w:val="-4"/>
        </w:rPr>
        <w:t> </w:t>
      </w:r>
      <w:r>
        <w:rPr/>
        <w:t>Upon</w:t>
      </w:r>
      <w:r>
        <w:rPr>
          <w:spacing w:val="-4"/>
        </w:rPr>
        <w:t> </w:t>
      </w:r>
      <w:r>
        <w:rPr/>
        <w:t>transmission</w:t>
      </w:r>
      <w:r>
        <w:rPr>
          <w:spacing w:val="-4"/>
        </w:rPr>
        <w:t> </w:t>
      </w:r>
      <w:r>
        <w:rPr/>
        <w:t>of</w:t>
      </w:r>
      <w:r>
        <w:rPr>
          <w:spacing w:val="-4"/>
        </w:rPr>
        <w:t> </w:t>
      </w:r>
      <w:r>
        <w:rPr/>
        <w:t>an UnbindRequest,</w:t>
      </w:r>
      <w:r>
        <w:rPr>
          <w:spacing w:val="-5"/>
        </w:rPr>
        <w:t> </w:t>
      </w:r>
      <w:r>
        <w:rPr/>
        <w:t>a</w:t>
      </w:r>
      <w:r>
        <w:rPr>
          <w:spacing w:val="-5"/>
        </w:rPr>
        <w:t> </w:t>
      </w:r>
      <w:r>
        <w:rPr/>
        <w:t>protocol</w:t>
      </w:r>
      <w:r>
        <w:rPr>
          <w:spacing w:val="-5"/>
        </w:rPr>
        <w:t> </w:t>
      </w:r>
      <w:r>
        <w:rPr/>
        <w:t>client</w:t>
      </w:r>
      <w:r>
        <w:rPr>
          <w:spacing w:val="-5"/>
        </w:rPr>
        <w:t> </w:t>
      </w:r>
      <w:r>
        <w:rPr/>
        <w:t>may</w:t>
      </w:r>
      <w:r>
        <w:rPr>
          <w:spacing w:val="-5"/>
        </w:rPr>
        <w:t> </w:t>
      </w:r>
      <w:r>
        <w:rPr/>
        <w:t>assume</w:t>
      </w:r>
      <w:r>
        <w:rPr>
          <w:spacing w:val="-5"/>
        </w:rPr>
        <w:t> </w:t>
      </w:r>
      <w:r>
        <w:rPr/>
        <w:t>that</w:t>
      </w:r>
      <w:r>
        <w:rPr>
          <w:spacing w:val="-5"/>
        </w:rPr>
        <w:t> </w:t>
      </w:r>
      <w:r>
        <w:rPr/>
        <w:t>the</w:t>
      </w:r>
      <w:r>
        <w:rPr>
          <w:spacing w:val="-5"/>
        </w:rPr>
        <w:t> </w:t>
      </w:r>
      <w:r>
        <w:rPr/>
        <w:t>protocol</w:t>
      </w:r>
      <w:r>
        <w:rPr>
          <w:spacing w:val="-5"/>
        </w:rPr>
        <w:t> </w:t>
      </w:r>
      <w:r>
        <w:rPr/>
        <w:t>session is terminated. Upon receipt of an UnbindRequest, a protocol server may assume that the requesting client has terminated the session and that all outstanding requests may be discarded.</w:t>
      </w:r>
    </w:p>
    <w:p>
      <w:pPr>
        <w:pStyle w:val="BodyText"/>
        <w:spacing w:after="0" w:line="232" w:lineRule="auto"/>
        <w:sectPr>
          <w:pgSz w:w="12240" w:h="15840"/>
          <w:pgMar w:header="793" w:footer="2967" w:top="1360" w:bottom="3160" w:left="1440" w:right="1440"/>
        </w:sectPr>
      </w:pPr>
    </w:p>
    <w:p>
      <w:pPr>
        <w:pStyle w:val="ListParagraph"/>
        <w:numPr>
          <w:ilvl w:val="1"/>
          <w:numId w:val="2"/>
        </w:numPr>
        <w:tabs>
          <w:tab w:pos="880" w:val="left" w:leader="none"/>
        </w:tabs>
        <w:spacing w:line="240" w:lineRule="auto" w:before="90" w:after="0"/>
        <w:ind w:left="880" w:right="0" w:hanging="720"/>
        <w:jc w:val="left"/>
        <w:rPr>
          <w:sz w:val="20"/>
        </w:rPr>
      </w:pPr>
      <w:r>
        <w:rPr>
          <w:sz w:val="20"/>
        </w:rPr>
        <w:t>Search </w:t>
      </w:r>
      <w:r>
        <w:rPr>
          <w:spacing w:val="-2"/>
          <w:sz w:val="20"/>
        </w:rPr>
        <w:t>Operation</w:t>
      </w:r>
    </w:p>
    <w:p>
      <w:pPr>
        <w:pStyle w:val="BodyText"/>
        <w:spacing w:line="232" w:lineRule="auto" w:before="218"/>
        <w:ind w:right="556"/>
      </w:pPr>
      <w:r>
        <w:rPr/>
        <w:t>The Search Operation allows a client to request that a search be performed</w:t>
      </w:r>
      <w:r>
        <w:rPr>
          <w:spacing w:val="-4"/>
        </w:rPr>
        <w:t> </w:t>
      </w:r>
      <w:r>
        <w:rPr/>
        <w:t>on</w:t>
      </w:r>
      <w:r>
        <w:rPr>
          <w:spacing w:val="-4"/>
        </w:rPr>
        <w:t> </w:t>
      </w:r>
      <w:r>
        <w:rPr/>
        <w:t>its</w:t>
      </w:r>
      <w:r>
        <w:rPr>
          <w:spacing w:val="-4"/>
        </w:rPr>
        <w:t> </w:t>
      </w:r>
      <w:r>
        <w:rPr/>
        <w:t>behalf</w:t>
      </w:r>
      <w:r>
        <w:rPr>
          <w:spacing w:val="-4"/>
        </w:rPr>
        <w:t> </w:t>
      </w:r>
      <w:r>
        <w:rPr/>
        <w:t>by</w:t>
      </w:r>
      <w:r>
        <w:rPr>
          <w:spacing w:val="-4"/>
        </w:rPr>
        <w:t> </w:t>
      </w:r>
      <w:r>
        <w:rPr/>
        <w:t>a</w:t>
      </w:r>
      <w:r>
        <w:rPr>
          <w:spacing w:val="-4"/>
        </w:rPr>
        <w:t> </w:t>
      </w:r>
      <w:r>
        <w:rPr/>
        <w:t>server.</w:t>
      </w:r>
      <w:r>
        <w:rPr>
          <w:spacing w:val="-4"/>
        </w:rPr>
        <w:t> </w:t>
      </w:r>
      <w:r>
        <w:rPr/>
        <w:t>The</w:t>
      </w:r>
      <w:r>
        <w:rPr>
          <w:spacing w:val="-4"/>
        </w:rPr>
        <w:t> </w:t>
      </w:r>
      <w:r>
        <w:rPr/>
        <w:t>Search</w:t>
      </w:r>
      <w:r>
        <w:rPr>
          <w:spacing w:val="-4"/>
        </w:rPr>
        <w:t> </w:t>
      </w:r>
      <w:r>
        <w:rPr/>
        <w:t>Request</w:t>
      </w:r>
      <w:r>
        <w:rPr>
          <w:spacing w:val="-4"/>
        </w:rPr>
        <w:t> </w:t>
      </w:r>
      <w:r>
        <w:rPr/>
        <w:t>is</w:t>
      </w:r>
      <w:r>
        <w:rPr>
          <w:spacing w:val="-4"/>
        </w:rPr>
        <w:t> </w:t>
      </w:r>
      <w:r>
        <w:rPr/>
        <w:t>defined</w:t>
      </w:r>
      <w:r>
        <w:rPr>
          <w:spacing w:val="-4"/>
        </w:rPr>
        <w:t> </w:t>
      </w:r>
      <w:r>
        <w:rPr/>
        <w:t>as </w:t>
      </w:r>
      <w:r>
        <w:rPr>
          <w:spacing w:val="-2"/>
        </w:rPr>
        <w:t>follows:</w:t>
      </w:r>
    </w:p>
    <w:p>
      <w:pPr>
        <w:pStyle w:val="BodyText"/>
        <w:spacing w:line="223" w:lineRule="exact" w:before="216"/>
        <w:ind w:left="760"/>
      </w:pPr>
      <w:r>
        <w:rPr/>
        <w:t>SearchRequest </w:t>
      </w:r>
      <w:r>
        <w:rPr>
          <w:spacing w:val="-5"/>
        </w:rPr>
        <w:t>::=</w:t>
      </w:r>
    </w:p>
    <w:p>
      <w:pPr>
        <w:pStyle w:val="BodyText"/>
        <w:spacing w:line="220" w:lineRule="exact"/>
        <w:ind w:left="1240"/>
      </w:pPr>
      <w:r>
        <w:rPr/>
        <w:t>[APPLICATION 3] SEQUENCE </w:t>
      </w:r>
      <w:r>
        <w:rPr>
          <w:spacing w:val="-10"/>
        </w:rPr>
        <w:t>{</w:t>
      </w:r>
    </w:p>
    <w:p>
      <w:pPr>
        <w:pStyle w:val="BodyText"/>
        <w:tabs>
          <w:tab w:pos="3400" w:val="left" w:leader="none"/>
        </w:tabs>
        <w:spacing w:line="232" w:lineRule="auto" w:before="2"/>
        <w:ind w:left="1720" w:right="4517"/>
      </w:pPr>
      <w:r>
        <w:rPr>
          <w:spacing w:val="-2"/>
        </w:rPr>
        <w:t>baseObject</w:t>
      </w:r>
      <w:r>
        <w:rPr/>
        <w:tab/>
      </w:r>
      <w:r>
        <w:rPr>
          <w:spacing w:val="-2"/>
        </w:rPr>
        <w:t>LDAPDN, scope</w:t>
      </w:r>
      <w:r>
        <w:rPr/>
        <w:tab/>
        <w:t>ENUMERATED</w:t>
      </w:r>
      <w:r>
        <w:rPr>
          <w:spacing w:val="-32"/>
        </w:rPr>
        <w:t> </w:t>
      </w:r>
      <w:r>
        <w:rPr/>
        <w:t>{</w:t>
      </w:r>
    </w:p>
    <w:p>
      <w:pPr>
        <w:pStyle w:val="BodyText"/>
        <w:tabs>
          <w:tab w:pos="6640" w:val="left" w:leader="none"/>
        </w:tabs>
        <w:spacing w:line="219" w:lineRule="exact"/>
        <w:ind w:left="4000"/>
      </w:pPr>
      <w:r>
        <w:rPr>
          <w:spacing w:val="-2"/>
        </w:rPr>
        <w:t>baseObject</w:t>
      </w:r>
      <w:r>
        <w:rPr/>
        <w:tab/>
      </w:r>
      <w:r>
        <w:rPr>
          <w:spacing w:val="-4"/>
        </w:rPr>
        <w:t>(0),</w:t>
      </w:r>
    </w:p>
    <w:p>
      <w:pPr>
        <w:pStyle w:val="BodyText"/>
        <w:tabs>
          <w:tab w:pos="6640" w:val="left" w:leader="none"/>
        </w:tabs>
        <w:spacing w:line="220" w:lineRule="exact"/>
        <w:ind w:left="4000"/>
      </w:pPr>
      <w:r>
        <w:rPr>
          <w:spacing w:val="-2"/>
        </w:rPr>
        <w:t>singleLevel</w:t>
      </w:r>
      <w:r>
        <w:rPr/>
        <w:tab/>
      </w:r>
      <w:r>
        <w:rPr>
          <w:spacing w:val="-4"/>
        </w:rPr>
        <w:t>(1),</w:t>
      </w:r>
    </w:p>
    <w:p>
      <w:pPr>
        <w:pStyle w:val="BodyText"/>
        <w:tabs>
          <w:tab w:pos="6640" w:val="left" w:leader="none"/>
        </w:tabs>
        <w:spacing w:line="217" w:lineRule="exact"/>
        <w:ind w:left="4000"/>
      </w:pPr>
      <w:r>
        <w:rPr>
          <w:spacing w:val="-2"/>
        </w:rPr>
        <w:t>wholeSubtree</w:t>
      </w:r>
      <w:r>
        <w:rPr/>
        <w:tab/>
      </w:r>
      <w:r>
        <w:rPr>
          <w:spacing w:val="-5"/>
        </w:rPr>
        <w:t>(2)</w:t>
      </w:r>
    </w:p>
    <w:p>
      <w:pPr>
        <w:pStyle w:val="BodyText"/>
        <w:spacing w:after="0" w:line="217" w:lineRule="exact"/>
        <w:sectPr>
          <w:pgSz w:w="12240" w:h="15840"/>
          <w:pgMar w:header="793" w:footer="2967" w:top="1360" w:bottom="3160" w:left="1440" w:right="1440"/>
        </w:sectPr>
      </w:pPr>
    </w:p>
    <w:p>
      <w:pPr>
        <w:spacing w:line="223" w:lineRule="exact" w:before="0"/>
        <w:ind w:left="0" w:right="1198" w:firstLine="0"/>
        <w:jc w:val="right"/>
        <w:rPr>
          <w:sz w:val="20"/>
        </w:rPr>
      </w:pPr>
      <w:r>
        <w:rPr>
          <w:spacing w:val="-5"/>
          <w:sz w:val="20"/>
        </w:rPr>
        <w:t>},</w:t>
      </w:r>
    </w:p>
    <w:p>
      <w:pPr>
        <w:pStyle w:val="BodyText"/>
        <w:tabs>
          <w:tab w:pos="3400" w:val="left" w:leader="none"/>
        </w:tabs>
        <w:spacing w:line="223" w:lineRule="exact"/>
        <w:ind w:left="1720"/>
      </w:pPr>
      <w:r>
        <w:rPr>
          <w:spacing w:val="-2"/>
        </w:rPr>
        <w:t>derefAliases</w:t>
      </w:r>
      <w:r>
        <w:rPr/>
        <w:tab/>
        <w:t>ENUMERATED </w:t>
      </w:r>
      <w:r>
        <w:rPr>
          <w:spacing w:val="-10"/>
        </w:rPr>
        <w:t>{</w:t>
      </w:r>
    </w:p>
    <w:p>
      <w:pPr>
        <w:pStyle w:val="BodyText"/>
        <w:ind w:left="0"/>
      </w:pPr>
    </w:p>
    <w:p>
      <w:pPr>
        <w:pStyle w:val="BodyText"/>
        <w:ind w:left="0"/>
      </w:pPr>
    </w:p>
    <w:p>
      <w:pPr>
        <w:pStyle w:val="BodyText"/>
        <w:spacing w:before="193"/>
        <w:ind w:left="0"/>
      </w:pPr>
    </w:p>
    <w:p>
      <w:pPr>
        <w:spacing w:line="220" w:lineRule="exact" w:before="0"/>
        <w:ind w:left="0" w:right="238" w:firstLine="0"/>
        <w:jc w:val="right"/>
        <w:rPr>
          <w:sz w:val="20"/>
        </w:rPr>
      </w:pPr>
      <w:r>
        <w:rPr>
          <w:spacing w:val="-5"/>
          <w:sz w:val="20"/>
        </w:rPr>
        <w:t>},</w:t>
      </w:r>
    </w:p>
    <w:p>
      <w:pPr>
        <w:pStyle w:val="BodyText"/>
        <w:spacing w:before="213"/>
        <w:ind w:left="0"/>
      </w:pPr>
      <w:r>
        <w:rPr/>
        <w:br w:type="column"/>
      </w:r>
      <w:r>
        <w:rPr/>
      </w:r>
    </w:p>
    <w:p>
      <w:pPr>
        <w:pStyle w:val="BodyText"/>
        <w:tabs>
          <w:tab w:pos="2720" w:val="left" w:leader="none"/>
        </w:tabs>
        <w:spacing w:line="223" w:lineRule="exact"/>
        <w:ind w:left="80"/>
      </w:pPr>
      <w:r>
        <w:rPr>
          <w:spacing w:val="-2"/>
        </w:rPr>
        <w:t>neverDerefAliases</w:t>
      </w:r>
      <w:r>
        <w:rPr/>
        <w:tab/>
      </w:r>
      <w:r>
        <w:rPr>
          <w:spacing w:val="-4"/>
        </w:rPr>
        <w:t>(0),</w:t>
      </w:r>
    </w:p>
    <w:p>
      <w:pPr>
        <w:pStyle w:val="BodyText"/>
        <w:tabs>
          <w:tab w:pos="2720" w:val="left" w:leader="none"/>
        </w:tabs>
        <w:spacing w:line="220" w:lineRule="exact"/>
        <w:ind w:left="80"/>
      </w:pPr>
      <w:r>
        <w:rPr>
          <w:spacing w:val="-2"/>
        </w:rPr>
        <w:t>derefInSearching</w:t>
      </w:r>
      <w:r>
        <w:rPr/>
        <w:tab/>
      </w:r>
      <w:r>
        <w:rPr>
          <w:spacing w:val="-4"/>
        </w:rPr>
        <w:t>(1),</w:t>
      </w:r>
    </w:p>
    <w:p>
      <w:pPr>
        <w:pStyle w:val="BodyText"/>
        <w:tabs>
          <w:tab w:pos="2720" w:val="left" w:leader="none"/>
        </w:tabs>
        <w:spacing w:line="220" w:lineRule="exact"/>
        <w:ind w:left="80"/>
      </w:pPr>
      <w:r>
        <w:rPr>
          <w:spacing w:val="-2"/>
        </w:rPr>
        <w:t>derefFindingBaseObj</w:t>
      </w:r>
      <w:r>
        <w:rPr/>
        <w:tab/>
      </w:r>
      <w:r>
        <w:rPr>
          <w:spacing w:val="-4"/>
        </w:rPr>
        <w:t>(2),</w:t>
      </w:r>
    </w:p>
    <w:p>
      <w:pPr>
        <w:pStyle w:val="BodyText"/>
        <w:tabs>
          <w:tab w:pos="2720" w:val="left" w:leader="none"/>
        </w:tabs>
        <w:spacing w:line="223" w:lineRule="exact"/>
        <w:ind w:left="80"/>
      </w:pPr>
      <w:r>
        <w:rPr>
          <w:spacing w:val="-2"/>
        </w:rPr>
        <w:t>derefAlways</w:t>
      </w:r>
      <w:r>
        <w:rPr/>
        <w:tab/>
      </w:r>
      <w:r>
        <w:rPr>
          <w:spacing w:val="-5"/>
        </w:rPr>
        <w:t>(3)</w:t>
      </w:r>
    </w:p>
    <w:p>
      <w:pPr>
        <w:pStyle w:val="BodyText"/>
        <w:spacing w:after="0" w:line="223" w:lineRule="exact"/>
        <w:sectPr>
          <w:type w:val="continuous"/>
          <w:pgSz w:w="12240" w:h="15840"/>
          <w:pgMar w:header="793" w:footer="2967" w:top="1820" w:bottom="2720" w:left="1440" w:right="1440"/>
          <w:cols w:num="2" w:equalWidth="0">
            <w:col w:w="4841" w:space="40"/>
            <w:col w:w="4479"/>
          </w:cols>
        </w:sectPr>
      </w:pPr>
    </w:p>
    <w:p>
      <w:pPr>
        <w:pStyle w:val="BodyText"/>
        <w:spacing w:line="232" w:lineRule="auto" w:before="5"/>
        <w:ind w:left="1720" w:right="3317"/>
        <w:jc w:val="both"/>
      </w:pPr>
      <w:r>
        <w:rPr/>
        <w:t>sizeLimit</w:t>
      </w:r>
      <w:r>
        <w:rPr>
          <w:spacing w:val="80"/>
          <w:w w:val="150"/>
        </w:rPr>
        <w:t> </w:t>
      </w:r>
      <w:r>
        <w:rPr/>
        <w:t>INTEGER</w:t>
      </w:r>
      <w:r>
        <w:rPr>
          <w:spacing w:val="-5"/>
        </w:rPr>
        <w:t> </w:t>
      </w:r>
      <w:r>
        <w:rPr/>
        <w:t>(0</w:t>
      </w:r>
      <w:r>
        <w:rPr>
          <w:spacing w:val="-5"/>
        </w:rPr>
        <w:t> </w:t>
      </w:r>
      <w:r>
        <w:rPr/>
        <w:t>..</w:t>
      </w:r>
      <w:r>
        <w:rPr>
          <w:spacing w:val="-5"/>
        </w:rPr>
        <w:t> </w:t>
      </w:r>
      <w:r>
        <w:rPr/>
        <w:t>MaxInt), timeLimit</w:t>
      </w:r>
      <w:r>
        <w:rPr>
          <w:spacing w:val="80"/>
          <w:w w:val="150"/>
        </w:rPr>
        <w:t> </w:t>
      </w:r>
      <w:r>
        <w:rPr/>
        <w:t>INTEGER</w:t>
      </w:r>
      <w:r>
        <w:rPr>
          <w:spacing w:val="-5"/>
        </w:rPr>
        <w:t> </w:t>
      </w:r>
      <w:r>
        <w:rPr/>
        <w:t>(0</w:t>
      </w:r>
      <w:r>
        <w:rPr>
          <w:spacing w:val="-5"/>
        </w:rPr>
        <w:t> </w:t>
      </w:r>
      <w:r>
        <w:rPr/>
        <w:t>..</w:t>
      </w:r>
      <w:r>
        <w:rPr>
          <w:spacing w:val="-5"/>
        </w:rPr>
        <w:t> </w:t>
      </w:r>
      <w:r>
        <w:rPr/>
        <w:t>MaxInt), attrsOnly</w:t>
      </w:r>
      <w:r>
        <w:rPr>
          <w:spacing w:val="80"/>
          <w:w w:val="150"/>
        </w:rPr>
        <w:t>  </w:t>
      </w:r>
      <w:r>
        <w:rPr/>
        <w:t>BOOLEAN,</w:t>
      </w:r>
    </w:p>
    <w:p>
      <w:pPr>
        <w:pStyle w:val="BodyText"/>
        <w:spacing w:line="219" w:lineRule="exact"/>
        <w:ind w:left="1720"/>
        <w:jc w:val="both"/>
      </w:pPr>
      <w:r>
        <w:rPr/>
        <w:t>filter</w:t>
      </w:r>
      <w:r>
        <w:rPr>
          <w:spacing w:val="60"/>
          <w:w w:val="150"/>
        </w:rPr>
        <w:t>    </w:t>
      </w:r>
      <w:r>
        <w:rPr>
          <w:spacing w:val="-2"/>
        </w:rPr>
        <w:t>Filter,</w:t>
      </w:r>
    </w:p>
    <w:p>
      <w:pPr>
        <w:pStyle w:val="BodyText"/>
        <w:tabs>
          <w:tab w:pos="3400" w:val="left" w:leader="none"/>
        </w:tabs>
        <w:spacing w:line="220" w:lineRule="exact"/>
        <w:ind w:left="1720"/>
      </w:pPr>
      <w:r>
        <w:rPr>
          <w:spacing w:val="-2"/>
        </w:rPr>
        <w:t>attributes</w:t>
      </w:r>
      <w:r>
        <w:rPr/>
        <w:tab/>
        <w:t>SEQUENCE OF </w:t>
      </w:r>
      <w:r>
        <w:rPr>
          <w:spacing w:val="-2"/>
        </w:rPr>
        <w:t>AttributeType</w:t>
      </w:r>
    </w:p>
    <w:p>
      <w:pPr>
        <w:spacing w:line="223" w:lineRule="exact" w:before="0"/>
        <w:ind w:left="760" w:right="0" w:firstLine="0"/>
        <w:jc w:val="left"/>
        <w:rPr>
          <w:sz w:val="20"/>
        </w:rPr>
      </w:pPr>
      <w:r>
        <w:rPr>
          <w:spacing w:val="-10"/>
          <w:sz w:val="20"/>
        </w:rPr>
        <w:t>}</w:t>
      </w:r>
    </w:p>
    <w:p>
      <w:pPr>
        <w:pStyle w:val="BodyText"/>
        <w:spacing w:line="223" w:lineRule="exact" w:before="214"/>
        <w:ind w:left="760"/>
      </w:pPr>
      <w:r>
        <w:rPr/>
        <w:t>Filter </w:t>
      </w:r>
      <w:r>
        <w:rPr>
          <w:spacing w:val="-5"/>
        </w:rPr>
        <w:t>::=</w:t>
      </w:r>
    </w:p>
    <w:p>
      <w:pPr>
        <w:pStyle w:val="BodyText"/>
        <w:spacing w:line="220" w:lineRule="exact"/>
        <w:ind w:left="1240"/>
      </w:pPr>
      <w:r>
        <w:rPr/>
        <w:t>CHOICE </w:t>
      </w:r>
      <w:r>
        <w:rPr>
          <w:spacing w:val="-10"/>
        </w:rPr>
        <w:t>{</w:t>
      </w:r>
    </w:p>
    <w:p>
      <w:pPr>
        <w:pStyle w:val="BodyText"/>
        <w:tabs>
          <w:tab w:pos="4000" w:val="left" w:leader="none"/>
        </w:tabs>
        <w:spacing w:line="220" w:lineRule="exact"/>
        <w:ind w:left="1720"/>
      </w:pPr>
      <w:r>
        <w:rPr>
          <w:spacing w:val="-5"/>
        </w:rPr>
        <w:t>and</w:t>
      </w:r>
      <w:r>
        <w:rPr/>
        <w:tab/>
        <w:t>[0] SET OF </w:t>
      </w:r>
      <w:r>
        <w:rPr>
          <w:spacing w:val="-2"/>
        </w:rPr>
        <w:t>Filter,</w:t>
      </w:r>
    </w:p>
    <w:p>
      <w:pPr>
        <w:pStyle w:val="BodyText"/>
        <w:tabs>
          <w:tab w:pos="4000" w:val="left" w:leader="none"/>
        </w:tabs>
        <w:spacing w:line="220" w:lineRule="exact"/>
        <w:ind w:left="1720"/>
      </w:pPr>
      <w:r>
        <w:rPr>
          <w:spacing w:val="-5"/>
        </w:rPr>
        <w:t>or</w:t>
      </w:r>
      <w:r>
        <w:rPr/>
        <w:tab/>
        <w:t>[1] SET OF </w:t>
      </w:r>
      <w:r>
        <w:rPr>
          <w:spacing w:val="-2"/>
        </w:rPr>
        <w:t>Filter,</w:t>
      </w:r>
    </w:p>
    <w:p>
      <w:pPr>
        <w:pStyle w:val="BodyText"/>
        <w:tabs>
          <w:tab w:pos="4000" w:val="left" w:leader="none"/>
        </w:tabs>
        <w:spacing w:line="220" w:lineRule="exact"/>
        <w:ind w:left="1720"/>
      </w:pPr>
      <w:r>
        <w:rPr>
          <w:spacing w:val="-5"/>
        </w:rPr>
        <w:t>not</w:t>
      </w:r>
      <w:r>
        <w:rPr/>
        <w:tab/>
        <w:t>[2] </w:t>
      </w:r>
      <w:r>
        <w:rPr>
          <w:spacing w:val="-2"/>
        </w:rPr>
        <w:t>Filter,</w:t>
      </w:r>
    </w:p>
    <w:p>
      <w:pPr>
        <w:pStyle w:val="BodyText"/>
        <w:tabs>
          <w:tab w:pos="4000" w:val="left" w:leader="none"/>
        </w:tabs>
        <w:spacing w:line="220" w:lineRule="exact"/>
        <w:ind w:left="1720"/>
      </w:pPr>
      <w:r>
        <w:rPr>
          <w:spacing w:val="-2"/>
        </w:rPr>
        <w:t>equalityMatch</w:t>
      </w:r>
      <w:r>
        <w:rPr/>
        <w:tab/>
        <w:t>[3]</w:t>
      </w:r>
      <w:r>
        <w:rPr>
          <w:spacing w:val="-2"/>
        </w:rPr>
        <w:t> AttributeValueAssertion,</w:t>
      </w:r>
    </w:p>
    <w:p>
      <w:pPr>
        <w:pStyle w:val="BodyText"/>
        <w:tabs>
          <w:tab w:pos="4000" w:val="left" w:leader="none"/>
        </w:tabs>
        <w:spacing w:line="220" w:lineRule="exact"/>
        <w:ind w:left="1720"/>
      </w:pPr>
      <w:r>
        <w:rPr>
          <w:spacing w:val="-2"/>
        </w:rPr>
        <w:t>substrings</w:t>
      </w:r>
      <w:r>
        <w:rPr/>
        <w:tab/>
        <w:t>[4] </w:t>
      </w:r>
      <w:r>
        <w:rPr>
          <w:spacing w:val="-2"/>
        </w:rPr>
        <w:t>SubstringFilter,</w:t>
      </w:r>
    </w:p>
    <w:p>
      <w:pPr>
        <w:pStyle w:val="BodyText"/>
        <w:tabs>
          <w:tab w:pos="4000" w:val="left" w:leader="none"/>
        </w:tabs>
        <w:spacing w:line="220" w:lineRule="exact"/>
        <w:ind w:left="1720"/>
      </w:pPr>
      <w:r>
        <w:rPr>
          <w:spacing w:val="-2"/>
        </w:rPr>
        <w:t>greaterOrEqual</w:t>
      </w:r>
      <w:r>
        <w:rPr/>
        <w:tab/>
        <w:t>[5]</w:t>
      </w:r>
      <w:r>
        <w:rPr>
          <w:spacing w:val="-2"/>
        </w:rPr>
        <w:t> AttributeValueAssertion,</w:t>
      </w:r>
    </w:p>
    <w:p>
      <w:pPr>
        <w:pStyle w:val="BodyText"/>
        <w:tabs>
          <w:tab w:pos="4000" w:val="left" w:leader="none"/>
        </w:tabs>
        <w:spacing w:line="220" w:lineRule="exact"/>
        <w:ind w:left="1720"/>
      </w:pPr>
      <w:r>
        <w:rPr>
          <w:spacing w:val="-2"/>
        </w:rPr>
        <w:t>lessOrEqual</w:t>
      </w:r>
      <w:r>
        <w:rPr/>
        <w:tab/>
        <w:t>[6]</w:t>
      </w:r>
      <w:r>
        <w:rPr>
          <w:spacing w:val="-2"/>
        </w:rPr>
        <w:t> AttributeValueAssertion,</w:t>
      </w:r>
    </w:p>
    <w:p>
      <w:pPr>
        <w:pStyle w:val="BodyText"/>
        <w:tabs>
          <w:tab w:pos="4000" w:val="left" w:leader="none"/>
        </w:tabs>
        <w:spacing w:line="220" w:lineRule="exact"/>
        <w:ind w:left="1720"/>
      </w:pPr>
      <w:r>
        <w:rPr>
          <w:spacing w:val="-2"/>
        </w:rPr>
        <w:t>present</w:t>
      </w:r>
      <w:r>
        <w:rPr/>
        <w:tab/>
        <w:t>[7] </w:t>
      </w:r>
      <w:r>
        <w:rPr>
          <w:spacing w:val="-2"/>
        </w:rPr>
        <w:t>AttributeType,</w:t>
      </w:r>
    </w:p>
    <w:p>
      <w:pPr>
        <w:pStyle w:val="BodyText"/>
        <w:tabs>
          <w:tab w:pos="4000" w:val="left" w:leader="none"/>
        </w:tabs>
        <w:spacing w:line="217" w:lineRule="exact"/>
        <w:ind w:left="1720"/>
      </w:pPr>
      <w:r>
        <w:rPr>
          <w:spacing w:val="-2"/>
        </w:rPr>
        <w:t>approxMatch</w:t>
      </w:r>
      <w:r>
        <w:rPr/>
        <w:tab/>
        <w:t>[8] </w:t>
      </w:r>
      <w:r>
        <w:rPr>
          <w:spacing w:val="-2"/>
        </w:rPr>
        <w:t>AttributeValueAssertion</w:t>
      </w:r>
    </w:p>
    <w:p>
      <w:pPr>
        <w:spacing w:before="0"/>
        <w:ind w:left="1240" w:right="0" w:firstLine="0"/>
        <w:jc w:val="left"/>
        <w:rPr>
          <w:sz w:val="20"/>
        </w:rPr>
      </w:pPr>
      <w:r>
        <w:rPr>
          <w:spacing w:val="-10"/>
          <w:sz w:val="20"/>
        </w:rPr>
        <w:t>}</w:t>
      </w:r>
    </w:p>
    <w:p>
      <w:pPr>
        <w:pStyle w:val="BodyText"/>
        <w:spacing w:line="232" w:lineRule="auto" w:before="218"/>
        <w:ind w:left="1240" w:right="6138" w:hanging="481"/>
      </w:pPr>
      <w:r>
        <w:rPr>
          <w:spacing w:val="-2"/>
        </w:rPr>
        <w:t>SubstringFilter </w:t>
      </w:r>
      <w:r>
        <w:rPr/>
        <w:t>SEQUENCE {</w:t>
      </w:r>
    </w:p>
    <w:p>
      <w:pPr>
        <w:pStyle w:val="BodyText"/>
        <w:tabs>
          <w:tab w:pos="4000" w:val="left" w:leader="none"/>
        </w:tabs>
        <w:spacing w:line="232" w:lineRule="auto" w:before="1"/>
        <w:ind w:left="1720" w:right="3677"/>
      </w:pPr>
      <w:r>
        <w:rPr>
          <w:spacing w:val="-4"/>
        </w:rPr>
        <w:t>type</w:t>
      </w:r>
      <w:r>
        <w:rPr/>
        <w:tab/>
      </w:r>
      <w:r>
        <w:rPr>
          <w:spacing w:val="-2"/>
        </w:rPr>
        <w:t>AttributeType, </w:t>
      </w:r>
      <w:r>
        <w:rPr/>
        <w:t>SEQUENCE OF CHOICE {</w:t>
      </w:r>
    </w:p>
    <w:p>
      <w:pPr>
        <w:pStyle w:val="BodyText"/>
        <w:tabs>
          <w:tab w:pos="4000" w:val="left" w:leader="none"/>
        </w:tabs>
        <w:spacing w:line="219" w:lineRule="exact"/>
        <w:ind w:left="2200"/>
      </w:pPr>
      <w:r>
        <w:rPr>
          <w:spacing w:val="-2"/>
        </w:rPr>
        <w:t>initial</w:t>
      </w:r>
      <w:r>
        <w:rPr/>
        <w:tab/>
        <w:t>[0] </w:t>
      </w:r>
      <w:r>
        <w:rPr>
          <w:spacing w:val="-2"/>
        </w:rPr>
        <w:t>IA5String,</w:t>
      </w:r>
    </w:p>
    <w:p>
      <w:pPr>
        <w:pStyle w:val="BodyText"/>
        <w:tabs>
          <w:tab w:pos="4000" w:val="left" w:leader="none"/>
        </w:tabs>
        <w:spacing w:line="220" w:lineRule="exact"/>
        <w:ind w:left="2200"/>
      </w:pPr>
      <w:r>
        <w:rPr>
          <w:spacing w:val="-5"/>
        </w:rPr>
        <w:t>any</w:t>
      </w:r>
      <w:r>
        <w:rPr/>
        <w:tab/>
        <w:t>[1] </w:t>
      </w:r>
      <w:r>
        <w:rPr>
          <w:spacing w:val="-2"/>
        </w:rPr>
        <w:t>IA5String,</w:t>
      </w:r>
    </w:p>
    <w:p>
      <w:pPr>
        <w:pStyle w:val="BodyText"/>
        <w:tabs>
          <w:tab w:pos="4000" w:val="left" w:leader="none"/>
        </w:tabs>
        <w:spacing w:line="217" w:lineRule="exact"/>
        <w:ind w:left="2200"/>
      </w:pPr>
      <w:r>
        <w:rPr>
          <w:spacing w:val="-2"/>
        </w:rPr>
        <w:t>final</w:t>
      </w:r>
      <w:r>
        <w:rPr/>
        <w:tab/>
        <w:t>[2] </w:t>
      </w:r>
      <w:r>
        <w:rPr>
          <w:spacing w:val="-2"/>
        </w:rPr>
        <w:t>IA5String</w:t>
      </w:r>
    </w:p>
    <w:p>
      <w:pPr>
        <w:spacing w:before="0"/>
        <w:ind w:left="1720" w:right="0" w:firstLine="0"/>
        <w:jc w:val="left"/>
        <w:rPr>
          <w:sz w:val="20"/>
        </w:rPr>
      </w:pPr>
      <w:r>
        <w:rPr>
          <w:spacing w:val="-10"/>
          <w:sz w:val="20"/>
        </w:rPr>
        <w:t>}</w:t>
      </w:r>
    </w:p>
    <w:p>
      <w:pPr>
        <w:spacing w:after="0"/>
        <w:jc w:val="left"/>
        <w:rPr>
          <w:sz w:val="20"/>
        </w:rPr>
        <w:sectPr>
          <w:type w:val="continuous"/>
          <w:pgSz w:w="12240" w:h="15840"/>
          <w:pgMar w:header="793" w:footer="2967" w:top="1820" w:bottom="2720" w:left="1440" w:right="1440"/>
        </w:sectPr>
      </w:pPr>
    </w:p>
    <w:p>
      <w:pPr>
        <w:spacing w:before="90"/>
        <w:ind w:left="1240" w:right="0" w:firstLine="0"/>
        <w:jc w:val="left"/>
        <w:rPr>
          <w:sz w:val="20"/>
        </w:rPr>
      </w:pPr>
      <w:r>
        <w:rPr>
          <w:spacing w:val="-10"/>
          <w:sz w:val="20"/>
        </w:rPr>
        <w:t>}</w:t>
      </w:r>
    </w:p>
    <w:p>
      <w:pPr>
        <w:pStyle w:val="BodyText"/>
        <w:spacing w:before="213"/>
      </w:pPr>
      <w:r>
        <w:rPr/>
        <w:t>Parameters of the Search Request </w:t>
      </w:r>
      <w:r>
        <w:rPr>
          <w:spacing w:val="-4"/>
        </w:rPr>
        <w:t>are:</w:t>
      </w:r>
    </w:p>
    <w:p>
      <w:pPr>
        <w:pStyle w:val="ListParagraph"/>
        <w:numPr>
          <w:ilvl w:val="0"/>
          <w:numId w:val="4"/>
        </w:numPr>
        <w:tabs>
          <w:tab w:pos="760" w:val="left" w:leader="none"/>
        </w:tabs>
        <w:spacing w:line="232" w:lineRule="auto" w:before="219" w:after="0"/>
        <w:ind w:left="760" w:right="1036" w:hanging="241"/>
        <w:jc w:val="left"/>
        <w:rPr>
          <w:sz w:val="20"/>
        </w:rPr>
      </w:pPr>
      <w:r>
        <w:rPr>
          <w:sz w:val="20"/>
        </w:rPr>
        <w:t>baseObject:</w:t>
      </w:r>
      <w:r>
        <w:rPr>
          <w:spacing w:val="-4"/>
          <w:sz w:val="20"/>
        </w:rPr>
        <w:t> </w:t>
      </w:r>
      <w:r>
        <w:rPr>
          <w:sz w:val="20"/>
        </w:rPr>
        <w:t>An</w:t>
      </w:r>
      <w:r>
        <w:rPr>
          <w:spacing w:val="-4"/>
          <w:sz w:val="20"/>
        </w:rPr>
        <w:t> </w:t>
      </w:r>
      <w:r>
        <w:rPr>
          <w:sz w:val="20"/>
        </w:rPr>
        <w:t>LDAPDN</w:t>
      </w:r>
      <w:r>
        <w:rPr>
          <w:spacing w:val="-4"/>
          <w:sz w:val="20"/>
        </w:rPr>
        <w:t> </w:t>
      </w:r>
      <w:r>
        <w:rPr>
          <w:sz w:val="20"/>
        </w:rPr>
        <w:t>that</w:t>
      </w:r>
      <w:r>
        <w:rPr>
          <w:spacing w:val="-4"/>
          <w:sz w:val="20"/>
        </w:rPr>
        <w:t> </w:t>
      </w:r>
      <w:r>
        <w:rPr>
          <w:sz w:val="20"/>
        </w:rPr>
        <w:t>is</w:t>
      </w:r>
      <w:r>
        <w:rPr>
          <w:spacing w:val="-4"/>
          <w:sz w:val="20"/>
        </w:rPr>
        <w:t> </w:t>
      </w:r>
      <w:r>
        <w:rPr>
          <w:sz w:val="20"/>
        </w:rPr>
        <w:t>the</w:t>
      </w:r>
      <w:r>
        <w:rPr>
          <w:spacing w:val="-4"/>
          <w:sz w:val="20"/>
        </w:rPr>
        <w:t> </w:t>
      </w:r>
      <w:r>
        <w:rPr>
          <w:sz w:val="20"/>
        </w:rPr>
        <w:t>base</w:t>
      </w:r>
      <w:r>
        <w:rPr>
          <w:spacing w:val="-4"/>
          <w:sz w:val="20"/>
        </w:rPr>
        <w:t> </w:t>
      </w:r>
      <w:r>
        <w:rPr>
          <w:sz w:val="20"/>
        </w:rPr>
        <w:t>object</w:t>
      </w:r>
      <w:r>
        <w:rPr>
          <w:spacing w:val="-4"/>
          <w:sz w:val="20"/>
        </w:rPr>
        <w:t> </w:t>
      </w:r>
      <w:r>
        <w:rPr>
          <w:sz w:val="20"/>
        </w:rPr>
        <w:t>entry</w:t>
      </w:r>
      <w:r>
        <w:rPr>
          <w:spacing w:val="-4"/>
          <w:sz w:val="20"/>
        </w:rPr>
        <w:t> </w:t>
      </w:r>
      <w:r>
        <w:rPr>
          <w:sz w:val="20"/>
        </w:rPr>
        <w:t>relative</w:t>
      </w:r>
      <w:r>
        <w:rPr>
          <w:spacing w:val="-4"/>
          <w:sz w:val="20"/>
        </w:rPr>
        <w:t> </w:t>
      </w:r>
      <w:r>
        <w:rPr>
          <w:sz w:val="20"/>
        </w:rPr>
        <w:t>to which the search is to be performed.</w:t>
      </w:r>
    </w:p>
    <w:p>
      <w:pPr>
        <w:pStyle w:val="ListParagraph"/>
        <w:numPr>
          <w:ilvl w:val="0"/>
          <w:numId w:val="4"/>
        </w:numPr>
        <w:tabs>
          <w:tab w:pos="760" w:val="left" w:leader="none"/>
        </w:tabs>
        <w:spacing w:line="232" w:lineRule="auto" w:before="220" w:after="0"/>
        <w:ind w:left="760" w:right="556" w:hanging="241"/>
        <w:jc w:val="both"/>
        <w:rPr>
          <w:sz w:val="20"/>
        </w:rPr>
      </w:pPr>
      <w:r>
        <w:rPr>
          <w:sz w:val="20"/>
        </w:rPr>
        <w:t>scope:</w:t>
      </w:r>
      <w:r>
        <w:rPr>
          <w:spacing w:val="-4"/>
          <w:sz w:val="20"/>
        </w:rPr>
        <w:t> </w:t>
      </w:r>
      <w:r>
        <w:rPr>
          <w:sz w:val="20"/>
        </w:rPr>
        <w:t>An</w:t>
      </w:r>
      <w:r>
        <w:rPr>
          <w:spacing w:val="-4"/>
          <w:sz w:val="20"/>
        </w:rPr>
        <w:t> </w:t>
      </w:r>
      <w:r>
        <w:rPr>
          <w:sz w:val="20"/>
        </w:rPr>
        <w:t>indicator</w:t>
      </w:r>
      <w:r>
        <w:rPr>
          <w:spacing w:val="-4"/>
          <w:sz w:val="20"/>
        </w:rPr>
        <w:t> </w:t>
      </w:r>
      <w:r>
        <w:rPr>
          <w:sz w:val="20"/>
        </w:rPr>
        <w:t>of</w:t>
      </w:r>
      <w:r>
        <w:rPr>
          <w:spacing w:val="-4"/>
          <w:sz w:val="20"/>
        </w:rPr>
        <w:t> </w:t>
      </w:r>
      <w:r>
        <w:rPr>
          <w:sz w:val="20"/>
        </w:rPr>
        <w:t>the</w:t>
      </w:r>
      <w:r>
        <w:rPr>
          <w:spacing w:val="-4"/>
          <w:sz w:val="20"/>
        </w:rPr>
        <w:t> </w:t>
      </w:r>
      <w:r>
        <w:rPr>
          <w:sz w:val="20"/>
        </w:rPr>
        <w:t>scope</w:t>
      </w:r>
      <w:r>
        <w:rPr>
          <w:spacing w:val="-4"/>
          <w:sz w:val="20"/>
        </w:rPr>
        <w:t> </w:t>
      </w:r>
      <w:r>
        <w:rPr>
          <w:sz w:val="20"/>
        </w:rPr>
        <w:t>of</w:t>
      </w:r>
      <w:r>
        <w:rPr>
          <w:spacing w:val="-4"/>
          <w:sz w:val="20"/>
        </w:rPr>
        <w:t> </w:t>
      </w:r>
      <w:r>
        <w:rPr>
          <w:sz w:val="20"/>
        </w:rPr>
        <w:t>the</w:t>
      </w:r>
      <w:r>
        <w:rPr>
          <w:spacing w:val="-4"/>
          <w:sz w:val="20"/>
        </w:rPr>
        <w:t> </w:t>
      </w:r>
      <w:r>
        <w:rPr>
          <w:sz w:val="20"/>
        </w:rPr>
        <w:t>search</w:t>
      </w:r>
      <w:r>
        <w:rPr>
          <w:spacing w:val="-4"/>
          <w:sz w:val="20"/>
        </w:rPr>
        <w:t> </w:t>
      </w:r>
      <w:r>
        <w:rPr>
          <w:sz w:val="20"/>
        </w:rPr>
        <w:t>to</w:t>
      </w:r>
      <w:r>
        <w:rPr>
          <w:spacing w:val="-4"/>
          <w:sz w:val="20"/>
        </w:rPr>
        <w:t> </w:t>
      </w:r>
      <w:r>
        <w:rPr>
          <w:sz w:val="20"/>
        </w:rPr>
        <w:t>be</w:t>
      </w:r>
      <w:r>
        <w:rPr>
          <w:spacing w:val="-4"/>
          <w:sz w:val="20"/>
        </w:rPr>
        <w:t> </w:t>
      </w:r>
      <w:r>
        <w:rPr>
          <w:sz w:val="20"/>
        </w:rPr>
        <w:t>performed.</w:t>
      </w:r>
      <w:r>
        <w:rPr>
          <w:spacing w:val="-4"/>
          <w:sz w:val="20"/>
        </w:rPr>
        <w:t> </w:t>
      </w:r>
      <w:r>
        <w:rPr>
          <w:sz w:val="20"/>
        </w:rPr>
        <w:t>The semantics</w:t>
      </w:r>
      <w:r>
        <w:rPr>
          <w:spacing w:val="-4"/>
          <w:sz w:val="20"/>
        </w:rPr>
        <w:t> </w:t>
      </w:r>
      <w:r>
        <w:rPr>
          <w:sz w:val="20"/>
        </w:rPr>
        <w:t>of</w:t>
      </w:r>
      <w:r>
        <w:rPr>
          <w:spacing w:val="-4"/>
          <w:sz w:val="20"/>
        </w:rPr>
        <w:t> </w:t>
      </w:r>
      <w:r>
        <w:rPr>
          <w:sz w:val="20"/>
        </w:rPr>
        <w:t>the</w:t>
      </w:r>
      <w:r>
        <w:rPr>
          <w:spacing w:val="-4"/>
          <w:sz w:val="20"/>
        </w:rPr>
        <w:t> </w:t>
      </w:r>
      <w:r>
        <w:rPr>
          <w:sz w:val="20"/>
        </w:rPr>
        <w:t>possible</w:t>
      </w:r>
      <w:r>
        <w:rPr>
          <w:spacing w:val="-4"/>
          <w:sz w:val="20"/>
        </w:rPr>
        <w:t> </w:t>
      </w:r>
      <w:r>
        <w:rPr>
          <w:sz w:val="20"/>
        </w:rPr>
        <w:t>values</w:t>
      </w:r>
      <w:r>
        <w:rPr>
          <w:spacing w:val="-4"/>
          <w:sz w:val="20"/>
        </w:rPr>
        <w:t> </w:t>
      </w:r>
      <w:r>
        <w:rPr>
          <w:sz w:val="20"/>
        </w:rPr>
        <w:t>of</w:t>
      </w:r>
      <w:r>
        <w:rPr>
          <w:spacing w:val="-4"/>
          <w:sz w:val="20"/>
        </w:rPr>
        <w:t> </w:t>
      </w:r>
      <w:r>
        <w:rPr>
          <w:sz w:val="20"/>
        </w:rPr>
        <w:t>this</w:t>
      </w:r>
      <w:r>
        <w:rPr>
          <w:spacing w:val="-4"/>
          <w:sz w:val="20"/>
        </w:rPr>
        <w:t> </w:t>
      </w:r>
      <w:r>
        <w:rPr>
          <w:sz w:val="20"/>
        </w:rPr>
        <w:t>field</w:t>
      </w:r>
      <w:r>
        <w:rPr>
          <w:spacing w:val="-4"/>
          <w:sz w:val="20"/>
        </w:rPr>
        <w:t> </w:t>
      </w:r>
      <w:r>
        <w:rPr>
          <w:sz w:val="20"/>
        </w:rPr>
        <w:t>are</w:t>
      </w:r>
      <w:r>
        <w:rPr>
          <w:spacing w:val="-4"/>
          <w:sz w:val="20"/>
        </w:rPr>
        <w:t> </w:t>
      </w:r>
      <w:r>
        <w:rPr>
          <w:sz w:val="20"/>
        </w:rPr>
        <w:t>identical</w:t>
      </w:r>
      <w:r>
        <w:rPr>
          <w:spacing w:val="-4"/>
          <w:sz w:val="20"/>
        </w:rPr>
        <w:t> </w:t>
      </w:r>
      <w:r>
        <w:rPr>
          <w:sz w:val="20"/>
        </w:rPr>
        <w:t>to</w:t>
      </w:r>
      <w:r>
        <w:rPr>
          <w:spacing w:val="-4"/>
          <w:sz w:val="20"/>
        </w:rPr>
        <w:t> </w:t>
      </w:r>
      <w:r>
        <w:rPr>
          <w:sz w:val="20"/>
        </w:rPr>
        <w:t>the semantics of the scope field in the Directory Search Operation.</w:t>
      </w:r>
    </w:p>
    <w:p>
      <w:pPr>
        <w:pStyle w:val="ListParagraph"/>
        <w:numPr>
          <w:ilvl w:val="0"/>
          <w:numId w:val="4"/>
        </w:numPr>
        <w:tabs>
          <w:tab w:pos="760" w:val="left" w:leader="none"/>
          <w:tab w:pos="2560" w:val="left" w:leader="none"/>
        </w:tabs>
        <w:spacing w:line="232" w:lineRule="auto" w:before="221" w:after="0"/>
        <w:ind w:left="760" w:right="436" w:hanging="241"/>
        <w:jc w:val="left"/>
        <w:rPr>
          <w:sz w:val="20"/>
        </w:rPr>
      </w:pPr>
      <w:r>
        <w:rPr>
          <w:sz w:val="20"/>
        </w:rPr>
        <w:t>derefAliases:</w:t>
      </w:r>
      <w:r>
        <w:rPr>
          <w:spacing w:val="-4"/>
          <w:sz w:val="20"/>
        </w:rPr>
        <w:t> </w:t>
      </w:r>
      <w:r>
        <w:rPr>
          <w:sz w:val="20"/>
        </w:rPr>
        <w:t>An</w:t>
      </w:r>
      <w:r>
        <w:rPr>
          <w:spacing w:val="-4"/>
          <w:sz w:val="20"/>
        </w:rPr>
        <w:t> </w:t>
      </w:r>
      <w:r>
        <w:rPr>
          <w:sz w:val="20"/>
        </w:rPr>
        <w:t>indicator</w:t>
      </w:r>
      <w:r>
        <w:rPr>
          <w:spacing w:val="-4"/>
          <w:sz w:val="20"/>
        </w:rPr>
        <w:t> </w:t>
      </w:r>
      <w:r>
        <w:rPr>
          <w:sz w:val="20"/>
        </w:rPr>
        <w:t>as</w:t>
      </w:r>
      <w:r>
        <w:rPr>
          <w:spacing w:val="-4"/>
          <w:sz w:val="20"/>
        </w:rPr>
        <w:t> </w:t>
      </w:r>
      <w:r>
        <w:rPr>
          <w:sz w:val="20"/>
        </w:rPr>
        <w:t>to</w:t>
      </w:r>
      <w:r>
        <w:rPr>
          <w:spacing w:val="-4"/>
          <w:sz w:val="20"/>
        </w:rPr>
        <w:t> </w:t>
      </w:r>
      <w:r>
        <w:rPr>
          <w:sz w:val="20"/>
        </w:rPr>
        <w:t>how</w:t>
      </w:r>
      <w:r>
        <w:rPr>
          <w:spacing w:val="-4"/>
          <w:sz w:val="20"/>
        </w:rPr>
        <w:t> </w:t>
      </w:r>
      <w:r>
        <w:rPr>
          <w:sz w:val="20"/>
        </w:rPr>
        <w:t>alias</w:t>
      </w:r>
      <w:r>
        <w:rPr>
          <w:spacing w:val="-4"/>
          <w:sz w:val="20"/>
        </w:rPr>
        <w:t> </w:t>
      </w:r>
      <w:r>
        <w:rPr>
          <w:sz w:val="20"/>
        </w:rPr>
        <w:t>objects</w:t>
      </w:r>
      <w:r>
        <w:rPr>
          <w:spacing w:val="-4"/>
          <w:sz w:val="20"/>
        </w:rPr>
        <w:t> </w:t>
      </w:r>
      <w:r>
        <w:rPr>
          <w:sz w:val="20"/>
        </w:rPr>
        <w:t>should</w:t>
      </w:r>
      <w:r>
        <w:rPr>
          <w:spacing w:val="-4"/>
          <w:sz w:val="20"/>
        </w:rPr>
        <w:t> </w:t>
      </w:r>
      <w:r>
        <w:rPr>
          <w:sz w:val="20"/>
        </w:rPr>
        <w:t>be</w:t>
      </w:r>
      <w:r>
        <w:rPr>
          <w:spacing w:val="-4"/>
          <w:sz w:val="20"/>
        </w:rPr>
        <w:t> </w:t>
      </w:r>
      <w:r>
        <w:rPr>
          <w:sz w:val="20"/>
        </w:rPr>
        <w:t>handled in searching.</w:t>
        <w:tab/>
        <w:t>The semantics of the possible values of this</w:t>
      </w:r>
    </w:p>
    <w:p>
      <w:pPr>
        <w:pStyle w:val="BodyText"/>
        <w:spacing w:line="222" w:lineRule="exact"/>
        <w:ind w:left="760"/>
      </w:pPr>
      <w:r>
        <w:rPr/>
        <w:t>field are, in order of increasing </w:t>
      </w:r>
      <w:r>
        <w:rPr>
          <w:spacing w:val="-2"/>
        </w:rPr>
        <w:t>value:</w:t>
      </w:r>
    </w:p>
    <w:p>
      <w:pPr>
        <w:pStyle w:val="BodyText"/>
        <w:spacing w:line="232" w:lineRule="auto" w:before="218"/>
        <w:ind w:left="1720" w:right="556"/>
      </w:pPr>
      <w:r>
        <w:rPr/>
        <w:t>neverDerefAliases:</w:t>
      </w:r>
      <w:r>
        <w:rPr>
          <w:spacing w:val="-7"/>
        </w:rPr>
        <w:t> </w:t>
      </w:r>
      <w:r>
        <w:rPr/>
        <w:t>do</w:t>
      </w:r>
      <w:r>
        <w:rPr>
          <w:spacing w:val="-7"/>
        </w:rPr>
        <w:t> </w:t>
      </w:r>
      <w:r>
        <w:rPr/>
        <w:t>not</w:t>
      </w:r>
      <w:r>
        <w:rPr>
          <w:spacing w:val="-7"/>
        </w:rPr>
        <w:t> </w:t>
      </w:r>
      <w:r>
        <w:rPr/>
        <w:t>dereference</w:t>
      </w:r>
      <w:r>
        <w:rPr>
          <w:spacing w:val="-7"/>
        </w:rPr>
        <w:t> </w:t>
      </w:r>
      <w:r>
        <w:rPr/>
        <w:t>aliases</w:t>
      </w:r>
      <w:r>
        <w:rPr>
          <w:spacing w:val="-7"/>
        </w:rPr>
        <w:t> </w:t>
      </w:r>
      <w:r>
        <w:rPr/>
        <w:t>in</w:t>
      </w:r>
      <w:r>
        <w:rPr>
          <w:spacing w:val="-7"/>
        </w:rPr>
        <w:t> </w:t>
      </w:r>
      <w:r>
        <w:rPr/>
        <w:t>searching or in locating the base object of the search;</w:t>
      </w:r>
    </w:p>
    <w:p>
      <w:pPr>
        <w:pStyle w:val="BodyText"/>
        <w:spacing w:line="232" w:lineRule="auto" w:before="221"/>
        <w:ind w:left="1720" w:right="818"/>
      </w:pPr>
      <w:r>
        <w:rPr/>
        <w:t>derefInSearching:</w:t>
      </w:r>
      <w:r>
        <w:rPr>
          <w:spacing w:val="-8"/>
        </w:rPr>
        <w:t> </w:t>
      </w:r>
      <w:r>
        <w:rPr/>
        <w:t>dereference</w:t>
      </w:r>
      <w:r>
        <w:rPr>
          <w:spacing w:val="-8"/>
        </w:rPr>
        <w:t> </w:t>
      </w:r>
      <w:r>
        <w:rPr/>
        <w:t>aliases</w:t>
      </w:r>
      <w:r>
        <w:rPr>
          <w:spacing w:val="-8"/>
        </w:rPr>
        <w:t> </w:t>
      </w:r>
      <w:r>
        <w:rPr/>
        <w:t>in</w:t>
      </w:r>
      <w:r>
        <w:rPr>
          <w:spacing w:val="-8"/>
        </w:rPr>
        <w:t> </w:t>
      </w:r>
      <w:r>
        <w:rPr/>
        <w:t>subordinates</w:t>
      </w:r>
      <w:r>
        <w:rPr>
          <w:spacing w:val="-8"/>
        </w:rPr>
        <w:t> </w:t>
      </w:r>
      <w:r>
        <w:rPr/>
        <w:t>of the base object in searching, but not in locating the base object of the search;</w:t>
      </w:r>
    </w:p>
    <w:p>
      <w:pPr>
        <w:pStyle w:val="BodyText"/>
        <w:spacing w:line="232" w:lineRule="auto" w:before="220"/>
        <w:ind w:left="1720" w:right="796"/>
      </w:pPr>
      <w:r>
        <w:rPr/>
        <w:t>derefFindingBaseObject:</w:t>
      </w:r>
      <w:r>
        <w:rPr>
          <w:spacing w:val="-10"/>
        </w:rPr>
        <w:t> </w:t>
      </w:r>
      <w:r>
        <w:rPr/>
        <w:t>dereference</w:t>
      </w:r>
      <w:r>
        <w:rPr>
          <w:spacing w:val="-10"/>
        </w:rPr>
        <w:t> </w:t>
      </w:r>
      <w:r>
        <w:rPr/>
        <w:t>aliases</w:t>
      </w:r>
      <w:r>
        <w:rPr>
          <w:spacing w:val="-10"/>
        </w:rPr>
        <w:t> </w:t>
      </w:r>
      <w:r>
        <w:rPr/>
        <w:t>in</w:t>
      </w:r>
      <w:r>
        <w:rPr>
          <w:spacing w:val="-10"/>
        </w:rPr>
        <w:t> </w:t>
      </w:r>
      <w:r>
        <w:rPr/>
        <w:t>locating the base object of the search, but not when searching subordinates of the base object;</w:t>
      </w:r>
    </w:p>
    <w:p>
      <w:pPr>
        <w:pStyle w:val="BodyText"/>
        <w:spacing w:line="232" w:lineRule="auto" w:before="221"/>
        <w:ind w:left="1720"/>
      </w:pPr>
      <w:r>
        <w:rPr/>
        <w:t>derefAlways:</w:t>
      </w:r>
      <w:r>
        <w:rPr>
          <w:spacing w:val="-6"/>
        </w:rPr>
        <w:t> </w:t>
      </w:r>
      <w:r>
        <w:rPr/>
        <w:t>dereference</w:t>
      </w:r>
      <w:r>
        <w:rPr>
          <w:spacing w:val="-6"/>
        </w:rPr>
        <w:t> </w:t>
      </w:r>
      <w:r>
        <w:rPr/>
        <w:t>aliases</w:t>
      </w:r>
      <w:r>
        <w:rPr>
          <w:spacing w:val="-6"/>
        </w:rPr>
        <w:t> </w:t>
      </w:r>
      <w:r>
        <w:rPr/>
        <w:t>both</w:t>
      </w:r>
      <w:r>
        <w:rPr>
          <w:spacing w:val="-6"/>
        </w:rPr>
        <w:t> </w:t>
      </w:r>
      <w:r>
        <w:rPr/>
        <w:t>in</w:t>
      </w:r>
      <w:r>
        <w:rPr>
          <w:spacing w:val="-6"/>
        </w:rPr>
        <w:t> </w:t>
      </w:r>
      <w:r>
        <w:rPr/>
        <w:t>searching</w:t>
      </w:r>
      <w:r>
        <w:rPr>
          <w:spacing w:val="-6"/>
        </w:rPr>
        <w:t> </w:t>
      </w:r>
      <w:r>
        <w:rPr/>
        <w:t>and</w:t>
      </w:r>
      <w:r>
        <w:rPr>
          <w:spacing w:val="-6"/>
        </w:rPr>
        <w:t> </w:t>
      </w:r>
      <w:r>
        <w:rPr/>
        <w:t>in locating the base object of the search.</w:t>
      </w:r>
    </w:p>
    <w:p>
      <w:pPr>
        <w:pStyle w:val="ListParagraph"/>
        <w:numPr>
          <w:ilvl w:val="0"/>
          <w:numId w:val="4"/>
        </w:numPr>
        <w:tabs>
          <w:tab w:pos="760" w:val="left" w:leader="none"/>
        </w:tabs>
        <w:spacing w:line="232" w:lineRule="auto" w:before="221" w:after="0"/>
        <w:ind w:left="760" w:right="556" w:hanging="241"/>
        <w:jc w:val="left"/>
        <w:rPr>
          <w:sz w:val="20"/>
        </w:rPr>
      </w:pPr>
      <w:r>
        <w:rPr>
          <w:sz w:val="20"/>
        </w:rPr>
        <w:t>sizelimit:</w:t>
      </w:r>
      <w:r>
        <w:rPr>
          <w:spacing w:val="-5"/>
          <w:sz w:val="20"/>
        </w:rPr>
        <w:t> </w:t>
      </w:r>
      <w:r>
        <w:rPr>
          <w:sz w:val="20"/>
        </w:rPr>
        <w:t>A</w:t>
      </w:r>
      <w:r>
        <w:rPr>
          <w:spacing w:val="-5"/>
          <w:sz w:val="20"/>
        </w:rPr>
        <w:t> </w:t>
      </w:r>
      <w:r>
        <w:rPr>
          <w:sz w:val="20"/>
        </w:rPr>
        <w:t>sizelimit</w:t>
      </w:r>
      <w:r>
        <w:rPr>
          <w:spacing w:val="-5"/>
          <w:sz w:val="20"/>
        </w:rPr>
        <w:t> </w:t>
      </w:r>
      <w:r>
        <w:rPr>
          <w:sz w:val="20"/>
        </w:rPr>
        <w:t>that</w:t>
      </w:r>
      <w:r>
        <w:rPr>
          <w:spacing w:val="-5"/>
          <w:sz w:val="20"/>
        </w:rPr>
        <w:t> </w:t>
      </w:r>
      <w:r>
        <w:rPr>
          <w:sz w:val="20"/>
        </w:rPr>
        <w:t>restricts</w:t>
      </w:r>
      <w:r>
        <w:rPr>
          <w:spacing w:val="-5"/>
          <w:sz w:val="20"/>
        </w:rPr>
        <w:t> </w:t>
      </w:r>
      <w:r>
        <w:rPr>
          <w:sz w:val="20"/>
        </w:rPr>
        <w:t>the</w:t>
      </w:r>
      <w:r>
        <w:rPr>
          <w:spacing w:val="-5"/>
          <w:sz w:val="20"/>
        </w:rPr>
        <w:t> </w:t>
      </w:r>
      <w:r>
        <w:rPr>
          <w:sz w:val="20"/>
        </w:rPr>
        <w:t>maximum</w:t>
      </w:r>
      <w:r>
        <w:rPr>
          <w:spacing w:val="-5"/>
          <w:sz w:val="20"/>
        </w:rPr>
        <w:t> </w:t>
      </w:r>
      <w:r>
        <w:rPr>
          <w:sz w:val="20"/>
        </w:rPr>
        <w:t>number</w:t>
      </w:r>
      <w:r>
        <w:rPr>
          <w:spacing w:val="-5"/>
          <w:sz w:val="20"/>
        </w:rPr>
        <w:t> </w:t>
      </w:r>
      <w:r>
        <w:rPr>
          <w:sz w:val="20"/>
        </w:rPr>
        <w:t>of</w:t>
      </w:r>
      <w:r>
        <w:rPr>
          <w:spacing w:val="-5"/>
          <w:sz w:val="20"/>
        </w:rPr>
        <w:t> </w:t>
      </w:r>
      <w:r>
        <w:rPr>
          <w:sz w:val="20"/>
        </w:rPr>
        <w:t>entries to be returned as a result of the search. A value of 0 in this field indicates that no sizelimit restrictions are in effect for the search.</w:t>
      </w:r>
    </w:p>
    <w:p>
      <w:pPr>
        <w:pStyle w:val="ListParagraph"/>
        <w:numPr>
          <w:ilvl w:val="0"/>
          <w:numId w:val="4"/>
        </w:numPr>
        <w:tabs>
          <w:tab w:pos="760" w:val="left" w:leader="none"/>
        </w:tabs>
        <w:spacing w:line="232" w:lineRule="auto" w:before="220" w:after="0"/>
        <w:ind w:left="760" w:right="556" w:hanging="241"/>
        <w:jc w:val="left"/>
        <w:rPr>
          <w:sz w:val="20"/>
        </w:rPr>
      </w:pPr>
      <w:r>
        <w:rPr>
          <w:sz w:val="20"/>
        </w:rPr>
        <w:t>timelimit:</w:t>
      </w:r>
      <w:r>
        <w:rPr>
          <w:spacing w:val="-5"/>
          <w:sz w:val="20"/>
        </w:rPr>
        <w:t> </w:t>
      </w:r>
      <w:r>
        <w:rPr>
          <w:sz w:val="20"/>
        </w:rPr>
        <w:t>A</w:t>
      </w:r>
      <w:r>
        <w:rPr>
          <w:spacing w:val="-5"/>
          <w:sz w:val="20"/>
        </w:rPr>
        <w:t> </w:t>
      </w:r>
      <w:r>
        <w:rPr>
          <w:sz w:val="20"/>
        </w:rPr>
        <w:t>timelimit</w:t>
      </w:r>
      <w:r>
        <w:rPr>
          <w:spacing w:val="-5"/>
          <w:sz w:val="20"/>
        </w:rPr>
        <w:t> </w:t>
      </w:r>
      <w:r>
        <w:rPr>
          <w:sz w:val="20"/>
        </w:rPr>
        <w:t>that</w:t>
      </w:r>
      <w:r>
        <w:rPr>
          <w:spacing w:val="-5"/>
          <w:sz w:val="20"/>
        </w:rPr>
        <w:t> </w:t>
      </w:r>
      <w:r>
        <w:rPr>
          <w:sz w:val="20"/>
        </w:rPr>
        <w:t>restricts</w:t>
      </w:r>
      <w:r>
        <w:rPr>
          <w:spacing w:val="-5"/>
          <w:sz w:val="20"/>
        </w:rPr>
        <w:t> </w:t>
      </w:r>
      <w:r>
        <w:rPr>
          <w:sz w:val="20"/>
        </w:rPr>
        <w:t>the</w:t>
      </w:r>
      <w:r>
        <w:rPr>
          <w:spacing w:val="-5"/>
          <w:sz w:val="20"/>
        </w:rPr>
        <w:t> </w:t>
      </w:r>
      <w:r>
        <w:rPr>
          <w:sz w:val="20"/>
        </w:rPr>
        <w:t>maximum</w:t>
      </w:r>
      <w:r>
        <w:rPr>
          <w:spacing w:val="-5"/>
          <w:sz w:val="20"/>
        </w:rPr>
        <w:t> </w:t>
      </w:r>
      <w:r>
        <w:rPr>
          <w:sz w:val="20"/>
        </w:rPr>
        <w:t>time</w:t>
      </w:r>
      <w:r>
        <w:rPr>
          <w:spacing w:val="-5"/>
          <w:sz w:val="20"/>
        </w:rPr>
        <w:t> </w:t>
      </w:r>
      <w:r>
        <w:rPr>
          <w:sz w:val="20"/>
        </w:rPr>
        <w:t>(in</w:t>
      </w:r>
      <w:r>
        <w:rPr>
          <w:spacing w:val="-5"/>
          <w:sz w:val="20"/>
        </w:rPr>
        <w:t> </w:t>
      </w:r>
      <w:r>
        <w:rPr>
          <w:sz w:val="20"/>
        </w:rPr>
        <w:t>seconds) allowed for a search. A value of 0 in this field indicates that no timelimit restrictions are in effect for the search.</w:t>
      </w:r>
    </w:p>
    <w:p>
      <w:pPr>
        <w:pStyle w:val="ListParagraph"/>
        <w:numPr>
          <w:ilvl w:val="0"/>
          <w:numId w:val="4"/>
        </w:numPr>
        <w:tabs>
          <w:tab w:pos="760" w:val="left" w:leader="none"/>
          <w:tab w:pos="2080" w:val="left" w:leader="none"/>
          <w:tab w:pos="7841" w:val="left" w:leader="none"/>
        </w:tabs>
        <w:spacing w:line="232" w:lineRule="auto" w:before="221" w:after="0"/>
        <w:ind w:left="760" w:right="556" w:hanging="241"/>
        <w:jc w:val="left"/>
        <w:rPr>
          <w:sz w:val="20"/>
        </w:rPr>
      </w:pPr>
      <w:r>
        <w:rPr>
          <w:sz w:val="20"/>
        </w:rPr>
        <w:t>attrsOnly:</w:t>
      </w:r>
      <w:r>
        <w:rPr>
          <w:spacing w:val="-5"/>
          <w:sz w:val="20"/>
        </w:rPr>
        <w:t> </w:t>
      </w:r>
      <w:r>
        <w:rPr>
          <w:sz w:val="20"/>
        </w:rPr>
        <w:t>An</w:t>
      </w:r>
      <w:r>
        <w:rPr>
          <w:spacing w:val="-5"/>
          <w:sz w:val="20"/>
        </w:rPr>
        <w:t> </w:t>
      </w:r>
      <w:r>
        <w:rPr>
          <w:sz w:val="20"/>
        </w:rPr>
        <w:t>indicator</w:t>
      </w:r>
      <w:r>
        <w:rPr>
          <w:spacing w:val="-5"/>
          <w:sz w:val="20"/>
        </w:rPr>
        <w:t> </w:t>
      </w:r>
      <w:r>
        <w:rPr>
          <w:sz w:val="20"/>
        </w:rPr>
        <w:t>as</w:t>
      </w:r>
      <w:r>
        <w:rPr>
          <w:spacing w:val="-5"/>
          <w:sz w:val="20"/>
        </w:rPr>
        <w:t> </w:t>
      </w:r>
      <w:r>
        <w:rPr>
          <w:sz w:val="20"/>
        </w:rPr>
        <w:t>to</w:t>
      </w:r>
      <w:r>
        <w:rPr>
          <w:spacing w:val="-5"/>
          <w:sz w:val="20"/>
        </w:rPr>
        <w:t> </w:t>
      </w:r>
      <w:r>
        <w:rPr>
          <w:sz w:val="20"/>
        </w:rPr>
        <w:t>whether</w:t>
      </w:r>
      <w:r>
        <w:rPr>
          <w:spacing w:val="-5"/>
          <w:sz w:val="20"/>
        </w:rPr>
        <w:t> </w:t>
      </w:r>
      <w:r>
        <w:rPr>
          <w:sz w:val="20"/>
        </w:rPr>
        <w:t>search</w:t>
      </w:r>
      <w:r>
        <w:rPr>
          <w:spacing w:val="-5"/>
          <w:sz w:val="20"/>
        </w:rPr>
        <w:t> </w:t>
      </w:r>
      <w:r>
        <w:rPr>
          <w:sz w:val="20"/>
        </w:rPr>
        <w:t>results</w:t>
      </w:r>
      <w:r>
        <w:rPr>
          <w:spacing w:val="-5"/>
          <w:sz w:val="20"/>
        </w:rPr>
        <w:t> </w:t>
      </w:r>
      <w:r>
        <w:rPr>
          <w:sz w:val="20"/>
        </w:rPr>
        <w:t>should</w:t>
      </w:r>
      <w:r>
        <w:rPr>
          <w:spacing w:val="-5"/>
          <w:sz w:val="20"/>
        </w:rPr>
        <w:t> </w:t>
      </w:r>
      <w:r>
        <w:rPr>
          <w:sz w:val="20"/>
        </w:rPr>
        <w:t>contain both attribute types and values, or just attribute types.</w:t>
        <w:tab/>
      </w:r>
      <w:r>
        <w:rPr>
          <w:spacing w:val="-2"/>
          <w:sz w:val="20"/>
        </w:rPr>
        <w:t>Setting </w:t>
      </w:r>
      <w:r>
        <w:rPr>
          <w:sz w:val="20"/>
        </w:rPr>
        <w:t>this field to TRUE causes only attribute types (no values) to be </w:t>
      </w:r>
      <w:r>
        <w:rPr>
          <w:spacing w:val="-2"/>
          <w:sz w:val="20"/>
        </w:rPr>
        <w:t>returned.</w:t>
      </w:r>
      <w:r>
        <w:rPr>
          <w:sz w:val="20"/>
        </w:rPr>
        <w:tab/>
        <w:t>Setting this field to FALSE causes both attribute types and values to be returned.</w:t>
      </w:r>
    </w:p>
    <w:p>
      <w:pPr>
        <w:pStyle w:val="ListParagraph"/>
        <w:numPr>
          <w:ilvl w:val="0"/>
          <w:numId w:val="4"/>
        </w:numPr>
        <w:tabs>
          <w:tab w:pos="760" w:val="left" w:leader="none"/>
        </w:tabs>
        <w:spacing w:line="232" w:lineRule="auto" w:before="221" w:after="0"/>
        <w:ind w:left="760" w:right="556" w:hanging="241"/>
        <w:jc w:val="both"/>
        <w:rPr>
          <w:sz w:val="20"/>
        </w:rPr>
      </w:pPr>
      <w:r>
        <w:rPr>
          <w:sz w:val="20"/>
        </w:rPr>
        <w:t>filter:</w:t>
      </w:r>
      <w:r>
        <w:rPr>
          <w:spacing w:val="-4"/>
          <w:sz w:val="20"/>
        </w:rPr>
        <w:t> </w:t>
      </w:r>
      <w:r>
        <w:rPr>
          <w:sz w:val="20"/>
        </w:rPr>
        <w:t>A</w:t>
      </w:r>
      <w:r>
        <w:rPr>
          <w:spacing w:val="-4"/>
          <w:sz w:val="20"/>
        </w:rPr>
        <w:t> </w:t>
      </w:r>
      <w:r>
        <w:rPr>
          <w:sz w:val="20"/>
        </w:rPr>
        <w:t>filter</w:t>
      </w:r>
      <w:r>
        <w:rPr>
          <w:spacing w:val="-4"/>
          <w:sz w:val="20"/>
        </w:rPr>
        <w:t> </w:t>
      </w:r>
      <w:r>
        <w:rPr>
          <w:sz w:val="20"/>
        </w:rPr>
        <w:t>that</w:t>
      </w:r>
      <w:r>
        <w:rPr>
          <w:spacing w:val="-4"/>
          <w:sz w:val="20"/>
        </w:rPr>
        <w:t> </w:t>
      </w:r>
      <w:r>
        <w:rPr>
          <w:sz w:val="20"/>
        </w:rPr>
        <w:t>defines</w:t>
      </w:r>
      <w:r>
        <w:rPr>
          <w:spacing w:val="-4"/>
          <w:sz w:val="20"/>
        </w:rPr>
        <w:t> </w:t>
      </w:r>
      <w:r>
        <w:rPr>
          <w:sz w:val="20"/>
        </w:rPr>
        <w:t>the</w:t>
      </w:r>
      <w:r>
        <w:rPr>
          <w:spacing w:val="-4"/>
          <w:sz w:val="20"/>
        </w:rPr>
        <w:t> </w:t>
      </w:r>
      <w:r>
        <w:rPr>
          <w:sz w:val="20"/>
        </w:rPr>
        <w:t>conditions</w:t>
      </w:r>
      <w:r>
        <w:rPr>
          <w:spacing w:val="-4"/>
          <w:sz w:val="20"/>
        </w:rPr>
        <w:t> </w:t>
      </w:r>
      <w:r>
        <w:rPr>
          <w:sz w:val="20"/>
        </w:rPr>
        <w:t>that</w:t>
      </w:r>
      <w:r>
        <w:rPr>
          <w:spacing w:val="-4"/>
          <w:sz w:val="20"/>
        </w:rPr>
        <w:t> </w:t>
      </w:r>
      <w:r>
        <w:rPr>
          <w:sz w:val="20"/>
        </w:rPr>
        <w:t>must</w:t>
      </w:r>
      <w:r>
        <w:rPr>
          <w:spacing w:val="-4"/>
          <w:sz w:val="20"/>
        </w:rPr>
        <w:t> </w:t>
      </w:r>
      <w:r>
        <w:rPr>
          <w:sz w:val="20"/>
        </w:rPr>
        <w:t>be</w:t>
      </w:r>
      <w:r>
        <w:rPr>
          <w:spacing w:val="-4"/>
          <w:sz w:val="20"/>
        </w:rPr>
        <w:t> </w:t>
      </w:r>
      <w:r>
        <w:rPr>
          <w:sz w:val="20"/>
        </w:rPr>
        <w:t>fulfilled in order for the search to match a given entry.</w:t>
      </w:r>
    </w:p>
    <w:p>
      <w:pPr>
        <w:pStyle w:val="ListParagraph"/>
        <w:numPr>
          <w:ilvl w:val="0"/>
          <w:numId w:val="4"/>
        </w:numPr>
        <w:tabs>
          <w:tab w:pos="760" w:val="left" w:leader="none"/>
        </w:tabs>
        <w:spacing w:line="240" w:lineRule="auto" w:before="216" w:after="0"/>
        <w:ind w:left="760" w:right="0" w:hanging="240"/>
        <w:jc w:val="left"/>
        <w:rPr>
          <w:sz w:val="20"/>
        </w:rPr>
      </w:pPr>
      <w:r>
        <w:rPr>
          <w:sz w:val="20"/>
        </w:rPr>
        <w:t>attributes: A list of the attributes from each entry found as </w:t>
      </w:r>
      <w:r>
        <w:rPr>
          <w:spacing w:val="-10"/>
          <w:sz w:val="20"/>
        </w:rPr>
        <w:t>a</w:t>
      </w:r>
    </w:p>
    <w:p>
      <w:pPr>
        <w:pStyle w:val="ListParagraph"/>
        <w:spacing w:after="0" w:line="240" w:lineRule="auto"/>
        <w:jc w:val="left"/>
        <w:rPr>
          <w:sz w:val="20"/>
        </w:rPr>
        <w:sectPr>
          <w:pgSz w:w="12240" w:h="15840"/>
          <w:pgMar w:header="793" w:footer="2967" w:top="1360" w:bottom="3160" w:left="1440" w:right="1440"/>
        </w:sectPr>
      </w:pPr>
    </w:p>
    <w:p>
      <w:pPr>
        <w:pStyle w:val="BodyText"/>
        <w:spacing w:line="232" w:lineRule="auto" w:before="95"/>
        <w:ind w:left="760" w:right="556"/>
      </w:pPr>
      <w:r>
        <w:rPr/>
        <w:t>result</w:t>
      </w:r>
      <w:r>
        <w:rPr>
          <w:spacing w:val="-4"/>
        </w:rPr>
        <w:t> </w:t>
      </w:r>
      <w:r>
        <w:rPr/>
        <w:t>of</w:t>
      </w:r>
      <w:r>
        <w:rPr>
          <w:spacing w:val="-4"/>
        </w:rPr>
        <w:t> </w:t>
      </w:r>
      <w:r>
        <w:rPr/>
        <w:t>the</w:t>
      </w:r>
      <w:r>
        <w:rPr>
          <w:spacing w:val="-4"/>
        </w:rPr>
        <w:t> </w:t>
      </w:r>
      <w:r>
        <w:rPr/>
        <w:t>search</w:t>
      </w:r>
      <w:r>
        <w:rPr>
          <w:spacing w:val="-4"/>
        </w:rPr>
        <w:t> </w:t>
      </w:r>
      <w:r>
        <w:rPr/>
        <w:t>to</w:t>
      </w:r>
      <w:r>
        <w:rPr>
          <w:spacing w:val="-4"/>
        </w:rPr>
        <w:t> </w:t>
      </w:r>
      <w:r>
        <w:rPr/>
        <w:t>be</w:t>
      </w:r>
      <w:r>
        <w:rPr>
          <w:spacing w:val="-4"/>
        </w:rPr>
        <w:t> </w:t>
      </w:r>
      <w:r>
        <w:rPr/>
        <w:t>returned.</w:t>
      </w:r>
      <w:r>
        <w:rPr>
          <w:spacing w:val="-4"/>
        </w:rPr>
        <w:t> </w:t>
      </w:r>
      <w:r>
        <w:rPr/>
        <w:t>An</w:t>
      </w:r>
      <w:r>
        <w:rPr>
          <w:spacing w:val="-4"/>
        </w:rPr>
        <w:t> </w:t>
      </w:r>
      <w:r>
        <w:rPr/>
        <w:t>empty</w:t>
      </w:r>
      <w:r>
        <w:rPr>
          <w:spacing w:val="-4"/>
        </w:rPr>
        <w:t> </w:t>
      </w:r>
      <w:r>
        <w:rPr/>
        <w:t>list</w:t>
      </w:r>
      <w:r>
        <w:rPr>
          <w:spacing w:val="-4"/>
        </w:rPr>
        <w:t> </w:t>
      </w:r>
      <w:r>
        <w:rPr/>
        <w:t>signifies</w:t>
      </w:r>
      <w:r>
        <w:rPr>
          <w:spacing w:val="-4"/>
        </w:rPr>
        <w:t> </w:t>
      </w:r>
      <w:r>
        <w:rPr/>
        <w:t>that all attributes from each entry found in the search are to be </w:t>
      </w:r>
      <w:r>
        <w:rPr>
          <w:spacing w:val="-2"/>
        </w:rPr>
        <w:t>returned.</w:t>
      </w:r>
    </w:p>
    <w:p>
      <w:pPr>
        <w:pStyle w:val="BodyText"/>
        <w:spacing w:line="232" w:lineRule="auto" w:before="220"/>
        <w:ind w:right="556"/>
      </w:pPr>
      <w:r>
        <w:rPr/>
        <w:t>The results of the search attempted by the server upon receipt of a Search</w:t>
      </w:r>
      <w:r>
        <w:rPr>
          <w:spacing w:val="-5"/>
        </w:rPr>
        <w:t> </w:t>
      </w:r>
      <w:r>
        <w:rPr/>
        <w:t>Request</w:t>
      </w:r>
      <w:r>
        <w:rPr>
          <w:spacing w:val="-5"/>
        </w:rPr>
        <w:t> </w:t>
      </w:r>
      <w:r>
        <w:rPr/>
        <w:t>are</w:t>
      </w:r>
      <w:r>
        <w:rPr>
          <w:spacing w:val="-5"/>
        </w:rPr>
        <w:t> </w:t>
      </w:r>
      <w:r>
        <w:rPr/>
        <w:t>returned</w:t>
      </w:r>
      <w:r>
        <w:rPr>
          <w:spacing w:val="-5"/>
        </w:rPr>
        <w:t> </w:t>
      </w:r>
      <w:r>
        <w:rPr/>
        <w:t>in</w:t>
      </w:r>
      <w:r>
        <w:rPr>
          <w:spacing w:val="-5"/>
        </w:rPr>
        <w:t> </w:t>
      </w:r>
      <w:r>
        <w:rPr/>
        <w:t>Search</w:t>
      </w:r>
      <w:r>
        <w:rPr>
          <w:spacing w:val="-5"/>
        </w:rPr>
        <w:t> </w:t>
      </w:r>
      <w:r>
        <w:rPr/>
        <w:t>Responses,</w:t>
      </w:r>
      <w:r>
        <w:rPr>
          <w:spacing w:val="-5"/>
        </w:rPr>
        <w:t> </w:t>
      </w:r>
      <w:r>
        <w:rPr/>
        <w:t>defined</w:t>
      </w:r>
      <w:r>
        <w:rPr>
          <w:spacing w:val="-5"/>
        </w:rPr>
        <w:t> </w:t>
      </w:r>
      <w:r>
        <w:rPr/>
        <w:t>as</w:t>
      </w:r>
      <w:r>
        <w:rPr>
          <w:spacing w:val="-5"/>
        </w:rPr>
        <w:t> </w:t>
      </w:r>
      <w:r>
        <w:rPr/>
        <w:t>follows:</w:t>
      </w:r>
    </w:p>
    <w:p>
      <w:pPr>
        <w:pStyle w:val="BodyText"/>
        <w:spacing w:line="232" w:lineRule="auto" w:before="221"/>
        <w:ind w:left="760" w:right="6138" w:hanging="481"/>
      </w:pPr>
      <w:r>
        <w:rPr/>
        <w:t>Search</w:t>
      </w:r>
      <w:r>
        <w:rPr>
          <w:spacing w:val="-19"/>
        </w:rPr>
        <w:t> </w:t>
      </w:r>
      <w:r>
        <w:rPr/>
        <w:t>Response</w:t>
      </w:r>
      <w:r>
        <w:rPr>
          <w:spacing w:val="-19"/>
        </w:rPr>
        <w:t> </w:t>
      </w:r>
      <w:r>
        <w:rPr/>
        <w:t>::= CHOICE {</w:t>
      </w:r>
    </w:p>
    <w:p>
      <w:pPr>
        <w:pStyle w:val="BodyText"/>
        <w:tabs>
          <w:tab w:pos="3160" w:val="left" w:leader="none"/>
        </w:tabs>
        <w:spacing w:line="219" w:lineRule="exact"/>
        <w:ind w:left="1360"/>
      </w:pPr>
      <w:r>
        <w:rPr>
          <w:spacing w:val="-2"/>
        </w:rPr>
        <w:t>entry</w:t>
      </w:r>
      <w:r>
        <w:rPr/>
        <w:tab/>
        <w:t>[APPLICATION 4] SEQUENCE </w:t>
      </w:r>
      <w:r>
        <w:rPr>
          <w:spacing w:val="-10"/>
        </w:rPr>
        <w:t>{</w:t>
      </w:r>
    </w:p>
    <w:p>
      <w:pPr>
        <w:pStyle w:val="BodyText"/>
        <w:tabs>
          <w:tab w:pos="5560" w:val="left" w:leader="none"/>
        </w:tabs>
        <w:spacing w:line="220" w:lineRule="exact"/>
        <w:ind w:left="3760"/>
      </w:pPr>
      <w:r>
        <w:rPr>
          <w:spacing w:val="-2"/>
        </w:rPr>
        <w:t>objectName</w:t>
      </w:r>
      <w:r>
        <w:rPr/>
        <w:tab/>
      </w:r>
      <w:r>
        <w:rPr>
          <w:spacing w:val="-2"/>
        </w:rPr>
        <w:t>LDAPDN,</w:t>
      </w:r>
    </w:p>
    <w:p>
      <w:pPr>
        <w:pStyle w:val="BodyText"/>
        <w:tabs>
          <w:tab w:pos="5560" w:val="left" w:leader="none"/>
        </w:tabs>
        <w:spacing w:line="220" w:lineRule="exact"/>
        <w:ind w:left="3760"/>
      </w:pPr>
      <w:r>
        <w:rPr>
          <w:spacing w:val="-2"/>
        </w:rPr>
        <w:t>attributes</w:t>
      </w:r>
      <w:r>
        <w:rPr/>
        <w:tab/>
        <w:t>SEQUENCE OF SEQUENCE </w:t>
      </w:r>
      <w:r>
        <w:rPr>
          <w:spacing w:val="-10"/>
        </w:rPr>
        <w:t>{</w:t>
      </w:r>
    </w:p>
    <w:p>
      <w:pPr>
        <w:pStyle w:val="BodyText"/>
        <w:spacing w:line="220" w:lineRule="exact"/>
        <w:ind w:left="6160"/>
      </w:pPr>
      <w:r>
        <w:rPr>
          <w:spacing w:val="-2"/>
        </w:rPr>
        <w:t>AttributeType,</w:t>
      </w:r>
    </w:p>
    <w:p>
      <w:pPr>
        <w:pStyle w:val="BodyText"/>
        <w:spacing w:line="217" w:lineRule="exact"/>
        <w:ind w:left="6160"/>
      </w:pPr>
      <w:r>
        <w:rPr/>
        <w:t>SET OF </w:t>
      </w:r>
      <w:r>
        <w:rPr>
          <w:spacing w:val="-2"/>
        </w:rPr>
        <w:t>AttributeValue</w:t>
      </w:r>
    </w:p>
    <w:p>
      <w:pPr>
        <w:spacing w:line="223" w:lineRule="exact" w:before="0"/>
        <w:ind w:left="5038" w:right="3157" w:firstLine="0"/>
        <w:jc w:val="center"/>
        <w:rPr>
          <w:sz w:val="20"/>
        </w:rPr>
      </w:pPr>
      <w:r>
        <w:rPr>
          <w:spacing w:val="-10"/>
          <w:sz w:val="20"/>
        </w:rPr>
        <w:t>}</w:t>
      </w:r>
    </w:p>
    <w:p>
      <w:pPr>
        <w:spacing w:line="217" w:lineRule="exact" w:before="0"/>
        <w:ind w:left="361" w:right="3157" w:firstLine="0"/>
        <w:jc w:val="center"/>
        <w:rPr>
          <w:sz w:val="20"/>
        </w:rPr>
      </w:pPr>
      <w:r>
        <w:rPr>
          <w:spacing w:val="-5"/>
          <w:sz w:val="20"/>
        </w:rPr>
        <w:t>},</w:t>
      </w:r>
    </w:p>
    <w:p>
      <w:pPr>
        <w:pStyle w:val="BodyText"/>
        <w:tabs>
          <w:tab w:pos="3160" w:val="left" w:leader="none"/>
        </w:tabs>
        <w:spacing w:line="223" w:lineRule="exact"/>
        <w:ind w:left="1360"/>
      </w:pPr>
      <w:r>
        <w:rPr>
          <w:spacing w:val="-2"/>
        </w:rPr>
        <w:t>resultCode</w:t>
      </w:r>
      <w:r>
        <w:rPr/>
        <w:tab/>
        <w:t>[APPLICATION 5] </w:t>
      </w:r>
      <w:r>
        <w:rPr>
          <w:spacing w:val="-2"/>
        </w:rPr>
        <w:t>LDAPResult</w:t>
      </w:r>
    </w:p>
    <w:p>
      <w:pPr>
        <w:spacing w:line="223" w:lineRule="exact" w:before="0"/>
        <w:ind w:left="880" w:right="0" w:firstLine="0"/>
        <w:jc w:val="left"/>
        <w:rPr>
          <w:sz w:val="20"/>
        </w:rPr>
      </w:pPr>
      <w:r>
        <w:rPr>
          <w:spacing w:val="-10"/>
          <w:sz w:val="20"/>
        </w:rPr>
        <w:t>}</w:t>
      </w:r>
    </w:p>
    <w:p>
      <w:pPr>
        <w:pStyle w:val="BodyText"/>
        <w:spacing w:line="232" w:lineRule="auto" w:before="218"/>
      </w:pPr>
      <w:r>
        <w:rPr/>
        <w:t>Upon</w:t>
      </w:r>
      <w:r>
        <w:rPr>
          <w:spacing w:val="-4"/>
        </w:rPr>
        <w:t> </w:t>
      </w:r>
      <w:r>
        <w:rPr/>
        <w:t>receipt</w:t>
      </w:r>
      <w:r>
        <w:rPr>
          <w:spacing w:val="-4"/>
        </w:rPr>
        <w:t> </w:t>
      </w:r>
      <w:r>
        <w:rPr/>
        <w:t>of</w:t>
      </w:r>
      <w:r>
        <w:rPr>
          <w:spacing w:val="-4"/>
        </w:rPr>
        <w:t> </w:t>
      </w:r>
      <w:r>
        <w:rPr/>
        <w:t>a</w:t>
      </w:r>
      <w:r>
        <w:rPr>
          <w:spacing w:val="-4"/>
        </w:rPr>
        <w:t> </w:t>
      </w:r>
      <w:r>
        <w:rPr/>
        <w:t>Search</w:t>
      </w:r>
      <w:r>
        <w:rPr>
          <w:spacing w:val="-4"/>
        </w:rPr>
        <w:t> </w:t>
      </w:r>
      <w:r>
        <w:rPr/>
        <w:t>Request,</w:t>
      </w:r>
      <w:r>
        <w:rPr>
          <w:spacing w:val="-4"/>
        </w:rPr>
        <w:t> </w:t>
      </w:r>
      <w:r>
        <w:rPr/>
        <w:t>a</w:t>
      </w:r>
      <w:r>
        <w:rPr>
          <w:spacing w:val="-4"/>
        </w:rPr>
        <w:t> </w:t>
      </w:r>
      <w:r>
        <w:rPr/>
        <w:t>server</w:t>
      </w:r>
      <w:r>
        <w:rPr>
          <w:spacing w:val="-4"/>
        </w:rPr>
        <w:t> </w:t>
      </w:r>
      <w:r>
        <w:rPr/>
        <w:t>will</w:t>
      </w:r>
      <w:r>
        <w:rPr>
          <w:spacing w:val="-4"/>
        </w:rPr>
        <w:t> </w:t>
      </w:r>
      <w:r>
        <w:rPr/>
        <w:t>perform</w:t>
      </w:r>
      <w:r>
        <w:rPr>
          <w:spacing w:val="-4"/>
        </w:rPr>
        <w:t> </w:t>
      </w:r>
      <w:r>
        <w:rPr/>
        <w:t>the</w:t>
      </w:r>
      <w:r>
        <w:rPr>
          <w:spacing w:val="-4"/>
        </w:rPr>
        <w:t> </w:t>
      </w:r>
      <w:r>
        <w:rPr/>
        <w:t>necessary search of the DIT.</w:t>
      </w:r>
    </w:p>
    <w:p>
      <w:pPr>
        <w:pStyle w:val="BodyText"/>
        <w:spacing w:line="232" w:lineRule="auto" w:before="221"/>
        <w:ind w:right="796"/>
      </w:pPr>
      <w:r>
        <w:rPr/>
        <w:t>The</w:t>
      </w:r>
      <w:r>
        <w:rPr>
          <w:spacing w:val="-4"/>
        </w:rPr>
        <w:t> </w:t>
      </w:r>
      <w:r>
        <w:rPr/>
        <w:t>server</w:t>
      </w:r>
      <w:r>
        <w:rPr>
          <w:spacing w:val="-4"/>
        </w:rPr>
        <w:t> </w:t>
      </w:r>
      <w:r>
        <w:rPr/>
        <w:t>will</w:t>
      </w:r>
      <w:r>
        <w:rPr>
          <w:spacing w:val="-4"/>
        </w:rPr>
        <w:t> </w:t>
      </w:r>
      <w:r>
        <w:rPr/>
        <w:t>return</w:t>
      </w:r>
      <w:r>
        <w:rPr>
          <w:spacing w:val="-4"/>
        </w:rPr>
        <w:t> </w:t>
      </w:r>
      <w:r>
        <w:rPr/>
        <w:t>to</w:t>
      </w:r>
      <w:r>
        <w:rPr>
          <w:spacing w:val="-4"/>
        </w:rPr>
        <w:t> </w:t>
      </w:r>
      <w:r>
        <w:rPr/>
        <w:t>the</w:t>
      </w:r>
      <w:r>
        <w:rPr>
          <w:spacing w:val="-4"/>
        </w:rPr>
        <w:t> </w:t>
      </w:r>
      <w:r>
        <w:rPr/>
        <w:t>client</w:t>
      </w:r>
      <w:r>
        <w:rPr>
          <w:spacing w:val="-4"/>
        </w:rPr>
        <w:t> </w:t>
      </w:r>
      <w:r>
        <w:rPr/>
        <w:t>a</w:t>
      </w:r>
      <w:r>
        <w:rPr>
          <w:spacing w:val="-4"/>
        </w:rPr>
        <w:t> </w:t>
      </w:r>
      <w:r>
        <w:rPr/>
        <w:t>sequence</w:t>
      </w:r>
      <w:r>
        <w:rPr>
          <w:spacing w:val="-4"/>
        </w:rPr>
        <w:t> </w:t>
      </w:r>
      <w:r>
        <w:rPr/>
        <w:t>of</w:t>
      </w:r>
      <w:r>
        <w:rPr>
          <w:spacing w:val="-4"/>
        </w:rPr>
        <w:t> </w:t>
      </w:r>
      <w:r>
        <w:rPr/>
        <w:t>responses comprised of:</w:t>
      </w:r>
    </w:p>
    <w:p>
      <w:pPr>
        <w:pStyle w:val="ListParagraph"/>
        <w:numPr>
          <w:ilvl w:val="0"/>
          <w:numId w:val="4"/>
        </w:numPr>
        <w:tabs>
          <w:tab w:pos="760" w:val="left" w:leader="none"/>
        </w:tabs>
        <w:spacing w:line="232" w:lineRule="auto" w:before="220" w:after="0"/>
        <w:ind w:left="760" w:right="1036" w:hanging="241"/>
        <w:jc w:val="left"/>
        <w:rPr>
          <w:sz w:val="20"/>
        </w:rPr>
      </w:pPr>
      <w:r>
        <w:rPr>
          <w:sz w:val="20"/>
        </w:rPr>
        <w:t>Zero</w:t>
      </w:r>
      <w:r>
        <w:rPr>
          <w:spacing w:val="-4"/>
          <w:sz w:val="20"/>
        </w:rPr>
        <w:t> </w:t>
      </w:r>
      <w:r>
        <w:rPr>
          <w:sz w:val="20"/>
        </w:rPr>
        <w:t>or</w:t>
      </w:r>
      <w:r>
        <w:rPr>
          <w:spacing w:val="-4"/>
          <w:sz w:val="20"/>
        </w:rPr>
        <w:t> </w:t>
      </w:r>
      <w:r>
        <w:rPr>
          <w:sz w:val="20"/>
        </w:rPr>
        <w:t>more</w:t>
      </w:r>
      <w:r>
        <w:rPr>
          <w:spacing w:val="-4"/>
          <w:sz w:val="20"/>
        </w:rPr>
        <w:t> </w:t>
      </w:r>
      <w:r>
        <w:rPr>
          <w:sz w:val="20"/>
        </w:rPr>
        <w:t>Search</w:t>
      </w:r>
      <w:r>
        <w:rPr>
          <w:spacing w:val="-4"/>
          <w:sz w:val="20"/>
        </w:rPr>
        <w:t> </w:t>
      </w:r>
      <w:r>
        <w:rPr>
          <w:sz w:val="20"/>
        </w:rPr>
        <w:t>Responses</w:t>
      </w:r>
      <w:r>
        <w:rPr>
          <w:spacing w:val="-4"/>
          <w:sz w:val="20"/>
        </w:rPr>
        <w:t> </w:t>
      </w:r>
      <w:r>
        <w:rPr>
          <w:sz w:val="20"/>
        </w:rPr>
        <w:t>each</w:t>
      </w:r>
      <w:r>
        <w:rPr>
          <w:spacing w:val="-4"/>
          <w:sz w:val="20"/>
        </w:rPr>
        <w:t> </w:t>
      </w:r>
      <w:r>
        <w:rPr>
          <w:sz w:val="20"/>
        </w:rPr>
        <w:t>consisting</w:t>
      </w:r>
      <w:r>
        <w:rPr>
          <w:spacing w:val="-4"/>
          <w:sz w:val="20"/>
        </w:rPr>
        <w:t> </w:t>
      </w:r>
      <w:r>
        <w:rPr>
          <w:sz w:val="20"/>
        </w:rPr>
        <w:t>of</w:t>
      </w:r>
      <w:r>
        <w:rPr>
          <w:spacing w:val="-4"/>
          <w:sz w:val="20"/>
        </w:rPr>
        <w:t> </w:t>
      </w:r>
      <w:r>
        <w:rPr>
          <w:sz w:val="20"/>
        </w:rPr>
        <w:t>an</w:t>
      </w:r>
      <w:r>
        <w:rPr>
          <w:spacing w:val="-4"/>
          <w:sz w:val="20"/>
        </w:rPr>
        <w:t> </w:t>
      </w:r>
      <w:r>
        <w:rPr>
          <w:sz w:val="20"/>
        </w:rPr>
        <w:t>entry</w:t>
      </w:r>
      <w:r>
        <w:rPr>
          <w:spacing w:val="-4"/>
          <w:sz w:val="20"/>
        </w:rPr>
        <w:t> </w:t>
      </w:r>
      <w:r>
        <w:rPr>
          <w:sz w:val="20"/>
        </w:rPr>
        <w:t>found during the search; with the response sequence terminated by</w:t>
      </w:r>
    </w:p>
    <w:p>
      <w:pPr>
        <w:pStyle w:val="ListParagraph"/>
        <w:numPr>
          <w:ilvl w:val="0"/>
          <w:numId w:val="4"/>
        </w:numPr>
        <w:tabs>
          <w:tab w:pos="760" w:val="left" w:leader="none"/>
        </w:tabs>
        <w:spacing w:line="232" w:lineRule="auto" w:before="221" w:after="0"/>
        <w:ind w:left="760" w:right="916" w:hanging="241"/>
        <w:jc w:val="left"/>
        <w:rPr>
          <w:sz w:val="20"/>
        </w:rPr>
      </w:pPr>
      <w:r>
        <w:rPr>
          <w:sz w:val="20"/>
        </w:rPr>
        <w:t>A</w:t>
      </w:r>
      <w:r>
        <w:rPr>
          <w:spacing w:val="-5"/>
          <w:sz w:val="20"/>
        </w:rPr>
        <w:t> </w:t>
      </w:r>
      <w:r>
        <w:rPr>
          <w:sz w:val="20"/>
        </w:rPr>
        <w:t>single</w:t>
      </w:r>
      <w:r>
        <w:rPr>
          <w:spacing w:val="-5"/>
          <w:sz w:val="20"/>
        </w:rPr>
        <w:t> </w:t>
      </w:r>
      <w:r>
        <w:rPr>
          <w:sz w:val="20"/>
        </w:rPr>
        <w:t>Search</w:t>
      </w:r>
      <w:r>
        <w:rPr>
          <w:spacing w:val="-5"/>
          <w:sz w:val="20"/>
        </w:rPr>
        <w:t> </w:t>
      </w:r>
      <w:r>
        <w:rPr>
          <w:sz w:val="20"/>
        </w:rPr>
        <w:t>Response</w:t>
      </w:r>
      <w:r>
        <w:rPr>
          <w:spacing w:val="-5"/>
          <w:sz w:val="20"/>
        </w:rPr>
        <w:t> </w:t>
      </w:r>
      <w:r>
        <w:rPr>
          <w:sz w:val="20"/>
        </w:rPr>
        <w:t>containing</w:t>
      </w:r>
      <w:r>
        <w:rPr>
          <w:spacing w:val="-5"/>
          <w:sz w:val="20"/>
        </w:rPr>
        <w:t> </w:t>
      </w:r>
      <w:r>
        <w:rPr>
          <w:sz w:val="20"/>
        </w:rPr>
        <w:t>an</w:t>
      </w:r>
      <w:r>
        <w:rPr>
          <w:spacing w:val="-5"/>
          <w:sz w:val="20"/>
        </w:rPr>
        <w:t> </w:t>
      </w:r>
      <w:r>
        <w:rPr>
          <w:sz w:val="20"/>
        </w:rPr>
        <w:t>indication</w:t>
      </w:r>
      <w:r>
        <w:rPr>
          <w:spacing w:val="-5"/>
          <w:sz w:val="20"/>
        </w:rPr>
        <w:t> </w:t>
      </w:r>
      <w:r>
        <w:rPr>
          <w:sz w:val="20"/>
        </w:rPr>
        <w:t>of</w:t>
      </w:r>
      <w:r>
        <w:rPr>
          <w:spacing w:val="-5"/>
          <w:sz w:val="20"/>
        </w:rPr>
        <w:t> </w:t>
      </w:r>
      <w:r>
        <w:rPr>
          <w:sz w:val="20"/>
        </w:rPr>
        <w:t>success,</w:t>
      </w:r>
      <w:r>
        <w:rPr>
          <w:spacing w:val="-5"/>
          <w:sz w:val="20"/>
        </w:rPr>
        <w:t> </w:t>
      </w:r>
      <w:r>
        <w:rPr>
          <w:sz w:val="20"/>
        </w:rPr>
        <w:t>or detailing any errors that have occurred.</w:t>
      </w:r>
    </w:p>
    <w:p>
      <w:pPr>
        <w:pStyle w:val="BodyText"/>
        <w:spacing w:line="232" w:lineRule="auto" w:before="220"/>
        <w:ind w:right="796"/>
      </w:pPr>
      <w:r>
        <w:rPr/>
        <w:t>Each entry returned will contain all attributes, complete with associated</w:t>
      </w:r>
      <w:r>
        <w:rPr>
          <w:spacing w:val="-5"/>
        </w:rPr>
        <w:t> </w:t>
      </w:r>
      <w:r>
        <w:rPr/>
        <w:t>values</w:t>
      </w:r>
      <w:r>
        <w:rPr>
          <w:spacing w:val="-5"/>
        </w:rPr>
        <w:t> </w:t>
      </w:r>
      <w:r>
        <w:rPr/>
        <w:t>if</w:t>
      </w:r>
      <w:r>
        <w:rPr>
          <w:spacing w:val="-5"/>
        </w:rPr>
        <w:t> </w:t>
      </w:r>
      <w:r>
        <w:rPr/>
        <w:t>necessary,</w:t>
      </w:r>
      <w:r>
        <w:rPr>
          <w:spacing w:val="-5"/>
        </w:rPr>
        <w:t> </w:t>
      </w:r>
      <w:r>
        <w:rPr/>
        <w:t>as</w:t>
      </w:r>
      <w:r>
        <w:rPr>
          <w:spacing w:val="-5"/>
        </w:rPr>
        <w:t> </w:t>
      </w:r>
      <w:r>
        <w:rPr/>
        <w:t>specified</w:t>
      </w:r>
      <w:r>
        <w:rPr>
          <w:spacing w:val="-5"/>
        </w:rPr>
        <w:t> </w:t>
      </w:r>
      <w:r>
        <w:rPr/>
        <w:t>in</w:t>
      </w:r>
      <w:r>
        <w:rPr>
          <w:spacing w:val="-5"/>
        </w:rPr>
        <w:t> </w:t>
      </w:r>
      <w:r>
        <w:rPr/>
        <w:t>the</w:t>
      </w:r>
      <w:r>
        <w:rPr>
          <w:spacing w:val="-5"/>
        </w:rPr>
        <w:t> </w:t>
      </w:r>
      <w:r>
        <w:rPr/>
        <w:t>’attributes’ field of the Search Request.</w:t>
      </w:r>
    </w:p>
    <w:p>
      <w:pPr>
        <w:pStyle w:val="BodyText"/>
        <w:spacing w:line="232" w:lineRule="auto" w:before="221"/>
        <w:ind w:right="556"/>
      </w:pPr>
      <w:r>
        <w:rPr/>
        <w:t>Note that an X.500 "list" operation can be emulated by a one-level LDAP</w:t>
      </w:r>
      <w:r>
        <w:rPr>
          <w:spacing w:val="-4"/>
        </w:rPr>
        <w:t> </w:t>
      </w:r>
      <w:r>
        <w:rPr/>
        <w:t>search</w:t>
      </w:r>
      <w:r>
        <w:rPr>
          <w:spacing w:val="-4"/>
        </w:rPr>
        <w:t> </w:t>
      </w:r>
      <w:r>
        <w:rPr/>
        <w:t>operation</w:t>
      </w:r>
      <w:r>
        <w:rPr>
          <w:spacing w:val="-4"/>
        </w:rPr>
        <w:t> </w:t>
      </w:r>
      <w:r>
        <w:rPr/>
        <w:t>with</w:t>
      </w:r>
      <w:r>
        <w:rPr>
          <w:spacing w:val="-4"/>
        </w:rPr>
        <w:t> </w:t>
      </w:r>
      <w:r>
        <w:rPr/>
        <w:t>a</w:t>
      </w:r>
      <w:r>
        <w:rPr>
          <w:spacing w:val="-4"/>
        </w:rPr>
        <w:t> </w:t>
      </w:r>
      <w:r>
        <w:rPr/>
        <w:t>filter</w:t>
      </w:r>
      <w:r>
        <w:rPr>
          <w:spacing w:val="-4"/>
        </w:rPr>
        <w:t> </w:t>
      </w:r>
      <w:r>
        <w:rPr/>
        <w:t>checking</w:t>
      </w:r>
      <w:r>
        <w:rPr>
          <w:spacing w:val="-4"/>
        </w:rPr>
        <w:t> </w:t>
      </w:r>
      <w:r>
        <w:rPr/>
        <w:t>for</w:t>
      </w:r>
      <w:r>
        <w:rPr>
          <w:spacing w:val="-4"/>
        </w:rPr>
        <w:t> </w:t>
      </w:r>
      <w:r>
        <w:rPr/>
        <w:t>the</w:t>
      </w:r>
      <w:r>
        <w:rPr>
          <w:spacing w:val="-4"/>
        </w:rPr>
        <w:t> </w:t>
      </w:r>
      <w:r>
        <w:rPr/>
        <w:t>existence</w:t>
      </w:r>
      <w:r>
        <w:rPr>
          <w:spacing w:val="-4"/>
        </w:rPr>
        <w:t> </w:t>
      </w:r>
      <w:r>
        <w:rPr/>
        <w:t>of</w:t>
      </w:r>
      <w:r>
        <w:rPr>
          <w:spacing w:val="-4"/>
        </w:rPr>
        <w:t> </w:t>
      </w:r>
      <w:r>
        <w:rPr/>
        <w:t>the objectClass attribute, and that an X.500 "read" operation can be emulated</w:t>
      </w:r>
      <w:r>
        <w:rPr>
          <w:spacing w:val="-4"/>
        </w:rPr>
        <w:t> </w:t>
      </w:r>
      <w:r>
        <w:rPr/>
        <w:t>by</w:t>
      </w:r>
      <w:r>
        <w:rPr>
          <w:spacing w:val="-4"/>
        </w:rPr>
        <w:t> </w:t>
      </w:r>
      <w:r>
        <w:rPr/>
        <w:t>a</w:t>
      </w:r>
      <w:r>
        <w:rPr>
          <w:spacing w:val="-4"/>
        </w:rPr>
        <w:t> </w:t>
      </w:r>
      <w:r>
        <w:rPr/>
        <w:t>base</w:t>
      </w:r>
      <w:r>
        <w:rPr>
          <w:spacing w:val="-4"/>
        </w:rPr>
        <w:t> </w:t>
      </w:r>
      <w:r>
        <w:rPr/>
        <w:t>object</w:t>
      </w:r>
      <w:r>
        <w:rPr>
          <w:spacing w:val="-4"/>
        </w:rPr>
        <w:t> </w:t>
      </w:r>
      <w:r>
        <w:rPr/>
        <w:t>LDAP</w:t>
      </w:r>
      <w:r>
        <w:rPr>
          <w:spacing w:val="-4"/>
        </w:rPr>
        <w:t> </w:t>
      </w:r>
      <w:r>
        <w:rPr/>
        <w:t>search</w:t>
      </w:r>
      <w:r>
        <w:rPr>
          <w:spacing w:val="-4"/>
        </w:rPr>
        <w:t> </w:t>
      </w:r>
      <w:r>
        <w:rPr/>
        <w:t>operation</w:t>
      </w:r>
      <w:r>
        <w:rPr>
          <w:spacing w:val="-4"/>
        </w:rPr>
        <w:t> </w:t>
      </w:r>
      <w:r>
        <w:rPr/>
        <w:t>with</w:t>
      </w:r>
      <w:r>
        <w:rPr>
          <w:spacing w:val="-4"/>
        </w:rPr>
        <w:t> </w:t>
      </w:r>
      <w:r>
        <w:rPr/>
        <w:t>the</w:t>
      </w:r>
      <w:r>
        <w:rPr>
          <w:spacing w:val="-4"/>
        </w:rPr>
        <w:t> </w:t>
      </w:r>
      <w:r>
        <w:rPr/>
        <w:t>same</w:t>
      </w:r>
      <w:r>
        <w:rPr>
          <w:spacing w:val="-4"/>
        </w:rPr>
        <w:t> </w:t>
      </w:r>
      <w:r>
        <w:rPr/>
        <w:t>filter.</w:t>
      </w:r>
    </w:p>
    <w:p>
      <w:pPr>
        <w:pStyle w:val="ListParagraph"/>
        <w:numPr>
          <w:ilvl w:val="1"/>
          <w:numId w:val="2"/>
        </w:numPr>
        <w:tabs>
          <w:tab w:pos="880" w:val="left" w:leader="none"/>
        </w:tabs>
        <w:spacing w:line="240" w:lineRule="auto" w:before="216" w:after="0"/>
        <w:ind w:left="880" w:right="0" w:hanging="720"/>
        <w:jc w:val="left"/>
        <w:rPr>
          <w:sz w:val="20"/>
        </w:rPr>
      </w:pPr>
      <w:r>
        <w:rPr>
          <w:sz w:val="20"/>
        </w:rPr>
        <w:t>Modify </w:t>
      </w:r>
      <w:r>
        <w:rPr>
          <w:spacing w:val="-2"/>
          <w:sz w:val="20"/>
        </w:rPr>
        <w:t>Operation</w:t>
      </w:r>
    </w:p>
    <w:p>
      <w:pPr>
        <w:pStyle w:val="BodyText"/>
        <w:tabs>
          <w:tab w:pos="6760" w:val="left" w:leader="none"/>
        </w:tabs>
        <w:spacing w:line="232" w:lineRule="auto" w:before="218"/>
        <w:ind w:right="796"/>
      </w:pPr>
      <w:r>
        <w:rPr/>
        <w:t>The</w:t>
      </w:r>
      <w:r>
        <w:rPr>
          <w:spacing w:val="-4"/>
        </w:rPr>
        <w:t> </w:t>
      </w:r>
      <w:r>
        <w:rPr/>
        <w:t>Modify</w:t>
      </w:r>
      <w:r>
        <w:rPr>
          <w:spacing w:val="-4"/>
        </w:rPr>
        <w:t> </w:t>
      </w:r>
      <w:r>
        <w:rPr/>
        <w:t>Operation</w:t>
      </w:r>
      <w:r>
        <w:rPr>
          <w:spacing w:val="-4"/>
        </w:rPr>
        <w:t> </w:t>
      </w:r>
      <w:r>
        <w:rPr/>
        <w:t>allows</w:t>
      </w:r>
      <w:r>
        <w:rPr>
          <w:spacing w:val="-4"/>
        </w:rPr>
        <w:t> </w:t>
      </w:r>
      <w:r>
        <w:rPr/>
        <w:t>a</w:t>
      </w:r>
      <w:r>
        <w:rPr>
          <w:spacing w:val="-4"/>
        </w:rPr>
        <w:t> </w:t>
      </w:r>
      <w:r>
        <w:rPr/>
        <w:t>client</w:t>
      </w:r>
      <w:r>
        <w:rPr>
          <w:spacing w:val="-4"/>
        </w:rPr>
        <w:t> </w:t>
      </w:r>
      <w:r>
        <w:rPr/>
        <w:t>to</w:t>
      </w:r>
      <w:r>
        <w:rPr>
          <w:spacing w:val="-4"/>
        </w:rPr>
        <w:t> </w:t>
      </w:r>
      <w:r>
        <w:rPr/>
        <w:t>request</w:t>
      </w:r>
      <w:r>
        <w:rPr>
          <w:spacing w:val="-4"/>
        </w:rPr>
        <w:t> </w:t>
      </w:r>
      <w:r>
        <w:rPr/>
        <w:t>that</w:t>
      </w:r>
      <w:r>
        <w:rPr>
          <w:spacing w:val="-4"/>
        </w:rPr>
        <w:t> </w:t>
      </w:r>
      <w:r>
        <w:rPr/>
        <w:t>a</w:t>
      </w:r>
      <w:r>
        <w:rPr>
          <w:spacing w:val="-4"/>
        </w:rPr>
        <w:t> </w:t>
      </w:r>
      <w:r>
        <w:rPr/>
        <w:t>modification of the DIB be performed on its behalf by a server.</w:t>
        <w:tab/>
        <w:t>The Modify Request is defined as follows:</w:t>
      </w:r>
    </w:p>
    <w:p>
      <w:pPr>
        <w:pStyle w:val="BodyText"/>
        <w:spacing w:after="0" w:line="232" w:lineRule="auto"/>
        <w:sectPr>
          <w:pgSz w:w="12240" w:h="15840"/>
          <w:pgMar w:header="793" w:footer="2967" w:top="1360" w:bottom="3160" w:left="1440" w:right="1440"/>
        </w:sectPr>
      </w:pPr>
    </w:p>
    <w:p>
      <w:pPr>
        <w:pStyle w:val="BodyText"/>
        <w:spacing w:line="223" w:lineRule="exact" w:before="90"/>
        <w:ind w:left="280"/>
      </w:pPr>
      <w:r>
        <w:rPr/>
        <w:t>ModifyRequest </w:t>
      </w:r>
      <w:r>
        <w:rPr>
          <w:spacing w:val="-5"/>
        </w:rPr>
        <w:t>::=</w:t>
      </w:r>
    </w:p>
    <w:p>
      <w:pPr>
        <w:pStyle w:val="BodyText"/>
        <w:spacing w:line="220" w:lineRule="exact"/>
        <w:ind w:left="760"/>
      </w:pPr>
      <w:r>
        <w:rPr/>
        <w:t>[APPLICATION 6] SEQUENCE </w:t>
      </w:r>
      <w:r>
        <w:rPr>
          <w:spacing w:val="-10"/>
        </w:rPr>
        <w:t>{</w:t>
      </w:r>
    </w:p>
    <w:p>
      <w:pPr>
        <w:pStyle w:val="BodyText"/>
        <w:tabs>
          <w:tab w:pos="3160" w:val="left" w:leader="none"/>
        </w:tabs>
        <w:spacing w:line="220" w:lineRule="exact"/>
        <w:ind w:left="1360"/>
      </w:pPr>
      <w:r>
        <w:rPr>
          <w:spacing w:val="-2"/>
        </w:rPr>
        <w:t>object</w:t>
      </w:r>
      <w:r>
        <w:rPr/>
        <w:tab/>
      </w:r>
      <w:r>
        <w:rPr>
          <w:spacing w:val="-2"/>
        </w:rPr>
        <w:t>LDAPDN,</w:t>
      </w:r>
    </w:p>
    <w:p>
      <w:pPr>
        <w:pStyle w:val="BodyText"/>
        <w:tabs>
          <w:tab w:pos="3160" w:val="left" w:leader="none"/>
        </w:tabs>
        <w:spacing w:line="220" w:lineRule="exact"/>
        <w:ind w:left="1360"/>
      </w:pPr>
      <w:r>
        <w:rPr>
          <w:spacing w:val="-2"/>
        </w:rPr>
        <w:t>modification</w:t>
      </w:r>
      <w:r>
        <w:rPr/>
        <w:tab/>
        <w:t>SEQUENCE OF SEQUENCE </w:t>
      </w:r>
      <w:r>
        <w:rPr>
          <w:spacing w:val="-10"/>
        </w:rPr>
        <w:t>{</w:t>
      </w:r>
    </w:p>
    <w:p>
      <w:pPr>
        <w:pStyle w:val="BodyText"/>
        <w:tabs>
          <w:tab w:pos="5560" w:val="left" w:leader="none"/>
        </w:tabs>
        <w:spacing w:line="220" w:lineRule="exact"/>
        <w:ind w:left="3760"/>
      </w:pPr>
      <w:r>
        <w:rPr>
          <w:spacing w:val="-2"/>
        </w:rPr>
        <w:t>operation</w:t>
      </w:r>
      <w:r>
        <w:rPr/>
        <w:tab/>
        <w:t>ENUMERATED </w:t>
      </w:r>
      <w:r>
        <w:rPr>
          <w:spacing w:val="-10"/>
        </w:rPr>
        <w:t>{</w:t>
      </w:r>
    </w:p>
    <w:p>
      <w:pPr>
        <w:pStyle w:val="BodyText"/>
        <w:tabs>
          <w:tab w:pos="7361" w:val="left" w:leader="none"/>
        </w:tabs>
        <w:spacing w:line="220" w:lineRule="exact"/>
        <w:ind w:left="6160"/>
      </w:pPr>
      <w:r>
        <w:rPr>
          <w:spacing w:val="-5"/>
        </w:rPr>
        <w:t>add</w:t>
      </w:r>
      <w:r>
        <w:rPr/>
        <w:tab/>
      </w:r>
      <w:r>
        <w:rPr>
          <w:spacing w:val="-4"/>
        </w:rPr>
        <w:t>(0),</w:t>
      </w:r>
    </w:p>
    <w:p>
      <w:pPr>
        <w:pStyle w:val="BodyText"/>
        <w:tabs>
          <w:tab w:pos="7361" w:val="left" w:leader="none"/>
        </w:tabs>
        <w:spacing w:line="220" w:lineRule="exact"/>
        <w:ind w:left="6160"/>
      </w:pPr>
      <w:r>
        <w:rPr>
          <w:spacing w:val="-2"/>
        </w:rPr>
        <w:t>delete</w:t>
      </w:r>
      <w:r>
        <w:rPr/>
        <w:tab/>
      </w:r>
      <w:r>
        <w:rPr>
          <w:spacing w:val="-4"/>
        </w:rPr>
        <w:t>(1),</w:t>
      </w:r>
    </w:p>
    <w:p>
      <w:pPr>
        <w:pStyle w:val="BodyText"/>
        <w:tabs>
          <w:tab w:pos="7361" w:val="left" w:leader="none"/>
        </w:tabs>
        <w:spacing w:line="217" w:lineRule="exact"/>
        <w:ind w:left="6160"/>
      </w:pPr>
      <w:r>
        <w:rPr>
          <w:spacing w:val="-2"/>
        </w:rPr>
        <w:t>replace</w:t>
      </w:r>
      <w:r>
        <w:rPr/>
        <w:tab/>
      </w:r>
      <w:r>
        <w:rPr>
          <w:spacing w:val="-5"/>
        </w:rPr>
        <w:t>(2)</w:t>
      </w:r>
    </w:p>
    <w:p>
      <w:pPr>
        <w:spacing w:line="223" w:lineRule="exact" w:before="0"/>
        <w:ind w:left="5158" w:right="3157" w:firstLine="0"/>
        <w:jc w:val="center"/>
        <w:rPr>
          <w:sz w:val="20"/>
        </w:rPr>
      </w:pPr>
      <w:r>
        <w:rPr>
          <w:spacing w:val="-5"/>
          <w:sz w:val="20"/>
        </w:rPr>
        <w:t>},</w:t>
      </w:r>
    </w:p>
    <w:p>
      <w:pPr>
        <w:pStyle w:val="BodyText"/>
        <w:tabs>
          <w:tab w:pos="5560" w:val="left" w:leader="none"/>
        </w:tabs>
        <w:spacing w:line="220" w:lineRule="exact"/>
        <w:ind w:left="3760"/>
      </w:pPr>
      <w:r>
        <w:rPr>
          <w:spacing w:val="-2"/>
        </w:rPr>
        <w:t>modification</w:t>
      </w:r>
      <w:r>
        <w:rPr/>
        <w:tab/>
        <w:t>SEQUENCE </w:t>
      </w:r>
      <w:r>
        <w:rPr>
          <w:spacing w:val="-10"/>
        </w:rPr>
        <w:t>{</w:t>
      </w:r>
    </w:p>
    <w:p>
      <w:pPr>
        <w:pStyle w:val="BodyText"/>
        <w:tabs>
          <w:tab w:pos="6881" w:val="left" w:leader="none"/>
        </w:tabs>
        <w:spacing w:line="232" w:lineRule="auto" w:before="1"/>
        <w:ind w:left="5920" w:right="796"/>
      </w:pPr>
      <w:r>
        <w:rPr>
          <w:spacing w:val="-4"/>
        </w:rPr>
        <w:t>type</w:t>
      </w:r>
      <w:r>
        <w:rPr/>
        <w:tab/>
      </w:r>
      <w:r>
        <w:rPr>
          <w:spacing w:val="-2"/>
        </w:rPr>
        <w:t>AttributeType, values</w:t>
      </w:r>
      <w:r>
        <w:rPr/>
        <w:tab/>
        <w:t>SET OF</w:t>
      </w:r>
    </w:p>
    <w:p>
      <w:pPr>
        <w:pStyle w:val="BodyText"/>
        <w:spacing w:line="215" w:lineRule="exact"/>
        <w:ind w:left="0" w:right="556"/>
        <w:jc w:val="right"/>
      </w:pPr>
      <w:r>
        <w:rPr>
          <w:spacing w:val="-2"/>
        </w:rPr>
        <w:t>AttributeValue</w:t>
      </w:r>
    </w:p>
    <w:p>
      <w:pPr>
        <w:spacing w:line="223" w:lineRule="exact" w:before="0"/>
        <w:ind w:left="5038" w:right="3157" w:firstLine="0"/>
        <w:jc w:val="center"/>
        <w:rPr>
          <w:sz w:val="20"/>
        </w:rPr>
      </w:pPr>
      <w:r>
        <w:rPr>
          <w:spacing w:val="-10"/>
          <w:sz w:val="20"/>
        </w:rPr>
        <w:t>}</w:t>
      </w:r>
    </w:p>
    <w:p>
      <w:pPr>
        <w:spacing w:line="220" w:lineRule="exact" w:before="0"/>
        <w:ind w:left="240" w:right="3157" w:firstLine="0"/>
        <w:jc w:val="center"/>
        <w:rPr>
          <w:sz w:val="20"/>
        </w:rPr>
      </w:pPr>
      <w:r>
        <w:rPr>
          <w:spacing w:val="-10"/>
          <w:sz w:val="20"/>
        </w:rPr>
        <w:t>}</w:t>
      </w:r>
    </w:p>
    <w:p>
      <w:pPr>
        <w:spacing w:line="223" w:lineRule="exact" w:before="0"/>
        <w:ind w:left="240" w:right="7957" w:firstLine="0"/>
        <w:jc w:val="center"/>
        <w:rPr>
          <w:sz w:val="20"/>
        </w:rPr>
      </w:pPr>
      <w:r>
        <w:rPr>
          <w:spacing w:val="-10"/>
          <w:sz w:val="20"/>
        </w:rPr>
        <w:t>}</w:t>
      </w:r>
    </w:p>
    <w:p>
      <w:pPr>
        <w:pStyle w:val="BodyText"/>
        <w:spacing w:before="214"/>
      </w:pPr>
      <w:r>
        <w:rPr/>
        <w:t>Parameters of the Modify Request </w:t>
      </w:r>
      <w:r>
        <w:rPr>
          <w:spacing w:val="-4"/>
        </w:rPr>
        <w:t>are:</w:t>
      </w:r>
    </w:p>
    <w:p>
      <w:pPr>
        <w:pStyle w:val="ListParagraph"/>
        <w:numPr>
          <w:ilvl w:val="0"/>
          <w:numId w:val="5"/>
        </w:numPr>
        <w:tabs>
          <w:tab w:pos="760" w:val="left" w:leader="none"/>
        </w:tabs>
        <w:spacing w:line="232" w:lineRule="auto" w:before="218" w:after="0"/>
        <w:ind w:left="760" w:right="436" w:hanging="241"/>
        <w:jc w:val="left"/>
        <w:rPr>
          <w:sz w:val="20"/>
        </w:rPr>
      </w:pPr>
      <w:r>
        <w:rPr>
          <w:sz w:val="20"/>
        </w:rPr>
        <w:t>object: The object to be modified. The value of this field should name the object to be modified after all aliases have been dereferenced.</w:t>
      </w:r>
      <w:r>
        <w:rPr>
          <w:spacing w:val="-5"/>
          <w:sz w:val="20"/>
        </w:rPr>
        <w:t> </w:t>
      </w:r>
      <w:r>
        <w:rPr>
          <w:sz w:val="20"/>
        </w:rPr>
        <w:t>The</w:t>
      </w:r>
      <w:r>
        <w:rPr>
          <w:spacing w:val="-5"/>
          <w:sz w:val="20"/>
        </w:rPr>
        <w:t> </w:t>
      </w:r>
      <w:r>
        <w:rPr>
          <w:sz w:val="20"/>
        </w:rPr>
        <w:t>server</w:t>
      </w:r>
      <w:r>
        <w:rPr>
          <w:spacing w:val="-5"/>
          <w:sz w:val="20"/>
        </w:rPr>
        <w:t> </w:t>
      </w:r>
      <w:r>
        <w:rPr>
          <w:sz w:val="20"/>
        </w:rPr>
        <w:t>will</w:t>
      </w:r>
      <w:r>
        <w:rPr>
          <w:spacing w:val="-5"/>
          <w:sz w:val="20"/>
        </w:rPr>
        <w:t> </w:t>
      </w:r>
      <w:r>
        <w:rPr>
          <w:sz w:val="20"/>
        </w:rPr>
        <w:t>not</w:t>
      </w:r>
      <w:r>
        <w:rPr>
          <w:spacing w:val="-5"/>
          <w:sz w:val="20"/>
        </w:rPr>
        <w:t> </w:t>
      </w:r>
      <w:r>
        <w:rPr>
          <w:sz w:val="20"/>
        </w:rPr>
        <w:t>perform</w:t>
      </w:r>
      <w:r>
        <w:rPr>
          <w:spacing w:val="-5"/>
          <w:sz w:val="20"/>
        </w:rPr>
        <w:t> </w:t>
      </w:r>
      <w:r>
        <w:rPr>
          <w:sz w:val="20"/>
        </w:rPr>
        <w:t>any</w:t>
      </w:r>
      <w:r>
        <w:rPr>
          <w:spacing w:val="-5"/>
          <w:sz w:val="20"/>
        </w:rPr>
        <w:t> </w:t>
      </w:r>
      <w:r>
        <w:rPr>
          <w:sz w:val="20"/>
        </w:rPr>
        <w:t>alias</w:t>
      </w:r>
      <w:r>
        <w:rPr>
          <w:spacing w:val="-5"/>
          <w:sz w:val="20"/>
        </w:rPr>
        <w:t> </w:t>
      </w:r>
      <w:r>
        <w:rPr>
          <w:sz w:val="20"/>
        </w:rPr>
        <w:t>dereferencing</w:t>
      </w:r>
      <w:r>
        <w:rPr>
          <w:spacing w:val="-5"/>
          <w:sz w:val="20"/>
        </w:rPr>
        <w:t> </w:t>
      </w:r>
      <w:r>
        <w:rPr>
          <w:sz w:val="20"/>
        </w:rPr>
        <w:t>in determining the object to be modified.</w:t>
      </w:r>
    </w:p>
    <w:p>
      <w:pPr>
        <w:pStyle w:val="ListParagraph"/>
        <w:numPr>
          <w:ilvl w:val="0"/>
          <w:numId w:val="5"/>
        </w:numPr>
        <w:tabs>
          <w:tab w:pos="760" w:val="left" w:leader="none"/>
        </w:tabs>
        <w:spacing w:line="223" w:lineRule="exact" w:before="216" w:after="0"/>
        <w:ind w:left="760" w:right="0" w:hanging="240"/>
        <w:jc w:val="left"/>
        <w:rPr>
          <w:sz w:val="20"/>
        </w:rPr>
      </w:pPr>
      <w:r>
        <w:rPr>
          <w:sz w:val="20"/>
        </w:rPr>
        <w:t>A list of modifications to be performed on the entry to be </w:t>
      </w:r>
      <w:r>
        <w:rPr>
          <w:spacing w:val="-2"/>
          <w:sz w:val="20"/>
        </w:rPr>
        <w:t>modified.</w:t>
      </w:r>
    </w:p>
    <w:p>
      <w:pPr>
        <w:pStyle w:val="BodyText"/>
        <w:spacing w:line="220" w:lineRule="exact"/>
        <w:ind w:left="760"/>
      </w:pPr>
      <w:r>
        <w:rPr/>
        <w:t>The entire list of entry modifications should be </w:t>
      </w:r>
      <w:r>
        <w:rPr>
          <w:spacing w:val="-2"/>
        </w:rPr>
        <w:t>performed</w:t>
      </w:r>
    </w:p>
    <w:p>
      <w:pPr>
        <w:pStyle w:val="BodyText"/>
        <w:tabs>
          <w:tab w:pos="8081" w:val="left" w:leader="none"/>
        </w:tabs>
        <w:spacing w:line="232" w:lineRule="auto" w:before="2"/>
        <w:ind w:left="760" w:right="556"/>
      </w:pPr>
      <w:r>
        <w:rPr/>
        <w:t>in the order they are listed, as a single atomic operation.</w:t>
        <w:tab/>
      </w:r>
      <w:r>
        <w:rPr>
          <w:spacing w:val="-2"/>
        </w:rPr>
        <w:t>While </w:t>
      </w:r>
      <w:r>
        <w:rPr/>
        <w:t>individual modifications may violate the Directory schema, the resulting</w:t>
      </w:r>
      <w:r>
        <w:rPr>
          <w:spacing w:val="-5"/>
        </w:rPr>
        <w:t> </w:t>
      </w:r>
      <w:r>
        <w:rPr/>
        <w:t>entry</w:t>
      </w:r>
      <w:r>
        <w:rPr>
          <w:spacing w:val="-5"/>
        </w:rPr>
        <w:t> </w:t>
      </w:r>
      <w:r>
        <w:rPr/>
        <w:t>after</w:t>
      </w:r>
      <w:r>
        <w:rPr>
          <w:spacing w:val="-5"/>
        </w:rPr>
        <w:t> </w:t>
      </w:r>
      <w:r>
        <w:rPr/>
        <w:t>the</w:t>
      </w:r>
      <w:r>
        <w:rPr>
          <w:spacing w:val="-5"/>
        </w:rPr>
        <w:t> </w:t>
      </w:r>
      <w:r>
        <w:rPr/>
        <w:t>entire</w:t>
      </w:r>
      <w:r>
        <w:rPr>
          <w:spacing w:val="-5"/>
        </w:rPr>
        <w:t> </w:t>
      </w:r>
      <w:r>
        <w:rPr/>
        <w:t>list</w:t>
      </w:r>
      <w:r>
        <w:rPr>
          <w:spacing w:val="-5"/>
        </w:rPr>
        <w:t> </w:t>
      </w:r>
      <w:r>
        <w:rPr/>
        <w:t>of</w:t>
      </w:r>
      <w:r>
        <w:rPr>
          <w:spacing w:val="-5"/>
        </w:rPr>
        <w:t> </w:t>
      </w:r>
      <w:r>
        <w:rPr/>
        <w:t>modifications</w:t>
      </w:r>
      <w:r>
        <w:rPr>
          <w:spacing w:val="-5"/>
        </w:rPr>
        <w:t> </w:t>
      </w:r>
      <w:r>
        <w:rPr/>
        <w:t>is</w:t>
      </w:r>
      <w:r>
        <w:rPr>
          <w:spacing w:val="-5"/>
        </w:rPr>
        <w:t> </w:t>
      </w:r>
      <w:r>
        <w:rPr/>
        <w:t>performed must conform to the requirements of the Directory schema. The values that may be taken on by the ’operation’ field in each modification construct have the following semantics respectively:</w:t>
      </w:r>
    </w:p>
    <w:p>
      <w:pPr>
        <w:pStyle w:val="BodyText"/>
        <w:spacing w:line="232" w:lineRule="auto" w:before="221"/>
        <w:ind w:left="1720" w:right="796"/>
      </w:pPr>
      <w:r>
        <w:rPr/>
        <w:t>add:</w:t>
      </w:r>
      <w:r>
        <w:rPr>
          <w:spacing w:val="-5"/>
        </w:rPr>
        <w:t> </w:t>
      </w:r>
      <w:r>
        <w:rPr/>
        <w:t>add</w:t>
      </w:r>
      <w:r>
        <w:rPr>
          <w:spacing w:val="-5"/>
        </w:rPr>
        <w:t> </w:t>
      </w:r>
      <w:r>
        <w:rPr/>
        <w:t>values</w:t>
      </w:r>
      <w:r>
        <w:rPr>
          <w:spacing w:val="-5"/>
        </w:rPr>
        <w:t> </w:t>
      </w:r>
      <w:r>
        <w:rPr/>
        <w:t>listed</w:t>
      </w:r>
      <w:r>
        <w:rPr>
          <w:spacing w:val="-5"/>
        </w:rPr>
        <w:t> </w:t>
      </w:r>
      <w:r>
        <w:rPr/>
        <w:t>to</w:t>
      </w:r>
      <w:r>
        <w:rPr>
          <w:spacing w:val="-5"/>
        </w:rPr>
        <w:t> </w:t>
      </w:r>
      <w:r>
        <w:rPr/>
        <w:t>the</w:t>
      </w:r>
      <w:r>
        <w:rPr>
          <w:spacing w:val="-5"/>
        </w:rPr>
        <w:t> </w:t>
      </w:r>
      <w:r>
        <w:rPr/>
        <w:t>given</w:t>
      </w:r>
      <w:r>
        <w:rPr>
          <w:spacing w:val="-5"/>
        </w:rPr>
        <w:t> </w:t>
      </w:r>
      <w:r>
        <w:rPr/>
        <w:t>attribute,</w:t>
      </w:r>
      <w:r>
        <w:rPr>
          <w:spacing w:val="-5"/>
        </w:rPr>
        <w:t> </w:t>
      </w:r>
      <w:r>
        <w:rPr/>
        <w:t>creating the attribute if necessary;</w:t>
      </w:r>
    </w:p>
    <w:p>
      <w:pPr>
        <w:pStyle w:val="BodyText"/>
        <w:spacing w:line="232" w:lineRule="auto" w:before="221"/>
        <w:ind w:left="1720" w:right="796"/>
      </w:pPr>
      <w:r>
        <w:rPr/>
        <w:t>delete: delete values listed from the given attribute, removing</w:t>
      </w:r>
      <w:r>
        <w:rPr>
          <w:spacing w:val="-5"/>
        </w:rPr>
        <w:t> </w:t>
      </w:r>
      <w:r>
        <w:rPr/>
        <w:t>the</w:t>
      </w:r>
      <w:r>
        <w:rPr>
          <w:spacing w:val="-5"/>
        </w:rPr>
        <w:t> </w:t>
      </w:r>
      <w:r>
        <w:rPr/>
        <w:t>entire</w:t>
      </w:r>
      <w:r>
        <w:rPr>
          <w:spacing w:val="-5"/>
        </w:rPr>
        <w:t> </w:t>
      </w:r>
      <w:r>
        <w:rPr/>
        <w:t>attribute</w:t>
      </w:r>
      <w:r>
        <w:rPr>
          <w:spacing w:val="-5"/>
        </w:rPr>
        <w:t> </w:t>
      </w:r>
      <w:r>
        <w:rPr/>
        <w:t>if</w:t>
      </w:r>
      <w:r>
        <w:rPr>
          <w:spacing w:val="-5"/>
        </w:rPr>
        <w:t> </w:t>
      </w:r>
      <w:r>
        <w:rPr/>
        <w:t>no</w:t>
      </w:r>
      <w:r>
        <w:rPr>
          <w:spacing w:val="-5"/>
        </w:rPr>
        <w:t> </w:t>
      </w:r>
      <w:r>
        <w:rPr/>
        <w:t>values</w:t>
      </w:r>
      <w:r>
        <w:rPr>
          <w:spacing w:val="-5"/>
        </w:rPr>
        <w:t> </w:t>
      </w:r>
      <w:r>
        <w:rPr/>
        <w:t>are</w:t>
      </w:r>
      <w:r>
        <w:rPr>
          <w:spacing w:val="-5"/>
        </w:rPr>
        <w:t> </w:t>
      </w:r>
      <w:r>
        <w:rPr/>
        <w:t>listed,</w:t>
      </w:r>
      <w:r>
        <w:rPr>
          <w:spacing w:val="-5"/>
        </w:rPr>
        <w:t> </w:t>
      </w:r>
      <w:r>
        <w:rPr/>
        <w:t>or if all current values of the attribute are listed for </w:t>
      </w:r>
      <w:r>
        <w:rPr>
          <w:spacing w:val="-2"/>
        </w:rPr>
        <w:t>deletion;</w:t>
      </w:r>
    </w:p>
    <w:p>
      <w:pPr>
        <w:pStyle w:val="BodyText"/>
        <w:spacing w:line="232" w:lineRule="auto" w:before="221"/>
        <w:ind w:left="1720" w:right="796"/>
      </w:pPr>
      <w:r>
        <w:rPr/>
        <w:t>replace:</w:t>
      </w:r>
      <w:r>
        <w:rPr>
          <w:spacing w:val="-6"/>
        </w:rPr>
        <w:t> </w:t>
      </w:r>
      <w:r>
        <w:rPr/>
        <w:t>replace</w:t>
      </w:r>
      <w:r>
        <w:rPr>
          <w:spacing w:val="-6"/>
        </w:rPr>
        <w:t> </w:t>
      </w:r>
      <w:r>
        <w:rPr/>
        <w:t>existing</w:t>
      </w:r>
      <w:r>
        <w:rPr>
          <w:spacing w:val="-6"/>
        </w:rPr>
        <w:t> </w:t>
      </w:r>
      <w:r>
        <w:rPr/>
        <w:t>values</w:t>
      </w:r>
      <w:r>
        <w:rPr>
          <w:spacing w:val="-6"/>
        </w:rPr>
        <w:t> </w:t>
      </w:r>
      <w:r>
        <w:rPr/>
        <w:t>of</w:t>
      </w:r>
      <w:r>
        <w:rPr>
          <w:spacing w:val="-6"/>
        </w:rPr>
        <w:t> </w:t>
      </w:r>
      <w:r>
        <w:rPr/>
        <w:t>the</w:t>
      </w:r>
      <w:r>
        <w:rPr>
          <w:spacing w:val="-6"/>
        </w:rPr>
        <w:t> </w:t>
      </w:r>
      <w:r>
        <w:rPr/>
        <w:t>given</w:t>
      </w:r>
      <w:r>
        <w:rPr>
          <w:spacing w:val="-6"/>
        </w:rPr>
        <w:t> </w:t>
      </w:r>
      <w:r>
        <w:rPr/>
        <w:t>attribute with the new values listed, creating the attribute if </w:t>
      </w:r>
      <w:r>
        <w:rPr>
          <w:spacing w:val="-2"/>
        </w:rPr>
        <w:t>necessary.</w:t>
      </w:r>
    </w:p>
    <w:p>
      <w:pPr>
        <w:pStyle w:val="BodyText"/>
        <w:spacing w:line="232" w:lineRule="auto" w:before="220"/>
        <w:ind w:right="556"/>
      </w:pPr>
      <w:r>
        <w:rPr/>
        <w:t>The result of the modify attempted by the server upon receipt of a Modify</w:t>
      </w:r>
      <w:r>
        <w:rPr>
          <w:spacing w:val="-4"/>
        </w:rPr>
        <w:t> </w:t>
      </w:r>
      <w:r>
        <w:rPr/>
        <w:t>Request</w:t>
      </w:r>
      <w:r>
        <w:rPr>
          <w:spacing w:val="-4"/>
        </w:rPr>
        <w:t> </w:t>
      </w:r>
      <w:r>
        <w:rPr/>
        <w:t>is</w:t>
      </w:r>
      <w:r>
        <w:rPr>
          <w:spacing w:val="-4"/>
        </w:rPr>
        <w:t> </w:t>
      </w:r>
      <w:r>
        <w:rPr/>
        <w:t>returned</w:t>
      </w:r>
      <w:r>
        <w:rPr>
          <w:spacing w:val="-4"/>
        </w:rPr>
        <w:t> </w:t>
      </w:r>
      <w:r>
        <w:rPr/>
        <w:t>in</w:t>
      </w:r>
      <w:r>
        <w:rPr>
          <w:spacing w:val="-4"/>
        </w:rPr>
        <w:t> </w:t>
      </w:r>
      <w:r>
        <w:rPr/>
        <w:t>a</w:t>
      </w:r>
      <w:r>
        <w:rPr>
          <w:spacing w:val="-4"/>
        </w:rPr>
        <w:t> </w:t>
      </w:r>
      <w:r>
        <w:rPr/>
        <w:t>Modify</w:t>
      </w:r>
      <w:r>
        <w:rPr>
          <w:spacing w:val="-4"/>
        </w:rPr>
        <w:t> </w:t>
      </w:r>
      <w:r>
        <w:rPr/>
        <w:t>Response,</w:t>
      </w:r>
      <w:r>
        <w:rPr>
          <w:spacing w:val="-4"/>
        </w:rPr>
        <w:t> </w:t>
      </w:r>
      <w:r>
        <w:rPr/>
        <w:t>defined</w:t>
      </w:r>
      <w:r>
        <w:rPr>
          <w:spacing w:val="-4"/>
        </w:rPr>
        <w:t> </w:t>
      </w:r>
      <w:r>
        <w:rPr/>
        <w:t>as</w:t>
      </w:r>
      <w:r>
        <w:rPr>
          <w:spacing w:val="-4"/>
        </w:rPr>
        <w:t> </w:t>
      </w:r>
      <w:r>
        <w:rPr/>
        <w:t>follows:</w:t>
      </w:r>
    </w:p>
    <w:p>
      <w:pPr>
        <w:pStyle w:val="BodyText"/>
        <w:spacing w:after="0" w:line="232" w:lineRule="auto"/>
        <w:sectPr>
          <w:pgSz w:w="12240" w:h="15840"/>
          <w:pgMar w:header="793" w:footer="2967" w:top="1360" w:bottom="3160" w:left="1440" w:right="1440"/>
        </w:sectPr>
      </w:pPr>
    </w:p>
    <w:p>
      <w:pPr>
        <w:pStyle w:val="BodyText"/>
        <w:spacing w:before="90"/>
        <w:ind w:left="760"/>
      </w:pPr>
      <w:r>
        <w:rPr/>
        <w:t>ModifyResponse ::= [APPLICATION 7] </w:t>
      </w:r>
      <w:r>
        <w:rPr>
          <w:spacing w:val="-2"/>
        </w:rPr>
        <w:t>LDAPResult</w:t>
      </w:r>
    </w:p>
    <w:p>
      <w:pPr>
        <w:pStyle w:val="BodyText"/>
        <w:spacing w:line="232" w:lineRule="auto" w:before="218"/>
      </w:pPr>
      <w:r>
        <w:rPr/>
        <w:t>Upon</w:t>
      </w:r>
      <w:r>
        <w:rPr>
          <w:spacing w:val="-4"/>
        </w:rPr>
        <w:t> </w:t>
      </w:r>
      <w:r>
        <w:rPr/>
        <w:t>receipt</w:t>
      </w:r>
      <w:r>
        <w:rPr>
          <w:spacing w:val="-4"/>
        </w:rPr>
        <w:t> </w:t>
      </w:r>
      <w:r>
        <w:rPr/>
        <w:t>of</w:t>
      </w:r>
      <w:r>
        <w:rPr>
          <w:spacing w:val="-4"/>
        </w:rPr>
        <w:t> </w:t>
      </w:r>
      <w:r>
        <w:rPr/>
        <w:t>a</w:t>
      </w:r>
      <w:r>
        <w:rPr>
          <w:spacing w:val="-4"/>
        </w:rPr>
        <w:t> </w:t>
      </w:r>
      <w:r>
        <w:rPr/>
        <w:t>Modify</w:t>
      </w:r>
      <w:r>
        <w:rPr>
          <w:spacing w:val="-4"/>
        </w:rPr>
        <w:t> </w:t>
      </w:r>
      <w:r>
        <w:rPr/>
        <w:t>Request,</w:t>
      </w:r>
      <w:r>
        <w:rPr>
          <w:spacing w:val="-4"/>
        </w:rPr>
        <w:t> </w:t>
      </w:r>
      <w:r>
        <w:rPr/>
        <w:t>a</w:t>
      </w:r>
      <w:r>
        <w:rPr>
          <w:spacing w:val="-4"/>
        </w:rPr>
        <w:t> </w:t>
      </w:r>
      <w:r>
        <w:rPr/>
        <w:t>server</w:t>
      </w:r>
      <w:r>
        <w:rPr>
          <w:spacing w:val="-4"/>
        </w:rPr>
        <w:t> </w:t>
      </w:r>
      <w:r>
        <w:rPr/>
        <w:t>will</w:t>
      </w:r>
      <w:r>
        <w:rPr>
          <w:spacing w:val="-4"/>
        </w:rPr>
        <w:t> </w:t>
      </w:r>
      <w:r>
        <w:rPr/>
        <w:t>perform</w:t>
      </w:r>
      <w:r>
        <w:rPr>
          <w:spacing w:val="-4"/>
        </w:rPr>
        <w:t> </w:t>
      </w:r>
      <w:r>
        <w:rPr/>
        <w:t>the</w:t>
      </w:r>
      <w:r>
        <w:rPr>
          <w:spacing w:val="-4"/>
        </w:rPr>
        <w:t> </w:t>
      </w:r>
      <w:r>
        <w:rPr/>
        <w:t>necessary modifications to the DIB.</w:t>
      </w:r>
    </w:p>
    <w:p>
      <w:pPr>
        <w:pStyle w:val="BodyText"/>
        <w:spacing w:line="232" w:lineRule="auto" w:before="221"/>
        <w:ind w:right="558"/>
      </w:pPr>
      <w:r>
        <w:rPr/>
        <w:t>The server will return to the client a single Modify Response indicating either the successful completion of the DIB modification, or the reason that the modification failed. Note that due to the requirement for atomicity in applying the list of modifications in the Modify Request, the client may expect that no modifications of the</w:t>
      </w:r>
      <w:r>
        <w:rPr>
          <w:spacing w:val="-4"/>
        </w:rPr>
        <w:t> </w:t>
      </w:r>
      <w:r>
        <w:rPr/>
        <w:t>DIB</w:t>
      </w:r>
      <w:r>
        <w:rPr>
          <w:spacing w:val="-4"/>
        </w:rPr>
        <w:t> </w:t>
      </w:r>
      <w:r>
        <w:rPr/>
        <w:t>have</w:t>
      </w:r>
      <w:r>
        <w:rPr>
          <w:spacing w:val="-4"/>
        </w:rPr>
        <w:t> </w:t>
      </w:r>
      <w:r>
        <w:rPr/>
        <w:t>been</w:t>
      </w:r>
      <w:r>
        <w:rPr>
          <w:spacing w:val="-4"/>
        </w:rPr>
        <w:t> </w:t>
      </w:r>
      <w:r>
        <w:rPr/>
        <w:t>performed</w:t>
      </w:r>
      <w:r>
        <w:rPr>
          <w:spacing w:val="-4"/>
        </w:rPr>
        <w:t> </w:t>
      </w:r>
      <w:r>
        <w:rPr/>
        <w:t>if</w:t>
      </w:r>
      <w:r>
        <w:rPr>
          <w:spacing w:val="-4"/>
        </w:rPr>
        <w:t> </w:t>
      </w:r>
      <w:r>
        <w:rPr/>
        <w:t>the</w:t>
      </w:r>
      <w:r>
        <w:rPr>
          <w:spacing w:val="-4"/>
        </w:rPr>
        <w:t> </w:t>
      </w:r>
      <w:r>
        <w:rPr/>
        <w:t>Modify</w:t>
      </w:r>
      <w:r>
        <w:rPr>
          <w:spacing w:val="-4"/>
        </w:rPr>
        <w:t> </w:t>
      </w:r>
      <w:r>
        <w:rPr/>
        <w:t>Response</w:t>
      </w:r>
      <w:r>
        <w:rPr>
          <w:spacing w:val="-4"/>
        </w:rPr>
        <w:t> </w:t>
      </w:r>
      <w:r>
        <w:rPr/>
        <w:t>received</w:t>
      </w:r>
      <w:r>
        <w:rPr>
          <w:spacing w:val="-4"/>
        </w:rPr>
        <w:t> </w:t>
      </w:r>
      <w:r>
        <w:rPr/>
        <w:t>indicates any sort of error, and that all requested modifications have been performed if the Modify Response indicates successful completion of the Modify Operation.</w:t>
      </w:r>
    </w:p>
    <w:p>
      <w:pPr>
        <w:pStyle w:val="ListParagraph"/>
        <w:numPr>
          <w:ilvl w:val="1"/>
          <w:numId w:val="2"/>
        </w:numPr>
        <w:tabs>
          <w:tab w:pos="880" w:val="left" w:leader="none"/>
        </w:tabs>
        <w:spacing w:line="240" w:lineRule="auto" w:before="217" w:after="0"/>
        <w:ind w:left="880" w:right="0" w:hanging="720"/>
        <w:jc w:val="left"/>
        <w:rPr>
          <w:sz w:val="20"/>
        </w:rPr>
      </w:pPr>
      <w:r>
        <w:rPr>
          <w:sz w:val="20"/>
        </w:rPr>
        <w:t>Add </w:t>
      </w:r>
      <w:r>
        <w:rPr>
          <w:spacing w:val="-2"/>
          <w:sz w:val="20"/>
        </w:rPr>
        <w:t>Operation</w:t>
      </w:r>
    </w:p>
    <w:p>
      <w:pPr>
        <w:pStyle w:val="BodyText"/>
        <w:spacing w:line="232" w:lineRule="auto" w:before="218"/>
        <w:ind w:right="556"/>
      </w:pPr>
      <w:r>
        <w:rPr/>
        <w:t>The</w:t>
      </w:r>
      <w:r>
        <w:rPr>
          <w:spacing w:val="-4"/>
        </w:rPr>
        <w:t> </w:t>
      </w:r>
      <w:r>
        <w:rPr/>
        <w:t>Add</w:t>
      </w:r>
      <w:r>
        <w:rPr>
          <w:spacing w:val="-4"/>
        </w:rPr>
        <w:t> </w:t>
      </w:r>
      <w:r>
        <w:rPr/>
        <w:t>Operation</w:t>
      </w:r>
      <w:r>
        <w:rPr>
          <w:spacing w:val="-4"/>
        </w:rPr>
        <w:t> </w:t>
      </w:r>
      <w:r>
        <w:rPr/>
        <w:t>allows</w:t>
      </w:r>
      <w:r>
        <w:rPr>
          <w:spacing w:val="-4"/>
        </w:rPr>
        <w:t> </w:t>
      </w:r>
      <w:r>
        <w:rPr/>
        <w:t>a</w:t>
      </w:r>
      <w:r>
        <w:rPr>
          <w:spacing w:val="-4"/>
        </w:rPr>
        <w:t> </w:t>
      </w:r>
      <w:r>
        <w:rPr/>
        <w:t>client</w:t>
      </w:r>
      <w:r>
        <w:rPr>
          <w:spacing w:val="-4"/>
        </w:rPr>
        <w:t> </w:t>
      </w:r>
      <w:r>
        <w:rPr/>
        <w:t>to</w:t>
      </w:r>
      <w:r>
        <w:rPr>
          <w:spacing w:val="-4"/>
        </w:rPr>
        <w:t> </w:t>
      </w:r>
      <w:r>
        <w:rPr/>
        <w:t>request</w:t>
      </w:r>
      <w:r>
        <w:rPr>
          <w:spacing w:val="-4"/>
        </w:rPr>
        <w:t> </w:t>
      </w:r>
      <w:r>
        <w:rPr/>
        <w:t>the</w:t>
      </w:r>
      <w:r>
        <w:rPr>
          <w:spacing w:val="-4"/>
        </w:rPr>
        <w:t> </w:t>
      </w:r>
      <w:r>
        <w:rPr/>
        <w:t>addition</w:t>
      </w:r>
      <w:r>
        <w:rPr>
          <w:spacing w:val="-4"/>
        </w:rPr>
        <w:t> </w:t>
      </w:r>
      <w:r>
        <w:rPr/>
        <w:t>of</w:t>
      </w:r>
      <w:r>
        <w:rPr>
          <w:spacing w:val="-4"/>
        </w:rPr>
        <w:t> </w:t>
      </w:r>
      <w:r>
        <w:rPr/>
        <w:t>an</w:t>
      </w:r>
      <w:r>
        <w:rPr>
          <w:spacing w:val="-4"/>
        </w:rPr>
        <w:t> </w:t>
      </w:r>
      <w:r>
        <w:rPr/>
        <w:t>entry into the Directory. The Add Request is defined as follows:</w:t>
      </w:r>
    </w:p>
    <w:p>
      <w:pPr>
        <w:pStyle w:val="BodyText"/>
        <w:spacing w:line="223" w:lineRule="exact" w:before="216"/>
        <w:ind w:left="760"/>
      </w:pPr>
      <w:r>
        <w:rPr/>
        <w:t>AddRequest </w:t>
      </w:r>
      <w:r>
        <w:rPr>
          <w:spacing w:val="-5"/>
        </w:rPr>
        <w:t>::=</w:t>
      </w:r>
    </w:p>
    <w:p>
      <w:pPr>
        <w:pStyle w:val="BodyText"/>
        <w:spacing w:line="220" w:lineRule="exact"/>
        <w:ind w:left="1240"/>
      </w:pPr>
      <w:r>
        <w:rPr/>
        <w:t>[APPLICATION 8] SEQUENCE </w:t>
      </w:r>
      <w:r>
        <w:rPr>
          <w:spacing w:val="-10"/>
        </w:rPr>
        <w:t>{</w:t>
      </w:r>
    </w:p>
    <w:p>
      <w:pPr>
        <w:pStyle w:val="BodyText"/>
        <w:tabs>
          <w:tab w:pos="3640" w:val="left" w:leader="none"/>
        </w:tabs>
        <w:spacing w:line="220" w:lineRule="exact"/>
        <w:ind w:left="1840"/>
      </w:pPr>
      <w:r>
        <w:rPr>
          <w:spacing w:val="-2"/>
        </w:rPr>
        <w:t>entry</w:t>
      </w:r>
      <w:r>
        <w:rPr/>
        <w:tab/>
      </w:r>
      <w:r>
        <w:rPr>
          <w:spacing w:val="-2"/>
        </w:rPr>
        <w:t>LDAPDN,</w:t>
      </w:r>
    </w:p>
    <w:p>
      <w:pPr>
        <w:pStyle w:val="BodyText"/>
        <w:tabs>
          <w:tab w:pos="3640" w:val="left" w:leader="none"/>
        </w:tabs>
        <w:spacing w:line="220" w:lineRule="exact"/>
        <w:ind w:left="1840"/>
      </w:pPr>
      <w:r>
        <w:rPr>
          <w:spacing w:val="-2"/>
        </w:rPr>
        <w:t>attrs</w:t>
      </w:r>
      <w:r>
        <w:rPr/>
        <w:tab/>
        <w:t>SEQUENCE OF SEQUENCE </w:t>
      </w:r>
      <w:r>
        <w:rPr>
          <w:spacing w:val="-10"/>
        </w:rPr>
        <w:t>{</w:t>
      </w:r>
    </w:p>
    <w:p>
      <w:pPr>
        <w:pStyle w:val="BodyText"/>
        <w:tabs>
          <w:tab w:pos="5920" w:val="left" w:leader="none"/>
        </w:tabs>
        <w:spacing w:line="220" w:lineRule="exact"/>
        <w:ind w:left="4240"/>
      </w:pPr>
      <w:r>
        <w:rPr>
          <w:spacing w:val="-4"/>
        </w:rPr>
        <w:t>type</w:t>
      </w:r>
      <w:r>
        <w:rPr/>
        <w:tab/>
      </w:r>
      <w:r>
        <w:rPr>
          <w:spacing w:val="-2"/>
        </w:rPr>
        <w:t>AttributeType,</w:t>
      </w:r>
    </w:p>
    <w:p>
      <w:pPr>
        <w:pStyle w:val="BodyText"/>
        <w:tabs>
          <w:tab w:pos="5920" w:val="left" w:leader="none"/>
        </w:tabs>
        <w:spacing w:line="217" w:lineRule="exact"/>
        <w:ind w:left="4240"/>
      </w:pPr>
      <w:r>
        <w:rPr>
          <w:spacing w:val="-2"/>
        </w:rPr>
        <w:t>values</w:t>
      </w:r>
      <w:r>
        <w:rPr/>
        <w:tab/>
        <w:t>SET OF </w:t>
      </w:r>
      <w:r>
        <w:rPr>
          <w:spacing w:val="-2"/>
        </w:rPr>
        <w:t>AttributeValue</w:t>
      </w:r>
    </w:p>
    <w:p>
      <w:pPr>
        <w:spacing w:line="223" w:lineRule="exact" w:before="0"/>
        <w:ind w:left="0" w:right="1956" w:firstLine="0"/>
        <w:jc w:val="center"/>
        <w:rPr>
          <w:sz w:val="20"/>
        </w:rPr>
      </w:pPr>
      <w:r>
        <w:rPr>
          <w:spacing w:val="-10"/>
          <w:sz w:val="20"/>
        </w:rPr>
        <w:t>}</w:t>
      </w:r>
    </w:p>
    <w:p>
      <w:pPr>
        <w:spacing w:line="223" w:lineRule="exact" w:before="0"/>
        <w:ind w:left="0" w:right="6757" w:firstLine="0"/>
        <w:jc w:val="center"/>
        <w:rPr>
          <w:sz w:val="20"/>
        </w:rPr>
      </w:pPr>
      <w:r>
        <w:rPr>
          <w:spacing w:val="-10"/>
          <w:sz w:val="20"/>
        </w:rPr>
        <w:t>}</w:t>
      </w:r>
    </w:p>
    <w:p>
      <w:pPr>
        <w:pStyle w:val="BodyText"/>
        <w:spacing w:before="213"/>
      </w:pPr>
      <w:r>
        <w:rPr/>
        <w:t>Parameters of the Add Request </w:t>
      </w:r>
      <w:r>
        <w:rPr>
          <w:spacing w:val="-4"/>
        </w:rPr>
        <w:t>are:</w:t>
      </w:r>
    </w:p>
    <w:p>
      <w:pPr>
        <w:pStyle w:val="ListParagraph"/>
        <w:numPr>
          <w:ilvl w:val="0"/>
          <w:numId w:val="6"/>
        </w:numPr>
        <w:tabs>
          <w:tab w:pos="760" w:val="left" w:leader="none"/>
        </w:tabs>
        <w:spacing w:line="232" w:lineRule="auto" w:before="219" w:after="0"/>
        <w:ind w:left="760" w:right="796" w:hanging="241"/>
        <w:jc w:val="both"/>
        <w:rPr>
          <w:sz w:val="20"/>
        </w:rPr>
      </w:pPr>
      <w:r>
        <w:rPr>
          <w:sz w:val="20"/>
        </w:rPr>
        <w:t>entry:</w:t>
      </w:r>
      <w:r>
        <w:rPr>
          <w:spacing w:val="-4"/>
          <w:sz w:val="20"/>
        </w:rPr>
        <w:t> </w:t>
      </w:r>
      <w:r>
        <w:rPr>
          <w:sz w:val="20"/>
        </w:rPr>
        <w:t>the</w:t>
      </w:r>
      <w:r>
        <w:rPr>
          <w:spacing w:val="-4"/>
          <w:sz w:val="20"/>
        </w:rPr>
        <w:t> </w:t>
      </w:r>
      <w:r>
        <w:rPr>
          <w:sz w:val="20"/>
        </w:rPr>
        <w:t>Distinguished</w:t>
      </w:r>
      <w:r>
        <w:rPr>
          <w:spacing w:val="-4"/>
          <w:sz w:val="20"/>
        </w:rPr>
        <w:t> </w:t>
      </w:r>
      <w:r>
        <w:rPr>
          <w:sz w:val="20"/>
        </w:rPr>
        <w:t>Name</w:t>
      </w:r>
      <w:r>
        <w:rPr>
          <w:spacing w:val="-4"/>
          <w:sz w:val="20"/>
        </w:rPr>
        <w:t> </w:t>
      </w:r>
      <w:r>
        <w:rPr>
          <w:sz w:val="20"/>
        </w:rPr>
        <w:t>of</w:t>
      </w:r>
      <w:r>
        <w:rPr>
          <w:spacing w:val="-4"/>
          <w:sz w:val="20"/>
        </w:rPr>
        <w:t> </w:t>
      </w:r>
      <w:r>
        <w:rPr>
          <w:sz w:val="20"/>
        </w:rPr>
        <w:t>the</w:t>
      </w:r>
      <w:r>
        <w:rPr>
          <w:spacing w:val="-4"/>
          <w:sz w:val="20"/>
        </w:rPr>
        <w:t> </w:t>
      </w:r>
      <w:r>
        <w:rPr>
          <w:sz w:val="20"/>
        </w:rPr>
        <w:t>entry</w:t>
      </w:r>
      <w:r>
        <w:rPr>
          <w:spacing w:val="-4"/>
          <w:sz w:val="20"/>
        </w:rPr>
        <w:t> </w:t>
      </w:r>
      <w:r>
        <w:rPr>
          <w:sz w:val="20"/>
        </w:rPr>
        <w:t>to</w:t>
      </w:r>
      <w:r>
        <w:rPr>
          <w:spacing w:val="-4"/>
          <w:sz w:val="20"/>
        </w:rPr>
        <w:t> </w:t>
      </w:r>
      <w:r>
        <w:rPr>
          <w:sz w:val="20"/>
        </w:rPr>
        <w:t>be</w:t>
      </w:r>
      <w:r>
        <w:rPr>
          <w:spacing w:val="-4"/>
          <w:sz w:val="20"/>
        </w:rPr>
        <w:t> </w:t>
      </w:r>
      <w:r>
        <w:rPr>
          <w:sz w:val="20"/>
        </w:rPr>
        <w:t>added.</w:t>
      </w:r>
      <w:r>
        <w:rPr>
          <w:spacing w:val="-4"/>
          <w:sz w:val="20"/>
        </w:rPr>
        <w:t> </w:t>
      </w:r>
      <w:r>
        <w:rPr>
          <w:sz w:val="20"/>
        </w:rPr>
        <w:t>Note</w:t>
      </w:r>
      <w:r>
        <w:rPr>
          <w:spacing w:val="-4"/>
          <w:sz w:val="20"/>
        </w:rPr>
        <w:t> </w:t>
      </w:r>
      <w:r>
        <w:rPr>
          <w:sz w:val="20"/>
        </w:rPr>
        <w:t>that all</w:t>
      </w:r>
      <w:r>
        <w:rPr>
          <w:spacing w:val="-4"/>
          <w:sz w:val="20"/>
        </w:rPr>
        <w:t> </w:t>
      </w:r>
      <w:r>
        <w:rPr>
          <w:sz w:val="20"/>
        </w:rPr>
        <w:t>components</w:t>
      </w:r>
      <w:r>
        <w:rPr>
          <w:spacing w:val="-4"/>
          <w:sz w:val="20"/>
        </w:rPr>
        <w:t> </w:t>
      </w:r>
      <w:r>
        <w:rPr>
          <w:sz w:val="20"/>
        </w:rPr>
        <w:t>of</w:t>
      </w:r>
      <w:r>
        <w:rPr>
          <w:spacing w:val="-4"/>
          <w:sz w:val="20"/>
        </w:rPr>
        <w:t> </w:t>
      </w:r>
      <w:r>
        <w:rPr>
          <w:sz w:val="20"/>
        </w:rPr>
        <w:t>the</w:t>
      </w:r>
      <w:r>
        <w:rPr>
          <w:spacing w:val="-4"/>
          <w:sz w:val="20"/>
        </w:rPr>
        <w:t> </w:t>
      </w:r>
      <w:r>
        <w:rPr>
          <w:sz w:val="20"/>
        </w:rPr>
        <w:t>name</w:t>
      </w:r>
      <w:r>
        <w:rPr>
          <w:spacing w:val="-4"/>
          <w:sz w:val="20"/>
        </w:rPr>
        <w:t> </w:t>
      </w:r>
      <w:r>
        <w:rPr>
          <w:sz w:val="20"/>
        </w:rPr>
        <w:t>except</w:t>
      </w:r>
      <w:r>
        <w:rPr>
          <w:spacing w:val="-4"/>
          <w:sz w:val="20"/>
        </w:rPr>
        <w:t> </w:t>
      </w:r>
      <w:r>
        <w:rPr>
          <w:sz w:val="20"/>
        </w:rPr>
        <w:t>for</w:t>
      </w:r>
      <w:r>
        <w:rPr>
          <w:spacing w:val="-4"/>
          <w:sz w:val="20"/>
        </w:rPr>
        <w:t> </w:t>
      </w:r>
      <w:r>
        <w:rPr>
          <w:sz w:val="20"/>
        </w:rPr>
        <w:t>the</w:t>
      </w:r>
      <w:r>
        <w:rPr>
          <w:spacing w:val="-4"/>
          <w:sz w:val="20"/>
        </w:rPr>
        <w:t> </w:t>
      </w:r>
      <w:r>
        <w:rPr>
          <w:sz w:val="20"/>
        </w:rPr>
        <w:t>last</w:t>
      </w:r>
      <w:r>
        <w:rPr>
          <w:spacing w:val="-4"/>
          <w:sz w:val="20"/>
        </w:rPr>
        <w:t> </w:t>
      </w:r>
      <w:r>
        <w:rPr>
          <w:sz w:val="20"/>
        </w:rPr>
        <w:t>RDN</w:t>
      </w:r>
      <w:r>
        <w:rPr>
          <w:spacing w:val="-4"/>
          <w:sz w:val="20"/>
        </w:rPr>
        <w:t> </w:t>
      </w:r>
      <w:r>
        <w:rPr>
          <w:sz w:val="20"/>
        </w:rPr>
        <w:t>component</w:t>
      </w:r>
      <w:r>
        <w:rPr>
          <w:spacing w:val="-4"/>
          <w:sz w:val="20"/>
        </w:rPr>
        <w:t> </w:t>
      </w:r>
      <w:r>
        <w:rPr>
          <w:sz w:val="20"/>
        </w:rPr>
        <w:t>must exist for the add to succeed.</w:t>
      </w:r>
    </w:p>
    <w:p>
      <w:pPr>
        <w:pStyle w:val="ListParagraph"/>
        <w:numPr>
          <w:ilvl w:val="0"/>
          <w:numId w:val="6"/>
        </w:numPr>
        <w:tabs>
          <w:tab w:pos="760" w:val="left" w:leader="none"/>
        </w:tabs>
        <w:spacing w:line="232" w:lineRule="auto" w:before="220" w:after="0"/>
        <w:ind w:left="760" w:right="556" w:hanging="241"/>
        <w:jc w:val="left"/>
        <w:rPr>
          <w:sz w:val="20"/>
        </w:rPr>
      </w:pPr>
      <w:r>
        <w:rPr>
          <w:sz w:val="20"/>
        </w:rPr>
        <w:t>attrs:</w:t>
      </w:r>
      <w:r>
        <w:rPr>
          <w:spacing w:val="-4"/>
          <w:sz w:val="20"/>
        </w:rPr>
        <w:t> </w:t>
      </w:r>
      <w:r>
        <w:rPr>
          <w:sz w:val="20"/>
        </w:rPr>
        <w:t>the</w:t>
      </w:r>
      <w:r>
        <w:rPr>
          <w:spacing w:val="-4"/>
          <w:sz w:val="20"/>
        </w:rPr>
        <w:t> </w:t>
      </w:r>
      <w:r>
        <w:rPr>
          <w:sz w:val="20"/>
        </w:rPr>
        <w:t>list</w:t>
      </w:r>
      <w:r>
        <w:rPr>
          <w:spacing w:val="-4"/>
          <w:sz w:val="20"/>
        </w:rPr>
        <w:t> </w:t>
      </w:r>
      <w:r>
        <w:rPr>
          <w:sz w:val="20"/>
        </w:rPr>
        <w:t>of</w:t>
      </w:r>
      <w:r>
        <w:rPr>
          <w:spacing w:val="-4"/>
          <w:sz w:val="20"/>
        </w:rPr>
        <w:t> </w:t>
      </w:r>
      <w:r>
        <w:rPr>
          <w:sz w:val="20"/>
        </w:rPr>
        <w:t>attributes</w:t>
      </w:r>
      <w:r>
        <w:rPr>
          <w:spacing w:val="-4"/>
          <w:sz w:val="20"/>
        </w:rPr>
        <w:t> </w:t>
      </w:r>
      <w:r>
        <w:rPr>
          <w:sz w:val="20"/>
        </w:rPr>
        <w:t>that</w:t>
      </w:r>
      <w:r>
        <w:rPr>
          <w:spacing w:val="-4"/>
          <w:sz w:val="20"/>
        </w:rPr>
        <w:t> </w:t>
      </w:r>
      <w:r>
        <w:rPr>
          <w:sz w:val="20"/>
        </w:rPr>
        <w:t>make</w:t>
      </w:r>
      <w:r>
        <w:rPr>
          <w:spacing w:val="-4"/>
          <w:sz w:val="20"/>
        </w:rPr>
        <w:t> </w:t>
      </w:r>
      <w:r>
        <w:rPr>
          <w:sz w:val="20"/>
        </w:rPr>
        <w:t>up</w:t>
      </w:r>
      <w:r>
        <w:rPr>
          <w:spacing w:val="-4"/>
          <w:sz w:val="20"/>
        </w:rPr>
        <w:t> </w:t>
      </w:r>
      <w:r>
        <w:rPr>
          <w:sz w:val="20"/>
        </w:rPr>
        <w:t>the</w:t>
      </w:r>
      <w:r>
        <w:rPr>
          <w:spacing w:val="-4"/>
          <w:sz w:val="20"/>
        </w:rPr>
        <w:t> </w:t>
      </w:r>
      <w:r>
        <w:rPr>
          <w:sz w:val="20"/>
        </w:rPr>
        <w:t>content</w:t>
      </w:r>
      <w:r>
        <w:rPr>
          <w:spacing w:val="-4"/>
          <w:sz w:val="20"/>
        </w:rPr>
        <w:t> </w:t>
      </w:r>
      <w:r>
        <w:rPr>
          <w:sz w:val="20"/>
        </w:rPr>
        <w:t>of</w:t>
      </w:r>
      <w:r>
        <w:rPr>
          <w:spacing w:val="-4"/>
          <w:sz w:val="20"/>
        </w:rPr>
        <w:t> </w:t>
      </w:r>
      <w:r>
        <w:rPr>
          <w:sz w:val="20"/>
        </w:rPr>
        <w:t>the</w:t>
      </w:r>
      <w:r>
        <w:rPr>
          <w:spacing w:val="-4"/>
          <w:sz w:val="20"/>
        </w:rPr>
        <w:t> </w:t>
      </w:r>
      <w:r>
        <w:rPr>
          <w:sz w:val="20"/>
        </w:rPr>
        <w:t>entry being added.</w:t>
      </w:r>
    </w:p>
    <w:p>
      <w:pPr>
        <w:pStyle w:val="BodyText"/>
        <w:spacing w:line="232" w:lineRule="auto" w:before="221"/>
        <w:ind w:right="556"/>
      </w:pPr>
      <w:r>
        <w:rPr/>
        <w:t>The</w:t>
      </w:r>
      <w:r>
        <w:rPr>
          <w:spacing w:val="-3"/>
        </w:rPr>
        <w:t> </w:t>
      </w:r>
      <w:r>
        <w:rPr/>
        <w:t>result</w:t>
      </w:r>
      <w:r>
        <w:rPr>
          <w:spacing w:val="-3"/>
        </w:rPr>
        <w:t> </w:t>
      </w:r>
      <w:r>
        <w:rPr/>
        <w:t>of</w:t>
      </w:r>
      <w:r>
        <w:rPr>
          <w:spacing w:val="-3"/>
        </w:rPr>
        <w:t> </w:t>
      </w:r>
      <w:r>
        <w:rPr/>
        <w:t>the</w:t>
      </w:r>
      <w:r>
        <w:rPr>
          <w:spacing w:val="-3"/>
        </w:rPr>
        <w:t> </w:t>
      </w:r>
      <w:r>
        <w:rPr/>
        <w:t>add</w:t>
      </w:r>
      <w:r>
        <w:rPr>
          <w:spacing w:val="-3"/>
        </w:rPr>
        <w:t> </w:t>
      </w:r>
      <w:r>
        <w:rPr/>
        <w:t>attempted</w:t>
      </w:r>
      <w:r>
        <w:rPr>
          <w:spacing w:val="-3"/>
        </w:rPr>
        <w:t> </w:t>
      </w:r>
      <w:r>
        <w:rPr/>
        <w:t>by</w:t>
      </w:r>
      <w:r>
        <w:rPr>
          <w:spacing w:val="-3"/>
        </w:rPr>
        <w:t> </w:t>
      </w:r>
      <w:r>
        <w:rPr/>
        <w:t>the</w:t>
      </w:r>
      <w:r>
        <w:rPr>
          <w:spacing w:val="-3"/>
        </w:rPr>
        <w:t> </w:t>
      </w:r>
      <w:r>
        <w:rPr/>
        <w:t>server</w:t>
      </w:r>
      <w:r>
        <w:rPr>
          <w:spacing w:val="-3"/>
        </w:rPr>
        <w:t> </w:t>
      </w:r>
      <w:r>
        <w:rPr/>
        <w:t>upon</w:t>
      </w:r>
      <w:r>
        <w:rPr>
          <w:spacing w:val="-3"/>
        </w:rPr>
        <w:t> </w:t>
      </w:r>
      <w:r>
        <w:rPr/>
        <w:t>receipt</w:t>
      </w:r>
      <w:r>
        <w:rPr>
          <w:spacing w:val="-3"/>
        </w:rPr>
        <w:t> </w:t>
      </w:r>
      <w:r>
        <w:rPr/>
        <w:t>of</w:t>
      </w:r>
      <w:r>
        <w:rPr>
          <w:spacing w:val="-3"/>
        </w:rPr>
        <w:t> </w:t>
      </w:r>
      <w:r>
        <w:rPr/>
        <w:t>a</w:t>
      </w:r>
      <w:r>
        <w:rPr>
          <w:spacing w:val="-3"/>
        </w:rPr>
        <w:t> </w:t>
      </w:r>
      <w:r>
        <w:rPr/>
        <w:t>Add Request is returned in the Add Response, defined as follows:</w:t>
      </w:r>
    </w:p>
    <w:p>
      <w:pPr>
        <w:pStyle w:val="BodyText"/>
        <w:spacing w:before="215"/>
        <w:ind w:left="760"/>
      </w:pPr>
      <w:r>
        <w:rPr/>
        <w:t>AddResponse ::= [APPLICATION 9] </w:t>
      </w:r>
      <w:r>
        <w:rPr>
          <w:spacing w:val="-2"/>
        </w:rPr>
        <w:t>LDAPResult</w:t>
      </w:r>
    </w:p>
    <w:p>
      <w:pPr>
        <w:pStyle w:val="BodyText"/>
        <w:spacing w:line="232" w:lineRule="auto" w:before="219"/>
        <w:ind w:right="676"/>
        <w:jc w:val="both"/>
      </w:pPr>
      <w:r>
        <w:rPr/>
        <w:t>Upon</w:t>
      </w:r>
      <w:r>
        <w:rPr>
          <w:spacing w:val="-4"/>
        </w:rPr>
        <w:t> </w:t>
      </w:r>
      <w:r>
        <w:rPr/>
        <w:t>receipt</w:t>
      </w:r>
      <w:r>
        <w:rPr>
          <w:spacing w:val="-4"/>
        </w:rPr>
        <w:t> </w:t>
      </w:r>
      <w:r>
        <w:rPr/>
        <w:t>of</w:t>
      </w:r>
      <w:r>
        <w:rPr>
          <w:spacing w:val="-4"/>
        </w:rPr>
        <w:t> </w:t>
      </w:r>
      <w:r>
        <w:rPr/>
        <w:t>an</w:t>
      </w:r>
      <w:r>
        <w:rPr>
          <w:spacing w:val="-4"/>
        </w:rPr>
        <w:t> </w:t>
      </w:r>
      <w:r>
        <w:rPr/>
        <w:t>Add</w:t>
      </w:r>
      <w:r>
        <w:rPr>
          <w:spacing w:val="-4"/>
        </w:rPr>
        <w:t> </w:t>
      </w:r>
      <w:r>
        <w:rPr/>
        <w:t>Request,</w:t>
      </w:r>
      <w:r>
        <w:rPr>
          <w:spacing w:val="-4"/>
        </w:rPr>
        <w:t> </w:t>
      </w:r>
      <w:r>
        <w:rPr/>
        <w:t>a</w:t>
      </w:r>
      <w:r>
        <w:rPr>
          <w:spacing w:val="-4"/>
        </w:rPr>
        <w:t> </w:t>
      </w:r>
      <w:r>
        <w:rPr/>
        <w:t>server</w:t>
      </w:r>
      <w:r>
        <w:rPr>
          <w:spacing w:val="-4"/>
        </w:rPr>
        <w:t> </w:t>
      </w:r>
      <w:r>
        <w:rPr/>
        <w:t>will</w:t>
      </w:r>
      <w:r>
        <w:rPr>
          <w:spacing w:val="-4"/>
        </w:rPr>
        <w:t> </w:t>
      </w:r>
      <w:r>
        <w:rPr/>
        <w:t>attempt</w:t>
      </w:r>
      <w:r>
        <w:rPr>
          <w:spacing w:val="-4"/>
        </w:rPr>
        <w:t> </w:t>
      </w:r>
      <w:r>
        <w:rPr/>
        <w:t>to</w:t>
      </w:r>
      <w:r>
        <w:rPr>
          <w:spacing w:val="-4"/>
        </w:rPr>
        <w:t> </w:t>
      </w:r>
      <w:r>
        <w:rPr/>
        <w:t>perform</w:t>
      </w:r>
      <w:r>
        <w:rPr>
          <w:spacing w:val="-4"/>
        </w:rPr>
        <w:t> </w:t>
      </w:r>
      <w:r>
        <w:rPr/>
        <w:t>the add</w:t>
      </w:r>
      <w:r>
        <w:rPr>
          <w:spacing w:val="-4"/>
        </w:rPr>
        <w:t> </w:t>
      </w:r>
      <w:r>
        <w:rPr/>
        <w:t>requested.</w:t>
      </w:r>
      <w:r>
        <w:rPr>
          <w:spacing w:val="-4"/>
        </w:rPr>
        <w:t> </w:t>
      </w:r>
      <w:r>
        <w:rPr/>
        <w:t>The</w:t>
      </w:r>
      <w:r>
        <w:rPr>
          <w:spacing w:val="-4"/>
        </w:rPr>
        <w:t> </w:t>
      </w:r>
      <w:r>
        <w:rPr/>
        <w:t>result</w:t>
      </w:r>
      <w:r>
        <w:rPr>
          <w:spacing w:val="-4"/>
        </w:rPr>
        <w:t> </w:t>
      </w:r>
      <w:r>
        <w:rPr/>
        <w:t>of</w:t>
      </w:r>
      <w:r>
        <w:rPr>
          <w:spacing w:val="-4"/>
        </w:rPr>
        <w:t> </w:t>
      </w:r>
      <w:r>
        <w:rPr/>
        <w:t>the</w:t>
      </w:r>
      <w:r>
        <w:rPr>
          <w:spacing w:val="-4"/>
        </w:rPr>
        <w:t> </w:t>
      </w:r>
      <w:r>
        <w:rPr/>
        <w:t>add</w:t>
      </w:r>
      <w:r>
        <w:rPr>
          <w:spacing w:val="-4"/>
        </w:rPr>
        <w:t> </w:t>
      </w:r>
      <w:r>
        <w:rPr/>
        <w:t>attempt</w:t>
      </w:r>
      <w:r>
        <w:rPr>
          <w:spacing w:val="-4"/>
        </w:rPr>
        <w:t> </w:t>
      </w:r>
      <w:r>
        <w:rPr/>
        <w:t>will</w:t>
      </w:r>
      <w:r>
        <w:rPr>
          <w:spacing w:val="-4"/>
        </w:rPr>
        <w:t> </w:t>
      </w:r>
      <w:r>
        <w:rPr/>
        <w:t>be</w:t>
      </w:r>
      <w:r>
        <w:rPr>
          <w:spacing w:val="-4"/>
        </w:rPr>
        <w:t> </w:t>
      </w:r>
      <w:r>
        <w:rPr/>
        <w:t>returned</w:t>
      </w:r>
      <w:r>
        <w:rPr>
          <w:spacing w:val="-4"/>
        </w:rPr>
        <w:t> </w:t>
      </w:r>
      <w:r>
        <w:rPr/>
        <w:t>to</w:t>
      </w:r>
      <w:r>
        <w:rPr>
          <w:spacing w:val="-4"/>
        </w:rPr>
        <w:t> </w:t>
      </w:r>
      <w:r>
        <w:rPr/>
        <w:t>the client in the Add Response.</w:t>
      </w:r>
    </w:p>
    <w:p>
      <w:pPr>
        <w:pStyle w:val="BodyText"/>
        <w:spacing w:after="0" w:line="232" w:lineRule="auto"/>
        <w:jc w:val="both"/>
        <w:sectPr>
          <w:pgSz w:w="12240" w:h="15840"/>
          <w:pgMar w:header="793" w:footer="2967" w:top="1360" w:bottom="3160" w:left="1440" w:right="1440"/>
        </w:sectPr>
      </w:pPr>
    </w:p>
    <w:p>
      <w:pPr>
        <w:pStyle w:val="ListParagraph"/>
        <w:numPr>
          <w:ilvl w:val="1"/>
          <w:numId w:val="2"/>
        </w:numPr>
        <w:tabs>
          <w:tab w:pos="880" w:val="left" w:leader="none"/>
        </w:tabs>
        <w:spacing w:line="240" w:lineRule="auto" w:before="90" w:after="0"/>
        <w:ind w:left="880" w:right="0" w:hanging="720"/>
        <w:jc w:val="left"/>
        <w:rPr>
          <w:sz w:val="20"/>
        </w:rPr>
      </w:pPr>
      <w:r>
        <w:rPr>
          <w:sz w:val="20"/>
        </w:rPr>
        <w:t>Delete </w:t>
      </w:r>
      <w:r>
        <w:rPr>
          <w:spacing w:val="-2"/>
          <w:sz w:val="20"/>
        </w:rPr>
        <w:t>Operation</w:t>
      </w:r>
    </w:p>
    <w:p>
      <w:pPr>
        <w:pStyle w:val="BodyText"/>
        <w:spacing w:line="232" w:lineRule="auto" w:before="218"/>
        <w:ind w:right="556"/>
      </w:pPr>
      <w:r>
        <w:rPr/>
        <w:t>The Delete Operation allows a client to request the removal of an entry</w:t>
      </w:r>
      <w:r>
        <w:rPr>
          <w:spacing w:val="-4"/>
        </w:rPr>
        <w:t> </w:t>
      </w:r>
      <w:r>
        <w:rPr/>
        <w:t>from</w:t>
      </w:r>
      <w:r>
        <w:rPr>
          <w:spacing w:val="-4"/>
        </w:rPr>
        <w:t> </w:t>
      </w:r>
      <w:r>
        <w:rPr/>
        <w:t>the</w:t>
      </w:r>
      <w:r>
        <w:rPr>
          <w:spacing w:val="-4"/>
        </w:rPr>
        <w:t> </w:t>
      </w:r>
      <w:r>
        <w:rPr/>
        <w:t>Directory.</w:t>
      </w:r>
      <w:r>
        <w:rPr>
          <w:spacing w:val="-4"/>
        </w:rPr>
        <w:t> </w:t>
      </w:r>
      <w:r>
        <w:rPr/>
        <w:t>The</w:t>
      </w:r>
      <w:r>
        <w:rPr>
          <w:spacing w:val="-4"/>
        </w:rPr>
        <w:t> </w:t>
      </w:r>
      <w:r>
        <w:rPr/>
        <w:t>Delete</w:t>
      </w:r>
      <w:r>
        <w:rPr>
          <w:spacing w:val="-4"/>
        </w:rPr>
        <w:t> </w:t>
      </w:r>
      <w:r>
        <w:rPr/>
        <w:t>Request</w:t>
      </w:r>
      <w:r>
        <w:rPr>
          <w:spacing w:val="-4"/>
        </w:rPr>
        <w:t> </w:t>
      </w:r>
      <w:r>
        <w:rPr/>
        <w:t>is</w:t>
      </w:r>
      <w:r>
        <w:rPr>
          <w:spacing w:val="-4"/>
        </w:rPr>
        <w:t> </w:t>
      </w:r>
      <w:r>
        <w:rPr/>
        <w:t>defined</w:t>
      </w:r>
      <w:r>
        <w:rPr>
          <w:spacing w:val="-4"/>
        </w:rPr>
        <w:t> </w:t>
      </w:r>
      <w:r>
        <w:rPr/>
        <w:t>as</w:t>
      </w:r>
      <w:r>
        <w:rPr>
          <w:spacing w:val="-4"/>
        </w:rPr>
        <w:t> </w:t>
      </w:r>
      <w:r>
        <w:rPr/>
        <w:t>follows:</w:t>
      </w:r>
    </w:p>
    <w:p>
      <w:pPr>
        <w:pStyle w:val="BodyText"/>
        <w:spacing w:before="216"/>
        <w:ind w:left="760"/>
      </w:pPr>
      <w:r>
        <w:rPr/>
        <w:t>DelRequest ::= [APPLICATION 10] </w:t>
      </w:r>
      <w:r>
        <w:rPr>
          <w:spacing w:val="-2"/>
        </w:rPr>
        <w:t>LDAPDN</w:t>
      </w:r>
    </w:p>
    <w:p>
      <w:pPr>
        <w:pStyle w:val="BodyText"/>
        <w:tabs>
          <w:tab w:pos="3160" w:val="left" w:leader="none"/>
        </w:tabs>
        <w:spacing w:line="232" w:lineRule="auto" w:before="218"/>
        <w:ind w:right="1036"/>
      </w:pPr>
      <w:r>
        <w:rPr/>
        <w:t>The</w:t>
      </w:r>
      <w:r>
        <w:rPr>
          <w:spacing w:val="-4"/>
        </w:rPr>
        <w:t> </w:t>
      </w:r>
      <w:r>
        <w:rPr/>
        <w:t>Delete</w:t>
      </w:r>
      <w:r>
        <w:rPr>
          <w:spacing w:val="-4"/>
        </w:rPr>
        <w:t> </w:t>
      </w:r>
      <w:r>
        <w:rPr/>
        <w:t>Request</w:t>
      </w:r>
      <w:r>
        <w:rPr>
          <w:spacing w:val="-4"/>
        </w:rPr>
        <w:t> </w:t>
      </w:r>
      <w:r>
        <w:rPr/>
        <w:t>consists</w:t>
      </w:r>
      <w:r>
        <w:rPr>
          <w:spacing w:val="-4"/>
        </w:rPr>
        <w:t> </w:t>
      </w:r>
      <w:r>
        <w:rPr/>
        <w:t>only</w:t>
      </w:r>
      <w:r>
        <w:rPr>
          <w:spacing w:val="-4"/>
        </w:rPr>
        <w:t> </w:t>
      </w:r>
      <w:r>
        <w:rPr/>
        <w:t>of</w:t>
      </w:r>
      <w:r>
        <w:rPr>
          <w:spacing w:val="-4"/>
        </w:rPr>
        <w:t> </w:t>
      </w:r>
      <w:r>
        <w:rPr/>
        <w:t>the</w:t>
      </w:r>
      <w:r>
        <w:rPr>
          <w:spacing w:val="-4"/>
        </w:rPr>
        <w:t> </w:t>
      </w:r>
      <w:r>
        <w:rPr/>
        <w:t>Distinguished</w:t>
      </w:r>
      <w:r>
        <w:rPr>
          <w:spacing w:val="-4"/>
        </w:rPr>
        <w:t> </w:t>
      </w:r>
      <w:r>
        <w:rPr/>
        <w:t>Name</w:t>
      </w:r>
      <w:r>
        <w:rPr>
          <w:spacing w:val="-4"/>
        </w:rPr>
        <w:t> </w:t>
      </w:r>
      <w:r>
        <w:rPr/>
        <w:t>of</w:t>
      </w:r>
      <w:r>
        <w:rPr>
          <w:spacing w:val="-4"/>
        </w:rPr>
        <w:t> </w:t>
      </w:r>
      <w:r>
        <w:rPr/>
        <w:t>the entry to be deleted.</w:t>
        <w:tab/>
        <w:t>The result of the delete attempted by the server</w:t>
      </w:r>
      <w:r>
        <w:rPr>
          <w:spacing w:val="-4"/>
        </w:rPr>
        <w:t> </w:t>
      </w:r>
      <w:r>
        <w:rPr/>
        <w:t>upon</w:t>
      </w:r>
      <w:r>
        <w:rPr>
          <w:spacing w:val="-4"/>
        </w:rPr>
        <w:t> </w:t>
      </w:r>
      <w:r>
        <w:rPr/>
        <w:t>receipt</w:t>
      </w:r>
      <w:r>
        <w:rPr>
          <w:spacing w:val="-4"/>
        </w:rPr>
        <w:t> </w:t>
      </w:r>
      <w:r>
        <w:rPr/>
        <w:t>of</w:t>
      </w:r>
      <w:r>
        <w:rPr>
          <w:spacing w:val="-4"/>
        </w:rPr>
        <w:t> </w:t>
      </w:r>
      <w:r>
        <w:rPr/>
        <w:t>a</w:t>
      </w:r>
      <w:r>
        <w:rPr>
          <w:spacing w:val="-4"/>
        </w:rPr>
        <w:t> </w:t>
      </w:r>
      <w:r>
        <w:rPr/>
        <w:t>Delete</w:t>
      </w:r>
      <w:r>
        <w:rPr>
          <w:spacing w:val="-4"/>
        </w:rPr>
        <w:t> </w:t>
      </w:r>
      <w:r>
        <w:rPr/>
        <w:t>Request</w:t>
      </w:r>
      <w:r>
        <w:rPr>
          <w:spacing w:val="-4"/>
        </w:rPr>
        <w:t> </w:t>
      </w:r>
      <w:r>
        <w:rPr/>
        <w:t>is</w:t>
      </w:r>
      <w:r>
        <w:rPr>
          <w:spacing w:val="-4"/>
        </w:rPr>
        <w:t> </w:t>
      </w:r>
      <w:r>
        <w:rPr/>
        <w:t>returned</w:t>
      </w:r>
      <w:r>
        <w:rPr>
          <w:spacing w:val="-4"/>
        </w:rPr>
        <w:t> </w:t>
      </w:r>
      <w:r>
        <w:rPr/>
        <w:t>in</w:t>
      </w:r>
      <w:r>
        <w:rPr>
          <w:spacing w:val="-4"/>
        </w:rPr>
        <w:t> </w:t>
      </w:r>
      <w:r>
        <w:rPr/>
        <w:t>the</w:t>
      </w:r>
      <w:r>
        <w:rPr>
          <w:spacing w:val="-4"/>
        </w:rPr>
        <w:t> </w:t>
      </w:r>
      <w:r>
        <w:rPr/>
        <w:t>Delete Response, defined as follows:</w:t>
      </w:r>
    </w:p>
    <w:p>
      <w:pPr>
        <w:pStyle w:val="BodyText"/>
        <w:spacing w:before="216"/>
        <w:ind w:left="760"/>
      </w:pPr>
      <w:r>
        <w:rPr/>
        <w:t>DelResponse ::= [APPLICATION 11] </w:t>
      </w:r>
      <w:r>
        <w:rPr>
          <w:spacing w:val="-2"/>
        </w:rPr>
        <w:t>LDAPResult</w:t>
      </w:r>
    </w:p>
    <w:p>
      <w:pPr>
        <w:pStyle w:val="BodyText"/>
        <w:spacing w:line="232" w:lineRule="auto" w:before="218"/>
        <w:ind w:right="558"/>
      </w:pPr>
      <w:r>
        <w:rPr/>
        <w:t>Upon receipt of a Delete Request, a server will attempt to perform the</w:t>
      </w:r>
      <w:r>
        <w:rPr>
          <w:spacing w:val="-4"/>
        </w:rPr>
        <w:t> </w:t>
      </w:r>
      <w:r>
        <w:rPr/>
        <w:t>entry</w:t>
      </w:r>
      <w:r>
        <w:rPr>
          <w:spacing w:val="-4"/>
        </w:rPr>
        <w:t> </w:t>
      </w:r>
      <w:r>
        <w:rPr/>
        <w:t>removal</w:t>
      </w:r>
      <w:r>
        <w:rPr>
          <w:spacing w:val="-4"/>
        </w:rPr>
        <w:t> </w:t>
      </w:r>
      <w:r>
        <w:rPr/>
        <w:t>requested.</w:t>
      </w:r>
      <w:r>
        <w:rPr>
          <w:spacing w:val="-4"/>
        </w:rPr>
        <w:t> </w:t>
      </w:r>
      <w:r>
        <w:rPr/>
        <w:t>The</w:t>
      </w:r>
      <w:r>
        <w:rPr>
          <w:spacing w:val="-4"/>
        </w:rPr>
        <w:t> </w:t>
      </w:r>
      <w:r>
        <w:rPr/>
        <w:t>result</w:t>
      </w:r>
      <w:r>
        <w:rPr>
          <w:spacing w:val="-4"/>
        </w:rPr>
        <w:t> </w:t>
      </w:r>
      <w:r>
        <w:rPr/>
        <w:t>of</w:t>
      </w:r>
      <w:r>
        <w:rPr>
          <w:spacing w:val="-4"/>
        </w:rPr>
        <w:t> </w:t>
      </w:r>
      <w:r>
        <w:rPr/>
        <w:t>the</w:t>
      </w:r>
      <w:r>
        <w:rPr>
          <w:spacing w:val="-4"/>
        </w:rPr>
        <w:t> </w:t>
      </w:r>
      <w:r>
        <w:rPr/>
        <w:t>delete</w:t>
      </w:r>
      <w:r>
        <w:rPr>
          <w:spacing w:val="-4"/>
        </w:rPr>
        <w:t> </w:t>
      </w:r>
      <w:r>
        <w:rPr/>
        <w:t>attempt</w:t>
      </w:r>
      <w:r>
        <w:rPr>
          <w:spacing w:val="-4"/>
        </w:rPr>
        <w:t> </w:t>
      </w:r>
      <w:r>
        <w:rPr/>
        <w:t>will</w:t>
      </w:r>
      <w:r>
        <w:rPr>
          <w:spacing w:val="-4"/>
        </w:rPr>
        <w:t> </w:t>
      </w:r>
      <w:r>
        <w:rPr/>
        <w:t>be returned to the client in the Delete Response. Note that only leaf objects may be deleted with this operation.</w:t>
      </w:r>
    </w:p>
    <w:p>
      <w:pPr>
        <w:pStyle w:val="ListParagraph"/>
        <w:numPr>
          <w:ilvl w:val="1"/>
          <w:numId w:val="2"/>
        </w:numPr>
        <w:tabs>
          <w:tab w:pos="880" w:val="left" w:leader="none"/>
        </w:tabs>
        <w:spacing w:line="240" w:lineRule="auto" w:before="216" w:after="0"/>
        <w:ind w:left="880" w:right="0" w:hanging="720"/>
        <w:jc w:val="left"/>
        <w:rPr>
          <w:sz w:val="20"/>
        </w:rPr>
      </w:pPr>
      <w:r>
        <w:rPr>
          <w:sz w:val="20"/>
        </w:rPr>
        <w:t>Modify RDN </w:t>
      </w:r>
      <w:r>
        <w:rPr>
          <w:spacing w:val="-2"/>
          <w:sz w:val="20"/>
        </w:rPr>
        <w:t>Operation</w:t>
      </w:r>
    </w:p>
    <w:p>
      <w:pPr>
        <w:pStyle w:val="BodyText"/>
        <w:spacing w:line="232" w:lineRule="auto" w:before="219"/>
        <w:ind w:right="556"/>
      </w:pPr>
      <w:r>
        <w:rPr/>
        <w:t>The</w:t>
      </w:r>
      <w:r>
        <w:rPr>
          <w:spacing w:val="-4"/>
        </w:rPr>
        <w:t> </w:t>
      </w:r>
      <w:r>
        <w:rPr/>
        <w:t>Modify</w:t>
      </w:r>
      <w:r>
        <w:rPr>
          <w:spacing w:val="-4"/>
        </w:rPr>
        <w:t> </w:t>
      </w:r>
      <w:r>
        <w:rPr/>
        <w:t>RDN</w:t>
      </w:r>
      <w:r>
        <w:rPr>
          <w:spacing w:val="-4"/>
        </w:rPr>
        <w:t> </w:t>
      </w:r>
      <w:r>
        <w:rPr/>
        <w:t>Operation</w:t>
      </w:r>
      <w:r>
        <w:rPr>
          <w:spacing w:val="-4"/>
        </w:rPr>
        <w:t> </w:t>
      </w:r>
      <w:r>
        <w:rPr/>
        <w:t>allows</w:t>
      </w:r>
      <w:r>
        <w:rPr>
          <w:spacing w:val="-4"/>
        </w:rPr>
        <w:t> </w:t>
      </w:r>
      <w:r>
        <w:rPr/>
        <w:t>a</w:t>
      </w:r>
      <w:r>
        <w:rPr>
          <w:spacing w:val="-4"/>
        </w:rPr>
        <w:t> </w:t>
      </w:r>
      <w:r>
        <w:rPr/>
        <w:t>client</w:t>
      </w:r>
      <w:r>
        <w:rPr>
          <w:spacing w:val="-4"/>
        </w:rPr>
        <w:t> </w:t>
      </w:r>
      <w:r>
        <w:rPr/>
        <w:t>to</w:t>
      </w:r>
      <w:r>
        <w:rPr>
          <w:spacing w:val="-4"/>
        </w:rPr>
        <w:t> </w:t>
      </w:r>
      <w:r>
        <w:rPr/>
        <w:t>change</w:t>
      </w:r>
      <w:r>
        <w:rPr>
          <w:spacing w:val="-4"/>
        </w:rPr>
        <w:t> </w:t>
      </w:r>
      <w:r>
        <w:rPr/>
        <w:t>the</w:t>
      </w:r>
      <w:r>
        <w:rPr>
          <w:spacing w:val="-4"/>
        </w:rPr>
        <w:t> </w:t>
      </w:r>
      <w:r>
        <w:rPr/>
        <w:t>last</w:t>
      </w:r>
      <w:r>
        <w:rPr>
          <w:spacing w:val="-4"/>
        </w:rPr>
        <w:t> </w:t>
      </w:r>
      <w:r>
        <w:rPr/>
        <w:t>component of the name of an entry in the Directory. The Modify RDN Request is defined as follows:</w:t>
      </w:r>
    </w:p>
    <w:p>
      <w:pPr>
        <w:pStyle w:val="BodyText"/>
        <w:spacing w:line="232" w:lineRule="auto" w:before="220"/>
        <w:ind w:left="1240" w:right="4877" w:hanging="481"/>
      </w:pPr>
      <w:r>
        <w:rPr/>
        <w:t>ModifyRDNRequest ::= [APPLICATION 12] SEQUENCE </w:t>
      </w:r>
      <w:r>
        <w:rPr>
          <w:spacing w:val="-10"/>
        </w:rPr>
        <w:t>{</w:t>
      </w:r>
    </w:p>
    <w:p>
      <w:pPr>
        <w:pStyle w:val="BodyText"/>
        <w:tabs>
          <w:tab w:pos="3640" w:val="left" w:leader="none"/>
        </w:tabs>
        <w:spacing w:line="219" w:lineRule="exact"/>
        <w:ind w:left="1840"/>
      </w:pPr>
      <w:r>
        <w:rPr>
          <w:spacing w:val="-2"/>
        </w:rPr>
        <w:t>entry</w:t>
      </w:r>
      <w:r>
        <w:rPr/>
        <w:tab/>
      </w:r>
      <w:r>
        <w:rPr>
          <w:spacing w:val="-2"/>
        </w:rPr>
        <w:t>LDAPDN,</w:t>
      </w:r>
    </w:p>
    <w:p>
      <w:pPr>
        <w:pStyle w:val="BodyText"/>
        <w:tabs>
          <w:tab w:pos="3640" w:val="left" w:leader="none"/>
        </w:tabs>
        <w:spacing w:line="217" w:lineRule="exact"/>
        <w:ind w:left="1840"/>
      </w:pPr>
      <w:r>
        <w:rPr>
          <w:spacing w:val="-2"/>
        </w:rPr>
        <w:t>newrdn</w:t>
      </w:r>
      <w:r>
        <w:rPr/>
        <w:tab/>
      </w:r>
      <w:r>
        <w:rPr>
          <w:spacing w:val="-2"/>
        </w:rPr>
        <w:t>RelativeLDAPDN</w:t>
      </w:r>
    </w:p>
    <w:p>
      <w:pPr>
        <w:spacing w:before="0"/>
        <w:ind w:left="1240" w:right="0" w:firstLine="0"/>
        <w:jc w:val="left"/>
        <w:rPr>
          <w:sz w:val="20"/>
        </w:rPr>
      </w:pPr>
      <w:r>
        <w:rPr>
          <w:spacing w:val="-10"/>
          <w:sz w:val="20"/>
        </w:rPr>
        <w:t>}</w:t>
      </w:r>
    </w:p>
    <w:p>
      <w:pPr>
        <w:pStyle w:val="BodyText"/>
        <w:spacing w:before="214"/>
      </w:pPr>
      <w:r>
        <w:rPr/>
        <w:t>Parameters of the Modify RDN Request </w:t>
      </w:r>
      <w:r>
        <w:rPr>
          <w:spacing w:val="-4"/>
        </w:rPr>
        <w:t>are:</w:t>
      </w:r>
    </w:p>
    <w:p>
      <w:pPr>
        <w:pStyle w:val="ListParagraph"/>
        <w:numPr>
          <w:ilvl w:val="0"/>
          <w:numId w:val="7"/>
        </w:numPr>
        <w:tabs>
          <w:tab w:pos="760" w:val="left" w:leader="none"/>
        </w:tabs>
        <w:spacing w:line="240" w:lineRule="auto" w:before="213" w:after="0"/>
        <w:ind w:left="760" w:right="0" w:hanging="240"/>
        <w:jc w:val="left"/>
        <w:rPr>
          <w:sz w:val="20"/>
        </w:rPr>
      </w:pPr>
      <w:r>
        <w:rPr>
          <w:sz w:val="20"/>
        </w:rPr>
        <w:t>entry: the name of the entry to be </w:t>
      </w:r>
      <w:r>
        <w:rPr>
          <w:spacing w:val="-2"/>
          <w:sz w:val="20"/>
        </w:rPr>
        <w:t>changed.</w:t>
      </w:r>
    </w:p>
    <w:p>
      <w:pPr>
        <w:pStyle w:val="ListParagraph"/>
        <w:numPr>
          <w:ilvl w:val="0"/>
          <w:numId w:val="7"/>
        </w:numPr>
        <w:tabs>
          <w:tab w:pos="760" w:val="left" w:leader="none"/>
        </w:tabs>
        <w:spacing w:line="240" w:lineRule="auto" w:before="214" w:after="0"/>
        <w:ind w:left="760" w:right="0" w:hanging="240"/>
        <w:jc w:val="left"/>
        <w:rPr>
          <w:sz w:val="20"/>
        </w:rPr>
      </w:pPr>
      <w:r>
        <w:rPr>
          <w:sz w:val="20"/>
        </w:rPr>
        <w:t>newrdn: the RDN that will form the last component of the new </w:t>
      </w:r>
      <w:r>
        <w:rPr>
          <w:spacing w:val="-2"/>
          <w:sz w:val="20"/>
        </w:rPr>
        <w:t>name.</w:t>
      </w:r>
    </w:p>
    <w:p>
      <w:pPr>
        <w:pStyle w:val="BodyText"/>
        <w:spacing w:line="232" w:lineRule="auto" w:before="218"/>
        <w:ind w:right="556"/>
      </w:pPr>
      <w:r>
        <w:rPr/>
        <w:t>The</w:t>
      </w:r>
      <w:r>
        <w:rPr>
          <w:spacing w:val="-4"/>
        </w:rPr>
        <w:t> </w:t>
      </w:r>
      <w:r>
        <w:rPr/>
        <w:t>result</w:t>
      </w:r>
      <w:r>
        <w:rPr>
          <w:spacing w:val="-4"/>
        </w:rPr>
        <w:t> </w:t>
      </w:r>
      <w:r>
        <w:rPr/>
        <w:t>of</w:t>
      </w:r>
      <w:r>
        <w:rPr>
          <w:spacing w:val="-4"/>
        </w:rPr>
        <w:t> </w:t>
      </w:r>
      <w:r>
        <w:rPr/>
        <w:t>the</w:t>
      </w:r>
      <w:r>
        <w:rPr>
          <w:spacing w:val="-4"/>
        </w:rPr>
        <w:t> </w:t>
      </w:r>
      <w:r>
        <w:rPr/>
        <w:t>name</w:t>
      </w:r>
      <w:r>
        <w:rPr>
          <w:spacing w:val="-4"/>
        </w:rPr>
        <w:t> </w:t>
      </w:r>
      <w:r>
        <w:rPr/>
        <w:t>change</w:t>
      </w:r>
      <w:r>
        <w:rPr>
          <w:spacing w:val="-4"/>
        </w:rPr>
        <w:t> </w:t>
      </w:r>
      <w:r>
        <w:rPr/>
        <w:t>attempted</w:t>
      </w:r>
      <w:r>
        <w:rPr>
          <w:spacing w:val="-4"/>
        </w:rPr>
        <w:t> </w:t>
      </w:r>
      <w:r>
        <w:rPr/>
        <w:t>by</w:t>
      </w:r>
      <w:r>
        <w:rPr>
          <w:spacing w:val="-4"/>
        </w:rPr>
        <w:t> </w:t>
      </w:r>
      <w:r>
        <w:rPr/>
        <w:t>the</w:t>
      </w:r>
      <w:r>
        <w:rPr>
          <w:spacing w:val="-4"/>
        </w:rPr>
        <w:t> </w:t>
      </w:r>
      <w:r>
        <w:rPr/>
        <w:t>server</w:t>
      </w:r>
      <w:r>
        <w:rPr>
          <w:spacing w:val="-4"/>
        </w:rPr>
        <w:t> </w:t>
      </w:r>
      <w:r>
        <w:rPr/>
        <w:t>upon</w:t>
      </w:r>
      <w:r>
        <w:rPr>
          <w:spacing w:val="-4"/>
        </w:rPr>
        <w:t> </w:t>
      </w:r>
      <w:r>
        <w:rPr/>
        <w:t>receipt</w:t>
      </w:r>
      <w:r>
        <w:rPr>
          <w:spacing w:val="-4"/>
        </w:rPr>
        <w:t> </w:t>
      </w:r>
      <w:r>
        <w:rPr/>
        <w:t>of a Modify RDN Request is returned in the Modify RDN Response, defined as follows:</w:t>
      </w:r>
    </w:p>
    <w:p>
      <w:pPr>
        <w:pStyle w:val="BodyText"/>
        <w:spacing w:before="216"/>
        <w:ind w:left="760"/>
      </w:pPr>
      <w:r>
        <w:rPr/>
        <w:t>ModifyRDNResponse ::= [APPLICATION 13] </w:t>
      </w:r>
      <w:r>
        <w:rPr>
          <w:spacing w:val="-2"/>
        </w:rPr>
        <w:t>LDAPResult</w:t>
      </w:r>
    </w:p>
    <w:p>
      <w:pPr>
        <w:pStyle w:val="BodyText"/>
        <w:spacing w:line="232" w:lineRule="auto" w:before="218"/>
        <w:ind w:right="676"/>
      </w:pPr>
      <w:r>
        <w:rPr/>
        <w:t>Upon receipt of a Modify RDN Request, a server will attempt to perform the name change. The result of the name change attempt will be</w:t>
      </w:r>
      <w:r>
        <w:rPr>
          <w:spacing w:val="-4"/>
        </w:rPr>
        <w:t> </w:t>
      </w:r>
      <w:r>
        <w:rPr/>
        <w:t>returned</w:t>
      </w:r>
      <w:r>
        <w:rPr>
          <w:spacing w:val="-4"/>
        </w:rPr>
        <w:t> </w:t>
      </w:r>
      <w:r>
        <w:rPr/>
        <w:t>to</w:t>
      </w:r>
      <w:r>
        <w:rPr>
          <w:spacing w:val="-4"/>
        </w:rPr>
        <w:t> </w:t>
      </w:r>
      <w:r>
        <w:rPr/>
        <w:t>the</w:t>
      </w:r>
      <w:r>
        <w:rPr>
          <w:spacing w:val="-4"/>
        </w:rPr>
        <w:t> </w:t>
      </w:r>
      <w:r>
        <w:rPr/>
        <w:t>client</w:t>
      </w:r>
      <w:r>
        <w:rPr>
          <w:spacing w:val="-4"/>
        </w:rPr>
        <w:t> </w:t>
      </w:r>
      <w:r>
        <w:rPr/>
        <w:t>in</w:t>
      </w:r>
      <w:r>
        <w:rPr>
          <w:spacing w:val="-4"/>
        </w:rPr>
        <w:t> </w:t>
      </w:r>
      <w:r>
        <w:rPr/>
        <w:t>the</w:t>
      </w:r>
      <w:r>
        <w:rPr>
          <w:spacing w:val="-4"/>
        </w:rPr>
        <w:t> </w:t>
      </w:r>
      <w:r>
        <w:rPr/>
        <w:t>Modify</w:t>
      </w:r>
      <w:r>
        <w:rPr>
          <w:spacing w:val="-4"/>
        </w:rPr>
        <w:t> </w:t>
      </w:r>
      <w:r>
        <w:rPr/>
        <w:t>RDN</w:t>
      </w:r>
      <w:r>
        <w:rPr>
          <w:spacing w:val="-4"/>
        </w:rPr>
        <w:t> </w:t>
      </w:r>
      <w:r>
        <w:rPr/>
        <w:t>Response.</w:t>
      </w:r>
      <w:r>
        <w:rPr>
          <w:spacing w:val="-4"/>
        </w:rPr>
        <w:t> </w:t>
      </w:r>
      <w:r>
        <w:rPr/>
        <w:t>The</w:t>
      </w:r>
      <w:r>
        <w:rPr>
          <w:spacing w:val="-4"/>
        </w:rPr>
        <w:t> </w:t>
      </w:r>
      <w:r>
        <w:rPr/>
        <w:t>attributes that make up the old RDN are deleted from the entry.</w:t>
      </w:r>
    </w:p>
    <w:p>
      <w:pPr>
        <w:pStyle w:val="BodyText"/>
        <w:spacing w:after="0" w:line="232" w:lineRule="auto"/>
        <w:sectPr>
          <w:pgSz w:w="12240" w:h="15840"/>
          <w:pgMar w:header="793" w:footer="2967" w:top="1360" w:bottom="3160" w:left="1440" w:right="1440"/>
        </w:sectPr>
      </w:pPr>
    </w:p>
    <w:p>
      <w:pPr>
        <w:pStyle w:val="ListParagraph"/>
        <w:numPr>
          <w:ilvl w:val="1"/>
          <w:numId w:val="2"/>
        </w:numPr>
        <w:tabs>
          <w:tab w:pos="880" w:val="left" w:leader="none"/>
        </w:tabs>
        <w:spacing w:line="240" w:lineRule="auto" w:before="90" w:after="0"/>
        <w:ind w:left="880" w:right="0" w:hanging="720"/>
        <w:jc w:val="left"/>
        <w:rPr>
          <w:sz w:val="20"/>
        </w:rPr>
      </w:pPr>
      <w:r>
        <w:rPr>
          <w:sz w:val="20"/>
        </w:rPr>
        <w:t>Compare </w:t>
      </w:r>
      <w:r>
        <w:rPr>
          <w:spacing w:val="-2"/>
          <w:sz w:val="20"/>
        </w:rPr>
        <w:t>Operation</w:t>
      </w:r>
    </w:p>
    <w:p>
      <w:pPr>
        <w:pStyle w:val="BodyText"/>
        <w:spacing w:line="232" w:lineRule="auto" w:before="218"/>
        <w:ind w:right="796"/>
      </w:pPr>
      <w:r>
        <w:rPr/>
        <w:t>The Compare Operation allows a client to compare an assertion provided</w:t>
      </w:r>
      <w:r>
        <w:rPr>
          <w:spacing w:val="-4"/>
        </w:rPr>
        <w:t> </w:t>
      </w:r>
      <w:r>
        <w:rPr/>
        <w:t>with</w:t>
      </w:r>
      <w:r>
        <w:rPr>
          <w:spacing w:val="-4"/>
        </w:rPr>
        <w:t> </w:t>
      </w:r>
      <w:r>
        <w:rPr/>
        <w:t>an</w:t>
      </w:r>
      <w:r>
        <w:rPr>
          <w:spacing w:val="-4"/>
        </w:rPr>
        <w:t> </w:t>
      </w:r>
      <w:r>
        <w:rPr/>
        <w:t>entry</w:t>
      </w:r>
      <w:r>
        <w:rPr>
          <w:spacing w:val="-4"/>
        </w:rPr>
        <w:t> </w:t>
      </w:r>
      <w:r>
        <w:rPr/>
        <w:t>in</w:t>
      </w:r>
      <w:r>
        <w:rPr>
          <w:spacing w:val="-4"/>
        </w:rPr>
        <w:t> </w:t>
      </w:r>
      <w:r>
        <w:rPr/>
        <w:t>the</w:t>
      </w:r>
      <w:r>
        <w:rPr>
          <w:spacing w:val="-4"/>
        </w:rPr>
        <w:t> </w:t>
      </w:r>
      <w:r>
        <w:rPr/>
        <w:t>Directory.</w:t>
      </w:r>
      <w:r>
        <w:rPr>
          <w:spacing w:val="-4"/>
        </w:rPr>
        <w:t> </w:t>
      </w:r>
      <w:r>
        <w:rPr/>
        <w:t>The</w:t>
      </w:r>
      <w:r>
        <w:rPr>
          <w:spacing w:val="-4"/>
        </w:rPr>
        <w:t> </w:t>
      </w:r>
      <w:r>
        <w:rPr/>
        <w:t>Compare</w:t>
      </w:r>
      <w:r>
        <w:rPr>
          <w:spacing w:val="-4"/>
        </w:rPr>
        <w:t> </w:t>
      </w:r>
      <w:r>
        <w:rPr/>
        <w:t>Request</w:t>
      </w:r>
      <w:r>
        <w:rPr>
          <w:spacing w:val="-4"/>
        </w:rPr>
        <w:t> </w:t>
      </w:r>
      <w:r>
        <w:rPr/>
        <w:t>is defined as follows:</w:t>
      </w:r>
    </w:p>
    <w:p>
      <w:pPr>
        <w:pStyle w:val="BodyText"/>
        <w:spacing w:line="223" w:lineRule="exact" w:before="216"/>
        <w:ind w:left="760"/>
      </w:pPr>
      <w:r>
        <w:rPr/>
        <w:t>CompareRequest </w:t>
      </w:r>
      <w:r>
        <w:rPr>
          <w:spacing w:val="-5"/>
        </w:rPr>
        <w:t>::=</w:t>
      </w:r>
    </w:p>
    <w:p>
      <w:pPr>
        <w:pStyle w:val="BodyText"/>
        <w:spacing w:line="220" w:lineRule="exact"/>
        <w:ind w:left="0" w:right="4877"/>
        <w:jc w:val="right"/>
      </w:pPr>
      <w:r>
        <w:rPr/>
        <w:t>[APPLICATION 14] SEQUENCE </w:t>
      </w:r>
      <w:r>
        <w:rPr>
          <w:spacing w:val="-10"/>
        </w:rPr>
        <w:t>{</w:t>
      </w:r>
    </w:p>
    <w:p>
      <w:pPr>
        <w:pStyle w:val="BodyText"/>
        <w:tabs>
          <w:tab w:pos="1800" w:val="left" w:leader="none"/>
        </w:tabs>
        <w:spacing w:line="220" w:lineRule="exact"/>
        <w:ind w:left="0" w:right="4877"/>
        <w:jc w:val="right"/>
      </w:pPr>
      <w:r>
        <w:rPr>
          <w:spacing w:val="-2"/>
        </w:rPr>
        <w:t>entry</w:t>
      </w:r>
      <w:r>
        <w:rPr/>
        <w:tab/>
      </w:r>
      <w:r>
        <w:rPr>
          <w:spacing w:val="-2"/>
        </w:rPr>
        <w:t>LDAPDN,</w:t>
      </w:r>
    </w:p>
    <w:p>
      <w:pPr>
        <w:pStyle w:val="BodyText"/>
        <w:tabs>
          <w:tab w:pos="3640" w:val="left" w:leader="none"/>
        </w:tabs>
        <w:spacing w:line="217" w:lineRule="exact"/>
        <w:ind w:left="1840"/>
      </w:pPr>
      <w:r>
        <w:rPr>
          <w:spacing w:val="-5"/>
        </w:rPr>
        <w:t>ava</w:t>
      </w:r>
      <w:r>
        <w:rPr/>
        <w:tab/>
      </w:r>
      <w:r>
        <w:rPr>
          <w:spacing w:val="-2"/>
        </w:rPr>
        <w:t>AttributeValueAssertion</w:t>
      </w:r>
    </w:p>
    <w:p>
      <w:pPr>
        <w:spacing w:before="0"/>
        <w:ind w:left="1240" w:right="0" w:firstLine="0"/>
        <w:jc w:val="left"/>
        <w:rPr>
          <w:sz w:val="20"/>
        </w:rPr>
      </w:pPr>
      <w:r>
        <w:rPr>
          <w:spacing w:val="-10"/>
          <w:sz w:val="20"/>
        </w:rPr>
        <w:t>}</w:t>
      </w:r>
    </w:p>
    <w:p>
      <w:pPr>
        <w:pStyle w:val="BodyText"/>
        <w:spacing w:before="213"/>
      </w:pPr>
      <w:r>
        <w:rPr/>
        <w:t>Parameters of the Compare Request </w:t>
      </w:r>
      <w:r>
        <w:rPr>
          <w:spacing w:val="-4"/>
        </w:rPr>
        <w:t>are:</w:t>
      </w:r>
    </w:p>
    <w:p>
      <w:pPr>
        <w:pStyle w:val="ListParagraph"/>
        <w:numPr>
          <w:ilvl w:val="0"/>
          <w:numId w:val="8"/>
        </w:numPr>
        <w:tabs>
          <w:tab w:pos="760" w:val="left" w:leader="none"/>
        </w:tabs>
        <w:spacing w:line="240" w:lineRule="auto" w:before="214" w:after="0"/>
        <w:ind w:left="760" w:right="0" w:hanging="240"/>
        <w:jc w:val="left"/>
        <w:rPr>
          <w:sz w:val="20"/>
        </w:rPr>
      </w:pPr>
      <w:r>
        <w:rPr>
          <w:sz w:val="20"/>
        </w:rPr>
        <w:t>entry: the name of the entry to be compared </w:t>
      </w:r>
      <w:r>
        <w:rPr>
          <w:spacing w:val="-2"/>
          <w:sz w:val="20"/>
        </w:rPr>
        <w:t>with.</w:t>
      </w:r>
    </w:p>
    <w:p>
      <w:pPr>
        <w:pStyle w:val="ListParagraph"/>
        <w:numPr>
          <w:ilvl w:val="0"/>
          <w:numId w:val="8"/>
        </w:numPr>
        <w:tabs>
          <w:tab w:pos="760" w:val="left" w:leader="none"/>
        </w:tabs>
        <w:spacing w:line="240" w:lineRule="auto" w:before="213" w:after="0"/>
        <w:ind w:left="760" w:right="0" w:hanging="240"/>
        <w:jc w:val="left"/>
        <w:rPr>
          <w:sz w:val="20"/>
        </w:rPr>
      </w:pPr>
      <w:r>
        <w:rPr>
          <w:sz w:val="20"/>
        </w:rPr>
        <w:t>ava: the assertion with which the entry is to be </w:t>
      </w:r>
      <w:r>
        <w:rPr>
          <w:spacing w:val="-2"/>
          <w:sz w:val="20"/>
        </w:rPr>
        <w:t>compared.</w:t>
      </w:r>
    </w:p>
    <w:p>
      <w:pPr>
        <w:pStyle w:val="BodyText"/>
        <w:spacing w:line="232" w:lineRule="auto" w:before="219"/>
        <w:ind w:right="556"/>
      </w:pPr>
      <w:r>
        <w:rPr/>
        <w:t>The</w:t>
      </w:r>
      <w:r>
        <w:rPr>
          <w:spacing w:val="-4"/>
        </w:rPr>
        <w:t> </w:t>
      </w:r>
      <w:r>
        <w:rPr/>
        <w:t>result</w:t>
      </w:r>
      <w:r>
        <w:rPr>
          <w:spacing w:val="-4"/>
        </w:rPr>
        <w:t> </w:t>
      </w:r>
      <w:r>
        <w:rPr/>
        <w:t>of</w:t>
      </w:r>
      <w:r>
        <w:rPr>
          <w:spacing w:val="-4"/>
        </w:rPr>
        <w:t> </w:t>
      </w:r>
      <w:r>
        <w:rPr/>
        <w:t>the</w:t>
      </w:r>
      <w:r>
        <w:rPr>
          <w:spacing w:val="-4"/>
        </w:rPr>
        <w:t> </w:t>
      </w:r>
      <w:r>
        <w:rPr/>
        <w:t>compare</w:t>
      </w:r>
      <w:r>
        <w:rPr>
          <w:spacing w:val="-4"/>
        </w:rPr>
        <w:t> </w:t>
      </w:r>
      <w:r>
        <w:rPr/>
        <w:t>attempted</w:t>
      </w:r>
      <w:r>
        <w:rPr>
          <w:spacing w:val="-4"/>
        </w:rPr>
        <w:t> </w:t>
      </w:r>
      <w:r>
        <w:rPr/>
        <w:t>by</w:t>
      </w:r>
      <w:r>
        <w:rPr>
          <w:spacing w:val="-4"/>
        </w:rPr>
        <w:t> </w:t>
      </w:r>
      <w:r>
        <w:rPr/>
        <w:t>the</w:t>
      </w:r>
      <w:r>
        <w:rPr>
          <w:spacing w:val="-4"/>
        </w:rPr>
        <w:t> </w:t>
      </w:r>
      <w:r>
        <w:rPr/>
        <w:t>server</w:t>
      </w:r>
      <w:r>
        <w:rPr>
          <w:spacing w:val="-4"/>
        </w:rPr>
        <w:t> </w:t>
      </w:r>
      <w:r>
        <w:rPr/>
        <w:t>upon</w:t>
      </w:r>
      <w:r>
        <w:rPr>
          <w:spacing w:val="-4"/>
        </w:rPr>
        <w:t> </w:t>
      </w:r>
      <w:r>
        <w:rPr/>
        <w:t>receipt</w:t>
      </w:r>
      <w:r>
        <w:rPr>
          <w:spacing w:val="-4"/>
        </w:rPr>
        <w:t> </w:t>
      </w:r>
      <w:r>
        <w:rPr/>
        <w:t>of</w:t>
      </w:r>
      <w:r>
        <w:rPr>
          <w:spacing w:val="-4"/>
        </w:rPr>
        <w:t> </w:t>
      </w:r>
      <w:r>
        <w:rPr/>
        <w:t>a Compare Request is returned in the Compare Response, defined as </w:t>
      </w:r>
      <w:r>
        <w:rPr>
          <w:spacing w:val="-2"/>
        </w:rPr>
        <w:t>follows:</w:t>
      </w:r>
    </w:p>
    <w:p>
      <w:pPr>
        <w:pStyle w:val="BodyText"/>
        <w:spacing w:before="215"/>
        <w:ind w:left="760"/>
      </w:pPr>
      <w:r>
        <w:rPr/>
        <w:t>CompareResponse ::= [APPLICATION 15] </w:t>
      </w:r>
      <w:r>
        <w:rPr>
          <w:spacing w:val="-2"/>
        </w:rPr>
        <w:t>LDAPResult</w:t>
      </w:r>
    </w:p>
    <w:p>
      <w:pPr>
        <w:pStyle w:val="BodyText"/>
        <w:spacing w:line="232" w:lineRule="auto" w:before="219"/>
        <w:ind w:right="556"/>
      </w:pPr>
      <w:r>
        <w:rPr/>
        <w:t>Upon receipt of a Compare Request, a server will attempt to perform the requested comparison. The result of the comparison will be returned</w:t>
      </w:r>
      <w:r>
        <w:rPr>
          <w:spacing w:val="-4"/>
        </w:rPr>
        <w:t> </w:t>
      </w:r>
      <w:r>
        <w:rPr/>
        <w:t>to</w:t>
      </w:r>
      <w:r>
        <w:rPr>
          <w:spacing w:val="-4"/>
        </w:rPr>
        <w:t> </w:t>
      </w:r>
      <w:r>
        <w:rPr/>
        <w:t>the</w:t>
      </w:r>
      <w:r>
        <w:rPr>
          <w:spacing w:val="-4"/>
        </w:rPr>
        <w:t> </w:t>
      </w:r>
      <w:r>
        <w:rPr/>
        <w:t>client</w:t>
      </w:r>
      <w:r>
        <w:rPr>
          <w:spacing w:val="-4"/>
        </w:rPr>
        <w:t> </w:t>
      </w:r>
      <w:r>
        <w:rPr/>
        <w:t>in</w:t>
      </w:r>
      <w:r>
        <w:rPr>
          <w:spacing w:val="-4"/>
        </w:rPr>
        <w:t> </w:t>
      </w:r>
      <w:r>
        <w:rPr/>
        <w:t>the</w:t>
      </w:r>
      <w:r>
        <w:rPr>
          <w:spacing w:val="-4"/>
        </w:rPr>
        <w:t> </w:t>
      </w:r>
      <w:r>
        <w:rPr/>
        <w:t>Compare</w:t>
      </w:r>
      <w:r>
        <w:rPr>
          <w:spacing w:val="-4"/>
        </w:rPr>
        <w:t> </w:t>
      </w:r>
      <w:r>
        <w:rPr/>
        <w:t>Response.</w:t>
      </w:r>
      <w:r>
        <w:rPr>
          <w:spacing w:val="-4"/>
        </w:rPr>
        <w:t> </w:t>
      </w:r>
      <w:r>
        <w:rPr/>
        <w:t>Note</w:t>
      </w:r>
      <w:r>
        <w:rPr>
          <w:spacing w:val="-4"/>
        </w:rPr>
        <w:t> </w:t>
      </w:r>
      <w:r>
        <w:rPr/>
        <w:t>that</w:t>
      </w:r>
      <w:r>
        <w:rPr>
          <w:spacing w:val="-4"/>
        </w:rPr>
        <w:t> </w:t>
      </w:r>
      <w:r>
        <w:rPr/>
        <w:t>errors</w:t>
      </w:r>
      <w:r>
        <w:rPr>
          <w:spacing w:val="-4"/>
        </w:rPr>
        <w:t> </w:t>
      </w:r>
      <w:r>
        <w:rPr/>
        <w:t>and the result of comparison are all returned in the same construct.</w:t>
      </w:r>
    </w:p>
    <w:p>
      <w:pPr>
        <w:pStyle w:val="ListParagraph"/>
        <w:numPr>
          <w:ilvl w:val="1"/>
          <w:numId w:val="2"/>
        </w:numPr>
        <w:tabs>
          <w:tab w:pos="880" w:val="left" w:leader="none"/>
        </w:tabs>
        <w:spacing w:line="240" w:lineRule="auto" w:before="216" w:after="0"/>
        <w:ind w:left="880" w:right="0" w:hanging="720"/>
        <w:jc w:val="left"/>
        <w:rPr>
          <w:sz w:val="20"/>
        </w:rPr>
      </w:pPr>
      <w:r>
        <w:rPr>
          <w:sz w:val="20"/>
        </w:rPr>
        <w:t>Abandon </w:t>
      </w:r>
      <w:r>
        <w:rPr>
          <w:spacing w:val="-2"/>
          <w:sz w:val="20"/>
        </w:rPr>
        <w:t>Operation</w:t>
      </w:r>
    </w:p>
    <w:p>
      <w:pPr>
        <w:pStyle w:val="BodyText"/>
        <w:tabs>
          <w:tab w:pos="6640" w:val="left" w:leader="none"/>
        </w:tabs>
        <w:spacing w:line="232" w:lineRule="auto" w:before="218"/>
        <w:ind w:right="556"/>
      </w:pPr>
      <w:r>
        <w:rPr/>
        <w:t>The</w:t>
      </w:r>
      <w:r>
        <w:rPr>
          <w:spacing w:val="-4"/>
        </w:rPr>
        <w:t> </w:t>
      </w:r>
      <w:r>
        <w:rPr/>
        <w:t>function</w:t>
      </w:r>
      <w:r>
        <w:rPr>
          <w:spacing w:val="-4"/>
        </w:rPr>
        <w:t> </w:t>
      </w:r>
      <w:r>
        <w:rPr/>
        <w:t>of</w:t>
      </w:r>
      <w:r>
        <w:rPr>
          <w:spacing w:val="-4"/>
        </w:rPr>
        <w:t> </w:t>
      </w:r>
      <w:r>
        <w:rPr/>
        <w:t>the</w:t>
      </w:r>
      <w:r>
        <w:rPr>
          <w:spacing w:val="-4"/>
        </w:rPr>
        <w:t> </w:t>
      </w:r>
      <w:r>
        <w:rPr/>
        <w:t>Abandon</w:t>
      </w:r>
      <w:r>
        <w:rPr>
          <w:spacing w:val="-4"/>
        </w:rPr>
        <w:t> </w:t>
      </w:r>
      <w:r>
        <w:rPr/>
        <w:t>Operation</w:t>
      </w:r>
      <w:r>
        <w:rPr>
          <w:spacing w:val="-4"/>
        </w:rPr>
        <w:t> </w:t>
      </w:r>
      <w:r>
        <w:rPr/>
        <w:t>is</w:t>
      </w:r>
      <w:r>
        <w:rPr>
          <w:spacing w:val="-4"/>
        </w:rPr>
        <w:t> </w:t>
      </w:r>
      <w:r>
        <w:rPr/>
        <w:t>to</w:t>
      </w:r>
      <w:r>
        <w:rPr>
          <w:spacing w:val="-4"/>
        </w:rPr>
        <w:t> </w:t>
      </w:r>
      <w:r>
        <w:rPr/>
        <w:t>allow</w:t>
      </w:r>
      <w:r>
        <w:rPr>
          <w:spacing w:val="-4"/>
        </w:rPr>
        <w:t> </w:t>
      </w:r>
      <w:r>
        <w:rPr/>
        <w:t>a</w:t>
      </w:r>
      <w:r>
        <w:rPr>
          <w:spacing w:val="-4"/>
        </w:rPr>
        <w:t> </w:t>
      </w:r>
      <w:r>
        <w:rPr/>
        <w:t>client</w:t>
      </w:r>
      <w:r>
        <w:rPr>
          <w:spacing w:val="-4"/>
        </w:rPr>
        <w:t> </w:t>
      </w:r>
      <w:r>
        <w:rPr/>
        <w:t>to</w:t>
      </w:r>
      <w:r>
        <w:rPr>
          <w:spacing w:val="-4"/>
        </w:rPr>
        <w:t> </w:t>
      </w:r>
      <w:r>
        <w:rPr/>
        <w:t>request that the server abandon an outstanding operation.</w:t>
        <w:tab/>
        <w:t>The Abandon Request is defined as follows:</w:t>
      </w:r>
    </w:p>
    <w:p>
      <w:pPr>
        <w:pStyle w:val="BodyText"/>
        <w:spacing w:before="216"/>
        <w:ind w:left="760"/>
      </w:pPr>
      <w:r>
        <w:rPr/>
        <w:t>AbandonRequest ::= [APPLICATION 16] </w:t>
      </w:r>
      <w:r>
        <w:rPr>
          <w:spacing w:val="-2"/>
        </w:rPr>
        <w:t>MessageID</w:t>
      </w:r>
    </w:p>
    <w:p>
      <w:pPr>
        <w:pStyle w:val="BodyText"/>
        <w:spacing w:line="232" w:lineRule="auto" w:before="218"/>
        <w:ind w:right="676"/>
      </w:pPr>
      <w:r>
        <w:rPr/>
        <w:t>There is no response defined in the Abandon Operation. Upon transmission of an Abandon Operation, a client may expect that the operation identified by the Message ID in the Abandon Request has been abandoned. In the event that a server receives an Abandon Request</w:t>
      </w:r>
      <w:r>
        <w:rPr>
          <w:spacing w:val="-4"/>
        </w:rPr>
        <w:t> </w:t>
      </w:r>
      <w:r>
        <w:rPr/>
        <w:t>on</w:t>
      </w:r>
      <w:r>
        <w:rPr>
          <w:spacing w:val="-4"/>
        </w:rPr>
        <w:t> </w:t>
      </w:r>
      <w:r>
        <w:rPr/>
        <w:t>a</w:t>
      </w:r>
      <w:r>
        <w:rPr>
          <w:spacing w:val="-4"/>
        </w:rPr>
        <w:t> </w:t>
      </w:r>
      <w:r>
        <w:rPr/>
        <w:t>Search</w:t>
      </w:r>
      <w:r>
        <w:rPr>
          <w:spacing w:val="-4"/>
        </w:rPr>
        <w:t> </w:t>
      </w:r>
      <w:r>
        <w:rPr/>
        <w:t>Operation</w:t>
      </w:r>
      <w:r>
        <w:rPr>
          <w:spacing w:val="-4"/>
        </w:rPr>
        <w:t> </w:t>
      </w:r>
      <w:r>
        <w:rPr/>
        <w:t>in</w:t>
      </w:r>
      <w:r>
        <w:rPr>
          <w:spacing w:val="-4"/>
        </w:rPr>
        <w:t> </w:t>
      </w:r>
      <w:r>
        <w:rPr/>
        <w:t>the</w:t>
      </w:r>
      <w:r>
        <w:rPr>
          <w:spacing w:val="-4"/>
        </w:rPr>
        <w:t> </w:t>
      </w:r>
      <w:r>
        <w:rPr/>
        <w:t>midst</w:t>
      </w:r>
      <w:r>
        <w:rPr>
          <w:spacing w:val="-4"/>
        </w:rPr>
        <w:t> </w:t>
      </w:r>
      <w:r>
        <w:rPr/>
        <w:t>of</w:t>
      </w:r>
      <w:r>
        <w:rPr>
          <w:spacing w:val="-4"/>
        </w:rPr>
        <w:t> </w:t>
      </w:r>
      <w:r>
        <w:rPr/>
        <w:t>transmitting</w:t>
      </w:r>
      <w:r>
        <w:rPr>
          <w:spacing w:val="-4"/>
        </w:rPr>
        <w:t> </w:t>
      </w:r>
      <w:r>
        <w:rPr/>
        <w:t>responses to that search, that server should cease transmitting responses to the abandoned search immediately.</w:t>
      </w:r>
    </w:p>
    <w:p>
      <w:pPr>
        <w:pStyle w:val="BodyText"/>
        <w:spacing w:after="0" w:line="232" w:lineRule="auto"/>
        <w:sectPr>
          <w:pgSz w:w="12240" w:h="15840"/>
          <w:pgMar w:header="793" w:footer="2967" w:top="1360" w:bottom="3160" w:left="1440" w:right="1440"/>
        </w:sectPr>
      </w:pPr>
    </w:p>
    <w:p>
      <w:pPr>
        <w:pStyle w:val="ListParagraph"/>
        <w:numPr>
          <w:ilvl w:val="0"/>
          <w:numId w:val="2"/>
        </w:numPr>
        <w:tabs>
          <w:tab w:pos="639" w:val="left" w:leader="none"/>
        </w:tabs>
        <w:spacing w:line="240" w:lineRule="auto" w:before="90" w:after="0"/>
        <w:ind w:left="639" w:right="0" w:hanging="479"/>
        <w:jc w:val="left"/>
        <w:rPr>
          <w:sz w:val="20"/>
        </w:rPr>
      </w:pPr>
      <w:r>
        <w:rPr>
          <w:sz w:val="20"/>
        </w:rPr>
        <w:t>Protocol Element </w:t>
      </w:r>
      <w:r>
        <w:rPr>
          <w:spacing w:val="-2"/>
          <w:sz w:val="20"/>
        </w:rPr>
        <w:t>Encodings</w:t>
      </w:r>
    </w:p>
    <w:p>
      <w:pPr>
        <w:pStyle w:val="BodyText"/>
        <w:spacing w:line="232" w:lineRule="auto" w:before="218"/>
        <w:ind w:right="558"/>
      </w:pPr>
      <w:r>
        <w:rPr/>
        <w:t>The protocol elements of LDAP are encoded for exchange using the Basic Encoding Rules (BER) [11] of ASN.1 [10]. However, due to the high overhead involved in using certain elements of the BER, the following</w:t>
      </w:r>
      <w:r>
        <w:rPr>
          <w:spacing w:val="-5"/>
        </w:rPr>
        <w:t> </w:t>
      </w:r>
      <w:r>
        <w:rPr/>
        <w:t>additional</w:t>
      </w:r>
      <w:r>
        <w:rPr>
          <w:spacing w:val="-5"/>
        </w:rPr>
        <w:t> </w:t>
      </w:r>
      <w:r>
        <w:rPr/>
        <w:t>restrictions</w:t>
      </w:r>
      <w:r>
        <w:rPr>
          <w:spacing w:val="-5"/>
        </w:rPr>
        <w:t> </w:t>
      </w:r>
      <w:r>
        <w:rPr/>
        <w:t>are</w:t>
      </w:r>
      <w:r>
        <w:rPr>
          <w:spacing w:val="-5"/>
        </w:rPr>
        <w:t> </w:t>
      </w:r>
      <w:r>
        <w:rPr/>
        <w:t>placed</w:t>
      </w:r>
      <w:r>
        <w:rPr>
          <w:spacing w:val="-5"/>
        </w:rPr>
        <w:t> </w:t>
      </w:r>
      <w:r>
        <w:rPr/>
        <w:t>on</w:t>
      </w:r>
      <w:r>
        <w:rPr>
          <w:spacing w:val="-5"/>
        </w:rPr>
        <w:t> </w:t>
      </w:r>
      <w:r>
        <w:rPr/>
        <w:t>BER-encodings</w:t>
      </w:r>
      <w:r>
        <w:rPr>
          <w:spacing w:val="-5"/>
        </w:rPr>
        <w:t> </w:t>
      </w:r>
      <w:r>
        <w:rPr/>
        <w:t>of</w:t>
      </w:r>
      <w:r>
        <w:rPr>
          <w:spacing w:val="-5"/>
        </w:rPr>
        <w:t> </w:t>
      </w:r>
      <w:r>
        <w:rPr/>
        <w:t>LDAP protocol elements:</w:t>
      </w:r>
    </w:p>
    <w:p>
      <w:pPr>
        <w:pStyle w:val="ListParagraph"/>
        <w:numPr>
          <w:ilvl w:val="0"/>
          <w:numId w:val="9"/>
        </w:numPr>
        <w:tabs>
          <w:tab w:pos="1120" w:val="left" w:leader="none"/>
        </w:tabs>
        <w:spacing w:line="240" w:lineRule="auto" w:before="216" w:after="0"/>
        <w:ind w:left="1120" w:right="0" w:hanging="600"/>
        <w:jc w:val="left"/>
        <w:rPr>
          <w:sz w:val="20"/>
        </w:rPr>
      </w:pPr>
      <w:r>
        <w:rPr>
          <w:sz w:val="20"/>
        </w:rPr>
        <w:t>Only the definite form of length encoding will be </w:t>
      </w:r>
      <w:r>
        <w:rPr>
          <w:spacing w:val="-2"/>
          <w:sz w:val="20"/>
        </w:rPr>
        <w:t>used.</w:t>
      </w:r>
    </w:p>
    <w:p>
      <w:pPr>
        <w:pStyle w:val="ListParagraph"/>
        <w:numPr>
          <w:ilvl w:val="0"/>
          <w:numId w:val="9"/>
        </w:numPr>
        <w:tabs>
          <w:tab w:pos="1120" w:val="left" w:leader="none"/>
        </w:tabs>
        <w:spacing w:line="232" w:lineRule="auto" w:before="219" w:after="0"/>
        <w:ind w:left="1120" w:right="316" w:hanging="601"/>
        <w:jc w:val="left"/>
        <w:rPr>
          <w:sz w:val="20"/>
        </w:rPr>
      </w:pPr>
      <w:r>
        <w:rPr>
          <w:sz w:val="20"/>
        </w:rPr>
        <w:t>Bitstrings</w:t>
      </w:r>
      <w:r>
        <w:rPr>
          <w:spacing w:val="-4"/>
          <w:sz w:val="20"/>
        </w:rPr>
        <w:t> </w:t>
      </w:r>
      <w:r>
        <w:rPr>
          <w:sz w:val="20"/>
        </w:rPr>
        <w:t>and</w:t>
      </w:r>
      <w:r>
        <w:rPr>
          <w:spacing w:val="-4"/>
          <w:sz w:val="20"/>
        </w:rPr>
        <w:t> </w:t>
      </w:r>
      <w:r>
        <w:rPr>
          <w:sz w:val="20"/>
        </w:rPr>
        <w:t>octet</w:t>
      </w:r>
      <w:r>
        <w:rPr>
          <w:spacing w:val="-4"/>
          <w:sz w:val="20"/>
        </w:rPr>
        <w:t> </w:t>
      </w:r>
      <w:r>
        <w:rPr>
          <w:sz w:val="20"/>
        </w:rPr>
        <w:t>strings</w:t>
      </w:r>
      <w:r>
        <w:rPr>
          <w:spacing w:val="-4"/>
          <w:sz w:val="20"/>
        </w:rPr>
        <w:t> </w:t>
      </w:r>
      <w:r>
        <w:rPr>
          <w:sz w:val="20"/>
        </w:rPr>
        <w:t>will</w:t>
      </w:r>
      <w:r>
        <w:rPr>
          <w:spacing w:val="-4"/>
          <w:sz w:val="20"/>
        </w:rPr>
        <w:t> </w:t>
      </w:r>
      <w:r>
        <w:rPr>
          <w:sz w:val="20"/>
        </w:rPr>
        <w:t>be</w:t>
      </w:r>
      <w:r>
        <w:rPr>
          <w:spacing w:val="-4"/>
          <w:sz w:val="20"/>
        </w:rPr>
        <w:t> </w:t>
      </w:r>
      <w:r>
        <w:rPr>
          <w:sz w:val="20"/>
        </w:rPr>
        <w:t>encoded</w:t>
      </w:r>
      <w:r>
        <w:rPr>
          <w:spacing w:val="-4"/>
          <w:sz w:val="20"/>
        </w:rPr>
        <w:t> </w:t>
      </w:r>
      <w:r>
        <w:rPr>
          <w:sz w:val="20"/>
        </w:rPr>
        <w:t>in</w:t>
      </w:r>
      <w:r>
        <w:rPr>
          <w:spacing w:val="-4"/>
          <w:sz w:val="20"/>
        </w:rPr>
        <w:t> </w:t>
      </w:r>
      <w:r>
        <w:rPr>
          <w:sz w:val="20"/>
        </w:rPr>
        <w:t>the</w:t>
      </w:r>
      <w:r>
        <w:rPr>
          <w:spacing w:val="-4"/>
          <w:sz w:val="20"/>
        </w:rPr>
        <w:t> </w:t>
      </w:r>
      <w:r>
        <w:rPr>
          <w:sz w:val="20"/>
        </w:rPr>
        <w:t>primitive</w:t>
      </w:r>
      <w:r>
        <w:rPr>
          <w:spacing w:val="-4"/>
          <w:sz w:val="20"/>
        </w:rPr>
        <w:t> </w:t>
      </w:r>
      <w:r>
        <w:rPr>
          <w:sz w:val="20"/>
        </w:rPr>
        <w:t>form </w:t>
      </w:r>
      <w:r>
        <w:rPr>
          <w:spacing w:val="-2"/>
          <w:sz w:val="20"/>
        </w:rPr>
        <w:t>only.</w:t>
      </w:r>
    </w:p>
    <w:p>
      <w:pPr>
        <w:pStyle w:val="ListParagraph"/>
        <w:numPr>
          <w:ilvl w:val="0"/>
          <w:numId w:val="2"/>
        </w:numPr>
        <w:tabs>
          <w:tab w:pos="639" w:val="left" w:leader="none"/>
        </w:tabs>
        <w:spacing w:line="240" w:lineRule="auto" w:before="215" w:after="0"/>
        <w:ind w:left="639" w:right="0" w:hanging="479"/>
        <w:jc w:val="left"/>
        <w:rPr>
          <w:sz w:val="20"/>
        </w:rPr>
      </w:pPr>
      <w:r>
        <w:rPr>
          <w:sz w:val="20"/>
        </w:rPr>
        <w:t>Security </w:t>
      </w:r>
      <w:r>
        <w:rPr>
          <w:spacing w:val="-2"/>
          <w:sz w:val="20"/>
        </w:rPr>
        <w:t>Considerations</w:t>
      </w:r>
    </w:p>
    <w:p>
      <w:pPr>
        <w:pStyle w:val="BodyText"/>
        <w:tabs>
          <w:tab w:pos="2560" w:val="left" w:leader="none"/>
        </w:tabs>
        <w:spacing w:line="232" w:lineRule="auto" w:before="219"/>
        <w:ind w:right="556"/>
      </w:pPr>
      <w:r>
        <w:rPr/>
        <w:t>This version of the protocol provides facilities only for simple authentication</w:t>
      </w:r>
      <w:r>
        <w:rPr>
          <w:spacing w:val="-5"/>
        </w:rPr>
        <w:t> </w:t>
      </w:r>
      <w:r>
        <w:rPr/>
        <w:t>using</w:t>
      </w:r>
      <w:r>
        <w:rPr>
          <w:spacing w:val="-5"/>
        </w:rPr>
        <w:t> </w:t>
      </w:r>
      <w:r>
        <w:rPr/>
        <w:t>a</w:t>
      </w:r>
      <w:r>
        <w:rPr>
          <w:spacing w:val="-5"/>
        </w:rPr>
        <w:t> </w:t>
      </w:r>
      <w:r>
        <w:rPr/>
        <w:t>cleartext</w:t>
      </w:r>
      <w:r>
        <w:rPr>
          <w:spacing w:val="-5"/>
        </w:rPr>
        <w:t> </w:t>
      </w:r>
      <w:r>
        <w:rPr/>
        <w:t>password,</w:t>
      </w:r>
      <w:r>
        <w:rPr>
          <w:spacing w:val="-5"/>
        </w:rPr>
        <w:t> </w:t>
      </w:r>
      <w:r>
        <w:rPr/>
        <w:t>and</w:t>
      </w:r>
      <w:r>
        <w:rPr>
          <w:spacing w:val="-5"/>
        </w:rPr>
        <w:t> </w:t>
      </w:r>
      <w:r>
        <w:rPr/>
        <w:t>for</w:t>
      </w:r>
      <w:r>
        <w:rPr>
          <w:spacing w:val="-5"/>
        </w:rPr>
        <w:t> </w:t>
      </w:r>
      <w:r>
        <w:rPr/>
        <w:t>kerberos</w:t>
      </w:r>
      <w:r>
        <w:rPr>
          <w:spacing w:val="-5"/>
        </w:rPr>
        <w:t> </w:t>
      </w:r>
      <w:r>
        <w:rPr/>
        <w:t>version</w:t>
      </w:r>
      <w:r>
        <w:rPr>
          <w:spacing w:val="-5"/>
        </w:rPr>
        <w:t> </w:t>
      </w:r>
      <w:r>
        <w:rPr/>
        <w:t>4 </w:t>
      </w:r>
      <w:r>
        <w:rPr>
          <w:spacing w:val="-2"/>
        </w:rPr>
        <w:t>authentication.</w:t>
      </w:r>
      <w:r>
        <w:rPr/>
        <w:tab/>
        <w:t>Future versions of LDAP will likely include support for other authentication methods.</w:t>
      </w:r>
    </w:p>
    <w:p>
      <w:pPr>
        <w:pStyle w:val="ListParagraph"/>
        <w:numPr>
          <w:ilvl w:val="0"/>
          <w:numId w:val="2"/>
        </w:numPr>
        <w:tabs>
          <w:tab w:pos="639" w:val="left" w:leader="none"/>
        </w:tabs>
        <w:spacing w:line="240" w:lineRule="auto" w:before="216" w:after="0"/>
        <w:ind w:left="639" w:right="0" w:hanging="479"/>
        <w:jc w:val="left"/>
        <w:rPr>
          <w:sz w:val="20"/>
        </w:rPr>
      </w:pPr>
      <w:r>
        <w:rPr>
          <w:spacing w:val="-2"/>
          <w:sz w:val="20"/>
        </w:rPr>
        <w:t>Bibliography</w:t>
      </w:r>
    </w:p>
    <w:p>
      <w:pPr>
        <w:pStyle w:val="ListParagraph"/>
        <w:numPr>
          <w:ilvl w:val="0"/>
          <w:numId w:val="10"/>
        </w:numPr>
        <w:tabs>
          <w:tab w:pos="1000" w:val="left" w:leader="none"/>
          <w:tab w:pos="7961" w:val="left" w:leader="none"/>
        </w:tabs>
        <w:spacing w:line="232" w:lineRule="auto" w:before="218" w:after="0"/>
        <w:ind w:left="1000" w:right="796" w:hanging="481"/>
        <w:jc w:val="left"/>
        <w:rPr>
          <w:sz w:val="20"/>
        </w:rPr>
      </w:pPr>
      <w:r>
        <w:rPr>
          <w:sz w:val="20"/>
        </w:rPr>
        <w:t>The Directory: Overview of Concepts, Models and Service.</w:t>
        <w:tab/>
      </w:r>
      <w:r>
        <w:rPr>
          <w:spacing w:val="-2"/>
          <w:sz w:val="20"/>
        </w:rPr>
        <w:t>CCITT </w:t>
      </w:r>
      <w:r>
        <w:rPr>
          <w:sz w:val="20"/>
        </w:rPr>
        <w:t>Recommendation X.500, 1988.</w:t>
      </w:r>
    </w:p>
    <w:p>
      <w:pPr>
        <w:pStyle w:val="ListParagraph"/>
        <w:numPr>
          <w:ilvl w:val="0"/>
          <w:numId w:val="10"/>
        </w:numPr>
        <w:tabs>
          <w:tab w:pos="1000" w:val="left" w:leader="none"/>
        </w:tabs>
        <w:spacing w:line="232" w:lineRule="auto" w:before="220" w:after="0"/>
        <w:ind w:left="1000" w:right="556" w:hanging="481"/>
        <w:jc w:val="both"/>
        <w:rPr>
          <w:sz w:val="20"/>
        </w:rPr>
      </w:pPr>
      <w:r>
        <w:rPr>
          <w:sz w:val="20"/>
        </w:rPr>
        <w:t>Information</w:t>
      </w:r>
      <w:r>
        <w:rPr>
          <w:spacing w:val="-6"/>
          <w:sz w:val="20"/>
        </w:rPr>
        <w:t> </w:t>
      </w:r>
      <w:r>
        <w:rPr>
          <w:sz w:val="20"/>
        </w:rPr>
        <w:t>Processing</w:t>
      </w:r>
      <w:r>
        <w:rPr>
          <w:spacing w:val="-6"/>
          <w:sz w:val="20"/>
        </w:rPr>
        <w:t> </w:t>
      </w:r>
      <w:r>
        <w:rPr>
          <w:sz w:val="20"/>
        </w:rPr>
        <w:t>Systems</w:t>
      </w:r>
      <w:r>
        <w:rPr>
          <w:spacing w:val="-6"/>
          <w:sz w:val="20"/>
        </w:rPr>
        <w:t> </w:t>
      </w:r>
      <w:r>
        <w:rPr>
          <w:sz w:val="20"/>
        </w:rPr>
        <w:t>--</w:t>
      </w:r>
      <w:r>
        <w:rPr>
          <w:spacing w:val="-6"/>
          <w:sz w:val="20"/>
        </w:rPr>
        <w:t> </w:t>
      </w:r>
      <w:r>
        <w:rPr>
          <w:sz w:val="20"/>
        </w:rPr>
        <w:t>Open</w:t>
      </w:r>
      <w:r>
        <w:rPr>
          <w:spacing w:val="-6"/>
          <w:sz w:val="20"/>
        </w:rPr>
        <w:t> </w:t>
      </w:r>
      <w:r>
        <w:rPr>
          <w:sz w:val="20"/>
        </w:rPr>
        <w:t>Systems</w:t>
      </w:r>
      <w:r>
        <w:rPr>
          <w:spacing w:val="-6"/>
          <w:sz w:val="20"/>
        </w:rPr>
        <w:t> </w:t>
      </w:r>
      <w:r>
        <w:rPr>
          <w:sz w:val="20"/>
        </w:rPr>
        <w:t>Interconnection</w:t>
      </w:r>
      <w:r>
        <w:rPr>
          <w:spacing w:val="-6"/>
          <w:sz w:val="20"/>
        </w:rPr>
        <w:t> </w:t>
      </w:r>
      <w:r>
        <w:rPr>
          <w:sz w:val="20"/>
        </w:rPr>
        <w:t>-</w:t>
      </w:r>
      <w:r>
        <w:rPr>
          <w:sz w:val="20"/>
        </w:rPr>
        <w:t>-The</w:t>
      </w:r>
      <w:r>
        <w:rPr>
          <w:spacing w:val="-5"/>
          <w:sz w:val="20"/>
        </w:rPr>
        <w:t> </w:t>
      </w:r>
      <w:r>
        <w:rPr>
          <w:sz w:val="20"/>
        </w:rPr>
        <w:t>Directory:</w:t>
      </w:r>
      <w:r>
        <w:rPr>
          <w:spacing w:val="-5"/>
          <w:sz w:val="20"/>
        </w:rPr>
        <w:t> </w:t>
      </w:r>
      <w:r>
        <w:rPr>
          <w:sz w:val="20"/>
        </w:rPr>
        <w:t>Overview</w:t>
      </w:r>
      <w:r>
        <w:rPr>
          <w:spacing w:val="-5"/>
          <w:sz w:val="20"/>
        </w:rPr>
        <w:t> </w:t>
      </w:r>
      <w:r>
        <w:rPr>
          <w:sz w:val="20"/>
        </w:rPr>
        <w:t>of</w:t>
      </w:r>
      <w:r>
        <w:rPr>
          <w:spacing w:val="-5"/>
          <w:sz w:val="20"/>
        </w:rPr>
        <w:t> </w:t>
      </w:r>
      <w:r>
        <w:rPr>
          <w:sz w:val="20"/>
        </w:rPr>
        <w:t>Concepts,</w:t>
      </w:r>
      <w:r>
        <w:rPr>
          <w:spacing w:val="-5"/>
          <w:sz w:val="20"/>
        </w:rPr>
        <w:t> </w:t>
      </w:r>
      <w:r>
        <w:rPr>
          <w:sz w:val="20"/>
        </w:rPr>
        <w:t>Models</w:t>
      </w:r>
      <w:r>
        <w:rPr>
          <w:spacing w:val="-5"/>
          <w:sz w:val="20"/>
        </w:rPr>
        <w:t> </w:t>
      </w:r>
      <w:r>
        <w:rPr>
          <w:sz w:val="20"/>
        </w:rPr>
        <w:t>and</w:t>
      </w:r>
      <w:r>
        <w:rPr>
          <w:spacing w:val="-5"/>
          <w:sz w:val="20"/>
        </w:rPr>
        <w:t> </w:t>
      </w:r>
      <w:r>
        <w:rPr>
          <w:sz w:val="20"/>
        </w:rPr>
        <w:t>Service.</w:t>
      </w:r>
      <w:r>
        <w:rPr>
          <w:spacing w:val="80"/>
          <w:sz w:val="20"/>
        </w:rPr>
        <w:t> </w:t>
      </w:r>
      <w:r>
        <w:rPr>
          <w:sz w:val="20"/>
        </w:rPr>
        <w:t>ISO/IEC JTC 1/SC21; International Standard 9594-1, 1988.</w:t>
      </w:r>
    </w:p>
    <w:p>
      <w:pPr>
        <w:pStyle w:val="ListParagraph"/>
        <w:numPr>
          <w:ilvl w:val="0"/>
          <w:numId w:val="10"/>
        </w:numPr>
        <w:tabs>
          <w:tab w:pos="1000" w:val="left" w:leader="none"/>
        </w:tabs>
        <w:spacing w:line="232" w:lineRule="auto" w:before="221" w:after="0"/>
        <w:ind w:left="1000" w:right="796" w:hanging="481"/>
        <w:jc w:val="left"/>
        <w:rPr>
          <w:sz w:val="20"/>
        </w:rPr>
      </w:pPr>
      <w:r>
        <w:rPr>
          <w:sz w:val="20"/>
        </w:rPr>
        <w:t>Rose,</w:t>
      </w:r>
      <w:r>
        <w:rPr>
          <w:spacing w:val="-6"/>
          <w:sz w:val="20"/>
        </w:rPr>
        <w:t> </w:t>
      </w:r>
      <w:r>
        <w:rPr>
          <w:sz w:val="20"/>
        </w:rPr>
        <w:t>M.,</w:t>
      </w:r>
      <w:r>
        <w:rPr>
          <w:spacing w:val="-6"/>
          <w:sz w:val="20"/>
        </w:rPr>
        <w:t> </w:t>
      </w:r>
      <w:r>
        <w:rPr>
          <w:sz w:val="20"/>
        </w:rPr>
        <w:t>"Directory</w:t>
      </w:r>
      <w:r>
        <w:rPr>
          <w:spacing w:val="-6"/>
          <w:sz w:val="20"/>
        </w:rPr>
        <w:t> </w:t>
      </w:r>
      <w:r>
        <w:rPr>
          <w:sz w:val="20"/>
        </w:rPr>
        <w:t>Assistance</w:t>
      </w:r>
      <w:r>
        <w:rPr>
          <w:spacing w:val="-6"/>
          <w:sz w:val="20"/>
        </w:rPr>
        <w:t> </w:t>
      </w:r>
      <w:r>
        <w:rPr>
          <w:sz w:val="20"/>
        </w:rPr>
        <w:t>Service",</w:t>
      </w:r>
      <w:r>
        <w:rPr>
          <w:spacing w:val="-6"/>
          <w:sz w:val="20"/>
        </w:rPr>
        <w:t> </w:t>
      </w:r>
      <w:r>
        <w:rPr>
          <w:sz w:val="20"/>
        </w:rPr>
        <w:t>RFC</w:t>
      </w:r>
      <w:r>
        <w:rPr>
          <w:spacing w:val="-6"/>
          <w:sz w:val="20"/>
        </w:rPr>
        <w:t> </w:t>
      </w:r>
      <w:r>
        <w:rPr>
          <w:sz w:val="20"/>
        </w:rPr>
        <w:t>1202,</w:t>
      </w:r>
      <w:r>
        <w:rPr>
          <w:spacing w:val="-6"/>
          <w:sz w:val="20"/>
        </w:rPr>
        <w:t> </w:t>
      </w:r>
      <w:r>
        <w:rPr>
          <w:sz w:val="20"/>
        </w:rPr>
        <w:t>Performance Systems International, Inc., February 1991.</w:t>
      </w:r>
    </w:p>
    <w:p>
      <w:pPr>
        <w:pStyle w:val="ListParagraph"/>
        <w:numPr>
          <w:ilvl w:val="0"/>
          <w:numId w:val="10"/>
        </w:numPr>
        <w:tabs>
          <w:tab w:pos="1000" w:val="left" w:leader="none"/>
        </w:tabs>
        <w:spacing w:line="232" w:lineRule="auto" w:before="221" w:after="0"/>
        <w:ind w:left="1000" w:right="916" w:hanging="481"/>
        <w:jc w:val="left"/>
        <w:rPr>
          <w:sz w:val="20"/>
        </w:rPr>
      </w:pPr>
      <w:r>
        <w:rPr>
          <w:sz w:val="20"/>
        </w:rPr>
        <w:t>Howes, R., Smith, M., and B. Beecher, "DIXIE Protocol Specification", RFC 1249, University of Michigan, August </w:t>
      </w:r>
      <w:r>
        <w:rPr>
          <w:spacing w:val="-2"/>
          <w:sz w:val="20"/>
        </w:rPr>
        <w:t>1991.</w:t>
      </w:r>
    </w:p>
    <w:p>
      <w:pPr>
        <w:pStyle w:val="ListParagraph"/>
        <w:numPr>
          <w:ilvl w:val="0"/>
          <w:numId w:val="10"/>
        </w:numPr>
        <w:tabs>
          <w:tab w:pos="1000" w:val="left" w:leader="none"/>
        </w:tabs>
        <w:spacing w:line="232" w:lineRule="auto" w:before="220" w:after="0"/>
        <w:ind w:left="1000" w:right="676" w:hanging="481"/>
        <w:jc w:val="left"/>
        <w:rPr>
          <w:sz w:val="20"/>
        </w:rPr>
      </w:pPr>
      <w:r>
        <w:rPr>
          <w:sz w:val="20"/>
        </w:rPr>
        <w:t>Kille,</w:t>
      </w:r>
      <w:r>
        <w:rPr>
          <w:spacing w:val="-5"/>
          <w:sz w:val="20"/>
        </w:rPr>
        <w:t> </w:t>
      </w:r>
      <w:r>
        <w:rPr>
          <w:sz w:val="20"/>
        </w:rPr>
        <w:t>S.,</w:t>
      </w:r>
      <w:r>
        <w:rPr>
          <w:spacing w:val="-5"/>
          <w:sz w:val="20"/>
        </w:rPr>
        <w:t> </w:t>
      </w:r>
      <w:r>
        <w:rPr>
          <w:sz w:val="20"/>
        </w:rPr>
        <w:t>"A</w:t>
      </w:r>
      <w:r>
        <w:rPr>
          <w:spacing w:val="-5"/>
          <w:sz w:val="20"/>
        </w:rPr>
        <w:t> </w:t>
      </w:r>
      <w:r>
        <w:rPr>
          <w:sz w:val="20"/>
        </w:rPr>
        <w:t>String</w:t>
      </w:r>
      <w:r>
        <w:rPr>
          <w:spacing w:val="-5"/>
          <w:sz w:val="20"/>
        </w:rPr>
        <w:t> </w:t>
      </w:r>
      <w:r>
        <w:rPr>
          <w:sz w:val="20"/>
        </w:rPr>
        <w:t>Representation</w:t>
      </w:r>
      <w:r>
        <w:rPr>
          <w:spacing w:val="-5"/>
          <w:sz w:val="20"/>
        </w:rPr>
        <w:t> </w:t>
      </w:r>
      <w:r>
        <w:rPr>
          <w:sz w:val="20"/>
        </w:rPr>
        <w:t>of</w:t>
      </w:r>
      <w:r>
        <w:rPr>
          <w:spacing w:val="-5"/>
          <w:sz w:val="20"/>
        </w:rPr>
        <w:t> </w:t>
      </w:r>
      <w:r>
        <w:rPr>
          <w:sz w:val="20"/>
        </w:rPr>
        <w:t>Distinguished</w:t>
      </w:r>
      <w:r>
        <w:rPr>
          <w:spacing w:val="-5"/>
          <w:sz w:val="20"/>
        </w:rPr>
        <w:t> </w:t>
      </w:r>
      <w:r>
        <w:rPr>
          <w:sz w:val="20"/>
        </w:rPr>
        <w:t>Names",</w:t>
      </w:r>
      <w:r>
        <w:rPr>
          <w:spacing w:val="-5"/>
          <w:sz w:val="20"/>
        </w:rPr>
        <w:t> </w:t>
      </w:r>
      <w:r>
        <w:rPr>
          <w:sz w:val="20"/>
        </w:rPr>
        <w:t>RFC 1485, ISODE Consortium, July 1993.</w:t>
      </w:r>
    </w:p>
    <w:p>
      <w:pPr>
        <w:pStyle w:val="ListParagraph"/>
        <w:numPr>
          <w:ilvl w:val="0"/>
          <w:numId w:val="10"/>
        </w:numPr>
        <w:tabs>
          <w:tab w:pos="1000" w:val="left" w:leader="none"/>
        </w:tabs>
        <w:spacing w:line="232" w:lineRule="auto" w:before="221" w:after="0"/>
        <w:ind w:left="1000" w:right="1036" w:hanging="481"/>
        <w:jc w:val="left"/>
        <w:rPr>
          <w:sz w:val="20"/>
        </w:rPr>
      </w:pPr>
      <w:r>
        <w:rPr>
          <w:sz w:val="20"/>
        </w:rPr>
        <w:t>Howes, T., Kille, S., Yeong, W., and C. Robbins, "The String Representation of Standard Attribute Syntaxes", RFC 1488, University</w:t>
      </w:r>
      <w:r>
        <w:rPr>
          <w:spacing w:val="-7"/>
          <w:sz w:val="20"/>
        </w:rPr>
        <w:t> </w:t>
      </w:r>
      <w:r>
        <w:rPr>
          <w:sz w:val="20"/>
        </w:rPr>
        <w:t>of</w:t>
      </w:r>
      <w:r>
        <w:rPr>
          <w:spacing w:val="-7"/>
          <w:sz w:val="20"/>
        </w:rPr>
        <w:t> </w:t>
      </w:r>
      <w:r>
        <w:rPr>
          <w:sz w:val="20"/>
        </w:rPr>
        <w:t>Michigan,</w:t>
      </w:r>
      <w:r>
        <w:rPr>
          <w:spacing w:val="-7"/>
          <w:sz w:val="20"/>
        </w:rPr>
        <w:t> </w:t>
      </w:r>
      <w:r>
        <w:rPr>
          <w:sz w:val="20"/>
        </w:rPr>
        <w:t>ISODE</w:t>
      </w:r>
      <w:r>
        <w:rPr>
          <w:spacing w:val="-7"/>
          <w:sz w:val="20"/>
        </w:rPr>
        <w:t> </w:t>
      </w:r>
      <w:r>
        <w:rPr>
          <w:sz w:val="20"/>
        </w:rPr>
        <w:t>Consortium,</w:t>
      </w:r>
      <w:r>
        <w:rPr>
          <w:spacing w:val="-7"/>
          <w:sz w:val="20"/>
        </w:rPr>
        <w:t> </w:t>
      </w:r>
      <w:r>
        <w:rPr>
          <w:sz w:val="20"/>
        </w:rPr>
        <w:t>Performance</w:t>
      </w:r>
      <w:r>
        <w:rPr>
          <w:spacing w:val="-7"/>
          <w:sz w:val="20"/>
        </w:rPr>
        <w:t> </w:t>
      </w:r>
      <w:r>
        <w:rPr>
          <w:sz w:val="20"/>
        </w:rPr>
        <w:t>Systems International, NeXor Ltd., July 1993.</w:t>
      </w:r>
    </w:p>
    <w:p>
      <w:pPr>
        <w:pStyle w:val="ListParagraph"/>
        <w:numPr>
          <w:ilvl w:val="0"/>
          <w:numId w:val="10"/>
        </w:numPr>
        <w:tabs>
          <w:tab w:pos="1000" w:val="left" w:leader="none"/>
          <w:tab w:pos="7121" w:val="left" w:leader="none"/>
        </w:tabs>
        <w:spacing w:line="223" w:lineRule="exact" w:before="216" w:after="0"/>
        <w:ind w:left="1000" w:right="0" w:hanging="480"/>
        <w:jc w:val="left"/>
        <w:rPr>
          <w:sz w:val="20"/>
        </w:rPr>
      </w:pPr>
      <w:r>
        <w:rPr>
          <w:sz w:val="20"/>
        </w:rPr>
        <w:t>Kerberos Authentication and Authorization </w:t>
      </w:r>
      <w:r>
        <w:rPr>
          <w:spacing w:val="-2"/>
          <w:sz w:val="20"/>
        </w:rPr>
        <w:t>System.</w:t>
      </w:r>
      <w:r>
        <w:rPr>
          <w:sz w:val="20"/>
        </w:rPr>
        <w:tab/>
        <w:t>S.P. </w:t>
      </w:r>
      <w:r>
        <w:rPr>
          <w:spacing w:val="-2"/>
          <w:sz w:val="20"/>
        </w:rPr>
        <w:t>Miller,</w:t>
      </w:r>
    </w:p>
    <w:p>
      <w:pPr>
        <w:pStyle w:val="BodyText"/>
        <w:spacing w:line="232" w:lineRule="auto" w:before="1"/>
        <w:ind w:left="1000"/>
      </w:pPr>
      <w:r>
        <w:rPr/>
        <w:t>B.C.</w:t>
      </w:r>
      <w:r>
        <w:rPr>
          <w:spacing w:val="-5"/>
        </w:rPr>
        <w:t> </w:t>
      </w:r>
      <w:r>
        <w:rPr/>
        <w:t>Neuman,</w:t>
      </w:r>
      <w:r>
        <w:rPr>
          <w:spacing w:val="-5"/>
        </w:rPr>
        <w:t> </w:t>
      </w:r>
      <w:r>
        <w:rPr/>
        <w:t>J.I.</w:t>
      </w:r>
      <w:r>
        <w:rPr>
          <w:spacing w:val="-5"/>
        </w:rPr>
        <w:t> </w:t>
      </w:r>
      <w:r>
        <w:rPr/>
        <w:t>Schiller,</w:t>
      </w:r>
      <w:r>
        <w:rPr>
          <w:spacing w:val="-5"/>
        </w:rPr>
        <w:t> </w:t>
      </w:r>
      <w:r>
        <w:rPr/>
        <w:t>J.H.</w:t>
      </w:r>
      <w:r>
        <w:rPr>
          <w:spacing w:val="-5"/>
        </w:rPr>
        <w:t> </w:t>
      </w:r>
      <w:r>
        <w:rPr/>
        <w:t>Saltzer;</w:t>
      </w:r>
      <w:r>
        <w:rPr>
          <w:spacing w:val="-5"/>
        </w:rPr>
        <w:t> </w:t>
      </w:r>
      <w:r>
        <w:rPr/>
        <w:t>MIT</w:t>
      </w:r>
      <w:r>
        <w:rPr>
          <w:spacing w:val="-5"/>
        </w:rPr>
        <w:t> </w:t>
      </w:r>
      <w:r>
        <w:rPr/>
        <w:t>Project</w:t>
      </w:r>
      <w:r>
        <w:rPr>
          <w:spacing w:val="-5"/>
        </w:rPr>
        <w:t> </w:t>
      </w:r>
      <w:r>
        <w:rPr/>
        <w:t>Athena Documentation Section E.2.1, December 1987.</w:t>
      </w:r>
    </w:p>
    <w:p>
      <w:pPr>
        <w:pStyle w:val="BodyText"/>
        <w:spacing w:after="0" w:line="232" w:lineRule="auto"/>
        <w:sectPr>
          <w:pgSz w:w="12240" w:h="15840"/>
          <w:pgMar w:header="793" w:footer="2967" w:top="1360" w:bottom="3160" w:left="1440" w:right="1440"/>
        </w:sectPr>
      </w:pPr>
    </w:p>
    <w:p>
      <w:pPr>
        <w:pStyle w:val="ListParagraph"/>
        <w:numPr>
          <w:ilvl w:val="0"/>
          <w:numId w:val="10"/>
        </w:numPr>
        <w:tabs>
          <w:tab w:pos="1000" w:val="left" w:leader="none"/>
          <w:tab w:pos="3880" w:val="left" w:leader="none"/>
        </w:tabs>
        <w:spacing w:line="232" w:lineRule="auto" w:before="95" w:after="0"/>
        <w:ind w:left="1000" w:right="916" w:hanging="481"/>
        <w:jc w:val="left"/>
        <w:rPr>
          <w:sz w:val="20"/>
        </w:rPr>
      </w:pPr>
      <w:r>
        <w:rPr>
          <w:sz w:val="20"/>
        </w:rPr>
        <w:t>The Directory: Models.</w:t>
        <w:tab/>
        <w:t>CCITT</w:t>
      </w:r>
      <w:r>
        <w:rPr>
          <w:spacing w:val="-10"/>
          <w:sz w:val="20"/>
        </w:rPr>
        <w:t> </w:t>
      </w:r>
      <w:r>
        <w:rPr>
          <w:sz w:val="20"/>
        </w:rPr>
        <w:t>Recommendation</w:t>
      </w:r>
      <w:r>
        <w:rPr>
          <w:spacing w:val="-10"/>
          <w:sz w:val="20"/>
        </w:rPr>
        <w:t> </w:t>
      </w:r>
      <w:r>
        <w:rPr>
          <w:sz w:val="20"/>
        </w:rPr>
        <w:t>X.501</w:t>
      </w:r>
      <w:r>
        <w:rPr>
          <w:spacing w:val="-10"/>
          <w:sz w:val="20"/>
        </w:rPr>
        <w:t> </w:t>
      </w:r>
      <w:r>
        <w:rPr>
          <w:sz w:val="20"/>
        </w:rPr>
        <w:t>ISO/IEC</w:t>
      </w:r>
      <w:r>
        <w:rPr>
          <w:spacing w:val="-10"/>
          <w:sz w:val="20"/>
        </w:rPr>
        <w:t> </w:t>
      </w:r>
      <w:r>
        <w:rPr>
          <w:sz w:val="20"/>
        </w:rPr>
        <w:t>JTC 1/SC21; International Standard 9594-2, 1988.</w:t>
      </w:r>
    </w:p>
    <w:p>
      <w:pPr>
        <w:pStyle w:val="ListParagraph"/>
        <w:numPr>
          <w:ilvl w:val="0"/>
          <w:numId w:val="10"/>
        </w:numPr>
        <w:tabs>
          <w:tab w:pos="1000" w:val="left" w:leader="none"/>
          <w:tab w:pos="6400" w:val="left" w:leader="none"/>
        </w:tabs>
        <w:spacing w:line="232" w:lineRule="auto" w:before="220" w:after="0"/>
        <w:ind w:left="1000" w:right="556" w:hanging="481"/>
        <w:jc w:val="left"/>
        <w:rPr>
          <w:sz w:val="20"/>
        </w:rPr>
      </w:pPr>
      <w:r>
        <w:rPr>
          <w:sz w:val="20"/>
        </w:rPr>
        <w:t>The Directory: Abstract Service Definition.</w:t>
        <w:tab/>
        <w:t>CCITT</w:t>
      </w:r>
      <w:r>
        <w:rPr>
          <w:spacing w:val="-32"/>
          <w:sz w:val="20"/>
        </w:rPr>
        <w:t> </w:t>
      </w:r>
      <w:r>
        <w:rPr>
          <w:sz w:val="20"/>
        </w:rPr>
        <w:t>Recommendation X.511, ISO/IEC JTC 1/SC21; International Standard 9594-3, 1988.</w:t>
      </w:r>
    </w:p>
    <w:p>
      <w:pPr>
        <w:pStyle w:val="ListParagraph"/>
        <w:numPr>
          <w:ilvl w:val="0"/>
          <w:numId w:val="10"/>
        </w:numPr>
        <w:tabs>
          <w:tab w:pos="1000" w:val="left" w:leader="none"/>
          <w:tab w:pos="7721" w:val="left" w:leader="none"/>
        </w:tabs>
        <w:spacing w:line="232" w:lineRule="auto" w:before="221" w:after="0"/>
        <w:ind w:left="1000" w:right="1036" w:hanging="601"/>
        <w:jc w:val="left"/>
        <w:rPr>
          <w:sz w:val="20"/>
        </w:rPr>
      </w:pPr>
      <w:r>
        <w:rPr>
          <w:sz w:val="20"/>
        </w:rPr>
        <w:t>Specification of Abstract Syntax Notation One (ASN.1).</w:t>
        <w:tab/>
      </w:r>
      <w:r>
        <w:rPr>
          <w:spacing w:val="-2"/>
          <w:sz w:val="20"/>
        </w:rPr>
        <w:t>CCITT </w:t>
      </w:r>
      <w:r>
        <w:rPr>
          <w:sz w:val="20"/>
        </w:rPr>
        <w:t>Recommendation X.208, 1988.</w:t>
      </w:r>
    </w:p>
    <w:p>
      <w:pPr>
        <w:pStyle w:val="ListParagraph"/>
        <w:numPr>
          <w:ilvl w:val="0"/>
          <w:numId w:val="10"/>
        </w:numPr>
        <w:tabs>
          <w:tab w:pos="1000" w:val="left" w:leader="none"/>
          <w:tab w:pos="3760" w:val="left" w:leader="none"/>
        </w:tabs>
        <w:spacing w:line="232" w:lineRule="auto" w:before="220" w:after="0"/>
        <w:ind w:left="1000" w:right="1516" w:hanging="601"/>
        <w:jc w:val="left"/>
        <w:rPr>
          <w:sz w:val="20"/>
        </w:rPr>
      </w:pPr>
      <w:r>
        <w:rPr>
          <w:sz w:val="20"/>
        </w:rPr>
        <w:t>Specification</w:t>
      </w:r>
      <w:r>
        <w:rPr>
          <w:spacing w:val="-6"/>
          <w:sz w:val="20"/>
        </w:rPr>
        <w:t> </w:t>
      </w:r>
      <w:r>
        <w:rPr>
          <w:sz w:val="20"/>
        </w:rPr>
        <w:t>of</w:t>
      </w:r>
      <w:r>
        <w:rPr>
          <w:spacing w:val="-6"/>
          <w:sz w:val="20"/>
        </w:rPr>
        <w:t> </w:t>
      </w:r>
      <w:r>
        <w:rPr>
          <w:sz w:val="20"/>
        </w:rPr>
        <w:t>Basic</w:t>
      </w:r>
      <w:r>
        <w:rPr>
          <w:spacing w:val="-6"/>
          <w:sz w:val="20"/>
        </w:rPr>
        <w:t> </w:t>
      </w:r>
      <w:r>
        <w:rPr>
          <w:sz w:val="20"/>
        </w:rPr>
        <w:t>Encoding</w:t>
      </w:r>
      <w:r>
        <w:rPr>
          <w:spacing w:val="-6"/>
          <w:sz w:val="20"/>
        </w:rPr>
        <w:t> </w:t>
      </w:r>
      <w:r>
        <w:rPr>
          <w:sz w:val="20"/>
        </w:rPr>
        <w:t>Rules</w:t>
      </w:r>
      <w:r>
        <w:rPr>
          <w:spacing w:val="-6"/>
          <w:sz w:val="20"/>
        </w:rPr>
        <w:t> </w:t>
      </w:r>
      <w:r>
        <w:rPr>
          <w:sz w:val="20"/>
        </w:rPr>
        <w:t>for</w:t>
      </w:r>
      <w:r>
        <w:rPr>
          <w:spacing w:val="-6"/>
          <w:sz w:val="20"/>
        </w:rPr>
        <w:t> </w:t>
      </w:r>
      <w:r>
        <w:rPr>
          <w:sz w:val="20"/>
        </w:rPr>
        <w:t>Abstract</w:t>
      </w:r>
      <w:r>
        <w:rPr>
          <w:spacing w:val="-6"/>
          <w:sz w:val="20"/>
        </w:rPr>
        <w:t> </w:t>
      </w:r>
      <w:r>
        <w:rPr>
          <w:sz w:val="20"/>
        </w:rPr>
        <w:t>Syntax Notation One (ASN.1).</w:t>
        <w:tab/>
        <w:t>CCITT Recommendation X.209, 1988.</w:t>
      </w:r>
    </w:p>
    <w:p>
      <w:pPr>
        <w:pStyle w:val="BodyText"/>
        <w:tabs>
          <w:tab w:pos="639" w:val="left" w:leader="none"/>
        </w:tabs>
        <w:spacing w:before="216"/>
        <w:ind w:left="160"/>
      </w:pPr>
      <w:r>
        <w:rPr>
          <w:spacing w:val="-5"/>
        </w:rPr>
        <w:t>9.</w:t>
      </w:r>
      <w:r>
        <w:rPr/>
        <w:tab/>
        <w:t>Security </w:t>
      </w:r>
      <w:r>
        <w:rPr>
          <w:spacing w:val="-2"/>
        </w:rPr>
        <w:t>Considerations</w:t>
      </w:r>
    </w:p>
    <w:p>
      <w:pPr>
        <w:pStyle w:val="BodyText"/>
        <w:spacing w:before="213"/>
      </w:pPr>
      <w:r>
        <w:rPr/>
        <w:t>Security issues are not discussed in this </w:t>
      </w:r>
      <w:r>
        <w:rPr>
          <w:spacing w:val="-2"/>
        </w:rPr>
        <w:t>memo.</w:t>
      </w:r>
    </w:p>
    <w:p>
      <w:pPr>
        <w:pStyle w:val="BodyText"/>
        <w:tabs>
          <w:tab w:pos="639" w:val="left" w:leader="none"/>
        </w:tabs>
        <w:spacing w:before="213"/>
        <w:ind w:left="160"/>
      </w:pPr>
      <w:r>
        <w:rPr>
          <w:spacing w:val="-5"/>
        </w:rPr>
        <w:t>9.</w:t>
      </w:r>
      <w:r>
        <w:rPr/>
        <w:tab/>
        <w:t>Authors’ </w:t>
      </w:r>
      <w:r>
        <w:rPr>
          <w:spacing w:val="-2"/>
        </w:rPr>
        <w:t>Addresses</w:t>
      </w:r>
    </w:p>
    <w:p>
      <w:pPr>
        <w:pStyle w:val="BodyText"/>
        <w:spacing w:line="232" w:lineRule="auto" w:before="219"/>
        <w:ind w:right="6909"/>
      </w:pPr>
      <w:r>
        <w:rPr/>
        <w:t>Wengyik</w:t>
      </w:r>
      <w:r>
        <w:rPr>
          <w:spacing w:val="-32"/>
        </w:rPr>
        <w:t> </w:t>
      </w:r>
      <w:r>
        <w:rPr/>
        <w:t>Yeong PSI, Inc.</w:t>
      </w:r>
    </w:p>
    <w:p>
      <w:pPr>
        <w:pStyle w:val="BodyText"/>
        <w:spacing w:line="232" w:lineRule="auto"/>
        <w:ind w:right="6138"/>
      </w:pPr>
      <w:r>
        <w:rPr/>
        <w:t>510</w:t>
      </w:r>
      <w:r>
        <w:rPr>
          <w:spacing w:val="-13"/>
        </w:rPr>
        <w:t> </w:t>
      </w:r>
      <w:r>
        <w:rPr/>
        <w:t>Huntmar</w:t>
      </w:r>
      <w:r>
        <w:rPr>
          <w:spacing w:val="-13"/>
        </w:rPr>
        <w:t> </w:t>
      </w:r>
      <w:r>
        <w:rPr/>
        <w:t>Park</w:t>
      </w:r>
      <w:r>
        <w:rPr>
          <w:spacing w:val="-13"/>
        </w:rPr>
        <w:t> </w:t>
      </w:r>
      <w:r>
        <w:rPr/>
        <w:t>Drive Herndon, VA 22070</w:t>
      </w:r>
    </w:p>
    <w:p>
      <w:pPr>
        <w:pStyle w:val="BodyText"/>
        <w:spacing w:line="222" w:lineRule="exact"/>
      </w:pPr>
      <w:r>
        <w:rPr>
          <w:spacing w:val="-5"/>
        </w:rPr>
        <w:t>USA</w:t>
      </w:r>
    </w:p>
    <w:p>
      <w:pPr>
        <w:pStyle w:val="BodyText"/>
        <w:spacing w:line="223" w:lineRule="exact" w:before="214"/>
      </w:pPr>
      <w:r>
        <w:rPr/>
        <w:t>Phone: +1 703-450-</w:t>
      </w:r>
      <w:r>
        <w:rPr>
          <w:spacing w:val="-4"/>
        </w:rPr>
        <w:t>8001</w:t>
      </w:r>
    </w:p>
    <w:p>
      <w:pPr>
        <w:pStyle w:val="BodyText"/>
        <w:spacing w:line="223" w:lineRule="exact"/>
      </w:pPr>
      <w:r>
        <w:rPr/>
        <w:t>EMail: </w:t>
      </w:r>
      <w:hyperlink r:id="rId8">
        <w:r>
          <w:rPr>
            <w:spacing w:val="-2"/>
          </w:rPr>
          <w:t>yeongw@psilink.com</w:t>
        </w:r>
      </w:hyperlink>
    </w:p>
    <w:p>
      <w:pPr>
        <w:pStyle w:val="BodyText"/>
        <w:spacing w:before="206"/>
        <w:ind w:left="0"/>
      </w:pPr>
    </w:p>
    <w:p>
      <w:pPr>
        <w:pStyle w:val="BodyText"/>
        <w:spacing w:line="223" w:lineRule="exact" w:before="1"/>
      </w:pPr>
      <w:r>
        <w:rPr/>
        <w:t>Tim </w:t>
      </w:r>
      <w:r>
        <w:rPr>
          <w:spacing w:val="-2"/>
        </w:rPr>
        <w:t>Howes</w:t>
      </w:r>
    </w:p>
    <w:p>
      <w:pPr>
        <w:pStyle w:val="BodyText"/>
        <w:spacing w:line="232" w:lineRule="auto" w:before="1"/>
        <w:ind w:right="6138"/>
      </w:pPr>
      <w:r>
        <w:rPr/>
        <w:t>University</w:t>
      </w:r>
      <w:r>
        <w:rPr>
          <w:spacing w:val="-19"/>
        </w:rPr>
        <w:t> </w:t>
      </w:r>
      <w:r>
        <w:rPr/>
        <w:t>of</w:t>
      </w:r>
      <w:r>
        <w:rPr>
          <w:spacing w:val="-19"/>
        </w:rPr>
        <w:t> </w:t>
      </w:r>
      <w:r>
        <w:rPr/>
        <w:t>Michigan ITD Research Systems</w:t>
      </w:r>
    </w:p>
    <w:p>
      <w:pPr>
        <w:pStyle w:val="BodyText"/>
        <w:spacing w:line="219" w:lineRule="exact"/>
      </w:pPr>
      <w:r>
        <w:rPr/>
        <w:t>535 W William </w:t>
      </w:r>
      <w:r>
        <w:rPr>
          <w:spacing w:val="-5"/>
        </w:rPr>
        <w:t>St.</w:t>
      </w:r>
    </w:p>
    <w:p>
      <w:pPr>
        <w:pStyle w:val="BodyText"/>
        <w:spacing w:line="232" w:lineRule="auto" w:before="2"/>
        <w:ind w:right="5670"/>
      </w:pPr>
      <w:r>
        <w:rPr/>
        <w:t>Ann</w:t>
      </w:r>
      <w:r>
        <w:rPr>
          <w:spacing w:val="-13"/>
        </w:rPr>
        <w:t> </w:t>
      </w:r>
      <w:r>
        <w:rPr/>
        <w:t>Arbor,</w:t>
      </w:r>
      <w:r>
        <w:rPr>
          <w:spacing w:val="-13"/>
        </w:rPr>
        <w:t> </w:t>
      </w:r>
      <w:r>
        <w:rPr/>
        <w:t>MI</w:t>
      </w:r>
      <w:r>
        <w:rPr>
          <w:spacing w:val="-13"/>
        </w:rPr>
        <w:t> </w:t>
      </w:r>
      <w:r>
        <w:rPr/>
        <w:t>48103-</w:t>
      </w:r>
      <w:r>
        <w:rPr/>
        <w:t>4943 </w:t>
      </w:r>
      <w:r>
        <w:rPr>
          <w:spacing w:val="-4"/>
        </w:rPr>
        <w:t>USA</w:t>
      </w:r>
    </w:p>
    <w:p>
      <w:pPr>
        <w:pStyle w:val="BodyText"/>
        <w:spacing w:line="223" w:lineRule="exact" w:before="216"/>
      </w:pPr>
      <w:r>
        <w:rPr/>
        <w:t>Phone: +1 313 747-</w:t>
      </w:r>
      <w:r>
        <w:rPr>
          <w:spacing w:val="-4"/>
        </w:rPr>
        <w:t>4454</w:t>
      </w:r>
    </w:p>
    <w:p>
      <w:pPr>
        <w:pStyle w:val="BodyText"/>
        <w:spacing w:line="223" w:lineRule="exact"/>
      </w:pPr>
      <w:r>
        <w:rPr/>
        <w:t>EMail: </w:t>
      </w:r>
      <w:hyperlink r:id="rId9">
        <w:r>
          <w:rPr>
            <w:spacing w:val="-2"/>
          </w:rPr>
          <w:t>tim@umich.edu</w:t>
        </w:r>
      </w:hyperlink>
    </w:p>
    <w:p>
      <w:pPr>
        <w:pStyle w:val="BodyText"/>
        <w:spacing w:before="211"/>
        <w:ind w:left="0"/>
      </w:pPr>
    </w:p>
    <w:p>
      <w:pPr>
        <w:pStyle w:val="BodyText"/>
        <w:spacing w:line="232" w:lineRule="auto"/>
        <w:ind w:right="6917"/>
      </w:pPr>
      <w:r>
        <w:rPr/>
        <w:t>Steve Kille ISODE</w:t>
      </w:r>
      <w:r>
        <w:rPr>
          <w:spacing w:val="-32"/>
        </w:rPr>
        <w:t> </w:t>
      </w:r>
      <w:r>
        <w:rPr/>
        <w:t>Consortium PO Box 505</w:t>
      </w:r>
    </w:p>
    <w:p>
      <w:pPr>
        <w:pStyle w:val="BodyText"/>
        <w:spacing w:line="232" w:lineRule="auto" w:before="1"/>
        <w:ind w:right="7703"/>
      </w:pPr>
      <w:r>
        <w:rPr>
          <w:spacing w:val="-2"/>
        </w:rPr>
        <w:t>London </w:t>
      </w:r>
      <w:r>
        <w:rPr/>
        <w:t>SW11</w:t>
      </w:r>
      <w:r>
        <w:rPr>
          <w:spacing w:val="-32"/>
        </w:rPr>
        <w:t> </w:t>
      </w:r>
      <w:r>
        <w:rPr/>
        <w:t>1DX </w:t>
      </w:r>
      <w:r>
        <w:rPr>
          <w:spacing w:val="-6"/>
        </w:rPr>
        <w:t>UK</w:t>
      </w:r>
    </w:p>
    <w:p>
      <w:pPr>
        <w:pStyle w:val="BodyText"/>
        <w:spacing w:line="223" w:lineRule="exact" w:before="216"/>
      </w:pPr>
      <w:r>
        <w:rPr/>
        <w:t>Phone: +44-71-223-</w:t>
      </w:r>
      <w:r>
        <w:rPr>
          <w:spacing w:val="-4"/>
        </w:rPr>
        <w:t>4062</w:t>
      </w:r>
    </w:p>
    <w:p>
      <w:pPr>
        <w:pStyle w:val="BodyText"/>
        <w:spacing w:line="223" w:lineRule="exact"/>
      </w:pPr>
      <w:r>
        <w:rPr/>
        <w:t>EMail: </w:t>
      </w:r>
      <w:hyperlink r:id="rId10">
        <w:r>
          <w:rPr>
            <w:spacing w:val="-2"/>
          </w:rPr>
          <w:t>S.Kille@isode.com</w:t>
        </w:r>
      </w:hyperlink>
    </w:p>
    <w:p>
      <w:pPr>
        <w:pStyle w:val="BodyText"/>
        <w:spacing w:after="0" w:line="223" w:lineRule="exact"/>
        <w:sectPr>
          <w:pgSz w:w="12240" w:h="15840"/>
          <w:pgMar w:header="793" w:footer="2967" w:top="1360" w:bottom="3160" w:left="1440" w:right="1440"/>
        </w:sectPr>
      </w:pPr>
    </w:p>
    <w:p>
      <w:pPr>
        <w:pStyle w:val="BodyText"/>
        <w:spacing w:before="90"/>
        <w:ind w:left="160"/>
      </w:pPr>
      <w:r>
        <w:rPr/>
        <w:t>Appendix </w:t>
      </w:r>
      <w:r>
        <w:rPr>
          <w:spacing w:val="-10"/>
        </w:rPr>
        <w:t>A</w:t>
      </w:r>
    </w:p>
    <w:p>
      <w:pPr>
        <w:pStyle w:val="BodyText"/>
        <w:spacing w:before="213"/>
        <w:ind w:left="0" w:right="36"/>
        <w:jc w:val="center"/>
      </w:pPr>
      <w:r>
        <w:rPr/>
        <w:t>Complete ASN.1 </w:t>
      </w:r>
      <w:r>
        <w:rPr>
          <w:spacing w:val="-2"/>
        </w:rPr>
        <w:t>Definition</w:t>
      </w:r>
    </w:p>
    <w:p>
      <w:pPr>
        <w:pStyle w:val="BodyText"/>
        <w:spacing w:line="465" w:lineRule="auto" w:before="214"/>
        <w:ind w:left="160" w:right="2018"/>
      </w:pPr>
      <w:r>
        <w:rPr/>
        <w:t>Lightweight-Directory-Access-Protocol</w:t>
      </w:r>
      <w:r>
        <w:rPr>
          <w:spacing w:val="-19"/>
        </w:rPr>
        <w:t> </w:t>
      </w:r>
      <w:r>
        <w:rPr/>
        <w:t>DEFINITIONS</w:t>
      </w:r>
      <w:r>
        <w:rPr>
          <w:spacing w:val="-19"/>
        </w:rPr>
        <w:t> </w:t>
      </w:r>
      <w:r>
        <w:rPr/>
        <w:t>::= IMPLICIT TAGS</w:t>
      </w:r>
    </w:p>
    <w:p>
      <w:pPr>
        <w:pStyle w:val="BodyText"/>
        <w:spacing w:before="1"/>
        <w:ind w:left="160"/>
      </w:pPr>
      <w:r>
        <w:rPr>
          <w:spacing w:val="-2"/>
        </w:rPr>
        <w:t>BEGIN</w:t>
      </w:r>
    </w:p>
    <w:p>
      <w:pPr>
        <w:pStyle w:val="BodyText"/>
        <w:spacing w:line="232" w:lineRule="auto" w:before="218"/>
        <w:ind w:left="640" w:right="6909" w:hanging="481"/>
      </w:pPr>
      <w:r>
        <w:rPr/>
        <w:t>LDAPMessage</w:t>
      </w:r>
      <w:r>
        <w:rPr>
          <w:spacing w:val="-32"/>
        </w:rPr>
        <w:t> </w:t>
      </w:r>
      <w:r>
        <w:rPr/>
        <w:t>::= SEQUENCE {</w:t>
      </w:r>
    </w:p>
    <w:p>
      <w:pPr>
        <w:pStyle w:val="BodyText"/>
        <w:tabs>
          <w:tab w:pos="3040" w:val="left" w:leader="none"/>
        </w:tabs>
        <w:spacing w:line="219" w:lineRule="exact"/>
        <w:ind w:left="1240"/>
      </w:pPr>
      <w:r>
        <w:rPr>
          <w:spacing w:val="-2"/>
        </w:rPr>
        <w:t>messageID</w:t>
      </w:r>
      <w:r>
        <w:rPr/>
        <w:tab/>
      </w:r>
      <w:r>
        <w:rPr>
          <w:spacing w:val="-2"/>
        </w:rPr>
        <w:t>MessageID,</w:t>
      </w:r>
    </w:p>
    <w:p>
      <w:pPr>
        <w:pStyle w:val="BodyText"/>
        <w:spacing w:line="220" w:lineRule="exact"/>
        <w:ind w:left="3040"/>
      </w:pPr>
      <w:r>
        <w:rPr/>
        <w:t>-- unique id in </w:t>
      </w:r>
      <w:r>
        <w:rPr>
          <w:spacing w:val="-2"/>
        </w:rPr>
        <w:t>request,</w:t>
      </w:r>
    </w:p>
    <w:p>
      <w:pPr>
        <w:pStyle w:val="BodyText"/>
        <w:spacing w:line="220" w:lineRule="exact"/>
        <w:ind w:left="3040"/>
      </w:pPr>
      <w:r>
        <w:rPr/>
        <w:t>-- to be echoed in </w:t>
      </w:r>
      <w:r>
        <w:rPr>
          <w:spacing w:val="-2"/>
        </w:rPr>
        <w:t>response(s)</w:t>
      </w:r>
    </w:p>
    <w:p>
      <w:pPr>
        <w:pStyle w:val="BodyText"/>
        <w:tabs>
          <w:tab w:pos="3040" w:val="left" w:leader="none"/>
        </w:tabs>
        <w:spacing w:line="220" w:lineRule="exact"/>
        <w:ind w:left="1240"/>
      </w:pPr>
      <w:r>
        <w:rPr>
          <w:spacing w:val="-2"/>
        </w:rPr>
        <w:t>protocolOp</w:t>
      </w:r>
      <w:r>
        <w:rPr/>
        <w:tab/>
        <w:t>CHOICE </w:t>
      </w:r>
      <w:r>
        <w:rPr>
          <w:spacing w:val="-10"/>
        </w:rPr>
        <w:t>{</w:t>
      </w:r>
    </w:p>
    <w:p>
      <w:pPr>
        <w:pStyle w:val="BodyText"/>
        <w:tabs>
          <w:tab w:pos="6040" w:val="left" w:leader="none"/>
        </w:tabs>
        <w:spacing w:line="232" w:lineRule="auto" w:before="2"/>
        <w:ind w:left="3640" w:right="1516"/>
      </w:pPr>
      <w:r>
        <w:rPr>
          <w:spacing w:val="-2"/>
        </w:rPr>
        <w:t>searchRequest</w:t>
      </w:r>
      <w:r>
        <w:rPr/>
        <w:tab/>
      </w:r>
      <w:r>
        <w:rPr>
          <w:spacing w:val="-2"/>
        </w:rPr>
        <w:t>SearchRequest, searchResponse</w:t>
      </w:r>
      <w:r>
        <w:rPr/>
        <w:tab/>
      </w:r>
      <w:r>
        <w:rPr>
          <w:spacing w:val="-2"/>
        </w:rPr>
        <w:t>SearchResponse, modifyRequest</w:t>
      </w:r>
      <w:r>
        <w:rPr/>
        <w:tab/>
      </w:r>
      <w:r>
        <w:rPr>
          <w:spacing w:val="-2"/>
        </w:rPr>
        <w:t>ModifyRequest, modifyResponse</w:t>
      </w:r>
      <w:r>
        <w:rPr/>
        <w:tab/>
      </w:r>
      <w:r>
        <w:rPr>
          <w:spacing w:val="-2"/>
        </w:rPr>
        <w:t>ModifyResponse, addRequest</w:t>
      </w:r>
      <w:r>
        <w:rPr/>
        <w:tab/>
      </w:r>
      <w:r>
        <w:rPr>
          <w:spacing w:val="-2"/>
        </w:rPr>
        <w:t>AddRequest,</w:t>
      </w:r>
    </w:p>
    <w:p>
      <w:pPr>
        <w:pStyle w:val="BodyText"/>
        <w:tabs>
          <w:tab w:pos="6040" w:val="left" w:leader="none"/>
        </w:tabs>
        <w:spacing w:line="219" w:lineRule="exact"/>
        <w:ind w:left="3640"/>
      </w:pPr>
      <w:r>
        <w:rPr>
          <w:spacing w:val="-2"/>
        </w:rPr>
        <w:t>addResponse</w:t>
      </w:r>
      <w:r>
        <w:rPr/>
        <w:tab/>
      </w:r>
      <w:r>
        <w:rPr>
          <w:spacing w:val="-2"/>
        </w:rPr>
        <w:t>AddResponse,</w:t>
      </w:r>
    </w:p>
    <w:p>
      <w:pPr>
        <w:pStyle w:val="BodyText"/>
        <w:tabs>
          <w:tab w:pos="6040" w:val="left" w:leader="none"/>
        </w:tabs>
        <w:spacing w:line="220" w:lineRule="exact"/>
        <w:ind w:left="3640"/>
      </w:pPr>
      <w:r>
        <w:rPr>
          <w:spacing w:val="-2"/>
        </w:rPr>
        <w:t>delRequest</w:t>
      </w:r>
      <w:r>
        <w:rPr/>
        <w:tab/>
      </w:r>
      <w:r>
        <w:rPr>
          <w:spacing w:val="-2"/>
        </w:rPr>
        <w:t>DelRequest,</w:t>
      </w:r>
    </w:p>
    <w:p>
      <w:pPr>
        <w:pStyle w:val="BodyText"/>
        <w:tabs>
          <w:tab w:pos="6040" w:val="left" w:leader="none"/>
        </w:tabs>
        <w:spacing w:line="232" w:lineRule="auto" w:before="1"/>
        <w:ind w:left="3640" w:right="1276"/>
      </w:pPr>
      <w:r>
        <w:rPr>
          <w:spacing w:val="-2"/>
        </w:rPr>
        <w:t>delResponse</w:t>
      </w:r>
      <w:r>
        <w:rPr/>
        <w:tab/>
      </w:r>
      <w:r>
        <w:rPr>
          <w:spacing w:val="-2"/>
        </w:rPr>
        <w:t>DelResponse, modifyDNRequest</w:t>
      </w:r>
      <w:r>
        <w:rPr/>
        <w:tab/>
      </w:r>
      <w:r>
        <w:rPr>
          <w:spacing w:val="-2"/>
        </w:rPr>
        <w:t>ModifyDNRequest, modifyDNResponse</w:t>
      </w:r>
      <w:r>
        <w:rPr/>
        <w:tab/>
      </w:r>
      <w:r>
        <w:rPr>
          <w:spacing w:val="-2"/>
        </w:rPr>
        <w:t>ModifyDNResponse, compareDNRequest</w:t>
      </w:r>
      <w:r>
        <w:rPr/>
        <w:tab/>
      </w:r>
      <w:r>
        <w:rPr>
          <w:spacing w:val="-2"/>
        </w:rPr>
        <w:t>CompareRequest, compareDNResponse</w:t>
      </w:r>
      <w:r>
        <w:rPr/>
        <w:tab/>
      </w:r>
      <w:r>
        <w:rPr>
          <w:spacing w:val="-2"/>
        </w:rPr>
        <w:t>CompareResponse, bindRequest</w:t>
      </w:r>
      <w:r>
        <w:rPr/>
        <w:tab/>
      </w:r>
      <w:r>
        <w:rPr>
          <w:spacing w:val="-2"/>
        </w:rPr>
        <w:t>BindRequest,</w:t>
      </w:r>
    </w:p>
    <w:p>
      <w:pPr>
        <w:pStyle w:val="BodyText"/>
        <w:tabs>
          <w:tab w:pos="6040" w:val="left" w:leader="none"/>
        </w:tabs>
        <w:spacing w:line="232" w:lineRule="auto"/>
        <w:ind w:left="3640" w:right="1516"/>
      </w:pPr>
      <w:r>
        <w:rPr>
          <w:spacing w:val="-2"/>
        </w:rPr>
        <w:t>bindResponse</w:t>
      </w:r>
      <w:r>
        <w:rPr/>
        <w:tab/>
      </w:r>
      <w:r>
        <w:rPr>
          <w:spacing w:val="-2"/>
        </w:rPr>
        <w:t>BindResponse, abandonRequest</w:t>
      </w:r>
      <w:r>
        <w:rPr/>
        <w:tab/>
      </w:r>
      <w:r>
        <w:rPr>
          <w:spacing w:val="-2"/>
        </w:rPr>
        <w:t>AbandonRequest, unbindRequest</w:t>
      </w:r>
      <w:r>
        <w:rPr/>
        <w:tab/>
      </w:r>
      <w:r>
        <w:rPr>
          <w:spacing w:val="-2"/>
        </w:rPr>
        <w:t>UnbindRequest</w:t>
      </w:r>
    </w:p>
    <w:p>
      <w:pPr>
        <w:spacing w:line="221" w:lineRule="exact" w:before="0"/>
        <w:ind w:left="3040" w:right="0" w:firstLine="0"/>
        <w:jc w:val="left"/>
        <w:rPr>
          <w:sz w:val="20"/>
        </w:rPr>
      </w:pPr>
      <w:r>
        <w:rPr>
          <w:spacing w:val="-10"/>
          <w:sz w:val="20"/>
        </w:rPr>
        <w:t>}</w:t>
      </w:r>
    </w:p>
    <w:p>
      <w:pPr>
        <w:spacing w:line="223" w:lineRule="exact" w:before="0"/>
        <w:ind w:left="640" w:right="0" w:firstLine="0"/>
        <w:jc w:val="left"/>
        <w:rPr>
          <w:sz w:val="20"/>
        </w:rPr>
      </w:pPr>
      <w:r>
        <w:rPr>
          <w:spacing w:val="-10"/>
          <w:sz w:val="20"/>
        </w:rPr>
        <w:t>}</w:t>
      </w:r>
    </w:p>
    <w:p>
      <w:pPr>
        <w:pStyle w:val="BodyText"/>
        <w:spacing w:line="220" w:lineRule="exact" w:before="213"/>
        <w:ind w:left="160"/>
      </w:pPr>
      <w:r>
        <w:rPr/>
        <w:t>BindRequest </w:t>
      </w:r>
      <w:r>
        <w:rPr>
          <w:spacing w:val="-5"/>
        </w:rPr>
        <w:t>::=</w:t>
      </w:r>
    </w:p>
    <w:p>
      <w:pPr>
        <w:pStyle w:val="BodyText"/>
        <w:spacing w:line="223" w:lineRule="exact"/>
        <w:ind w:left="640"/>
      </w:pPr>
      <w:r>
        <w:rPr/>
        <w:t>[APPLICATION 0] SEQUENCE </w:t>
      </w:r>
      <w:r>
        <w:rPr>
          <w:spacing w:val="-10"/>
        </w:rPr>
        <w:t>{</w:t>
      </w:r>
    </w:p>
    <w:p>
      <w:pPr>
        <w:pStyle w:val="BodyText"/>
        <w:tabs>
          <w:tab w:pos="3040" w:val="left" w:leader="none"/>
        </w:tabs>
        <w:spacing w:line="220" w:lineRule="exact"/>
        <w:ind w:left="1240"/>
      </w:pPr>
      <w:r>
        <w:rPr>
          <w:spacing w:val="-2"/>
        </w:rPr>
        <w:t>version</w:t>
      </w:r>
      <w:r>
        <w:rPr/>
        <w:tab/>
        <w:t>INTEGER (1 .. </w:t>
      </w:r>
      <w:r>
        <w:rPr>
          <w:spacing w:val="-2"/>
        </w:rPr>
        <w:t>127),</w:t>
      </w:r>
    </w:p>
    <w:p>
      <w:pPr>
        <w:pStyle w:val="BodyText"/>
        <w:spacing w:line="220" w:lineRule="exact"/>
        <w:ind w:left="3040"/>
      </w:pPr>
      <w:r>
        <w:rPr/>
        <w:t>-- current version is </w:t>
      </w:r>
      <w:r>
        <w:rPr>
          <w:spacing w:val="-10"/>
        </w:rPr>
        <w:t>2</w:t>
      </w:r>
    </w:p>
    <w:p>
      <w:pPr>
        <w:pStyle w:val="BodyText"/>
        <w:tabs>
          <w:tab w:pos="3040" w:val="left" w:leader="none"/>
        </w:tabs>
        <w:spacing w:line="220" w:lineRule="exact"/>
        <w:ind w:left="1240"/>
      </w:pPr>
      <w:r>
        <w:rPr>
          <w:spacing w:val="-4"/>
        </w:rPr>
        <w:t>name</w:t>
      </w:r>
      <w:r>
        <w:rPr/>
        <w:tab/>
      </w:r>
      <w:r>
        <w:rPr>
          <w:spacing w:val="-2"/>
        </w:rPr>
        <w:t>LDAPDN,</w:t>
      </w:r>
    </w:p>
    <w:p>
      <w:pPr>
        <w:pStyle w:val="BodyText"/>
        <w:spacing w:line="232" w:lineRule="auto" w:before="2"/>
        <w:ind w:left="1240" w:right="1699" w:firstLine="1800"/>
      </w:pPr>
      <w:r>
        <w:rPr/>
        <w:t>--</w:t>
      </w:r>
      <w:r>
        <w:rPr>
          <w:spacing w:val="-7"/>
        </w:rPr>
        <w:t> </w:t>
      </w:r>
      <w:r>
        <w:rPr/>
        <w:t>null</w:t>
      </w:r>
      <w:r>
        <w:rPr>
          <w:spacing w:val="-7"/>
        </w:rPr>
        <w:t> </w:t>
      </w:r>
      <w:r>
        <w:rPr/>
        <w:t>name</w:t>
      </w:r>
      <w:r>
        <w:rPr>
          <w:spacing w:val="-7"/>
        </w:rPr>
        <w:t> </w:t>
      </w:r>
      <w:r>
        <w:rPr/>
        <w:t>implies</w:t>
      </w:r>
      <w:r>
        <w:rPr>
          <w:spacing w:val="-7"/>
        </w:rPr>
        <w:t> </w:t>
      </w:r>
      <w:r>
        <w:rPr/>
        <w:t>an</w:t>
      </w:r>
      <w:r>
        <w:rPr>
          <w:spacing w:val="-7"/>
        </w:rPr>
        <w:t> </w:t>
      </w:r>
      <w:r>
        <w:rPr/>
        <w:t>anonymous</w:t>
      </w:r>
      <w:r>
        <w:rPr>
          <w:spacing w:val="-7"/>
        </w:rPr>
        <w:t> </w:t>
      </w:r>
      <w:r>
        <w:rPr/>
        <w:t>bind authentication CHOICE {</w:t>
      </w:r>
    </w:p>
    <w:p>
      <w:pPr>
        <w:pStyle w:val="BodyText"/>
        <w:tabs>
          <w:tab w:pos="5320" w:val="left" w:leader="none"/>
        </w:tabs>
        <w:spacing w:line="219" w:lineRule="exact"/>
        <w:ind w:left="3640"/>
      </w:pPr>
      <w:r>
        <w:rPr>
          <w:spacing w:val="-2"/>
        </w:rPr>
        <w:t>simple</w:t>
      </w:r>
      <w:r>
        <w:rPr/>
        <w:tab/>
        <w:t>[0] OCTET </w:t>
      </w:r>
      <w:r>
        <w:rPr>
          <w:spacing w:val="-2"/>
        </w:rPr>
        <w:t>STRING,</w:t>
      </w:r>
    </w:p>
    <w:p>
      <w:pPr>
        <w:pStyle w:val="BodyText"/>
        <w:spacing w:line="220" w:lineRule="exact"/>
        <w:ind w:left="4840"/>
      </w:pPr>
      <w:r>
        <w:rPr/>
        <w:t>-- a zero length octet </w:t>
      </w:r>
      <w:r>
        <w:rPr>
          <w:spacing w:val="-2"/>
        </w:rPr>
        <w:t>string</w:t>
      </w:r>
    </w:p>
    <w:p>
      <w:pPr>
        <w:pStyle w:val="BodyText"/>
        <w:spacing w:line="220" w:lineRule="exact"/>
        <w:ind w:left="4840"/>
      </w:pPr>
      <w:r>
        <w:rPr/>
        <w:t>-- implies an </w:t>
      </w:r>
      <w:r>
        <w:rPr>
          <w:spacing w:val="-2"/>
        </w:rPr>
        <w:t>unauthenticated</w:t>
      </w:r>
    </w:p>
    <w:p>
      <w:pPr>
        <w:pStyle w:val="BodyText"/>
        <w:spacing w:line="220" w:lineRule="exact"/>
        <w:ind w:left="4840"/>
      </w:pPr>
      <w:r>
        <w:rPr/>
        <w:t>-- </w:t>
      </w:r>
      <w:r>
        <w:rPr>
          <w:spacing w:val="-2"/>
        </w:rPr>
        <w:t>bind.</w:t>
      </w:r>
    </w:p>
    <w:p>
      <w:pPr>
        <w:pStyle w:val="BodyText"/>
        <w:tabs>
          <w:tab w:pos="5320" w:val="left" w:leader="none"/>
        </w:tabs>
        <w:spacing w:line="232" w:lineRule="auto" w:before="2"/>
        <w:ind w:left="3640" w:right="1996"/>
      </w:pPr>
      <w:r>
        <w:rPr>
          <w:spacing w:val="-2"/>
        </w:rPr>
        <w:t>krbv42LDAP</w:t>
      </w:r>
      <w:r>
        <w:rPr/>
        <w:tab/>
        <w:t>[1]</w:t>
      </w:r>
      <w:r>
        <w:rPr>
          <w:spacing w:val="-19"/>
        </w:rPr>
        <w:t> </w:t>
      </w:r>
      <w:r>
        <w:rPr/>
        <w:t>OCTET</w:t>
      </w:r>
      <w:r>
        <w:rPr>
          <w:spacing w:val="-19"/>
        </w:rPr>
        <w:t> </w:t>
      </w:r>
      <w:r>
        <w:rPr/>
        <w:t>STRING, </w:t>
      </w:r>
      <w:r>
        <w:rPr>
          <w:spacing w:val="-2"/>
        </w:rPr>
        <w:t>krbv42DSA</w:t>
      </w:r>
      <w:r>
        <w:rPr/>
        <w:tab/>
        <w:t>[2] OCTET STRING</w:t>
      </w:r>
    </w:p>
    <w:p>
      <w:pPr>
        <w:pStyle w:val="BodyText"/>
        <w:spacing w:after="0" w:line="232" w:lineRule="auto"/>
        <w:sectPr>
          <w:pgSz w:w="12240" w:h="15840"/>
          <w:pgMar w:header="793" w:footer="2967" w:top="1360" w:bottom="3160" w:left="1440" w:right="1440"/>
        </w:sectPr>
      </w:pPr>
    </w:p>
    <w:p>
      <w:pPr>
        <w:pStyle w:val="BodyText"/>
        <w:spacing w:line="223" w:lineRule="exact" w:before="90"/>
        <w:ind w:left="4840"/>
      </w:pPr>
      <w:r>
        <w:rPr/>
        <w:t>-- values as returned </w:t>
      </w:r>
      <w:r>
        <w:rPr>
          <w:spacing w:val="-5"/>
        </w:rPr>
        <w:t>by</w:t>
      </w:r>
    </w:p>
    <w:p>
      <w:pPr>
        <w:pStyle w:val="BodyText"/>
        <w:spacing w:line="220" w:lineRule="exact"/>
        <w:ind w:left="4840"/>
      </w:pPr>
      <w:r>
        <w:rPr/>
        <w:t>-- </w:t>
      </w:r>
      <w:r>
        <w:rPr>
          <w:spacing w:val="-2"/>
        </w:rPr>
        <w:t>krb_mk_req()</w:t>
      </w:r>
    </w:p>
    <w:p>
      <w:pPr>
        <w:pStyle w:val="BodyText"/>
        <w:spacing w:line="220" w:lineRule="exact"/>
        <w:ind w:left="4840"/>
      </w:pPr>
      <w:r>
        <w:rPr/>
        <w:t>-- Other values in </w:t>
      </w:r>
      <w:r>
        <w:rPr>
          <w:spacing w:val="-2"/>
        </w:rPr>
        <w:t>later</w:t>
      </w:r>
    </w:p>
    <w:p>
      <w:pPr>
        <w:pStyle w:val="BodyText"/>
        <w:spacing w:line="220" w:lineRule="exact"/>
        <w:ind w:left="4840"/>
      </w:pPr>
      <w:r>
        <w:rPr/>
        <w:t>-- versions of this </w:t>
      </w:r>
      <w:r>
        <w:rPr>
          <w:spacing w:val="-2"/>
        </w:rPr>
        <w:t>protocol.</w:t>
      </w:r>
    </w:p>
    <w:p>
      <w:pPr>
        <w:spacing w:line="220" w:lineRule="exact" w:before="0"/>
        <w:ind w:left="3040" w:right="0" w:firstLine="0"/>
        <w:jc w:val="left"/>
        <w:rPr>
          <w:sz w:val="20"/>
        </w:rPr>
      </w:pPr>
      <w:r>
        <w:rPr>
          <w:spacing w:val="-10"/>
          <w:sz w:val="20"/>
        </w:rPr>
        <w:t>}</w:t>
      </w:r>
    </w:p>
    <w:p>
      <w:pPr>
        <w:spacing w:line="223" w:lineRule="exact" w:before="0"/>
        <w:ind w:left="640" w:right="0" w:firstLine="0"/>
        <w:jc w:val="left"/>
        <w:rPr>
          <w:sz w:val="20"/>
        </w:rPr>
      </w:pPr>
      <w:r>
        <w:rPr>
          <w:spacing w:val="-10"/>
          <w:sz w:val="20"/>
        </w:rPr>
        <w:t>}</w:t>
      </w:r>
    </w:p>
    <w:p>
      <w:pPr>
        <w:pStyle w:val="BodyText"/>
        <w:spacing w:line="465" w:lineRule="auto" w:before="213"/>
        <w:ind w:left="160" w:right="3437"/>
      </w:pPr>
      <w:r>
        <w:rPr/>
        <w:t>BindResponse</w:t>
      </w:r>
      <w:r>
        <w:rPr>
          <w:spacing w:val="-10"/>
        </w:rPr>
        <w:t> </w:t>
      </w:r>
      <w:r>
        <w:rPr/>
        <w:t>::=</w:t>
      </w:r>
      <w:r>
        <w:rPr>
          <w:spacing w:val="-10"/>
        </w:rPr>
        <w:t> </w:t>
      </w:r>
      <w:r>
        <w:rPr/>
        <w:t>[APPLICATION</w:t>
      </w:r>
      <w:r>
        <w:rPr>
          <w:spacing w:val="-10"/>
        </w:rPr>
        <w:t> </w:t>
      </w:r>
      <w:r>
        <w:rPr/>
        <w:t>1]</w:t>
      </w:r>
      <w:r>
        <w:rPr>
          <w:spacing w:val="-10"/>
        </w:rPr>
        <w:t> </w:t>
      </w:r>
      <w:r>
        <w:rPr/>
        <w:t>LDAPResult UnbindRequest ::= [APPLICATION 2] NULL</w:t>
      </w:r>
    </w:p>
    <w:p>
      <w:pPr>
        <w:pStyle w:val="BodyText"/>
        <w:spacing w:line="223" w:lineRule="exact" w:before="1"/>
        <w:ind w:left="160"/>
      </w:pPr>
      <w:r>
        <w:rPr/>
        <w:t>SearchRequest </w:t>
      </w:r>
      <w:r>
        <w:rPr>
          <w:spacing w:val="-5"/>
        </w:rPr>
        <w:t>::=</w:t>
      </w:r>
    </w:p>
    <w:p>
      <w:pPr>
        <w:pStyle w:val="BodyText"/>
        <w:spacing w:line="220" w:lineRule="exact"/>
        <w:ind w:left="640"/>
      </w:pPr>
      <w:r>
        <w:rPr/>
        <w:t>[APPLICATION 3] SEQUENCE </w:t>
      </w:r>
      <w:r>
        <w:rPr>
          <w:spacing w:val="-10"/>
        </w:rPr>
        <w:t>{</w:t>
      </w:r>
    </w:p>
    <w:p>
      <w:pPr>
        <w:pStyle w:val="BodyText"/>
        <w:tabs>
          <w:tab w:pos="3040" w:val="left" w:leader="none"/>
        </w:tabs>
        <w:spacing w:line="220" w:lineRule="exact"/>
        <w:ind w:left="1240"/>
      </w:pPr>
      <w:r>
        <w:rPr>
          <w:spacing w:val="-2"/>
        </w:rPr>
        <w:t>baseObject</w:t>
      </w:r>
      <w:r>
        <w:rPr/>
        <w:tab/>
      </w:r>
      <w:r>
        <w:rPr>
          <w:spacing w:val="-2"/>
        </w:rPr>
        <w:t>LDAPDN,</w:t>
      </w:r>
    </w:p>
    <w:p>
      <w:pPr>
        <w:pStyle w:val="BodyText"/>
        <w:tabs>
          <w:tab w:pos="3040" w:val="left" w:leader="none"/>
        </w:tabs>
        <w:spacing w:line="220" w:lineRule="exact"/>
        <w:ind w:left="1240"/>
      </w:pPr>
      <w:r>
        <w:rPr>
          <w:spacing w:val="-2"/>
        </w:rPr>
        <w:t>scope</w:t>
      </w:r>
      <w:r>
        <w:rPr/>
        <w:tab/>
        <w:t>ENUMERATED </w:t>
      </w:r>
      <w:r>
        <w:rPr>
          <w:spacing w:val="-10"/>
        </w:rPr>
        <w:t>{</w:t>
      </w:r>
    </w:p>
    <w:p>
      <w:pPr>
        <w:pStyle w:val="BodyText"/>
        <w:tabs>
          <w:tab w:pos="6280" w:val="left" w:leader="none"/>
        </w:tabs>
        <w:spacing w:line="220" w:lineRule="exact"/>
        <w:ind w:left="3640"/>
      </w:pPr>
      <w:r>
        <w:rPr>
          <w:spacing w:val="-2"/>
        </w:rPr>
        <w:t>baseObject</w:t>
      </w:r>
      <w:r>
        <w:rPr/>
        <w:tab/>
      </w:r>
      <w:r>
        <w:rPr>
          <w:spacing w:val="-4"/>
        </w:rPr>
        <w:t>(0),</w:t>
      </w:r>
    </w:p>
    <w:p>
      <w:pPr>
        <w:pStyle w:val="BodyText"/>
        <w:tabs>
          <w:tab w:pos="6280" w:val="left" w:leader="none"/>
        </w:tabs>
        <w:spacing w:line="220" w:lineRule="exact"/>
        <w:ind w:left="3640"/>
      </w:pPr>
      <w:r>
        <w:rPr>
          <w:spacing w:val="-2"/>
        </w:rPr>
        <w:t>singleLevel</w:t>
      </w:r>
      <w:r>
        <w:rPr/>
        <w:tab/>
      </w:r>
      <w:r>
        <w:rPr>
          <w:spacing w:val="-4"/>
        </w:rPr>
        <w:t>(1),</w:t>
      </w:r>
    </w:p>
    <w:p>
      <w:pPr>
        <w:pStyle w:val="BodyText"/>
        <w:tabs>
          <w:tab w:pos="6280" w:val="left" w:leader="none"/>
        </w:tabs>
        <w:spacing w:line="217" w:lineRule="exact"/>
        <w:ind w:left="3640"/>
      </w:pPr>
      <w:r>
        <w:rPr>
          <w:spacing w:val="-2"/>
        </w:rPr>
        <w:t>wholeSubtree</w:t>
      </w:r>
      <w:r>
        <w:rPr/>
        <w:tab/>
      </w:r>
      <w:r>
        <w:rPr>
          <w:spacing w:val="-5"/>
        </w:rPr>
        <w:t>(2)</w:t>
      </w:r>
    </w:p>
    <w:p>
      <w:pPr>
        <w:spacing w:line="223" w:lineRule="exact" w:before="0"/>
        <w:ind w:left="3040" w:right="0" w:firstLine="0"/>
        <w:jc w:val="left"/>
        <w:rPr>
          <w:sz w:val="20"/>
        </w:rPr>
      </w:pPr>
      <w:r>
        <w:rPr>
          <w:spacing w:val="-5"/>
          <w:sz w:val="20"/>
        </w:rPr>
        <w:t>},</w:t>
      </w:r>
    </w:p>
    <w:p>
      <w:pPr>
        <w:pStyle w:val="BodyText"/>
        <w:tabs>
          <w:tab w:pos="3040" w:val="left" w:leader="none"/>
        </w:tabs>
        <w:spacing w:line="220" w:lineRule="exact"/>
        <w:ind w:left="1240"/>
      </w:pPr>
      <w:r>
        <w:rPr>
          <w:spacing w:val="-2"/>
        </w:rPr>
        <w:t>derefAliases</w:t>
      </w:r>
      <w:r>
        <w:rPr/>
        <w:tab/>
        <w:t>ENUMERATED </w:t>
      </w:r>
      <w:r>
        <w:rPr>
          <w:spacing w:val="-10"/>
        </w:rPr>
        <w:t>{</w:t>
      </w:r>
    </w:p>
    <w:p>
      <w:pPr>
        <w:pStyle w:val="BodyText"/>
        <w:tabs>
          <w:tab w:pos="6280" w:val="left" w:leader="none"/>
        </w:tabs>
        <w:spacing w:line="220" w:lineRule="exact"/>
        <w:ind w:left="3640"/>
      </w:pPr>
      <w:r>
        <w:rPr>
          <w:spacing w:val="-2"/>
        </w:rPr>
        <w:t>neverDerefAliases</w:t>
      </w:r>
      <w:r>
        <w:rPr/>
        <w:tab/>
      </w:r>
      <w:r>
        <w:rPr>
          <w:spacing w:val="-4"/>
        </w:rPr>
        <w:t>(0),</w:t>
      </w:r>
    </w:p>
    <w:p>
      <w:pPr>
        <w:pStyle w:val="BodyText"/>
        <w:tabs>
          <w:tab w:pos="6280" w:val="left" w:leader="none"/>
        </w:tabs>
        <w:spacing w:line="220" w:lineRule="exact"/>
        <w:ind w:left="3640"/>
      </w:pPr>
      <w:r>
        <w:rPr>
          <w:spacing w:val="-2"/>
        </w:rPr>
        <w:t>derefInSearching</w:t>
      </w:r>
      <w:r>
        <w:rPr/>
        <w:tab/>
      </w:r>
      <w:r>
        <w:rPr>
          <w:spacing w:val="-4"/>
        </w:rPr>
        <w:t>(1),</w:t>
      </w:r>
    </w:p>
    <w:p>
      <w:pPr>
        <w:pStyle w:val="BodyText"/>
        <w:tabs>
          <w:tab w:pos="6280" w:val="left" w:leader="none"/>
        </w:tabs>
        <w:spacing w:line="220" w:lineRule="exact"/>
        <w:ind w:left="3640"/>
      </w:pPr>
      <w:r>
        <w:rPr>
          <w:spacing w:val="-2"/>
        </w:rPr>
        <w:t>derefFindingBaseObj</w:t>
      </w:r>
      <w:r>
        <w:rPr/>
        <w:tab/>
      </w:r>
      <w:r>
        <w:rPr>
          <w:spacing w:val="-4"/>
        </w:rPr>
        <w:t>(2),</w:t>
      </w:r>
    </w:p>
    <w:p>
      <w:pPr>
        <w:pStyle w:val="BodyText"/>
        <w:tabs>
          <w:tab w:pos="6280" w:val="left" w:leader="none"/>
        </w:tabs>
        <w:spacing w:line="217" w:lineRule="exact"/>
        <w:ind w:left="3640"/>
      </w:pPr>
      <w:r>
        <w:rPr>
          <w:spacing w:val="-2"/>
        </w:rPr>
        <w:t>alwaysDerefAliases</w:t>
      </w:r>
      <w:r>
        <w:rPr/>
        <w:tab/>
      </w:r>
      <w:r>
        <w:rPr>
          <w:spacing w:val="-5"/>
        </w:rPr>
        <w:t>(3)</w:t>
      </w:r>
    </w:p>
    <w:p>
      <w:pPr>
        <w:spacing w:line="223" w:lineRule="exact" w:before="0"/>
        <w:ind w:left="3040" w:right="0" w:firstLine="0"/>
        <w:jc w:val="left"/>
        <w:rPr>
          <w:sz w:val="20"/>
        </w:rPr>
      </w:pPr>
      <w:r>
        <w:rPr>
          <w:spacing w:val="-5"/>
          <w:sz w:val="20"/>
        </w:rPr>
        <w:t>},</w:t>
      </w:r>
    </w:p>
    <w:p>
      <w:pPr>
        <w:pStyle w:val="BodyText"/>
        <w:tabs>
          <w:tab w:pos="3040" w:val="left" w:leader="none"/>
        </w:tabs>
        <w:spacing w:line="220" w:lineRule="exact"/>
        <w:ind w:left="1240"/>
      </w:pPr>
      <w:r>
        <w:rPr>
          <w:spacing w:val="-2"/>
        </w:rPr>
        <w:t>sizeLimit</w:t>
      </w:r>
      <w:r>
        <w:rPr/>
        <w:tab/>
        <w:t>INTEGER (0 .. </w:t>
      </w:r>
      <w:r>
        <w:rPr>
          <w:spacing w:val="-2"/>
        </w:rPr>
        <w:t>MaxInt),</w:t>
      </w:r>
    </w:p>
    <w:p>
      <w:pPr>
        <w:pStyle w:val="BodyText"/>
        <w:tabs>
          <w:tab w:pos="3040" w:val="left" w:leader="none"/>
        </w:tabs>
        <w:spacing w:line="232" w:lineRule="auto" w:before="2"/>
        <w:ind w:left="1240" w:right="2236" w:firstLine="1800"/>
      </w:pPr>
      <w:r>
        <w:rPr/>
        <w:t>--</w:t>
      </w:r>
      <w:r>
        <w:rPr>
          <w:spacing w:val="-7"/>
        </w:rPr>
        <w:t> </w:t>
      </w:r>
      <w:r>
        <w:rPr/>
        <w:t>value</w:t>
      </w:r>
      <w:r>
        <w:rPr>
          <w:spacing w:val="-7"/>
        </w:rPr>
        <w:t> </w:t>
      </w:r>
      <w:r>
        <w:rPr/>
        <w:t>of</w:t>
      </w:r>
      <w:r>
        <w:rPr>
          <w:spacing w:val="-7"/>
        </w:rPr>
        <w:t> </w:t>
      </w:r>
      <w:r>
        <w:rPr/>
        <w:t>0</w:t>
      </w:r>
      <w:r>
        <w:rPr>
          <w:spacing w:val="-7"/>
        </w:rPr>
        <w:t> </w:t>
      </w:r>
      <w:r>
        <w:rPr/>
        <w:t>implies</w:t>
      </w:r>
      <w:r>
        <w:rPr>
          <w:spacing w:val="-7"/>
        </w:rPr>
        <w:t> </w:t>
      </w:r>
      <w:r>
        <w:rPr/>
        <w:t>no</w:t>
      </w:r>
      <w:r>
        <w:rPr>
          <w:spacing w:val="-7"/>
        </w:rPr>
        <w:t> </w:t>
      </w:r>
      <w:r>
        <w:rPr/>
        <w:t>sizelimit </w:t>
      </w:r>
      <w:r>
        <w:rPr>
          <w:spacing w:val="-2"/>
        </w:rPr>
        <w:t>timeLimit</w:t>
      </w:r>
      <w:r>
        <w:rPr/>
        <w:tab/>
        <w:t>INTEGER (0 .. MaxInt),</w:t>
      </w:r>
    </w:p>
    <w:p>
      <w:pPr>
        <w:pStyle w:val="BodyText"/>
        <w:spacing w:line="219" w:lineRule="exact"/>
        <w:ind w:left="3040"/>
      </w:pPr>
      <w:r>
        <w:rPr/>
        <w:t>-- value of 0 implies no </w:t>
      </w:r>
      <w:r>
        <w:rPr>
          <w:spacing w:val="-2"/>
        </w:rPr>
        <w:t>timelimit</w:t>
      </w:r>
    </w:p>
    <w:p>
      <w:pPr>
        <w:pStyle w:val="BodyText"/>
        <w:tabs>
          <w:tab w:pos="2920" w:val="left" w:leader="none"/>
        </w:tabs>
        <w:spacing w:line="220" w:lineRule="exact"/>
        <w:ind w:left="1240"/>
      </w:pPr>
      <w:r>
        <w:rPr>
          <w:spacing w:val="-2"/>
        </w:rPr>
        <w:t>attrsOnly</w:t>
      </w:r>
      <w:r>
        <w:rPr/>
        <w:tab/>
      </w:r>
      <w:r>
        <w:rPr>
          <w:spacing w:val="-2"/>
        </w:rPr>
        <w:t>BOOLEAN,</w:t>
      </w:r>
    </w:p>
    <w:p>
      <w:pPr>
        <w:pStyle w:val="BodyText"/>
        <w:spacing w:line="220" w:lineRule="exact"/>
        <w:ind w:left="3040"/>
      </w:pPr>
      <w:r>
        <w:rPr/>
        <w:t>-- TRUE, if only attributes (without </w:t>
      </w:r>
      <w:r>
        <w:rPr>
          <w:spacing w:val="-2"/>
        </w:rPr>
        <w:t>values)</w:t>
      </w:r>
    </w:p>
    <w:p>
      <w:pPr>
        <w:pStyle w:val="BodyText"/>
        <w:spacing w:line="220" w:lineRule="exact"/>
        <w:ind w:left="3040"/>
      </w:pPr>
      <w:r>
        <w:rPr/>
        <w:t>-- to be </w:t>
      </w:r>
      <w:r>
        <w:rPr>
          <w:spacing w:val="-2"/>
        </w:rPr>
        <w:t>returned.</w:t>
      </w:r>
    </w:p>
    <w:p>
      <w:pPr>
        <w:pStyle w:val="BodyText"/>
        <w:tabs>
          <w:tab w:pos="3040" w:val="left" w:leader="none"/>
        </w:tabs>
        <w:spacing w:line="220" w:lineRule="exact"/>
        <w:ind w:left="1240"/>
      </w:pPr>
      <w:r>
        <w:rPr>
          <w:spacing w:val="-2"/>
        </w:rPr>
        <w:t>filter</w:t>
      </w:r>
      <w:r>
        <w:rPr/>
        <w:tab/>
      </w:r>
      <w:r>
        <w:rPr>
          <w:spacing w:val="-2"/>
        </w:rPr>
        <w:t>Filter,</w:t>
      </w:r>
    </w:p>
    <w:p>
      <w:pPr>
        <w:pStyle w:val="BodyText"/>
        <w:tabs>
          <w:tab w:pos="3040" w:val="left" w:leader="none"/>
        </w:tabs>
        <w:spacing w:line="220" w:lineRule="exact"/>
        <w:ind w:left="1240"/>
      </w:pPr>
      <w:r>
        <w:rPr>
          <w:spacing w:val="-2"/>
        </w:rPr>
        <w:t>attributes</w:t>
      </w:r>
      <w:r>
        <w:rPr/>
        <w:tab/>
        <w:t>SEQUENCE OF </w:t>
      </w:r>
      <w:r>
        <w:rPr>
          <w:spacing w:val="-2"/>
        </w:rPr>
        <w:t>AttributeType</w:t>
      </w:r>
    </w:p>
    <w:p>
      <w:pPr>
        <w:spacing w:line="223" w:lineRule="exact" w:before="0"/>
        <w:ind w:left="640" w:right="0" w:firstLine="0"/>
        <w:jc w:val="left"/>
        <w:rPr>
          <w:sz w:val="20"/>
        </w:rPr>
      </w:pPr>
      <w:r>
        <w:rPr>
          <w:spacing w:val="-10"/>
          <w:sz w:val="20"/>
        </w:rPr>
        <w:t>}</w:t>
      </w:r>
    </w:p>
    <w:p>
      <w:pPr>
        <w:pStyle w:val="BodyText"/>
        <w:spacing w:line="232" w:lineRule="auto" w:before="218"/>
        <w:ind w:left="640" w:right="6909" w:hanging="481"/>
      </w:pPr>
      <w:r>
        <w:rPr/>
        <w:t>SearchResponse</w:t>
      </w:r>
      <w:r>
        <w:rPr>
          <w:spacing w:val="-32"/>
        </w:rPr>
        <w:t> </w:t>
      </w:r>
      <w:r>
        <w:rPr/>
        <w:t>::= CHOICE {</w:t>
      </w:r>
    </w:p>
    <w:p>
      <w:pPr>
        <w:pStyle w:val="BodyText"/>
        <w:tabs>
          <w:tab w:pos="3040" w:val="left" w:leader="none"/>
        </w:tabs>
        <w:spacing w:line="219" w:lineRule="exact"/>
        <w:ind w:left="1240"/>
      </w:pPr>
      <w:r>
        <w:rPr>
          <w:spacing w:val="-2"/>
        </w:rPr>
        <w:t>entry</w:t>
      </w:r>
      <w:r>
        <w:rPr/>
        <w:tab/>
        <w:t>[APPLICATION 4] SEQUENCE </w:t>
      </w:r>
      <w:r>
        <w:rPr>
          <w:spacing w:val="-10"/>
        </w:rPr>
        <w:t>{</w:t>
      </w:r>
    </w:p>
    <w:p>
      <w:pPr>
        <w:pStyle w:val="BodyText"/>
        <w:tabs>
          <w:tab w:pos="5440" w:val="left" w:leader="none"/>
        </w:tabs>
        <w:spacing w:line="220" w:lineRule="exact"/>
        <w:ind w:left="3640"/>
      </w:pPr>
      <w:r>
        <w:rPr>
          <w:spacing w:val="-2"/>
        </w:rPr>
        <w:t>objectName</w:t>
      </w:r>
      <w:r>
        <w:rPr/>
        <w:tab/>
      </w:r>
      <w:r>
        <w:rPr>
          <w:spacing w:val="-2"/>
        </w:rPr>
        <w:t>LDAPDN,</w:t>
      </w:r>
    </w:p>
    <w:p>
      <w:pPr>
        <w:pStyle w:val="BodyText"/>
        <w:tabs>
          <w:tab w:pos="5440" w:val="left" w:leader="none"/>
        </w:tabs>
        <w:spacing w:line="220" w:lineRule="exact"/>
        <w:ind w:left="3640"/>
      </w:pPr>
      <w:r>
        <w:rPr>
          <w:spacing w:val="-2"/>
        </w:rPr>
        <w:t>attributes</w:t>
      </w:r>
      <w:r>
        <w:rPr/>
        <w:tab/>
        <w:t>SEQUENCE OF SEQUENCE </w:t>
      </w:r>
      <w:r>
        <w:rPr>
          <w:spacing w:val="-10"/>
        </w:rPr>
        <w:t>{</w:t>
      </w:r>
    </w:p>
    <w:p>
      <w:pPr>
        <w:pStyle w:val="BodyText"/>
        <w:spacing w:line="232" w:lineRule="auto" w:before="2"/>
        <w:ind w:left="5680" w:right="1699"/>
      </w:pPr>
      <w:r>
        <w:rPr>
          <w:spacing w:val="-2"/>
        </w:rPr>
        <w:t>AttributeType, </w:t>
      </w:r>
      <w:r>
        <w:rPr/>
        <w:t>SET OF</w:t>
      </w:r>
    </w:p>
    <w:p>
      <w:pPr>
        <w:pStyle w:val="BodyText"/>
        <w:spacing w:line="215" w:lineRule="exact"/>
        <w:ind w:left="5920"/>
      </w:pPr>
      <w:r>
        <w:rPr>
          <w:spacing w:val="-2"/>
        </w:rPr>
        <w:t>AttributeValue</w:t>
      </w:r>
    </w:p>
    <w:p>
      <w:pPr>
        <w:spacing w:line="223" w:lineRule="exact" w:before="0"/>
        <w:ind w:left="4798" w:right="3157" w:firstLine="0"/>
        <w:jc w:val="center"/>
        <w:rPr>
          <w:sz w:val="20"/>
        </w:rPr>
      </w:pPr>
      <w:r>
        <w:rPr>
          <w:spacing w:val="-10"/>
          <w:sz w:val="20"/>
        </w:rPr>
        <w:t>}</w:t>
      </w:r>
    </w:p>
    <w:p>
      <w:pPr>
        <w:spacing w:line="217" w:lineRule="exact" w:before="0"/>
        <w:ind w:left="120" w:right="3157" w:firstLine="0"/>
        <w:jc w:val="center"/>
        <w:rPr>
          <w:sz w:val="20"/>
        </w:rPr>
      </w:pPr>
      <w:r>
        <w:rPr>
          <w:spacing w:val="-5"/>
          <w:sz w:val="20"/>
        </w:rPr>
        <w:t>},</w:t>
      </w:r>
    </w:p>
    <w:p>
      <w:pPr>
        <w:pStyle w:val="BodyText"/>
        <w:tabs>
          <w:tab w:pos="3040" w:val="left" w:leader="none"/>
        </w:tabs>
        <w:spacing w:line="223" w:lineRule="exact"/>
        <w:ind w:left="1240"/>
      </w:pPr>
      <w:r>
        <w:rPr>
          <w:spacing w:val="-2"/>
        </w:rPr>
        <w:t>resultCode</w:t>
      </w:r>
      <w:r>
        <w:rPr/>
        <w:tab/>
        <w:t>[APPLICATION 5] </w:t>
      </w:r>
      <w:r>
        <w:rPr>
          <w:spacing w:val="-2"/>
        </w:rPr>
        <w:t>LDAPResult</w:t>
      </w:r>
    </w:p>
    <w:p>
      <w:pPr>
        <w:spacing w:line="223" w:lineRule="exact" w:before="0"/>
        <w:ind w:left="640" w:right="0" w:firstLine="0"/>
        <w:jc w:val="left"/>
        <w:rPr>
          <w:sz w:val="20"/>
        </w:rPr>
      </w:pPr>
      <w:r>
        <w:rPr>
          <w:spacing w:val="-10"/>
          <w:sz w:val="20"/>
        </w:rPr>
        <w:t>}</w:t>
      </w:r>
    </w:p>
    <w:p>
      <w:pPr>
        <w:spacing w:after="0" w:line="223" w:lineRule="exact"/>
        <w:jc w:val="left"/>
        <w:rPr>
          <w:sz w:val="20"/>
        </w:rPr>
        <w:sectPr>
          <w:pgSz w:w="12240" w:h="15840"/>
          <w:pgMar w:header="793" w:footer="2967" w:top="1360" w:bottom="3160" w:left="1440" w:right="1440"/>
        </w:sectPr>
      </w:pPr>
    </w:p>
    <w:p>
      <w:pPr>
        <w:pStyle w:val="BodyText"/>
        <w:spacing w:line="223" w:lineRule="exact" w:before="90"/>
        <w:ind w:left="160"/>
      </w:pPr>
      <w:r>
        <w:rPr/>
        <w:t>ModifyRequest </w:t>
      </w:r>
      <w:r>
        <w:rPr>
          <w:spacing w:val="-5"/>
        </w:rPr>
        <w:t>::=</w:t>
      </w:r>
    </w:p>
    <w:p>
      <w:pPr>
        <w:pStyle w:val="BodyText"/>
        <w:spacing w:line="220" w:lineRule="exact"/>
        <w:ind w:left="640"/>
      </w:pPr>
      <w:r>
        <w:rPr/>
        <w:t>[APPLICATION 6] SEQUENCE </w:t>
      </w:r>
      <w:r>
        <w:rPr>
          <w:spacing w:val="-10"/>
        </w:rPr>
        <w:t>{</w:t>
      </w:r>
    </w:p>
    <w:p>
      <w:pPr>
        <w:pStyle w:val="BodyText"/>
        <w:tabs>
          <w:tab w:pos="3040" w:val="left" w:leader="none"/>
        </w:tabs>
        <w:spacing w:line="220" w:lineRule="exact"/>
        <w:ind w:left="1240"/>
      </w:pPr>
      <w:r>
        <w:rPr>
          <w:spacing w:val="-2"/>
        </w:rPr>
        <w:t>object</w:t>
      </w:r>
      <w:r>
        <w:rPr/>
        <w:tab/>
      </w:r>
      <w:r>
        <w:rPr>
          <w:spacing w:val="-2"/>
        </w:rPr>
        <w:t>LDAPDN,</w:t>
      </w:r>
    </w:p>
    <w:p>
      <w:pPr>
        <w:pStyle w:val="BodyText"/>
        <w:tabs>
          <w:tab w:pos="3040" w:val="left" w:leader="none"/>
        </w:tabs>
        <w:spacing w:line="220" w:lineRule="exact"/>
        <w:ind w:left="1240"/>
      </w:pPr>
      <w:r>
        <w:rPr>
          <w:spacing w:val="-2"/>
        </w:rPr>
        <w:t>modifications</w:t>
      </w:r>
      <w:r>
        <w:rPr/>
        <w:tab/>
        <w:t>SEQUENCE OF SEQUENCE </w:t>
      </w:r>
      <w:r>
        <w:rPr>
          <w:spacing w:val="-10"/>
        </w:rPr>
        <w:t>{</w:t>
      </w:r>
    </w:p>
    <w:p>
      <w:pPr>
        <w:pStyle w:val="BodyText"/>
        <w:tabs>
          <w:tab w:pos="5320" w:val="left" w:leader="none"/>
        </w:tabs>
        <w:spacing w:line="220" w:lineRule="exact"/>
        <w:ind w:left="3640"/>
      </w:pPr>
      <w:r>
        <w:rPr>
          <w:spacing w:val="-2"/>
        </w:rPr>
        <w:t>operation</w:t>
      </w:r>
      <w:r>
        <w:rPr/>
        <w:tab/>
        <w:t>ENUMERATED </w:t>
      </w:r>
      <w:r>
        <w:rPr>
          <w:spacing w:val="-10"/>
        </w:rPr>
        <w:t>{</w:t>
      </w:r>
    </w:p>
    <w:p>
      <w:pPr>
        <w:pStyle w:val="BodyText"/>
        <w:tabs>
          <w:tab w:pos="6640" w:val="left" w:leader="none"/>
        </w:tabs>
        <w:spacing w:line="220" w:lineRule="exact"/>
        <w:ind w:left="5560"/>
      </w:pPr>
      <w:r>
        <w:rPr>
          <w:spacing w:val="-5"/>
        </w:rPr>
        <w:t>add</w:t>
      </w:r>
      <w:r>
        <w:rPr/>
        <w:tab/>
      </w:r>
      <w:r>
        <w:rPr>
          <w:spacing w:val="-4"/>
        </w:rPr>
        <w:t>(0),</w:t>
      </w:r>
    </w:p>
    <w:p>
      <w:pPr>
        <w:pStyle w:val="BodyText"/>
        <w:tabs>
          <w:tab w:pos="6640" w:val="left" w:leader="none"/>
        </w:tabs>
        <w:spacing w:line="220" w:lineRule="exact"/>
        <w:ind w:left="5560"/>
      </w:pPr>
      <w:r>
        <w:rPr>
          <w:spacing w:val="-2"/>
        </w:rPr>
        <w:t>delete</w:t>
      </w:r>
      <w:r>
        <w:rPr/>
        <w:tab/>
      </w:r>
      <w:r>
        <w:rPr>
          <w:spacing w:val="-4"/>
        </w:rPr>
        <w:t>(1),</w:t>
      </w:r>
    </w:p>
    <w:p>
      <w:pPr>
        <w:pStyle w:val="BodyText"/>
        <w:tabs>
          <w:tab w:pos="6640" w:val="left" w:leader="none"/>
        </w:tabs>
        <w:spacing w:line="220" w:lineRule="exact"/>
        <w:ind w:left="5560"/>
      </w:pPr>
      <w:r>
        <w:rPr>
          <w:spacing w:val="-2"/>
        </w:rPr>
        <w:t>replace</w:t>
      </w:r>
      <w:r>
        <w:rPr/>
        <w:tab/>
      </w:r>
      <w:r>
        <w:rPr>
          <w:spacing w:val="-5"/>
        </w:rPr>
        <w:t>(2)</w:t>
      </w:r>
    </w:p>
    <w:p>
      <w:pPr>
        <w:spacing w:line="220" w:lineRule="exact" w:before="0"/>
        <w:ind w:left="5320" w:right="0" w:firstLine="0"/>
        <w:jc w:val="left"/>
        <w:rPr>
          <w:sz w:val="20"/>
        </w:rPr>
      </w:pPr>
      <w:r>
        <w:rPr>
          <w:spacing w:val="-5"/>
          <w:sz w:val="20"/>
        </w:rPr>
        <w:t>},</w:t>
      </w:r>
    </w:p>
    <w:p>
      <w:pPr>
        <w:pStyle w:val="BodyText"/>
        <w:tabs>
          <w:tab w:pos="5320" w:val="left" w:leader="none"/>
        </w:tabs>
        <w:spacing w:line="220" w:lineRule="exact"/>
        <w:ind w:left="3640"/>
      </w:pPr>
      <w:r>
        <w:rPr>
          <w:spacing w:val="-2"/>
        </w:rPr>
        <w:t>modification</w:t>
      </w:r>
      <w:r>
        <w:rPr/>
        <w:tab/>
        <w:t>SEQUENCE </w:t>
      </w:r>
      <w:r>
        <w:rPr>
          <w:spacing w:val="-10"/>
        </w:rPr>
        <w:t>{</w:t>
      </w:r>
    </w:p>
    <w:p>
      <w:pPr>
        <w:pStyle w:val="BodyText"/>
        <w:tabs>
          <w:tab w:pos="6640" w:val="left" w:leader="none"/>
        </w:tabs>
        <w:spacing w:line="232" w:lineRule="auto" w:before="1"/>
        <w:ind w:left="5560" w:right="1036"/>
      </w:pPr>
      <w:r>
        <w:rPr>
          <w:spacing w:val="-4"/>
        </w:rPr>
        <w:t>type</w:t>
      </w:r>
      <w:r>
        <w:rPr/>
        <w:tab/>
      </w:r>
      <w:r>
        <w:rPr>
          <w:spacing w:val="-2"/>
        </w:rPr>
        <w:t>AttributeType, values</w:t>
      </w:r>
      <w:r>
        <w:rPr/>
        <w:tab/>
        <w:t>SET OF</w:t>
      </w:r>
    </w:p>
    <w:p>
      <w:pPr>
        <w:pStyle w:val="BodyText"/>
        <w:spacing w:line="215" w:lineRule="exact"/>
        <w:ind w:left="0" w:right="796"/>
        <w:jc w:val="right"/>
      </w:pPr>
      <w:r>
        <w:rPr>
          <w:spacing w:val="-2"/>
        </w:rPr>
        <w:t>AttributeValue</w:t>
      </w:r>
    </w:p>
    <w:p>
      <w:pPr>
        <w:spacing w:line="223" w:lineRule="exact" w:before="0"/>
        <w:ind w:left="4558" w:right="3157" w:firstLine="0"/>
        <w:jc w:val="center"/>
        <w:rPr>
          <w:sz w:val="20"/>
        </w:rPr>
      </w:pPr>
      <w:r>
        <w:rPr>
          <w:spacing w:val="-10"/>
          <w:sz w:val="20"/>
        </w:rPr>
        <w:t>}</w:t>
      </w:r>
    </w:p>
    <w:p>
      <w:pPr>
        <w:spacing w:line="220" w:lineRule="exact" w:before="0"/>
        <w:ind w:left="0" w:right="3157" w:firstLine="0"/>
        <w:jc w:val="center"/>
        <w:rPr>
          <w:sz w:val="20"/>
        </w:rPr>
      </w:pPr>
      <w:r>
        <w:rPr>
          <w:spacing w:val="-10"/>
          <w:sz w:val="20"/>
        </w:rPr>
        <w:t>}</w:t>
      </w:r>
    </w:p>
    <w:p>
      <w:pPr>
        <w:spacing w:line="223" w:lineRule="exact" w:before="0"/>
        <w:ind w:left="0" w:right="7957" w:firstLine="0"/>
        <w:jc w:val="center"/>
        <w:rPr>
          <w:sz w:val="20"/>
        </w:rPr>
      </w:pPr>
      <w:r>
        <w:rPr>
          <w:spacing w:val="-10"/>
          <w:sz w:val="20"/>
        </w:rPr>
        <w:t>}</w:t>
      </w:r>
    </w:p>
    <w:p>
      <w:pPr>
        <w:pStyle w:val="BodyText"/>
        <w:spacing w:before="207"/>
        <w:ind w:left="0"/>
      </w:pPr>
    </w:p>
    <w:p>
      <w:pPr>
        <w:pStyle w:val="BodyText"/>
        <w:ind w:left="160"/>
      </w:pPr>
      <w:r>
        <w:rPr/>
        <w:t>ModifyResponse ::= [APPLICATION 7] </w:t>
      </w:r>
      <w:r>
        <w:rPr>
          <w:spacing w:val="-2"/>
        </w:rPr>
        <w:t>LDAPResult</w:t>
      </w:r>
    </w:p>
    <w:p>
      <w:pPr>
        <w:pStyle w:val="BodyText"/>
        <w:spacing w:line="223" w:lineRule="exact" w:before="214"/>
        <w:ind w:left="160"/>
      </w:pPr>
      <w:r>
        <w:rPr/>
        <w:t>AddRequest </w:t>
      </w:r>
      <w:r>
        <w:rPr>
          <w:spacing w:val="-5"/>
        </w:rPr>
        <w:t>::=</w:t>
      </w:r>
    </w:p>
    <w:p>
      <w:pPr>
        <w:pStyle w:val="BodyText"/>
        <w:spacing w:line="220" w:lineRule="exact"/>
        <w:ind w:left="640"/>
      </w:pPr>
      <w:r>
        <w:rPr/>
        <w:t>[APPLICATION 8] SEQUENCE </w:t>
      </w:r>
      <w:r>
        <w:rPr>
          <w:spacing w:val="-10"/>
        </w:rPr>
        <w:t>{</w:t>
      </w:r>
    </w:p>
    <w:p>
      <w:pPr>
        <w:pStyle w:val="BodyText"/>
        <w:tabs>
          <w:tab w:pos="3040" w:val="left" w:leader="none"/>
        </w:tabs>
        <w:spacing w:line="220" w:lineRule="exact"/>
        <w:ind w:left="1240"/>
      </w:pPr>
      <w:r>
        <w:rPr>
          <w:spacing w:val="-2"/>
        </w:rPr>
        <w:t>entry</w:t>
      </w:r>
      <w:r>
        <w:rPr/>
        <w:tab/>
      </w:r>
      <w:r>
        <w:rPr>
          <w:spacing w:val="-2"/>
        </w:rPr>
        <w:t>LDAPDN,</w:t>
      </w:r>
    </w:p>
    <w:p>
      <w:pPr>
        <w:pStyle w:val="BodyText"/>
        <w:tabs>
          <w:tab w:pos="3040" w:val="left" w:leader="none"/>
        </w:tabs>
        <w:spacing w:line="220" w:lineRule="exact"/>
        <w:ind w:left="1240"/>
      </w:pPr>
      <w:r>
        <w:rPr>
          <w:spacing w:val="-2"/>
        </w:rPr>
        <w:t>attrs</w:t>
      </w:r>
      <w:r>
        <w:rPr/>
        <w:tab/>
        <w:t>SEQUENCE OF SEQUENCE </w:t>
      </w:r>
      <w:r>
        <w:rPr>
          <w:spacing w:val="-10"/>
        </w:rPr>
        <w:t>{</w:t>
      </w:r>
    </w:p>
    <w:p>
      <w:pPr>
        <w:pStyle w:val="BodyText"/>
        <w:tabs>
          <w:tab w:pos="5320" w:val="left" w:leader="none"/>
        </w:tabs>
        <w:spacing w:line="220" w:lineRule="exact"/>
        <w:ind w:left="3640"/>
      </w:pPr>
      <w:r>
        <w:rPr>
          <w:spacing w:val="-4"/>
        </w:rPr>
        <w:t>type</w:t>
      </w:r>
      <w:r>
        <w:rPr/>
        <w:tab/>
      </w:r>
      <w:r>
        <w:rPr>
          <w:spacing w:val="-2"/>
        </w:rPr>
        <w:t>AttributeType,</w:t>
      </w:r>
    </w:p>
    <w:p>
      <w:pPr>
        <w:pStyle w:val="BodyText"/>
        <w:tabs>
          <w:tab w:pos="5320" w:val="left" w:leader="none"/>
        </w:tabs>
        <w:spacing w:line="217" w:lineRule="exact"/>
        <w:ind w:left="3640"/>
      </w:pPr>
      <w:r>
        <w:rPr>
          <w:spacing w:val="-2"/>
        </w:rPr>
        <w:t>values</w:t>
      </w:r>
      <w:r>
        <w:rPr/>
        <w:tab/>
        <w:t>SET OF </w:t>
      </w:r>
      <w:r>
        <w:rPr>
          <w:spacing w:val="-2"/>
        </w:rPr>
        <w:t>AttributeValue</w:t>
      </w:r>
    </w:p>
    <w:p>
      <w:pPr>
        <w:spacing w:line="223" w:lineRule="exact" w:before="0"/>
        <w:ind w:left="3040" w:right="0" w:firstLine="0"/>
        <w:jc w:val="left"/>
        <w:rPr>
          <w:sz w:val="20"/>
        </w:rPr>
      </w:pPr>
      <w:r>
        <w:rPr>
          <w:spacing w:val="-10"/>
          <w:sz w:val="20"/>
        </w:rPr>
        <w:t>}</w:t>
      </w:r>
    </w:p>
    <w:p>
      <w:pPr>
        <w:spacing w:line="223" w:lineRule="exact" w:before="0"/>
        <w:ind w:left="640" w:right="0" w:firstLine="0"/>
        <w:jc w:val="left"/>
        <w:rPr>
          <w:sz w:val="20"/>
        </w:rPr>
      </w:pPr>
      <w:r>
        <w:rPr>
          <w:spacing w:val="-10"/>
          <w:sz w:val="20"/>
        </w:rPr>
        <w:t>}</w:t>
      </w:r>
    </w:p>
    <w:p>
      <w:pPr>
        <w:pStyle w:val="BodyText"/>
        <w:spacing w:line="465" w:lineRule="auto" w:before="213"/>
        <w:ind w:left="160" w:right="3437"/>
      </w:pPr>
      <w:r>
        <w:rPr/>
        <w:t>AddResponse</w:t>
      </w:r>
      <w:r>
        <w:rPr>
          <w:spacing w:val="-10"/>
        </w:rPr>
        <w:t> </w:t>
      </w:r>
      <w:r>
        <w:rPr/>
        <w:t>::=</w:t>
      </w:r>
      <w:r>
        <w:rPr>
          <w:spacing w:val="-10"/>
        </w:rPr>
        <w:t> </w:t>
      </w:r>
      <w:r>
        <w:rPr/>
        <w:t>[APPLICATION</w:t>
      </w:r>
      <w:r>
        <w:rPr>
          <w:spacing w:val="-10"/>
        </w:rPr>
        <w:t> </w:t>
      </w:r>
      <w:r>
        <w:rPr/>
        <w:t>9]</w:t>
      </w:r>
      <w:r>
        <w:rPr>
          <w:spacing w:val="-10"/>
        </w:rPr>
        <w:t> </w:t>
      </w:r>
      <w:r>
        <w:rPr/>
        <w:t>LDAPResult DelRequest ::= [APPLICATION 10] LDAPDN</w:t>
      </w:r>
    </w:p>
    <w:p>
      <w:pPr>
        <w:pStyle w:val="BodyText"/>
        <w:spacing w:before="1"/>
        <w:ind w:left="160"/>
      </w:pPr>
      <w:r>
        <w:rPr/>
        <w:t>DelResponse ::= [APPLICATION 11] </w:t>
      </w:r>
      <w:r>
        <w:rPr>
          <w:spacing w:val="-2"/>
        </w:rPr>
        <w:t>LDAPResult</w:t>
      </w:r>
    </w:p>
    <w:p>
      <w:pPr>
        <w:pStyle w:val="BodyText"/>
        <w:spacing w:line="232" w:lineRule="auto" w:before="219"/>
        <w:ind w:left="640" w:right="5469" w:hanging="481"/>
      </w:pPr>
      <w:r>
        <w:rPr/>
        <w:t>ModifyRDNRequest ::= [APPLICATION 12] SEQUENCE </w:t>
      </w:r>
      <w:r>
        <w:rPr>
          <w:spacing w:val="-10"/>
        </w:rPr>
        <w:t>{</w:t>
      </w:r>
    </w:p>
    <w:p>
      <w:pPr>
        <w:pStyle w:val="BodyText"/>
        <w:tabs>
          <w:tab w:pos="3040" w:val="left" w:leader="none"/>
        </w:tabs>
        <w:spacing w:line="219" w:lineRule="exact"/>
        <w:ind w:left="1240"/>
      </w:pPr>
      <w:r>
        <w:rPr>
          <w:spacing w:val="-2"/>
        </w:rPr>
        <w:t>entry</w:t>
      </w:r>
      <w:r>
        <w:rPr/>
        <w:tab/>
      </w:r>
      <w:r>
        <w:rPr>
          <w:spacing w:val="-2"/>
        </w:rPr>
        <w:t>LDAPDN,</w:t>
      </w:r>
    </w:p>
    <w:p>
      <w:pPr>
        <w:pStyle w:val="BodyText"/>
        <w:tabs>
          <w:tab w:pos="3040" w:val="left" w:leader="none"/>
        </w:tabs>
        <w:spacing w:line="217" w:lineRule="exact"/>
        <w:ind w:left="1240"/>
      </w:pPr>
      <w:r>
        <w:rPr>
          <w:spacing w:val="-2"/>
        </w:rPr>
        <w:t>newrdn</w:t>
      </w:r>
      <w:r>
        <w:rPr/>
        <w:tab/>
        <w:t>RelativeLDAPDN -- old RDN always </w:t>
      </w:r>
      <w:r>
        <w:rPr>
          <w:spacing w:val="-2"/>
        </w:rPr>
        <w:t>deleted</w:t>
      </w:r>
    </w:p>
    <w:p>
      <w:pPr>
        <w:spacing w:before="0"/>
        <w:ind w:left="640" w:right="0" w:firstLine="0"/>
        <w:jc w:val="left"/>
        <w:rPr>
          <w:sz w:val="20"/>
        </w:rPr>
      </w:pPr>
      <w:r>
        <w:rPr>
          <w:spacing w:val="-10"/>
          <w:sz w:val="20"/>
        </w:rPr>
        <w:t>}</w:t>
      </w:r>
    </w:p>
    <w:p>
      <w:pPr>
        <w:pStyle w:val="BodyText"/>
        <w:spacing w:before="213"/>
        <w:ind w:left="160"/>
      </w:pPr>
      <w:r>
        <w:rPr/>
        <w:t>ModifyRDNResponse ::= [APPLICATION 13] </w:t>
      </w:r>
      <w:r>
        <w:rPr>
          <w:spacing w:val="-2"/>
        </w:rPr>
        <w:t>LDAPResult</w:t>
      </w:r>
    </w:p>
    <w:p>
      <w:pPr>
        <w:pStyle w:val="BodyText"/>
        <w:spacing w:line="223" w:lineRule="exact" w:before="213"/>
        <w:ind w:left="160"/>
      </w:pPr>
      <w:r>
        <w:rPr/>
        <w:t>CompareRequest </w:t>
      </w:r>
      <w:r>
        <w:rPr>
          <w:spacing w:val="-5"/>
        </w:rPr>
        <w:t>::=</w:t>
      </w:r>
    </w:p>
    <w:p>
      <w:pPr>
        <w:pStyle w:val="BodyText"/>
        <w:spacing w:line="220" w:lineRule="exact"/>
        <w:ind w:left="0" w:right="5477"/>
        <w:jc w:val="right"/>
      </w:pPr>
      <w:r>
        <w:rPr/>
        <w:t>[APPLICATION 14] SEQUENCE </w:t>
      </w:r>
      <w:r>
        <w:rPr>
          <w:spacing w:val="-10"/>
        </w:rPr>
        <w:t>{</w:t>
      </w:r>
    </w:p>
    <w:p>
      <w:pPr>
        <w:pStyle w:val="BodyText"/>
        <w:tabs>
          <w:tab w:pos="1800" w:val="left" w:leader="none"/>
        </w:tabs>
        <w:spacing w:line="220" w:lineRule="exact"/>
        <w:ind w:left="0" w:right="5477"/>
        <w:jc w:val="right"/>
      </w:pPr>
      <w:r>
        <w:rPr>
          <w:spacing w:val="-2"/>
        </w:rPr>
        <w:t>entry</w:t>
      </w:r>
      <w:r>
        <w:rPr/>
        <w:tab/>
      </w:r>
      <w:r>
        <w:rPr>
          <w:spacing w:val="-2"/>
        </w:rPr>
        <w:t>LDAPDN,</w:t>
      </w:r>
    </w:p>
    <w:p>
      <w:pPr>
        <w:pStyle w:val="BodyText"/>
        <w:tabs>
          <w:tab w:pos="3040" w:val="left" w:leader="none"/>
        </w:tabs>
        <w:spacing w:line="217" w:lineRule="exact"/>
        <w:ind w:left="1240"/>
      </w:pPr>
      <w:r>
        <w:rPr>
          <w:spacing w:val="-5"/>
        </w:rPr>
        <w:t>ava</w:t>
      </w:r>
      <w:r>
        <w:rPr/>
        <w:tab/>
      </w:r>
      <w:r>
        <w:rPr>
          <w:spacing w:val="-2"/>
        </w:rPr>
        <w:t>AttributeValueAssertion</w:t>
      </w:r>
    </w:p>
    <w:p>
      <w:pPr>
        <w:spacing w:before="0"/>
        <w:ind w:left="640" w:right="0" w:firstLine="0"/>
        <w:jc w:val="left"/>
        <w:rPr>
          <w:sz w:val="20"/>
        </w:rPr>
      </w:pPr>
      <w:r>
        <w:rPr>
          <w:spacing w:val="-10"/>
          <w:sz w:val="20"/>
        </w:rPr>
        <w:t>}</w:t>
      </w:r>
    </w:p>
    <w:p>
      <w:pPr>
        <w:spacing w:after="0"/>
        <w:jc w:val="left"/>
        <w:rPr>
          <w:sz w:val="20"/>
        </w:rPr>
        <w:sectPr>
          <w:pgSz w:w="12240" w:h="15840"/>
          <w:pgMar w:header="793" w:footer="2967" w:top="1360" w:bottom="3160" w:left="1440" w:right="1440"/>
        </w:sectPr>
      </w:pPr>
    </w:p>
    <w:p>
      <w:pPr>
        <w:pStyle w:val="BodyText"/>
        <w:spacing w:line="465" w:lineRule="auto" w:before="90"/>
        <w:ind w:left="160" w:right="3437"/>
      </w:pPr>
      <w:r>
        <w:rPr/>
        <w:t>CompareResponse</w:t>
      </w:r>
      <w:r>
        <w:rPr>
          <w:spacing w:val="-10"/>
        </w:rPr>
        <w:t> </w:t>
      </w:r>
      <w:r>
        <w:rPr/>
        <w:t>::=</w:t>
      </w:r>
      <w:r>
        <w:rPr>
          <w:spacing w:val="-10"/>
        </w:rPr>
        <w:t> </w:t>
      </w:r>
      <w:r>
        <w:rPr/>
        <w:t>[APPLICATION</w:t>
      </w:r>
      <w:r>
        <w:rPr>
          <w:spacing w:val="-10"/>
        </w:rPr>
        <w:t> </w:t>
      </w:r>
      <w:r>
        <w:rPr/>
        <w:t>15]</w:t>
      </w:r>
      <w:r>
        <w:rPr>
          <w:spacing w:val="-10"/>
        </w:rPr>
        <w:t> </w:t>
      </w:r>
      <w:r>
        <w:rPr/>
        <w:t>LDAPResult AbandonRequest ::= [APPLICATION 16] MessageID MessageID ::= INTEGER (0 .. MaxInt)</w:t>
      </w:r>
    </w:p>
    <w:p>
      <w:pPr>
        <w:pStyle w:val="BodyText"/>
        <w:spacing w:before="1"/>
        <w:ind w:left="160"/>
      </w:pPr>
      <w:r>
        <w:rPr/>
        <w:t>LDAPDN ::= </w:t>
      </w:r>
      <w:r>
        <w:rPr>
          <w:spacing w:val="-2"/>
        </w:rPr>
        <w:t>IA5String</w:t>
      </w:r>
    </w:p>
    <w:p>
      <w:pPr>
        <w:pStyle w:val="BodyText"/>
        <w:spacing w:before="214"/>
        <w:ind w:left="160"/>
      </w:pPr>
      <w:r>
        <w:rPr/>
        <w:t>RelativeLDAPDN ::= </w:t>
      </w:r>
      <w:r>
        <w:rPr>
          <w:spacing w:val="-2"/>
        </w:rPr>
        <w:t>IA5String</w:t>
      </w:r>
    </w:p>
    <w:p>
      <w:pPr>
        <w:pStyle w:val="BodyText"/>
        <w:spacing w:line="223" w:lineRule="exact" w:before="213"/>
        <w:ind w:left="160"/>
      </w:pPr>
      <w:r>
        <w:rPr/>
        <w:t>Filter </w:t>
      </w:r>
      <w:r>
        <w:rPr>
          <w:spacing w:val="-5"/>
        </w:rPr>
        <w:t>::=</w:t>
      </w:r>
    </w:p>
    <w:p>
      <w:pPr>
        <w:pStyle w:val="BodyText"/>
        <w:spacing w:line="220" w:lineRule="exact"/>
        <w:ind w:left="640"/>
      </w:pPr>
      <w:r>
        <w:rPr/>
        <w:t>CHOICE </w:t>
      </w:r>
      <w:r>
        <w:rPr>
          <w:spacing w:val="-10"/>
        </w:rPr>
        <w:t>{</w:t>
      </w:r>
    </w:p>
    <w:p>
      <w:pPr>
        <w:pStyle w:val="BodyText"/>
        <w:tabs>
          <w:tab w:pos="2920" w:val="left" w:leader="none"/>
        </w:tabs>
        <w:spacing w:line="220" w:lineRule="exact"/>
        <w:ind w:left="1120"/>
      </w:pPr>
      <w:r>
        <w:rPr>
          <w:spacing w:val="-5"/>
        </w:rPr>
        <w:t>and</w:t>
      </w:r>
      <w:r>
        <w:rPr/>
        <w:tab/>
        <w:t>[0] SET OF </w:t>
      </w:r>
      <w:r>
        <w:rPr>
          <w:spacing w:val="-2"/>
        </w:rPr>
        <w:t>Filter,</w:t>
      </w:r>
    </w:p>
    <w:p>
      <w:pPr>
        <w:pStyle w:val="BodyText"/>
        <w:tabs>
          <w:tab w:pos="2920" w:val="left" w:leader="none"/>
        </w:tabs>
        <w:spacing w:line="220" w:lineRule="exact"/>
        <w:ind w:left="1120"/>
      </w:pPr>
      <w:r>
        <w:rPr>
          <w:spacing w:val="-5"/>
        </w:rPr>
        <w:t>or</w:t>
      </w:r>
      <w:r>
        <w:rPr/>
        <w:tab/>
        <w:t>[1] SET OF </w:t>
      </w:r>
      <w:r>
        <w:rPr>
          <w:spacing w:val="-2"/>
        </w:rPr>
        <w:t>Filter,</w:t>
      </w:r>
    </w:p>
    <w:p>
      <w:pPr>
        <w:pStyle w:val="BodyText"/>
        <w:tabs>
          <w:tab w:pos="2920" w:val="left" w:leader="none"/>
        </w:tabs>
        <w:spacing w:line="220" w:lineRule="exact"/>
        <w:ind w:left="1120"/>
      </w:pPr>
      <w:r>
        <w:rPr>
          <w:spacing w:val="-5"/>
        </w:rPr>
        <w:t>not</w:t>
      </w:r>
      <w:r>
        <w:rPr/>
        <w:tab/>
        <w:t>[2] </w:t>
      </w:r>
      <w:r>
        <w:rPr>
          <w:spacing w:val="-2"/>
        </w:rPr>
        <w:t>Filter,</w:t>
      </w:r>
    </w:p>
    <w:p>
      <w:pPr>
        <w:pStyle w:val="BodyText"/>
        <w:tabs>
          <w:tab w:pos="2920" w:val="left" w:leader="none"/>
        </w:tabs>
        <w:spacing w:line="220" w:lineRule="exact"/>
        <w:ind w:left="1120"/>
      </w:pPr>
      <w:r>
        <w:rPr>
          <w:spacing w:val="-2"/>
        </w:rPr>
        <w:t>equalityMatch</w:t>
      </w:r>
      <w:r>
        <w:rPr/>
        <w:tab/>
        <w:t>[3] </w:t>
      </w:r>
      <w:r>
        <w:rPr>
          <w:spacing w:val="-2"/>
        </w:rPr>
        <w:t>AttributeValueAssertion,</w:t>
      </w:r>
    </w:p>
    <w:p>
      <w:pPr>
        <w:pStyle w:val="BodyText"/>
        <w:tabs>
          <w:tab w:pos="2920" w:val="left" w:leader="none"/>
        </w:tabs>
        <w:spacing w:line="220" w:lineRule="exact"/>
        <w:ind w:left="1120"/>
      </w:pPr>
      <w:r>
        <w:rPr>
          <w:spacing w:val="-2"/>
        </w:rPr>
        <w:t>substrings</w:t>
      </w:r>
      <w:r>
        <w:rPr/>
        <w:tab/>
        <w:t>[4] </w:t>
      </w:r>
      <w:r>
        <w:rPr>
          <w:spacing w:val="-2"/>
        </w:rPr>
        <w:t>SubstringFilter,</w:t>
      </w:r>
    </w:p>
    <w:p>
      <w:pPr>
        <w:pStyle w:val="BodyText"/>
        <w:spacing w:line="220" w:lineRule="exact"/>
        <w:ind w:left="1120"/>
      </w:pPr>
      <w:r>
        <w:rPr/>
        <w:t>greaterOrEqual [5] </w:t>
      </w:r>
      <w:r>
        <w:rPr>
          <w:spacing w:val="-2"/>
        </w:rPr>
        <w:t>AttributeValueAssertion,</w:t>
      </w:r>
    </w:p>
    <w:p>
      <w:pPr>
        <w:pStyle w:val="BodyText"/>
        <w:tabs>
          <w:tab w:pos="2920" w:val="left" w:leader="none"/>
        </w:tabs>
        <w:spacing w:line="220" w:lineRule="exact"/>
        <w:ind w:left="1120"/>
      </w:pPr>
      <w:r>
        <w:rPr>
          <w:spacing w:val="-2"/>
        </w:rPr>
        <w:t>lessOrEqual</w:t>
      </w:r>
      <w:r>
        <w:rPr/>
        <w:tab/>
        <w:t>[6] </w:t>
      </w:r>
      <w:r>
        <w:rPr>
          <w:spacing w:val="-2"/>
        </w:rPr>
        <w:t>AttributeValueAssertion,</w:t>
      </w:r>
    </w:p>
    <w:p>
      <w:pPr>
        <w:pStyle w:val="BodyText"/>
        <w:tabs>
          <w:tab w:pos="2920" w:val="left" w:leader="none"/>
        </w:tabs>
        <w:spacing w:line="220" w:lineRule="exact"/>
        <w:ind w:left="1120"/>
      </w:pPr>
      <w:r>
        <w:rPr>
          <w:spacing w:val="-2"/>
        </w:rPr>
        <w:t>present</w:t>
      </w:r>
      <w:r>
        <w:rPr/>
        <w:tab/>
        <w:t>[7] </w:t>
      </w:r>
      <w:r>
        <w:rPr>
          <w:spacing w:val="-2"/>
        </w:rPr>
        <w:t>AttributeType,</w:t>
      </w:r>
    </w:p>
    <w:p>
      <w:pPr>
        <w:pStyle w:val="BodyText"/>
        <w:tabs>
          <w:tab w:pos="2920" w:val="left" w:leader="none"/>
        </w:tabs>
        <w:spacing w:line="217" w:lineRule="exact"/>
        <w:ind w:left="1120"/>
      </w:pPr>
      <w:r>
        <w:rPr>
          <w:spacing w:val="-2"/>
        </w:rPr>
        <w:t>approxMatch</w:t>
      </w:r>
      <w:r>
        <w:rPr/>
        <w:tab/>
        <w:t>[8] </w:t>
      </w:r>
      <w:r>
        <w:rPr>
          <w:spacing w:val="-2"/>
        </w:rPr>
        <w:t>AttributeValueAssertion</w:t>
      </w:r>
    </w:p>
    <w:p>
      <w:pPr>
        <w:spacing w:before="0"/>
        <w:ind w:left="640" w:right="0" w:firstLine="0"/>
        <w:jc w:val="left"/>
        <w:rPr>
          <w:sz w:val="20"/>
        </w:rPr>
      </w:pPr>
      <w:r>
        <w:rPr>
          <w:spacing w:val="-10"/>
          <w:sz w:val="20"/>
        </w:rPr>
        <w:t>}</w:t>
      </w:r>
    </w:p>
    <w:p>
      <w:pPr>
        <w:pStyle w:val="BodyText"/>
        <w:spacing w:line="232" w:lineRule="auto" w:before="218"/>
        <w:ind w:left="640" w:right="7509" w:hanging="481"/>
      </w:pPr>
      <w:r>
        <w:rPr/>
        <w:t>LDAPResult</w:t>
      </w:r>
      <w:r>
        <w:rPr>
          <w:spacing w:val="-32"/>
        </w:rPr>
        <w:t> </w:t>
      </w:r>
      <w:r>
        <w:rPr/>
        <w:t>::= SEQUENCE </w:t>
      </w:r>
      <w:r>
        <w:rPr>
          <w:spacing w:val="-10"/>
        </w:rPr>
        <w:t>{</w:t>
      </w:r>
    </w:p>
    <w:p>
      <w:pPr>
        <w:pStyle w:val="BodyText"/>
        <w:tabs>
          <w:tab w:pos="2800" w:val="left" w:leader="none"/>
        </w:tabs>
        <w:spacing w:line="219" w:lineRule="exact"/>
        <w:ind w:left="1120"/>
      </w:pPr>
      <w:r>
        <w:rPr>
          <w:spacing w:val="-2"/>
        </w:rPr>
        <w:t>resultCode</w:t>
      </w:r>
      <w:r>
        <w:rPr/>
        <w:tab/>
        <w:t>ENUMERATED </w:t>
      </w:r>
      <w:r>
        <w:rPr>
          <w:spacing w:val="-10"/>
        </w:rPr>
        <w:t>{</w:t>
      </w:r>
    </w:p>
    <w:p>
      <w:pPr>
        <w:pStyle w:val="BodyText"/>
        <w:tabs>
          <w:tab w:pos="6520" w:val="left" w:leader="none"/>
        </w:tabs>
        <w:spacing w:line="220" w:lineRule="exact"/>
        <w:ind w:left="3040"/>
      </w:pPr>
      <w:r>
        <w:rPr>
          <w:spacing w:val="-2"/>
        </w:rPr>
        <w:t>success</w:t>
      </w:r>
      <w:r>
        <w:rPr/>
        <w:tab/>
      </w:r>
      <w:r>
        <w:rPr>
          <w:spacing w:val="-4"/>
        </w:rPr>
        <w:t>(0),</w:t>
      </w:r>
    </w:p>
    <w:p>
      <w:pPr>
        <w:pStyle w:val="BodyText"/>
        <w:tabs>
          <w:tab w:pos="6520" w:val="left" w:leader="none"/>
        </w:tabs>
        <w:spacing w:line="220" w:lineRule="exact"/>
        <w:ind w:left="3040"/>
      </w:pPr>
      <w:r>
        <w:rPr>
          <w:spacing w:val="-2"/>
        </w:rPr>
        <w:t>operationsError</w:t>
      </w:r>
      <w:r>
        <w:rPr/>
        <w:tab/>
      </w:r>
      <w:r>
        <w:rPr>
          <w:spacing w:val="-4"/>
        </w:rPr>
        <w:t>(1),</w:t>
      </w:r>
    </w:p>
    <w:p>
      <w:pPr>
        <w:pStyle w:val="BodyText"/>
        <w:tabs>
          <w:tab w:pos="6520" w:val="left" w:leader="none"/>
        </w:tabs>
        <w:spacing w:line="220" w:lineRule="exact"/>
        <w:ind w:left="3040"/>
      </w:pPr>
      <w:r>
        <w:rPr>
          <w:spacing w:val="-2"/>
        </w:rPr>
        <w:t>protocolError</w:t>
      </w:r>
      <w:r>
        <w:rPr/>
        <w:tab/>
      </w:r>
      <w:r>
        <w:rPr>
          <w:spacing w:val="-4"/>
        </w:rPr>
        <w:t>(2),</w:t>
      </w:r>
    </w:p>
    <w:p>
      <w:pPr>
        <w:pStyle w:val="BodyText"/>
        <w:tabs>
          <w:tab w:pos="6520" w:val="left" w:leader="none"/>
        </w:tabs>
        <w:spacing w:line="220" w:lineRule="exact"/>
        <w:ind w:left="3040"/>
      </w:pPr>
      <w:r>
        <w:rPr>
          <w:spacing w:val="-2"/>
        </w:rPr>
        <w:t>timeLimitExceeded</w:t>
      </w:r>
      <w:r>
        <w:rPr/>
        <w:tab/>
      </w:r>
      <w:r>
        <w:rPr>
          <w:spacing w:val="-4"/>
        </w:rPr>
        <w:t>(3),</w:t>
      </w:r>
    </w:p>
    <w:p>
      <w:pPr>
        <w:pStyle w:val="BodyText"/>
        <w:tabs>
          <w:tab w:pos="6520" w:val="left" w:leader="none"/>
        </w:tabs>
        <w:spacing w:line="220" w:lineRule="exact"/>
        <w:ind w:left="3040"/>
      </w:pPr>
      <w:r>
        <w:rPr>
          <w:spacing w:val="-2"/>
        </w:rPr>
        <w:t>sizeLimitExceeded</w:t>
      </w:r>
      <w:r>
        <w:rPr/>
        <w:tab/>
      </w:r>
      <w:r>
        <w:rPr>
          <w:spacing w:val="-4"/>
        </w:rPr>
        <w:t>(4),</w:t>
      </w:r>
    </w:p>
    <w:p>
      <w:pPr>
        <w:pStyle w:val="BodyText"/>
        <w:tabs>
          <w:tab w:pos="6520" w:val="left" w:leader="none"/>
        </w:tabs>
        <w:spacing w:line="220" w:lineRule="exact"/>
        <w:ind w:left="3040"/>
      </w:pPr>
      <w:r>
        <w:rPr>
          <w:spacing w:val="-2"/>
        </w:rPr>
        <w:t>compareFalse</w:t>
      </w:r>
      <w:r>
        <w:rPr/>
        <w:tab/>
      </w:r>
      <w:r>
        <w:rPr>
          <w:spacing w:val="-4"/>
        </w:rPr>
        <w:t>(5),</w:t>
      </w:r>
    </w:p>
    <w:p>
      <w:pPr>
        <w:pStyle w:val="BodyText"/>
        <w:tabs>
          <w:tab w:pos="6520" w:val="left" w:leader="none"/>
        </w:tabs>
        <w:spacing w:line="220" w:lineRule="exact"/>
        <w:ind w:left="3040"/>
      </w:pPr>
      <w:r>
        <w:rPr>
          <w:spacing w:val="-2"/>
        </w:rPr>
        <w:t>compareTrue</w:t>
      </w:r>
      <w:r>
        <w:rPr/>
        <w:tab/>
      </w:r>
      <w:r>
        <w:rPr>
          <w:spacing w:val="-4"/>
        </w:rPr>
        <w:t>(6),</w:t>
      </w:r>
    </w:p>
    <w:p>
      <w:pPr>
        <w:pStyle w:val="BodyText"/>
        <w:tabs>
          <w:tab w:pos="6520" w:val="left" w:leader="none"/>
        </w:tabs>
        <w:spacing w:line="220" w:lineRule="exact"/>
        <w:ind w:left="3040"/>
      </w:pPr>
      <w:r>
        <w:rPr>
          <w:spacing w:val="-2"/>
        </w:rPr>
        <w:t>authMethodNotSupported</w:t>
      </w:r>
      <w:r>
        <w:rPr/>
        <w:tab/>
      </w:r>
      <w:r>
        <w:rPr>
          <w:spacing w:val="-4"/>
        </w:rPr>
        <w:t>(7),</w:t>
      </w:r>
    </w:p>
    <w:p>
      <w:pPr>
        <w:pStyle w:val="BodyText"/>
        <w:tabs>
          <w:tab w:pos="6520" w:val="left" w:leader="none"/>
        </w:tabs>
        <w:spacing w:line="220" w:lineRule="exact"/>
        <w:ind w:left="3040"/>
      </w:pPr>
      <w:r>
        <w:rPr>
          <w:spacing w:val="-2"/>
        </w:rPr>
        <w:t>strongAuthRequired</w:t>
      </w:r>
      <w:r>
        <w:rPr/>
        <w:tab/>
      </w:r>
      <w:r>
        <w:rPr>
          <w:spacing w:val="-4"/>
        </w:rPr>
        <w:t>(8),</w:t>
      </w:r>
    </w:p>
    <w:p>
      <w:pPr>
        <w:pStyle w:val="BodyText"/>
        <w:tabs>
          <w:tab w:pos="6520" w:val="left" w:leader="none"/>
        </w:tabs>
        <w:spacing w:line="220" w:lineRule="exact"/>
        <w:ind w:left="3040"/>
      </w:pPr>
      <w:r>
        <w:rPr>
          <w:spacing w:val="-2"/>
        </w:rPr>
        <w:t>noSuchAttribute</w:t>
      </w:r>
      <w:r>
        <w:rPr/>
        <w:tab/>
      </w:r>
      <w:r>
        <w:rPr>
          <w:spacing w:val="-2"/>
        </w:rPr>
        <w:t>(16),</w:t>
      </w:r>
    </w:p>
    <w:p>
      <w:pPr>
        <w:pStyle w:val="BodyText"/>
        <w:tabs>
          <w:tab w:pos="6520" w:val="left" w:leader="none"/>
        </w:tabs>
        <w:spacing w:line="220" w:lineRule="exact"/>
        <w:ind w:left="3040"/>
      </w:pPr>
      <w:r>
        <w:rPr>
          <w:spacing w:val="-2"/>
        </w:rPr>
        <w:t>undefinedAttributeType</w:t>
      </w:r>
      <w:r>
        <w:rPr/>
        <w:tab/>
      </w:r>
      <w:r>
        <w:rPr>
          <w:spacing w:val="-2"/>
        </w:rPr>
        <w:t>(17),</w:t>
      </w:r>
    </w:p>
    <w:p>
      <w:pPr>
        <w:pStyle w:val="BodyText"/>
        <w:tabs>
          <w:tab w:pos="6520" w:val="left" w:leader="none"/>
        </w:tabs>
        <w:spacing w:line="220" w:lineRule="exact"/>
        <w:ind w:left="3040"/>
      </w:pPr>
      <w:r>
        <w:rPr>
          <w:spacing w:val="-2"/>
        </w:rPr>
        <w:t>inappropriateMatching</w:t>
      </w:r>
      <w:r>
        <w:rPr/>
        <w:tab/>
      </w:r>
      <w:r>
        <w:rPr>
          <w:spacing w:val="-2"/>
        </w:rPr>
        <w:t>(18),</w:t>
      </w:r>
    </w:p>
    <w:p>
      <w:pPr>
        <w:pStyle w:val="BodyText"/>
        <w:tabs>
          <w:tab w:pos="6520" w:val="left" w:leader="none"/>
        </w:tabs>
        <w:spacing w:line="220" w:lineRule="exact"/>
        <w:ind w:left="3040"/>
      </w:pPr>
      <w:r>
        <w:rPr>
          <w:spacing w:val="-2"/>
        </w:rPr>
        <w:t>constraintViolation</w:t>
      </w:r>
      <w:r>
        <w:rPr/>
        <w:tab/>
      </w:r>
      <w:r>
        <w:rPr>
          <w:spacing w:val="-2"/>
        </w:rPr>
        <w:t>(19),</w:t>
      </w:r>
    </w:p>
    <w:p>
      <w:pPr>
        <w:pStyle w:val="BodyText"/>
        <w:tabs>
          <w:tab w:pos="6520" w:val="left" w:leader="none"/>
        </w:tabs>
        <w:spacing w:line="220" w:lineRule="exact"/>
        <w:ind w:left="3040"/>
      </w:pPr>
      <w:r>
        <w:rPr>
          <w:spacing w:val="-2"/>
        </w:rPr>
        <w:t>attributeOrValueExists</w:t>
      </w:r>
      <w:r>
        <w:rPr/>
        <w:tab/>
      </w:r>
      <w:r>
        <w:rPr>
          <w:spacing w:val="-2"/>
        </w:rPr>
        <w:t>(20),</w:t>
      </w:r>
    </w:p>
    <w:p>
      <w:pPr>
        <w:pStyle w:val="BodyText"/>
        <w:tabs>
          <w:tab w:pos="6520" w:val="left" w:leader="none"/>
        </w:tabs>
        <w:spacing w:line="220" w:lineRule="exact"/>
        <w:ind w:left="3040"/>
      </w:pPr>
      <w:r>
        <w:rPr>
          <w:spacing w:val="-2"/>
        </w:rPr>
        <w:t>invalidAttributeSyntax</w:t>
      </w:r>
      <w:r>
        <w:rPr/>
        <w:tab/>
      </w:r>
      <w:r>
        <w:rPr>
          <w:spacing w:val="-2"/>
        </w:rPr>
        <w:t>(21),</w:t>
      </w:r>
    </w:p>
    <w:p>
      <w:pPr>
        <w:pStyle w:val="BodyText"/>
        <w:tabs>
          <w:tab w:pos="6520" w:val="left" w:leader="none"/>
        </w:tabs>
        <w:spacing w:line="220" w:lineRule="exact"/>
        <w:ind w:left="3040"/>
      </w:pPr>
      <w:r>
        <w:rPr>
          <w:spacing w:val="-2"/>
        </w:rPr>
        <w:t>noSuchObject</w:t>
      </w:r>
      <w:r>
        <w:rPr/>
        <w:tab/>
      </w:r>
      <w:r>
        <w:rPr>
          <w:spacing w:val="-2"/>
        </w:rPr>
        <w:t>(32),</w:t>
      </w:r>
    </w:p>
    <w:p>
      <w:pPr>
        <w:pStyle w:val="BodyText"/>
        <w:tabs>
          <w:tab w:pos="6520" w:val="left" w:leader="none"/>
        </w:tabs>
        <w:spacing w:line="220" w:lineRule="exact"/>
        <w:ind w:left="3040"/>
      </w:pPr>
      <w:r>
        <w:rPr>
          <w:spacing w:val="-2"/>
        </w:rPr>
        <w:t>aliasProblem</w:t>
      </w:r>
      <w:r>
        <w:rPr/>
        <w:tab/>
      </w:r>
      <w:r>
        <w:rPr>
          <w:spacing w:val="-2"/>
        </w:rPr>
        <w:t>(33),</w:t>
      </w:r>
    </w:p>
    <w:p>
      <w:pPr>
        <w:pStyle w:val="BodyText"/>
        <w:tabs>
          <w:tab w:pos="6520" w:val="left" w:leader="none"/>
        </w:tabs>
        <w:spacing w:line="220" w:lineRule="exact"/>
        <w:ind w:left="3040"/>
      </w:pPr>
      <w:r>
        <w:rPr>
          <w:spacing w:val="-2"/>
        </w:rPr>
        <w:t>invalidDNSyntax</w:t>
      </w:r>
      <w:r>
        <w:rPr/>
        <w:tab/>
      </w:r>
      <w:r>
        <w:rPr>
          <w:spacing w:val="-2"/>
        </w:rPr>
        <w:t>(34),</w:t>
      </w:r>
    </w:p>
    <w:p>
      <w:pPr>
        <w:pStyle w:val="BodyText"/>
        <w:tabs>
          <w:tab w:pos="6520" w:val="left" w:leader="none"/>
        </w:tabs>
        <w:spacing w:line="220" w:lineRule="exact"/>
        <w:ind w:left="3040"/>
      </w:pPr>
      <w:r>
        <w:rPr>
          <w:spacing w:val="-2"/>
        </w:rPr>
        <w:t>isLeaf</w:t>
      </w:r>
      <w:r>
        <w:rPr/>
        <w:tab/>
      </w:r>
      <w:r>
        <w:rPr>
          <w:spacing w:val="-2"/>
        </w:rPr>
        <w:t>(35),</w:t>
      </w:r>
    </w:p>
    <w:p>
      <w:pPr>
        <w:pStyle w:val="BodyText"/>
        <w:tabs>
          <w:tab w:pos="6520" w:val="left" w:leader="none"/>
        </w:tabs>
        <w:spacing w:line="220" w:lineRule="exact"/>
        <w:ind w:left="3040"/>
      </w:pPr>
      <w:r>
        <w:rPr>
          <w:spacing w:val="-2"/>
        </w:rPr>
        <w:t>aliasDereferencingProblem</w:t>
      </w:r>
      <w:r>
        <w:rPr/>
        <w:tab/>
      </w:r>
      <w:r>
        <w:rPr>
          <w:spacing w:val="-2"/>
        </w:rPr>
        <w:t>(36),</w:t>
      </w:r>
    </w:p>
    <w:p>
      <w:pPr>
        <w:pStyle w:val="BodyText"/>
        <w:tabs>
          <w:tab w:pos="6520" w:val="left" w:leader="none"/>
        </w:tabs>
        <w:spacing w:line="220" w:lineRule="exact"/>
        <w:ind w:left="3040"/>
      </w:pPr>
      <w:r>
        <w:rPr>
          <w:spacing w:val="-2"/>
        </w:rPr>
        <w:t>inappropriateAuthentication</w:t>
      </w:r>
      <w:r>
        <w:rPr/>
        <w:tab/>
      </w:r>
      <w:r>
        <w:rPr>
          <w:spacing w:val="-2"/>
        </w:rPr>
        <w:t>(48),</w:t>
      </w:r>
    </w:p>
    <w:p>
      <w:pPr>
        <w:pStyle w:val="BodyText"/>
        <w:tabs>
          <w:tab w:pos="6520" w:val="left" w:leader="none"/>
        </w:tabs>
        <w:spacing w:line="223" w:lineRule="exact"/>
        <w:ind w:left="3040"/>
      </w:pPr>
      <w:r>
        <w:rPr>
          <w:spacing w:val="-2"/>
        </w:rPr>
        <w:t>invalidCredentials</w:t>
      </w:r>
      <w:r>
        <w:rPr/>
        <w:tab/>
      </w:r>
      <w:r>
        <w:rPr>
          <w:spacing w:val="-2"/>
        </w:rPr>
        <w:t>(49),</w:t>
      </w:r>
    </w:p>
    <w:p>
      <w:pPr>
        <w:pStyle w:val="BodyText"/>
        <w:spacing w:after="0" w:line="223" w:lineRule="exact"/>
        <w:sectPr>
          <w:pgSz w:w="12240" w:h="15840"/>
          <w:pgMar w:header="793" w:footer="2967" w:top="1360" w:bottom="3160" w:left="1440" w:right="1440"/>
        </w:sectPr>
      </w:pPr>
    </w:p>
    <w:p>
      <w:pPr>
        <w:pStyle w:val="BodyText"/>
        <w:tabs>
          <w:tab w:pos="6520" w:val="left" w:leader="none"/>
        </w:tabs>
        <w:spacing w:line="223" w:lineRule="exact" w:before="90"/>
        <w:ind w:left="3040"/>
      </w:pPr>
      <w:r>
        <w:rPr>
          <w:spacing w:val="-2"/>
        </w:rPr>
        <w:t>insufficientAccessRights</w:t>
      </w:r>
      <w:r>
        <w:rPr/>
        <w:tab/>
      </w:r>
      <w:r>
        <w:rPr>
          <w:spacing w:val="-2"/>
        </w:rPr>
        <w:t>(50),</w:t>
      </w:r>
    </w:p>
    <w:p>
      <w:pPr>
        <w:pStyle w:val="BodyText"/>
        <w:tabs>
          <w:tab w:pos="6520" w:val="left" w:leader="none"/>
        </w:tabs>
        <w:spacing w:line="220" w:lineRule="exact"/>
        <w:ind w:left="3040"/>
      </w:pPr>
      <w:r>
        <w:rPr>
          <w:spacing w:val="-4"/>
        </w:rPr>
        <w:t>busy</w:t>
      </w:r>
      <w:r>
        <w:rPr/>
        <w:tab/>
      </w:r>
      <w:r>
        <w:rPr>
          <w:spacing w:val="-2"/>
        </w:rPr>
        <w:t>(51),</w:t>
      </w:r>
    </w:p>
    <w:p>
      <w:pPr>
        <w:pStyle w:val="BodyText"/>
        <w:tabs>
          <w:tab w:pos="6520" w:val="left" w:leader="none"/>
        </w:tabs>
        <w:spacing w:line="220" w:lineRule="exact"/>
        <w:ind w:left="3040"/>
      </w:pPr>
      <w:r>
        <w:rPr>
          <w:spacing w:val="-2"/>
        </w:rPr>
        <w:t>unavailable</w:t>
      </w:r>
      <w:r>
        <w:rPr/>
        <w:tab/>
      </w:r>
      <w:r>
        <w:rPr>
          <w:spacing w:val="-2"/>
        </w:rPr>
        <w:t>(52),</w:t>
      </w:r>
    </w:p>
    <w:p>
      <w:pPr>
        <w:pStyle w:val="BodyText"/>
        <w:tabs>
          <w:tab w:pos="6520" w:val="left" w:leader="none"/>
        </w:tabs>
        <w:spacing w:line="220" w:lineRule="exact"/>
        <w:ind w:left="3040"/>
      </w:pPr>
      <w:r>
        <w:rPr>
          <w:spacing w:val="-2"/>
        </w:rPr>
        <w:t>unwillingToPerform</w:t>
      </w:r>
      <w:r>
        <w:rPr/>
        <w:tab/>
      </w:r>
      <w:r>
        <w:rPr>
          <w:spacing w:val="-2"/>
        </w:rPr>
        <w:t>(53),</w:t>
      </w:r>
    </w:p>
    <w:p>
      <w:pPr>
        <w:pStyle w:val="BodyText"/>
        <w:tabs>
          <w:tab w:pos="6520" w:val="left" w:leader="none"/>
        </w:tabs>
        <w:spacing w:line="220" w:lineRule="exact"/>
        <w:ind w:left="3040"/>
      </w:pPr>
      <w:r>
        <w:rPr>
          <w:spacing w:val="-2"/>
        </w:rPr>
        <w:t>loopDetect</w:t>
      </w:r>
      <w:r>
        <w:rPr/>
        <w:tab/>
      </w:r>
      <w:r>
        <w:rPr>
          <w:spacing w:val="-2"/>
        </w:rPr>
        <w:t>(54),</w:t>
      </w:r>
    </w:p>
    <w:p>
      <w:pPr>
        <w:pStyle w:val="BodyText"/>
        <w:tabs>
          <w:tab w:pos="6520" w:val="left" w:leader="none"/>
        </w:tabs>
        <w:spacing w:line="220" w:lineRule="exact"/>
        <w:ind w:left="3040"/>
      </w:pPr>
      <w:r>
        <w:rPr>
          <w:spacing w:val="-2"/>
        </w:rPr>
        <w:t>namingViolation</w:t>
      </w:r>
      <w:r>
        <w:rPr/>
        <w:tab/>
      </w:r>
      <w:r>
        <w:rPr>
          <w:spacing w:val="-2"/>
        </w:rPr>
        <w:t>(64),</w:t>
      </w:r>
    </w:p>
    <w:p>
      <w:pPr>
        <w:pStyle w:val="BodyText"/>
        <w:tabs>
          <w:tab w:pos="6520" w:val="left" w:leader="none"/>
        </w:tabs>
        <w:spacing w:line="220" w:lineRule="exact"/>
        <w:ind w:left="3040"/>
      </w:pPr>
      <w:r>
        <w:rPr>
          <w:spacing w:val="-2"/>
        </w:rPr>
        <w:t>objectClassViolation</w:t>
      </w:r>
      <w:r>
        <w:rPr/>
        <w:tab/>
      </w:r>
      <w:r>
        <w:rPr>
          <w:spacing w:val="-2"/>
        </w:rPr>
        <w:t>(65),</w:t>
      </w:r>
    </w:p>
    <w:p>
      <w:pPr>
        <w:pStyle w:val="BodyText"/>
        <w:tabs>
          <w:tab w:pos="6520" w:val="left" w:leader="none"/>
        </w:tabs>
        <w:spacing w:line="220" w:lineRule="exact"/>
        <w:ind w:left="3040"/>
      </w:pPr>
      <w:r>
        <w:rPr>
          <w:spacing w:val="-2"/>
        </w:rPr>
        <w:t>notAllowedOnNonLeaf</w:t>
      </w:r>
      <w:r>
        <w:rPr/>
        <w:tab/>
      </w:r>
      <w:r>
        <w:rPr>
          <w:spacing w:val="-2"/>
        </w:rPr>
        <w:t>(66),</w:t>
      </w:r>
    </w:p>
    <w:p>
      <w:pPr>
        <w:pStyle w:val="BodyText"/>
        <w:tabs>
          <w:tab w:pos="6520" w:val="left" w:leader="none"/>
        </w:tabs>
        <w:spacing w:line="220" w:lineRule="exact"/>
        <w:ind w:left="3040"/>
      </w:pPr>
      <w:r>
        <w:rPr>
          <w:spacing w:val="-2"/>
        </w:rPr>
        <w:t>notAllowedOnRDN</w:t>
      </w:r>
      <w:r>
        <w:rPr/>
        <w:tab/>
      </w:r>
      <w:r>
        <w:rPr>
          <w:spacing w:val="-2"/>
        </w:rPr>
        <w:t>(67),</w:t>
      </w:r>
    </w:p>
    <w:p>
      <w:pPr>
        <w:pStyle w:val="BodyText"/>
        <w:tabs>
          <w:tab w:pos="6520" w:val="left" w:leader="none"/>
        </w:tabs>
        <w:spacing w:line="220" w:lineRule="exact"/>
        <w:ind w:left="3040"/>
      </w:pPr>
      <w:r>
        <w:rPr>
          <w:spacing w:val="-2"/>
        </w:rPr>
        <w:t>entryAlreadyExists</w:t>
      </w:r>
      <w:r>
        <w:rPr/>
        <w:tab/>
      </w:r>
      <w:r>
        <w:rPr>
          <w:spacing w:val="-2"/>
        </w:rPr>
        <w:t>(68),</w:t>
      </w:r>
    </w:p>
    <w:p>
      <w:pPr>
        <w:pStyle w:val="BodyText"/>
        <w:tabs>
          <w:tab w:pos="6520" w:val="left" w:leader="none"/>
        </w:tabs>
        <w:spacing w:line="220" w:lineRule="exact"/>
        <w:ind w:left="3040"/>
      </w:pPr>
      <w:r>
        <w:rPr>
          <w:spacing w:val="-2"/>
        </w:rPr>
        <w:t>objectClassModsProhibited</w:t>
      </w:r>
      <w:r>
        <w:rPr/>
        <w:tab/>
      </w:r>
      <w:r>
        <w:rPr>
          <w:spacing w:val="-2"/>
        </w:rPr>
        <w:t>(69),</w:t>
      </w:r>
    </w:p>
    <w:p>
      <w:pPr>
        <w:pStyle w:val="BodyText"/>
        <w:tabs>
          <w:tab w:pos="6520" w:val="left" w:leader="none"/>
        </w:tabs>
        <w:spacing w:line="220" w:lineRule="exact"/>
        <w:ind w:left="3040"/>
      </w:pPr>
      <w:r>
        <w:rPr>
          <w:spacing w:val="-2"/>
        </w:rPr>
        <w:t>other</w:t>
      </w:r>
      <w:r>
        <w:rPr/>
        <w:tab/>
      </w:r>
      <w:r>
        <w:rPr>
          <w:spacing w:val="-4"/>
        </w:rPr>
        <w:t>(80)</w:t>
      </w:r>
    </w:p>
    <w:p>
      <w:pPr>
        <w:spacing w:line="220" w:lineRule="exact" w:before="0"/>
        <w:ind w:left="2800" w:right="0" w:firstLine="0"/>
        <w:jc w:val="left"/>
        <w:rPr>
          <w:sz w:val="20"/>
        </w:rPr>
      </w:pPr>
      <w:r>
        <w:rPr>
          <w:spacing w:val="-5"/>
          <w:sz w:val="20"/>
        </w:rPr>
        <w:t>},</w:t>
      </w:r>
    </w:p>
    <w:p>
      <w:pPr>
        <w:pStyle w:val="BodyText"/>
        <w:tabs>
          <w:tab w:pos="2800" w:val="left" w:leader="none"/>
        </w:tabs>
        <w:spacing w:line="232" w:lineRule="auto" w:before="1"/>
        <w:ind w:left="1120" w:right="5477"/>
      </w:pPr>
      <w:r>
        <w:rPr>
          <w:spacing w:val="-2"/>
        </w:rPr>
        <w:t>matchedDN</w:t>
      </w:r>
      <w:r>
        <w:rPr/>
        <w:tab/>
      </w:r>
      <w:r>
        <w:rPr>
          <w:spacing w:val="-2"/>
        </w:rPr>
        <w:t>LDAPDN, errorMessage</w:t>
      </w:r>
      <w:r>
        <w:rPr/>
        <w:tab/>
      </w:r>
      <w:r>
        <w:rPr>
          <w:spacing w:val="-2"/>
        </w:rPr>
        <w:t>IA5String</w:t>
      </w:r>
    </w:p>
    <w:p>
      <w:pPr>
        <w:spacing w:line="222" w:lineRule="exact" w:before="0"/>
        <w:ind w:left="640" w:right="0" w:firstLine="0"/>
        <w:jc w:val="left"/>
        <w:rPr>
          <w:sz w:val="20"/>
        </w:rPr>
      </w:pPr>
      <w:r>
        <w:rPr>
          <w:spacing w:val="-10"/>
          <w:sz w:val="20"/>
        </w:rPr>
        <w:t>}</w:t>
      </w:r>
    </w:p>
    <w:p>
      <w:pPr>
        <w:pStyle w:val="BodyText"/>
        <w:spacing w:line="223" w:lineRule="exact" w:before="214"/>
        <w:ind w:left="160"/>
      </w:pPr>
      <w:r>
        <w:rPr/>
        <w:t>AttributeType ::= </w:t>
      </w:r>
      <w:r>
        <w:rPr>
          <w:spacing w:val="-2"/>
        </w:rPr>
        <w:t>IA5String</w:t>
      </w:r>
    </w:p>
    <w:p>
      <w:pPr>
        <w:pStyle w:val="BodyText"/>
        <w:spacing w:line="220" w:lineRule="exact"/>
        <w:ind w:left="2080"/>
      </w:pPr>
      <w:r>
        <w:rPr/>
        <w:t>-- text name of the attribute, or </w:t>
      </w:r>
      <w:r>
        <w:rPr>
          <w:spacing w:val="-2"/>
        </w:rPr>
        <w:t>dotted</w:t>
      </w:r>
    </w:p>
    <w:p>
      <w:pPr>
        <w:pStyle w:val="BodyText"/>
        <w:spacing w:line="465" w:lineRule="auto"/>
        <w:ind w:left="160" w:right="4517" w:firstLine="1920"/>
      </w:pPr>
      <w:r>
        <w:rPr/>
        <w:t>--</w:t>
      </w:r>
      <w:r>
        <w:rPr>
          <w:spacing w:val="-19"/>
        </w:rPr>
        <w:t> </w:t>
      </w:r>
      <w:r>
        <w:rPr/>
        <w:t>OID</w:t>
      </w:r>
      <w:r>
        <w:rPr>
          <w:spacing w:val="-19"/>
        </w:rPr>
        <w:t> </w:t>
      </w:r>
      <w:r>
        <w:rPr/>
        <w:t>representation AttributeValue ::= OCTET STRING</w:t>
      </w:r>
    </w:p>
    <w:p>
      <w:pPr>
        <w:pStyle w:val="BodyText"/>
        <w:spacing w:line="232" w:lineRule="auto" w:before="3"/>
        <w:ind w:left="640" w:right="5670" w:hanging="481"/>
      </w:pPr>
      <w:r>
        <w:rPr/>
        <w:t>AttributeValueAssertion</w:t>
      </w:r>
      <w:r>
        <w:rPr>
          <w:spacing w:val="-32"/>
        </w:rPr>
        <w:t> </w:t>
      </w:r>
      <w:r>
        <w:rPr/>
        <w:t>::= SEQUENCE {</w:t>
      </w:r>
    </w:p>
    <w:p>
      <w:pPr>
        <w:pStyle w:val="BodyText"/>
        <w:tabs>
          <w:tab w:pos="3640" w:val="left" w:leader="none"/>
        </w:tabs>
        <w:spacing w:line="232" w:lineRule="auto"/>
        <w:ind w:left="1120" w:right="4037"/>
      </w:pPr>
      <w:r>
        <w:rPr>
          <w:spacing w:val="-2"/>
        </w:rPr>
        <w:t>attributeType</w:t>
      </w:r>
      <w:r>
        <w:rPr/>
        <w:tab/>
      </w:r>
      <w:r>
        <w:rPr>
          <w:spacing w:val="-2"/>
        </w:rPr>
        <w:t>AttributeType, attributeValue</w:t>
      </w:r>
      <w:r>
        <w:rPr/>
        <w:tab/>
      </w:r>
      <w:r>
        <w:rPr>
          <w:spacing w:val="-2"/>
        </w:rPr>
        <w:t>AttributeValue</w:t>
      </w:r>
    </w:p>
    <w:p>
      <w:pPr>
        <w:spacing w:line="222" w:lineRule="exact" w:before="0"/>
        <w:ind w:left="640" w:right="0" w:firstLine="0"/>
        <w:jc w:val="left"/>
        <w:rPr>
          <w:sz w:val="20"/>
        </w:rPr>
      </w:pPr>
      <w:r>
        <w:rPr>
          <w:spacing w:val="-10"/>
          <w:sz w:val="20"/>
        </w:rPr>
        <w:t>}</w:t>
      </w:r>
    </w:p>
    <w:p>
      <w:pPr>
        <w:pStyle w:val="BodyText"/>
        <w:spacing w:line="232" w:lineRule="auto" w:before="218"/>
        <w:ind w:left="640" w:right="6909" w:hanging="481"/>
      </w:pPr>
      <w:r>
        <w:rPr>
          <w:spacing w:val="-2"/>
        </w:rPr>
        <w:t>SubstringFilter </w:t>
      </w:r>
      <w:r>
        <w:rPr/>
        <w:t>SEQUENCE {</w:t>
      </w:r>
    </w:p>
    <w:p>
      <w:pPr>
        <w:pStyle w:val="BodyText"/>
        <w:tabs>
          <w:tab w:pos="3400" w:val="left" w:leader="none"/>
        </w:tabs>
        <w:spacing w:line="232" w:lineRule="auto" w:before="1"/>
        <w:ind w:left="1120" w:right="4277"/>
      </w:pPr>
      <w:r>
        <w:rPr>
          <w:spacing w:val="-4"/>
        </w:rPr>
        <w:t>type</w:t>
      </w:r>
      <w:r>
        <w:rPr/>
        <w:tab/>
      </w:r>
      <w:r>
        <w:rPr>
          <w:spacing w:val="-2"/>
        </w:rPr>
        <w:t>AttributeType, </w:t>
      </w:r>
      <w:r>
        <w:rPr/>
        <w:t>SEQUENCE OF CHOICE {</w:t>
      </w:r>
    </w:p>
    <w:p>
      <w:pPr>
        <w:pStyle w:val="BodyText"/>
        <w:tabs>
          <w:tab w:pos="3400" w:val="left" w:leader="none"/>
        </w:tabs>
        <w:spacing w:line="219" w:lineRule="exact"/>
        <w:ind w:left="1360"/>
      </w:pPr>
      <w:r>
        <w:rPr>
          <w:spacing w:val="-2"/>
        </w:rPr>
        <w:t>initial</w:t>
      </w:r>
      <w:r>
        <w:rPr/>
        <w:tab/>
        <w:t>[0] </w:t>
      </w:r>
      <w:r>
        <w:rPr>
          <w:spacing w:val="-2"/>
        </w:rPr>
        <w:t>IA5String,</w:t>
      </w:r>
    </w:p>
    <w:p>
      <w:pPr>
        <w:pStyle w:val="BodyText"/>
        <w:tabs>
          <w:tab w:pos="3400" w:val="left" w:leader="none"/>
        </w:tabs>
        <w:spacing w:line="220" w:lineRule="exact"/>
        <w:ind w:left="1360"/>
      </w:pPr>
      <w:r>
        <w:rPr>
          <w:spacing w:val="-5"/>
        </w:rPr>
        <w:t>any</w:t>
      </w:r>
      <w:r>
        <w:rPr/>
        <w:tab/>
        <w:t>[1] </w:t>
      </w:r>
      <w:r>
        <w:rPr>
          <w:spacing w:val="-2"/>
        </w:rPr>
        <w:t>IA5String,</w:t>
      </w:r>
    </w:p>
    <w:p>
      <w:pPr>
        <w:pStyle w:val="BodyText"/>
        <w:tabs>
          <w:tab w:pos="3400" w:val="left" w:leader="none"/>
        </w:tabs>
        <w:spacing w:line="217" w:lineRule="exact"/>
        <w:ind w:left="1360"/>
      </w:pPr>
      <w:r>
        <w:rPr>
          <w:spacing w:val="-2"/>
        </w:rPr>
        <w:t>final</w:t>
      </w:r>
      <w:r>
        <w:rPr/>
        <w:tab/>
        <w:t>[2] </w:t>
      </w:r>
      <w:r>
        <w:rPr>
          <w:spacing w:val="-2"/>
        </w:rPr>
        <w:t>IA5String</w:t>
      </w:r>
    </w:p>
    <w:p>
      <w:pPr>
        <w:spacing w:line="223" w:lineRule="exact" w:before="0"/>
        <w:ind w:left="880" w:right="0" w:firstLine="0"/>
        <w:jc w:val="left"/>
        <w:rPr>
          <w:sz w:val="20"/>
        </w:rPr>
      </w:pPr>
      <w:r>
        <w:rPr>
          <w:spacing w:val="-10"/>
          <w:sz w:val="20"/>
        </w:rPr>
        <w:t>}</w:t>
      </w:r>
    </w:p>
    <w:p>
      <w:pPr>
        <w:spacing w:line="223" w:lineRule="exact" w:before="0"/>
        <w:ind w:left="640" w:right="0" w:firstLine="0"/>
        <w:jc w:val="left"/>
        <w:rPr>
          <w:sz w:val="20"/>
        </w:rPr>
      </w:pPr>
      <w:r>
        <w:rPr>
          <w:spacing w:val="-10"/>
          <w:sz w:val="20"/>
        </w:rPr>
        <w:t>}</w:t>
      </w:r>
    </w:p>
    <w:p>
      <w:pPr>
        <w:pStyle w:val="BodyText"/>
        <w:spacing w:before="213"/>
        <w:ind w:left="160"/>
      </w:pPr>
      <w:r>
        <w:rPr/>
        <w:t>IA5String ::= OCTET </w:t>
      </w:r>
      <w:r>
        <w:rPr>
          <w:spacing w:val="-2"/>
        </w:rPr>
        <w:t>STRING</w:t>
      </w:r>
    </w:p>
    <w:p>
      <w:pPr>
        <w:pStyle w:val="BodyText"/>
        <w:spacing w:line="232" w:lineRule="auto" w:before="219"/>
        <w:ind w:left="160" w:right="6989"/>
      </w:pPr>
      <w:r>
        <w:rPr/>
        <w:t>MaxInt</w:t>
      </w:r>
      <w:r>
        <w:rPr>
          <w:spacing w:val="-19"/>
        </w:rPr>
        <w:t> </w:t>
      </w:r>
      <w:r>
        <w:rPr/>
        <w:t>::=</w:t>
      </w:r>
      <w:r>
        <w:rPr>
          <w:spacing w:val="-19"/>
        </w:rPr>
        <w:t> </w:t>
      </w:r>
      <w:r>
        <w:rPr/>
        <w:t>65535 </w:t>
      </w:r>
      <w:r>
        <w:rPr>
          <w:spacing w:val="-4"/>
        </w:rPr>
        <w:t>END</w:t>
      </w:r>
    </w:p>
    <w:sectPr>
      <w:pgSz w:w="12240" w:h="15840"/>
      <w:pgMar w:header="793" w:footer="2967" w:top="1360" w:bottom="316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113728">
              <wp:simplePos x="0" y="0"/>
              <wp:positionH relativeFrom="page">
                <wp:posOffset>1003300</wp:posOffset>
              </wp:positionH>
              <wp:positionV relativeFrom="page">
                <wp:posOffset>8314370</wp:posOffset>
              </wp:positionV>
              <wp:extent cx="1550035" cy="1695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50035" cy="169545"/>
                      </a:xfrm>
                      <a:prstGeom prst="rect">
                        <a:avLst/>
                      </a:prstGeom>
                    </wps:spPr>
                    <wps:txbx>
                      <w:txbxContent>
                        <w:p>
                          <w:pPr>
                            <w:pStyle w:val="BodyText"/>
                            <w:spacing w:before="20"/>
                            <w:ind w:left="20"/>
                          </w:pPr>
                          <w:r>
                            <w:rPr/>
                            <w:t>Yeong, Howes &amp; </w:t>
                          </w:r>
                          <w:r>
                            <w:rPr>
                              <w:spacing w:val="-2"/>
                            </w:rPr>
                            <w:t>Kille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9pt;margin-top:654.674805pt;width:122.05pt;height:13.35pt;mso-position-horizontal-relative:page;mso-position-vertical-relative:page;z-index:-16202752" type="#_x0000_t202" id="docshape1" filled="false" stroked="false">
              <v:textbox inset="0,0,0,0">
                <w:txbxContent>
                  <w:p>
                    <w:pPr>
                      <w:pStyle w:val="BodyText"/>
                      <w:spacing w:before="20"/>
                      <w:ind w:left="20"/>
                    </w:pPr>
                    <w:r>
                      <w:rPr/>
                      <w:t>Yeong, Howes &amp; </w:t>
                    </w:r>
                    <w:r>
                      <w:rPr>
                        <w:spacing w:val="-2"/>
                      </w:rPr>
                      <w:t>Kille</w:t>
                    </w:r>
                  </w:p>
                </w:txbxContent>
              </v:textbox>
              <w10:wrap type="none"/>
            </v:shape>
          </w:pict>
        </mc:Fallback>
      </mc:AlternateContent>
    </w:r>
    <w:r>
      <w:rPr/>
      <mc:AlternateContent>
        <mc:Choice Requires="wps">
          <w:drawing>
            <wp:anchor distT="0" distB="0" distL="0" distR="0" allowOverlap="1" layoutInCell="1" locked="0" behindDoc="1" simplePos="0" relativeHeight="487114240">
              <wp:simplePos x="0" y="0"/>
              <wp:positionH relativeFrom="page">
                <wp:posOffset>5880894</wp:posOffset>
              </wp:positionH>
              <wp:positionV relativeFrom="page">
                <wp:posOffset>8314370</wp:posOffset>
              </wp:positionV>
              <wp:extent cx="635635" cy="1695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35635" cy="169545"/>
                      </a:xfrm>
                      <a:prstGeom prst="rect">
                        <a:avLst/>
                      </a:prstGeom>
                    </wps:spPr>
                    <wps:txbx>
                      <w:txbxContent>
                        <w:p>
                          <w:pPr>
                            <w:pStyle w:val="BodyText"/>
                            <w:spacing w:before="20"/>
                            <w:ind w:left="20"/>
                          </w:pPr>
                          <w:r>
                            <w:rPr/>
                            <w:t>[Page </w:t>
                          </w:r>
                          <w:r>
                            <w:rPr>
                              <w:spacing w:val="-5"/>
                            </w:rPr>
                            <w:t>1]</w:t>
                          </w:r>
                        </w:p>
                      </w:txbxContent>
                    </wps:txbx>
                    <wps:bodyPr wrap="square" lIns="0" tIns="0" rIns="0" bIns="0" rtlCol="0">
                      <a:noAutofit/>
                    </wps:bodyPr>
                  </wps:wsp>
                </a:graphicData>
              </a:graphic>
            </wp:anchor>
          </w:drawing>
        </mc:Choice>
        <mc:Fallback>
          <w:pict>
            <v:shape style="position:absolute;margin-left:463.062531pt;margin-top:654.674805pt;width:50.05pt;height:13.35pt;mso-position-horizontal-relative:page;mso-position-vertical-relative:page;z-index:-16202240" type="#_x0000_t202" id="docshape2" filled="false" stroked="false">
              <v:textbox inset="0,0,0,0">
                <w:txbxContent>
                  <w:p>
                    <w:pPr>
                      <w:pStyle w:val="BodyText"/>
                      <w:spacing w:before="20"/>
                      <w:ind w:left="20"/>
                    </w:pPr>
                    <w:r>
                      <w:rPr/>
                      <w:t>[Page </w:t>
                    </w:r>
                    <w:r>
                      <w:rPr>
                        <w:spacing w:val="-5"/>
                      </w:rPr>
                      <w:t>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116288">
              <wp:simplePos x="0" y="0"/>
              <wp:positionH relativeFrom="page">
                <wp:posOffset>1003300</wp:posOffset>
              </wp:positionH>
              <wp:positionV relativeFrom="page">
                <wp:posOffset>8034970</wp:posOffset>
              </wp:positionV>
              <wp:extent cx="1550035" cy="1695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550035" cy="169545"/>
                      </a:xfrm>
                      <a:prstGeom prst="rect">
                        <a:avLst/>
                      </a:prstGeom>
                    </wps:spPr>
                    <wps:txbx>
                      <w:txbxContent>
                        <w:p>
                          <w:pPr>
                            <w:pStyle w:val="BodyText"/>
                            <w:spacing w:before="20"/>
                            <w:ind w:left="20"/>
                          </w:pPr>
                          <w:r>
                            <w:rPr/>
                            <w:t>Yeong, Howes &amp; </w:t>
                          </w:r>
                          <w:r>
                            <w:rPr>
                              <w:spacing w:val="-2"/>
                            </w:rPr>
                            <w:t>Kille</w:t>
                          </w:r>
                        </w:p>
                      </w:txbxContent>
                    </wps:txbx>
                    <wps:bodyPr wrap="square" lIns="0" tIns="0" rIns="0" bIns="0" rtlCol="0">
                      <a:noAutofit/>
                    </wps:bodyPr>
                  </wps:wsp>
                </a:graphicData>
              </a:graphic>
            </wp:anchor>
          </w:drawing>
        </mc:Choice>
        <mc:Fallback>
          <w:pict>
            <v:shape style="position:absolute;margin-left:79pt;margin-top:632.674805pt;width:122.05pt;height:13.35pt;mso-position-horizontal-relative:page;mso-position-vertical-relative:page;z-index:-16200192" type="#_x0000_t202" id="docshape6" filled="false" stroked="false">
              <v:textbox inset="0,0,0,0">
                <w:txbxContent>
                  <w:p>
                    <w:pPr>
                      <w:pStyle w:val="BodyText"/>
                      <w:spacing w:before="20"/>
                      <w:ind w:left="20"/>
                    </w:pPr>
                    <w:r>
                      <w:rPr/>
                      <w:t>Yeong, Howes &amp; </w:t>
                    </w:r>
                    <w:r>
                      <w:rPr>
                        <w:spacing w:val="-2"/>
                      </w:rPr>
                      <w:t>Kille</w:t>
                    </w:r>
                  </w:p>
                </w:txbxContent>
              </v:textbox>
              <w10:wrap type="none"/>
            </v:shape>
          </w:pict>
        </mc:Fallback>
      </mc:AlternateContent>
    </w:r>
    <w:r>
      <w:rPr/>
      <mc:AlternateContent>
        <mc:Choice Requires="wps">
          <w:drawing>
            <wp:anchor distT="0" distB="0" distL="0" distR="0" allowOverlap="1" layoutInCell="1" locked="0" behindDoc="1" simplePos="0" relativeHeight="487116800">
              <wp:simplePos x="0" y="0"/>
              <wp:positionH relativeFrom="page">
                <wp:posOffset>5804681</wp:posOffset>
              </wp:positionH>
              <wp:positionV relativeFrom="page">
                <wp:posOffset>8034970</wp:posOffset>
              </wp:positionV>
              <wp:extent cx="711835" cy="16954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711835" cy="169545"/>
                      </a:xfrm>
                      <a:prstGeom prst="rect">
                        <a:avLst/>
                      </a:prstGeom>
                    </wps:spPr>
                    <wps:txbx>
                      <w:txbxContent>
                        <w:p>
                          <w:pPr>
                            <w:pStyle w:val="BodyText"/>
                            <w:spacing w:before="20"/>
                            <w:ind w:left="20"/>
                          </w:pPr>
                          <w:r>
                            <w:rPr/>
                            <w:t>[Page </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457.061554pt;margin-top:632.674805pt;width:56.05pt;height:13.35pt;mso-position-horizontal-relative:page;mso-position-vertical-relative:page;z-index:-16199680" type="#_x0000_t202" id="docshape7" filled="false" stroked="false">
              <v:textbox inset="0,0,0,0">
                <w:txbxContent>
                  <w:p>
                    <w:pPr>
                      <w:pStyle w:val="BodyText"/>
                      <w:spacing w:before="20"/>
                      <w:ind w:left="20"/>
                    </w:pPr>
                    <w:r>
                      <w:rPr/>
                      <w:t>[Page </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114752">
              <wp:simplePos x="0" y="0"/>
              <wp:positionH relativeFrom="page">
                <wp:posOffset>1003300</wp:posOffset>
              </wp:positionH>
              <wp:positionV relativeFrom="page">
                <wp:posOffset>491170</wp:posOffset>
              </wp:positionV>
              <wp:extent cx="635635" cy="1695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35635" cy="169545"/>
                      </a:xfrm>
                      <a:prstGeom prst="rect">
                        <a:avLst/>
                      </a:prstGeom>
                    </wps:spPr>
                    <wps:txbx>
                      <w:txbxContent>
                        <w:p>
                          <w:pPr>
                            <w:pStyle w:val="BodyText"/>
                            <w:spacing w:before="20"/>
                            <w:ind w:left="20"/>
                          </w:pPr>
                          <w:r>
                            <w:rPr/>
                            <w:t>RFC </w:t>
                          </w:r>
                          <w:r>
                            <w:rPr>
                              <w:spacing w:val="-4"/>
                            </w:rPr>
                            <w:t>1487</w:t>
                          </w:r>
                        </w:p>
                      </w:txbxContent>
                    </wps:txbx>
                    <wps:bodyPr wrap="square" lIns="0" tIns="0" rIns="0" bIns="0" rtlCol="0">
                      <a:noAutofit/>
                    </wps:bodyPr>
                  </wps:wsp>
                </a:graphicData>
              </a:graphic>
            </wp:anchor>
          </w:drawing>
        </mc:Choice>
        <mc:Fallback>
          <w:pict>
            <v:shape style="position:absolute;margin-left:79pt;margin-top:38.674805pt;width:50.05pt;height:13.35pt;mso-position-horizontal-relative:page;mso-position-vertical-relative:page;z-index:-16201728" type="#_x0000_t202" id="docshape3" filled="false" stroked="false">
              <v:textbox inset="0,0,0,0">
                <w:txbxContent>
                  <w:p>
                    <w:pPr>
                      <w:pStyle w:val="BodyText"/>
                      <w:spacing w:before="20"/>
                      <w:ind w:left="20"/>
                    </w:pPr>
                    <w:r>
                      <w:rPr/>
                      <w:t>RFC </w:t>
                    </w:r>
                    <w:r>
                      <w:rPr>
                        <w:spacing w:val="-4"/>
                      </w:rPr>
                      <w:t>1487</w:t>
                    </w:r>
                  </w:p>
                </w:txbxContent>
              </v:textbox>
              <w10:wrap type="none"/>
            </v:shape>
          </w:pict>
        </mc:Fallback>
      </mc:AlternateContent>
    </w:r>
    <w:r>
      <w:rPr/>
      <mc:AlternateContent>
        <mc:Choice Requires="wps">
          <w:drawing>
            <wp:anchor distT="0" distB="0" distL="0" distR="0" allowOverlap="1" layoutInCell="1" locked="0" behindDoc="1" simplePos="0" relativeHeight="487115264">
              <wp:simplePos x="0" y="0"/>
              <wp:positionH relativeFrom="page">
                <wp:posOffset>3365884</wp:posOffset>
              </wp:positionH>
              <wp:positionV relativeFrom="page">
                <wp:posOffset>491170</wp:posOffset>
              </wp:positionV>
              <wp:extent cx="788035" cy="1695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788035" cy="169545"/>
                      </a:xfrm>
                      <a:prstGeom prst="rect">
                        <a:avLst/>
                      </a:prstGeom>
                    </wps:spPr>
                    <wps:txbx>
                      <w:txbxContent>
                        <w:p>
                          <w:pPr>
                            <w:pStyle w:val="BodyText"/>
                            <w:spacing w:before="20"/>
                            <w:ind w:left="20"/>
                          </w:pPr>
                          <w:r>
                            <w:rPr/>
                            <w:t>X.500 </w:t>
                          </w:r>
                          <w:r>
                            <w:rPr>
                              <w:spacing w:val="-4"/>
                            </w:rPr>
                            <w:t>LDAP</w:t>
                          </w:r>
                        </w:p>
                      </w:txbxContent>
                    </wps:txbx>
                    <wps:bodyPr wrap="square" lIns="0" tIns="0" rIns="0" bIns="0" rtlCol="0">
                      <a:noAutofit/>
                    </wps:bodyPr>
                  </wps:wsp>
                </a:graphicData>
              </a:graphic>
            </wp:anchor>
          </w:drawing>
        </mc:Choice>
        <mc:Fallback>
          <w:pict>
            <v:shape style="position:absolute;margin-left:265.030273pt;margin-top:38.674805pt;width:62.05pt;height:13.35pt;mso-position-horizontal-relative:page;mso-position-vertical-relative:page;z-index:-16201216" type="#_x0000_t202" id="docshape4" filled="false" stroked="false">
              <v:textbox inset="0,0,0,0">
                <w:txbxContent>
                  <w:p>
                    <w:pPr>
                      <w:pStyle w:val="BodyText"/>
                      <w:spacing w:before="20"/>
                      <w:ind w:left="20"/>
                    </w:pPr>
                    <w:r>
                      <w:rPr/>
                      <w:t>X.500 </w:t>
                    </w:r>
                    <w:r>
                      <w:rPr>
                        <w:spacing w:val="-4"/>
                      </w:rPr>
                      <w:t>LDAP</w:t>
                    </w:r>
                  </w:p>
                </w:txbxContent>
              </v:textbox>
              <w10:wrap type="none"/>
            </v:shape>
          </w:pict>
        </mc:Fallback>
      </mc:AlternateContent>
    </w:r>
    <w:r>
      <w:rPr/>
      <mc:AlternateContent>
        <mc:Choice Requires="wps">
          <w:drawing>
            <wp:anchor distT="0" distB="0" distL="0" distR="0" allowOverlap="1" layoutInCell="1" locked="0" behindDoc="1" simplePos="0" relativeHeight="487115776">
              <wp:simplePos x="0" y="0"/>
              <wp:positionH relativeFrom="page">
                <wp:posOffset>5804681</wp:posOffset>
              </wp:positionH>
              <wp:positionV relativeFrom="page">
                <wp:posOffset>491170</wp:posOffset>
              </wp:positionV>
              <wp:extent cx="711835" cy="1695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711835" cy="169545"/>
                      </a:xfrm>
                      <a:prstGeom prst="rect">
                        <a:avLst/>
                      </a:prstGeom>
                    </wps:spPr>
                    <wps:txbx>
                      <w:txbxContent>
                        <w:p>
                          <w:pPr>
                            <w:pStyle w:val="BodyText"/>
                            <w:spacing w:before="20"/>
                            <w:ind w:left="20"/>
                          </w:pPr>
                          <w:r>
                            <w:rPr/>
                            <w:t>July </w:t>
                          </w:r>
                          <w:r>
                            <w:rPr>
                              <w:spacing w:val="-4"/>
                            </w:rPr>
                            <w:t>1993</w:t>
                          </w:r>
                        </w:p>
                      </w:txbxContent>
                    </wps:txbx>
                    <wps:bodyPr wrap="square" lIns="0" tIns="0" rIns="0" bIns="0" rtlCol="0">
                      <a:noAutofit/>
                    </wps:bodyPr>
                  </wps:wsp>
                </a:graphicData>
              </a:graphic>
            </wp:anchor>
          </w:drawing>
        </mc:Choice>
        <mc:Fallback>
          <w:pict>
            <v:shape style="position:absolute;margin-left:457.061554pt;margin-top:38.674805pt;width:56.05pt;height:13.35pt;mso-position-horizontal-relative:page;mso-position-vertical-relative:page;z-index:-16200704" type="#_x0000_t202" id="docshape5" filled="false" stroked="false">
              <v:textbox inset="0,0,0,0">
                <w:txbxContent>
                  <w:p>
                    <w:pPr>
                      <w:pStyle w:val="BodyText"/>
                      <w:spacing w:before="20"/>
                      <w:ind w:left="20"/>
                    </w:pPr>
                    <w:r>
                      <w:rPr/>
                      <w:t>July </w:t>
                    </w:r>
                    <w:r>
                      <w:rPr>
                        <w:spacing w:val="-4"/>
                      </w:rPr>
                      <w:t>1993</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1"/>
      <w:numFmt w:val="decimal"/>
      <w:lvlText w:val="[%1]"/>
      <w:lvlJc w:val="left"/>
      <w:pPr>
        <w:ind w:left="1000" w:hanging="481"/>
        <w:jc w:val="right"/>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836" w:hanging="481"/>
      </w:pPr>
      <w:rPr>
        <w:rFonts w:hint="default"/>
        <w:lang w:val="en-US" w:eastAsia="en-US" w:bidi="ar-SA"/>
      </w:rPr>
    </w:lvl>
    <w:lvl w:ilvl="2">
      <w:start w:val="0"/>
      <w:numFmt w:val="bullet"/>
      <w:lvlText w:val="•"/>
      <w:lvlJc w:val="left"/>
      <w:pPr>
        <w:ind w:left="2672" w:hanging="481"/>
      </w:pPr>
      <w:rPr>
        <w:rFonts w:hint="default"/>
        <w:lang w:val="en-US" w:eastAsia="en-US" w:bidi="ar-SA"/>
      </w:rPr>
    </w:lvl>
    <w:lvl w:ilvl="3">
      <w:start w:val="0"/>
      <w:numFmt w:val="bullet"/>
      <w:lvlText w:val="•"/>
      <w:lvlJc w:val="left"/>
      <w:pPr>
        <w:ind w:left="3508" w:hanging="481"/>
      </w:pPr>
      <w:rPr>
        <w:rFonts w:hint="default"/>
        <w:lang w:val="en-US" w:eastAsia="en-US" w:bidi="ar-SA"/>
      </w:rPr>
    </w:lvl>
    <w:lvl w:ilvl="4">
      <w:start w:val="0"/>
      <w:numFmt w:val="bullet"/>
      <w:lvlText w:val="•"/>
      <w:lvlJc w:val="left"/>
      <w:pPr>
        <w:ind w:left="4344" w:hanging="481"/>
      </w:pPr>
      <w:rPr>
        <w:rFonts w:hint="default"/>
        <w:lang w:val="en-US" w:eastAsia="en-US" w:bidi="ar-SA"/>
      </w:rPr>
    </w:lvl>
    <w:lvl w:ilvl="5">
      <w:start w:val="0"/>
      <w:numFmt w:val="bullet"/>
      <w:lvlText w:val="•"/>
      <w:lvlJc w:val="left"/>
      <w:pPr>
        <w:ind w:left="5180" w:hanging="481"/>
      </w:pPr>
      <w:rPr>
        <w:rFonts w:hint="default"/>
        <w:lang w:val="en-US" w:eastAsia="en-US" w:bidi="ar-SA"/>
      </w:rPr>
    </w:lvl>
    <w:lvl w:ilvl="6">
      <w:start w:val="0"/>
      <w:numFmt w:val="bullet"/>
      <w:lvlText w:val="•"/>
      <w:lvlJc w:val="left"/>
      <w:pPr>
        <w:ind w:left="6016" w:hanging="481"/>
      </w:pPr>
      <w:rPr>
        <w:rFonts w:hint="default"/>
        <w:lang w:val="en-US" w:eastAsia="en-US" w:bidi="ar-SA"/>
      </w:rPr>
    </w:lvl>
    <w:lvl w:ilvl="7">
      <w:start w:val="0"/>
      <w:numFmt w:val="bullet"/>
      <w:lvlText w:val="•"/>
      <w:lvlJc w:val="left"/>
      <w:pPr>
        <w:ind w:left="6852" w:hanging="481"/>
      </w:pPr>
      <w:rPr>
        <w:rFonts w:hint="default"/>
        <w:lang w:val="en-US" w:eastAsia="en-US" w:bidi="ar-SA"/>
      </w:rPr>
    </w:lvl>
    <w:lvl w:ilvl="8">
      <w:start w:val="0"/>
      <w:numFmt w:val="bullet"/>
      <w:lvlText w:val="•"/>
      <w:lvlJc w:val="left"/>
      <w:pPr>
        <w:ind w:left="7688" w:hanging="481"/>
      </w:pPr>
      <w:rPr>
        <w:rFonts w:hint="default"/>
        <w:lang w:val="en-US" w:eastAsia="en-US" w:bidi="ar-SA"/>
      </w:rPr>
    </w:lvl>
  </w:abstractNum>
  <w:abstractNum w:abstractNumId="8">
    <w:multiLevelType w:val="hybridMultilevel"/>
    <w:lvl w:ilvl="0">
      <w:start w:val="1"/>
      <w:numFmt w:val="decimal"/>
      <w:lvlText w:val="(%1)"/>
      <w:lvlJc w:val="left"/>
      <w:pPr>
        <w:ind w:left="1120" w:hanging="601"/>
        <w:jc w:val="left"/>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944" w:hanging="601"/>
      </w:pPr>
      <w:rPr>
        <w:rFonts w:hint="default"/>
        <w:lang w:val="en-US" w:eastAsia="en-US" w:bidi="ar-SA"/>
      </w:rPr>
    </w:lvl>
    <w:lvl w:ilvl="2">
      <w:start w:val="0"/>
      <w:numFmt w:val="bullet"/>
      <w:lvlText w:val="•"/>
      <w:lvlJc w:val="left"/>
      <w:pPr>
        <w:ind w:left="2768" w:hanging="601"/>
      </w:pPr>
      <w:rPr>
        <w:rFonts w:hint="default"/>
        <w:lang w:val="en-US" w:eastAsia="en-US" w:bidi="ar-SA"/>
      </w:rPr>
    </w:lvl>
    <w:lvl w:ilvl="3">
      <w:start w:val="0"/>
      <w:numFmt w:val="bullet"/>
      <w:lvlText w:val="•"/>
      <w:lvlJc w:val="left"/>
      <w:pPr>
        <w:ind w:left="3592" w:hanging="601"/>
      </w:pPr>
      <w:rPr>
        <w:rFonts w:hint="default"/>
        <w:lang w:val="en-US" w:eastAsia="en-US" w:bidi="ar-SA"/>
      </w:rPr>
    </w:lvl>
    <w:lvl w:ilvl="4">
      <w:start w:val="0"/>
      <w:numFmt w:val="bullet"/>
      <w:lvlText w:val="•"/>
      <w:lvlJc w:val="left"/>
      <w:pPr>
        <w:ind w:left="4416" w:hanging="601"/>
      </w:pPr>
      <w:rPr>
        <w:rFonts w:hint="default"/>
        <w:lang w:val="en-US" w:eastAsia="en-US" w:bidi="ar-SA"/>
      </w:rPr>
    </w:lvl>
    <w:lvl w:ilvl="5">
      <w:start w:val="0"/>
      <w:numFmt w:val="bullet"/>
      <w:lvlText w:val="•"/>
      <w:lvlJc w:val="left"/>
      <w:pPr>
        <w:ind w:left="5240" w:hanging="601"/>
      </w:pPr>
      <w:rPr>
        <w:rFonts w:hint="default"/>
        <w:lang w:val="en-US" w:eastAsia="en-US" w:bidi="ar-SA"/>
      </w:rPr>
    </w:lvl>
    <w:lvl w:ilvl="6">
      <w:start w:val="0"/>
      <w:numFmt w:val="bullet"/>
      <w:lvlText w:val="•"/>
      <w:lvlJc w:val="left"/>
      <w:pPr>
        <w:ind w:left="6064" w:hanging="601"/>
      </w:pPr>
      <w:rPr>
        <w:rFonts w:hint="default"/>
        <w:lang w:val="en-US" w:eastAsia="en-US" w:bidi="ar-SA"/>
      </w:rPr>
    </w:lvl>
    <w:lvl w:ilvl="7">
      <w:start w:val="0"/>
      <w:numFmt w:val="bullet"/>
      <w:lvlText w:val="•"/>
      <w:lvlJc w:val="left"/>
      <w:pPr>
        <w:ind w:left="6888" w:hanging="601"/>
      </w:pPr>
      <w:rPr>
        <w:rFonts w:hint="default"/>
        <w:lang w:val="en-US" w:eastAsia="en-US" w:bidi="ar-SA"/>
      </w:rPr>
    </w:lvl>
    <w:lvl w:ilvl="8">
      <w:start w:val="0"/>
      <w:numFmt w:val="bullet"/>
      <w:lvlText w:val="•"/>
      <w:lvlJc w:val="left"/>
      <w:pPr>
        <w:ind w:left="7712" w:hanging="601"/>
      </w:pPr>
      <w:rPr>
        <w:rFonts w:hint="default"/>
        <w:lang w:val="en-US" w:eastAsia="en-US" w:bidi="ar-SA"/>
      </w:rPr>
    </w:lvl>
  </w:abstractNum>
  <w:abstractNum w:abstractNumId="7">
    <w:multiLevelType w:val="hybridMultilevel"/>
    <w:lvl w:ilvl="0">
      <w:start w:val="0"/>
      <w:numFmt w:val="bullet"/>
      <w:lvlText w:val="-"/>
      <w:lvlJc w:val="left"/>
      <w:pPr>
        <w:ind w:left="760" w:hanging="241"/>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620" w:hanging="241"/>
      </w:pPr>
      <w:rPr>
        <w:rFonts w:hint="default"/>
        <w:lang w:val="en-US" w:eastAsia="en-US" w:bidi="ar-SA"/>
      </w:rPr>
    </w:lvl>
    <w:lvl w:ilvl="2">
      <w:start w:val="0"/>
      <w:numFmt w:val="bullet"/>
      <w:lvlText w:val="•"/>
      <w:lvlJc w:val="left"/>
      <w:pPr>
        <w:ind w:left="2480" w:hanging="241"/>
      </w:pPr>
      <w:rPr>
        <w:rFonts w:hint="default"/>
        <w:lang w:val="en-US" w:eastAsia="en-US" w:bidi="ar-SA"/>
      </w:rPr>
    </w:lvl>
    <w:lvl w:ilvl="3">
      <w:start w:val="0"/>
      <w:numFmt w:val="bullet"/>
      <w:lvlText w:val="•"/>
      <w:lvlJc w:val="left"/>
      <w:pPr>
        <w:ind w:left="3340" w:hanging="241"/>
      </w:pPr>
      <w:rPr>
        <w:rFonts w:hint="default"/>
        <w:lang w:val="en-US" w:eastAsia="en-US" w:bidi="ar-SA"/>
      </w:rPr>
    </w:lvl>
    <w:lvl w:ilvl="4">
      <w:start w:val="0"/>
      <w:numFmt w:val="bullet"/>
      <w:lvlText w:val="•"/>
      <w:lvlJc w:val="left"/>
      <w:pPr>
        <w:ind w:left="4200" w:hanging="241"/>
      </w:pPr>
      <w:rPr>
        <w:rFonts w:hint="default"/>
        <w:lang w:val="en-US" w:eastAsia="en-US" w:bidi="ar-SA"/>
      </w:rPr>
    </w:lvl>
    <w:lvl w:ilvl="5">
      <w:start w:val="0"/>
      <w:numFmt w:val="bullet"/>
      <w:lvlText w:val="•"/>
      <w:lvlJc w:val="left"/>
      <w:pPr>
        <w:ind w:left="5060" w:hanging="241"/>
      </w:pPr>
      <w:rPr>
        <w:rFonts w:hint="default"/>
        <w:lang w:val="en-US" w:eastAsia="en-US" w:bidi="ar-SA"/>
      </w:rPr>
    </w:lvl>
    <w:lvl w:ilvl="6">
      <w:start w:val="0"/>
      <w:numFmt w:val="bullet"/>
      <w:lvlText w:val="•"/>
      <w:lvlJc w:val="left"/>
      <w:pPr>
        <w:ind w:left="5920" w:hanging="241"/>
      </w:pPr>
      <w:rPr>
        <w:rFonts w:hint="default"/>
        <w:lang w:val="en-US" w:eastAsia="en-US" w:bidi="ar-SA"/>
      </w:rPr>
    </w:lvl>
    <w:lvl w:ilvl="7">
      <w:start w:val="0"/>
      <w:numFmt w:val="bullet"/>
      <w:lvlText w:val="•"/>
      <w:lvlJc w:val="left"/>
      <w:pPr>
        <w:ind w:left="6780" w:hanging="241"/>
      </w:pPr>
      <w:rPr>
        <w:rFonts w:hint="default"/>
        <w:lang w:val="en-US" w:eastAsia="en-US" w:bidi="ar-SA"/>
      </w:rPr>
    </w:lvl>
    <w:lvl w:ilvl="8">
      <w:start w:val="0"/>
      <w:numFmt w:val="bullet"/>
      <w:lvlText w:val="•"/>
      <w:lvlJc w:val="left"/>
      <w:pPr>
        <w:ind w:left="7640" w:hanging="241"/>
      </w:pPr>
      <w:rPr>
        <w:rFonts w:hint="default"/>
        <w:lang w:val="en-US" w:eastAsia="en-US" w:bidi="ar-SA"/>
      </w:rPr>
    </w:lvl>
  </w:abstractNum>
  <w:abstractNum w:abstractNumId="6">
    <w:multiLevelType w:val="hybridMultilevel"/>
    <w:lvl w:ilvl="0">
      <w:start w:val="0"/>
      <w:numFmt w:val="bullet"/>
      <w:lvlText w:val="-"/>
      <w:lvlJc w:val="left"/>
      <w:pPr>
        <w:ind w:left="760" w:hanging="241"/>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620" w:hanging="241"/>
      </w:pPr>
      <w:rPr>
        <w:rFonts w:hint="default"/>
        <w:lang w:val="en-US" w:eastAsia="en-US" w:bidi="ar-SA"/>
      </w:rPr>
    </w:lvl>
    <w:lvl w:ilvl="2">
      <w:start w:val="0"/>
      <w:numFmt w:val="bullet"/>
      <w:lvlText w:val="•"/>
      <w:lvlJc w:val="left"/>
      <w:pPr>
        <w:ind w:left="2480" w:hanging="241"/>
      </w:pPr>
      <w:rPr>
        <w:rFonts w:hint="default"/>
        <w:lang w:val="en-US" w:eastAsia="en-US" w:bidi="ar-SA"/>
      </w:rPr>
    </w:lvl>
    <w:lvl w:ilvl="3">
      <w:start w:val="0"/>
      <w:numFmt w:val="bullet"/>
      <w:lvlText w:val="•"/>
      <w:lvlJc w:val="left"/>
      <w:pPr>
        <w:ind w:left="3340" w:hanging="241"/>
      </w:pPr>
      <w:rPr>
        <w:rFonts w:hint="default"/>
        <w:lang w:val="en-US" w:eastAsia="en-US" w:bidi="ar-SA"/>
      </w:rPr>
    </w:lvl>
    <w:lvl w:ilvl="4">
      <w:start w:val="0"/>
      <w:numFmt w:val="bullet"/>
      <w:lvlText w:val="•"/>
      <w:lvlJc w:val="left"/>
      <w:pPr>
        <w:ind w:left="4200" w:hanging="241"/>
      </w:pPr>
      <w:rPr>
        <w:rFonts w:hint="default"/>
        <w:lang w:val="en-US" w:eastAsia="en-US" w:bidi="ar-SA"/>
      </w:rPr>
    </w:lvl>
    <w:lvl w:ilvl="5">
      <w:start w:val="0"/>
      <w:numFmt w:val="bullet"/>
      <w:lvlText w:val="•"/>
      <w:lvlJc w:val="left"/>
      <w:pPr>
        <w:ind w:left="5060" w:hanging="241"/>
      </w:pPr>
      <w:rPr>
        <w:rFonts w:hint="default"/>
        <w:lang w:val="en-US" w:eastAsia="en-US" w:bidi="ar-SA"/>
      </w:rPr>
    </w:lvl>
    <w:lvl w:ilvl="6">
      <w:start w:val="0"/>
      <w:numFmt w:val="bullet"/>
      <w:lvlText w:val="•"/>
      <w:lvlJc w:val="left"/>
      <w:pPr>
        <w:ind w:left="5920" w:hanging="241"/>
      </w:pPr>
      <w:rPr>
        <w:rFonts w:hint="default"/>
        <w:lang w:val="en-US" w:eastAsia="en-US" w:bidi="ar-SA"/>
      </w:rPr>
    </w:lvl>
    <w:lvl w:ilvl="7">
      <w:start w:val="0"/>
      <w:numFmt w:val="bullet"/>
      <w:lvlText w:val="•"/>
      <w:lvlJc w:val="left"/>
      <w:pPr>
        <w:ind w:left="6780" w:hanging="241"/>
      </w:pPr>
      <w:rPr>
        <w:rFonts w:hint="default"/>
        <w:lang w:val="en-US" w:eastAsia="en-US" w:bidi="ar-SA"/>
      </w:rPr>
    </w:lvl>
    <w:lvl w:ilvl="8">
      <w:start w:val="0"/>
      <w:numFmt w:val="bullet"/>
      <w:lvlText w:val="•"/>
      <w:lvlJc w:val="left"/>
      <w:pPr>
        <w:ind w:left="7640" w:hanging="241"/>
      </w:pPr>
      <w:rPr>
        <w:rFonts w:hint="default"/>
        <w:lang w:val="en-US" w:eastAsia="en-US" w:bidi="ar-SA"/>
      </w:rPr>
    </w:lvl>
  </w:abstractNum>
  <w:abstractNum w:abstractNumId="5">
    <w:multiLevelType w:val="hybridMultilevel"/>
    <w:lvl w:ilvl="0">
      <w:start w:val="0"/>
      <w:numFmt w:val="bullet"/>
      <w:lvlText w:val="-"/>
      <w:lvlJc w:val="left"/>
      <w:pPr>
        <w:ind w:left="760" w:hanging="241"/>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620" w:hanging="241"/>
      </w:pPr>
      <w:rPr>
        <w:rFonts w:hint="default"/>
        <w:lang w:val="en-US" w:eastAsia="en-US" w:bidi="ar-SA"/>
      </w:rPr>
    </w:lvl>
    <w:lvl w:ilvl="2">
      <w:start w:val="0"/>
      <w:numFmt w:val="bullet"/>
      <w:lvlText w:val="•"/>
      <w:lvlJc w:val="left"/>
      <w:pPr>
        <w:ind w:left="2480" w:hanging="241"/>
      </w:pPr>
      <w:rPr>
        <w:rFonts w:hint="default"/>
        <w:lang w:val="en-US" w:eastAsia="en-US" w:bidi="ar-SA"/>
      </w:rPr>
    </w:lvl>
    <w:lvl w:ilvl="3">
      <w:start w:val="0"/>
      <w:numFmt w:val="bullet"/>
      <w:lvlText w:val="•"/>
      <w:lvlJc w:val="left"/>
      <w:pPr>
        <w:ind w:left="3340" w:hanging="241"/>
      </w:pPr>
      <w:rPr>
        <w:rFonts w:hint="default"/>
        <w:lang w:val="en-US" w:eastAsia="en-US" w:bidi="ar-SA"/>
      </w:rPr>
    </w:lvl>
    <w:lvl w:ilvl="4">
      <w:start w:val="0"/>
      <w:numFmt w:val="bullet"/>
      <w:lvlText w:val="•"/>
      <w:lvlJc w:val="left"/>
      <w:pPr>
        <w:ind w:left="4200" w:hanging="241"/>
      </w:pPr>
      <w:rPr>
        <w:rFonts w:hint="default"/>
        <w:lang w:val="en-US" w:eastAsia="en-US" w:bidi="ar-SA"/>
      </w:rPr>
    </w:lvl>
    <w:lvl w:ilvl="5">
      <w:start w:val="0"/>
      <w:numFmt w:val="bullet"/>
      <w:lvlText w:val="•"/>
      <w:lvlJc w:val="left"/>
      <w:pPr>
        <w:ind w:left="5060" w:hanging="241"/>
      </w:pPr>
      <w:rPr>
        <w:rFonts w:hint="default"/>
        <w:lang w:val="en-US" w:eastAsia="en-US" w:bidi="ar-SA"/>
      </w:rPr>
    </w:lvl>
    <w:lvl w:ilvl="6">
      <w:start w:val="0"/>
      <w:numFmt w:val="bullet"/>
      <w:lvlText w:val="•"/>
      <w:lvlJc w:val="left"/>
      <w:pPr>
        <w:ind w:left="5920" w:hanging="241"/>
      </w:pPr>
      <w:rPr>
        <w:rFonts w:hint="default"/>
        <w:lang w:val="en-US" w:eastAsia="en-US" w:bidi="ar-SA"/>
      </w:rPr>
    </w:lvl>
    <w:lvl w:ilvl="7">
      <w:start w:val="0"/>
      <w:numFmt w:val="bullet"/>
      <w:lvlText w:val="•"/>
      <w:lvlJc w:val="left"/>
      <w:pPr>
        <w:ind w:left="6780" w:hanging="241"/>
      </w:pPr>
      <w:rPr>
        <w:rFonts w:hint="default"/>
        <w:lang w:val="en-US" w:eastAsia="en-US" w:bidi="ar-SA"/>
      </w:rPr>
    </w:lvl>
    <w:lvl w:ilvl="8">
      <w:start w:val="0"/>
      <w:numFmt w:val="bullet"/>
      <w:lvlText w:val="•"/>
      <w:lvlJc w:val="left"/>
      <w:pPr>
        <w:ind w:left="7640" w:hanging="241"/>
      </w:pPr>
      <w:rPr>
        <w:rFonts w:hint="default"/>
        <w:lang w:val="en-US" w:eastAsia="en-US" w:bidi="ar-SA"/>
      </w:rPr>
    </w:lvl>
  </w:abstractNum>
  <w:abstractNum w:abstractNumId="4">
    <w:multiLevelType w:val="hybridMultilevel"/>
    <w:lvl w:ilvl="0">
      <w:start w:val="0"/>
      <w:numFmt w:val="bullet"/>
      <w:lvlText w:val="-"/>
      <w:lvlJc w:val="left"/>
      <w:pPr>
        <w:ind w:left="760" w:hanging="241"/>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620" w:hanging="241"/>
      </w:pPr>
      <w:rPr>
        <w:rFonts w:hint="default"/>
        <w:lang w:val="en-US" w:eastAsia="en-US" w:bidi="ar-SA"/>
      </w:rPr>
    </w:lvl>
    <w:lvl w:ilvl="2">
      <w:start w:val="0"/>
      <w:numFmt w:val="bullet"/>
      <w:lvlText w:val="•"/>
      <w:lvlJc w:val="left"/>
      <w:pPr>
        <w:ind w:left="2480" w:hanging="241"/>
      </w:pPr>
      <w:rPr>
        <w:rFonts w:hint="default"/>
        <w:lang w:val="en-US" w:eastAsia="en-US" w:bidi="ar-SA"/>
      </w:rPr>
    </w:lvl>
    <w:lvl w:ilvl="3">
      <w:start w:val="0"/>
      <w:numFmt w:val="bullet"/>
      <w:lvlText w:val="•"/>
      <w:lvlJc w:val="left"/>
      <w:pPr>
        <w:ind w:left="3340" w:hanging="241"/>
      </w:pPr>
      <w:rPr>
        <w:rFonts w:hint="default"/>
        <w:lang w:val="en-US" w:eastAsia="en-US" w:bidi="ar-SA"/>
      </w:rPr>
    </w:lvl>
    <w:lvl w:ilvl="4">
      <w:start w:val="0"/>
      <w:numFmt w:val="bullet"/>
      <w:lvlText w:val="•"/>
      <w:lvlJc w:val="left"/>
      <w:pPr>
        <w:ind w:left="4200" w:hanging="241"/>
      </w:pPr>
      <w:rPr>
        <w:rFonts w:hint="default"/>
        <w:lang w:val="en-US" w:eastAsia="en-US" w:bidi="ar-SA"/>
      </w:rPr>
    </w:lvl>
    <w:lvl w:ilvl="5">
      <w:start w:val="0"/>
      <w:numFmt w:val="bullet"/>
      <w:lvlText w:val="•"/>
      <w:lvlJc w:val="left"/>
      <w:pPr>
        <w:ind w:left="5060" w:hanging="241"/>
      </w:pPr>
      <w:rPr>
        <w:rFonts w:hint="default"/>
        <w:lang w:val="en-US" w:eastAsia="en-US" w:bidi="ar-SA"/>
      </w:rPr>
    </w:lvl>
    <w:lvl w:ilvl="6">
      <w:start w:val="0"/>
      <w:numFmt w:val="bullet"/>
      <w:lvlText w:val="•"/>
      <w:lvlJc w:val="left"/>
      <w:pPr>
        <w:ind w:left="5920" w:hanging="241"/>
      </w:pPr>
      <w:rPr>
        <w:rFonts w:hint="default"/>
        <w:lang w:val="en-US" w:eastAsia="en-US" w:bidi="ar-SA"/>
      </w:rPr>
    </w:lvl>
    <w:lvl w:ilvl="7">
      <w:start w:val="0"/>
      <w:numFmt w:val="bullet"/>
      <w:lvlText w:val="•"/>
      <w:lvlJc w:val="left"/>
      <w:pPr>
        <w:ind w:left="6780" w:hanging="241"/>
      </w:pPr>
      <w:rPr>
        <w:rFonts w:hint="default"/>
        <w:lang w:val="en-US" w:eastAsia="en-US" w:bidi="ar-SA"/>
      </w:rPr>
    </w:lvl>
    <w:lvl w:ilvl="8">
      <w:start w:val="0"/>
      <w:numFmt w:val="bullet"/>
      <w:lvlText w:val="•"/>
      <w:lvlJc w:val="left"/>
      <w:pPr>
        <w:ind w:left="7640" w:hanging="241"/>
      </w:pPr>
      <w:rPr>
        <w:rFonts w:hint="default"/>
        <w:lang w:val="en-US" w:eastAsia="en-US" w:bidi="ar-SA"/>
      </w:rPr>
    </w:lvl>
  </w:abstractNum>
  <w:abstractNum w:abstractNumId="3">
    <w:multiLevelType w:val="hybridMultilevel"/>
    <w:lvl w:ilvl="0">
      <w:start w:val="0"/>
      <w:numFmt w:val="bullet"/>
      <w:lvlText w:val="-"/>
      <w:lvlJc w:val="left"/>
      <w:pPr>
        <w:ind w:left="760" w:hanging="241"/>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620" w:hanging="241"/>
      </w:pPr>
      <w:rPr>
        <w:rFonts w:hint="default"/>
        <w:lang w:val="en-US" w:eastAsia="en-US" w:bidi="ar-SA"/>
      </w:rPr>
    </w:lvl>
    <w:lvl w:ilvl="2">
      <w:start w:val="0"/>
      <w:numFmt w:val="bullet"/>
      <w:lvlText w:val="•"/>
      <w:lvlJc w:val="left"/>
      <w:pPr>
        <w:ind w:left="2480" w:hanging="241"/>
      </w:pPr>
      <w:rPr>
        <w:rFonts w:hint="default"/>
        <w:lang w:val="en-US" w:eastAsia="en-US" w:bidi="ar-SA"/>
      </w:rPr>
    </w:lvl>
    <w:lvl w:ilvl="3">
      <w:start w:val="0"/>
      <w:numFmt w:val="bullet"/>
      <w:lvlText w:val="•"/>
      <w:lvlJc w:val="left"/>
      <w:pPr>
        <w:ind w:left="3340" w:hanging="241"/>
      </w:pPr>
      <w:rPr>
        <w:rFonts w:hint="default"/>
        <w:lang w:val="en-US" w:eastAsia="en-US" w:bidi="ar-SA"/>
      </w:rPr>
    </w:lvl>
    <w:lvl w:ilvl="4">
      <w:start w:val="0"/>
      <w:numFmt w:val="bullet"/>
      <w:lvlText w:val="•"/>
      <w:lvlJc w:val="left"/>
      <w:pPr>
        <w:ind w:left="4200" w:hanging="241"/>
      </w:pPr>
      <w:rPr>
        <w:rFonts w:hint="default"/>
        <w:lang w:val="en-US" w:eastAsia="en-US" w:bidi="ar-SA"/>
      </w:rPr>
    </w:lvl>
    <w:lvl w:ilvl="5">
      <w:start w:val="0"/>
      <w:numFmt w:val="bullet"/>
      <w:lvlText w:val="•"/>
      <w:lvlJc w:val="left"/>
      <w:pPr>
        <w:ind w:left="5060" w:hanging="241"/>
      </w:pPr>
      <w:rPr>
        <w:rFonts w:hint="default"/>
        <w:lang w:val="en-US" w:eastAsia="en-US" w:bidi="ar-SA"/>
      </w:rPr>
    </w:lvl>
    <w:lvl w:ilvl="6">
      <w:start w:val="0"/>
      <w:numFmt w:val="bullet"/>
      <w:lvlText w:val="•"/>
      <w:lvlJc w:val="left"/>
      <w:pPr>
        <w:ind w:left="5920" w:hanging="241"/>
      </w:pPr>
      <w:rPr>
        <w:rFonts w:hint="default"/>
        <w:lang w:val="en-US" w:eastAsia="en-US" w:bidi="ar-SA"/>
      </w:rPr>
    </w:lvl>
    <w:lvl w:ilvl="7">
      <w:start w:val="0"/>
      <w:numFmt w:val="bullet"/>
      <w:lvlText w:val="•"/>
      <w:lvlJc w:val="left"/>
      <w:pPr>
        <w:ind w:left="6780" w:hanging="241"/>
      </w:pPr>
      <w:rPr>
        <w:rFonts w:hint="default"/>
        <w:lang w:val="en-US" w:eastAsia="en-US" w:bidi="ar-SA"/>
      </w:rPr>
    </w:lvl>
    <w:lvl w:ilvl="8">
      <w:start w:val="0"/>
      <w:numFmt w:val="bullet"/>
      <w:lvlText w:val="•"/>
      <w:lvlJc w:val="left"/>
      <w:pPr>
        <w:ind w:left="7640" w:hanging="241"/>
      </w:pPr>
      <w:rPr>
        <w:rFonts w:hint="default"/>
        <w:lang w:val="en-US" w:eastAsia="en-US" w:bidi="ar-SA"/>
      </w:rPr>
    </w:lvl>
  </w:abstractNum>
  <w:abstractNum w:abstractNumId="2">
    <w:multiLevelType w:val="hybridMultilevel"/>
    <w:lvl w:ilvl="0">
      <w:start w:val="0"/>
      <w:numFmt w:val="bullet"/>
      <w:lvlText w:val="-"/>
      <w:lvlJc w:val="left"/>
      <w:pPr>
        <w:ind w:left="760" w:hanging="241"/>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620" w:hanging="241"/>
      </w:pPr>
      <w:rPr>
        <w:rFonts w:hint="default"/>
        <w:lang w:val="en-US" w:eastAsia="en-US" w:bidi="ar-SA"/>
      </w:rPr>
    </w:lvl>
    <w:lvl w:ilvl="2">
      <w:start w:val="0"/>
      <w:numFmt w:val="bullet"/>
      <w:lvlText w:val="•"/>
      <w:lvlJc w:val="left"/>
      <w:pPr>
        <w:ind w:left="2480" w:hanging="241"/>
      </w:pPr>
      <w:rPr>
        <w:rFonts w:hint="default"/>
        <w:lang w:val="en-US" w:eastAsia="en-US" w:bidi="ar-SA"/>
      </w:rPr>
    </w:lvl>
    <w:lvl w:ilvl="3">
      <w:start w:val="0"/>
      <w:numFmt w:val="bullet"/>
      <w:lvlText w:val="•"/>
      <w:lvlJc w:val="left"/>
      <w:pPr>
        <w:ind w:left="3340" w:hanging="241"/>
      </w:pPr>
      <w:rPr>
        <w:rFonts w:hint="default"/>
        <w:lang w:val="en-US" w:eastAsia="en-US" w:bidi="ar-SA"/>
      </w:rPr>
    </w:lvl>
    <w:lvl w:ilvl="4">
      <w:start w:val="0"/>
      <w:numFmt w:val="bullet"/>
      <w:lvlText w:val="•"/>
      <w:lvlJc w:val="left"/>
      <w:pPr>
        <w:ind w:left="4200" w:hanging="241"/>
      </w:pPr>
      <w:rPr>
        <w:rFonts w:hint="default"/>
        <w:lang w:val="en-US" w:eastAsia="en-US" w:bidi="ar-SA"/>
      </w:rPr>
    </w:lvl>
    <w:lvl w:ilvl="5">
      <w:start w:val="0"/>
      <w:numFmt w:val="bullet"/>
      <w:lvlText w:val="•"/>
      <w:lvlJc w:val="left"/>
      <w:pPr>
        <w:ind w:left="5060" w:hanging="241"/>
      </w:pPr>
      <w:rPr>
        <w:rFonts w:hint="default"/>
        <w:lang w:val="en-US" w:eastAsia="en-US" w:bidi="ar-SA"/>
      </w:rPr>
    </w:lvl>
    <w:lvl w:ilvl="6">
      <w:start w:val="0"/>
      <w:numFmt w:val="bullet"/>
      <w:lvlText w:val="•"/>
      <w:lvlJc w:val="left"/>
      <w:pPr>
        <w:ind w:left="5920" w:hanging="241"/>
      </w:pPr>
      <w:rPr>
        <w:rFonts w:hint="default"/>
        <w:lang w:val="en-US" w:eastAsia="en-US" w:bidi="ar-SA"/>
      </w:rPr>
    </w:lvl>
    <w:lvl w:ilvl="7">
      <w:start w:val="0"/>
      <w:numFmt w:val="bullet"/>
      <w:lvlText w:val="•"/>
      <w:lvlJc w:val="left"/>
      <w:pPr>
        <w:ind w:left="6780" w:hanging="241"/>
      </w:pPr>
      <w:rPr>
        <w:rFonts w:hint="default"/>
        <w:lang w:val="en-US" w:eastAsia="en-US" w:bidi="ar-SA"/>
      </w:rPr>
    </w:lvl>
    <w:lvl w:ilvl="8">
      <w:start w:val="0"/>
      <w:numFmt w:val="bullet"/>
      <w:lvlText w:val="•"/>
      <w:lvlJc w:val="left"/>
      <w:pPr>
        <w:ind w:left="7640" w:hanging="241"/>
      </w:pPr>
      <w:rPr>
        <w:rFonts w:hint="default"/>
        <w:lang w:val="en-US" w:eastAsia="en-US" w:bidi="ar-SA"/>
      </w:rPr>
    </w:lvl>
  </w:abstractNum>
  <w:abstractNum w:abstractNumId="1">
    <w:multiLevelType w:val="hybridMultilevel"/>
    <w:lvl w:ilvl="0">
      <w:start w:val="1"/>
      <w:numFmt w:val="decimal"/>
      <w:lvlText w:val="%1."/>
      <w:lvlJc w:val="left"/>
      <w:pPr>
        <w:ind w:left="640" w:hanging="481"/>
        <w:jc w:val="left"/>
      </w:pPr>
      <w:rPr>
        <w:rFonts w:hint="default" w:ascii="Courier New" w:hAnsi="Courier New" w:eastAsia="Courier New" w:cs="Courier New"/>
        <w:b w:val="0"/>
        <w:bCs w:val="0"/>
        <w:i w:val="0"/>
        <w:iCs w:val="0"/>
        <w:spacing w:val="0"/>
        <w:w w:val="100"/>
        <w:sz w:val="20"/>
        <w:szCs w:val="20"/>
        <w:lang w:val="en-US" w:eastAsia="en-US" w:bidi="ar-SA"/>
      </w:rPr>
    </w:lvl>
    <w:lvl w:ilvl="1">
      <w:start w:val="1"/>
      <w:numFmt w:val="decimal"/>
      <w:lvlText w:val="%1.%2."/>
      <w:lvlJc w:val="left"/>
      <w:pPr>
        <w:ind w:left="880" w:hanging="721"/>
        <w:jc w:val="left"/>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1822" w:hanging="721"/>
      </w:pPr>
      <w:rPr>
        <w:rFonts w:hint="default"/>
        <w:lang w:val="en-US" w:eastAsia="en-US" w:bidi="ar-SA"/>
      </w:rPr>
    </w:lvl>
    <w:lvl w:ilvl="3">
      <w:start w:val="0"/>
      <w:numFmt w:val="bullet"/>
      <w:lvlText w:val="•"/>
      <w:lvlJc w:val="left"/>
      <w:pPr>
        <w:ind w:left="2764" w:hanging="721"/>
      </w:pPr>
      <w:rPr>
        <w:rFonts w:hint="default"/>
        <w:lang w:val="en-US" w:eastAsia="en-US" w:bidi="ar-SA"/>
      </w:rPr>
    </w:lvl>
    <w:lvl w:ilvl="4">
      <w:start w:val="0"/>
      <w:numFmt w:val="bullet"/>
      <w:lvlText w:val="•"/>
      <w:lvlJc w:val="left"/>
      <w:pPr>
        <w:ind w:left="3706" w:hanging="721"/>
      </w:pPr>
      <w:rPr>
        <w:rFonts w:hint="default"/>
        <w:lang w:val="en-US" w:eastAsia="en-US" w:bidi="ar-SA"/>
      </w:rPr>
    </w:lvl>
    <w:lvl w:ilvl="5">
      <w:start w:val="0"/>
      <w:numFmt w:val="bullet"/>
      <w:lvlText w:val="•"/>
      <w:lvlJc w:val="left"/>
      <w:pPr>
        <w:ind w:left="4648" w:hanging="721"/>
      </w:pPr>
      <w:rPr>
        <w:rFonts w:hint="default"/>
        <w:lang w:val="en-US" w:eastAsia="en-US" w:bidi="ar-SA"/>
      </w:rPr>
    </w:lvl>
    <w:lvl w:ilvl="6">
      <w:start w:val="0"/>
      <w:numFmt w:val="bullet"/>
      <w:lvlText w:val="•"/>
      <w:lvlJc w:val="left"/>
      <w:pPr>
        <w:ind w:left="5591" w:hanging="721"/>
      </w:pPr>
      <w:rPr>
        <w:rFonts w:hint="default"/>
        <w:lang w:val="en-US" w:eastAsia="en-US" w:bidi="ar-SA"/>
      </w:rPr>
    </w:lvl>
    <w:lvl w:ilvl="7">
      <w:start w:val="0"/>
      <w:numFmt w:val="bullet"/>
      <w:lvlText w:val="•"/>
      <w:lvlJc w:val="left"/>
      <w:pPr>
        <w:ind w:left="6533" w:hanging="721"/>
      </w:pPr>
      <w:rPr>
        <w:rFonts w:hint="default"/>
        <w:lang w:val="en-US" w:eastAsia="en-US" w:bidi="ar-SA"/>
      </w:rPr>
    </w:lvl>
    <w:lvl w:ilvl="8">
      <w:start w:val="0"/>
      <w:numFmt w:val="bullet"/>
      <w:lvlText w:val="•"/>
      <w:lvlJc w:val="left"/>
      <w:pPr>
        <w:ind w:left="7475" w:hanging="721"/>
      </w:pPr>
      <w:rPr>
        <w:rFonts w:hint="default"/>
        <w:lang w:val="en-US" w:eastAsia="en-US" w:bidi="ar-SA"/>
      </w:rPr>
    </w:lvl>
  </w:abstractNum>
  <w:abstractNum w:abstractNumId="0">
    <w:multiLevelType w:val="hybridMultilevel"/>
    <w:lvl w:ilvl="0">
      <w:start w:val="0"/>
      <w:numFmt w:val="bullet"/>
      <w:lvlText w:val="-"/>
      <w:lvlJc w:val="left"/>
      <w:pPr>
        <w:ind w:left="760" w:hanging="241"/>
      </w:pPr>
      <w:rPr>
        <w:rFonts w:hint="default" w:ascii="Courier New" w:hAnsi="Courier New" w:eastAsia="Courier New" w:cs="Courier New"/>
        <w:b w:val="0"/>
        <w:bCs w:val="0"/>
        <w:i w:val="0"/>
        <w:iCs w:val="0"/>
        <w:spacing w:val="0"/>
        <w:w w:val="100"/>
        <w:sz w:val="20"/>
        <w:szCs w:val="20"/>
        <w:lang w:val="en-US" w:eastAsia="en-US" w:bidi="ar-SA"/>
      </w:rPr>
    </w:lvl>
    <w:lvl w:ilvl="1">
      <w:start w:val="0"/>
      <w:numFmt w:val="bullet"/>
      <w:lvlText w:val="•"/>
      <w:lvlJc w:val="left"/>
      <w:pPr>
        <w:ind w:left="1620" w:hanging="241"/>
      </w:pPr>
      <w:rPr>
        <w:rFonts w:hint="default"/>
        <w:lang w:val="en-US" w:eastAsia="en-US" w:bidi="ar-SA"/>
      </w:rPr>
    </w:lvl>
    <w:lvl w:ilvl="2">
      <w:start w:val="0"/>
      <w:numFmt w:val="bullet"/>
      <w:lvlText w:val="•"/>
      <w:lvlJc w:val="left"/>
      <w:pPr>
        <w:ind w:left="2480" w:hanging="241"/>
      </w:pPr>
      <w:rPr>
        <w:rFonts w:hint="default"/>
        <w:lang w:val="en-US" w:eastAsia="en-US" w:bidi="ar-SA"/>
      </w:rPr>
    </w:lvl>
    <w:lvl w:ilvl="3">
      <w:start w:val="0"/>
      <w:numFmt w:val="bullet"/>
      <w:lvlText w:val="•"/>
      <w:lvlJc w:val="left"/>
      <w:pPr>
        <w:ind w:left="3340" w:hanging="241"/>
      </w:pPr>
      <w:rPr>
        <w:rFonts w:hint="default"/>
        <w:lang w:val="en-US" w:eastAsia="en-US" w:bidi="ar-SA"/>
      </w:rPr>
    </w:lvl>
    <w:lvl w:ilvl="4">
      <w:start w:val="0"/>
      <w:numFmt w:val="bullet"/>
      <w:lvlText w:val="•"/>
      <w:lvlJc w:val="left"/>
      <w:pPr>
        <w:ind w:left="4200" w:hanging="241"/>
      </w:pPr>
      <w:rPr>
        <w:rFonts w:hint="default"/>
        <w:lang w:val="en-US" w:eastAsia="en-US" w:bidi="ar-SA"/>
      </w:rPr>
    </w:lvl>
    <w:lvl w:ilvl="5">
      <w:start w:val="0"/>
      <w:numFmt w:val="bullet"/>
      <w:lvlText w:val="•"/>
      <w:lvlJc w:val="left"/>
      <w:pPr>
        <w:ind w:left="5060" w:hanging="241"/>
      </w:pPr>
      <w:rPr>
        <w:rFonts w:hint="default"/>
        <w:lang w:val="en-US" w:eastAsia="en-US" w:bidi="ar-SA"/>
      </w:rPr>
    </w:lvl>
    <w:lvl w:ilvl="6">
      <w:start w:val="0"/>
      <w:numFmt w:val="bullet"/>
      <w:lvlText w:val="•"/>
      <w:lvlJc w:val="left"/>
      <w:pPr>
        <w:ind w:left="5920" w:hanging="241"/>
      </w:pPr>
      <w:rPr>
        <w:rFonts w:hint="default"/>
        <w:lang w:val="en-US" w:eastAsia="en-US" w:bidi="ar-SA"/>
      </w:rPr>
    </w:lvl>
    <w:lvl w:ilvl="7">
      <w:start w:val="0"/>
      <w:numFmt w:val="bullet"/>
      <w:lvlText w:val="•"/>
      <w:lvlJc w:val="left"/>
      <w:pPr>
        <w:ind w:left="6780" w:hanging="241"/>
      </w:pPr>
      <w:rPr>
        <w:rFonts w:hint="default"/>
        <w:lang w:val="en-US" w:eastAsia="en-US" w:bidi="ar-SA"/>
      </w:rPr>
    </w:lvl>
    <w:lvl w:ilvl="8">
      <w:start w:val="0"/>
      <w:numFmt w:val="bullet"/>
      <w:lvlText w:val="•"/>
      <w:lvlJc w:val="left"/>
      <w:pPr>
        <w:ind w:left="7640" w:hanging="241"/>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ind w:left="520"/>
    </w:pPr>
    <w:rPr>
      <w:rFonts w:ascii="Courier New" w:hAnsi="Courier New" w:eastAsia="Courier New" w:cs="Courier New"/>
      <w:sz w:val="20"/>
      <w:szCs w:val="20"/>
      <w:lang w:val="en-US" w:eastAsia="en-US" w:bidi="ar-SA"/>
    </w:rPr>
  </w:style>
  <w:style w:styleId="ListParagraph" w:type="paragraph">
    <w:name w:val="List Paragraph"/>
    <w:basedOn w:val="Normal"/>
    <w:uiPriority w:val="1"/>
    <w:qFormat/>
    <w:pPr>
      <w:spacing w:before="216"/>
      <w:ind w:left="760" w:hanging="241"/>
    </w:pPr>
    <w:rPr>
      <w:rFonts w:ascii="Courier New" w:hAnsi="Courier New" w:eastAsia="Courier New" w:cs="Courier New"/>
      <w:lang w:val="en-US" w:eastAsia="en-US" w:bidi="ar-SA"/>
    </w:rPr>
  </w:style>
  <w:style w:styleId="TableParagraph" w:type="paragraph">
    <w:name w:val="Table Paragraph"/>
    <w:basedOn w:val="Normal"/>
    <w:uiPriority w:val="1"/>
    <w:qFormat/>
    <w:pPr>
      <w:spacing w:line="200" w:lineRule="exact"/>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yperlink" Target="mailto:yeongw@psilink.com" TargetMode="External"/><Relationship Id="rId9" Type="http://schemas.openxmlformats.org/officeDocument/2006/relationships/hyperlink" Target="mailto:tim@umich.edu" TargetMode="External"/><Relationship Id="rId10" Type="http://schemas.openxmlformats.org/officeDocument/2006/relationships/hyperlink" Target="mailto:S.Kille@isode.com"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2026-01-19T03:25:54Z</dcterms:created>
  <dcterms:modified xsi:type="dcterms:W3CDTF">2026-01-19T03:25:54Z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2002-03-27T00:00:00Z</vt:filetime>
  </property>
  <property fmtid="{D5CDD505-2E9C-101B-9397-08002B2CF9AE}" pid="3" name="Producer">
    <vt:lpwstr>Aladdin Ghostscript 5.10</vt:lpwstr>
  </property>
  <property fmtid="{D5CDD505-2E9C-101B-9397-08002B2CF9AE}" pid="4" name="LastSaved">
    <vt:filetime>2002-03-27T00:00:00Z</vt:filetime>
  </property>
</Properties>
</file>