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0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hyperlink r:id="rId12">
        <w:r>
          <w:drawing>
            <wp:inline>
              <wp:extent cx="781050" cy="190500"/>
              <wp:effectExtent b="0" l="0" r="0" t="0"/>
              <wp:docPr descr="MIT Licens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green.sv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857250" cy="190500"/>
              <wp:effectExtent b="0" l="0" r="0" t="0"/>
              <wp:docPr descr="PRs Welcome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Rs-welcome-brightgreen.sv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572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009650" cy="190500"/>
              <wp:effectExtent b="0" l="0" r="0" t="0"/>
              <wp:docPr descr="Maintained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Maintained%3F-yes-green.sv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9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952500" cy="190500"/>
              <wp:effectExtent b="0" l="0" r="0" t="0"/>
              <wp:docPr descr="Frameworks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Frameworks-11-blue.sv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781050" cy="190500"/>
              <wp:effectExtent b="0" l="0" r="0" t="0"/>
              <wp:docPr descr="Verified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Verified-Yes-brightgreen.svg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r>
        <w:rPr>
          <w:i/>
          <w:iCs/>
        </w:rPr>
        <w:t xml:space="preserve">(available in repository)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 curated playbook of problem-solving and stress-management mnemonics.</w:t>
      </w:r>
      <w:r>
        <w:t xml:space="preserve"> </w:t>
      </w:r>
      <w:r>
        <w:t xml:space="preserve">Acronyms that compress workflows into actionable steps—for incidents, RCAs (root cause analysis), design decisions, and high-stress situations.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field guide/playbook</w:t>
      </w:r>
      <w:r>
        <w:t xml:space="preserve"> </w:t>
      </w:r>
      <w:r>
        <w:t xml:space="preserve">with opinionated workflows (e.g., STOP → TRACE → DEBUG → 8D) rather than a traditional awesome list of external links. It focuses on battle-tested mnemonics with detailed guidance, real-world scenarios, and proven pipelines.</w:t>
      </w:r>
    </w:p>
    <w:p>
      <w:pPr>
        <w:pStyle w:val="BodyText"/>
      </w:pPr>
      <w:r>
        <w:rPr>
          <w:i/>
          <w:iCs/>
        </w:rPr>
        <w:t xml:space="preserve">Release v2.9 — 2026-01-31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downloadable guide contains the core framework definitions. For real-world scenarios showing how frameworks chain together, see</w:t>
      </w:r>
      <w:r>
        <w:t xml:space="preserve"> </w:t>
      </w:r>
      <w:hyperlink r:id="rId29">
        <w:r>
          <w:rPr>
            <w:rStyle w:val="Hyperlink"/>
          </w:rPr>
          <w:t xml:space="preserve">SCENARIOS.md</w:t>
        </w:r>
      </w:hyperlink>
      <w:r>
        <w:t xml:space="preserve"> </w:t>
      </w:r>
      <w:r>
        <w:t xml:space="preserve">in the repository. For detailed citations and Framework Confidence Ratings, see</w:t>
      </w:r>
      <w:r>
        <w:t xml:space="preserve"> </w:t>
      </w:r>
      <w:hyperlink r:id="rId28">
        <w:r>
          <w:rPr>
            <w:rStyle w:val="Hyperlink"/>
          </w:rPr>
          <w:t xml:space="preserve">SOURCES.md</w:t>
        </w:r>
      </w:hyperlink>
      <w:r>
        <w:t xml:space="preserve"> </w:t>
      </w:r>
      <w:r>
        <w:t xml:space="preserve">in the repository.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Avoid Cognitive Overload</w:t>
      </w:r>
      <w:r>
        <w:t xml:space="preserve">: Choose ONE framework matching your situation. Don’t memorize all—reference as needed. Using multiple simultaneously reduces effectiveness.</w:t>
      </w:r>
    </w:p>
    <w:p>
      <w:pPr>
        <w:pStyle w:val="FirstParagraph"/>
      </w:pPr>
      <w:r>
        <w:rPr>
          <w:b/>
          <w:bCs/>
        </w:rPr>
        <w:t xml:space="preserve">Quick links:</w:t>
      </w:r>
      <w:r>
        <w:t xml:space="preserve"> </w:t>
      </w:r>
      <w:hyperlink r:id="rId30">
        <w:r>
          <w:rPr>
            <w:rStyle w:val="Hyperlink"/>
          </w:rPr>
          <w:t xml:space="preserve">📥 Downloads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🎯 Scenarios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📚 Sources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w:anchor="cli">
        <w:r>
          <w:rPr>
            <w:rStyle w:val="Hyperlink"/>
          </w:rPr>
          <w:t xml:space="preserve">🔧 CLI</w:t>
        </w:r>
      </w:hyperlink>
      <w:r>
        <w:t xml:space="preserve"> </w:t>
      </w:r>
      <w:r>
        <w:t xml:space="preserve">·</w:t>
      </w:r>
      <w:r>
        <w:t xml:space="preserve"> </w:t>
      </w:r>
      <w:hyperlink w:anchor="table-of-contents">
        <w:r>
          <w:rPr>
            <w:rStyle w:val="Hyperlink"/>
          </w:rPr>
          <w:t xml:space="preserve">📋 Table of Contents</w:t>
        </w:r>
      </w:hyperlink>
    </w:p>
    <w:p>
      <w:pPr>
        <w:pStyle w:val="BodyText"/>
      </w:pPr>
      <w:r>
        <w:rPr>
          <w:b/>
          <w:bCs/>
        </w:rPr>
        <w:t xml:space="preserve">Jump to:</w:t>
      </w:r>
      <w:r>
        <w:t xml:space="preserve"> </w:t>
      </w:r>
      <w:hyperlink w:anchor="X65752023b9280a2db0e4240f8b9c114b582e0ba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·</w:t>
      </w:r>
      <w:r>
        <w:t xml:space="preserve"> </w:t>
      </w:r>
      <w:hyperlink w:anchor="Xc142c0b9be512e3c9c4a485e86a69efcbaf1e9f">
        <w:r>
          <w:rPr>
            <w:rStyle w:val="Hyperlink"/>
          </w:rPr>
          <w:t xml:space="preserve">Categorized Index</w:t>
        </w:r>
      </w:hyperlink>
      <w:r>
        <w:t xml:space="preserve"> </w:t>
      </w:r>
      <w:r>
        <w:t xml:space="preserve">·</w:t>
      </w:r>
      <w:r>
        <w:t xml:space="preserve"> </w:t>
      </w:r>
      <w:hyperlink w:anchor="X3aaa63dad339d26660884c0c8044e5f1044ba2f">
        <w:r>
          <w:rPr>
            <w:rStyle w:val="Hyperlink"/>
          </w:rPr>
          <w:t xml:space="preserve">Problem Solving</w:t>
        </w:r>
      </w:hyperlink>
      <w:r>
        <w:t xml:space="preserve"> </w:t>
      </w:r>
      <w:r>
        <w:t xml:space="preserve">·</w:t>
      </w:r>
      <w:r>
        <w:t xml:space="preserve"> </w:t>
      </w:r>
      <w:hyperlink w:anchor="X402e7415662aa665c49dc22e8507e456f6f56cd">
        <w:r>
          <w:rPr>
            <w:rStyle w:val="Hyperlink"/>
          </w:rPr>
          <w:t xml:space="preserve">Pipelines</w:t>
        </w:r>
      </w:hyperlink>
      <w:r>
        <w:t xml:space="preserve"> </w:t>
      </w:r>
      <w:r>
        <w:t xml:space="preserve">·</w:t>
      </w:r>
      <w:r>
        <w:t xml:space="preserve"> </w:t>
      </w:r>
      <w:hyperlink w:anchor="Xc4e21595805c13697dfad0c36925df831fefcb3">
        <w:r>
          <w:rPr>
            <w:rStyle w:val="Hyperlink"/>
          </w:rPr>
          <w:t xml:space="preserve">Common Mistakes</w:t>
        </w:r>
      </w:hyperlink>
      <w:r>
        <w:t xml:space="preserve"> </w:t>
      </w:r>
      <w:r>
        <w:t xml:space="preserve">·</w:t>
      </w:r>
      <w:r>
        <w:t xml:space="preserve"> </w:t>
      </w:r>
      <w:hyperlink w:anchor="X6e2f41a9aab647f24492e4f54eba31603dade68">
        <w:r>
          <w:rPr>
            <w:rStyle w:val="Hyperlink"/>
          </w:rPr>
          <w:t xml:space="preserve">Contributing</w:t>
        </w:r>
      </w:hyperlink>
    </w:p>
    <w:bookmarkStart w:id="31" w:name="quick-reference"/>
    <w:p>
      <w:pPr>
        <w:pStyle w:val="Heading2"/>
      </w:pPr>
      <w:r>
        <w:t xml:space="preserve">🚨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3111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These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Crisis/Emergency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,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Stress/Overwhelm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,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,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Argument/Conflict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,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,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3-7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needed</w:t>
            </w:r>
          </w:p>
        </w:tc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,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 min–4 wks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solving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,</w:t>
            </w:r>
            <w:r>
              <w:t xml:space="preserve"> </w:t>
            </w: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,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analysis</w:t>
            </w:r>
          </w:p>
        </w:tc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,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1-4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Crisis?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STOP → TRACE → DEBUG → 8D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IDEA → DICE → FATE</w:t>
        </w:r>
      </w:hyperlink>
    </w:p>
    <w:bookmarkEnd w:id="31"/>
    <w:bookmarkStart w:id="3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">
        <w:r>
          <w:rPr>
            <w:rStyle w:val="Hyperlink"/>
          </w:rPr>
          <w:t xml:space="preserve">Awesome Mnemonics</w:t>
        </w:r>
      </w:hyperlink>
    </w:p>
    <w:p>
      <w:pPr>
        <w:pStyle w:val="Compact"/>
        <w:numPr>
          <w:ilvl w:val="1"/>
          <w:numId w:val="1002"/>
        </w:numPr>
      </w:pPr>
      <w:hyperlink w:anchor="X65752023b9280a2db0e4240f8b9c114b582e0ba">
        <w:r>
          <w:rPr>
            <w:rStyle w:val="Hyperlink"/>
          </w:rPr>
          <w:t xml:space="preserve">🚨 Quick Reference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quick-start-sre--infra">
        <w:r>
          <w:rPr>
            <w:rStyle w:val="Hyperlink"/>
          </w:rPr>
          <w:t xml:space="preserve">Quick Start (SRE / Infra)</w:t>
        </w:r>
      </w:hyperlink>
    </w:p>
    <w:p>
      <w:pPr>
        <w:pStyle w:val="Compact"/>
        <w:numPr>
          <w:ilvl w:val="1"/>
          <w:numId w:val="1002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Xf85909148dd71aa9929852c6a8695742e3d79e0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Xc4e21595805c13697dfad0c36925df831fefcb3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selection-self-check">
        <w:r>
          <w:rPr>
            <w:rStyle w:val="Hyperlink"/>
          </w:rPr>
          <w:t xml:space="preserve">Selection Self-Check</w:t>
        </w:r>
      </w:hyperlink>
    </w:p>
    <w:p>
      <w:pPr>
        <w:pStyle w:val="Compact"/>
        <w:numPr>
          <w:ilvl w:val="1"/>
          <w:numId w:val="1002"/>
        </w:numPr>
      </w:pPr>
      <w:hyperlink w:anchor="still-stuck">
        <w:r>
          <w:rPr>
            <w:rStyle w:val="Hyperlink"/>
          </w:rPr>
          <w:t xml:space="preserve">Still Stuck?</w:t>
        </w:r>
      </w:hyperlink>
    </w:p>
    <w:p>
      <w:pPr>
        <w:pStyle w:val="Compact"/>
        <w:numPr>
          <w:ilvl w:val="1"/>
          <w:numId w:val="1002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8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Browse by category; each entry links to full definition and when-to-use guidance.</w:t>
      </w:r>
    </w:p>
    <w:bookmarkStart w:id="33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·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·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·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·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·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·</w:t>
      </w:r>
      <w:r>
        <w:t xml:space="preserve"> </w:t>
      </w:r>
      <w:hyperlink w:anchor="pest">
        <w:r>
          <w:rPr>
            <w:rStyle w:val="Hyperlink"/>
          </w:rPr>
          <w:t xml:space="preserve">PEST</w:t>
        </w:r>
      </w:hyperlink>
    </w:p>
    <w:bookmarkEnd w:id="33"/>
    <w:bookmarkStart w:id="34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·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·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·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·</w:t>
      </w:r>
      <w:r>
        <w:t xml:space="preserve"> </w:t>
      </w:r>
      <w:hyperlink w:anchor="a3-problem-solving">
        <w:r>
          <w:rPr>
            <w:rStyle w:val="Hyperlink"/>
          </w:rPr>
          <w:t xml:space="preserve">A3 Problem Solving</w:t>
        </w:r>
      </w:hyperlink>
      <w:r>
        <w:t xml:space="preserve"> </w:t>
      </w:r>
      <w:r>
        <w:t xml:space="preserve">·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·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</w:p>
    <w:bookmarkEnd w:id="34"/>
    <w:bookmarkStart w:id="35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·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·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·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35"/>
    <w:bookmarkStart w:id="36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·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·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·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bookmarkEnd w:id="36"/>
    <w:bookmarkStart w:id="37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·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·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·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look up pipelines and search mnemonics by topic.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br/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  <w:r>
        <w:br/>
      </w: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1"/>
    <w:bookmarkStart w:id="43" w:name="quick-start-sre-infra"/>
    <w:p>
      <w:pPr>
        <w:pStyle w:val="Heading2"/>
      </w:pPr>
      <w:r>
        <w:t xml:space="preserve">Quick Start (SRE / Infra)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— Copy</w:t>
      </w:r>
      <w:r>
        <w:t xml:space="preserve"> </w:t>
      </w:r>
      <w:hyperlink r:id="rId42">
        <w:r>
          <w:rPr>
            <w:rStyle w:val="Hyperlink"/>
          </w:rPr>
          <w:t xml:space="preserve">incident-response-runbook.md</w:t>
        </w:r>
      </w:hyperlink>
      <w:r>
        <w:t xml:space="preserve"> </w:t>
      </w:r>
      <w:r>
        <w:t xml:space="preserve">(STOP→TRACE→DEBUG→8D) into Confluence, wiki, or runbook store.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mnemonic pipeline crisis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Alias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3"/>
    <w:bookmarkStart w:id="44" w:name="mnemonic-selection-flowchart"/>
    <w:p>
      <w:pPr>
        <w:pStyle w:val="Heading2"/>
      </w:pPr>
      <w:r>
        <w:t xml:space="preserve">🔄 Mnemonic Selection Flowchart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Quick? → IDEA+STOP · Complex? → PREPARE/ICEBERG+5 Whys · Stress? → STOP→PACE</w:t>
      </w:r>
    </w:p>
    <w:p>
      <w:r>
        <w:pict>
          <v:rect style="width:0;height:1.5pt" o:hralign="center" o:hrstd="t" o:hr="t"/>
        </w:pict>
      </w:r>
    </w:p>
    <w:bookmarkEnd w:id="44"/>
    <w:bookmarkStart w:id="50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Full definitions for each mnemonic;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above to browse by use case.</w:t>
      </w:r>
    </w:p>
    <w:bookmarkStart w:id="45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**Prioritize** the problem  </w:t>
      </w:r>
      <w:r>
        <w:br/>
      </w:r>
      <w:r>
        <w:rPr>
          <w:rStyle w:val="VerbatimChar"/>
        </w:rPr>
        <w:t xml:space="preserve">R - **Research** &amp; brainstorm solutions  </w:t>
      </w:r>
      <w:r>
        <w:br/>
      </w:r>
      <w:r>
        <w:rPr>
          <w:rStyle w:val="VerbatimChar"/>
        </w:rPr>
        <w:t xml:space="preserve">E - **Evaluate** available options  </w:t>
      </w:r>
      <w:r>
        <w:br/>
      </w:r>
      <w:r>
        <w:rPr>
          <w:rStyle w:val="VerbatimChar"/>
        </w:rPr>
        <w:t xml:space="preserve">P - **Plan** steps to resolve issue  </w:t>
      </w:r>
      <w:r>
        <w:br/>
      </w:r>
      <w:r>
        <w:rPr>
          <w:rStyle w:val="VerbatimChar"/>
        </w:rPr>
        <w:t xml:space="preserve">A - **Act** on the plan  </w:t>
      </w:r>
      <w:r>
        <w:br/>
      </w:r>
      <w:r>
        <w:rPr>
          <w:rStyle w:val="VerbatimChar"/>
        </w:rPr>
        <w:t xml:space="preserve">R - **Reflect** on results  </w:t>
      </w:r>
      <w:r>
        <w:br/>
      </w:r>
      <w:r>
        <w:rPr>
          <w:rStyle w:val="VerbatimChar"/>
        </w:rPr>
        <w:t xml:space="preserve">E - **Evaluate** and revise plan as necessary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Strategic planning; medium complexity, multi-stakeholder; needs structure.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**Pinpoint** problem  </w:t>
      </w:r>
      <w:r>
        <w:br/>
      </w:r>
      <w:r>
        <w:rPr>
          <w:rStyle w:val="VerbatimChar"/>
        </w:rPr>
        <w:t xml:space="preserve">A - **Analyze** data and look for patterns  </w:t>
      </w:r>
      <w:r>
        <w:br/>
      </w:r>
      <w:r>
        <w:rPr>
          <w:rStyle w:val="VerbatimChar"/>
        </w:rPr>
        <w:t xml:space="preserve">D - **Develop** solution &amp; consider other ways to solve the issue—try to have more than one option</w:t>
      </w:r>
      <w:r>
        <w:br/>
      </w:r>
      <w:r>
        <w:rPr>
          <w:rStyle w:val="VerbatimChar"/>
        </w:rPr>
        <w:t xml:space="preserve">D - **Design** action plan  </w:t>
      </w:r>
      <w:r>
        <w:br/>
      </w:r>
      <w:r>
        <w:rPr>
          <w:rStyle w:val="VerbatimChar"/>
        </w:rPr>
        <w:t xml:space="preserve">E - **Execute** action plan &amp; Monitor Results  </w:t>
      </w:r>
      <w:r>
        <w:br/>
      </w:r>
      <w:r>
        <w:rPr>
          <w:rStyle w:val="VerbatimChar"/>
        </w:rPr>
        <w:t xml:space="preserve">R - **Reevaluate** and refine plan as needed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15–60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**Identify** issue(s)  </w:t>
      </w:r>
      <w:r>
        <w:br/>
      </w:r>
      <w:r>
        <w:rPr>
          <w:rStyle w:val="VerbatimChar"/>
        </w:rPr>
        <w:t xml:space="preserve">C - **Collect** data and analyze situation  </w:t>
      </w:r>
      <w:r>
        <w:br/>
      </w:r>
      <w:r>
        <w:rPr>
          <w:rStyle w:val="VerbatimChar"/>
        </w:rPr>
        <w:t xml:space="preserve">E - **Examine** possible (root) causes  </w:t>
      </w:r>
      <w:r>
        <w:br/>
      </w:r>
      <w:r>
        <w:rPr>
          <w:rStyle w:val="VerbatimChar"/>
        </w:rPr>
        <w:t xml:space="preserve">B - **Brainstorm** solutions  </w:t>
      </w:r>
      <w:r>
        <w:br/>
      </w:r>
      <w:r>
        <w:rPr>
          <w:rStyle w:val="VerbatimChar"/>
        </w:rPr>
        <w:t xml:space="preserve">E - **Execute** solution(s)  </w:t>
      </w:r>
      <w:r>
        <w:br/>
      </w:r>
      <w:r>
        <w:rPr>
          <w:rStyle w:val="VerbatimChar"/>
        </w:rPr>
        <w:t xml:space="preserve">R - **Review**, evaluate, and adjust solutions  </w:t>
      </w:r>
      <w:r>
        <w:br/>
      </w:r>
      <w:r>
        <w:rPr>
          <w:rStyle w:val="VerbatimChar"/>
        </w:rPr>
        <w:t xml:space="preserve">G - **Gather** feedback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Complex, deep analysis;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30–60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★★★.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**Identify** problem  </w:t>
      </w:r>
      <w:r>
        <w:br/>
      </w:r>
      <w:r>
        <w:rPr>
          <w:rStyle w:val="VerbatimChar"/>
        </w:rPr>
        <w:t xml:space="preserve">D - **Develop** Solution  </w:t>
      </w:r>
      <w:r>
        <w:br/>
      </w:r>
      <w:r>
        <w:rPr>
          <w:rStyle w:val="VerbatimChar"/>
        </w:rPr>
        <w:t xml:space="preserve">E - **Execute** Solution</w:t>
      </w:r>
      <w:r>
        <w:br/>
      </w:r>
      <w:r>
        <w:rPr>
          <w:rStyle w:val="VerbatimChar"/>
        </w:rPr>
        <w:t xml:space="preserve">A - **Assess** Solution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Quick, simple; crisis—use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2–5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</w:p>
    <w:p>
      <w:pPr>
        <w:pStyle w:val="Compact"/>
        <w:numPr>
          <w:ilvl w:val="0"/>
          <w:numId w:val="1012"/>
        </w:numPr>
      </w:pPr>
      <w:r>
        <w:t xml:space="preserve">Keep asking why until root causes are identified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45"/>
    <w:bookmarkStart w:id="46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30–60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46"/>
    <w:bookmarkStart w:id="47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**Form** a team  </w:t>
      </w:r>
      <w:r>
        <w:br/>
      </w:r>
      <w:r>
        <w:rPr>
          <w:rStyle w:val="VerbatimChar"/>
        </w:rPr>
        <w:t xml:space="preserve">D2 - **Describe** the problem  </w:t>
      </w:r>
      <w:r>
        <w:br/>
      </w:r>
      <w:r>
        <w:rPr>
          <w:rStyle w:val="VerbatimChar"/>
        </w:rPr>
        <w:t xml:space="preserve">D3 - **Interim** Containment Action (the "band-aid")  </w:t>
      </w:r>
      <w:r>
        <w:br/>
      </w:r>
      <w:r>
        <w:rPr>
          <w:rStyle w:val="VerbatimChar"/>
        </w:rPr>
        <w:t xml:space="preserve">D4 - **Root** Cause Analysis &amp; Escape Point(s)  </w:t>
      </w:r>
      <w:r>
        <w:br/>
      </w:r>
      <w:r>
        <w:rPr>
          <w:rStyle w:val="VerbatimChar"/>
        </w:rPr>
        <w:t xml:space="preserve">D5 - **Permanent** Corrective Actions  </w:t>
      </w:r>
      <w:r>
        <w:br/>
      </w:r>
      <w:r>
        <w:rPr>
          <w:rStyle w:val="VerbatimChar"/>
        </w:rPr>
        <w:t xml:space="preserve">D6 - **Implement** &amp; Validate Corrective Actions  </w:t>
      </w:r>
      <w:r>
        <w:br/>
      </w:r>
      <w:r>
        <w:rPr>
          <w:rStyle w:val="VerbatimChar"/>
        </w:rPr>
        <w:t xml:space="preserve">D7 - **Prevent** reoccurrence(s)  </w:t>
      </w:r>
      <w:r>
        <w:br/>
      </w:r>
      <w:r>
        <w:rPr>
          <w:rStyle w:val="VerbatimChar"/>
        </w:rPr>
        <w:t xml:space="preserve">D8 - **Congratulate**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min–4 wks.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★★★.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47"/>
    <w:bookmarkStart w:id="48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48"/>
    <w:bookmarkStart w:id="49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49"/>
    <w:bookmarkEnd w:id="50"/>
    <w:bookmarkStart w:id="54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51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**Responsible** (does the work)</w:t>
      </w:r>
      <w:r>
        <w:br/>
      </w:r>
      <w:r>
        <w:rPr>
          <w:rStyle w:val="VerbatimChar"/>
        </w:rPr>
        <w:t xml:space="preserve">A - **Accountable** (final approval)</w:t>
      </w:r>
      <w:r>
        <w:br/>
      </w:r>
      <w:r>
        <w:rPr>
          <w:rStyle w:val="VerbatimChar"/>
        </w:rPr>
        <w:t xml:space="preserve">C - **Consulted** (provides input)</w:t>
      </w:r>
      <w:r>
        <w:br/>
      </w:r>
      <w:r>
        <w:rPr>
          <w:rStyle w:val="VerbatimChar"/>
        </w:rPr>
        <w:t xml:space="preserve">I - **Informed** (kept updated)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ongoing.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</w:p>
    <w:p>
      <w:pPr>
        <w:pStyle w:val="BodyText"/>
      </w:pP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**Political**</w:t>
      </w:r>
      <w:r>
        <w:br/>
      </w:r>
      <w:r>
        <w:rPr>
          <w:rStyle w:val="VerbatimChar"/>
        </w:rPr>
        <w:t xml:space="preserve">E - **Economic**</w:t>
      </w:r>
      <w:r>
        <w:br/>
      </w:r>
      <w:r>
        <w:rPr>
          <w:rStyle w:val="VerbatimChar"/>
        </w:rPr>
        <w:t xml:space="preserve">S - **Sociocultural**</w:t>
      </w:r>
      <w:r>
        <w:br/>
      </w:r>
      <w:r>
        <w:rPr>
          <w:rStyle w:val="VerbatimChar"/>
        </w:rPr>
        <w:t xml:space="preserve">T - **Technological**</w:t>
      </w:r>
      <w:r>
        <w:br/>
      </w:r>
      <w:r>
        <w:rPr>
          <w:rStyle w:val="VerbatimChar"/>
        </w:rPr>
        <w:t xml:space="preserve">E - **Environmental**</w:t>
      </w:r>
      <w:r>
        <w:br/>
      </w:r>
      <w:r>
        <w:rPr>
          <w:rStyle w:val="VerbatimChar"/>
        </w:rPr>
        <w:t xml:space="preserve">L - **Legal**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51"/>
    <w:bookmarkStart w:id="53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**Strengths**</w:t>
      </w:r>
      <w:r>
        <w:br/>
      </w:r>
      <w:r>
        <w:rPr>
          <w:rStyle w:val="VerbatimChar"/>
        </w:rPr>
        <w:t xml:space="preserve">W - **Weaknesses**</w:t>
      </w:r>
      <w:r>
        <w:br/>
      </w:r>
      <w:r>
        <w:rPr>
          <w:rStyle w:val="VerbatimChar"/>
        </w:rPr>
        <w:t xml:space="preserve">O - **Opportunities**</w:t>
      </w:r>
      <w:r>
        <w:br/>
      </w:r>
      <w:r>
        <w:rPr>
          <w:rStyle w:val="VerbatimChar"/>
        </w:rPr>
        <w:t xml:space="preserve">T - **Threats**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validation; strategic decision making.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Set expectations; end of SCALE→SWOT→PESTEL; architecture trade-offs.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quick.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SEBoK</w:t>
        </w:r>
      </w:hyperlink>
    </w:p>
    <w:bookmarkEnd w:id="53"/>
    <w:bookmarkEnd w:id="54"/>
    <w:bookmarkStart w:id="58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55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**Delay**</w:t>
      </w:r>
      <w:r>
        <w:br/>
      </w:r>
      <w:r>
        <w:rPr>
          <w:rStyle w:val="VerbatimChar"/>
        </w:rPr>
        <w:t xml:space="preserve">I - **Incompetence**</w:t>
      </w:r>
      <w:r>
        <w:br/>
      </w:r>
      <w:r>
        <w:rPr>
          <w:rStyle w:val="VerbatimChar"/>
        </w:rPr>
        <w:t xml:space="preserve">C - **Conflict**</w:t>
      </w:r>
      <w:r>
        <w:br/>
      </w:r>
      <w:r>
        <w:rPr>
          <w:rStyle w:val="VerbatimChar"/>
        </w:rPr>
        <w:t xml:space="preserve">E - **External** factors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5"/>
    <w:bookmarkStart w:id="56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**Funding**</w:t>
      </w:r>
      <w:r>
        <w:br/>
      </w:r>
      <w:r>
        <w:rPr>
          <w:rStyle w:val="VerbatimChar"/>
        </w:rPr>
        <w:t xml:space="preserve">A - **Allocation** of resources </w:t>
      </w:r>
      <w:r>
        <w:br/>
      </w:r>
      <w:r>
        <w:rPr>
          <w:rStyle w:val="VerbatimChar"/>
        </w:rPr>
        <w:t xml:space="preserve">T - **Time**</w:t>
      </w:r>
      <w:r>
        <w:br/>
      </w:r>
      <w:r>
        <w:rPr>
          <w:rStyle w:val="VerbatimChar"/>
        </w:rPr>
        <w:t xml:space="preserve">E - **Expertise**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Resource validation in triage; feasibility;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6"/>
    <w:bookmarkStart w:id="57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**Political**</w:t>
      </w:r>
      <w:r>
        <w:br/>
      </w:r>
      <w:r>
        <w:rPr>
          <w:rStyle w:val="VerbatimChar"/>
        </w:rPr>
        <w:t xml:space="preserve">E - **Economic**</w:t>
      </w:r>
      <w:r>
        <w:br/>
      </w:r>
      <w:r>
        <w:rPr>
          <w:rStyle w:val="VerbatimChar"/>
        </w:rPr>
        <w:t xml:space="preserve">S - **Social**</w:t>
      </w:r>
      <w:r>
        <w:br/>
      </w:r>
      <w:r>
        <w:rPr>
          <w:rStyle w:val="VerbatimChar"/>
        </w:rPr>
        <w:t xml:space="preserve">T - **Technological**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External threats to solutions; how to combat/remove.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15–30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7"/>
    <w:bookmarkEnd w:id="58"/>
    <w:bookmarkStart w:id="61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59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**Breathe** deeply and slowly   </w:t>
      </w:r>
      <w:r>
        <w:br/>
      </w:r>
      <w:r>
        <w:rPr>
          <w:rStyle w:val="VerbatimChar"/>
        </w:rPr>
        <w:t xml:space="preserve">R - **Remain** rational and listen  </w:t>
      </w:r>
      <w:r>
        <w:br/>
      </w:r>
      <w:r>
        <w:rPr>
          <w:rStyle w:val="VerbatimChar"/>
        </w:rPr>
        <w:t xml:space="preserve">E - **Empathize** with the other person's problem</w:t>
      </w:r>
      <w:r>
        <w:br/>
      </w:r>
      <w:r>
        <w:rPr>
          <w:rStyle w:val="VerbatimChar"/>
        </w:rPr>
        <w:t xml:space="preserve">A - **Ask** questions to understand  </w:t>
      </w:r>
      <w:r>
        <w:br/>
      </w:r>
      <w:r>
        <w:rPr>
          <w:rStyle w:val="VerbatimChar"/>
        </w:rPr>
        <w:t xml:space="preserve">T - **Take** a break if needed  </w:t>
      </w:r>
      <w:r>
        <w:br/>
      </w:r>
      <w:r>
        <w:rPr>
          <w:rStyle w:val="VerbatimChar"/>
        </w:rPr>
        <w:t xml:space="preserve">H - **Hold** back from reacting  </w:t>
      </w:r>
      <w:r>
        <w:br/>
      </w:r>
      <w:r>
        <w:rPr>
          <w:rStyle w:val="VerbatimChar"/>
        </w:rPr>
        <w:t xml:space="preserve">E - **Express** yourself calmly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3–7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**Put** things in perspective   </w:t>
      </w:r>
      <w:r>
        <w:br/>
      </w:r>
      <w:r>
        <w:rPr>
          <w:rStyle w:val="VerbatimChar"/>
        </w:rPr>
        <w:t xml:space="preserve">A - **Acknowledge** your feelings and theirs</w:t>
      </w:r>
      <w:r>
        <w:br/>
      </w:r>
      <w:r>
        <w:rPr>
          <w:rStyle w:val="VerbatimChar"/>
        </w:rPr>
        <w:t xml:space="preserve">U - **Understand** that you don't have to act/react right away  </w:t>
      </w:r>
      <w:r>
        <w:br/>
      </w:r>
      <w:r>
        <w:rPr>
          <w:rStyle w:val="VerbatimChar"/>
        </w:rPr>
        <w:t xml:space="preserve">S - **Step** Away from the situation  </w:t>
      </w:r>
      <w:r>
        <w:br/>
      </w:r>
      <w:r>
        <w:rPr>
          <w:rStyle w:val="VerbatimChar"/>
        </w:rPr>
        <w:t xml:space="preserve">E - **Evaluate** options and plan before acting 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When BREATHE isn’t enough—need physical separation;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WAIT; combine with STOP for immediate stress de-escalation.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59"/>
    <w:bookmarkStart w:id="60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Before speaking; first in WAIT→BREATHE→PAUSE→RACI. Use BREATHE to regulate, then WAIT to choose.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instant.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60"/>
    <w:bookmarkEnd w:id="61"/>
    <w:bookmarkStart w:id="6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62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**Physical** activity</w:t>
      </w:r>
      <w:r>
        <w:br/>
      </w:r>
      <w:r>
        <w:rPr>
          <w:rStyle w:val="VerbatimChar"/>
        </w:rPr>
        <w:t xml:space="preserve">A - **Avoiding** unhealthy behaviors</w:t>
      </w:r>
      <w:r>
        <w:br/>
      </w:r>
      <w:r>
        <w:rPr>
          <w:rStyle w:val="VerbatimChar"/>
        </w:rPr>
        <w:t xml:space="preserve">C - **Coping** skills</w:t>
      </w:r>
      <w:r>
        <w:br/>
      </w:r>
      <w:r>
        <w:rPr>
          <w:rStyle w:val="VerbatimChar"/>
        </w:rPr>
        <w:t xml:space="preserve">E - **Emotional** awareness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in PACE→ARIES→CALM→SHINE; immediate stress.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5–10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62"/>
    <w:bookmarkStart w:id="63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**Step** back</w:t>
      </w:r>
      <w:r>
        <w:br/>
      </w:r>
      <w:r>
        <w:rPr>
          <w:rStyle w:val="VerbatimChar"/>
        </w:rPr>
        <w:t xml:space="preserve">T - **Take** a deep breath</w:t>
      </w:r>
      <w:r>
        <w:br/>
      </w:r>
      <w:r>
        <w:rPr>
          <w:rStyle w:val="VerbatimChar"/>
        </w:rPr>
        <w:t xml:space="preserve">O - **Observe** what is happening</w:t>
      </w:r>
      <w:r>
        <w:br/>
      </w:r>
      <w:r>
        <w:rPr>
          <w:rStyle w:val="VerbatimChar"/>
        </w:rPr>
        <w:t xml:space="preserve">P - **Pull** back and put things in perspective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response to ANY crisis—immediate stress management; start of STOP→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→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→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chain; use with IDEA for quick problem resolution.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2–5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63"/>
    <w:bookmarkStart w:id="64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**Avoid** unnecessary stress</w:t>
      </w:r>
      <w:r>
        <w:br/>
      </w:r>
      <w:r>
        <w:rPr>
          <w:rStyle w:val="VerbatimChar"/>
        </w:rPr>
        <w:t xml:space="preserve">R - **Relax** and take breaks</w:t>
      </w:r>
      <w:r>
        <w:br/>
      </w:r>
      <w:r>
        <w:rPr>
          <w:rStyle w:val="VerbatimChar"/>
        </w:rPr>
        <w:t xml:space="preserve">I - **Incorporate** physical activity into your routine</w:t>
      </w:r>
      <w:r>
        <w:br/>
      </w:r>
      <w:r>
        <w:rPr>
          <w:rStyle w:val="VerbatimChar"/>
        </w:rPr>
        <w:t xml:space="preserve">E - **Eat** a healthy diet</w:t>
      </w:r>
      <w:r>
        <w:br/>
      </w:r>
      <w:r>
        <w:rPr>
          <w:rStyle w:val="VerbatimChar"/>
        </w:rPr>
        <w:t xml:space="preserve">S - **Sleep** well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Lifestyle in PACE→ARIES→CALM; long-term stress recovery.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bookmarkEnd w:id="64"/>
    <w:bookmarkStart w:id="65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**Confidence:** Believe in your abilities and strengths</w:t>
      </w:r>
      <w:r>
        <w:br/>
      </w:r>
      <w:r>
        <w:rPr>
          <w:rStyle w:val="VerbatimChar"/>
        </w:rPr>
        <w:t xml:space="preserve">A - **Awareness:** Stay conscious of your thoughts and feelings</w:t>
      </w:r>
      <w:r>
        <w:br/>
      </w:r>
      <w:r>
        <w:rPr>
          <w:rStyle w:val="VerbatimChar"/>
        </w:rPr>
        <w:t xml:space="preserve">L - **Logic:** Use rational thinking to overcome doubts</w:t>
      </w:r>
      <w:r>
        <w:br/>
      </w:r>
      <w:r>
        <w:rPr>
          <w:rStyle w:val="VerbatimChar"/>
        </w:rPr>
        <w:t xml:space="preserve">M - **Mindfulness:** Practice being present and focused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Builds long-term resilience and confidence; use after PACE or ARIES for comprehensive stress management; confidence connects to SHINE.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5–10 min (ongoing).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65"/>
    <w:bookmarkStart w:id="6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**Stay** present, in the moment  </w:t>
      </w:r>
      <w:r>
        <w:br/>
      </w:r>
      <w:r>
        <w:rPr>
          <w:rStyle w:val="VerbatimChar"/>
        </w:rPr>
        <w:t xml:space="preserve">H - **Have** a healthy positive perspective  </w:t>
      </w:r>
      <w:r>
        <w:br/>
      </w:r>
      <w:r>
        <w:rPr>
          <w:rStyle w:val="VerbatimChar"/>
        </w:rPr>
        <w:t xml:space="preserve">I - **Identify** and do positive activities   </w:t>
      </w:r>
      <w:r>
        <w:br/>
      </w:r>
      <w:r>
        <w:rPr>
          <w:rStyle w:val="VerbatimChar"/>
        </w:rPr>
        <w:t xml:space="preserve">N - **Nourish** positive relationships  </w:t>
      </w:r>
      <w:r>
        <w:br/>
      </w:r>
      <w:r>
        <w:rPr>
          <w:rStyle w:val="VerbatimChar"/>
        </w:rPr>
        <w:t xml:space="preserve">E - **Express** yourself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ongoing.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66"/>
    <w:bookmarkEnd w:id="67"/>
    <w:bookmarkStart w:id="7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6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**Test** connectivity (ping, traceroute)</w:t>
      </w:r>
      <w:r>
        <w:br/>
      </w:r>
      <w:r>
        <w:rPr>
          <w:rStyle w:val="VerbatimChar"/>
        </w:rPr>
        <w:t xml:space="preserve">R - **Review** logs and metrics</w:t>
      </w:r>
      <w:r>
        <w:br/>
      </w:r>
      <w:r>
        <w:rPr>
          <w:rStyle w:val="VerbatimChar"/>
        </w:rPr>
        <w:t xml:space="preserve">A - **Analyze** packet captures</w:t>
      </w:r>
      <w:r>
        <w:br/>
      </w:r>
      <w:r>
        <w:rPr>
          <w:rStyle w:val="VerbatimChar"/>
        </w:rPr>
        <w:t xml:space="preserve">C - **Check** configurations</w:t>
      </w:r>
      <w:r>
        <w:br/>
      </w:r>
      <w:r>
        <w:rPr>
          <w:rStyle w:val="VerbatimChar"/>
        </w:rPr>
        <w:t xml:space="preserve">E - **Escalate** with documented evidence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68"/>
    <w:bookmarkStart w:id="6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**Security** by design</w:t>
      </w:r>
      <w:r>
        <w:br/>
      </w:r>
      <w:r>
        <w:rPr>
          <w:rStyle w:val="VerbatimChar"/>
        </w:rPr>
        <w:t xml:space="preserve">C - **Capacity** planning</w:t>
      </w:r>
      <w:r>
        <w:br/>
      </w:r>
      <w:r>
        <w:rPr>
          <w:rStyle w:val="VerbatimChar"/>
        </w:rPr>
        <w:t xml:space="preserve">A - **Automation-first**</w:t>
      </w:r>
      <w:r>
        <w:br/>
      </w:r>
      <w:r>
        <w:rPr>
          <w:rStyle w:val="VerbatimChar"/>
        </w:rPr>
        <w:t xml:space="preserve">L - **Load** balancing</w:t>
      </w:r>
      <w:r>
        <w:br/>
      </w:r>
      <w:r>
        <w:rPr>
          <w:rStyle w:val="VerbatimChar"/>
        </w:rPr>
        <w:t xml:space="preserve">E - **Error** handling/resilience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69"/>
    <w:bookmarkStart w:id="7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**Define** the problem (what changed?)</w:t>
      </w:r>
      <w:r>
        <w:br/>
      </w:r>
      <w:r>
        <w:rPr>
          <w:rStyle w:val="VerbatimChar"/>
        </w:rPr>
        <w:t xml:space="preserve">E - **Examine** error messages/logs</w:t>
      </w:r>
      <w:r>
        <w:br/>
      </w:r>
      <w:r>
        <w:rPr>
          <w:rStyle w:val="VerbatimChar"/>
        </w:rPr>
        <w:t xml:space="preserve">B - **Break** down into components</w:t>
      </w:r>
      <w:r>
        <w:br/>
      </w:r>
      <w:r>
        <w:rPr>
          <w:rStyle w:val="VerbatimChar"/>
        </w:rPr>
        <w:t xml:space="preserve">U - **Understand** data flow</w:t>
      </w:r>
      <w:r>
        <w:br/>
      </w:r>
      <w:r>
        <w:rPr>
          <w:rStyle w:val="VerbatimChar"/>
        </w:rPr>
        <w:t xml:space="preserve">G - **Generate** hypothesis and test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70"/>
    <w:bookmarkEnd w:id="71"/>
    <w:bookmarkStart w:id="7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Ordered chains of mnemonics for end-to-end workflows (e.g. crisis, conflict, root cause).</w:t>
      </w:r>
    </w:p>
    <w:bookmarkStart w:id="7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72"/>
    <w:bookmarkStart w:id="7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73"/>
    <w:bookmarkStart w:id="7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74"/>
    <w:bookmarkStart w:id="7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75"/>
    <w:bookmarkStart w:id="7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76"/>
    <w:bookmarkStart w:id="7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77"/>
    <w:bookmarkEnd w:id="78"/>
    <w:bookmarkStart w:id="7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80"/>
    <w:bookmarkStart w:id="81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tool</w:t>
            </w:r>
          </w:p>
        </w:tc>
        <w:tc>
          <w:tcPr/>
          <w:p>
            <w:pPr>
              <w:pStyle w:val="Compact"/>
            </w:pPr>
            <w:r>
              <w:t xml:space="preserve">SWOT for root cause; 8D solo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/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for root cause;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requires team (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frameworks</w:t>
            </w:r>
          </w:p>
        </w:tc>
        <w:tc>
          <w:tcPr/>
          <w:p>
            <w:pPr>
              <w:pStyle w:val="Compact"/>
            </w:pPr>
            <w:r>
              <w:t xml:space="preserve">Using several at once → confusion</w:t>
            </w:r>
          </w:p>
        </w:tc>
        <w:tc>
          <w:tcPr/>
          <w:p>
            <w:pPr>
              <w:pStyle w:val="Compact"/>
            </w:pPr>
            <w:r>
              <w:t xml:space="preserve">Pick ONE matching your situation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selection-self-check"/>
    <w:p>
      <w:pPr>
        <w:pStyle w:val="Heading2"/>
      </w:pPr>
      <w:r>
        <w:t xml:space="preserve">Selection Self-Check</w:t>
      </w:r>
    </w:p>
    <w:p>
      <w:pPr>
        <w:pStyle w:val="Compact"/>
        <w:numPr>
          <w:ilvl w:val="0"/>
          <w:numId w:val="1014"/>
        </w:numPr>
      </w:pPr>
      <w:r>
        <w:t xml:space="preserve">Framework matches my situation type?</w:t>
      </w:r>
    </w:p>
    <w:p>
      <w:pPr>
        <w:pStyle w:val="Compact"/>
        <w:numPr>
          <w:ilvl w:val="0"/>
          <w:numId w:val="1015"/>
        </w:numPr>
      </w:pPr>
      <w:r>
        <w:t xml:space="preserve">I have required time/resources?</w:t>
      </w:r>
    </w:p>
    <w:p>
      <w:pPr>
        <w:pStyle w:val="Compact"/>
        <w:numPr>
          <w:ilvl w:val="0"/>
          <w:numId w:val="1016"/>
        </w:numPr>
      </w:pPr>
      <w:r>
        <w:t xml:space="preserve">Using ONE framework only?</w:t>
      </w:r>
    </w:p>
    <w:p>
      <w:pPr>
        <w:pStyle w:val="Compact"/>
        <w:numPr>
          <w:ilvl w:val="0"/>
          <w:numId w:val="1017"/>
        </w:numPr>
      </w:pPr>
      <w:r>
        <w:t xml:space="preserve">Can explain each step?</w:t>
      </w:r>
    </w:p>
    <w:p>
      <w:r>
        <w:pict>
          <v:rect style="width:0;height:1.5pt" o:hralign="center" o:hrstd="t" o:hr="t"/>
        </w:pict>
      </w:r>
    </w:p>
    <w:bookmarkEnd w:id="82"/>
    <w:bookmarkStart w:id="83" w:name="still-stuck"/>
    <w:p>
      <w:pPr>
        <w:pStyle w:val="Heading2"/>
      </w:pPr>
      <w:r>
        <w:t xml:space="preserve">Still Stuck?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Simplify:</w:t>
      </w:r>
      <w:r>
        <w:t xml:space="preserve"> </w:t>
      </w:r>
      <w:r>
        <w:t xml:space="preserve">One-sentence problem description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to Quick Reference table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Start</w:t>
      </w:r>
      <w:r>
        <w:t xml:space="preserve"> </w:t>
      </w:r>
      <w:r>
        <w:t xml:space="preserve">with IDEA (simplest framework)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Seek</w:t>
      </w:r>
      <w:r>
        <w:t xml:space="preserve"> </w:t>
      </w:r>
      <w:r>
        <w:t xml:space="preserve">domain-specific expertise if needed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X65752023b9280a2db0e4240f8b9c114b582e0ba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83"/>
    <w:bookmarkStart w:id="85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rPr>
          <w:b/>
          <w:bCs/>
        </w:rPr>
        <w:t xml:space="preserve">This is a curated playbook, not a link collection.</w:t>
      </w:r>
      <w:r>
        <w:t xml:space="preserve"> </w:t>
      </w:r>
      <w:r>
        <w:t xml:space="preserve">We focus on battle-tested mnemonics with complete definitions, not external resources.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Battle-tested</w:t>
      </w:r>
      <w:r>
        <w:t xml:space="preserve"> </w:t>
      </w:r>
      <w:r>
        <w:t xml:space="preserve">— Used in production, real incidents, or engineering decisions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Provable/actionable</w:t>
      </w:r>
      <w:r>
        <w:t xml:space="preserve"> </w:t>
      </w:r>
      <w:r>
        <w:t xml:space="preserve">— Not just motivational, must have concrete steps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Cross-references</w:t>
      </w:r>
      <w:r>
        <w:t xml:space="preserve"> </w:t>
      </w:r>
      <w:r>
        <w:t xml:space="preserve">— Should link to related mnemonics where applicable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Real-world context</w:t>
      </w:r>
      <w:r>
        <w:t xml:space="preserve"> </w:t>
      </w:r>
      <w:r>
        <w:t xml:space="preserve">— Include actual usage examples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Memorable</w:t>
      </w:r>
      <w:r>
        <w:t xml:space="preserve"> </w:t>
      </w:r>
      <w:r>
        <w:t xml:space="preserve">— The acronym/pattern should be easy to recall under pressure</w:t>
      </w:r>
    </w:p>
    <w:p>
      <w:pPr>
        <w:pStyle w:val="BodyText"/>
      </w:pPr>
      <w:r>
        <w:t xml:space="preserve">See</w:t>
      </w:r>
      <w:r>
        <w:t xml:space="preserve"> </w:t>
      </w:r>
      <w:hyperlink r:id="rId84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full guidelines and submission template.</w:t>
      </w:r>
    </w:p>
    <w:p>
      <w:pPr>
        <w:pStyle w:val="BodyText"/>
      </w:pPr>
      <w:r>
        <w:rPr>
          <w:b/>
          <w:bCs/>
        </w:rPr>
        <w:t xml:space="preserve">Suggested GitHub topics for discoverability:</w:t>
      </w:r>
      <w:r>
        <w:t xml:space="preserve"> </w:t>
      </w:r>
      <w:r>
        <w:rPr>
          <w:rStyle w:val="VerbatimChar"/>
        </w:rPr>
        <w:t xml:space="preserve">8d-methodology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swot-analysis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pestel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systems-engineering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problem-solving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mnemonics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</w:p>
    <w:p>
      <w:r>
        <w:pict>
          <v:rect style="width:0;height:1.5pt" o:hralign="center" o:hrstd="t" o:hr="t"/>
        </w:pict>
      </w:r>
    </w:p>
    <w:bookmarkEnd w:id="85"/>
    <w:bookmarkStart w:id="98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v2.9</w:t>
      </w:r>
      <w:r>
        <w:t xml:space="preserve"> </w:t>
      </w:r>
      <w:r>
        <w:t xml:space="preserve">(2026-01-31) — Docs: Jump to nav, Sources consolidation; release artifacts regenerated.</w:t>
      </w:r>
      <w:r>
        <w:t xml:space="preserve"> </w:t>
      </w:r>
      <w:hyperlink r:id="rId86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87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88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  <w:r>
        <w:t xml:space="preserve"> </w:t>
      </w:r>
      <w:hyperlink r:id="rId90">
        <w:r>
          <w:rPr>
            <w:rStyle w:val="Hyperlink"/>
          </w:rPr>
          <w:t xml:space="preserve">DOCX</w:t>
        </w:r>
      </w:hyperlink>
      <w:r>
        <w:t xml:space="preserve"> </w:t>
      </w:r>
      <w:hyperlink r:id="rId91">
        <w:r>
          <w:rPr>
            <w:rStyle w:val="Hyperlink"/>
          </w:rPr>
          <w:t xml:space="preserve">RTF</w:t>
        </w:r>
      </w:hyperlink>
      <w:r>
        <w:t xml:space="preserve"> </w:t>
      </w:r>
      <w:hyperlink r:id="rId92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  <w:r>
        <w:t xml:space="preserve"> </w:t>
      </w:r>
      <w:hyperlink r:id="rId94">
        <w:r>
          <w:rPr>
            <w:rStyle w:val="Hyperlink"/>
          </w:rPr>
          <w:t xml:space="preserve">DOCX</w:t>
        </w:r>
      </w:hyperlink>
      <w:r>
        <w:t xml:space="preserve"> </w:t>
      </w:r>
      <w:hyperlink r:id="rId95">
        <w:r>
          <w:rPr>
            <w:rStyle w:val="Hyperlink"/>
          </w:rPr>
          <w:t xml:space="preserve">RTF</w:t>
        </w:r>
      </w:hyperlink>
      <w:r>
        <w:t xml:space="preserve"> </w:t>
      </w:r>
      <w:hyperlink r:id="rId96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98"/>
    <w:bookmarkStart w:id="99" w:name="sources-references"/>
    <w:p>
      <w:pPr>
        <w:pStyle w:val="Heading2"/>
      </w:pPr>
      <w:r>
        <w:t xml:space="preserve">Sources &amp; References</w:t>
      </w:r>
    </w:p>
    <w:p>
      <w:pPr>
        <w:pStyle w:val="FirstParagraph"/>
      </w:pPr>
      <w:r>
        <w:rPr>
          <w:b/>
          <w:bCs/>
        </w:rPr>
        <w:t xml:space="preserve">📚 For complete citations, confidence ratings, and attribution, 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🎯 For real-world scenarios showing how frameworks chain together, see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SCENARIOS.md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✓ documented; ⚠ adapted; ℹ curated. ★★★ strongly validated; ★★ industry standard; ★ curated. SOURCES.md is the single source of truth for detailed citations.</w:t>
      </w:r>
    </w:p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5" Target="media/rId25.svg" /><Relationship Type="http://schemas.openxmlformats.org/officeDocument/2006/relationships/hyperlink" Id="rId86" Target="../CHANGELOG.md" TargetMode="External" /><Relationship Type="http://schemas.openxmlformats.org/officeDocument/2006/relationships/hyperlink" Id="rId84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7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90" Target="https://github.com/StewAlexander-com/Awesome-Mnemonics/raw/main/Awesome-Mnemonics-Complete-Guide.docx" TargetMode="External" /><Relationship Type="http://schemas.openxmlformats.org/officeDocument/2006/relationships/hyperlink" Id="rId92" Target="https://github.com/StewAlexander-com/Awesome-Mnemonics/raw/main/Awesome-Mnemonics-Complete-Guide.md" TargetMode="External" /><Relationship Type="http://schemas.openxmlformats.org/officeDocument/2006/relationships/hyperlink" Id="rId89" Target="https://github.com/StewAlexander-com/Awesome-Mnemonics/raw/main/Awesome-Mnemonics-Complete-Guide.pdf" TargetMode="External" /><Relationship Type="http://schemas.openxmlformats.org/officeDocument/2006/relationships/hyperlink" Id="rId91" Target="https://github.com/StewAlexander-com/Awesome-Mnemonics/raw/main/Awesome-Mnemonics-Complete-Guide.rtf" TargetMode="External" /><Relationship Type="http://schemas.openxmlformats.org/officeDocument/2006/relationships/hyperlink" Id="rId94" Target="https://github.com/StewAlexander-com/Awesome-Mnemonics/raw/main/Awesome-Mnemonics-Quick-Reference.docx" TargetMode="External" /><Relationship Type="http://schemas.openxmlformats.org/officeDocument/2006/relationships/hyperlink" Id="rId96" Target="https://github.com/StewAlexander-com/Awesome-Mnemonics/raw/main/Awesome-Mnemonics-Quick-Reference.md" TargetMode="External" /><Relationship Type="http://schemas.openxmlformats.org/officeDocument/2006/relationships/hyperlink" Id="rId93" Target="https://github.com/StewAlexander-com/Awesome-Mnemonics/raw/main/Awesome-Mnemonics-Quick-Reference.pdf" TargetMode="External" /><Relationship Type="http://schemas.openxmlformats.org/officeDocument/2006/relationships/hyperlink" Id="rId95" Target="https://github.com/StewAlexander-com/Awesome-Mnemonics/raw/main/Awesome-Mnemonics-Quick-Reference.rtf" TargetMode="External" /><Relationship Type="http://schemas.openxmlformats.org/officeDocument/2006/relationships/hyperlink" Id="rId87" Target="https://github.com/StewAlexander-com/Awesome-Mnemonics/raw/main/Awesome-Mnemonics-v2.9-Complete-Guide.zip" TargetMode="External" /><Relationship Type="http://schemas.openxmlformats.org/officeDocument/2006/relationships/hyperlink" Id="rId88" Target="https://github.com/StewAlexander-com/Awesome-Mnemonics/raw/main/Awesome-Mnemonics-v2.9-Quick-Reference.zip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../CHANGELOG.md" TargetMode="External" /><Relationship Type="http://schemas.openxmlformats.org/officeDocument/2006/relationships/hyperlink" Id="rId84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7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90" Target="https://github.com/StewAlexander-com/Awesome-Mnemonics/raw/main/Awesome-Mnemonics-Complete-Guide.docx" TargetMode="External" /><Relationship Type="http://schemas.openxmlformats.org/officeDocument/2006/relationships/hyperlink" Id="rId92" Target="https://github.com/StewAlexander-com/Awesome-Mnemonics/raw/main/Awesome-Mnemonics-Complete-Guide.md" TargetMode="External" /><Relationship Type="http://schemas.openxmlformats.org/officeDocument/2006/relationships/hyperlink" Id="rId89" Target="https://github.com/StewAlexander-com/Awesome-Mnemonics/raw/main/Awesome-Mnemonics-Complete-Guide.pdf" TargetMode="External" /><Relationship Type="http://schemas.openxmlformats.org/officeDocument/2006/relationships/hyperlink" Id="rId91" Target="https://github.com/StewAlexander-com/Awesome-Mnemonics/raw/main/Awesome-Mnemonics-Complete-Guide.rtf" TargetMode="External" /><Relationship Type="http://schemas.openxmlformats.org/officeDocument/2006/relationships/hyperlink" Id="rId94" Target="https://github.com/StewAlexander-com/Awesome-Mnemonics/raw/main/Awesome-Mnemonics-Quick-Reference.docx" TargetMode="External" /><Relationship Type="http://schemas.openxmlformats.org/officeDocument/2006/relationships/hyperlink" Id="rId96" Target="https://github.com/StewAlexander-com/Awesome-Mnemonics/raw/main/Awesome-Mnemonics-Quick-Reference.md" TargetMode="External" /><Relationship Type="http://schemas.openxmlformats.org/officeDocument/2006/relationships/hyperlink" Id="rId93" Target="https://github.com/StewAlexander-com/Awesome-Mnemonics/raw/main/Awesome-Mnemonics-Quick-Reference.pdf" TargetMode="External" /><Relationship Type="http://schemas.openxmlformats.org/officeDocument/2006/relationships/hyperlink" Id="rId95" Target="https://github.com/StewAlexander-com/Awesome-Mnemonics/raw/main/Awesome-Mnemonics-Quick-Reference.rtf" TargetMode="External" /><Relationship Type="http://schemas.openxmlformats.org/officeDocument/2006/relationships/hyperlink" Id="rId87" Target="https://github.com/StewAlexander-com/Awesome-Mnemonics/raw/main/Awesome-Mnemonics-v2.9-Complete-Guide.zip" TargetMode="External" /><Relationship Type="http://schemas.openxmlformats.org/officeDocument/2006/relationships/hyperlink" Id="rId88" Target="https://github.com/StewAlexander-com/Awesome-Mnemonics/raw/main/Awesome-Mnemonics-v2.9-Quick-Reference.zip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2026-02-01T02:21:24Z</dcterms:created>
  <dcterms:modified xsi:type="dcterms:W3CDTF">2026-02-01T02:21:24Z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