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746C32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proofErr w:type="spellStart"/>
      <w:r w:rsidR="000062C7">
        <w:t>Blindstare</w:t>
      </w:r>
      <w:proofErr w:type="spellEnd"/>
    </w:p>
    <w:p w:rsidR="00A057A7" w:rsidRPr="000062C7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  <w:r w:rsidR="000062C7">
        <w:t>This is a plant that grows in the Mystic Realm with a single eye in the middle of the flower. Once a person looks at the eye they are locked into a stare, the connection must be broken by another person.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  <w:r w:rsidR="000062C7">
        <w:t>-4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  <w:r w:rsidR="000062C7">
        <w:t>-4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  <w:r w:rsidR="000062C7">
        <w:t>-10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  <w:r w:rsidR="000062C7">
        <w:t>0</w:t>
      </w:r>
    </w:p>
    <w:p w:rsidR="009403A8" w:rsidRPr="000062C7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  <w:r w:rsidR="000062C7">
        <w:t>+7</w:t>
      </w:r>
    </w:p>
    <w:p w:rsidR="009403A8" w:rsidRPr="000062C7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  <w:r w:rsidR="000062C7">
        <w:t>0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0062C7">
        <w:t>10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0062C7">
        <w:t>11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0062C7">
        <w:t>18</w:t>
      </w:r>
    </w:p>
    <w:p w:rsidR="00A057A7" w:rsidRPr="000062C7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0062C7">
        <w:t>10</w:t>
      </w:r>
    </w:p>
    <w:p w:rsidR="009403A8" w:rsidRPr="000062C7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proofErr w:type="spellStart"/>
      <w:r w:rsidR="000062C7">
        <w:t>Tulgan</w:t>
      </w:r>
      <w:proofErr w:type="spellEnd"/>
    </w:p>
    <w:p w:rsidR="007E00B5" w:rsidRPr="000062C7" w:rsidRDefault="007E00B5" w:rsidP="009403A8">
      <w:r>
        <w:rPr>
          <w:b/>
        </w:rPr>
        <w:t xml:space="preserve">HP: </w:t>
      </w:r>
      <w:r w:rsidR="000062C7">
        <w:t>8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Pr="000062C7" w:rsidRDefault="000062C7" w:rsidP="00A057A7">
      <w:r>
        <w:t>When the creature locks eyes with another they cannot move but</w:t>
      </w:r>
      <w:bookmarkStart w:id="0" w:name="_GoBack"/>
      <w:bookmarkEnd w:id="0"/>
      <w:r>
        <w:t xml:space="preserve"> they take damage every turn until another character intervenes </w:t>
      </w:r>
    </w:p>
    <w:p w:rsidR="000062C7" w:rsidRDefault="000062C7" w:rsidP="00A057A7">
      <w:r>
        <w:tab/>
        <w:t>There is no attack for seeing the plant but afterwards the damage is an attack roll</w:t>
      </w:r>
    </w:p>
    <w:p w:rsidR="00A057A7" w:rsidRDefault="000062C7" w:rsidP="000062C7">
      <w:pPr>
        <w:ind w:firstLine="720"/>
      </w:pPr>
      <w:r>
        <w:t>Attack WIS vs. WILL Dmg. 1d4 - 1</w:t>
      </w:r>
    </w:p>
    <w:sectPr w:rsidR="00A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0062C7"/>
    <w:rsid w:val="00181650"/>
    <w:rsid w:val="003402C8"/>
    <w:rsid w:val="003535BF"/>
    <w:rsid w:val="00586FD1"/>
    <w:rsid w:val="00746C32"/>
    <w:rsid w:val="007E00B5"/>
    <w:rsid w:val="009403A8"/>
    <w:rsid w:val="00A0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899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2017-08-23T16:10:00Z</dcterms:created>
  <dcterms:modified xsi:type="dcterms:W3CDTF">2017-08-23T16:10:00Z</dcterms:modified>
</cp:coreProperties>
</file>