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30DD" w:rsidRPr="00CB30DD" w:rsidRDefault="00CB30DD" w:rsidP="00C177FD">
      <w:pPr>
        <w:rPr>
          <w:b/>
        </w:rPr>
      </w:pPr>
      <w:r w:rsidRPr="00CB30DD">
        <w:rPr>
          <w:b/>
        </w:rPr>
        <w:t>CMPG322</w:t>
      </w:r>
    </w:p>
    <w:p w:rsidR="00CB30DD" w:rsidRPr="00CB30DD" w:rsidRDefault="00CB30DD" w:rsidP="00C177FD">
      <w:pPr>
        <w:rPr>
          <w:b/>
        </w:rPr>
      </w:pPr>
      <w:r w:rsidRPr="00CB30DD">
        <w:rPr>
          <w:b/>
        </w:rPr>
        <w:t xml:space="preserve">Exercise 5.1 – PERT/CPM </w:t>
      </w:r>
      <w:bookmarkStart w:id="0" w:name="_GoBack"/>
      <w:bookmarkEnd w:id="0"/>
    </w:p>
    <w:p w:rsidR="00C177FD" w:rsidRDefault="00C177FD" w:rsidP="00C177FD">
      <w:pPr>
        <w:pStyle w:val="ListParagraph"/>
        <w:numPr>
          <w:ilvl w:val="0"/>
          <w:numId w:val="1"/>
        </w:numPr>
      </w:pPr>
      <w:r>
        <w:t xml:space="preserve">Tom Holland, the managing director of the </w:t>
      </w:r>
      <w:r w:rsidRPr="00C177FD">
        <w:t xml:space="preserve">Trigger-Happy </w:t>
      </w:r>
      <w:r>
        <w:t>gun shop is involved in planning a scientific research project on the impact of different lockdown regulations on sports hunting in South Africa. The activities required for this project and the optimistic, most likely, and pessimistic time estimates are displayed in the following table.</w:t>
      </w:r>
    </w:p>
    <w:tbl>
      <w:tblPr>
        <w:tblW w:w="100" w:type="dxa"/>
        <w:tblInd w:w="426" w:type="dxa"/>
        <w:tblCellMar>
          <w:left w:w="0" w:type="dxa"/>
          <w:right w:w="0" w:type="dxa"/>
        </w:tblCellMar>
        <w:tblLook w:val="0620" w:firstRow="1" w:lastRow="0" w:firstColumn="0" w:lastColumn="0" w:noHBand="1" w:noVBand="1"/>
      </w:tblPr>
      <w:tblGrid>
        <w:gridCol w:w="1289"/>
        <w:gridCol w:w="1660"/>
        <w:gridCol w:w="1511"/>
        <w:gridCol w:w="886"/>
        <w:gridCol w:w="1422"/>
      </w:tblGrid>
      <w:tr w:rsidR="00C177FD" w:rsidRPr="00C177FD" w:rsidTr="00D638FD">
        <w:trPr>
          <w:trHeight w:val="563"/>
        </w:trPr>
        <w:tc>
          <w:tcPr>
            <w:tcW w:w="20" w:type="dxa"/>
            <w:tcBorders>
              <w:top w:val="single" w:sz="8" w:space="0" w:color="000000"/>
              <w:left w:val="nil"/>
              <w:bottom w:val="single" w:sz="8" w:space="0" w:color="000000"/>
              <w:right w:val="nil"/>
            </w:tcBorders>
            <w:shd w:val="clear" w:color="auto" w:fill="auto"/>
            <w:tcMar>
              <w:top w:w="72" w:type="dxa"/>
              <w:left w:w="144" w:type="dxa"/>
              <w:bottom w:w="72" w:type="dxa"/>
              <w:right w:w="144" w:type="dxa"/>
            </w:tcMar>
            <w:vAlign w:val="center"/>
            <w:hideMark/>
          </w:tcPr>
          <w:p w:rsidR="00C177FD" w:rsidRPr="00D638FD" w:rsidRDefault="00C177FD" w:rsidP="00D638FD">
            <w:pPr>
              <w:pStyle w:val="ListParagraph"/>
              <w:spacing w:after="0" w:line="240" w:lineRule="auto"/>
              <w:ind w:left="360" w:hanging="360"/>
              <w:jc w:val="center"/>
              <w:rPr>
                <w:b/>
                <w:bCs/>
                <w:sz w:val="20"/>
                <w:szCs w:val="20"/>
                <w:lang w:val="en-US"/>
              </w:rPr>
            </w:pPr>
            <w:r w:rsidRPr="00D638FD">
              <w:rPr>
                <w:b/>
                <w:bCs/>
                <w:sz w:val="20"/>
                <w:szCs w:val="20"/>
                <w:lang w:val="en-US"/>
              </w:rPr>
              <w:t>ACTIVITY</w:t>
            </w:r>
          </w:p>
        </w:tc>
        <w:tc>
          <w:tcPr>
            <w:tcW w:w="20" w:type="dxa"/>
            <w:tcBorders>
              <w:top w:val="single" w:sz="8" w:space="0" w:color="000000"/>
              <w:left w:val="nil"/>
              <w:bottom w:val="single" w:sz="8" w:space="0" w:color="000000"/>
              <w:right w:val="nil"/>
            </w:tcBorders>
            <w:vAlign w:val="center"/>
          </w:tcPr>
          <w:p w:rsidR="00C177FD" w:rsidRPr="00D638FD" w:rsidRDefault="00C177FD" w:rsidP="00D638FD">
            <w:pPr>
              <w:pStyle w:val="ListParagraph"/>
              <w:spacing w:after="0" w:line="240" w:lineRule="auto"/>
              <w:ind w:left="70"/>
              <w:jc w:val="center"/>
              <w:rPr>
                <w:b/>
                <w:bCs/>
                <w:sz w:val="20"/>
                <w:szCs w:val="20"/>
                <w:lang w:val="en-US"/>
              </w:rPr>
            </w:pPr>
            <w:r w:rsidRPr="00D638FD">
              <w:rPr>
                <w:b/>
                <w:bCs/>
                <w:sz w:val="20"/>
                <w:szCs w:val="20"/>
                <w:lang w:val="en-US"/>
              </w:rPr>
              <w:t>IMMEDIATE PREDECESSORS</w:t>
            </w:r>
          </w:p>
        </w:tc>
        <w:tc>
          <w:tcPr>
            <w:tcW w:w="20" w:type="dxa"/>
            <w:tcBorders>
              <w:top w:val="single" w:sz="8" w:space="0" w:color="000000"/>
              <w:left w:val="nil"/>
              <w:bottom w:val="single" w:sz="8" w:space="0" w:color="000000"/>
              <w:right w:val="nil"/>
            </w:tcBorders>
            <w:shd w:val="clear" w:color="auto" w:fill="auto"/>
            <w:tcMar>
              <w:top w:w="72" w:type="dxa"/>
              <w:left w:w="144" w:type="dxa"/>
              <w:bottom w:w="72" w:type="dxa"/>
              <w:right w:w="144" w:type="dxa"/>
            </w:tcMar>
            <w:vAlign w:val="center"/>
          </w:tcPr>
          <w:p w:rsidR="00C177FD" w:rsidRPr="00D638FD" w:rsidRDefault="00C177FD" w:rsidP="00D638FD">
            <w:pPr>
              <w:pStyle w:val="ListParagraph"/>
              <w:spacing w:after="0" w:line="240" w:lineRule="auto"/>
              <w:ind w:left="0"/>
              <w:jc w:val="center"/>
              <w:rPr>
                <w:b/>
                <w:bCs/>
                <w:sz w:val="20"/>
                <w:szCs w:val="20"/>
                <w:lang w:val="en-US"/>
              </w:rPr>
            </w:pPr>
            <w:r w:rsidRPr="00D638FD">
              <w:rPr>
                <w:b/>
                <w:bCs/>
                <w:sz w:val="20"/>
                <w:szCs w:val="20"/>
                <w:lang w:val="en-US"/>
              </w:rPr>
              <w:t>OPTIMISTIC TIME</w:t>
            </w:r>
            <w:r w:rsidR="00D80E99">
              <w:rPr>
                <w:b/>
                <w:bCs/>
                <w:sz w:val="20"/>
                <w:szCs w:val="20"/>
                <w:lang w:val="en-US"/>
              </w:rPr>
              <w:t xml:space="preserve"> (weeks)</w:t>
            </w:r>
          </w:p>
        </w:tc>
        <w:tc>
          <w:tcPr>
            <w:tcW w:w="20" w:type="dxa"/>
            <w:tcBorders>
              <w:top w:val="single" w:sz="8" w:space="0" w:color="000000"/>
              <w:left w:val="nil"/>
              <w:bottom w:val="single" w:sz="8" w:space="0" w:color="000000"/>
              <w:right w:val="nil"/>
            </w:tcBorders>
          </w:tcPr>
          <w:p w:rsidR="00C177FD" w:rsidRPr="00D638FD" w:rsidRDefault="00C177FD" w:rsidP="00D638FD">
            <w:pPr>
              <w:spacing w:after="0" w:line="240" w:lineRule="auto"/>
              <w:ind w:left="107"/>
              <w:contextualSpacing/>
              <w:jc w:val="center"/>
              <w:rPr>
                <w:b/>
                <w:bCs/>
                <w:sz w:val="20"/>
                <w:szCs w:val="20"/>
                <w:lang w:val="en-US"/>
              </w:rPr>
            </w:pPr>
            <w:r w:rsidRPr="00D638FD">
              <w:rPr>
                <w:b/>
                <w:bCs/>
                <w:sz w:val="20"/>
                <w:szCs w:val="20"/>
                <w:lang w:val="en-US"/>
              </w:rPr>
              <w:t>MOST LIKELY TIME</w:t>
            </w:r>
            <w:r w:rsidR="00D80E99">
              <w:rPr>
                <w:b/>
                <w:bCs/>
                <w:sz w:val="20"/>
                <w:szCs w:val="20"/>
                <w:lang w:val="en-US"/>
              </w:rPr>
              <w:t xml:space="preserve"> (weeks)</w:t>
            </w:r>
          </w:p>
        </w:tc>
        <w:tc>
          <w:tcPr>
            <w:tcW w:w="20" w:type="dxa"/>
            <w:tcBorders>
              <w:top w:val="single" w:sz="8" w:space="0" w:color="000000"/>
              <w:left w:val="nil"/>
              <w:bottom w:val="single" w:sz="8" w:space="0" w:color="000000"/>
              <w:right w:val="nil"/>
            </w:tcBorders>
          </w:tcPr>
          <w:p w:rsidR="00C177FD" w:rsidRPr="00D638FD" w:rsidRDefault="00C177FD" w:rsidP="00D638FD">
            <w:pPr>
              <w:spacing w:after="0" w:line="240" w:lineRule="auto"/>
              <w:ind w:left="132"/>
              <w:contextualSpacing/>
              <w:jc w:val="center"/>
              <w:rPr>
                <w:b/>
                <w:bCs/>
                <w:sz w:val="20"/>
                <w:szCs w:val="20"/>
                <w:lang w:val="en-US"/>
              </w:rPr>
            </w:pPr>
            <w:r w:rsidRPr="00D638FD">
              <w:rPr>
                <w:b/>
                <w:bCs/>
                <w:sz w:val="20"/>
                <w:szCs w:val="20"/>
                <w:lang w:val="en-US"/>
              </w:rPr>
              <w:t>PESSIMISTIC TIME</w:t>
            </w:r>
            <w:r w:rsidR="00D80E99">
              <w:rPr>
                <w:b/>
                <w:bCs/>
                <w:sz w:val="20"/>
                <w:szCs w:val="20"/>
                <w:lang w:val="en-US"/>
              </w:rPr>
              <w:t xml:space="preserve"> (weeks)</w:t>
            </w:r>
          </w:p>
        </w:tc>
      </w:tr>
      <w:tr w:rsidR="00D638FD" w:rsidRPr="00C177FD" w:rsidTr="00D638FD">
        <w:trPr>
          <w:trHeight w:val="136"/>
        </w:trPr>
        <w:tc>
          <w:tcPr>
            <w:tcW w:w="20" w:type="dxa"/>
            <w:tcBorders>
              <w:top w:val="single" w:sz="8" w:space="0" w:color="000000"/>
              <w:left w:val="nil"/>
              <w:bottom w:val="nil"/>
              <w:right w:val="nil"/>
            </w:tcBorders>
            <w:shd w:val="clear" w:color="auto" w:fill="auto"/>
            <w:tcMar>
              <w:top w:w="72" w:type="dxa"/>
              <w:left w:w="144" w:type="dxa"/>
              <w:bottom w:w="72" w:type="dxa"/>
              <w:right w:w="144" w:type="dxa"/>
            </w:tcMar>
            <w:vAlign w:val="center"/>
            <w:hideMark/>
          </w:tcPr>
          <w:p w:rsidR="00604BD6" w:rsidRPr="00C177FD" w:rsidRDefault="00604BD6" w:rsidP="00D638FD">
            <w:pPr>
              <w:pStyle w:val="ListParagraph"/>
              <w:spacing w:after="0" w:line="240" w:lineRule="auto"/>
              <w:ind w:left="360" w:hanging="360"/>
              <w:jc w:val="center"/>
              <w:rPr>
                <w:lang w:val="en-GB"/>
              </w:rPr>
            </w:pPr>
            <w:r w:rsidRPr="00C177FD">
              <w:rPr>
                <w:lang w:val="en-US"/>
              </w:rPr>
              <w:t>A</w:t>
            </w:r>
          </w:p>
        </w:tc>
        <w:tc>
          <w:tcPr>
            <w:tcW w:w="20" w:type="dxa"/>
            <w:tcBorders>
              <w:top w:val="single" w:sz="8" w:space="0" w:color="000000"/>
              <w:left w:val="nil"/>
              <w:bottom w:val="nil"/>
              <w:right w:val="nil"/>
            </w:tcBorders>
            <w:vAlign w:val="center"/>
          </w:tcPr>
          <w:p w:rsidR="00604BD6" w:rsidRPr="00C177FD" w:rsidRDefault="00604BD6" w:rsidP="00D638FD">
            <w:pPr>
              <w:pStyle w:val="ListParagraph"/>
              <w:spacing w:after="0" w:line="240" w:lineRule="auto"/>
              <w:ind w:left="70"/>
              <w:jc w:val="center"/>
              <w:rPr>
                <w:lang w:val="en-GB"/>
              </w:rPr>
            </w:pPr>
            <w:r w:rsidRPr="00C177FD">
              <w:rPr>
                <w:lang w:val="en-US"/>
              </w:rPr>
              <w:t>—</w:t>
            </w:r>
          </w:p>
        </w:tc>
        <w:tc>
          <w:tcPr>
            <w:tcW w:w="20" w:type="dxa"/>
            <w:tcBorders>
              <w:top w:val="single" w:sz="8" w:space="0" w:color="000000"/>
              <w:left w:val="nil"/>
              <w:bottom w:val="nil"/>
              <w:right w:val="nil"/>
            </w:tcBorders>
            <w:shd w:val="clear" w:color="auto" w:fill="auto"/>
            <w:tcMar>
              <w:top w:w="72" w:type="dxa"/>
              <w:left w:w="144" w:type="dxa"/>
              <w:bottom w:w="72" w:type="dxa"/>
              <w:right w:w="144" w:type="dxa"/>
            </w:tcMar>
          </w:tcPr>
          <w:p w:rsidR="00604BD6" w:rsidRPr="00FE4BFD" w:rsidRDefault="00604BD6" w:rsidP="00D638FD">
            <w:pPr>
              <w:spacing w:after="0" w:line="240" w:lineRule="auto"/>
              <w:contextualSpacing/>
              <w:jc w:val="center"/>
            </w:pPr>
            <w:r w:rsidRPr="00FE4BFD">
              <w:t>3</w:t>
            </w:r>
          </w:p>
        </w:tc>
        <w:tc>
          <w:tcPr>
            <w:tcW w:w="20" w:type="dxa"/>
            <w:tcBorders>
              <w:top w:val="single" w:sz="8" w:space="0" w:color="000000"/>
              <w:left w:val="nil"/>
              <w:bottom w:val="nil"/>
              <w:right w:val="nil"/>
            </w:tcBorders>
          </w:tcPr>
          <w:p w:rsidR="00604BD6" w:rsidRPr="00D556C7" w:rsidRDefault="00604BD6" w:rsidP="00D638FD">
            <w:pPr>
              <w:spacing w:after="0" w:line="240" w:lineRule="auto"/>
              <w:contextualSpacing/>
              <w:jc w:val="center"/>
            </w:pPr>
            <w:r w:rsidRPr="00D556C7">
              <w:t>4</w:t>
            </w:r>
          </w:p>
        </w:tc>
        <w:tc>
          <w:tcPr>
            <w:tcW w:w="20" w:type="dxa"/>
            <w:tcBorders>
              <w:top w:val="single" w:sz="8" w:space="0" w:color="000000"/>
              <w:left w:val="nil"/>
              <w:bottom w:val="nil"/>
              <w:right w:val="nil"/>
            </w:tcBorders>
          </w:tcPr>
          <w:p w:rsidR="00604BD6" w:rsidRPr="00D556C7" w:rsidRDefault="00604BD6" w:rsidP="00D638FD">
            <w:pPr>
              <w:spacing w:after="0" w:line="240" w:lineRule="auto"/>
              <w:contextualSpacing/>
              <w:jc w:val="center"/>
            </w:pPr>
            <w:r w:rsidRPr="00D556C7">
              <w:t>5</w:t>
            </w:r>
          </w:p>
        </w:tc>
      </w:tr>
      <w:tr w:rsidR="00D638FD" w:rsidRPr="00C177FD" w:rsidTr="00D638FD">
        <w:trPr>
          <w:trHeight w:val="133"/>
        </w:trPr>
        <w:tc>
          <w:tcPr>
            <w:tcW w:w="20" w:type="dxa"/>
            <w:tcBorders>
              <w:top w:val="nil"/>
              <w:left w:val="nil"/>
              <w:bottom w:val="nil"/>
              <w:right w:val="nil"/>
            </w:tcBorders>
            <w:shd w:val="clear" w:color="auto" w:fill="auto"/>
            <w:tcMar>
              <w:top w:w="72" w:type="dxa"/>
              <w:left w:w="144" w:type="dxa"/>
              <w:bottom w:w="72" w:type="dxa"/>
              <w:right w:w="144" w:type="dxa"/>
            </w:tcMar>
            <w:vAlign w:val="center"/>
            <w:hideMark/>
          </w:tcPr>
          <w:p w:rsidR="00604BD6" w:rsidRPr="00C177FD" w:rsidRDefault="00604BD6" w:rsidP="00D638FD">
            <w:pPr>
              <w:pStyle w:val="ListParagraph"/>
              <w:spacing w:after="0" w:line="240" w:lineRule="auto"/>
              <w:ind w:left="360" w:hanging="360"/>
              <w:jc w:val="center"/>
              <w:rPr>
                <w:lang w:val="en-GB"/>
              </w:rPr>
            </w:pPr>
            <w:r w:rsidRPr="00C177FD">
              <w:rPr>
                <w:lang w:val="en-US"/>
              </w:rPr>
              <w:t>B</w:t>
            </w:r>
          </w:p>
        </w:tc>
        <w:tc>
          <w:tcPr>
            <w:tcW w:w="20" w:type="dxa"/>
            <w:tcBorders>
              <w:top w:val="nil"/>
              <w:left w:val="nil"/>
              <w:bottom w:val="nil"/>
              <w:right w:val="nil"/>
            </w:tcBorders>
            <w:vAlign w:val="center"/>
          </w:tcPr>
          <w:p w:rsidR="00604BD6" w:rsidRPr="00C177FD" w:rsidRDefault="00604BD6" w:rsidP="00D638FD">
            <w:pPr>
              <w:pStyle w:val="ListParagraph"/>
              <w:spacing w:after="0" w:line="240" w:lineRule="auto"/>
              <w:ind w:left="70"/>
              <w:jc w:val="center"/>
              <w:rPr>
                <w:lang w:val="en-GB"/>
              </w:rPr>
            </w:pPr>
            <w:r w:rsidRPr="00C177FD">
              <w:rPr>
                <w:lang w:val="en-US"/>
              </w:rPr>
              <w:t>—</w:t>
            </w:r>
          </w:p>
        </w:tc>
        <w:tc>
          <w:tcPr>
            <w:tcW w:w="20" w:type="dxa"/>
            <w:tcBorders>
              <w:top w:val="nil"/>
              <w:left w:val="nil"/>
              <w:bottom w:val="nil"/>
              <w:right w:val="nil"/>
            </w:tcBorders>
            <w:shd w:val="clear" w:color="auto" w:fill="auto"/>
            <w:tcMar>
              <w:top w:w="72" w:type="dxa"/>
              <w:left w:w="144" w:type="dxa"/>
              <w:bottom w:w="72" w:type="dxa"/>
              <w:right w:w="144" w:type="dxa"/>
            </w:tcMar>
          </w:tcPr>
          <w:p w:rsidR="00604BD6" w:rsidRPr="00FE4BFD" w:rsidRDefault="00604BD6" w:rsidP="00D638FD">
            <w:pPr>
              <w:spacing w:after="0" w:line="240" w:lineRule="auto"/>
              <w:contextualSpacing/>
              <w:jc w:val="center"/>
            </w:pPr>
            <w:r w:rsidRPr="00FE4BFD">
              <w:t>3</w:t>
            </w:r>
          </w:p>
        </w:tc>
        <w:tc>
          <w:tcPr>
            <w:tcW w:w="20" w:type="dxa"/>
            <w:tcBorders>
              <w:top w:val="nil"/>
              <w:left w:val="nil"/>
              <w:bottom w:val="nil"/>
              <w:right w:val="nil"/>
            </w:tcBorders>
          </w:tcPr>
          <w:p w:rsidR="00604BD6" w:rsidRPr="00D556C7" w:rsidRDefault="00604BD6" w:rsidP="00D638FD">
            <w:pPr>
              <w:spacing w:after="0" w:line="240" w:lineRule="auto"/>
              <w:contextualSpacing/>
              <w:jc w:val="center"/>
            </w:pPr>
            <w:r w:rsidRPr="00D556C7">
              <w:t>3</w:t>
            </w:r>
          </w:p>
        </w:tc>
        <w:tc>
          <w:tcPr>
            <w:tcW w:w="20" w:type="dxa"/>
            <w:tcBorders>
              <w:top w:val="nil"/>
              <w:left w:val="nil"/>
              <w:bottom w:val="nil"/>
              <w:right w:val="nil"/>
            </w:tcBorders>
          </w:tcPr>
          <w:p w:rsidR="00604BD6" w:rsidRPr="00D556C7" w:rsidRDefault="00604BD6" w:rsidP="00D638FD">
            <w:pPr>
              <w:spacing w:after="0" w:line="240" w:lineRule="auto"/>
              <w:contextualSpacing/>
              <w:jc w:val="center"/>
            </w:pPr>
            <w:r w:rsidRPr="00D556C7">
              <w:t>3</w:t>
            </w:r>
          </w:p>
        </w:tc>
      </w:tr>
      <w:tr w:rsidR="00D638FD" w:rsidRPr="00C177FD" w:rsidTr="00D638FD">
        <w:trPr>
          <w:trHeight w:val="139"/>
        </w:trPr>
        <w:tc>
          <w:tcPr>
            <w:tcW w:w="20" w:type="dxa"/>
            <w:tcBorders>
              <w:top w:val="nil"/>
              <w:left w:val="nil"/>
              <w:bottom w:val="nil"/>
              <w:right w:val="nil"/>
            </w:tcBorders>
            <w:shd w:val="clear" w:color="auto" w:fill="auto"/>
            <w:tcMar>
              <w:top w:w="72" w:type="dxa"/>
              <w:left w:w="144" w:type="dxa"/>
              <w:bottom w:w="72" w:type="dxa"/>
              <w:right w:w="144" w:type="dxa"/>
            </w:tcMar>
            <w:vAlign w:val="center"/>
            <w:hideMark/>
          </w:tcPr>
          <w:p w:rsidR="00604BD6" w:rsidRPr="00C177FD" w:rsidRDefault="00604BD6" w:rsidP="00D638FD">
            <w:pPr>
              <w:pStyle w:val="ListParagraph"/>
              <w:spacing w:after="0" w:line="240" w:lineRule="auto"/>
              <w:ind w:left="360" w:hanging="360"/>
              <w:jc w:val="center"/>
              <w:rPr>
                <w:lang w:val="en-GB"/>
              </w:rPr>
            </w:pPr>
            <w:r w:rsidRPr="00C177FD">
              <w:rPr>
                <w:lang w:val="en-US"/>
              </w:rPr>
              <w:t>C</w:t>
            </w:r>
          </w:p>
        </w:tc>
        <w:tc>
          <w:tcPr>
            <w:tcW w:w="20" w:type="dxa"/>
            <w:tcBorders>
              <w:top w:val="nil"/>
              <w:left w:val="nil"/>
              <w:bottom w:val="nil"/>
              <w:right w:val="nil"/>
            </w:tcBorders>
            <w:vAlign w:val="center"/>
          </w:tcPr>
          <w:p w:rsidR="00604BD6" w:rsidRPr="00C177FD" w:rsidRDefault="00604BD6" w:rsidP="00D638FD">
            <w:pPr>
              <w:pStyle w:val="ListParagraph"/>
              <w:spacing w:after="0" w:line="240" w:lineRule="auto"/>
              <w:ind w:left="70"/>
              <w:jc w:val="center"/>
              <w:rPr>
                <w:lang w:val="en-GB"/>
              </w:rPr>
            </w:pPr>
            <w:r w:rsidRPr="00C177FD">
              <w:rPr>
                <w:lang w:val="en-US"/>
              </w:rPr>
              <w:t>A</w:t>
            </w:r>
          </w:p>
        </w:tc>
        <w:tc>
          <w:tcPr>
            <w:tcW w:w="20" w:type="dxa"/>
            <w:tcBorders>
              <w:top w:val="nil"/>
              <w:left w:val="nil"/>
              <w:bottom w:val="nil"/>
              <w:right w:val="nil"/>
            </w:tcBorders>
            <w:shd w:val="clear" w:color="auto" w:fill="auto"/>
            <w:tcMar>
              <w:top w:w="72" w:type="dxa"/>
              <w:left w:w="144" w:type="dxa"/>
              <w:bottom w:w="72" w:type="dxa"/>
              <w:right w:w="144" w:type="dxa"/>
            </w:tcMar>
          </w:tcPr>
          <w:p w:rsidR="00604BD6" w:rsidRPr="00FE4BFD" w:rsidRDefault="00604BD6" w:rsidP="00D638FD">
            <w:pPr>
              <w:spacing w:after="0" w:line="240" w:lineRule="auto"/>
              <w:contextualSpacing/>
              <w:jc w:val="center"/>
            </w:pPr>
            <w:r w:rsidRPr="00FE4BFD">
              <w:t>2</w:t>
            </w:r>
          </w:p>
        </w:tc>
        <w:tc>
          <w:tcPr>
            <w:tcW w:w="20" w:type="dxa"/>
            <w:tcBorders>
              <w:top w:val="nil"/>
              <w:left w:val="nil"/>
              <w:bottom w:val="nil"/>
              <w:right w:val="nil"/>
            </w:tcBorders>
          </w:tcPr>
          <w:p w:rsidR="00604BD6" w:rsidRPr="00D556C7" w:rsidRDefault="00604BD6" w:rsidP="00D638FD">
            <w:pPr>
              <w:spacing w:after="0" w:line="240" w:lineRule="auto"/>
              <w:contextualSpacing/>
              <w:jc w:val="center"/>
            </w:pPr>
            <w:r w:rsidRPr="00D556C7">
              <w:t>3</w:t>
            </w:r>
          </w:p>
        </w:tc>
        <w:tc>
          <w:tcPr>
            <w:tcW w:w="20" w:type="dxa"/>
            <w:tcBorders>
              <w:top w:val="nil"/>
              <w:left w:val="nil"/>
              <w:bottom w:val="nil"/>
              <w:right w:val="nil"/>
            </w:tcBorders>
          </w:tcPr>
          <w:p w:rsidR="00604BD6" w:rsidRPr="00D556C7" w:rsidRDefault="00604BD6" w:rsidP="00D638FD">
            <w:pPr>
              <w:spacing w:after="0" w:line="240" w:lineRule="auto"/>
              <w:contextualSpacing/>
              <w:jc w:val="center"/>
            </w:pPr>
            <w:r w:rsidRPr="00D556C7">
              <w:t>4</w:t>
            </w:r>
          </w:p>
        </w:tc>
      </w:tr>
      <w:tr w:rsidR="00D638FD" w:rsidRPr="00C177FD" w:rsidTr="00D638FD">
        <w:trPr>
          <w:trHeight w:val="20"/>
        </w:trPr>
        <w:tc>
          <w:tcPr>
            <w:tcW w:w="20" w:type="dxa"/>
            <w:tcBorders>
              <w:top w:val="nil"/>
              <w:left w:val="nil"/>
              <w:bottom w:val="nil"/>
              <w:right w:val="nil"/>
            </w:tcBorders>
            <w:shd w:val="clear" w:color="auto" w:fill="auto"/>
            <w:tcMar>
              <w:top w:w="72" w:type="dxa"/>
              <w:left w:w="144" w:type="dxa"/>
              <w:bottom w:w="72" w:type="dxa"/>
              <w:right w:w="144" w:type="dxa"/>
            </w:tcMar>
            <w:vAlign w:val="center"/>
            <w:hideMark/>
          </w:tcPr>
          <w:p w:rsidR="00604BD6" w:rsidRPr="00C177FD" w:rsidRDefault="00604BD6" w:rsidP="00D638FD">
            <w:pPr>
              <w:pStyle w:val="ListParagraph"/>
              <w:spacing w:after="0" w:line="240" w:lineRule="auto"/>
              <w:ind w:left="360" w:hanging="360"/>
              <w:jc w:val="center"/>
              <w:rPr>
                <w:lang w:val="en-GB"/>
              </w:rPr>
            </w:pPr>
            <w:r w:rsidRPr="00C177FD">
              <w:rPr>
                <w:lang w:val="en-US"/>
              </w:rPr>
              <w:t>D</w:t>
            </w:r>
          </w:p>
        </w:tc>
        <w:tc>
          <w:tcPr>
            <w:tcW w:w="20" w:type="dxa"/>
            <w:tcBorders>
              <w:top w:val="nil"/>
              <w:left w:val="nil"/>
              <w:bottom w:val="nil"/>
              <w:right w:val="nil"/>
            </w:tcBorders>
            <w:vAlign w:val="center"/>
          </w:tcPr>
          <w:p w:rsidR="00604BD6" w:rsidRPr="00C177FD" w:rsidRDefault="00604BD6" w:rsidP="00D638FD">
            <w:pPr>
              <w:pStyle w:val="ListParagraph"/>
              <w:spacing w:after="0" w:line="240" w:lineRule="auto"/>
              <w:ind w:left="70"/>
              <w:jc w:val="center"/>
              <w:rPr>
                <w:lang w:val="en-GB"/>
              </w:rPr>
            </w:pPr>
            <w:r w:rsidRPr="00C177FD">
              <w:rPr>
                <w:lang w:val="en-US"/>
              </w:rPr>
              <w:t>B</w:t>
            </w:r>
          </w:p>
        </w:tc>
        <w:tc>
          <w:tcPr>
            <w:tcW w:w="20" w:type="dxa"/>
            <w:tcBorders>
              <w:top w:val="nil"/>
              <w:left w:val="nil"/>
              <w:bottom w:val="nil"/>
              <w:right w:val="nil"/>
            </w:tcBorders>
            <w:shd w:val="clear" w:color="auto" w:fill="auto"/>
            <w:tcMar>
              <w:top w:w="72" w:type="dxa"/>
              <w:left w:w="144" w:type="dxa"/>
              <w:bottom w:w="72" w:type="dxa"/>
              <w:right w:w="144" w:type="dxa"/>
            </w:tcMar>
          </w:tcPr>
          <w:p w:rsidR="00604BD6" w:rsidRPr="00FE4BFD" w:rsidRDefault="00604BD6" w:rsidP="00D638FD">
            <w:pPr>
              <w:spacing w:after="0" w:line="240" w:lineRule="auto"/>
              <w:contextualSpacing/>
              <w:jc w:val="center"/>
            </w:pPr>
            <w:r w:rsidRPr="00FE4BFD">
              <w:t>1</w:t>
            </w:r>
          </w:p>
        </w:tc>
        <w:tc>
          <w:tcPr>
            <w:tcW w:w="20" w:type="dxa"/>
            <w:tcBorders>
              <w:top w:val="nil"/>
              <w:left w:val="nil"/>
              <w:bottom w:val="nil"/>
              <w:right w:val="nil"/>
            </w:tcBorders>
          </w:tcPr>
          <w:p w:rsidR="00604BD6" w:rsidRPr="00D556C7" w:rsidRDefault="00604BD6" w:rsidP="00D638FD">
            <w:pPr>
              <w:spacing w:after="0" w:line="240" w:lineRule="auto"/>
              <w:contextualSpacing/>
              <w:jc w:val="center"/>
            </w:pPr>
            <w:r w:rsidRPr="00D556C7">
              <w:t>3</w:t>
            </w:r>
          </w:p>
        </w:tc>
        <w:tc>
          <w:tcPr>
            <w:tcW w:w="20" w:type="dxa"/>
            <w:tcBorders>
              <w:top w:val="nil"/>
              <w:left w:val="nil"/>
              <w:bottom w:val="nil"/>
              <w:right w:val="nil"/>
            </w:tcBorders>
          </w:tcPr>
          <w:p w:rsidR="00604BD6" w:rsidRPr="00D556C7" w:rsidRDefault="00604BD6" w:rsidP="00D638FD">
            <w:pPr>
              <w:spacing w:after="0" w:line="240" w:lineRule="auto"/>
              <w:contextualSpacing/>
              <w:jc w:val="center"/>
            </w:pPr>
            <w:r w:rsidRPr="00D556C7">
              <w:t>5</w:t>
            </w:r>
          </w:p>
        </w:tc>
      </w:tr>
      <w:tr w:rsidR="00D638FD" w:rsidRPr="00C177FD" w:rsidTr="00D638FD">
        <w:trPr>
          <w:trHeight w:val="20"/>
        </w:trPr>
        <w:tc>
          <w:tcPr>
            <w:tcW w:w="20" w:type="dxa"/>
            <w:tcBorders>
              <w:top w:val="nil"/>
              <w:left w:val="nil"/>
              <w:bottom w:val="nil"/>
              <w:right w:val="nil"/>
            </w:tcBorders>
            <w:shd w:val="clear" w:color="auto" w:fill="auto"/>
            <w:tcMar>
              <w:top w:w="72" w:type="dxa"/>
              <w:left w:w="144" w:type="dxa"/>
              <w:bottom w:w="72" w:type="dxa"/>
              <w:right w:w="144" w:type="dxa"/>
            </w:tcMar>
            <w:vAlign w:val="center"/>
            <w:hideMark/>
          </w:tcPr>
          <w:p w:rsidR="00604BD6" w:rsidRPr="00C177FD" w:rsidRDefault="00604BD6" w:rsidP="00D638FD">
            <w:pPr>
              <w:pStyle w:val="ListParagraph"/>
              <w:spacing w:after="0" w:line="240" w:lineRule="auto"/>
              <w:ind w:left="360" w:hanging="360"/>
              <w:jc w:val="center"/>
              <w:rPr>
                <w:lang w:val="en-GB"/>
              </w:rPr>
            </w:pPr>
            <w:r w:rsidRPr="00C177FD">
              <w:rPr>
                <w:lang w:val="en-US"/>
              </w:rPr>
              <w:t>E</w:t>
            </w:r>
          </w:p>
        </w:tc>
        <w:tc>
          <w:tcPr>
            <w:tcW w:w="20" w:type="dxa"/>
            <w:tcBorders>
              <w:top w:val="nil"/>
              <w:left w:val="nil"/>
              <w:bottom w:val="nil"/>
              <w:right w:val="nil"/>
            </w:tcBorders>
            <w:vAlign w:val="center"/>
          </w:tcPr>
          <w:p w:rsidR="00604BD6" w:rsidRPr="00C177FD" w:rsidRDefault="00CB30DD" w:rsidP="00D638FD">
            <w:pPr>
              <w:pStyle w:val="ListParagraph"/>
              <w:spacing w:after="0" w:line="240" w:lineRule="auto"/>
              <w:ind w:left="70"/>
              <w:jc w:val="center"/>
              <w:rPr>
                <w:lang w:val="en-GB"/>
              </w:rPr>
            </w:pPr>
            <w:r>
              <w:rPr>
                <w:lang w:val="en-US"/>
              </w:rPr>
              <w:t>B</w:t>
            </w:r>
          </w:p>
        </w:tc>
        <w:tc>
          <w:tcPr>
            <w:tcW w:w="20" w:type="dxa"/>
            <w:tcBorders>
              <w:top w:val="nil"/>
              <w:left w:val="nil"/>
              <w:bottom w:val="nil"/>
              <w:right w:val="nil"/>
            </w:tcBorders>
            <w:shd w:val="clear" w:color="auto" w:fill="auto"/>
            <w:tcMar>
              <w:top w:w="72" w:type="dxa"/>
              <w:left w:w="144" w:type="dxa"/>
              <w:bottom w:w="72" w:type="dxa"/>
              <w:right w:w="144" w:type="dxa"/>
            </w:tcMar>
          </w:tcPr>
          <w:p w:rsidR="00604BD6" w:rsidRPr="00FE4BFD" w:rsidRDefault="00604BD6" w:rsidP="00D638FD">
            <w:pPr>
              <w:spacing w:after="0" w:line="240" w:lineRule="auto"/>
              <w:contextualSpacing/>
              <w:jc w:val="center"/>
            </w:pPr>
            <w:r w:rsidRPr="00FE4BFD">
              <w:t>4</w:t>
            </w:r>
          </w:p>
        </w:tc>
        <w:tc>
          <w:tcPr>
            <w:tcW w:w="20" w:type="dxa"/>
            <w:tcBorders>
              <w:top w:val="nil"/>
              <w:left w:val="nil"/>
              <w:bottom w:val="nil"/>
              <w:right w:val="nil"/>
            </w:tcBorders>
          </w:tcPr>
          <w:p w:rsidR="00604BD6" w:rsidRPr="00D556C7" w:rsidRDefault="00604BD6" w:rsidP="00D638FD">
            <w:pPr>
              <w:spacing w:after="0" w:line="240" w:lineRule="auto"/>
              <w:contextualSpacing/>
              <w:jc w:val="center"/>
            </w:pPr>
            <w:r w:rsidRPr="00D556C7">
              <w:t>4</w:t>
            </w:r>
          </w:p>
        </w:tc>
        <w:tc>
          <w:tcPr>
            <w:tcW w:w="20" w:type="dxa"/>
            <w:tcBorders>
              <w:top w:val="nil"/>
              <w:left w:val="nil"/>
              <w:bottom w:val="nil"/>
              <w:right w:val="nil"/>
            </w:tcBorders>
          </w:tcPr>
          <w:p w:rsidR="00604BD6" w:rsidRPr="00D556C7" w:rsidRDefault="00604BD6" w:rsidP="00D638FD">
            <w:pPr>
              <w:spacing w:after="0" w:line="240" w:lineRule="auto"/>
              <w:contextualSpacing/>
              <w:jc w:val="center"/>
            </w:pPr>
            <w:r w:rsidRPr="00D556C7">
              <w:t>4</w:t>
            </w:r>
          </w:p>
        </w:tc>
      </w:tr>
      <w:tr w:rsidR="00D638FD" w:rsidRPr="00C177FD" w:rsidTr="00D638FD">
        <w:trPr>
          <w:trHeight w:val="20"/>
        </w:trPr>
        <w:tc>
          <w:tcPr>
            <w:tcW w:w="20" w:type="dxa"/>
            <w:tcBorders>
              <w:top w:val="nil"/>
              <w:left w:val="nil"/>
              <w:bottom w:val="nil"/>
              <w:right w:val="nil"/>
            </w:tcBorders>
            <w:shd w:val="clear" w:color="auto" w:fill="auto"/>
            <w:tcMar>
              <w:top w:w="72" w:type="dxa"/>
              <w:left w:w="144" w:type="dxa"/>
              <w:bottom w:w="72" w:type="dxa"/>
              <w:right w:w="144" w:type="dxa"/>
            </w:tcMar>
            <w:vAlign w:val="center"/>
            <w:hideMark/>
          </w:tcPr>
          <w:p w:rsidR="00604BD6" w:rsidRPr="00C177FD" w:rsidRDefault="00604BD6" w:rsidP="00D638FD">
            <w:pPr>
              <w:pStyle w:val="ListParagraph"/>
              <w:spacing w:after="0" w:line="240" w:lineRule="auto"/>
              <w:ind w:left="360" w:hanging="360"/>
              <w:jc w:val="center"/>
              <w:rPr>
                <w:lang w:val="en-GB"/>
              </w:rPr>
            </w:pPr>
            <w:r w:rsidRPr="00C177FD">
              <w:rPr>
                <w:lang w:val="en-US"/>
              </w:rPr>
              <w:t>F</w:t>
            </w:r>
          </w:p>
        </w:tc>
        <w:tc>
          <w:tcPr>
            <w:tcW w:w="20" w:type="dxa"/>
            <w:tcBorders>
              <w:top w:val="nil"/>
              <w:left w:val="nil"/>
              <w:bottom w:val="nil"/>
              <w:right w:val="nil"/>
            </w:tcBorders>
            <w:vAlign w:val="center"/>
          </w:tcPr>
          <w:p w:rsidR="00604BD6" w:rsidRPr="00C177FD" w:rsidRDefault="00604BD6" w:rsidP="00D638FD">
            <w:pPr>
              <w:pStyle w:val="ListParagraph"/>
              <w:spacing w:after="0" w:line="240" w:lineRule="auto"/>
              <w:ind w:left="70"/>
              <w:jc w:val="center"/>
              <w:rPr>
                <w:lang w:val="en-GB"/>
              </w:rPr>
            </w:pPr>
            <w:r w:rsidRPr="00C177FD">
              <w:rPr>
                <w:lang w:val="en-US"/>
              </w:rPr>
              <w:t>C</w:t>
            </w:r>
          </w:p>
        </w:tc>
        <w:tc>
          <w:tcPr>
            <w:tcW w:w="20" w:type="dxa"/>
            <w:tcBorders>
              <w:top w:val="nil"/>
              <w:left w:val="nil"/>
              <w:bottom w:val="nil"/>
              <w:right w:val="nil"/>
            </w:tcBorders>
            <w:shd w:val="clear" w:color="auto" w:fill="auto"/>
            <w:tcMar>
              <w:top w:w="72" w:type="dxa"/>
              <w:left w:w="144" w:type="dxa"/>
              <w:bottom w:w="72" w:type="dxa"/>
              <w:right w:w="144" w:type="dxa"/>
            </w:tcMar>
          </w:tcPr>
          <w:p w:rsidR="00604BD6" w:rsidRPr="00FE4BFD" w:rsidRDefault="00604BD6" w:rsidP="00D638FD">
            <w:pPr>
              <w:spacing w:after="0" w:line="240" w:lineRule="auto"/>
              <w:contextualSpacing/>
              <w:jc w:val="center"/>
            </w:pPr>
            <w:r w:rsidRPr="00FE4BFD">
              <w:t>2</w:t>
            </w:r>
          </w:p>
        </w:tc>
        <w:tc>
          <w:tcPr>
            <w:tcW w:w="20" w:type="dxa"/>
            <w:tcBorders>
              <w:top w:val="nil"/>
              <w:left w:val="nil"/>
              <w:bottom w:val="nil"/>
              <w:right w:val="nil"/>
            </w:tcBorders>
          </w:tcPr>
          <w:p w:rsidR="00604BD6" w:rsidRPr="00D556C7" w:rsidRDefault="00604BD6" w:rsidP="00D638FD">
            <w:pPr>
              <w:spacing w:after="0" w:line="240" w:lineRule="auto"/>
              <w:contextualSpacing/>
              <w:jc w:val="center"/>
            </w:pPr>
            <w:r w:rsidRPr="00D556C7">
              <w:t>2</w:t>
            </w:r>
          </w:p>
        </w:tc>
        <w:tc>
          <w:tcPr>
            <w:tcW w:w="20" w:type="dxa"/>
            <w:tcBorders>
              <w:top w:val="nil"/>
              <w:left w:val="nil"/>
              <w:bottom w:val="nil"/>
              <w:right w:val="nil"/>
            </w:tcBorders>
          </w:tcPr>
          <w:p w:rsidR="00604BD6" w:rsidRPr="00D556C7" w:rsidRDefault="00604BD6" w:rsidP="00D638FD">
            <w:pPr>
              <w:spacing w:after="0" w:line="240" w:lineRule="auto"/>
              <w:contextualSpacing/>
              <w:jc w:val="center"/>
            </w:pPr>
            <w:r w:rsidRPr="00D556C7">
              <w:t>2</w:t>
            </w:r>
          </w:p>
        </w:tc>
      </w:tr>
      <w:tr w:rsidR="00D638FD" w:rsidRPr="00C177FD" w:rsidTr="00D638FD">
        <w:trPr>
          <w:trHeight w:val="20"/>
        </w:trPr>
        <w:tc>
          <w:tcPr>
            <w:tcW w:w="20" w:type="dxa"/>
            <w:tcBorders>
              <w:top w:val="nil"/>
              <w:left w:val="nil"/>
              <w:bottom w:val="nil"/>
              <w:right w:val="nil"/>
            </w:tcBorders>
            <w:shd w:val="clear" w:color="auto" w:fill="auto"/>
            <w:tcMar>
              <w:top w:w="72" w:type="dxa"/>
              <w:left w:w="144" w:type="dxa"/>
              <w:bottom w:w="72" w:type="dxa"/>
              <w:right w:w="144" w:type="dxa"/>
            </w:tcMar>
            <w:vAlign w:val="center"/>
            <w:hideMark/>
          </w:tcPr>
          <w:p w:rsidR="00604BD6" w:rsidRPr="00C177FD" w:rsidRDefault="00604BD6" w:rsidP="00D638FD">
            <w:pPr>
              <w:pStyle w:val="ListParagraph"/>
              <w:spacing w:after="0" w:line="240" w:lineRule="auto"/>
              <w:ind w:left="360" w:hanging="360"/>
              <w:jc w:val="center"/>
              <w:rPr>
                <w:lang w:val="en-GB"/>
              </w:rPr>
            </w:pPr>
            <w:r w:rsidRPr="00C177FD">
              <w:rPr>
                <w:lang w:val="en-US"/>
              </w:rPr>
              <w:t>G</w:t>
            </w:r>
          </w:p>
        </w:tc>
        <w:tc>
          <w:tcPr>
            <w:tcW w:w="20" w:type="dxa"/>
            <w:tcBorders>
              <w:top w:val="nil"/>
              <w:left w:val="nil"/>
              <w:bottom w:val="nil"/>
              <w:right w:val="nil"/>
            </w:tcBorders>
            <w:vAlign w:val="center"/>
          </w:tcPr>
          <w:p w:rsidR="00604BD6" w:rsidRPr="00C177FD" w:rsidRDefault="00604BD6" w:rsidP="00D638FD">
            <w:pPr>
              <w:pStyle w:val="ListParagraph"/>
              <w:spacing w:after="0" w:line="240" w:lineRule="auto"/>
              <w:ind w:left="70"/>
              <w:jc w:val="center"/>
              <w:rPr>
                <w:lang w:val="en-GB"/>
              </w:rPr>
            </w:pPr>
            <w:r w:rsidRPr="00C177FD">
              <w:rPr>
                <w:lang w:val="en-US"/>
              </w:rPr>
              <w:t>D, E</w:t>
            </w:r>
          </w:p>
        </w:tc>
        <w:tc>
          <w:tcPr>
            <w:tcW w:w="20" w:type="dxa"/>
            <w:tcBorders>
              <w:top w:val="nil"/>
              <w:left w:val="nil"/>
              <w:bottom w:val="nil"/>
              <w:right w:val="nil"/>
            </w:tcBorders>
            <w:shd w:val="clear" w:color="auto" w:fill="auto"/>
            <w:tcMar>
              <w:top w:w="72" w:type="dxa"/>
              <w:left w:w="144" w:type="dxa"/>
              <w:bottom w:w="72" w:type="dxa"/>
              <w:right w:w="144" w:type="dxa"/>
            </w:tcMar>
          </w:tcPr>
          <w:p w:rsidR="00604BD6" w:rsidRPr="00FE4BFD" w:rsidRDefault="00604BD6" w:rsidP="00D638FD">
            <w:pPr>
              <w:spacing w:after="0" w:line="240" w:lineRule="auto"/>
              <w:contextualSpacing/>
              <w:jc w:val="center"/>
            </w:pPr>
            <w:r w:rsidRPr="00FE4BFD">
              <w:t>4</w:t>
            </w:r>
          </w:p>
        </w:tc>
        <w:tc>
          <w:tcPr>
            <w:tcW w:w="20" w:type="dxa"/>
            <w:tcBorders>
              <w:top w:val="nil"/>
              <w:left w:val="nil"/>
              <w:bottom w:val="nil"/>
              <w:right w:val="nil"/>
            </w:tcBorders>
          </w:tcPr>
          <w:p w:rsidR="00604BD6" w:rsidRPr="00D556C7" w:rsidRDefault="00604BD6" w:rsidP="00D638FD">
            <w:pPr>
              <w:spacing w:after="0" w:line="240" w:lineRule="auto"/>
              <w:contextualSpacing/>
              <w:jc w:val="center"/>
            </w:pPr>
            <w:r w:rsidRPr="00D556C7">
              <w:t>5</w:t>
            </w:r>
          </w:p>
        </w:tc>
        <w:tc>
          <w:tcPr>
            <w:tcW w:w="20" w:type="dxa"/>
            <w:tcBorders>
              <w:top w:val="nil"/>
              <w:left w:val="nil"/>
              <w:bottom w:val="nil"/>
              <w:right w:val="nil"/>
            </w:tcBorders>
          </w:tcPr>
          <w:p w:rsidR="00604BD6" w:rsidRPr="00D556C7" w:rsidRDefault="00604BD6" w:rsidP="00D638FD">
            <w:pPr>
              <w:spacing w:after="0" w:line="240" w:lineRule="auto"/>
              <w:contextualSpacing/>
              <w:jc w:val="center"/>
            </w:pPr>
            <w:r w:rsidRPr="00D556C7">
              <w:t>6</w:t>
            </w:r>
          </w:p>
        </w:tc>
      </w:tr>
      <w:tr w:rsidR="00D638FD" w:rsidRPr="00C177FD" w:rsidTr="00D638FD">
        <w:trPr>
          <w:trHeight w:val="28"/>
        </w:trPr>
        <w:tc>
          <w:tcPr>
            <w:tcW w:w="20" w:type="dxa"/>
            <w:tcBorders>
              <w:top w:val="nil"/>
              <w:left w:val="nil"/>
              <w:bottom w:val="single" w:sz="8" w:space="0" w:color="000000"/>
              <w:right w:val="nil"/>
            </w:tcBorders>
            <w:shd w:val="clear" w:color="auto" w:fill="auto"/>
            <w:tcMar>
              <w:top w:w="72" w:type="dxa"/>
              <w:left w:w="144" w:type="dxa"/>
              <w:bottom w:w="72" w:type="dxa"/>
              <w:right w:w="144" w:type="dxa"/>
            </w:tcMar>
            <w:vAlign w:val="center"/>
            <w:hideMark/>
          </w:tcPr>
          <w:p w:rsidR="00604BD6" w:rsidRPr="00C177FD" w:rsidRDefault="00604BD6" w:rsidP="00D638FD">
            <w:pPr>
              <w:pStyle w:val="ListParagraph"/>
              <w:spacing w:after="0" w:line="240" w:lineRule="auto"/>
              <w:ind w:left="360" w:hanging="360"/>
              <w:jc w:val="center"/>
              <w:rPr>
                <w:lang w:val="en-GB"/>
              </w:rPr>
            </w:pPr>
            <w:r w:rsidRPr="00C177FD">
              <w:rPr>
                <w:lang w:val="en-US"/>
              </w:rPr>
              <w:t>H</w:t>
            </w:r>
          </w:p>
        </w:tc>
        <w:tc>
          <w:tcPr>
            <w:tcW w:w="20" w:type="dxa"/>
            <w:tcBorders>
              <w:top w:val="nil"/>
              <w:left w:val="nil"/>
              <w:bottom w:val="single" w:sz="8" w:space="0" w:color="000000"/>
              <w:right w:val="nil"/>
            </w:tcBorders>
            <w:vAlign w:val="center"/>
          </w:tcPr>
          <w:p w:rsidR="00604BD6" w:rsidRPr="00C177FD" w:rsidRDefault="00604BD6" w:rsidP="00D638FD">
            <w:pPr>
              <w:pStyle w:val="ListParagraph"/>
              <w:spacing w:after="0" w:line="240" w:lineRule="auto"/>
              <w:ind w:left="70"/>
              <w:jc w:val="center"/>
              <w:rPr>
                <w:lang w:val="en-GB"/>
              </w:rPr>
            </w:pPr>
            <w:r w:rsidRPr="00C177FD">
              <w:rPr>
                <w:lang w:val="en-US"/>
              </w:rPr>
              <w:t>F, G</w:t>
            </w:r>
          </w:p>
        </w:tc>
        <w:tc>
          <w:tcPr>
            <w:tcW w:w="20" w:type="dxa"/>
            <w:tcBorders>
              <w:top w:val="nil"/>
              <w:left w:val="nil"/>
              <w:bottom w:val="single" w:sz="8" w:space="0" w:color="000000"/>
              <w:right w:val="nil"/>
            </w:tcBorders>
            <w:shd w:val="clear" w:color="auto" w:fill="auto"/>
            <w:tcMar>
              <w:top w:w="72" w:type="dxa"/>
              <w:left w:w="144" w:type="dxa"/>
              <w:bottom w:w="72" w:type="dxa"/>
              <w:right w:w="144" w:type="dxa"/>
            </w:tcMar>
          </w:tcPr>
          <w:p w:rsidR="00604BD6" w:rsidRDefault="00604BD6" w:rsidP="00D638FD">
            <w:pPr>
              <w:spacing w:after="0" w:line="240" w:lineRule="auto"/>
              <w:contextualSpacing/>
              <w:jc w:val="center"/>
            </w:pPr>
            <w:r w:rsidRPr="00FE4BFD">
              <w:t>3</w:t>
            </w:r>
          </w:p>
        </w:tc>
        <w:tc>
          <w:tcPr>
            <w:tcW w:w="20" w:type="dxa"/>
            <w:tcBorders>
              <w:top w:val="nil"/>
              <w:left w:val="nil"/>
              <w:bottom w:val="single" w:sz="8" w:space="0" w:color="000000"/>
              <w:right w:val="nil"/>
            </w:tcBorders>
          </w:tcPr>
          <w:p w:rsidR="00604BD6" w:rsidRPr="00D556C7" w:rsidRDefault="00604BD6" w:rsidP="00D638FD">
            <w:pPr>
              <w:spacing w:after="0" w:line="240" w:lineRule="auto"/>
              <w:contextualSpacing/>
              <w:jc w:val="center"/>
            </w:pPr>
            <w:r w:rsidRPr="00D556C7">
              <w:t>4</w:t>
            </w:r>
          </w:p>
        </w:tc>
        <w:tc>
          <w:tcPr>
            <w:tcW w:w="20" w:type="dxa"/>
            <w:tcBorders>
              <w:top w:val="nil"/>
              <w:left w:val="nil"/>
              <w:bottom w:val="single" w:sz="8" w:space="0" w:color="000000"/>
              <w:right w:val="nil"/>
            </w:tcBorders>
          </w:tcPr>
          <w:p w:rsidR="00604BD6" w:rsidRDefault="00604BD6" w:rsidP="00D638FD">
            <w:pPr>
              <w:spacing w:after="0" w:line="240" w:lineRule="auto"/>
              <w:contextualSpacing/>
              <w:jc w:val="center"/>
            </w:pPr>
            <w:r w:rsidRPr="00D556C7">
              <w:t>5</w:t>
            </w:r>
          </w:p>
        </w:tc>
      </w:tr>
    </w:tbl>
    <w:p w:rsidR="00C177FD" w:rsidRDefault="00D638FD" w:rsidP="00D638FD">
      <w:pPr>
        <w:pStyle w:val="ListParagraph"/>
        <w:ind w:left="360"/>
      </w:pPr>
      <w:r>
        <w:t>Create a PERT/CPM network to help Tom find the critical path</w:t>
      </w:r>
      <w:r w:rsidR="00D80E99">
        <w:t xml:space="preserve"> and project completion time</w:t>
      </w:r>
      <w:r>
        <w:t>.</w:t>
      </w:r>
    </w:p>
    <w:p w:rsidR="00D80E99" w:rsidRDefault="00D80E99" w:rsidP="00D638FD">
      <w:pPr>
        <w:pStyle w:val="ListParagraph"/>
        <w:ind w:left="360"/>
      </w:pPr>
    </w:p>
    <w:p w:rsidR="00D80E99" w:rsidRDefault="00E6232E" w:rsidP="00723DCC">
      <w:pPr>
        <w:pStyle w:val="ListParagraph"/>
        <w:numPr>
          <w:ilvl w:val="0"/>
          <w:numId w:val="1"/>
        </w:numPr>
      </w:pPr>
      <w:r>
        <w:t xml:space="preserve">Sid Davidson is the personnel director of Babson and </w:t>
      </w:r>
      <w:proofErr w:type="spellStart"/>
      <w:r>
        <w:t>Willcount</w:t>
      </w:r>
      <w:proofErr w:type="spellEnd"/>
      <w:r>
        <w:t>, a company that specializes in consulting</w:t>
      </w:r>
      <w:r w:rsidR="00F663D8">
        <w:t xml:space="preserve"> </w:t>
      </w:r>
      <w:r>
        <w:t>and research. One of the training programs</w:t>
      </w:r>
      <w:r w:rsidR="00F663D8">
        <w:t xml:space="preserve"> </w:t>
      </w:r>
      <w:r>
        <w:t>that Sid is considering for the middle-level managers</w:t>
      </w:r>
      <w:r w:rsidR="00F663D8">
        <w:t xml:space="preserve"> </w:t>
      </w:r>
      <w:r>
        <w:t xml:space="preserve">of Babson and </w:t>
      </w:r>
      <w:proofErr w:type="spellStart"/>
      <w:r>
        <w:t>Willcount</w:t>
      </w:r>
      <w:proofErr w:type="spellEnd"/>
      <w:r>
        <w:t xml:space="preserve"> is leadership training.</w:t>
      </w:r>
      <w:r w:rsidR="00F663D8">
        <w:t xml:space="preserve"> </w:t>
      </w:r>
      <w:r>
        <w:t>Sid has listed a number of activities that must be</w:t>
      </w:r>
      <w:r w:rsidR="00F663D8">
        <w:t xml:space="preserve"> </w:t>
      </w:r>
      <w:r>
        <w:t>completed before a training program of this nature</w:t>
      </w:r>
      <w:r w:rsidR="00F663D8">
        <w:t xml:space="preserve"> </w:t>
      </w:r>
      <w:r>
        <w:t>could be conducted. The activities</w:t>
      </w:r>
      <w:r w:rsidR="00F663D8">
        <w:t>,</w:t>
      </w:r>
      <w:r>
        <w:t xml:space="preserve"> immediate</w:t>
      </w:r>
      <w:r w:rsidR="00F663D8">
        <w:t xml:space="preserve"> </w:t>
      </w:r>
      <w:r>
        <w:t xml:space="preserve">predecessors </w:t>
      </w:r>
      <w:r w:rsidR="00F663D8">
        <w:t xml:space="preserve">and activity times </w:t>
      </w:r>
      <w:r>
        <w:t>appear in the following table:</w:t>
      </w:r>
    </w:p>
    <w:p w:rsidR="00D638FD" w:rsidRDefault="00F663D8" w:rsidP="00D638FD">
      <w:pPr>
        <w:pStyle w:val="ListParagraph"/>
        <w:ind w:left="360"/>
      </w:pPr>
      <w:r w:rsidRPr="00F663D8">
        <w:rPr>
          <w:noProof/>
          <w:lang w:val="en-GB" w:eastAsia="en-GB"/>
        </w:rPr>
        <w:drawing>
          <wp:inline distT="0" distB="0" distL="0" distR="0">
            <wp:extent cx="3075709" cy="1899144"/>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lum bright="-20000" contrast="40000"/>
                      <a:extLst>
                        <a:ext uri="{28A0092B-C50C-407E-A947-70E740481C1C}">
                          <a14:useLocalDpi xmlns:a14="http://schemas.microsoft.com/office/drawing/2010/main" val="0"/>
                        </a:ext>
                      </a:extLst>
                    </a:blip>
                    <a:srcRect/>
                    <a:stretch>
                      <a:fillRect/>
                    </a:stretch>
                  </pic:blipFill>
                  <pic:spPr bwMode="auto">
                    <a:xfrm>
                      <a:off x="0" y="0"/>
                      <a:ext cx="3075709" cy="1899144"/>
                    </a:xfrm>
                    <a:prstGeom prst="rect">
                      <a:avLst/>
                    </a:prstGeom>
                    <a:noFill/>
                    <a:ln>
                      <a:noFill/>
                    </a:ln>
                  </pic:spPr>
                </pic:pic>
              </a:graphicData>
            </a:graphic>
          </wp:inline>
        </w:drawing>
      </w:r>
      <w:r w:rsidRPr="00F663D8">
        <w:rPr>
          <w:noProof/>
          <w:lang w:val="en-GB" w:eastAsia="en-GB"/>
        </w:rPr>
        <w:drawing>
          <wp:anchor distT="0" distB="0" distL="114300" distR="114300" simplePos="0" relativeHeight="251658240" behindDoc="0" locked="0" layoutInCell="1" allowOverlap="1">
            <wp:simplePos x="0" y="0"/>
            <wp:positionH relativeFrom="column">
              <wp:posOffset>3303905</wp:posOffset>
            </wp:positionH>
            <wp:positionV relativeFrom="paragraph">
              <wp:posOffset>635</wp:posOffset>
            </wp:positionV>
            <wp:extent cx="1163320" cy="2124075"/>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a:lum bright="-20000" contrast="40000"/>
                      <a:extLst>
                        <a:ext uri="{28A0092B-C50C-407E-A947-70E740481C1C}">
                          <a14:useLocalDpi xmlns:a14="http://schemas.microsoft.com/office/drawing/2010/main" val="0"/>
                        </a:ext>
                      </a:extLst>
                    </a:blip>
                    <a:srcRect l="57261"/>
                    <a:stretch/>
                  </pic:blipFill>
                  <pic:spPr bwMode="auto">
                    <a:xfrm>
                      <a:off x="0" y="0"/>
                      <a:ext cx="1163320" cy="2124075"/>
                    </a:xfrm>
                    <a:prstGeom prst="rect">
                      <a:avLst/>
                    </a:prstGeom>
                    <a:noFill/>
                    <a:ln>
                      <a:noFill/>
                    </a:ln>
                    <a:extLst>
                      <a:ext uri="{53640926-AAD7-44D8-BBD7-CCE9431645EC}">
                        <a14:shadowObscured xmlns:a14="http://schemas.microsoft.com/office/drawing/2010/main"/>
                      </a:ext>
                    </a:extLst>
                  </pic:spPr>
                </pic:pic>
              </a:graphicData>
            </a:graphic>
          </wp:anchor>
        </w:drawing>
      </w:r>
    </w:p>
    <w:p w:rsidR="00F663D8" w:rsidRDefault="00F663D8" w:rsidP="00F663D8">
      <w:pPr>
        <w:autoSpaceDE w:val="0"/>
        <w:autoSpaceDN w:val="0"/>
        <w:adjustRightInd w:val="0"/>
        <w:spacing w:after="0" w:line="240" w:lineRule="auto"/>
        <w:ind w:left="360"/>
      </w:pPr>
    </w:p>
    <w:p w:rsidR="00F663D8" w:rsidRDefault="00F663D8" w:rsidP="00F663D8">
      <w:pPr>
        <w:autoSpaceDE w:val="0"/>
        <w:autoSpaceDN w:val="0"/>
        <w:adjustRightInd w:val="0"/>
        <w:spacing w:after="0" w:line="240" w:lineRule="auto"/>
        <w:ind w:left="360"/>
      </w:pPr>
      <w:r>
        <w:t xml:space="preserve">Develop a network for this problem and </w:t>
      </w:r>
      <w:r w:rsidRPr="00F663D8">
        <w:t>determine the total project completion time</w:t>
      </w:r>
      <w:r>
        <w:t xml:space="preserve"> </w:t>
      </w:r>
      <w:r w:rsidRPr="00F663D8">
        <w:t xml:space="preserve">and the critical path(s). </w:t>
      </w:r>
    </w:p>
    <w:p w:rsidR="00C215F6" w:rsidRDefault="00C215F6" w:rsidP="00F663D8">
      <w:pPr>
        <w:autoSpaceDE w:val="0"/>
        <w:autoSpaceDN w:val="0"/>
        <w:adjustRightInd w:val="0"/>
        <w:spacing w:after="0" w:line="240" w:lineRule="auto"/>
        <w:ind w:left="360"/>
      </w:pPr>
    </w:p>
    <w:p w:rsidR="00C215F6" w:rsidRDefault="00C215F6" w:rsidP="000025B6">
      <w:pPr>
        <w:pStyle w:val="ListParagraph"/>
        <w:numPr>
          <w:ilvl w:val="0"/>
          <w:numId w:val="1"/>
        </w:numPr>
        <w:autoSpaceDE w:val="0"/>
        <w:autoSpaceDN w:val="0"/>
        <w:adjustRightInd w:val="0"/>
        <w:spacing w:after="0" w:line="240" w:lineRule="auto"/>
      </w:pPr>
      <w:r>
        <w:lastRenderedPageBreak/>
        <w:t>A political campaign manager must coordinate several activities in order to be prepared for an upcoming election. The following table describes the relationships among the activities that need to be completed, as well as the estimated times.</w:t>
      </w:r>
    </w:p>
    <w:p w:rsidR="00573C36" w:rsidRDefault="00573C36" w:rsidP="00573C36">
      <w:pPr>
        <w:pStyle w:val="ListParagraph"/>
        <w:autoSpaceDE w:val="0"/>
        <w:autoSpaceDN w:val="0"/>
        <w:adjustRightInd w:val="0"/>
        <w:spacing w:after="0" w:line="240" w:lineRule="auto"/>
        <w:ind w:left="360"/>
      </w:pPr>
      <w:r w:rsidRPr="00573C36">
        <w:rPr>
          <w:noProof/>
          <w:lang w:val="en-GB" w:eastAsia="en-GB"/>
        </w:rPr>
        <w:drawing>
          <wp:inline distT="0" distB="0" distL="0" distR="0">
            <wp:extent cx="3124200" cy="2091551"/>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lum bright="-20000" contrast="40000"/>
                      <a:extLst>
                        <a:ext uri="{28A0092B-C50C-407E-A947-70E740481C1C}">
                          <a14:useLocalDpi xmlns:a14="http://schemas.microsoft.com/office/drawing/2010/main" val="0"/>
                        </a:ext>
                      </a:extLst>
                    </a:blip>
                    <a:srcRect/>
                    <a:stretch>
                      <a:fillRect/>
                    </a:stretch>
                  </pic:blipFill>
                  <pic:spPr bwMode="auto">
                    <a:xfrm>
                      <a:off x="0" y="0"/>
                      <a:ext cx="3134853" cy="2098683"/>
                    </a:xfrm>
                    <a:prstGeom prst="rect">
                      <a:avLst/>
                    </a:prstGeom>
                    <a:noFill/>
                    <a:ln>
                      <a:noFill/>
                    </a:ln>
                  </pic:spPr>
                </pic:pic>
              </a:graphicData>
            </a:graphic>
          </wp:inline>
        </w:drawing>
      </w:r>
    </w:p>
    <w:p w:rsidR="00573C36" w:rsidRDefault="00573C36" w:rsidP="00573C36">
      <w:pPr>
        <w:pStyle w:val="ListParagraph"/>
        <w:autoSpaceDE w:val="0"/>
        <w:autoSpaceDN w:val="0"/>
        <w:adjustRightInd w:val="0"/>
        <w:spacing w:after="0" w:line="240" w:lineRule="auto"/>
        <w:ind w:left="360"/>
      </w:pPr>
      <w:r>
        <w:t xml:space="preserve">Develop a network for this problem and </w:t>
      </w:r>
      <w:r w:rsidRPr="00F663D8">
        <w:t>determine the total project completion time</w:t>
      </w:r>
      <w:r>
        <w:t xml:space="preserve"> </w:t>
      </w:r>
      <w:r w:rsidRPr="00F663D8">
        <w:t>and the critical path(s).</w:t>
      </w:r>
    </w:p>
    <w:p w:rsidR="00573C36" w:rsidRDefault="00573C36" w:rsidP="00573C36">
      <w:pPr>
        <w:pStyle w:val="ListParagraph"/>
        <w:autoSpaceDE w:val="0"/>
        <w:autoSpaceDN w:val="0"/>
        <w:adjustRightInd w:val="0"/>
        <w:spacing w:after="0" w:line="240" w:lineRule="auto"/>
        <w:ind w:left="360"/>
      </w:pPr>
    </w:p>
    <w:p w:rsidR="00573C36" w:rsidRDefault="00573C36" w:rsidP="00B771A5">
      <w:pPr>
        <w:pStyle w:val="ListParagraph"/>
        <w:numPr>
          <w:ilvl w:val="0"/>
          <w:numId w:val="1"/>
        </w:numPr>
        <w:autoSpaceDE w:val="0"/>
        <w:autoSpaceDN w:val="0"/>
        <w:adjustRightInd w:val="0"/>
        <w:spacing w:after="0" w:line="240" w:lineRule="auto"/>
      </w:pPr>
      <w:r>
        <w:t>A marketing firm is developing a new Web-based media campaign for a client. The following table describes the relationships among the activities that need to be completed.</w:t>
      </w:r>
    </w:p>
    <w:p w:rsidR="00573C36" w:rsidRDefault="00573C36" w:rsidP="00573C36">
      <w:pPr>
        <w:pStyle w:val="ListParagraph"/>
        <w:autoSpaceDE w:val="0"/>
        <w:autoSpaceDN w:val="0"/>
        <w:adjustRightInd w:val="0"/>
        <w:spacing w:after="0" w:line="240" w:lineRule="auto"/>
        <w:ind w:left="360"/>
      </w:pPr>
      <w:r w:rsidRPr="00573C36">
        <w:rPr>
          <w:noProof/>
          <w:lang w:val="en-GB" w:eastAsia="en-GB"/>
        </w:rPr>
        <w:drawing>
          <wp:inline distT="0" distB="0" distL="0" distR="0">
            <wp:extent cx="2992582" cy="15121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a:lum bright="-20000" contrast="40000"/>
                      <a:extLst>
                        <a:ext uri="{28A0092B-C50C-407E-A947-70E740481C1C}">
                          <a14:useLocalDpi xmlns:a14="http://schemas.microsoft.com/office/drawing/2010/main" val="0"/>
                        </a:ext>
                      </a:extLst>
                    </a:blip>
                    <a:srcRect l="1068" r="-1"/>
                    <a:stretch/>
                  </pic:blipFill>
                  <pic:spPr bwMode="auto">
                    <a:xfrm>
                      <a:off x="0" y="0"/>
                      <a:ext cx="2996176" cy="1514007"/>
                    </a:xfrm>
                    <a:prstGeom prst="rect">
                      <a:avLst/>
                    </a:prstGeom>
                    <a:noFill/>
                    <a:ln>
                      <a:noFill/>
                    </a:ln>
                    <a:extLst>
                      <a:ext uri="{53640926-AAD7-44D8-BBD7-CCE9431645EC}">
                        <a14:shadowObscured xmlns:a14="http://schemas.microsoft.com/office/drawing/2010/main"/>
                      </a:ext>
                    </a:extLst>
                  </pic:spPr>
                </pic:pic>
              </a:graphicData>
            </a:graphic>
          </wp:inline>
        </w:drawing>
      </w:r>
    </w:p>
    <w:p w:rsidR="00573C36" w:rsidRDefault="00573C36" w:rsidP="00573C36">
      <w:pPr>
        <w:pStyle w:val="ListParagraph"/>
        <w:autoSpaceDE w:val="0"/>
        <w:autoSpaceDN w:val="0"/>
        <w:adjustRightInd w:val="0"/>
        <w:spacing w:after="0" w:line="240" w:lineRule="auto"/>
        <w:ind w:left="360"/>
      </w:pPr>
      <w:r w:rsidRPr="00573C36">
        <w:rPr>
          <w:noProof/>
          <w:lang w:val="en-GB" w:eastAsia="en-GB"/>
        </w:rPr>
        <w:drawing>
          <wp:inline distT="0" distB="0" distL="0" distR="0">
            <wp:extent cx="2992120" cy="1426504"/>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lum bright="-20000" contrast="40000"/>
                      <a:extLst>
                        <a:ext uri="{28A0092B-C50C-407E-A947-70E740481C1C}">
                          <a14:useLocalDpi xmlns:a14="http://schemas.microsoft.com/office/drawing/2010/main" val="0"/>
                        </a:ext>
                      </a:extLst>
                    </a:blip>
                    <a:srcRect/>
                    <a:stretch>
                      <a:fillRect/>
                    </a:stretch>
                  </pic:blipFill>
                  <pic:spPr bwMode="auto">
                    <a:xfrm>
                      <a:off x="0" y="0"/>
                      <a:ext cx="3002599" cy="1431500"/>
                    </a:xfrm>
                    <a:prstGeom prst="rect">
                      <a:avLst/>
                    </a:prstGeom>
                    <a:noFill/>
                    <a:ln>
                      <a:noFill/>
                    </a:ln>
                  </pic:spPr>
                </pic:pic>
              </a:graphicData>
            </a:graphic>
          </wp:inline>
        </w:drawing>
      </w:r>
    </w:p>
    <w:p w:rsidR="00573C36" w:rsidRDefault="00573C36" w:rsidP="00573C36">
      <w:pPr>
        <w:pStyle w:val="ListParagraph"/>
        <w:autoSpaceDE w:val="0"/>
        <w:autoSpaceDN w:val="0"/>
        <w:adjustRightInd w:val="0"/>
        <w:spacing w:after="0" w:line="240" w:lineRule="auto"/>
        <w:ind w:left="360"/>
      </w:pPr>
      <w:r>
        <w:t xml:space="preserve">Develop a network for this problem and </w:t>
      </w:r>
      <w:r w:rsidRPr="00F663D8">
        <w:t>determine the total project completion time</w:t>
      </w:r>
      <w:r>
        <w:t xml:space="preserve"> </w:t>
      </w:r>
      <w:r w:rsidRPr="00F663D8">
        <w:t>and the critical path(s).</w:t>
      </w:r>
    </w:p>
    <w:p w:rsidR="00A26F6C" w:rsidRDefault="00A26F6C" w:rsidP="00573C36">
      <w:pPr>
        <w:pStyle w:val="ListParagraph"/>
        <w:autoSpaceDE w:val="0"/>
        <w:autoSpaceDN w:val="0"/>
        <w:adjustRightInd w:val="0"/>
        <w:spacing w:after="0" w:line="240" w:lineRule="auto"/>
        <w:ind w:left="360"/>
      </w:pPr>
    </w:p>
    <w:p w:rsidR="004B2B80" w:rsidRDefault="004B2B80" w:rsidP="006D0F55">
      <w:pPr>
        <w:pStyle w:val="ListParagraph"/>
        <w:numPr>
          <w:ilvl w:val="0"/>
          <w:numId w:val="1"/>
        </w:numPr>
        <w:autoSpaceDE w:val="0"/>
        <w:autoSpaceDN w:val="0"/>
        <w:adjustRightInd w:val="0"/>
        <w:spacing w:after="0" w:line="240" w:lineRule="auto"/>
      </w:pPr>
      <w:r>
        <w:t xml:space="preserve">The </w:t>
      </w:r>
      <w:proofErr w:type="spellStart"/>
      <w:r>
        <w:t>Laurenster</w:t>
      </w:r>
      <w:proofErr w:type="spellEnd"/>
      <w:r>
        <w:t xml:space="preserve"> Corporation is getting into the construction business. A list of activities and their optimistic, most likely, and pessimistic completion times are given in the following table for the next construction project.</w:t>
      </w:r>
    </w:p>
    <w:p w:rsidR="004B2B80" w:rsidRDefault="004B2B80" w:rsidP="004B2B80">
      <w:pPr>
        <w:autoSpaceDE w:val="0"/>
        <w:autoSpaceDN w:val="0"/>
        <w:adjustRightInd w:val="0"/>
        <w:spacing w:after="0" w:line="240" w:lineRule="auto"/>
        <w:ind w:left="360"/>
      </w:pPr>
      <w:r w:rsidRPr="004B2B80">
        <w:rPr>
          <w:noProof/>
          <w:lang w:val="en-GB" w:eastAsia="en-GB"/>
        </w:rPr>
        <w:lastRenderedPageBreak/>
        <w:drawing>
          <wp:inline distT="0" distB="0" distL="0" distR="0">
            <wp:extent cx="3622964" cy="2875601"/>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lum bright="-20000" contrast="40000"/>
                      <a:extLst>
                        <a:ext uri="{28A0092B-C50C-407E-A947-70E740481C1C}">
                          <a14:useLocalDpi xmlns:a14="http://schemas.microsoft.com/office/drawing/2010/main" val="0"/>
                        </a:ext>
                      </a:extLst>
                    </a:blip>
                    <a:srcRect/>
                    <a:stretch>
                      <a:fillRect/>
                    </a:stretch>
                  </pic:blipFill>
                  <pic:spPr bwMode="auto">
                    <a:xfrm>
                      <a:off x="0" y="0"/>
                      <a:ext cx="3625180" cy="2877360"/>
                    </a:xfrm>
                    <a:prstGeom prst="rect">
                      <a:avLst/>
                    </a:prstGeom>
                    <a:noFill/>
                    <a:ln>
                      <a:noFill/>
                    </a:ln>
                  </pic:spPr>
                </pic:pic>
              </a:graphicData>
            </a:graphic>
          </wp:inline>
        </w:drawing>
      </w:r>
    </w:p>
    <w:p w:rsidR="004B2B80" w:rsidRDefault="004B2B80" w:rsidP="004B2B80">
      <w:pPr>
        <w:pStyle w:val="ListParagraph"/>
        <w:numPr>
          <w:ilvl w:val="0"/>
          <w:numId w:val="2"/>
        </w:numPr>
        <w:autoSpaceDE w:val="0"/>
        <w:autoSpaceDN w:val="0"/>
        <w:adjustRightInd w:val="0"/>
        <w:spacing w:after="0" w:line="240" w:lineRule="auto"/>
      </w:pPr>
      <w:r>
        <w:t>Develop a project network for this problem.</w:t>
      </w:r>
    </w:p>
    <w:p w:rsidR="004B2B80" w:rsidRDefault="004B2B80" w:rsidP="0093330D">
      <w:pPr>
        <w:pStyle w:val="ListParagraph"/>
        <w:numPr>
          <w:ilvl w:val="0"/>
          <w:numId w:val="2"/>
        </w:numPr>
        <w:autoSpaceDE w:val="0"/>
        <w:autoSpaceDN w:val="0"/>
        <w:adjustRightInd w:val="0"/>
        <w:spacing w:after="0" w:line="240" w:lineRule="auto"/>
      </w:pPr>
      <w:r>
        <w:t>Determine the expected duration and variance for each activity.</w:t>
      </w:r>
    </w:p>
    <w:p w:rsidR="004B2B80" w:rsidRDefault="004B2B80" w:rsidP="00E0104A">
      <w:pPr>
        <w:pStyle w:val="ListParagraph"/>
        <w:numPr>
          <w:ilvl w:val="0"/>
          <w:numId w:val="2"/>
        </w:numPr>
        <w:autoSpaceDE w:val="0"/>
        <w:autoSpaceDN w:val="0"/>
        <w:adjustRightInd w:val="0"/>
        <w:spacing w:after="0" w:line="240" w:lineRule="auto"/>
      </w:pPr>
      <w:r>
        <w:t>Determine the ES, EF, LS, LF, and slack time for each activity. Also determine the total project completion time and critical path(s).</w:t>
      </w:r>
    </w:p>
    <w:p w:rsidR="004B2B80" w:rsidRDefault="004B2B80" w:rsidP="00FA780A">
      <w:pPr>
        <w:pStyle w:val="ListParagraph"/>
        <w:numPr>
          <w:ilvl w:val="0"/>
          <w:numId w:val="2"/>
        </w:numPr>
        <w:autoSpaceDE w:val="0"/>
        <w:autoSpaceDN w:val="0"/>
        <w:adjustRightInd w:val="0"/>
        <w:spacing w:after="0" w:line="240" w:lineRule="auto"/>
      </w:pPr>
      <w:r>
        <w:t>What is the probability that this job will finish in 38 days or less?</w:t>
      </w:r>
    </w:p>
    <w:p w:rsidR="00993885" w:rsidRDefault="00993885" w:rsidP="00993885">
      <w:pPr>
        <w:autoSpaceDE w:val="0"/>
        <w:autoSpaceDN w:val="0"/>
        <w:adjustRightInd w:val="0"/>
        <w:spacing w:after="0" w:line="240" w:lineRule="auto"/>
      </w:pPr>
    </w:p>
    <w:p w:rsidR="00993885" w:rsidRDefault="00993885" w:rsidP="00B51CCE">
      <w:pPr>
        <w:pStyle w:val="ListParagraph"/>
        <w:numPr>
          <w:ilvl w:val="0"/>
          <w:numId w:val="1"/>
        </w:numPr>
        <w:autoSpaceDE w:val="0"/>
        <w:autoSpaceDN w:val="0"/>
        <w:adjustRightInd w:val="0"/>
        <w:spacing w:after="0" w:line="240" w:lineRule="auto"/>
      </w:pPr>
      <w:r>
        <w:t xml:space="preserve">The </w:t>
      </w:r>
      <w:proofErr w:type="spellStart"/>
      <w:r>
        <w:t>Laurenster</w:t>
      </w:r>
      <w:proofErr w:type="spellEnd"/>
      <w:r>
        <w:t xml:space="preserve"> Corporation needs to set up an assembly line to produce a new product. The following table describes the relationships among the activities that need to be completed for this product to be manufactured.</w:t>
      </w:r>
    </w:p>
    <w:p w:rsidR="00993885" w:rsidRDefault="00993885" w:rsidP="00993885">
      <w:pPr>
        <w:autoSpaceDE w:val="0"/>
        <w:autoSpaceDN w:val="0"/>
        <w:adjustRightInd w:val="0"/>
        <w:spacing w:after="0" w:line="240" w:lineRule="auto"/>
        <w:ind w:left="360"/>
      </w:pPr>
      <w:r w:rsidRPr="00993885">
        <w:rPr>
          <w:noProof/>
          <w:lang w:val="en-GB" w:eastAsia="en-GB"/>
        </w:rPr>
        <w:drawing>
          <wp:inline distT="0" distB="0" distL="0" distR="0">
            <wp:extent cx="3775364" cy="2583040"/>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lum bright="-20000" contrast="40000"/>
                      <a:extLst>
                        <a:ext uri="{28A0092B-C50C-407E-A947-70E740481C1C}">
                          <a14:useLocalDpi xmlns:a14="http://schemas.microsoft.com/office/drawing/2010/main" val="0"/>
                        </a:ext>
                      </a:extLst>
                    </a:blip>
                    <a:srcRect/>
                    <a:stretch>
                      <a:fillRect/>
                    </a:stretch>
                  </pic:blipFill>
                  <pic:spPr bwMode="auto">
                    <a:xfrm>
                      <a:off x="0" y="0"/>
                      <a:ext cx="3778285" cy="2585038"/>
                    </a:xfrm>
                    <a:prstGeom prst="rect">
                      <a:avLst/>
                    </a:prstGeom>
                    <a:noFill/>
                    <a:ln>
                      <a:noFill/>
                    </a:ln>
                  </pic:spPr>
                </pic:pic>
              </a:graphicData>
            </a:graphic>
          </wp:inline>
        </w:drawing>
      </w:r>
    </w:p>
    <w:p w:rsidR="00993885" w:rsidRDefault="00993885" w:rsidP="00993885">
      <w:pPr>
        <w:pStyle w:val="ListParagraph"/>
        <w:numPr>
          <w:ilvl w:val="0"/>
          <w:numId w:val="3"/>
        </w:numPr>
        <w:autoSpaceDE w:val="0"/>
        <w:autoSpaceDN w:val="0"/>
        <w:adjustRightInd w:val="0"/>
        <w:spacing w:after="0" w:line="240" w:lineRule="auto"/>
      </w:pPr>
      <w:r>
        <w:t>Develop a project network for this problem.</w:t>
      </w:r>
    </w:p>
    <w:p w:rsidR="00993885" w:rsidRDefault="00993885" w:rsidP="00DA631D">
      <w:pPr>
        <w:pStyle w:val="ListParagraph"/>
        <w:numPr>
          <w:ilvl w:val="0"/>
          <w:numId w:val="3"/>
        </w:numPr>
        <w:autoSpaceDE w:val="0"/>
        <w:autoSpaceDN w:val="0"/>
        <w:adjustRightInd w:val="0"/>
        <w:spacing w:after="0" w:line="240" w:lineRule="auto"/>
      </w:pPr>
      <w:r>
        <w:t>Determine the expected duration and variance for each activity.</w:t>
      </w:r>
    </w:p>
    <w:p w:rsidR="00993885" w:rsidRDefault="00993885" w:rsidP="00A22654">
      <w:pPr>
        <w:pStyle w:val="ListParagraph"/>
        <w:numPr>
          <w:ilvl w:val="0"/>
          <w:numId w:val="3"/>
        </w:numPr>
        <w:autoSpaceDE w:val="0"/>
        <w:autoSpaceDN w:val="0"/>
        <w:adjustRightInd w:val="0"/>
        <w:spacing w:after="0" w:line="240" w:lineRule="auto"/>
      </w:pPr>
      <w:r>
        <w:t>Determine the ES, EF, LS, LF, and slack time for each activity. Also determine the total project completion time and the critical path(s).</w:t>
      </w:r>
    </w:p>
    <w:p w:rsidR="00993885" w:rsidRDefault="00993885" w:rsidP="00D21825">
      <w:pPr>
        <w:pStyle w:val="ListParagraph"/>
        <w:numPr>
          <w:ilvl w:val="0"/>
          <w:numId w:val="3"/>
        </w:numPr>
        <w:autoSpaceDE w:val="0"/>
        <w:autoSpaceDN w:val="0"/>
        <w:adjustRightInd w:val="0"/>
        <w:spacing w:after="0" w:line="240" w:lineRule="auto"/>
      </w:pPr>
      <w:r>
        <w:t>Determine the probability that the project will be completed in 34 days or less.</w:t>
      </w:r>
    </w:p>
    <w:p w:rsidR="00993885" w:rsidRPr="00C177FD" w:rsidRDefault="00993885" w:rsidP="00D03BAD">
      <w:pPr>
        <w:pStyle w:val="ListParagraph"/>
        <w:numPr>
          <w:ilvl w:val="0"/>
          <w:numId w:val="3"/>
        </w:numPr>
        <w:autoSpaceDE w:val="0"/>
        <w:autoSpaceDN w:val="0"/>
        <w:adjustRightInd w:val="0"/>
        <w:spacing w:after="0" w:line="240" w:lineRule="auto"/>
      </w:pPr>
      <w:r>
        <w:t>Determine the probability that the project will take longer than 29 days.</w:t>
      </w:r>
    </w:p>
    <w:sectPr w:rsidR="00993885" w:rsidRPr="00C177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391B98"/>
    <w:multiLevelType w:val="hybridMultilevel"/>
    <w:tmpl w:val="78223E38"/>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A065182"/>
    <w:multiLevelType w:val="hybridMultilevel"/>
    <w:tmpl w:val="6E60CF3A"/>
    <w:lvl w:ilvl="0" w:tplc="08090017">
      <w:start w:val="1"/>
      <w:numFmt w:val="lowerLetter"/>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78116B68"/>
    <w:multiLevelType w:val="hybridMultilevel"/>
    <w:tmpl w:val="A38A897C"/>
    <w:lvl w:ilvl="0" w:tplc="0809000F">
      <w:start w:val="1"/>
      <w:numFmt w:val="decimal"/>
      <w:lvlText w:val="%1."/>
      <w:lvlJc w:val="left"/>
      <w:pPr>
        <w:ind w:left="360" w:hanging="360"/>
      </w:pPr>
      <w:rPr>
        <w:rFonts w:hint="default"/>
      </w:rPr>
    </w:lvl>
    <w:lvl w:ilvl="1" w:tplc="E326E522">
      <w:start w:val="1"/>
      <w:numFmt w:val="lowerLetter"/>
      <w:lvlText w:val="(%2)"/>
      <w:lvlJc w:val="left"/>
      <w:pPr>
        <w:ind w:left="1080" w:hanging="36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TMzMjK2MLc0MTQ2tzRX0lEKTi0uzszPAykwqQUAHWoIwSwAAAA="/>
  </w:docVars>
  <w:rsids>
    <w:rsidRoot w:val="00C177FD"/>
    <w:rsid w:val="000E4B89"/>
    <w:rsid w:val="00204229"/>
    <w:rsid w:val="004B2B80"/>
    <w:rsid w:val="00551D19"/>
    <w:rsid w:val="00573C36"/>
    <w:rsid w:val="00604BD6"/>
    <w:rsid w:val="00797FD0"/>
    <w:rsid w:val="00910DB5"/>
    <w:rsid w:val="00993885"/>
    <w:rsid w:val="00A26F6C"/>
    <w:rsid w:val="00C177FD"/>
    <w:rsid w:val="00C215F6"/>
    <w:rsid w:val="00CB30DD"/>
    <w:rsid w:val="00D638FD"/>
    <w:rsid w:val="00D80E99"/>
    <w:rsid w:val="00E6232E"/>
    <w:rsid w:val="00F663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5333AC-F336-44C4-B033-BA42943AE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77FD"/>
    <w:rPr>
      <w:rFonts w:ascii="Times New Roman" w:hAnsi="Times New Roman" w:cs="Times New Roman"/>
      <w:sz w:val="24"/>
      <w:szCs w:val="24"/>
      <w:lang w:val="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77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7756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emf"/><Relationship Id="rId5" Type="http://schemas.openxmlformats.org/officeDocument/2006/relationships/image" Target="media/image1.emf"/><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3</Pages>
  <Words>455</Words>
  <Characters>2596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3045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Annette van der Merwe</dc:creator>
  <cp:keywords/>
  <dc:description/>
  <cp:lastModifiedBy>Annette van der Merwe</cp:lastModifiedBy>
  <cp:revision>9</cp:revision>
  <dcterms:created xsi:type="dcterms:W3CDTF">2020-10-08T09:19:00Z</dcterms:created>
  <dcterms:modified xsi:type="dcterms:W3CDTF">2020-10-08T15:17:00Z</dcterms:modified>
</cp:coreProperties>
</file>