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407385600"/>
        <w:docPartObj>
          <w:docPartGallery w:val="Cover Pages"/>
          <w:docPartUnique/>
        </w:docPartObj>
      </w:sdtPr>
      <w:sdtContent>
        <w:p w14:paraId="7882E938" w14:textId="76A6B0DF" w:rsidR="006642CA" w:rsidRDefault="006642CA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80FFAD8" wp14:editId="2CCB8FF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370845E" w14:textId="2E36C13B" w:rsidR="006642CA" w:rsidRDefault="006642CA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Reflection on AI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E92F2FA" w14:textId="2095314C" w:rsidR="006642CA" w:rsidRDefault="006642CA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CMPG 121 Creative Project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B4111A6" w14:textId="222E8793" w:rsidR="006642CA" w:rsidRDefault="006642CA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Steyn Rothmann 50180436</w:t>
                                      </w:r>
                                    </w:p>
                                  </w:sdtContent>
                                </w:sdt>
                                <w:p w14:paraId="0A4F0019" w14:textId="1AD86F34" w:rsidR="006642CA" w:rsidRDefault="006642CA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/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0FFAD8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370845E" w14:textId="2E36C13B" w:rsidR="006642CA" w:rsidRDefault="006642CA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Reflection on AI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E92F2FA" w14:textId="2095314C" w:rsidR="006642CA" w:rsidRDefault="006642CA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CMPG 121 Creative Project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B4111A6" w14:textId="222E8793" w:rsidR="006642CA" w:rsidRDefault="006642CA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Steyn Rothmann 50180436</w:t>
                                </w:r>
                              </w:p>
                            </w:sdtContent>
                          </w:sdt>
                          <w:p w14:paraId="0A4F0019" w14:textId="1AD86F34" w:rsidR="006642CA" w:rsidRDefault="006642CA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/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0DB94D85" w14:textId="5366062E" w:rsidR="00A062DF" w:rsidRDefault="006642CA" w:rsidP="006642CA">
      <w:pPr>
        <w:pStyle w:val="Heading1"/>
      </w:pPr>
      <w:r>
        <w:lastRenderedPageBreak/>
        <w:t>Reflection on AI</w:t>
      </w:r>
    </w:p>
    <w:p w14:paraId="27FC2408" w14:textId="0E836273" w:rsidR="006642CA" w:rsidRDefault="006642CA" w:rsidP="006642CA">
      <w:pPr>
        <w:pStyle w:val="NoSpacing"/>
      </w:pPr>
      <w:r>
        <w:t>The use of AI in projects can be seen as lazy but using it to help you understand how certain functions and gimmicks work is a good excuse, in my opinion. I’ve used multiple functions provided by Chat GPT to help me overcome my issues.</w:t>
      </w:r>
    </w:p>
    <w:p w14:paraId="6896586C" w14:textId="77777777" w:rsidR="006642CA" w:rsidRDefault="006642CA" w:rsidP="006642CA">
      <w:pPr>
        <w:pStyle w:val="NoSpacing"/>
      </w:pPr>
    </w:p>
    <w:p w14:paraId="0B67AB62" w14:textId="5F242C98" w:rsidR="006642CA" w:rsidRDefault="006642CA" w:rsidP="006642CA">
      <w:pPr>
        <w:pStyle w:val="Heading2"/>
      </w:pPr>
      <w:r>
        <w:t>Key bind input detection:</w:t>
      </w:r>
    </w:p>
    <w:p w14:paraId="34AB2B1F" w14:textId="7646086D" w:rsidR="006642CA" w:rsidRDefault="006642CA" w:rsidP="006642CA">
      <w:pPr>
        <w:pStyle w:val="NoSpacing"/>
      </w:pPr>
      <w:r>
        <w:t>Chat GPT helped with explaining a way to detect keyboard inputs, using _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 xml:space="preserve">) and _ </w:t>
      </w:r>
      <w:proofErr w:type="spellStart"/>
      <w:r>
        <w:t>getch</w:t>
      </w:r>
      <w:proofErr w:type="spellEnd"/>
      <w:r>
        <w:t xml:space="preserve">(). Through this I was able to create a function that detects if the spacebar is being pressed and allows the “bird” to jump. </w:t>
      </w:r>
    </w:p>
    <w:p w14:paraId="575DE26B" w14:textId="47981B07" w:rsidR="006642CA" w:rsidRDefault="006642CA" w:rsidP="006642CA">
      <w:pPr>
        <w:pStyle w:val="NoSpacing"/>
      </w:pPr>
    </w:p>
    <w:p w14:paraId="28A22B84" w14:textId="78FB39BA" w:rsidR="006642CA" w:rsidRDefault="006642CA" w:rsidP="006642CA">
      <w:pPr>
        <w:pStyle w:val="Heading2"/>
      </w:pPr>
      <w:r>
        <w:t>Font color:</w:t>
      </w:r>
    </w:p>
    <w:p w14:paraId="30691292" w14:textId="6CB991BB" w:rsidR="006642CA" w:rsidRDefault="006642CA" w:rsidP="006642CA">
      <w:pPr>
        <w:pStyle w:val="NoSpacing"/>
      </w:pPr>
      <w:r>
        <w:t xml:space="preserve">I wanted to differentiate between the player, computer and pipes, and using only “O”, “X”, and “#” seemed a bit dull and boring. After asking Chat GPT if this was possible, it gave me </w:t>
      </w:r>
      <w:proofErr w:type="gramStart"/>
      <w:r>
        <w:t>code</w:t>
      </w:r>
      <w:proofErr w:type="gramEnd"/>
      <w:r>
        <w:t xml:space="preserve"> to help me with this. </w:t>
      </w:r>
      <w:r w:rsidR="00FC6C5E">
        <w:t xml:space="preserve">Using console attributes, I was able to implement font color, with </w:t>
      </w:r>
      <w:proofErr w:type="gramStart"/>
      <w:r w:rsidR="00FC6C5E">
        <w:t>a</w:t>
      </w:r>
      <w:proofErr w:type="gramEnd"/>
      <w:r w:rsidR="00FC6C5E">
        <w:t xml:space="preserve"> integer value to distinguish between the color I wanted. Now the outputs are </w:t>
      </w:r>
      <w:r w:rsidR="00FC6C5E">
        <w:t>“</w:t>
      </w:r>
      <w:r w:rsidR="00FC6C5E" w:rsidRPr="00FC6C5E">
        <w:rPr>
          <w:color w:val="00B050"/>
        </w:rPr>
        <w:t>O</w:t>
      </w:r>
      <w:r w:rsidR="00FC6C5E">
        <w:t>”, “</w:t>
      </w:r>
      <w:r w:rsidR="00FC6C5E" w:rsidRPr="00FC6C5E">
        <w:rPr>
          <w:color w:val="00B0F0"/>
        </w:rPr>
        <w:t>X</w:t>
      </w:r>
      <w:r w:rsidR="00FC6C5E">
        <w:t>”, and “</w:t>
      </w:r>
      <w:r w:rsidR="00FC6C5E" w:rsidRPr="00FC6C5E">
        <w:rPr>
          <w:color w:val="FF0000"/>
        </w:rPr>
        <w:t>#</w:t>
      </w:r>
      <w:r w:rsidR="00FC6C5E">
        <w:t>”.</w:t>
      </w:r>
    </w:p>
    <w:p w14:paraId="1A4CF21B" w14:textId="77777777" w:rsidR="00FC6C5E" w:rsidRDefault="00FC6C5E" w:rsidP="006642CA">
      <w:pPr>
        <w:pStyle w:val="NoSpacing"/>
      </w:pPr>
    </w:p>
    <w:p w14:paraId="2EE88133" w14:textId="12B9FECF" w:rsidR="00FC6C5E" w:rsidRDefault="00FC6C5E" w:rsidP="00FC6C5E">
      <w:pPr>
        <w:pStyle w:val="Heading2"/>
      </w:pPr>
      <w:r>
        <w:t>String Stream:</w:t>
      </w:r>
    </w:p>
    <w:p w14:paraId="00DB0283" w14:textId="19994298" w:rsidR="00FC6C5E" w:rsidRDefault="00FC6C5E" w:rsidP="00FC6C5E">
      <w:pPr>
        <w:pStyle w:val="NoSpacing"/>
      </w:pPr>
      <w:r>
        <w:t xml:space="preserve">Just like </w:t>
      </w:r>
      <w:proofErr w:type="spellStart"/>
      <w:r>
        <w:t>ifstream</w:t>
      </w:r>
      <w:proofErr w:type="spellEnd"/>
      <w:r>
        <w:t xml:space="preserve">, </w:t>
      </w:r>
      <w:proofErr w:type="spellStart"/>
      <w:r>
        <w:t>sstream</w:t>
      </w:r>
      <w:proofErr w:type="spellEnd"/>
      <w:r>
        <w:t xml:space="preserve"> can be used to read text from a text file into variables but one thing that’s much better when using </w:t>
      </w:r>
      <w:proofErr w:type="spellStart"/>
      <w:r>
        <w:t>sstream</w:t>
      </w:r>
      <w:proofErr w:type="spellEnd"/>
      <w:r>
        <w:t xml:space="preserve">, is text detection. Through my self exercises, I found it hard to retrieve information separated through a comma, semicolon, and so on when using </w:t>
      </w:r>
      <w:proofErr w:type="spellStart"/>
      <w:r>
        <w:t>ifstream</w:t>
      </w:r>
      <w:proofErr w:type="spellEnd"/>
      <w:r>
        <w:t xml:space="preserve">. But chat explained that using </w:t>
      </w:r>
      <w:proofErr w:type="spellStart"/>
      <w:r>
        <w:t>sstream</w:t>
      </w:r>
      <w:proofErr w:type="spellEnd"/>
      <w:r>
        <w:t xml:space="preserve"> might be a better solution. Through </w:t>
      </w:r>
      <w:proofErr w:type="spellStart"/>
      <w:r>
        <w:t>sstream</w:t>
      </w:r>
      <w:proofErr w:type="spellEnd"/>
      <w:r>
        <w:t xml:space="preserve"> I was able to detect my separation character and read the values to their corresponding variables.</w:t>
      </w:r>
    </w:p>
    <w:p w14:paraId="1D42252A" w14:textId="77777777" w:rsidR="00FC6C5E" w:rsidRDefault="00FC6C5E" w:rsidP="00FC6C5E">
      <w:pPr>
        <w:pStyle w:val="NoSpacing"/>
      </w:pPr>
    </w:p>
    <w:p w14:paraId="3C60125B" w14:textId="6CBCDDFB" w:rsidR="00FC6C5E" w:rsidRDefault="00FC6C5E" w:rsidP="00FC6C5E">
      <w:pPr>
        <w:pStyle w:val="Heading2"/>
      </w:pPr>
      <w:r>
        <w:t>Ascii art corrections:</w:t>
      </w:r>
    </w:p>
    <w:p w14:paraId="7152F367" w14:textId="4CF75B6E" w:rsidR="00FC6C5E" w:rsidRPr="00FC6C5E" w:rsidRDefault="00FC6C5E" w:rsidP="006642CA">
      <w:pPr>
        <w:pStyle w:val="NoSpacing"/>
      </w:pPr>
      <w:r>
        <w:t>Although I provided my own ascii art, it still didn’t display correctly when the program executed. This was mainly because of a</w:t>
      </w:r>
      <w:r w:rsidR="00EE41C3">
        <w:t xml:space="preserve"> single</w:t>
      </w:r>
      <w:r>
        <w:t xml:space="preserve"> “\” that was not displayed. I asked Chat GPT to </w:t>
      </w:r>
      <w:r w:rsidR="00ED4CD3">
        <w:t>help me with my errors, and it provided a much better output. Now all the single “\” became a “\\”.</w:t>
      </w:r>
      <w:r w:rsidR="009E30BF">
        <w:t>s</w:t>
      </w:r>
    </w:p>
    <w:sectPr w:rsidR="00FC6C5E" w:rsidRPr="00FC6C5E" w:rsidSect="006642C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CA"/>
    <w:rsid w:val="006642CA"/>
    <w:rsid w:val="008838FD"/>
    <w:rsid w:val="009918CB"/>
    <w:rsid w:val="009E30BF"/>
    <w:rsid w:val="00A062DF"/>
    <w:rsid w:val="00C67F1F"/>
    <w:rsid w:val="00ED4CD3"/>
    <w:rsid w:val="00EE41C3"/>
    <w:rsid w:val="00F60476"/>
    <w:rsid w:val="00FC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1C96CB"/>
  <w15:chartTrackingRefBased/>
  <w15:docId w15:val="{74D366A6-E253-44EC-B57C-AEC88A01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2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rsid w:val="006642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af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2CA"/>
    <w:rPr>
      <w:rFonts w:eastAsiaTheme="majorEastAsia" w:cstheme="majorBidi"/>
      <w:color w:val="0F4761" w:themeColor="accent1" w:themeShade="BF"/>
      <w:sz w:val="28"/>
      <w:szCs w:val="28"/>
      <w:lang w:val="af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2CA"/>
    <w:rPr>
      <w:rFonts w:eastAsiaTheme="majorEastAsia" w:cstheme="majorBidi"/>
      <w:i/>
      <w:iCs/>
      <w:color w:val="0F4761" w:themeColor="accent1" w:themeShade="BF"/>
      <w:lang w:val="af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2CA"/>
    <w:rPr>
      <w:rFonts w:eastAsiaTheme="majorEastAsia" w:cstheme="majorBidi"/>
      <w:color w:val="0F4761" w:themeColor="accent1" w:themeShade="BF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2CA"/>
    <w:rPr>
      <w:rFonts w:eastAsiaTheme="majorEastAsia" w:cstheme="majorBidi"/>
      <w:i/>
      <w:iCs/>
      <w:color w:val="595959" w:themeColor="text1" w:themeTint="A6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2CA"/>
    <w:rPr>
      <w:rFonts w:eastAsiaTheme="majorEastAsia" w:cstheme="majorBidi"/>
      <w:color w:val="595959" w:themeColor="text1" w:themeTint="A6"/>
      <w:lang w:val="af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2CA"/>
    <w:rPr>
      <w:rFonts w:eastAsiaTheme="majorEastAsia" w:cstheme="majorBidi"/>
      <w:i/>
      <w:iCs/>
      <w:color w:val="272727" w:themeColor="text1" w:themeTint="D8"/>
      <w:lang w:val="af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2CA"/>
    <w:rPr>
      <w:rFonts w:eastAsiaTheme="majorEastAsia" w:cstheme="majorBidi"/>
      <w:color w:val="272727" w:themeColor="text1" w:themeTint="D8"/>
      <w:lang w:val="af-ZA"/>
    </w:rPr>
  </w:style>
  <w:style w:type="paragraph" w:styleId="Title">
    <w:name w:val="Title"/>
    <w:basedOn w:val="Normal"/>
    <w:next w:val="Normal"/>
    <w:link w:val="TitleChar"/>
    <w:uiPriority w:val="10"/>
    <w:qFormat/>
    <w:rsid w:val="00664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2CA"/>
    <w:rPr>
      <w:rFonts w:asciiTheme="majorHAnsi" w:eastAsiaTheme="majorEastAsia" w:hAnsiTheme="majorHAnsi" w:cstheme="majorBidi"/>
      <w:spacing w:val="-10"/>
      <w:kern w:val="28"/>
      <w:sz w:val="56"/>
      <w:szCs w:val="56"/>
      <w:lang w:val="af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2CA"/>
    <w:rPr>
      <w:rFonts w:eastAsiaTheme="majorEastAsia" w:cstheme="majorBidi"/>
      <w:color w:val="595959" w:themeColor="text1" w:themeTint="A6"/>
      <w:spacing w:val="15"/>
      <w:sz w:val="28"/>
      <w:szCs w:val="28"/>
      <w:lang w:val="af-ZA"/>
    </w:rPr>
  </w:style>
  <w:style w:type="paragraph" w:styleId="Quote">
    <w:name w:val="Quote"/>
    <w:basedOn w:val="Normal"/>
    <w:next w:val="Normal"/>
    <w:link w:val="QuoteChar"/>
    <w:uiPriority w:val="29"/>
    <w:qFormat/>
    <w:rsid w:val="00664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2CA"/>
    <w:rPr>
      <w:i/>
      <w:iCs/>
      <w:color w:val="404040" w:themeColor="text1" w:themeTint="BF"/>
      <w:lang w:val="af-ZA"/>
    </w:rPr>
  </w:style>
  <w:style w:type="paragraph" w:styleId="ListParagraph">
    <w:name w:val="List Paragraph"/>
    <w:basedOn w:val="Normal"/>
    <w:uiPriority w:val="34"/>
    <w:qFormat/>
    <w:rsid w:val="00664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2CA"/>
    <w:rPr>
      <w:i/>
      <w:iCs/>
      <w:color w:val="0F4761" w:themeColor="accent1" w:themeShade="BF"/>
      <w:lang w:val="af-ZA"/>
    </w:rPr>
  </w:style>
  <w:style w:type="character" w:styleId="IntenseReference">
    <w:name w:val="Intense Reference"/>
    <w:basedOn w:val="DefaultParagraphFont"/>
    <w:uiPriority w:val="32"/>
    <w:qFormat/>
    <w:rsid w:val="006642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642C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642CA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 on AI</dc:title>
  <dc:subject>CMPG 121 Creative Project</dc:subject>
  <dc:creator>Steyn Rothmann 50180436</dc:creator>
  <cp:keywords/>
  <dc:description/>
  <cp:lastModifiedBy>Steyn Rothmann</cp:lastModifiedBy>
  <cp:revision>5</cp:revision>
  <dcterms:created xsi:type="dcterms:W3CDTF">2024-10-13T21:39:00Z</dcterms:created>
  <dcterms:modified xsi:type="dcterms:W3CDTF">2024-10-13T22:02:00Z</dcterms:modified>
</cp:coreProperties>
</file>