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FE307" w14:textId="77777777" w:rsidR="008A3C83" w:rsidRPr="00E141F8" w:rsidRDefault="008A3C83" w:rsidP="008A3C83">
      <w:pPr>
        <w:spacing w:after="120"/>
        <w:jc w:val="center"/>
        <w:rPr>
          <w:rFonts w:ascii="Calibri" w:eastAsia="Times New Roman" w:hAnsi="Calibri" w:cs="Calibri"/>
          <w:b/>
          <w:bCs/>
          <w:sz w:val="32"/>
          <w:szCs w:val="24"/>
        </w:rPr>
      </w:pPr>
      <w:bookmarkStart w:id="0" w:name="_Hlk13053986"/>
    </w:p>
    <w:p w14:paraId="78EA8E1D" w14:textId="77777777" w:rsidR="0006700E" w:rsidRPr="00E141F8" w:rsidRDefault="0006700E" w:rsidP="008A3C83">
      <w:pPr>
        <w:spacing w:after="120"/>
        <w:jc w:val="center"/>
        <w:rPr>
          <w:rFonts w:ascii="Poppins SemiBold" w:eastAsiaTheme="majorEastAsia" w:hAnsi="Poppins SemiBold" w:cstheme="majorBidi"/>
          <w:b/>
          <w:color w:val="2E0E4F" w:themeColor="accent1"/>
          <w:sz w:val="28"/>
          <w:szCs w:val="28"/>
        </w:rPr>
      </w:pPr>
    </w:p>
    <w:p w14:paraId="7525A44E" w14:textId="2887B2FE" w:rsidR="008A3C83" w:rsidRPr="00E141F8" w:rsidRDefault="008A3C83" w:rsidP="008A3C83">
      <w:pPr>
        <w:spacing w:after="120"/>
        <w:jc w:val="center"/>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INFORMATION SECURITY MANAGEMENT SYSTEM</w:t>
      </w:r>
    </w:p>
    <w:p w14:paraId="6346445D" w14:textId="77777777" w:rsidR="00F66A4E" w:rsidRPr="00E141F8" w:rsidRDefault="00F66A4E" w:rsidP="008A3C83">
      <w:pPr>
        <w:spacing w:after="120"/>
        <w:jc w:val="center"/>
        <w:rPr>
          <w:rFonts w:ascii="Poppins SemiBold" w:eastAsiaTheme="majorEastAsia" w:hAnsi="Poppins SemiBold" w:cstheme="majorBidi"/>
          <w:b/>
          <w:color w:val="2E0E4F" w:themeColor="accent1"/>
          <w:sz w:val="28"/>
          <w:szCs w:val="28"/>
        </w:rPr>
      </w:pPr>
    </w:p>
    <w:p w14:paraId="3F06266E" w14:textId="6D2944EE" w:rsidR="008A3C83" w:rsidRPr="00E141F8" w:rsidRDefault="008A3C83" w:rsidP="008A3C83">
      <w:pPr>
        <w:spacing w:after="120"/>
        <w:jc w:val="center"/>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Conforming to:</w:t>
      </w:r>
    </w:p>
    <w:p w14:paraId="69FD23B9" w14:textId="1202DC7C" w:rsidR="008A3C83" w:rsidRPr="00E141F8" w:rsidRDefault="008A3C83" w:rsidP="008A3C83">
      <w:pPr>
        <w:spacing w:after="120"/>
        <w:jc w:val="center"/>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Information Security Management System BS EN ISO/IEC 27001:20</w:t>
      </w:r>
      <w:r w:rsidR="0038566D" w:rsidRPr="00E141F8">
        <w:rPr>
          <w:rFonts w:ascii="Poppins SemiBold" w:eastAsiaTheme="majorEastAsia" w:hAnsi="Poppins SemiBold" w:cstheme="majorBidi"/>
          <w:b/>
          <w:color w:val="2E0E4F" w:themeColor="accent1"/>
          <w:sz w:val="28"/>
          <w:szCs w:val="28"/>
        </w:rPr>
        <w:t>22</w:t>
      </w:r>
    </w:p>
    <w:p w14:paraId="2F506146" w14:textId="77777777" w:rsidR="008A3C83" w:rsidRPr="00E141F8" w:rsidRDefault="008A3C83" w:rsidP="008A3C83">
      <w:pPr>
        <w:spacing w:after="120"/>
        <w:jc w:val="center"/>
        <w:rPr>
          <w:rFonts w:ascii="Calibri" w:eastAsia="Times New Roman" w:hAnsi="Calibri" w:cs="Calibri"/>
          <w:b/>
          <w:bCs/>
          <w:sz w:val="38"/>
          <w:szCs w:val="24"/>
        </w:rPr>
      </w:pPr>
    </w:p>
    <w:p w14:paraId="39B097F1" w14:textId="77777777" w:rsidR="008A3C83" w:rsidRPr="00E141F8" w:rsidRDefault="008A3C83" w:rsidP="008A3C83">
      <w:pPr>
        <w:spacing w:after="120"/>
        <w:jc w:val="center"/>
        <w:rPr>
          <w:rFonts w:ascii="Calibri" w:eastAsia="Times New Roman" w:hAnsi="Calibri" w:cs="Calibri"/>
          <w:b/>
          <w:bCs/>
          <w:sz w:val="38"/>
          <w:szCs w:val="24"/>
        </w:rPr>
      </w:pPr>
    </w:p>
    <w:p w14:paraId="46C1C667" w14:textId="77777777" w:rsidR="008A3C83" w:rsidRPr="00E141F8" w:rsidRDefault="008A3C83" w:rsidP="008A3C83">
      <w:pPr>
        <w:spacing w:after="120"/>
        <w:jc w:val="center"/>
        <w:rPr>
          <w:rFonts w:ascii="Calibri" w:eastAsia="Times New Roman" w:hAnsi="Calibri" w:cs="Calibri"/>
          <w:b/>
          <w:bCs/>
          <w:sz w:val="38"/>
          <w:szCs w:val="24"/>
        </w:rPr>
      </w:pPr>
    </w:p>
    <w:p w14:paraId="771BE1FC" w14:textId="77777777" w:rsidR="002C1267" w:rsidRPr="00E141F8" w:rsidRDefault="002C1267" w:rsidP="008A3C83">
      <w:pPr>
        <w:spacing w:after="120"/>
        <w:jc w:val="center"/>
        <w:rPr>
          <w:rFonts w:ascii="Poppins SemiBold" w:eastAsiaTheme="majorEastAsia" w:hAnsi="Poppins SemiBold" w:cstheme="majorBidi"/>
          <w:b/>
          <w:color w:val="17AB33" w:themeColor="accent2"/>
          <w:sz w:val="32"/>
          <w:szCs w:val="32"/>
        </w:rPr>
      </w:pPr>
    </w:p>
    <w:p w14:paraId="29076B5D" w14:textId="35CA3384" w:rsidR="004C7540" w:rsidRPr="00E141F8" w:rsidRDefault="004C7540" w:rsidP="004C7540">
      <w:pPr>
        <w:spacing w:after="120"/>
        <w:jc w:val="center"/>
        <w:rPr>
          <w:rFonts w:eastAsia="Times New Roman" w:cs="Poppins"/>
          <w:b/>
          <w:bCs/>
          <w:sz w:val="38"/>
          <w:szCs w:val="24"/>
        </w:rPr>
      </w:pPr>
      <w:r w:rsidRPr="00E141F8">
        <w:rPr>
          <w:rFonts w:ascii="Poppins SemiBold" w:eastAsiaTheme="majorEastAsia" w:hAnsi="Poppins SemiBold" w:cstheme="majorBidi"/>
          <w:b/>
          <w:color w:val="17AB33" w:themeColor="accent2"/>
          <w:sz w:val="32"/>
          <w:szCs w:val="32"/>
        </w:rPr>
        <w:t>ISP0</w:t>
      </w:r>
      <w:r w:rsidR="000C7A8D" w:rsidRPr="00E141F8">
        <w:rPr>
          <w:rFonts w:ascii="Poppins SemiBold" w:eastAsiaTheme="majorEastAsia" w:hAnsi="Poppins SemiBold" w:cstheme="majorBidi"/>
          <w:b/>
          <w:color w:val="17AB33" w:themeColor="accent2"/>
          <w:sz w:val="32"/>
          <w:szCs w:val="32"/>
        </w:rPr>
        <w:t>15</w:t>
      </w:r>
    </w:p>
    <w:p w14:paraId="6BF11BC0" w14:textId="77777777" w:rsidR="00244DEA" w:rsidRPr="00E141F8" w:rsidRDefault="00244DEA" w:rsidP="00244DEA">
      <w:pPr>
        <w:spacing w:after="120"/>
        <w:jc w:val="center"/>
        <w:rPr>
          <w:rFonts w:ascii="Poppins SemiBold" w:eastAsiaTheme="majorEastAsia" w:hAnsi="Poppins SemiBold" w:cstheme="majorBidi"/>
          <w:b/>
          <w:color w:val="17AB33" w:themeColor="accent2"/>
          <w:sz w:val="56"/>
          <w:szCs w:val="32"/>
        </w:rPr>
      </w:pPr>
      <w:r w:rsidRPr="00E141F8">
        <w:rPr>
          <w:rFonts w:ascii="Poppins SemiBold" w:eastAsiaTheme="majorEastAsia" w:hAnsi="Poppins SemiBold" w:cstheme="majorBidi"/>
          <w:b/>
          <w:color w:val="17AB33" w:themeColor="accent2"/>
          <w:sz w:val="56"/>
          <w:szCs w:val="32"/>
        </w:rPr>
        <w:t>Network Security Policy</w:t>
      </w:r>
    </w:p>
    <w:p w14:paraId="1BDCDED2" w14:textId="77777777" w:rsidR="00084CE5" w:rsidRPr="00E141F8" w:rsidRDefault="00084CE5" w:rsidP="008A3C83">
      <w:pPr>
        <w:spacing w:after="120"/>
        <w:jc w:val="center"/>
        <w:rPr>
          <w:rFonts w:ascii="Calibri" w:eastAsia="Times New Roman" w:hAnsi="Calibri" w:cs="Calibri"/>
          <w:b/>
          <w:bCs/>
          <w:sz w:val="28"/>
          <w:szCs w:val="28"/>
          <w:shd w:val="clear" w:color="auto" w:fill="FFFFFF"/>
        </w:rPr>
      </w:pPr>
    </w:p>
    <w:p w14:paraId="2E47A39F" w14:textId="77777777" w:rsidR="004C7540" w:rsidRPr="00E141F8" w:rsidRDefault="004C7540" w:rsidP="008A3C83">
      <w:pPr>
        <w:spacing w:after="120"/>
        <w:jc w:val="center"/>
        <w:rPr>
          <w:rFonts w:ascii="Calibri" w:eastAsia="Times New Roman" w:hAnsi="Calibri" w:cs="Calibri"/>
          <w:b/>
          <w:bCs/>
          <w:sz w:val="28"/>
          <w:szCs w:val="28"/>
          <w:shd w:val="clear" w:color="auto" w:fill="FFFFFF"/>
        </w:rPr>
      </w:pPr>
    </w:p>
    <w:p w14:paraId="581F2CA2" w14:textId="77777777" w:rsidR="004C7540" w:rsidRPr="00E141F8" w:rsidRDefault="004C7540" w:rsidP="008A3C83">
      <w:pPr>
        <w:spacing w:after="120"/>
        <w:jc w:val="center"/>
        <w:rPr>
          <w:rFonts w:ascii="Calibri" w:eastAsia="Times New Roman" w:hAnsi="Calibri" w:cs="Calibri"/>
          <w:b/>
          <w:bCs/>
          <w:sz w:val="28"/>
          <w:szCs w:val="28"/>
          <w:shd w:val="clear" w:color="auto" w:fill="FFFFFF"/>
        </w:rPr>
      </w:pPr>
    </w:p>
    <w:p w14:paraId="2E8999CF" w14:textId="3868F4EE" w:rsidR="000707CE" w:rsidRPr="00E141F8" w:rsidRDefault="009463B9" w:rsidP="009463B9">
      <w:pPr>
        <w:tabs>
          <w:tab w:val="left" w:pos="7650"/>
        </w:tabs>
        <w:spacing w:after="120"/>
        <w:rPr>
          <w:rFonts w:ascii="Calibri" w:eastAsia="Times New Roman" w:hAnsi="Calibri" w:cs="Calibri"/>
          <w:b/>
          <w:bCs/>
          <w:sz w:val="28"/>
          <w:szCs w:val="28"/>
          <w:shd w:val="clear" w:color="auto" w:fill="FFFFFF"/>
        </w:rPr>
      </w:pPr>
      <w:r w:rsidRPr="00E141F8">
        <w:rPr>
          <w:rFonts w:ascii="Calibri" w:eastAsia="Times New Roman" w:hAnsi="Calibri" w:cs="Calibri"/>
          <w:b/>
          <w:bCs/>
          <w:sz w:val="28"/>
          <w:szCs w:val="28"/>
          <w:shd w:val="clear" w:color="auto" w:fill="FFFFFF"/>
        </w:rPr>
        <w:tab/>
      </w:r>
    </w:p>
    <w:p w14:paraId="023C9FA8" w14:textId="77777777" w:rsidR="008A3C83" w:rsidRPr="00E141F8" w:rsidRDefault="008A3C83" w:rsidP="008A3C83">
      <w:pPr>
        <w:spacing w:after="120"/>
        <w:jc w:val="center"/>
        <w:rPr>
          <w:rFonts w:ascii="Calibri" w:eastAsia="Times New Roman" w:hAnsi="Calibri" w:cs="Calibri"/>
          <w:b/>
          <w:bCs/>
          <w:sz w:val="28"/>
          <w:szCs w:val="28"/>
          <w:shd w:val="clear" w:color="auto" w:fill="FFFFFF"/>
        </w:rPr>
      </w:pPr>
    </w:p>
    <w:p w14:paraId="58AC3FCE" w14:textId="77777777" w:rsidR="008A3C83" w:rsidRPr="00E141F8" w:rsidRDefault="008A3C83" w:rsidP="008A3C83">
      <w:pPr>
        <w:spacing w:after="120"/>
        <w:jc w:val="center"/>
        <w:rPr>
          <w:rFonts w:ascii="Calibri" w:eastAsia="Times New Roman" w:hAnsi="Calibri" w:cs="Calibri"/>
          <w:b/>
          <w:bCs/>
          <w:sz w:val="28"/>
          <w:szCs w:val="28"/>
          <w:shd w:val="clear" w:color="auto" w:fill="FFFFFF"/>
        </w:rPr>
      </w:pPr>
    </w:p>
    <w:p w14:paraId="434ABC79" w14:textId="77777777" w:rsidR="00A4347F" w:rsidRPr="00E141F8" w:rsidRDefault="00A4347F" w:rsidP="008A3C83">
      <w:pPr>
        <w:spacing w:after="120"/>
        <w:jc w:val="center"/>
        <w:rPr>
          <w:rFonts w:ascii="Calibri" w:eastAsia="Times New Roman" w:hAnsi="Calibri" w:cs="Calibri"/>
          <w:b/>
          <w:bCs/>
          <w:sz w:val="28"/>
          <w:szCs w:val="28"/>
          <w:shd w:val="clear" w:color="auto" w:fill="FFFFFF"/>
        </w:rPr>
      </w:pPr>
    </w:p>
    <w:p w14:paraId="5D580D25" w14:textId="77777777" w:rsidR="00A4347F" w:rsidRPr="00E141F8" w:rsidRDefault="00A4347F" w:rsidP="008A3C83">
      <w:pPr>
        <w:spacing w:after="120"/>
        <w:jc w:val="center"/>
        <w:rPr>
          <w:rFonts w:ascii="Calibri" w:eastAsia="Times New Roman" w:hAnsi="Calibri" w:cs="Calibri"/>
          <w:b/>
          <w:bCs/>
          <w:sz w:val="28"/>
          <w:szCs w:val="28"/>
          <w:shd w:val="clear" w:color="auto" w:fill="FFFFFF"/>
        </w:rPr>
      </w:pPr>
    </w:p>
    <w:p w14:paraId="41EC7500" w14:textId="77777777" w:rsidR="008A3C83" w:rsidRPr="00E141F8" w:rsidRDefault="008A3C83" w:rsidP="008A3C83">
      <w:pPr>
        <w:spacing w:after="120"/>
        <w:jc w:val="center"/>
        <w:rPr>
          <w:rFonts w:ascii="Calibri" w:eastAsia="Times New Roman" w:hAnsi="Calibri" w:cs="Calibri"/>
          <w:b/>
          <w:bCs/>
          <w:sz w:val="28"/>
          <w:szCs w:val="28"/>
          <w:shd w:val="clear" w:color="auto" w:fill="FFFFFF"/>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5953"/>
      </w:tblGrid>
      <w:tr w:rsidR="008A3C83" w:rsidRPr="00E141F8" w14:paraId="021978F0" w14:textId="77777777" w:rsidTr="008A3C83">
        <w:trPr>
          <w:jc w:val="center"/>
        </w:trPr>
        <w:tc>
          <w:tcPr>
            <w:tcW w:w="2660" w:type="dxa"/>
          </w:tcPr>
          <w:p w14:paraId="7461FAF1" w14:textId="77777777" w:rsidR="008A3C83" w:rsidRPr="00E141F8" w:rsidRDefault="008A3C83" w:rsidP="005127EE">
            <w:pPr>
              <w:rPr>
                <w:b/>
                <w:bCs/>
              </w:rPr>
            </w:pPr>
            <w:r w:rsidRPr="00E141F8">
              <w:rPr>
                <w:b/>
                <w:bCs/>
              </w:rPr>
              <w:t>Business Addresses:</w:t>
            </w:r>
          </w:p>
        </w:tc>
        <w:tc>
          <w:tcPr>
            <w:tcW w:w="5953" w:type="dxa"/>
          </w:tcPr>
          <w:p w14:paraId="6DE4EB08" w14:textId="6639EB36" w:rsidR="008A3C83" w:rsidRPr="00E141F8" w:rsidRDefault="005C6939" w:rsidP="005127EE">
            <w:pPr>
              <w:rPr>
                <w:bCs/>
              </w:rPr>
            </w:pPr>
            <w:r w:rsidRPr="00E141F8">
              <w:rPr>
                <w:bCs/>
              </w:rPr>
              <w:t xml:space="preserve">77 Hatton Garden, London, EC1N </w:t>
            </w:r>
            <w:commentRangeStart w:id="1"/>
            <w:r w:rsidRPr="00E141F8">
              <w:rPr>
                <w:bCs/>
              </w:rPr>
              <w:t>8JS</w:t>
            </w:r>
            <w:commentRangeEnd w:id="1"/>
            <w:r w:rsidR="00040E71" w:rsidRPr="00E141F8">
              <w:rPr>
                <w:rStyle w:val="CommentReference"/>
                <w:bCs/>
                <w:sz w:val="22"/>
                <w:szCs w:val="22"/>
              </w:rPr>
              <w:commentReference w:id="1"/>
            </w:r>
          </w:p>
        </w:tc>
      </w:tr>
      <w:tr w:rsidR="00F46E07" w:rsidRPr="00E141F8" w14:paraId="320432EA" w14:textId="77777777" w:rsidTr="008A3C83">
        <w:trPr>
          <w:jc w:val="center"/>
        </w:trPr>
        <w:tc>
          <w:tcPr>
            <w:tcW w:w="2660" w:type="dxa"/>
          </w:tcPr>
          <w:p w14:paraId="26413960" w14:textId="77777777" w:rsidR="00F46E07" w:rsidRPr="00E141F8" w:rsidRDefault="00F46E07" w:rsidP="00F46E07">
            <w:pPr>
              <w:rPr>
                <w:b/>
              </w:rPr>
            </w:pPr>
          </w:p>
        </w:tc>
        <w:tc>
          <w:tcPr>
            <w:tcW w:w="5953" w:type="dxa"/>
          </w:tcPr>
          <w:p w14:paraId="4D6F2752" w14:textId="77777777" w:rsidR="00F46E07" w:rsidRPr="00E141F8" w:rsidRDefault="00F46E07" w:rsidP="00F46E07">
            <w:pPr>
              <w:rPr>
                <w:bCs/>
              </w:rPr>
            </w:pPr>
            <w:r w:rsidRPr="00E141F8">
              <w:rPr>
                <w:bCs/>
              </w:rPr>
              <w:t>167-169 Great Portland Street</w:t>
            </w:r>
            <w:r w:rsidRPr="00E141F8">
              <w:rPr>
                <w:bCs/>
              </w:rPr>
              <w:br/>
              <w:t>5th Floor</w:t>
            </w:r>
            <w:r w:rsidRPr="00E141F8">
              <w:rPr>
                <w:bCs/>
              </w:rPr>
              <w:br/>
              <w:t>London</w:t>
            </w:r>
            <w:r w:rsidRPr="00E141F8">
              <w:rPr>
                <w:bCs/>
              </w:rPr>
              <w:br/>
              <w:t>W1W 5PF</w:t>
            </w:r>
          </w:p>
          <w:p w14:paraId="2F42D578" w14:textId="3C44555F" w:rsidR="00F46E07" w:rsidRPr="00E141F8" w:rsidRDefault="00F46E07" w:rsidP="00F46E07">
            <w:pPr>
              <w:rPr>
                <w:bCs/>
              </w:rPr>
            </w:pPr>
            <w:r w:rsidRPr="00E141F8">
              <w:rPr>
                <w:b/>
              </w:rPr>
              <w:t>TEL</w:t>
            </w:r>
            <w:r w:rsidRPr="00E141F8">
              <w:rPr>
                <w:bCs/>
              </w:rPr>
              <w:t xml:space="preserve">: </w:t>
            </w:r>
            <w:r w:rsidRPr="00E141F8">
              <w:rPr>
                <w:b/>
              </w:rPr>
              <w:t>0800 082 0770</w:t>
            </w:r>
          </w:p>
        </w:tc>
      </w:tr>
    </w:tbl>
    <w:bookmarkStart w:id="2" w:name="_Toc146288400" w:displacedByCustomXml="next"/>
    <w:bookmarkStart w:id="3" w:name="_Toc126669245" w:displacedByCustomXml="next"/>
    <w:bookmarkStart w:id="4" w:name="_Toc138668835" w:displacedByCustomXml="next"/>
    <w:sdt>
      <w:sdtPr>
        <w:rPr>
          <w:rFonts w:ascii="Poppins" w:eastAsiaTheme="minorHAnsi" w:hAnsi="Poppins" w:cs="Arial (Body CS)"/>
          <w:b w:val="0"/>
          <w:color w:val="000000" w:themeColor="text1"/>
          <w:sz w:val="22"/>
          <w:szCs w:val="22"/>
        </w:rPr>
        <w:id w:val="470640458"/>
        <w:docPartObj>
          <w:docPartGallery w:val="Table of Contents"/>
          <w:docPartUnique/>
        </w:docPartObj>
      </w:sdtPr>
      <w:sdtEndPr>
        <w:rPr>
          <w:bCs/>
        </w:rPr>
      </w:sdtEndPr>
      <w:sdtContent>
        <w:p w14:paraId="0EBEA8D6" w14:textId="6359FB33" w:rsidR="00A2666C" w:rsidRPr="00E141F8" w:rsidRDefault="00A2666C">
          <w:pPr>
            <w:pStyle w:val="TOCHeading"/>
          </w:pPr>
          <w:r w:rsidRPr="00E141F8">
            <w:t>Contents</w:t>
          </w:r>
        </w:p>
        <w:p w14:paraId="4C8329E7" w14:textId="306A768A" w:rsidR="00D94034" w:rsidRDefault="00A2666C">
          <w:pPr>
            <w:pStyle w:val="TOC3"/>
            <w:tabs>
              <w:tab w:val="right" w:leader="dot" w:pos="9737"/>
            </w:tabs>
            <w:rPr>
              <w:rFonts w:asciiTheme="minorHAnsi" w:eastAsiaTheme="minorEastAsia" w:hAnsiTheme="minorHAnsi" w:cstheme="minorBidi"/>
              <w:noProof/>
              <w:color w:val="auto"/>
              <w:kern w:val="2"/>
              <w:sz w:val="24"/>
              <w:szCs w:val="24"/>
              <w:lang w:eastAsia="en-GB"/>
              <w14:ligatures w14:val="standardContextual"/>
            </w:rPr>
          </w:pPr>
          <w:r w:rsidRPr="00E141F8">
            <w:fldChar w:fldCharType="begin"/>
          </w:r>
          <w:r w:rsidRPr="00E141F8">
            <w:instrText xml:space="preserve"> TOC \o "1-3" \h \z \u </w:instrText>
          </w:r>
          <w:r w:rsidRPr="00E141F8">
            <w:fldChar w:fldCharType="separate"/>
          </w:r>
          <w:hyperlink w:anchor="_Toc210904498" w:history="1">
            <w:r w:rsidR="00D94034" w:rsidRPr="001379DF">
              <w:rPr>
                <w:rStyle w:val="Hyperlink"/>
                <w:noProof/>
                <w:shd w:val="clear" w:color="auto" w:fill="FFFFFF"/>
              </w:rPr>
              <w:t>Glossary</w:t>
            </w:r>
            <w:r w:rsidR="00D94034">
              <w:rPr>
                <w:noProof/>
                <w:webHidden/>
              </w:rPr>
              <w:tab/>
            </w:r>
            <w:r w:rsidR="00D94034">
              <w:rPr>
                <w:noProof/>
                <w:webHidden/>
              </w:rPr>
              <w:fldChar w:fldCharType="begin"/>
            </w:r>
            <w:r w:rsidR="00D94034">
              <w:rPr>
                <w:noProof/>
                <w:webHidden/>
              </w:rPr>
              <w:instrText xml:space="preserve"> PAGEREF _Toc210904498 \h </w:instrText>
            </w:r>
            <w:r w:rsidR="00D94034">
              <w:rPr>
                <w:noProof/>
                <w:webHidden/>
              </w:rPr>
            </w:r>
            <w:r w:rsidR="00D94034">
              <w:rPr>
                <w:noProof/>
                <w:webHidden/>
              </w:rPr>
              <w:fldChar w:fldCharType="separate"/>
            </w:r>
            <w:r w:rsidR="00D94034">
              <w:rPr>
                <w:noProof/>
                <w:webHidden/>
              </w:rPr>
              <w:t>3</w:t>
            </w:r>
            <w:r w:rsidR="00D94034">
              <w:rPr>
                <w:noProof/>
                <w:webHidden/>
              </w:rPr>
              <w:fldChar w:fldCharType="end"/>
            </w:r>
          </w:hyperlink>
        </w:p>
        <w:p w14:paraId="5EEB60F4" w14:textId="16CB8DE3" w:rsidR="00D94034" w:rsidRDefault="00D94034">
          <w:pPr>
            <w:pStyle w:val="TOC3"/>
            <w:tabs>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499" w:history="1">
            <w:r w:rsidRPr="001379DF">
              <w:rPr>
                <w:rStyle w:val="Hyperlink"/>
                <w:noProof/>
                <w:shd w:val="clear" w:color="auto" w:fill="FFFFFF"/>
              </w:rPr>
              <w:t>References</w:t>
            </w:r>
            <w:r>
              <w:rPr>
                <w:noProof/>
                <w:webHidden/>
              </w:rPr>
              <w:tab/>
            </w:r>
            <w:r>
              <w:rPr>
                <w:noProof/>
                <w:webHidden/>
              </w:rPr>
              <w:fldChar w:fldCharType="begin"/>
            </w:r>
            <w:r>
              <w:rPr>
                <w:noProof/>
                <w:webHidden/>
              </w:rPr>
              <w:instrText xml:space="preserve"> PAGEREF _Toc210904499 \h </w:instrText>
            </w:r>
            <w:r>
              <w:rPr>
                <w:noProof/>
                <w:webHidden/>
              </w:rPr>
            </w:r>
            <w:r>
              <w:rPr>
                <w:noProof/>
                <w:webHidden/>
              </w:rPr>
              <w:fldChar w:fldCharType="separate"/>
            </w:r>
            <w:r>
              <w:rPr>
                <w:noProof/>
                <w:webHidden/>
              </w:rPr>
              <w:t>4</w:t>
            </w:r>
            <w:r>
              <w:rPr>
                <w:noProof/>
                <w:webHidden/>
              </w:rPr>
              <w:fldChar w:fldCharType="end"/>
            </w:r>
          </w:hyperlink>
        </w:p>
        <w:p w14:paraId="06F348E9" w14:textId="497AA804" w:rsidR="00D94034" w:rsidRDefault="00D94034">
          <w:pPr>
            <w:pStyle w:val="TOC3"/>
            <w:tabs>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00" w:history="1">
            <w:r w:rsidRPr="001379DF">
              <w:rPr>
                <w:rStyle w:val="Hyperlink"/>
                <w:noProof/>
                <w:shd w:val="clear" w:color="auto" w:fill="FFFFFF"/>
              </w:rPr>
              <w:t>General Information</w:t>
            </w:r>
            <w:r>
              <w:rPr>
                <w:noProof/>
                <w:webHidden/>
              </w:rPr>
              <w:tab/>
            </w:r>
            <w:r>
              <w:rPr>
                <w:noProof/>
                <w:webHidden/>
              </w:rPr>
              <w:fldChar w:fldCharType="begin"/>
            </w:r>
            <w:r>
              <w:rPr>
                <w:noProof/>
                <w:webHidden/>
              </w:rPr>
              <w:instrText xml:space="preserve"> PAGEREF _Toc210904500 \h </w:instrText>
            </w:r>
            <w:r>
              <w:rPr>
                <w:noProof/>
                <w:webHidden/>
              </w:rPr>
            </w:r>
            <w:r>
              <w:rPr>
                <w:noProof/>
                <w:webHidden/>
              </w:rPr>
              <w:fldChar w:fldCharType="separate"/>
            </w:r>
            <w:r>
              <w:rPr>
                <w:noProof/>
                <w:webHidden/>
              </w:rPr>
              <w:t>4</w:t>
            </w:r>
            <w:r>
              <w:rPr>
                <w:noProof/>
                <w:webHidden/>
              </w:rPr>
              <w:fldChar w:fldCharType="end"/>
            </w:r>
          </w:hyperlink>
        </w:p>
        <w:p w14:paraId="3E40C512" w14:textId="0711EA86" w:rsidR="00D94034" w:rsidRDefault="00D94034">
          <w:pPr>
            <w:pStyle w:val="TOC3"/>
            <w:tabs>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01" w:history="1">
            <w:r w:rsidRPr="001379DF">
              <w:rPr>
                <w:rStyle w:val="Hyperlink"/>
                <w:noProof/>
              </w:rPr>
              <w:t>Document Objective</w:t>
            </w:r>
            <w:r>
              <w:rPr>
                <w:noProof/>
                <w:webHidden/>
              </w:rPr>
              <w:tab/>
            </w:r>
            <w:r>
              <w:rPr>
                <w:noProof/>
                <w:webHidden/>
              </w:rPr>
              <w:fldChar w:fldCharType="begin"/>
            </w:r>
            <w:r>
              <w:rPr>
                <w:noProof/>
                <w:webHidden/>
              </w:rPr>
              <w:instrText xml:space="preserve"> PAGEREF _Toc210904501 \h </w:instrText>
            </w:r>
            <w:r>
              <w:rPr>
                <w:noProof/>
                <w:webHidden/>
              </w:rPr>
            </w:r>
            <w:r>
              <w:rPr>
                <w:noProof/>
                <w:webHidden/>
              </w:rPr>
              <w:fldChar w:fldCharType="separate"/>
            </w:r>
            <w:r>
              <w:rPr>
                <w:noProof/>
                <w:webHidden/>
              </w:rPr>
              <w:t>4</w:t>
            </w:r>
            <w:r>
              <w:rPr>
                <w:noProof/>
                <w:webHidden/>
              </w:rPr>
              <w:fldChar w:fldCharType="end"/>
            </w:r>
          </w:hyperlink>
        </w:p>
        <w:p w14:paraId="55D526BE" w14:textId="2FC645FC" w:rsidR="00D94034" w:rsidRDefault="00D94034">
          <w:pPr>
            <w:pStyle w:val="TOC3"/>
            <w:tabs>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02" w:history="1">
            <w:r w:rsidRPr="001379DF">
              <w:rPr>
                <w:rStyle w:val="Hyperlink"/>
                <w:noProof/>
                <w:shd w:val="clear" w:color="auto" w:fill="FFFFFF"/>
              </w:rPr>
              <w:t>Policy</w:t>
            </w:r>
            <w:r>
              <w:rPr>
                <w:noProof/>
                <w:webHidden/>
              </w:rPr>
              <w:tab/>
            </w:r>
            <w:r>
              <w:rPr>
                <w:noProof/>
                <w:webHidden/>
              </w:rPr>
              <w:fldChar w:fldCharType="begin"/>
            </w:r>
            <w:r>
              <w:rPr>
                <w:noProof/>
                <w:webHidden/>
              </w:rPr>
              <w:instrText xml:space="preserve"> PAGEREF _Toc210904502 \h </w:instrText>
            </w:r>
            <w:r>
              <w:rPr>
                <w:noProof/>
                <w:webHidden/>
              </w:rPr>
            </w:r>
            <w:r>
              <w:rPr>
                <w:noProof/>
                <w:webHidden/>
              </w:rPr>
              <w:fldChar w:fldCharType="separate"/>
            </w:r>
            <w:r>
              <w:rPr>
                <w:noProof/>
                <w:webHidden/>
              </w:rPr>
              <w:t>4</w:t>
            </w:r>
            <w:r>
              <w:rPr>
                <w:noProof/>
                <w:webHidden/>
              </w:rPr>
              <w:fldChar w:fldCharType="end"/>
            </w:r>
          </w:hyperlink>
        </w:p>
        <w:p w14:paraId="6D3C33BE" w14:textId="5A116FAF" w:rsidR="00D94034" w:rsidRDefault="00D94034">
          <w:pPr>
            <w:pStyle w:val="TOC3"/>
            <w:tabs>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03" w:history="1">
            <w:r w:rsidRPr="001379DF">
              <w:rPr>
                <w:rStyle w:val="Hyperlink"/>
                <w:noProof/>
              </w:rPr>
              <w:t>Scope and principles</w:t>
            </w:r>
            <w:r>
              <w:rPr>
                <w:noProof/>
                <w:webHidden/>
              </w:rPr>
              <w:tab/>
            </w:r>
            <w:r>
              <w:rPr>
                <w:noProof/>
                <w:webHidden/>
              </w:rPr>
              <w:fldChar w:fldCharType="begin"/>
            </w:r>
            <w:r>
              <w:rPr>
                <w:noProof/>
                <w:webHidden/>
              </w:rPr>
              <w:instrText xml:space="preserve"> PAGEREF _Toc210904503 \h </w:instrText>
            </w:r>
            <w:r>
              <w:rPr>
                <w:noProof/>
                <w:webHidden/>
              </w:rPr>
            </w:r>
            <w:r>
              <w:rPr>
                <w:noProof/>
                <w:webHidden/>
              </w:rPr>
              <w:fldChar w:fldCharType="separate"/>
            </w:r>
            <w:r>
              <w:rPr>
                <w:noProof/>
                <w:webHidden/>
              </w:rPr>
              <w:t>4</w:t>
            </w:r>
            <w:r>
              <w:rPr>
                <w:noProof/>
                <w:webHidden/>
              </w:rPr>
              <w:fldChar w:fldCharType="end"/>
            </w:r>
          </w:hyperlink>
        </w:p>
        <w:p w14:paraId="3999EF5E" w14:textId="2FFCBD10" w:rsidR="00D94034" w:rsidRDefault="00D94034">
          <w:pPr>
            <w:pStyle w:val="TOC3"/>
            <w:tabs>
              <w:tab w:val="left" w:pos="960"/>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04" w:history="1">
            <w:r w:rsidRPr="001379DF">
              <w:rPr>
                <w:rStyle w:val="Hyperlink"/>
                <w:noProof/>
              </w:rPr>
              <w:t>1.</w:t>
            </w:r>
            <w:r>
              <w:rPr>
                <w:rFonts w:asciiTheme="minorHAnsi" w:eastAsiaTheme="minorEastAsia" w:hAnsiTheme="minorHAnsi" w:cstheme="minorBidi"/>
                <w:noProof/>
                <w:color w:val="auto"/>
                <w:kern w:val="2"/>
                <w:sz w:val="24"/>
                <w:szCs w:val="24"/>
                <w:lang w:eastAsia="en-GB"/>
                <w14:ligatures w14:val="standardContextual"/>
              </w:rPr>
              <w:tab/>
            </w:r>
            <w:r w:rsidRPr="001379DF">
              <w:rPr>
                <w:rStyle w:val="Hyperlink"/>
                <w:noProof/>
              </w:rPr>
              <w:t>Network architecture and segmentation</w:t>
            </w:r>
            <w:r>
              <w:rPr>
                <w:noProof/>
                <w:webHidden/>
              </w:rPr>
              <w:tab/>
            </w:r>
            <w:r>
              <w:rPr>
                <w:noProof/>
                <w:webHidden/>
              </w:rPr>
              <w:fldChar w:fldCharType="begin"/>
            </w:r>
            <w:r>
              <w:rPr>
                <w:noProof/>
                <w:webHidden/>
              </w:rPr>
              <w:instrText xml:space="preserve"> PAGEREF _Toc210904504 \h </w:instrText>
            </w:r>
            <w:r>
              <w:rPr>
                <w:noProof/>
                <w:webHidden/>
              </w:rPr>
            </w:r>
            <w:r>
              <w:rPr>
                <w:noProof/>
                <w:webHidden/>
              </w:rPr>
              <w:fldChar w:fldCharType="separate"/>
            </w:r>
            <w:r>
              <w:rPr>
                <w:noProof/>
                <w:webHidden/>
              </w:rPr>
              <w:t>5</w:t>
            </w:r>
            <w:r>
              <w:rPr>
                <w:noProof/>
                <w:webHidden/>
              </w:rPr>
              <w:fldChar w:fldCharType="end"/>
            </w:r>
          </w:hyperlink>
        </w:p>
        <w:p w14:paraId="6180BFFD" w14:textId="7BEBF5DC" w:rsidR="00D94034" w:rsidRDefault="00D94034">
          <w:pPr>
            <w:pStyle w:val="TOC3"/>
            <w:tabs>
              <w:tab w:val="left" w:pos="960"/>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05" w:history="1">
            <w:r w:rsidRPr="001379D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379DF">
              <w:rPr>
                <w:rStyle w:val="Hyperlink"/>
                <w:noProof/>
              </w:rPr>
              <w:t>Management Plane</w:t>
            </w:r>
            <w:r>
              <w:rPr>
                <w:noProof/>
                <w:webHidden/>
              </w:rPr>
              <w:tab/>
            </w:r>
            <w:r>
              <w:rPr>
                <w:noProof/>
                <w:webHidden/>
              </w:rPr>
              <w:fldChar w:fldCharType="begin"/>
            </w:r>
            <w:r>
              <w:rPr>
                <w:noProof/>
                <w:webHidden/>
              </w:rPr>
              <w:instrText xml:space="preserve"> PAGEREF _Toc210904505 \h </w:instrText>
            </w:r>
            <w:r>
              <w:rPr>
                <w:noProof/>
                <w:webHidden/>
              </w:rPr>
            </w:r>
            <w:r>
              <w:rPr>
                <w:noProof/>
                <w:webHidden/>
              </w:rPr>
              <w:fldChar w:fldCharType="separate"/>
            </w:r>
            <w:r>
              <w:rPr>
                <w:noProof/>
                <w:webHidden/>
              </w:rPr>
              <w:t>8</w:t>
            </w:r>
            <w:r>
              <w:rPr>
                <w:noProof/>
                <w:webHidden/>
              </w:rPr>
              <w:fldChar w:fldCharType="end"/>
            </w:r>
          </w:hyperlink>
        </w:p>
        <w:p w14:paraId="23523AC2" w14:textId="1A5F9F70" w:rsidR="00D94034" w:rsidRDefault="00D94034">
          <w:pPr>
            <w:pStyle w:val="TOC3"/>
            <w:tabs>
              <w:tab w:val="left" w:pos="960"/>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06" w:history="1">
            <w:r w:rsidRPr="001379D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379DF">
              <w:rPr>
                <w:rStyle w:val="Hyperlink"/>
                <w:noProof/>
              </w:rPr>
              <w:t>Signalling Plane</w:t>
            </w:r>
            <w:r>
              <w:rPr>
                <w:noProof/>
                <w:webHidden/>
              </w:rPr>
              <w:tab/>
            </w:r>
            <w:r>
              <w:rPr>
                <w:noProof/>
                <w:webHidden/>
              </w:rPr>
              <w:fldChar w:fldCharType="begin"/>
            </w:r>
            <w:r>
              <w:rPr>
                <w:noProof/>
                <w:webHidden/>
              </w:rPr>
              <w:instrText xml:space="preserve"> PAGEREF _Toc210904506 \h </w:instrText>
            </w:r>
            <w:r>
              <w:rPr>
                <w:noProof/>
                <w:webHidden/>
              </w:rPr>
            </w:r>
            <w:r>
              <w:rPr>
                <w:noProof/>
                <w:webHidden/>
              </w:rPr>
              <w:fldChar w:fldCharType="separate"/>
            </w:r>
            <w:r>
              <w:rPr>
                <w:noProof/>
                <w:webHidden/>
              </w:rPr>
              <w:t>10</w:t>
            </w:r>
            <w:r>
              <w:rPr>
                <w:noProof/>
                <w:webHidden/>
              </w:rPr>
              <w:fldChar w:fldCharType="end"/>
            </w:r>
          </w:hyperlink>
        </w:p>
        <w:p w14:paraId="24A4E2E5" w14:textId="46E0FAD0" w:rsidR="00D94034" w:rsidRDefault="00D94034">
          <w:pPr>
            <w:pStyle w:val="TOC3"/>
            <w:tabs>
              <w:tab w:val="left" w:pos="960"/>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07" w:history="1">
            <w:r w:rsidRPr="001379D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379DF">
              <w:rPr>
                <w:rStyle w:val="Hyperlink"/>
                <w:noProof/>
              </w:rPr>
              <w:t>Customer Premises Equipment</w:t>
            </w:r>
            <w:r>
              <w:rPr>
                <w:noProof/>
                <w:webHidden/>
              </w:rPr>
              <w:tab/>
            </w:r>
            <w:r>
              <w:rPr>
                <w:noProof/>
                <w:webHidden/>
              </w:rPr>
              <w:fldChar w:fldCharType="begin"/>
            </w:r>
            <w:r>
              <w:rPr>
                <w:noProof/>
                <w:webHidden/>
              </w:rPr>
              <w:instrText xml:space="preserve"> PAGEREF _Toc210904507 \h </w:instrText>
            </w:r>
            <w:r>
              <w:rPr>
                <w:noProof/>
                <w:webHidden/>
              </w:rPr>
            </w:r>
            <w:r>
              <w:rPr>
                <w:noProof/>
                <w:webHidden/>
              </w:rPr>
              <w:fldChar w:fldCharType="separate"/>
            </w:r>
            <w:r>
              <w:rPr>
                <w:noProof/>
                <w:webHidden/>
              </w:rPr>
              <w:t>11</w:t>
            </w:r>
            <w:r>
              <w:rPr>
                <w:noProof/>
                <w:webHidden/>
              </w:rPr>
              <w:fldChar w:fldCharType="end"/>
            </w:r>
          </w:hyperlink>
        </w:p>
        <w:p w14:paraId="64A12A6E" w14:textId="48F7319D" w:rsidR="00D94034" w:rsidRDefault="00D94034">
          <w:pPr>
            <w:pStyle w:val="TOC3"/>
            <w:tabs>
              <w:tab w:val="left" w:pos="960"/>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08" w:history="1">
            <w:r w:rsidRPr="001379DF">
              <w:rPr>
                <w:rStyle w:val="Hyperlink"/>
                <w:noProof/>
              </w:rPr>
              <w:t>5.</w:t>
            </w:r>
            <w:r>
              <w:rPr>
                <w:rFonts w:asciiTheme="minorHAnsi" w:eastAsiaTheme="minorEastAsia" w:hAnsiTheme="minorHAnsi" w:cstheme="minorBidi"/>
                <w:noProof/>
                <w:color w:val="auto"/>
                <w:kern w:val="2"/>
                <w:sz w:val="24"/>
                <w:szCs w:val="24"/>
                <w:lang w:eastAsia="en-GB"/>
                <w14:ligatures w14:val="standardContextual"/>
              </w:rPr>
              <w:tab/>
            </w:r>
            <w:r w:rsidRPr="001379DF">
              <w:rPr>
                <w:rStyle w:val="Hyperlink"/>
                <w:noProof/>
              </w:rPr>
              <w:t>Virtualisation</w:t>
            </w:r>
            <w:r>
              <w:rPr>
                <w:noProof/>
                <w:webHidden/>
              </w:rPr>
              <w:tab/>
            </w:r>
            <w:r>
              <w:rPr>
                <w:noProof/>
                <w:webHidden/>
              </w:rPr>
              <w:fldChar w:fldCharType="begin"/>
            </w:r>
            <w:r>
              <w:rPr>
                <w:noProof/>
                <w:webHidden/>
              </w:rPr>
              <w:instrText xml:space="preserve"> PAGEREF _Toc210904508 \h </w:instrText>
            </w:r>
            <w:r>
              <w:rPr>
                <w:noProof/>
                <w:webHidden/>
              </w:rPr>
            </w:r>
            <w:r>
              <w:rPr>
                <w:noProof/>
                <w:webHidden/>
              </w:rPr>
              <w:fldChar w:fldCharType="separate"/>
            </w:r>
            <w:r>
              <w:rPr>
                <w:noProof/>
                <w:webHidden/>
              </w:rPr>
              <w:t>12</w:t>
            </w:r>
            <w:r>
              <w:rPr>
                <w:noProof/>
                <w:webHidden/>
              </w:rPr>
              <w:fldChar w:fldCharType="end"/>
            </w:r>
          </w:hyperlink>
        </w:p>
        <w:p w14:paraId="15E5A37E" w14:textId="378E4909" w:rsidR="00D94034" w:rsidRDefault="00D94034">
          <w:pPr>
            <w:pStyle w:val="TOC3"/>
            <w:tabs>
              <w:tab w:val="left" w:pos="960"/>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09" w:history="1">
            <w:r w:rsidRPr="001379DF">
              <w:rPr>
                <w:rStyle w:val="Hyperlink"/>
                <w:noProof/>
              </w:rPr>
              <w:t>6.</w:t>
            </w:r>
            <w:r>
              <w:rPr>
                <w:rFonts w:asciiTheme="minorHAnsi" w:eastAsiaTheme="minorEastAsia" w:hAnsiTheme="minorHAnsi" w:cstheme="minorBidi"/>
                <w:noProof/>
                <w:color w:val="auto"/>
                <w:kern w:val="2"/>
                <w:sz w:val="24"/>
                <w:szCs w:val="24"/>
                <w:lang w:eastAsia="en-GB"/>
                <w14:ligatures w14:val="standardContextual"/>
              </w:rPr>
              <w:tab/>
            </w:r>
            <w:r w:rsidRPr="001379DF">
              <w:rPr>
                <w:rStyle w:val="Hyperlink"/>
                <w:noProof/>
              </w:rPr>
              <w:t>Network oversight functions</w:t>
            </w:r>
            <w:r>
              <w:rPr>
                <w:noProof/>
                <w:webHidden/>
              </w:rPr>
              <w:tab/>
            </w:r>
            <w:r>
              <w:rPr>
                <w:noProof/>
                <w:webHidden/>
              </w:rPr>
              <w:fldChar w:fldCharType="begin"/>
            </w:r>
            <w:r>
              <w:rPr>
                <w:noProof/>
                <w:webHidden/>
              </w:rPr>
              <w:instrText xml:space="preserve"> PAGEREF _Toc210904509 \h </w:instrText>
            </w:r>
            <w:r>
              <w:rPr>
                <w:noProof/>
                <w:webHidden/>
              </w:rPr>
            </w:r>
            <w:r>
              <w:rPr>
                <w:noProof/>
                <w:webHidden/>
              </w:rPr>
              <w:fldChar w:fldCharType="separate"/>
            </w:r>
            <w:r>
              <w:rPr>
                <w:noProof/>
                <w:webHidden/>
              </w:rPr>
              <w:t>14</w:t>
            </w:r>
            <w:r>
              <w:rPr>
                <w:noProof/>
                <w:webHidden/>
              </w:rPr>
              <w:fldChar w:fldCharType="end"/>
            </w:r>
          </w:hyperlink>
        </w:p>
        <w:p w14:paraId="25BDD0F9" w14:textId="2D8A2EC9" w:rsidR="00D94034" w:rsidRDefault="00D94034">
          <w:pPr>
            <w:pStyle w:val="TOC3"/>
            <w:tabs>
              <w:tab w:val="left" w:pos="960"/>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10" w:history="1">
            <w:r w:rsidRPr="001379DF">
              <w:rPr>
                <w:rStyle w:val="Hyperlink"/>
                <w:noProof/>
              </w:rPr>
              <w:t>7.</w:t>
            </w:r>
            <w:r>
              <w:rPr>
                <w:rFonts w:asciiTheme="minorHAnsi" w:eastAsiaTheme="minorEastAsia" w:hAnsiTheme="minorHAnsi" w:cstheme="minorBidi"/>
                <w:noProof/>
                <w:color w:val="auto"/>
                <w:kern w:val="2"/>
                <w:sz w:val="24"/>
                <w:szCs w:val="24"/>
                <w:lang w:eastAsia="en-GB"/>
                <w14:ligatures w14:val="standardContextual"/>
              </w:rPr>
              <w:tab/>
            </w:r>
            <w:r w:rsidRPr="001379DF">
              <w:rPr>
                <w:rStyle w:val="Hyperlink"/>
                <w:noProof/>
              </w:rPr>
              <w:t>Exposed Edge</w:t>
            </w:r>
            <w:r>
              <w:rPr>
                <w:noProof/>
                <w:webHidden/>
              </w:rPr>
              <w:tab/>
            </w:r>
            <w:r>
              <w:rPr>
                <w:noProof/>
                <w:webHidden/>
              </w:rPr>
              <w:fldChar w:fldCharType="begin"/>
            </w:r>
            <w:r>
              <w:rPr>
                <w:noProof/>
                <w:webHidden/>
              </w:rPr>
              <w:instrText xml:space="preserve"> PAGEREF _Toc210904510 \h </w:instrText>
            </w:r>
            <w:r>
              <w:rPr>
                <w:noProof/>
                <w:webHidden/>
              </w:rPr>
            </w:r>
            <w:r>
              <w:rPr>
                <w:noProof/>
                <w:webHidden/>
              </w:rPr>
              <w:fldChar w:fldCharType="separate"/>
            </w:r>
            <w:r>
              <w:rPr>
                <w:noProof/>
                <w:webHidden/>
              </w:rPr>
              <w:t>16</w:t>
            </w:r>
            <w:r>
              <w:rPr>
                <w:noProof/>
                <w:webHidden/>
              </w:rPr>
              <w:fldChar w:fldCharType="end"/>
            </w:r>
          </w:hyperlink>
        </w:p>
        <w:p w14:paraId="7E069CC5" w14:textId="6D1A58A0" w:rsidR="00D94034" w:rsidRDefault="00D94034">
          <w:pPr>
            <w:pStyle w:val="TOC3"/>
            <w:tabs>
              <w:tab w:val="left" w:pos="960"/>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11" w:history="1">
            <w:r w:rsidRPr="001379DF">
              <w:rPr>
                <w:rStyle w:val="Hyperlink"/>
                <w:noProof/>
              </w:rPr>
              <w:t>8.</w:t>
            </w:r>
            <w:r>
              <w:rPr>
                <w:rFonts w:asciiTheme="minorHAnsi" w:eastAsiaTheme="minorEastAsia" w:hAnsiTheme="minorHAnsi" w:cstheme="minorBidi"/>
                <w:noProof/>
                <w:color w:val="auto"/>
                <w:kern w:val="2"/>
                <w:sz w:val="24"/>
                <w:szCs w:val="24"/>
                <w:lang w:eastAsia="en-GB"/>
                <w14:ligatures w14:val="standardContextual"/>
              </w:rPr>
              <w:tab/>
            </w:r>
            <w:r w:rsidRPr="001379DF">
              <w:rPr>
                <w:rStyle w:val="Hyperlink"/>
                <w:noProof/>
              </w:rPr>
              <w:t>Retaining national resilience and capability</w:t>
            </w:r>
            <w:r>
              <w:rPr>
                <w:noProof/>
                <w:webHidden/>
              </w:rPr>
              <w:tab/>
            </w:r>
            <w:r>
              <w:rPr>
                <w:noProof/>
                <w:webHidden/>
              </w:rPr>
              <w:fldChar w:fldCharType="begin"/>
            </w:r>
            <w:r>
              <w:rPr>
                <w:noProof/>
                <w:webHidden/>
              </w:rPr>
              <w:instrText xml:space="preserve"> PAGEREF _Toc210904511 \h </w:instrText>
            </w:r>
            <w:r>
              <w:rPr>
                <w:noProof/>
                <w:webHidden/>
              </w:rPr>
            </w:r>
            <w:r>
              <w:rPr>
                <w:noProof/>
                <w:webHidden/>
              </w:rPr>
              <w:fldChar w:fldCharType="separate"/>
            </w:r>
            <w:r>
              <w:rPr>
                <w:noProof/>
                <w:webHidden/>
              </w:rPr>
              <w:t>17</w:t>
            </w:r>
            <w:r>
              <w:rPr>
                <w:noProof/>
                <w:webHidden/>
              </w:rPr>
              <w:fldChar w:fldCharType="end"/>
            </w:r>
          </w:hyperlink>
        </w:p>
        <w:p w14:paraId="5EB93A3C" w14:textId="359F5C7A" w:rsidR="00D94034" w:rsidRDefault="00D94034">
          <w:pPr>
            <w:pStyle w:val="TOC3"/>
            <w:tabs>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12" w:history="1">
            <w:r w:rsidRPr="001379DF">
              <w:rPr>
                <w:rStyle w:val="Hyperlink"/>
                <w:noProof/>
              </w:rPr>
              <w:t>Revisions Record Sheet</w:t>
            </w:r>
            <w:r>
              <w:rPr>
                <w:noProof/>
                <w:webHidden/>
              </w:rPr>
              <w:tab/>
            </w:r>
            <w:r>
              <w:rPr>
                <w:noProof/>
                <w:webHidden/>
              </w:rPr>
              <w:fldChar w:fldCharType="begin"/>
            </w:r>
            <w:r>
              <w:rPr>
                <w:noProof/>
                <w:webHidden/>
              </w:rPr>
              <w:instrText xml:space="preserve"> PAGEREF _Toc210904512 \h </w:instrText>
            </w:r>
            <w:r>
              <w:rPr>
                <w:noProof/>
                <w:webHidden/>
              </w:rPr>
            </w:r>
            <w:r>
              <w:rPr>
                <w:noProof/>
                <w:webHidden/>
              </w:rPr>
              <w:fldChar w:fldCharType="separate"/>
            </w:r>
            <w:r>
              <w:rPr>
                <w:noProof/>
                <w:webHidden/>
              </w:rPr>
              <w:t>18</w:t>
            </w:r>
            <w:r>
              <w:rPr>
                <w:noProof/>
                <w:webHidden/>
              </w:rPr>
              <w:fldChar w:fldCharType="end"/>
            </w:r>
          </w:hyperlink>
        </w:p>
        <w:p w14:paraId="02FBF5A1" w14:textId="7A2324EF" w:rsidR="00D94034" w:rsidRDefault="00D94034">
          <w:pPr>
            <w:pStyle w:val="TOC3"/>
            <w:tabs>
              <w:tab w:val="right" w:leader="dot" w:pos="9737"/>
            </w:tabs>
            <w:rPr>
              <w:rFonts w:asciiTheme="minorHAnsi" w:eastAsiaTheme="minorEastAsia" w:hAnsiTheme="minorHAnsi" w:cstheme="minorBidi"/>
              <w:noProof/>
              <w:color w:val="auto"/>
              <w:kern w:val="2"/>
              <w:sz w:val="24"/>
              <w:szCs w:val="24"/>
              <w:lang w:eastAsia="en-GB"/>
              <w14:ligatures w14:val="standardContextual"/>
            </w:rPr>
          </w:pPr>
          <w:hyperlink w:anchor="_Toc210904513" w:history="1">
            <w:r w:rsidRPr="001379DF">
              <w:rPr>
                <w:rStyle w:val="Hyperlink"/>
                <w:noProof/>
              </w:rPr>
              <w:t>Approvals</w:t>
            </w:r>
            <w:r>
              <w:rPr>
                <w:noProof/>
                <w:webHidden/>
              </w:rPr>
              <w:tab/>
            </w:r>
            <w:r>
              <w:rPr>
                <w:noProof/>
                <w:webHidden/>
              </w:rPr>
              <w:fldChar w:fldCharType="begin"/>
            </w:r>
            <w:r>
              <w:rPr>
                <w:noProof/>
                <w:webHidden/>
              </w:rPr>
              <w:instrText xml:space="preserve"> PAGEREF _Toc210904513 \h </w:instrText>
            </w:r>
            <w:r>
              <w:rPr>
                <w:noProof/>
                <w:webHidden/>
              </w:rPr>
            </w:r>
            <w:r>
              <w:rPr>
                <w:noProof/>
                <w:webHidden/>
              </w:rPr>
              <w:fldChar w:fldCharType="separate"/>
            </w:r>
            <w:r>
              <w:rPr>
                <w:noProof/>
                <w:webHidden/>
              </w:rPr>
              <w:t>18</w:t>
            </w:r>
            <w:r>
              <w:rPr>
                <w:noProof/>
                <w:webHidden/>
              </w:rPr>
              <w:fldChar w:fldCharType="end"/>
            </w:r>
          </w:hyperlink>
        </w:p>
        <w:p w14:paraId="435FDFBA" w14:textId="170ACF33" w:rsidR="00A2666C" w:rsidRPr="00E141F8" w:rsidRDefault="00A2666C">
          <w:r w:rsidRPr="00E141F8">
            <w:rPr>
              <w:b/>
              <w:bCs/>
            </w:rPr>
            <w:fldChar w:fldCharType="end"/>
          </w:r>
        </w:p>
      </w:sdtContent>
    </w:sdt>
    <w:p w14:paraId="5C594E10" w14:textId="77777777" w:rsidR="00DA0F9B" w:rsidRPr="00E141F8" w:rsidRDefault="00DA0F9B">
      <w:pPr>
        <w:spacing w:line="312" w:lineRule="auto"/>
        <w:rPr>
          <w:rFonts w:ascii="Poppins SemiBold" w:eastAsiaTheme="majorEastAsia" w:hAnsi="Poppins SemiBold" w:cstheme="majorBidi"/>
          <w:b/>
          <w:color w:val="17AB33" w:themeColor="accent2"/>
          <w:sz w:val="36"/>
          <w:szCs w:val="24"/>
          <w:shd w:val="clear" w:color="auto" w:fill="FFFFFF"/>
        </w:rPr>
      </w:pPr>
      <w:r w:rsidRPr="00E141F8">
        <w:rPr>
          <w:shd w:val="clear" w:color="auto" w:fill="FFFFFF"/>
        </w:rPr>
        <w:br w:type="page"/>
      </w:r>
    </w:p>
    <w:p w14:paraId="3C0052E6" w14:textId="2198D7BC" w:rsidR="00556EB5" w:rsidRPr="00E141F8" w:rsidRDefault="00AD4AF4" w:rsidP="00392AD0">
      <w:pPr>
        <w:pStyle w:val="Heading3Green"/>
        <w:spacing w:after="120" w:line="360" w:lineRule="auto"/>
        <w:rPr>
          <w:shd w:val="clear" w:color="auto" w:fill="FFFFFF"/>
        </w:rPr>
      </w:pPr>
      <w:bookmarkStart w:id="5" w:name="_Toc210904498"/>
      <w:bookmarkStart w:id="6" w:name="Reference"/>
      <w:bookmarkStart w:id="7" w:name="Glossary"/>
      <w:commentRangeStart w:id="8"/>
      <w:r w:rsidRPr="00E141F8">
        <w:rPr>
          <w:shd w:val="clear" w:color="auto" w:fill="FFFFFF"/>
        </w:rPr>
        <w:lastRenderedPageBreak/>
        <w:t>Glossary</w:t>
      </w:r>
      <w:commentRangeEnd w:id="8"/>
      <w:r w:rsidR="00E87447" w:rsidRPr="00E141F8">
        <w:rPr>
          <w:rStyle w:val="CommentReference"/>
          <w:sz w:val="36"/>
          <w:szCs w:val="24"/>
          <w:shd w:val="clear" w:color="auto" w:fill="FFFFFF"/>
        </w:rPr>
        <w:commentReference w:id="8"/>
      </w:r>
      <w:bookmarkEnd w:id="5"/>
    </w:p>
    <w:tbl>
      <w:tblPr>
        <w:tblW w:w="10206" w:type="dxa"/>
        <w:tblLook w:val="04A0" w:firstRow="1" w:lastRow="0" w:firstColumn="1" w:lastColumn="0" w:noHBand="0" w:noVBand="1"/>
      </w:tblPr>
      <w:tblGrid>
        <w:gridCol w:w="744"/>
        <w:gridCol w:w="2091"/>
        <w:gridCol w:w="3828"/>
        <w:gridCol w:w="3543"/>
      </w:tblGrid>
      <w:tr w:rsidR="0082206F" w:rsidRPr="00E141F8" w14:paraId="0F3C43F2" w14:textId="77777777" w:rsidTr="0082206F">
        <w:trPr>
          <w:trHeight w:val="427"/>
        </w:trPr>
        <w:tc>
          <w:tcPr>
            <w:tcW w:w="744" w:type="dxa"/>
            <w:tcBorders>
              <w:top w:val="nil"/>
              <w:left w:val="nil"/>
              <w:bottom w:val="nil"/>
              <w:right w:val="nil"/>
            </w:tcBorders>
            <w:shd w:val="clear" w:color="000000" w:fill="339933"/>
          </w:tcPr>
          <w:bookmarkEnd w:id="6"/>
          <w:bookmarkEnd w:id="7"/>
          <w:p w14:paraId="410DC346" w14:textId="51DF8943" w:rsidR="0082206F" w:rsidRPr="00E141F8" w:rsidRDefault="0082206F" w:rsidP="00392AD0">
            <w:pPr>
              <w:spacing w:after="0"/>
              <w:rPr>
                <w:rFonts w:eastAsia="Times New Roman" w:cs="Poppins"/>
                <w:color w:val="FFFFFF" w:themeColor="background1"/>
                <w:lang w:eastAsia="en-GB"/>
              </w:rPr>
            </w:pPr>
            <w:r w:rsidRPr="00E141F8">
              <w:rPr>
                <w:rFonts w:eastAsia="Times New Roman" w:cs="Poppins"/>
                <w:color w:val="FFFFFF" w:themeColor="background1"/>
                <w:lang w:eastAsia="en-GB"/>
              </w:rPr>
              <w:t>Ref#</w:t>
            </w:r>
          </w:p>
        </w:tc>
        <w:tc>
          <w:tcPr>
            <w:tcW w:w="2091" w:type="dxa"/>
            <w:tcBorders>
              <w:top w:val="nil"/>
              <w:left w:val="nil"/>
              <w:bottom w:val="nil"/>
              <w:right w:val="nil"/>
            </w:tcBorders>
            <w:shd w:val="clear" w:color="000000" w:fill="339933"/>
            <w:vAlign w:val="center"/>
            <w:hideMark/>
          </w:tcPr>
          <w:p w14:paraId="5D4CB860" w14:textId="1A40BFE0" w:rsidR="0082206F" w:rsidRPr="00E141F8" w:rsidRDefault="0082206F" w:rsidP="00392AD0">
            <w:pPr>
              <w:spacing w:after="0"/>
              <w:rPr>
                <w:rFonts w:eastAsia="Times New Roman" w:cs="Poppins"/>
                <w:color w:val="FFFFFF" w:themeColor="background1"/>
                <w:lang w:eastAsia="en-GB"/>
              </w:rPr>
            </w:pPr>
            <w:r w:rsidRPr="00E141F8">
              <w:rPr>
                <w:rFonts w:eastAsia="Times New Roman" w:cs="Poppins"/>
                <w:color w:val="FFFFFF" w:themeColor="background1"/>
                <w:lang w:eastAsia="en-GB"/>
              </w:rPr>
              <w:t>Term</w:t>
            </w:r>
          </w:p>
        </w:tc>
        <w:tc>
          <w:tcPr>
            <w:tcW w:w="3828" w:type="dxa"/>
            <w:tcBorders>
              <w:top w:val="nil"/>
              <w:left w:val="nil"/>
              <w:bottom w:val="nil"/>
              <w:right w:val="nil"/>
            </w:tcBorders>
            <w:shd w:val="clear" w:color="000000" w:fill="339933"/>
            <w:vAlign w:val="center"/>
            <w:hideMark/>
          </w:tcPr>
          <w:p w14:paraId="634A24E6" w14:textId="0F1E1DB6" w:rsidR="0082206F" w:rsidRPr="00E141F8" w:rsidRDefault="0082206F" w:rsidP="00392AD0">
            <w:pPr>
              <w:spacing w:after="0"/>
              <w:rPr>
                <w:rFonts w:eastAsia="Times New Roman" w:cs="Poppins"/>
                <w:color w:val="FFFFFF" w:themeColor="background1"/>
                <w:lang w:eastAsia="en-GB"/>
              </w:rPr>
            </w:pPr>
            <w:r w:rsidRPr="00E141F8">
              <w:rPr>
                <w:rFonts w:eastAsia="Times New Roman" w:cs="Poppins"/>
                <w:color w:val="FFFFFF" w:themeColor="background1"/>
                <w:lang w:eastAsia="en-GB"/>
              </w:rPr>
              <w:t>Description</w:t>
            </w:r>
          </w:p>
        </w:tc>
        <w:tc>
          <w:tcPr>
            <w:tcW w:w="3543" w:type="dxa"/>
            <w:tcBorders>
              <w:top w:val="nil"/>
              <w:left w:val="nil"/>
              <w:bottom w:val="nil"/>
              <w:right w:val="nil"/>
            </w:tcBorders>
            <w:shd w:val="clear" w:color="000000" w:fill="339933"/>
            <w:vAlign w:val="center"/>
            <w:hideMark/>
          </w:tcPr>
          <w:p w14:paraId="2E766638" w14:textId="77777777" w:rsidR="0082206F" w:rsidRPr="00E141F8" w:rsidRDefault="0082206F" w:rsidP="00392AD0">
            <w:pPr>
              <w:spacing w:after="0"/>
              <w:rPr>
                <w:rFonts w:eastAsia="Times New Roman" w:cs="Poppins"/>
                <w:color w:val="FFFFFF" w:themeColor="background1"/>
                <w:lang w:eastAsia="en-GB"/>
              </w:rPr>
            </w:pPr>
            <w:r w:rsidRPr="00E141F8">
              <w:rPr>
                <w:rFonts w:eastAsia="Times New Roman" w:cs="Poppins"/>
                <w:color w:val="FFFFFF" w:themeColor="background1"/>
                <w:lang w:eastAsia="en-GB"/>
              </w:rPr>
              <w:t>Reference</w:t>
            </w:r>
          </w:p>
        </w:tc>
      </w:tr>
      <w:tr w:rsidR="0082206F" w:rsidRPr="00E141F8" w14:paraId="7F78DF7A" w14:textId="77777777" w:rsidTr="0082206F">
        <w:trPr>
          <w:trHeight w:val="589"/>
        </w:trPr>
        <w:tc>
          <w:tcPr>
            <w:tcW w:w="744" w:type="dxa"/>
            <w:tcBorders>
              <w:top w:val="nil"/>
              <w:left w:val="nil"/>
              <w:bottom w:val="nil"/>
              <w:right w:val="nil"/>
            </w:tcBorders>
            <w:vAlign w:val="center"/>
          </w:tcPr>
          <w:p w14:paraId="0D36F6BB" w14:textId="10129263" w:rsidR="0082206F" w:rsidRPr="00E141F8" w:rsidRDefault="003B26F6" w:rsidP="0082206F">
            <w:pPr>
              <w:spacing w:after="0"/>
              <w:rPr>
                <w:rFonts w:cs="Poppins"/>
                <w:bCs/>
                <w:color w:val="auto"/>
                <w:sz w:val="20"/>
                <w:szCs w:val="20"/>
              </w:rPr>
            </w:pPr>
            <w:bookmarkStart w:id="9" w:name="i"/>
            <w:proofErr w:type="spellStart"/>
            <w:r w:rsidRPr="00E141F8">
              <w:rPr>
                <w:rFonts w:cs="Poppins"/>
                <w:bCs/>
                <w:color w:val="auto"/>
                <w:sz w:val="20"/>
                <w:szCs w:val="20"/>
              </w:rPr>
              <w:t>i</w:t>
            </w:r>
            <w:bookmarkEnd w:id="9"/>
            <w:proofErr w:type="spellEnd"/>
          </w:p>
        </w:tc>
        <w:tc>
          <w:tcPr>
            <w:tcW w:w="2091" w:type="dxa"/>
            <w:tcBorders>
              <w:top w:val="nil"/>
              <w:left w:val="nil"/>
              <w:bottom w:val="nil"/>
              <w:right w:val="nil"/>
            </w:tcBorders>
            <w:vAlign w:val="center"/>
            <w:hideMark/>
          </w:tcPr>
          <w:p w14:paraId="160746FA" w14:textId="0E5C7D13" w:rsidR="0082206F" w:rsidRPr="00E141F8" w:rsidRDefault="0082206F" w:rsidP="0082206F">
            <w:pPr>
              <w:spacing w:after="0"/>
              <w:rPr>
                <w:rFonts w:eastAsia="Times New Roman" w:cs="Poppins"/>
                <w:bCs/>
                <w:color w:val="000000"/>
                <w:sz w:val="20"/>
                <w:szCs w:val="20"/>
                <w:lang w:eastAsia="en-GB"/>
              </w:rPr>
            </w:pPr>
            <w:r w:rsidRPr="00E141F8">
              <w:rPr>
                <w:rFonts w:cs="Poppins"/>
                <w:bCs/>
                <w:color w:val="auto"/>
                <w:sz w:val="20"/>
                <w:szCs w:val="20"/>
              </w:rPr>
              <w:t>Security Critical</w:t>
            </w:r>
          </w:p>
        </w:tc>
        <w:tc>
          <w:tcPr>
            <w:tcW w:w="3828" w:type="dxa"/>
            <w:tcBorders>
              <w:top w:val="nil"/>
              <w:left w:val="nil"/>
              <w:bottom w:val="nil"/>
              <w:right w:val="nil"/>
            </w:tcBorders>
            <w:vAlign w:val="center"/>
            <w:hideMark/>
          </w:tcPr>
          <w:p w14:paraId="303A90CE" w14:textId="29941A7E" w:rsidR="0082206F" w:rsidRPr="00E141F8" w:rsidRDefault="0082206F" w:rsidP="0082206F">
            <w:pPr>
              <w:spacing w:after="0"/>
              <w:rPr>
                <w:rFonts w:eastAsia="Times New Roman" w:cs="Poppins"/>
                <w:color w:val="000000"/>
                <w:sz w:val="18"/>
                <w:szCs w:val="18"/>
                <w:lang w:eastAsia="en-GB"/>
              </w:rPr>
            </w:pPr>
            <w:r w:rsidRPr="00E141F8">
              <w:rPr>
                <w:rFonts w:eastAsia="Times New Roman" w:cs="Poppins"/>
                <w:color w:val="000000"/>
                <w:sz w:val="18"/>
                <w:szCs w:val="18"/>
                <w:lang w:eastAsia="en-GB"/>
              </w:rPr>
              <w:t>Any function of the network or service whose operation is likely to have a material impact on the proper operation of the entire network or service or a material part of it</w:t>
            </w:r>
          </w:p>
        </w:tc>
        <w:tc>
          <w:tcPr>
            <w:tcW w:w="3543" w:type="dxa"/>
            <w:tcBorders>
              <w:top w:val="nil"/>
              <w:left w:val="nil"/>
              <w:bottom w:val="nil"/>
              <w:right w:val="nil"/>
            </w:tcBorders>
            <w:vAlign w:val="center"/>
            <w:hideMark/>
          </w:tcPr>
          <w:p w14:paraId="51D1FA37" w14:textId="041F9DCE" w:rsidR="0082206F" w:rsidRPr="00E141F8" w:rsidRDefault="002D68DC" w:rsidP="0082206F">
            <w:pPr>
              <w:spacing w:after="0"/>
              <w:rPr>
                <w:rFonts w:ascii="Aptos Narrow" w:eastAsia="Times New Roman" w:hAnsi="Aptos Narrow" w:cs="Times New Roman"/>
                <w:color w:val="467886"/>
                <w:u w:val="single"/>
                <w:lang w:eastAsia="en-GB"/>
              </w:rPr>
            </w:pPr>
            <w:r w:rsidRPr="00E141F8">
              <w:rPr>
                <w:rFonts w:ascii="Aptos Narrow" w:eastAsia="Times New Roman" w:hAnsi="Aptos Narrow" w:cs="Times New Roman"/>
                <w:color w:val="467886"/>
                <w:u w:val="single"/>
                <w:lang w:eastAsia="en-GB"/>
              </w:rPr>
              <w:t xml:space="preserve">CoP Section </w:t>
            </w:r>
            <w:r>
              <w:rPr>
                <w:rFonts w:ascii="Aptos Narrow" w:eastAsia="Times New Roman" w:hAnsi="Aptos Narrow" w:cs="Times New Roman"/>
                <w:color w:val="467886"/>
                <w:u w:val="single"/>
                <w:lang w:eastAsia="en-GB"/>
              </w:rPr>
              <w:t>1.3</w:t>
            </w:r>
            <w:r w:rsidRPr="00E141F8">
              <w:rPr>
                <w:rFonts w:ascii="Aptos Narrow" w:eastAsia="Times New Roman" w:hAnsi="Aptos Narrow" w:cs="Times New Roman"/>
                <w:color w:val="467886"/>
                <w:u w:val="single"/>
                <w:lang w:eastAsia="en-GB"/>
              </w:rPr>
              <w:t xml:space="preserve">, pages </w:t>
            </w:r>
            <w:r w:rsidR="00347E8A">
              <w:rPr>
                <w:rFonts w:ascii="Aptos Narrow" w:eastAsia="Times New Roman" w:hAnsi="Aptos Narrow" w:cs="Times New Roman"/>
                <w:color w:val="467886"/>
                <w:u w:val="single"/>
                <w:lang w:eastAsia="en-GB"/>
              </w:rPr>
              <w:t>13</w:t>
            </w:r>
          </w:p>
        </w:tc>
      </w:tr>
      <w:tr w:rsidR="0082206F" w:rsidRPr="00E141F8" w14:paraId="18AA9839" w14:textId="77777777" w:rsidTr="0082206F">
        <w:trPr>
          <w:trHeight w:val="736"/>
        </w:trPr>
        <w:tc>
          <w:tcPr>
            <w:tcW w:w="744" w:type="dxa"/>
            <w:tcBorders>
              <w:top w:val="nil"/>
              <w:left w:val="nil"/>
              <w:bottom w:val="nil"/>
              <w:right w:val="nil"/>
            </w:tcBorders>
            <w:vAlign w:val="center"/>
          </w:tcPr>
          <w:p w14:paraId="72DBCE88" w14:textId="5098FC45" w:rsidR="0082206F" w:rsidRPr="00E141F8" w:rsidRDefault="003B26F6" w:rsidP="0082206F">
            <w:pPr>
              <w:spacing w:after="0"/>
              <w:rPr>
                <w:rFonts w:cs="Poppins"/>
                <w:bCs/>
                <w:color w:val="auto"/>
                <w:sz w:val="20"/>
                <w:szCs w:val="20"/>
              </w:rPr>
            </w:pPr>
            <w:bookmarkStart w:id="10" w:name="ii"/>
            <w:r w:rsidRPr="00E141F8">
              <w:rPr>
                <w:rFonts w:cs="Poppins"/>
                <w:bCs/>
                <w:color w:val="auto"/>
                <w:sz w:val="20"/>
                <w:szCs w:val="20"/>
              </w:rPr>
              <w:t>ii</w:t>
            </w:r>
            <w:bookmarkEnd w:id="10"/>
          </w:p>
        </w:tc>
        <w:tc>
          <w:tcPr>
            <w:tcW w:w="2091" w:type="dxa"/>
            <w:tcBorders>
              <w:top w:val="nil"/>
              <w:left w:val="nil"/>
              <w:bottom w:val="nil"/>
              <w:right w:val="nil"/>
            </w:tcBorders>
            <w:vAlign w:val="center"/>
            <w:hideMark/>
          </w:tcPr>
          <w:p w14:paraId="5B2240CE" w14:textId="0E447226" w:rsidR="0082206F" w:rsidRPr="00E141F8" w:rsidRDefault="0082206F" w:rsidP="0082206F">
            <w:pPr>
              <w:spacing w:after="0"/>
              <w:rPr>
                <w:rFonts w:eastAsia="Times New Roman" w:cs="Poppins"/>
                <w:bCs/>
                <w:color w:val="000000"/>
                <w:sz w:val="20"/>
                <w:szCs w:val="20"/>
                <w:lang w:eastAsia="en-GB"/>
              </w:rPr>
            </w:pPr>
            <w:r w:rsidRPr="00E141F8">
              <w:rPr>
                <w:rFonts w:cs="Poppins"/>
                <w:bCs/>
                <w:color w:val="auto"/>
                <w:sz w:val="20"/>
                <w:szCs w:val="20"/>
              </w:rPr>
              <w:t>Sensitive processing areas/</w:t>
            </w:r>
            <w:r w:rsidRPr="00E141F8">
              <w:rPr>
                <w:rFonts w:cs="Poppins"/>
                <w:bCs/>
                <w:sz w:val="20"/>
                <w:szCs w:val="20"/>
              </w:rPr>
              <w:t>facilities</w:t>
            </w:r>
          </w:p>
        </w:tc>
        <w:tc>
          <w:tcPr>
            <w:tcW w:w="3828" w:type="dxa"/>
            <w:tcBorders>
              <w:top w:val="nil"/>
              <w:left w:val="nil"/>
              <w:bottom w:val="nil"/>
              <w:right w:val="nil"/>
            </w:tcBorders>
            <w:vAlign w:val="center"/>
            <w:hideMark/>
          </w:tcPr>
          <w:p w14:paraId="4C1D17D8" w14:textId="4CCAC20A" w:rsidR="0082206F" w:rsidRPr="00E141F8" w:rsidRDefault="0082206F" w:rsidP="0082206F">
            <w:pPr>
              <w:spacing w:after="0"/>
              <w:rPr>
                <w:rFonts w:eastAsia="Times New Roman" w:cs="Poppins"/>
                <w:color w:val="000000"/>
                <w:sz w:val="18"/>
                <w:szCs w:val="18"/>
                <w:lang w:eastAsia="en-GB"/>
              </w:rPr>
            </w:pPr>
            <w:r w:rsidRPr="00E141F8">
              <w:rPr>
                <w:rFonts w:eastAsia="Times New Roman" w:cs="Poppins"/>
                <w:color w:val="000000"/>
                <w:sz w:val="18"/>
                <w:szCs w:val="18"/>
                <w:lang w:eastAsia="en-GB"/>
              </w:rPr>
              <w:t>Facilities or rooms containing sensitive data or security critical infrastructure.</w:t>
            </w:r>
          </w:p>
        </w:tc>
        <w:tc>
          <w:tcPr>
            <w:tcW w:w="3543" w:type="dxa"/>
            <w:tcBorders>
              <w:top w:val="nil"/>
              <w:left w:val="nil"/>
              <w:bottom w:val="nil"/>
              <w:right w:val="nil"/>
            </w:tcBorders>
            <w:vAlign w:val="center"/>
            <w:hideMark/>
          </w:tcPr>
          <w:p w14:paraId="1328A0B9" w14:textId="1982DA11" w:rsidR="0082206F" w:rsidRPr="00E141F8" w:rsidRDefault="0082206F" w:rsidP="0082206F">
            <w:pPr>
              <w:spacing w:after="0"/>
              <w:rPr>
                <w:rFonts w:ascii="Aptos Narrow" w:eastAsia="Times New Roman" w:hAnsi="Aptos Narrow" w:cs="Times New Roman"/>
                <w:color w:val="467886"/>
                <w:u w:val="single"/>
                <w:lang w:eastAsia="en-GB"/>
              </w:rPr>
            </w:pPr>
          </w:p>
        </w:tc>
      </w:tr>
      <w:tr w:rsidR="0082206F" w:rsidRPr="00E141F8" w14:paraId="344D2165" w14:textId="77777777" w:rsidTr="0082206F">
        <w:trPr>
          <w:trHeight w:val="382"/>
        </w:trPr>
        <w:tc>
          <w:tcPr>
            <w:tcW w:w="744" w:type="dxa"/>
            <w:tcBorders>
              <w:top w:val="nil"/>
              <w:left w:val="nil"/>
              <w:bottom w:val="nil"/>
              <w:right w:val="nil"/>
            </w:tcBorders>
            <w:vAlign w:val="center"/>
          </w:tcPr>
          <w:p w14:paraId="43B38ECD" w14:textId="46A9A744" w:rsidR="0082206F" w:rsidRPr="00E141F8" w:rsidRDefault="003B26F6" w:rsidP="0082206F">
            <w:pPr>
              <w:spacing w:after="0"/>
              <w:rPr>
                <w:rFonts w:cs="Poppins"/>
                <w:bCs/>
                <w:sz w:val="20"/>
                <w:szCs w:val="20"/>
              </w:rPr>
            </w:pPr>
            <w:bookmarkStart w:id="11" w:name="iii"/>
            <w:r w:rsidRPr="00E141F8">
              <w:rPr>
                <w:rFonts w:cs="Poppins"/>
                <w:bCs/>
                <w:sz w:val="20"/>
                <w:szCs w:val="20"/>
              </w:rPr>
              <w:t>iii</w:t>
            </w:r>
            <w:bookmarkEnd w:id="11"/>
          </w:p>
        </w:tc>
        <w:tc>
          <w:tcPr>
            <w:tcW w:w="2091" w:type="dxa"/>
            <w:tcBorders>
              <w:top w:val="nil"/>
              <w:left w:val="nil"/>
              <w:bottom w:val="nil"/>
              <w:right w:val="nil"/>
            </w:tcBorders>
            <w:vAlign w:val="center"/>
            <w:hideMark/>
          </w:tcPr>
          <w:p w14:paraId="639E9354" w14:textId="2439425C" w:rsidR="0082206F" w:rsidRPr="00E141F8" w:rsidRDefault="0082206F" w:rsidP="0082206F">
            <w:pPr>
              <w:spacing w:after="0"/>
              <w:rPr>
                <w:rFonts w:eastAsia="Times New Roman" w:cs="Poppins"/>
                <w:bCs/>
                <w:color w:val="000000"/>
                <w:sz w:val="20"/>
                <w:szCs w:val="20"/>
                <w:lang w:eastAsia="en-GB"/>
              </w:rPr>
            </w:pPr>
            <w:r w:rsidRPr="00E141F8">
              <w:rPr>
                <w:rFonts w:cs="Poppins"/>
                <w:bCs/>
                <w:sz w:val="20"/>
                <w:szCs w:val="20"/>
              </w:rPr>
              <w:t>Sited</w:t>
            </w:r>
          </w:p>
        </w:tc>
        <w:tc>
          <w:tcPr>
            <w:tcW w:w="3828" w:type="dxa"/>
            <w:tcBorders>
              <w:top w:val="nil"/>
              <w:left w:val="nil"/>
              <w:bottom w:val="nil"/>
              <w:right w:val="nil"/>
            </w:tcBorders>
            <w:vAlign w:val="center"/>
            <w:hideMark/>
          </w:tcPr>
          <w:p w14:paraId="5586E870" w14:textId="6222ABF4" w:rsidR="0082206F" w:rsidRPr="00E141F8" w:rsidRDefault="0082206F" w:rsidP="0082206F">
            <w:pPr>
              <w:spacing w:after="0"/>
              <w:rPr>
                <w:rFonts w:eastAsia="Times New Roman" w:cs="Poppins"/>
                <w:color w:val="000000"/>
                <w:sz w:val="18"/>
                <w:szCs w:val="18"/>
                <w:lang w:eastAsia="en-GB"/>
              </w:rPr>
            </w:pPr>
            <w:r w:rsidRPr="00E141F8">
              <w:rPr>
                <w:rFonts w:eastAsia="Times New Roman" w:cs="Poppins"/>
                <w:color w:val="000000"/>
                <w:sz w:val="18"/>
                <w:szCs w:val="18"/>
                <w:lang w:eastAsia="en-GB"/>
              </w:rPr>
              <w:t>Fix or build (something) in a particular place.</w:t>
            </w:r>
          </w:p>
        </w:tc>
        <w:tc>
          <w:tcPr>
            <w:tcW w:w="3543" w:type="dxa"/>
            <w:tcBorders>
              <w:top w:val="nil"/>
              <w:left w:val="nil"/>
              <w:bottom w:val="nil"/>
              <w:right w:val="nil"/>
            </w:tcBorders>
            <w:vAlign w:val="center"/>
            <w:hideMark/>
          </w:tcPr>
          <w:p w14:paraId="338FF23F" w14:textId="672BA62D" w:rsidR="0082206F" w:rsidRPr="00E141F8" w:rsidRDefault="0082206F" w:rsidP="0082206F">
            <w:pPr>
              <w:spacing w:after="0"/>
              <w:rPr>
                <w:rFonts w:ascii="Aptos Narrow" w:eastAsia="Times New Roman" w:hAnsi="Aptos Narrow" w:cs="Times New Roman"/>
                <w:color w:val="467886"/>
                <w:u w:val="single"/>
                <w:lang w:eastAsia="en-GB"/>
              </w:rPr>
            </w:pPr>
          </w:p>
        </w:tc>
      </w:tr>
      <w:tr w:rsidR="0082206F" w:rsidRPr="00E141F8" w14:paraId="5A95C129" w14:textId="77777777" w:rsidTr="0082206F">
        <w:trPr>
          <w:trHeight w:val="382"/>
        </w:trPr>
        <w:tc>
          <w:tcPr>
            <w:tcW w:w="744" w:type="dxa"/>
            <w:tcBorders>
              <w:top w:val="nil"/>
              <w:left w:val="nil"/>
              <w:bottom w:val="nil"/>
              <w:right w:val="nil"/>
            </w:tcBorders>
            <w:vAlign w:val="center"/>
          </w:tcPr>
          <w:p w14:paraId="3CDB492E" w14:textId="30480084" w:rsidR="0082206F" w:rsidRPr="00E141F8" w:rsidRDefault="003B26F6" w:rsidP="0082206F">
            <w:pPr>
              <w:spacing w:after="0"/>
              <w:rPr>
                <w:rFonts w:cs="Poppins"/>
                <w:bCs/>
                <w:sz w:val="20"/>
                <w:szCs w:val="20"/>
              </w:rPr>
            </w:pPr>
            <w:bookmarkStart w:id="12" w:name="iv"/>
            <w:r w:rsidRPr="00E141F8">
              <w:rPr>
                <w:rFonts w:cs="Poppins"/>
                <w:bCs/>
                <w:sz w:val="20"/>
                <w:szCs w:val="20"/>
              </w:rPr>
              <w:t>iv</w:t>
            </w:r>
            <w:bookmarkEnd w:id="12"/>
          </w:p>
        </w:tc>
        <w:tc>
          <w:tcPr>
            <w:tcW w:w="2091" w:type="dxa"/>
            <w:tcBorders>
              <w:top w:val="nil"/>
              <w:left w:val="nil"/>
              <w:bottom w:val="nil"/>
              <w:right w:val="nil"/>
            </w:tcBorders>
            <w:vAlign w:val="center"/>
          </w:tcPr>
          <w:p w14:paraId="7BD8D728" w14:textId="413C2EC6" w:rsidR="0082206F" w:rsidRPr="00E141F8" w:rsidRDefault="0082206F" w:rsidP="0082206F">
            <w:pPr>
              <w:spacing w:after="0"/>
              <w:rPr>
                <w:rFonts w:cs="Poppins"/>
                <w:bCs/>
                <w:sz w:val="20"/>
                <w:szCs w:val="20"/>
              </w:rPr>
            </w:pPr>
            <w:r w:rsidRPr="00E141F8">
              <w:rPr>
                <w:rFonts w:cs="Poppins"/>
                <w:bCs/>
                <w:sz w:val="20"/>
                <w:szCs w:val="20"/>
              </w:rPr>
              <w:t>Management Plane</w:t>
            </w:r>
          </w:p>
        </w:tc>
        <w:tc>
          <w:tcPr>
            <w:tcW w:w="3828" w:type="dxa"/>
            <w:tcBorders>
              <w:top w:val="nil"/>
              <w:left w:val="nil"/>
              <w:bottom w:val="nil"/>
              <w:right w:val="nil"/>
            </w:tcBorders>
            <w:vAlign w:val="center"/>
          </w:tcPr>
          <w:p w14:paraId="48C311A4" w14:textId="09E43E0B" w:rsidR="0082206F" w:rsidRPr="00E141F8" w:rsidRDefault="0082206F" w:rsidP="0082206F">
            <w:pPr>
              <w:rPr>
                <w:rFonts w:eastAsia="Times New Roman" w:cs="Poppins"/>
                <w:color w:val="000000"/>
                <w:sz w:val="18"/>
                <w:szCs w:val="18"/>
                <w:lang w:eastAsia="en-GB"/>
              </w:rPr>
            </w:pPr>
            <w:r w:rsidRPr="00E141F8">
              <w:rPr>
                <w:rFonts w:eastAsia="Times New Roman" w:cs="Poppins"/>
                <w:color w:val="000000"/>
                <w:sz w:val="18"/>
                <w:szCs w:val="18"/>
                <w:lang w:eastAsia="en-GB"/>
              </w:rPr>
              <w:t>System that provides management information for the network elements.</w:t>
            </w:r>
          </w:p>
        </w:tc>
        <w:tc>
          <w:tcPr>
            <w:tcW w:w="3543" w:type="dxa"/>
            <w:tcBorders>
              <w:top w:val="nil"/>
              <w:left w:val="nil"/>
              <w:bottom w:val="nil"/>
              <w:right w:val="nil"/>
            </w:tcBorders>
            <w:vAlign w:val="center"/>
          </w:tcPr>
          <w:p w14:paraId="7E88A102" w14:textId="74E28843" w:rsidR="0082206F" w:rsidRPr="00E141F8" w:rsidRDefault="00E96A68" w:rsidP="0082206F">
            <w:pPr>
              <w:rPr>
                <w:rFonts w:ascii="Aptos Narrow" w:eastAsia="Times New Roman" w:hAnsi="Aptos Narrow" w:cs="Times New Roman"/>
                <w:color w:val="467886"/>
                <w:u w:val="single"/>
                <w:lang w:eastAsia="en-GB"/>
              </w:rPr>
            </w:pPr>
            <w:r w:rsidRPr="00E141F8">
              <w:rPr>
                <w:rFonts w:ascii="Aptos Narrow" w:eastAsia="Times New Roman" w:hAnsi="Aptos Narrow" w:cs="Times New Roman"/>
                <w:color w:val="467886"/>
                <w:u w:val="single"/>
                <w:lang w:eastAsia="en-GB"/>
              </w:rPr>
              <w:t>CoP Section 2.</w:t>
            </w:r>
            <w:r>
              <w:rPr>
                <w:rFonts w:ascii="Aptos Narrow" w:eastAsia="Times New Roman" w:hAnsi="Aptos Narrow" w:cs="Times New Roman"/>
                <w:color w:val="467886"/>
                <w:u w:val="single"/>
                <w:lang w:eastAsia="en-GB"/>
              </w:rPr>
              <w:t>7</w:t>
            </w:r>
            <w:r w:rsidRPr="00E141F8">
              <w:rPr>
                <w:rFonts w:ascii="Aptos Narrow" w:eastAsia="Times New Roman" w:hAnsi="Aptos Narrow" w:cs="Times New Roman"/>
                <w:color w:val="467886"/>
                <w:u w:val="single"/>
                <w:lang w:eastAsia="en-GB"/>
              </w:rPr>
              <w:t xml:space="preserve">, pages </w:t>
            </w:r>
            <w:r>
              <w:rPr>
                <w:rFonts w:ascii="Aptos Narrow" w:eastAsia="Times New Roman" w:hAnsi="Aptos Narrow" w:cs="Times New Roman"/>
                <w:color w:val="467886"/>
                <w:u w:val="single"/>
                <w:lang w:eastAsia="en-GB"/>
              </w:rPr>
              <w:t>17-21</w:t>
            </w:r>
          </w:p>
        </w:tc>
      </w:tr>
      <w:tr w:rsidR="0082206F" w:rsidRPr="00E141F8" w14:paraId="7B845885" w14:textId="77777777" w:rsidTr="0082206F">
        <w:trPr>
          <w:trHeight w:val="382"/>
        </w:trPr>
        <w:tc>
          <w:tcPr>
            <w:tcW w:w="744" w:type="dxa"/>
            <w:tcBorders>
              <w:top w:val="nil"/>
              <w:left w:val="nil"/>
              <w:bottom w:val="nil"/>
              <w:right w:val="nil"/>
            </w:tcBorders>
            <w:vAlign w:val="center"/>
          </w:tcPr>
          <w:p w14:paraId="79F2F494" w14:textId="5548A397" w:rsidR="0082206F" w:rsidRPr="00E141F8" w:rsidRDefault="003B26F6" w:rsidP="0082206F">
            <w:pPr>
              <w:spacing w:after="0"/>
              <w:rPr>
                <w:rFonts w:cs="Poppins"/>
                <w:bCs/>
                <w:sz w:val="20"/>
                <w:szCs w:val="20"/>
              </w:rPr>
            </w:pPr>
            <w:bookmarkStart w:id="13" w:name="v"/>
            <w:r w:rsidRPr="00E141F8">
              <w:rPr>
                <w:rFonts w:cs="Poppins"/>
                <w:bCs/>
                <w:sz w:val="20"/>
                <w:szCs w:val="20"/>
              </w:rPr>
              <w:t>v</w:t>
            </w:r>
            <w:bookmarkEnd w:id="13"/>
          </w:p>
        </w:tc>
        <w:tc>
          <w:tcPr>
            <w:tcW w:w="2091" w:type="dxa"/>
            <w:tcBorders>
              <w:top w:val="nil"/>
              <w:left w:val="nil"/>
              <w:bottom w:val="nil"/>
              <w:right w:val="nil"/>
            </w:tcBorders>
            <w:vAlign w:val="center"/>
          </w:tcPr>
          <w:p w14:paraId="56474A94" w14:textId="1AE262BF" w:rsidR="0082206F" w:rsidRPr="00E141F8" w:rsidRDefault="0082206F" w:rsidP="0082206F">
            <w:pPr>
              <w:spacing w:after="0"/>
              <w:rPr>
                <w:rFonts w:cs="Poppins"/>
                <w:bCs/>
                <w:sz w:val="20"/>
                <w:szCs w:val="20"/>
              </w:rPr>
            </w:pPr>
            <w:r w:rsidRPr="00E141F8">
              <w:rPr>
                <w:rFonts w:cs="Poppins"/>
                <w:bCs/>
                <w:sz w:val="20"/>
                <w:szCs w:val="20"/>
              </w:rPr>
              <w:t>Signalling Plane</w:t>
            </w:r>
          </w:p>
        </w:tc>
        <w:tc>
          <w:tcPr>
            <w:tcW w:w="3828" w:type="dxa"/>
            <w:tcBorders>
              <w:top w:val="nil"/>
              <w:left w:val="nil"/>
              <w:bottom w:val="nil"/>
              <w:right w:val="nil"/>
            </w:tcBorders>
            <w:vAlign w:val="center"/>
          </w:tcPr>
          <w:p w14:paraId="080503AF" w14:textId="5F8E8420" w:rsidR="0082206F" w:rsidRPr="00E141F8" w:rsidRDefault="0082206F" w:rsidP="0082206F">
            <w:pPr>
              <w:rPr>
                <w:rFonts w:eastAsia="Times New Roman" w:cs="Poppins"/>
                <w:color w:val="000000"/>
                <w:sz w:val="18"/>
                <w:szCs w:val="18"/>
                <w:lang w:eastAsia="en-GB"/>
              </w:rPr>
            </w:pPr>
            <w:r w:rsidRPr="00E141F8">
              <w:rPr>
                <w:rFonts w:eastAsia="Times New Roman" w:cs="Poppins"/>
                <w:color w:val="000000"/>
                <w:sz w:val="18"/>
                <w:szCs w:val="18"/>
                <w:lang w:eastAsia="en-GB"/>
              </w:rPr>
              <w:t>Protocols for control and support of the transmission plane functions, controls the access connections to the network, controls the routing of signalling connections</w:t>
            </w:r>
          </w:p>
        </w:tc>
        <w:tc>
          <w:tcPr>
            <w:tcW w:w="3543" w:type="dxa"/>
            <w:tcBorders>
              <w:top w:val="nil"/>
              <w:left w:val="nil"/>
              <w:bottom w:val="nil"/>
              <w:right w:val="nil"/>
            </w:tcBorders>
            <w:vAlign w:val="center"/>
          </w:tcPr>
          <w:p w14:paraId="436B03FA" w14:textId="4D54AA29" w:rsidR="0082206F" w:rsidRPr="00E141F8" w:rsidRDefault="0082206F" w:rsidP="0082206F">
            <w:pPr>
              <w:rPr>
                <w:rFonts w:ascii="Aptos Narrow" w:eastAsia="Times New Roman" w:hAnsi="Aptos Narrow" w:cs="Times New Roman"/>
                <w:color w:val="467886"/>
                <w:u w:val="single"/>
                <w:lang w:eastAsia="en-GB"/>
              </w:rPr>
            </w:pPr>
            <w:r w:rsidRPr="00E141F8">
              <w:rPr>
                <w:rFonts w:ascii="Aptos Narrow" w:eastAsia="Times New Roman" w:hAnsi="Aptos Narrow" w:cs="Times New Roman"/>
                <w:color w:val="467886"/>
                <w:u w:val="single"/>
                <w:lang w:eastAsia="en-GB"/>
              </w:rPr>
              <w:t>CoP Section 2.</w:t>
            </w:r>
            <w:r w:rsidR="00DD10AB">
              <w:rPr>
                <w:rFonts w:ascii="Aptos Narrow" w:eastAsia="Times New Roman" w:hAnsi="Aptos Narrow" w:cs="Times New Roman"/>
                <w:color w:val="467886"/>
                <w:u w:val="single"/>
                <w:lang w:eastAsia="en-GB"/>
              </w:rPr>
              <w:t>70</w:t>
            </w:r>
            <w:r w:rsidRPr="00E141F8">
              <w:rPr>
                <w:rFonts w:ascii="Aptos Narrow" w:eastAsia="Times New Roman" w:hAnsi="Aptos Narrow" w:cs="Times New Roman"/>
                <w:color w:val="467886"/>
                <w:u w:val="single"/>
                <w:lang w:eastAsia="en-GB"/>
              </w:rPr>
              <w:t>, page 2</w:t>
            </w:r>
            <w:r w:rsidR="00DD10AB">
              <w:rPr>
                <w:rFonts w:ascii="Aptos Narrow" w:eastAsia="Times New Roman" w:hAnsi="Aptos Narrow" w:cs="Times New Roman"/>
                <w:color w:val="467886"/>
                <w:u w:val="single"/>
                <w:lang w:eastAsia="en-GB"/>
              </w:rPr>
              <w:t>7</w:t>
            </w:r>
            <w:r w:rsidR="00D07E5C">
              <w:rPr>
                <w:rFonts w:ascii="Aptos Narrow" w:eastAsia="Times New Roman" w:hAnsi="Aptos Narrow" w:cs="Times New Roman"/>
                <w:color w:val="467886"/>
                <w:u w:val="single"/>
                <w:lang w:eastAsia="en-GB"/>
              </w:rPr>
              <w:t>-29</w:t>
            </w:r>
          </w:p>
        </w:tc>
      </w:tr>
      <w:tr w:rsidR="0082206F" w:rsidRPr="00E141F8" w14:paraId="060214A8" w14:textId="77777777" w:rsidTr="0082206F">
        <w:trPr>
          <w:trHeight w:val="382"/>
        </w:trPr>
        <w:tc>
          <w:tcPr>
            <w:tcW w:w="744" w:type="dxa"/>
            <w:tcBorders>
              <w:top w:val="nil"/>
              <w:left w:val="nil"/>
              <w:bottom w:val="nil"/>
              <w:right w:val="nil"/>
            </w:tcBorders>
            <w:vAlign w:val="center"/>
          </w:tcPr>
          <w:p w14:paraId="48148AE4" w14:textId="6F5D61A2" w:rsidR="0082206F" w:rsidRPr="00E141F8" w:rsidRDefault="003B26F6" w:rsidP="0082206F">
            <w:pPr>
              <w:rPr>
                <w:rFonts w:cs="Poppins"/>
                <w:bCs/>
                <w:sz w:val="20"/>
                <w:szCs w:val="20"/>
              </w:rPr>
            </w:pPr>
            <w:bookmarkStart w:id="14" w:name="vi"/>
            <w:r w:rsidRPr="00E141F8">
              <w:rPr>
                <w:rFonts w:cs="Poppins"/>
                <w:bCs/>
                <w:sz w:val="20"/>
                <w:szCs w:val="20"/>
              </w:rPr>
              <w:t>vi</w:t>
            </w:r>
            <w:bookmarkEnd w:id="14"/>
          </w:p>
        </w:tc>
        <w:tc>
          <w:tcPr>
            <w:tcW w:w="2091" w:type="dxa"/>
            <w:tcBorders>
              <w:top w:val="nil"/>
              <w:left w:val="nil"/>
              <w:bottom w:val="nil"/>
              <w:right w:val="nil"/>
            </w:tcBorders>
            <w:vAlign w:val="center"/>
          </w:tcPr>
          <w:p w14:paraId="463533D1" w14:textId="6AD6A8BF" w:rsidR="0082206F" w:rsidRPr="00E141F8" w:rsidRDefault="0082206F" w:rsidP="0082206F">
            <w:pPr>
              <w:rPr>
                <w:rFonts w:cs="Poppins"/>
                <w:bCs/>
                <w:sz w:val="20"/>
                <w:szCs w:val="20"/>
              </w:rPr>
            </w:pPr>
            <w:r w:rsidRPr="00E141F8">
              <w:rPr>
                <w:rFonts w:cs="Poppins"/>
                <w:bCs/>
                <w:sz w:val="20"/>
                <w:szCs w:val="20"/>
              </w:rPr>
              <w:t>Network Oversight Functions</w:t>
            </w:r>
          </w:p>
        </w:tc>
        <w:tc>
          <w:tcPr>
            <w:tcW w:w="3828" w:type="dxa"/>
            <w:tcBorders>
              <w:top w:val="nil"/>
              <w:left w:val="nil"/>
              <w:bottom w:val="nil"/>
              <w:right w:val="nil"/>
            </w:tcBorders>
            <w:vAlign w:val="center"/>
          </w:tcPr>
          <w:p w14:paraId="0211A941" w14:textId="6C0949CD" w:rsidR="0082206F" w:rsidRPr="00E141F8" w:rsidRDefault="0082206F" w:rsidP="0082206F">
            <w:pPr>
              <w:rPr>
                <w:rFonts w:eastAsia="Times New Roman" w:cs="Poppins"/>
                <w:color w:val="000000"/>
                <w:sz w:val="18"/>
                <w:szCs w:val="18"/>
                <w:lang w:eastAsia="en-GB"/>
              </w:rPr>
            </w:pPr>
            <w:r w:rsidRPr="00E141F8">
              <w:rPr>
                <w:rFonts w:eastAsia="Times New Roman" w:cs="Poppins"/>
                <w:color w:val="000000"/>
                <w:sz w:val="18"/>
                <w:szCs w:val="18"/>
                <w:lang w:eastAsia="en-GB"/>
              </w:rPr>
              <w:t>Oversee and control the security critical functions, includes network monitoring and analysis functions, generates, stores or processes data necessary for the correct functioning or configuration of security critical functions, controls access to security critical functions</w:t>
            </w:r>
          </w:p>
        </w:tc>
        <w:tc>
          <w:tcPr>
            <w:tcW w:w="3543" w:type="dxa"/>
            <w:tcBorders>
              <w:top w:val="nil"/>
              <w:left w:val="nil"/>
              <w:bottom w:val="nil"/>
              <w:right w:val="nil"/>
            </w:tcBorders>
            <w:vAlign w:val="center"/>
          </w:tcPr>
          <w:p w14:paraId="7E591DFA" w14:textId="167D6DDD" w:rsidR="0082206F" w:rsidRPr="00E141F8" w:rsidRDefault="0082206F" w:rsidP="0082206F">
            <w:pPr>
              <w:rPr>
                <w:rFonts w:ascii="Aptos Narrow" w:eastAsia="Times New Roman" w:hAnsi="Aptos Narrow" w:cs="Times New Roman"/>
                <w:color w:val="467886"/>
                <w:u w:val="single"/>
                <w:lang w:eastAsia="en-GB"/>
              </w:rPr>
            </w:pPr>
            <w:r w:rsidRPr="00E141F8">
              <w:rPr>
                <w:rFonts w:ascii="Aptos Narrow" w:eastAsia="Times New Roman" w:hAnsi="Aptos Narrow" w:cs="Times New Roman"/>
                <w:color w:val="467886"/>
                <w:u w:val="single"/>
                <w:lang w:eastAsia="en-GB"/>
              </w:rPr>
              <w:t xml:space="preserve">CoP Section </w:t>
            </w:r>
            <w:r w:rsidR="002D68DC">
              <w:rPr>
                <w:rFonts w:ascii="Aptos Narrow" w:eastAsia="Times New Roman" w:hAnsi="Aptos Narrow" w:cs="Times New Roman"/>
                <w:color w:val="467886"/>
                <w:u w:val="single"/>
                <w:lang w:eastAsia="en-GB"/>
              </w:rPr>
              <w:t>1.6</w:t>
            </w:r>
            <w:r w:rsidRPr="00E141F8">
              <w:rPr>
                <w:rFonts w:ascii="Aptos Narrow" w:eastAsia="Times New Roman" w:hAnsi="Aptos Narrow" w:cs="Times New Roman"/>
                <w:color w:val="467886"/>
                <w:u w:val="single"/>
                <w:lang w:eastAsia="en-GB"/>
              </w:rPr>
              <w:t xml:space="preserve">, pages </w:t>
            </w:r>
            <w:r w:rsidR="002D68DC">
              <w:rPr>
                <w:rFonts w:ascii="Aptos Narrow" w:eastAsia="Times New Roman" w:hAnsi="Aptos Narrow" w:cs="Times New Roman"/>
                <w:color w:val="467886"/>
                <w:u w:val="single"/>
                <w:lang w:eastAsia="en-GB"/>
              </w:rPr>
              <w:t>13</w:t>
            </w:r>
            <w:r w:rsidR="00E564D1">
              <w:rPr>
                <w:rFonts w:ascii="Aptos Narrow" w:eastAsia="Times New Roman" w:hAnsi="Aptos Narrow" w:cs="Times New Roman"/>
                <w:color w:val="467886"/>
                <w:u w:val="single"/>
                <w:lang w:eastAsia="en-GB"/>
              </w:rPr>
              <w:t>-</w:t>
            </w:r>
            <w:r w:rsidR="002D68DC">
              <w:rPr>
                <w:rFonts w:ascii="Aptos Narrow" w:eastAsia="Times New Roman" w:hAnsi="Aptos Narrow" w:cs="Times New Roman"/>
                <w:color w:val="467886"/>
                <w:u w:val="single"/>
                <w:lang w:eastAsia="en-GB"/>
              </w:rPr>
              <w:t>15</w:t>
            </w:r>
          </w:p>
          <w:p w14:paraId="7A96CB4C" w14:textId="77777777" w:rsidR="0082206F" w:rsidRPr="00E141F8" w:rsidRDefault="0082206F" w:rsidP="0082206F">
            <w:pPr>
              <w:rPr>
                <w:rFonts w:ascii="Aptos Narrow" w:eastAsia="Times New Roman" w:hAnsi="Aptos Narrow" w:cs="Times New Roman"/>
                <w:color w:val="467886"/>
                <w:u w:val="single"/>
                <w:lang w:eastAsia="en-GB"/>
              </w:rPr>
            </w:pPr>
          </w:p>
        </w:tc>
      </w:tr>
      <w:tr w:rsidR="0082206F" w:rsidRPr="00E141F8" w14:paraId="6F59CA48" w14:textId="77777777" w:rsidTr="0082206F">
        <w:trPr>
          <w:trHeight w:val="382"/>
        </w:trPr>
        <w:tc>
          <w:tcPr>
            <w:tcW w:w="744" w:type="dxa"/>
            <w:tcBorders>
              <w:top w:val="nil"/>
              <w:left w:val="nil"/>
              <w:bottom w:val="nil"/>
              <w:right w:val="nil"/>
            </w:tcBorders>
            <w:vAlign w:val="center"/>
          </w:tcPr>
          <w:p w14:paraId="445CABA6" w14:textId="74FB17C4" w:rsidR="0082206F" w:rsidRPr="00E141F8" w:rsidRDefault="003B26F6" w:rsidP="0082206F">
            <w:pPr>
              <w:rPr>
                <w:rFonts w:cs="Poppins"/>
                <w:bCs/>
                <w:sz w:val="20"/>
                <w:szCs w:val="20"/>
              </w:rPr>
            </w:pPr>
            <w:bookmarkStart w:id="15" w:name="vii"/>
            <w:r w:rsidRPr="00E141F8">
              <w:rPr>
                <w:rFonts w:cs="Poppins"/>
                <w:bCs/>
                <w:sz w:val="20"/>
                <w:szCs w:val="20"/>
              </w:rPr>
              <w:t>vii</w:t>
            </w:r>
            <w:bookmarkEnd w:id="15"/>
          </w:p>
        </w:tc>
        <w:tc>
          <w:tcPr>
            <w:tcW w:w="2091" w:type="dxa"/>
            <w:tcBorders>
              <w:top w:val="nil"/>
              <w:left w:val="nil"/>
              <w:bottom w:val="nil"/>
              <w:right w:val="nil"/>
            </w:tcBorders>
            <w:vAlign w:val="center"/>
          </w:tcPr>
          <w:p w14:paraId="6CF6C3C4" w14:textId="27CB7BE4" w:rsidR="0082206F" w:rsidRPr="00E141F8" w:rsidRDefault="0082206F" w:rsidP="0082206F">
            <w:pPr>
              <w:rPr>
                <w:rFonts w:cs="Poppins"/>
                <w:bCs/>
                <w:sz w:val="20"/>
                <w:szCs w:val="20"/>
              </w:rPr>
            </w:pPr>
            <w:r w:rsidRPr="00E141F8">
              <w:rPr>
                <w:rFonts w:cs="Poppins"/>
                <w:bCs/>
                <w:sz w:val="20"/>
                <w:szCs w:val="20"/>
              </w:rPr>
              <w:t>Virtualisation fabric</w:t>
            </w:r>
          </w:p>
        </w:tc>
        <w:tc>
          <w:tcPr>
            <w:tcW w:w="3828" w:type="dxa"/>
            <w:tcBorders>
              <w:top w:val="nil"/>
              <w:left w:val="nil"/>
              <w:bottom w:val="nil"/>
              <w:right w:val="nil"/>
            </w:tcBorders>
            <w:vAlign w:val="center"/>
          </w:tcPr>
          <w:p w14:paraId="51C11DE7" w14:textId="505B641E" w:rsidR="0082206F" w:rsidRPr="00E141F8" w:rsidRDefault="0082206F" w:rsidP="0082206F">
            <w:pPr>
              <w:rPr>
                <w:rFonts w:eastAsia="Times New Roman" w:cs="Poppins"/>
                <w:color w:val="000000"/>
                <w:sz w:val="18"/>
                <w:szCs w:val="18"/>
                <w:lang w:eastAsia="en-GB"/>
              </w:rPr>
            </w:pPr>
            <w:r w:rsidRPr="00E141F8">
              <w:rPr>
                <w:rFonts w:eastAsia="Times New Roman" w:cs="Poppins"/>
                <w:color w:val="000000"/>
                <w:sz w:val="18"/>
                <w:szCs w:val="18"/>
                <w:lang w:eastAsia="en-GB"/>
              </w:rPr>
              <w:t xml:space="preserve">Mesh of interconnected (virtual) switches, servers and storage as a single logical entity, enabling resource sharing resilience and simplified management. </w:t>
            </w:r>
          </w:p>
        </w:tc>
        <w:tc>
          <w:tcPr>
            <w:tcW w:w="3543" w:type="dxa"/>
            <w:tcBorders>
              <w:top w:val="nil"/>
              <w:left w:val="nil"/>
              <w:bottom w:val="nil"/>
              <w:right w:val="nil"/>
            </w:tcBorders>
            <w:vAlign w:val="center"/>
          </w:tcPr>
          <w:p w14:paraId="78A50FBD" w14:textId="0B1317E9" w:rsidR="0082206F" w:rsidRPr="00E141F8" w:rsidRDefault="0050571A" w:rsidP="0082206F">
            <w:pPr>
              <w:rPr>
                <w:rFonts w:ascii="Aptos Narrow" w:eastAsia="Times New Roman" w:hAnsi="Aptos Narrow" w:cs="Times New Roman"/>
                <w:color w:val="467886"/>
                <w:u w:val="single"/>
                <w:lang w:eastAsia="en-GB"/>
              </w:rPr>
            </w:pPr>
            <w:r w:rsidRPr="00E141F8">
              <w:rPr>
                <w:rFonts w:ascii="Aptos Narrow" w:eastAsia="Times New Roman" w:hAnsi="Aptos Narrow" w:cs="Times New Roman"/>
                <w:color w:val="467886"/>
                <w:u w:val="single"/>
                <w:lang w:eastAsia="en-GB"/>
              </w:rPr>
              <w:t>CoP Section 2.</w:t>
            </w:r>
            <w:r w:rsidR="00327132">
              <w:rPr>
                <w:rFonts w:ascii="Aptos Narrow" w:eastAsia="Times New Roman" w:hAnsi="Aptos Narrow" w:cs="Times New Roman"/>
                <w:color w:val="467886"/>
                <w:u w:val="single"/>
                <w:lang w:eastAsia="en-GB"/>
              </w:rPr>
              <w:t>31</w:t>
            </w:r>
            <w:r w:rsidRPr="00E141F8">
              <w:rPr>
                <w:rFonts w:ascii="Aptos Narrow" w:eastAsia="Times New Roman" w:hAnsi="Aptos Narrow" w:cs="Times New Roman"/>
                <w:color w:val="467886"/>
                <w:u w:val="single"/>
                <w:lang w:eastAsia="en-GB"/>
              </w:rPr>
              <w:t xml:space="preserve">, pages </w:t>
            </w:r>
            <w:r w:rsidR="00A654F8">
              <w:rPr>
                <w:rFonts w:ascii="Aptos Narrow" w:eastAsia="Times New Roman" w:hAnsi="Aptos Narrow" w:cs="Times New Roman"/>
                <w:color w:val="467886"/>
                <w:u w:val="single"/>
                <w:lang w:eastAsia="en-GB"/>
              </w:rPr>
              <w:t>22-</w:t>
            </w:r>
            <w:r w:rsidR="00327132">
              <w:rPr>
                <w:rFonts w:ascii="Aptos Narrow" w:eastAsia="Times New Roman" w:hAnsi="Aptos Narrow" w:cs="Times New Roman"/>
                <w:color w:val="467886"/>
                <w:u w:val="single"/>
                <w:lang w:eastAsia="en-GB"/>
              </w:rPr>
              <w:t>27</w:t>
            </w:r>
          </w:p>
        </w:tc>
      </w:tr>
      <w:tr w:rsidR="0082206F" w:rsidRPr="00E141F8" w14:paraId="3D344CA1" w14:textId="77777777" w:rsidTr="0082206F">
        <w:trPr>
          <w:trHeight w:val="382"/>
        </w:trPr>
        <w:tc>
          <w:tcPr>
            <w:tcW w:w="744" w:type="dxa"/>
            <w:tcBorders>
              <w:top w:val="nil"/>
              <w:left w:val="nil"/>
              <w:bottom w:val="nil"/>
              <w:right w:val="nil"/>
            </w:tcBorders>
            <w:vAlign w:val="center"/>
          </w:tcPr>
          <w:p w14:paraId="49F2C5D2" w14:textId="3167B35C" w:rsidR="0082206F" w:rsidRPr="00E141F8" w:rsidRDefault="003B26F6" w:rsidP="0082206F">
            <w:pPr>
              <w:rPr>
                <w:rFonts w:cs="Poppins"/>
                <w:bCs/>
                <w:sz w:val="20"/>
                <w:szCs w:val="20"/>
              </w:rPr>
            </w:pPr>
            <w:bookmarkStart w:id="16" w:name="viii"/>
            <w:r w:rsidRPr="00E141F8">
              <w:rPr>
                <w:rFonts w:cs="Poppins"/>
                <w:bCs/>
                <w:sz w:val="20"/>
                <w:szCs w:val="20"/>
              </w:rPr>
              <w:t>viii</w:t>
            </w:r>
            <w:bookmarkEnd w:id="16"/>
          </w:p>
        </w:tc>
        <w:tc>
          <w:tcPr>
            <w:tcW w:w="2091" w:type="dxa"/>
            <w:tcBorders>
              <w:top w:val="nil"/>
              <w:left w:val="nil"/>
              <w:bottom w:val="nil"/>
              <w:right w:val="nil"/>
            </w:tcBorders>
            <w:vAlign w:val="center"/>
          </w:tcPr>
          <w:p w14:paraId="7279F28C" w14:textId="5165D03E" w:rsidR="0082206F" w:rsidRPr="00E141F8" w:rsidRDefault="0082206F" w:rsidP="0082206F">
            <w:pPr>
              <w:rPr>
                <w:rFonts w:cs="Poppins"/>
                <w:bCs/>
                <w:sz w:val="20"/>
                <w:szCs w:val="20"/>
              </w:rPr>
            </w:pPr>
            <w:r w:rsidRPr="00E141F8">
              <w:rPr>
                <w:rFonts w:cs="Poppins"/>
                <w:bCs/>
                <w:sz w:val="20"/>
                <w:szCs w:val="20"/>
              </w:rPr>
              <w:t>Exposed edge</w:t>
            </w:r>
          </w:p>
        </w:tc>
        <w:tc>
          <w:tcPr>
            <w:tcW w:w="3828" w:type="dxa"/>
            <w:tcBorders>
              <w:top w:val="nil"/>
              <w:left w:val="nil"/>
              <w:bottom w:val="nil"/>
              <w:right w:val="nil"/>
            </w:tcBorders>
            <w:vAlign w:val="center"/>
          </w:tcPr>
          <w:p w14:paraId="4B5ACC43" w14:textId="6BC0A175" w:rsidR="0082206F" w:rsidRPr="00E141F8" w:rsidRDefault="0082206F" w:rsidP="0082206F">
            <w:pPr>
              <w:rPr>
                <w:rFonts w:eastAsia="Times New Roman" w:cs="Poppins"/>
                <w:color w:val="000000"/>
                <w:sz w:val="18"/>
                <w:szCs w:val="18"/>
                <w:lang w:eastAsia="en-GB"/>
              </w:rPr>
            </w:pPr>
            <w:r w:rsidRPr="00E141F8">
              <w:rPr>
                <w:rFonts w:eastAsia="Times New Roman" w:cs="Poppins"/>
                <w:color w:val="000000"/>
                <w:sz w:val="18"/>
                <w:szCs w:val="18"/>
                <w:lang w:eastAsia="en-GB"/>
              </w:rPr>
              <w:t>Equipment that is either within customer premises, directly addressable from customer/user equipment, or is physically vulnerable. E.g., equipment in road</w:t>
            </w:r>
            <w:r w:rsidRPr="00E141F8">
              <w:rPr>
                <w:rFonts w:eastAsia="Times New Roman" w:cs="Poppins"/>
                <w:color w:val="000000"/>
                <w:sz w:val="18"/>
                <w:szCs w:val="18"/>
                <w:lang w:eastAsia="en-GB"/>
              </w:rPr>
              <w:noBreakHyphen/>
              <w:t xml:space="preserve">side cabinets </w:t>
            </w:r>
          </w:p>
        </w:tc>
        <w:tc>
          <w:tcPr>
            <w:tcW w:w="3543" w:type="dxa"/>
            <w:tcBorders>
              <w:top w:val="nil"/>
              <w:left w:val="nil"/>
              <w:bottom w:val="single" w:sz="8" w:space="0" w:color="000000"/>
              <w:right w:val="nil"/>
            </w:tcBorders>
            <w:vAlign w:val="center"/>
          </w:tcPr>
          <w:p w14:paraId="755AF34A" w14:textId="046DBE31" w:rsidR="0082206F" w:rsidRPr="00E141F8" w:rsidRDefault="00347E8A" w:rsidP="0082206F">
            <w:pPr>
              <w:rPr>
                <w:rFonts w:ascii="Aptos Narrow" w:eastAsia="Times New Roman" w:hAnsi="Aptos Narrow" w:cs="Times New Roman"/>
                <w:color w:val="467886"/>
                <w:u w:val="single"/>
                <w:lang w:eastAsia="en-GB"/>
              </w:rPr>
            </w:pPr>
            <w:r w:rsidRPr="00E141F8">
              <w:rPr>
                <w:rFonts w:ascii="Aptos Narrow" w:eastAsia="Times New Roman" w:hAnsi="Aptos Narrow" w:cs="Times New Roman"/>
                <w:color w:val="467886"/>
                <w:u w:val="single"/>
                <w:lang w:eastAsia="en-GB"/>
              </w:rPr>
              <w:t>CoP Section 2.</w:t>
            </w:r>
            <w:r>
              <w:rPr>
                <w:rFonts w:ascii="Aptos Narrow" w:eastAsia="Times New Roman" w:hAnsi="Aptos Narrow" w:cs="Times New Roman"/>
                <w:color w:val="467886"/>
                <w:u w:val="single"/>
                <w:lang w:eastAsia="en-GB"/>
              </w:rPr>
              <w:t>88</w:t>
            </w:r>
            <w:r w:rsidRPr="00E141F8">
              <w:rPr>
                <w:rFonts w:ascii="Aptos Narrow" w:eastAsia="Times New Roman" w:hAnsi="Aptos Narrow" w:cs="Times New Roman"/>
                <w:color w:val="467886"/>
                <w:u w:val="single"/>
                <w:lang w:eastAsia="en-GB"/>
              </w:rPr>
              <w:t xml:space="preserve">, pages </w:t>
            </w:r>
            <w:r>
              <w:rPr>
                <w:rFonts w:ascii="Aptos Narrow" w:eastAsia="Times New Roman" w:hAnsi="Aptos Narrow" w:cs="Times New Roman"/>
                <w:color w:val="467886"/>
                <w:u w:val="single"/>
                <w:lang w:eastAsia="en-GB"/>
              </w:rPr>
              <w:t>30-31</w:t>
            </w:r>
          </w:p>
        </w:tc>
      </w:tr>
    </w:tbl>
    <w:p w14:paraId="23C2F990" w14:textId="6964F832" w:rsidR="00212F5D" w:rsidRPr="00E141F8" w:rsidRDefault="00212F5D" w:rsidP="00392AD0">
      <w:pPr>
        <w:rPr>
          <w:rFonts w:ascii="Calibri" w:hAnsi="Calibri" w:cs="Times New Roman"/>
        </w:rPr>
      </w:pPr>
    </w:p>
    <w:p w14:paraId="61928162" w14:textId="77777777" w:rsidR="00212F5D" w:rsidRPr="00E141F8" w:rsidRDefault="00212F5D">
      <w:pPr>
        <w:spacing w:line="312" w:lineRule="auto"/>
        <w:rPr>
          <w:rFonts w:ascii="Calibri" w:hAnsi="Calibri" w:cs="Times New Roman"/>
        </w:rPr>
      </w:pPr>
      <w:r w:rsidRPr="00E141F8">
        <w:rPr>
          <w:rFonts w:ascii="Calibri" w:hAnsi="Calibri" w:cs="Times New Roman"/>
        </w:rPr>
        <w:br w:type="page"/>
      </w:r>
    </w:p>
    <w:p w14:paraId="1FBF6701" w14:textId="77777777" w:rsidR="00AD4AF4" w:rsidRPr="00E141F8" w:rsidRDefault="00AD4AF4" w:rsidP="00AD4AF4">
      <w:pPr>
        <w:pStyle w:val="Heading3Green"/>
        <w:spacing w:after="120" w:line="360" w:lineRule="auto"/>
        <w:rPr>
          <w:shd w:val="clear" w:color="auto" w:fill="FFFFFF"/>
        </w:rPr>
      </w:pPr>
      <w:bookmarkStart w:id="17" w:name="_Toc210904499"/>
      <w:r w:rsidRPr="00E141F8">
        <w:rPr>
          <w:shd w:val="clear" w:color="auto" w:fill="FFFFFF"/>
        </w:rPr>
        <w:lastRenderedPageBreak/>
        <w:t>References</w:t>
      </w:r>
      <w:bookmarkEnd w:id="17"/>
    </w:p>
    <w:tbl>
      <w:tblPr>
        <w:tblW w:w="9851" w:type="dxa"/>
        <w:tblLook w:val="04A0" w:firstRow="1" w:lastRow="0" w:firstColumn="1" w:lastColumn="0" w:noHBand="0" w:noVBand="1"/>
      </w:tblPr>
      <w:tblGrid>
        <w:gridCol w:w="744"/>
        <w:gridCol w:w="4317"/>
        <w:gridCol w:w="4790"/>
      </w:tblGrid>
      <w:tr w:rsidR="00AD4AF4" w:rsidRPr="00E141F8" w14:paraId="177CCFEF" w14:textId="77777777" w:rsidTr="00E141F8">
        <w:trPr>
          <w:trHeight w:val="427"/>
        </w:trPr>
        <w:tc>
          <w:tcPr>
            <w:tcW w:w="694" w:type="dxa"/>
            <w:tcBorders>
              <w:top w:val="nil"/>
              <w:left w:val="nil"/>
              <w:bottom w:val="nil"/>
              <w:right w:val="nil"/>
            </w:tcBorders>
            <w:shd w:val="clear" w:color="000000" w:fill="339933"/>
            <w:vAlign w:val="center"/>
            <w:hideMark/>
          </w:tcPr>
          <w:p w14:paraId="0CDF4657" w14:textId="77777777" w:rsidR="00AD4AF4" w:rsidRPr="00E141F8" w:rsidRDefault="00AD4AF4" w:rsidP="00E141F8">
            <w:pPr>
              <w:spacing w:after="0"/>
              <w:rPr>
                <w:rFonts w:eastAsia="Times New Roman" w:cs="Poppins"/>
                <w:color w:val="FFFFFF" w:themeColor="background1"/>
                <w:lang w:eastAsia="en-GB"/>
              </w:rPr>
            </w:pPr>
            <w:r w:rsidRPr="00E141F8">
              <w:rPr>
                <w:rFonts w:eastAsia="Times New Roman" w:cs="Poppins"/>
                <w:color w:val="FFFFFF" w:themeColor="background1"/>
                <w:lang w:eastAsia="en-GB"/>
              </w:rPr>
              <w:t>Ref#</w:t>
            </w:r>
          </w:p>
        </w:tc>
        <w:tc>
          <w:tcPr>
            <w:tcW w:w="4339" w:type="dxa"/>
            <w:tcBorders>
              <w:top w:val="nil"/>
              <w:left w:val="nil"/>
              <w:bottom w:val="nil"/>
              <w:right w:val="nil"/>
            </w:tcBorders>
            <w:shd w:val="clear" w:color="000000" w:fill="339933"/>
            <w:vAlign w:val="center"/>
            <w:hideMark/>
          </w:tcPr>
          <w:p w14:paraId="6C9A3B30" w14:textId="77777777" w:rsidR="00AD4AF4" w:rsidRPr="00E141F8" w:rsidRDefault="00AD4AF4" w:rsidP="00E141F8">
            <w:pPr>
              <w:spacing w:after="0"/>
              <w:rPr>
                <w:rFonts w:eastAsia="Times New Roman" w:cs="Poppins"/>
                <w:color w:val="FFFFFF" w:themeColor="background1"/>
                <w:lang w:eastAsia="en-GB"/>
              </w:rPr>
            </w:pPr>
            <w:r w:rsidRPr="00E141F8">
              <w:rPr>
                <w:rFonts w:eastAsia="Times New Roman" w:cs="Poppins"/>
                <w:color w:val="FFFFFF" w:themeColor="background1"/>
                <w:lang w:eastAsia="en-GB"/>
              </w:rPr>
              <w:t>Document</w:t>
            </w:r>
          </w:p>
        </w:tc>
        <w:tc>
          <w:tcPr>
            <w:tcW w:w="4818" w:type="dxa"/>
            <w:tcBorders>
              <w:top w:val="nil"/>
              <w:left w:val="nil"/>
              <w:bottom w:val="nil"/>
              <w:right w:val="nil"/>
            </w:tcBorders>
            <w:shd w:val="clear" w:color="000000" w:fill="339933"/>
            <w:vAlign w:val="center"/>
            <w:hideMark/>
          </w:tcPr>
          <w:p w14:paraId="73DD9A7E" w14:textId="77777777" w:rsidR="00AD4AF4" w:rsidRPr="00E141F8" w:rsidRDefault="00AD4AF4" w:rsidP="00E141F8">
            <w:pPr>
              <w:spacing w:after="0"/>
              <w:rPr>
                <w:rFonts w:eastAsia="Times New Roman" w:cs="Poppins"/>
                <w:color w:val="FFFFFF" w:themeColor="background1"/>
                <w:lang w:eastAsia="en-GB"/>
              </w:rPr>
            </w:pPr>
            <w:r w:rsidRPr="00E141F8">
              <w:rPr>
                <w:rFonts w:eastAsia="Times New Roman" w:cs="Poppins"/>
                <w:color w:val="FFFFFF" w:themeColor="background1"/>
                <w:lang w:eastAsia="en-GB"/>
              </w:rPr>
              <w:t>Reference</w:t>
            </w:r>
          </w:p>
        </w:tc>
      </w:tr>
      <w:tr w:rsidR="00AD4AF4" w:rsidRPr="00E141F8" w14:paraId="1025D614" w14:textId="77777777" w:rsidTr="00D201F8">
        <w:trPr>
          <w:trHeight w:val="589"/>
        </w:trPr>
        <w:tc>
          <w:tcPr>
            <w:tcW w:w="694" w:type="dxa"/>
            <w:tcBorders>
              <w:top w:val="nil"/>
              <w:left w:val="nil"/>
              <w:bottom w:val="nil"/>
              <w:right w:val="nil"/>
            </w:tcBorders>
            <w:vAlign w:val="center"/>
            <w:hideMark/>
          </w:tcPr>
          <w:p w14:paraId="2A41B68D" w14:textId="77777777" w:rsidR="00AD4AF4" w:rsidRPr="00E141F8" w:rsidRDefault="00AD4AF4" w:rsidP="00E141F8">
            <w:pPr>
              <w:spacing w:after="0"/>
              <w:jc w:val="center"/>
              <w:rPr>
                <w:rFonts w:eastAsia="Times New Roman" w:cs="Poppins"/>
                <w:b/>
                <w:bCs/>
                <w:color w:val="000000"/>
                <w:sz w:val="18"/>
                <w:szCs w:val="18"/>
                <w:lang w:eastAsia="en-GB"/>
              </w:rPr>
            </w:pPr>
            <w:r w:rsidRPr="00E141F8">
              <w:rPr>
                <w:rFonts w:eastAsia="Times New Roman" w:cs="Poppins"/>
                <w:b/>
                <w:bCs/>
                <w:color w:val="000000"/>
                <w:sz w:val="18"/>
                <w:szCs w:val="18"/>
                <w:lang w:eastAsia="en-GB"/>
              </w:rPr>
              <w:t>1</w:t>
            </w:r>
          </w:p>
        </w:tc>
        <w:tc>
          <w:tcPr>
            <w:tcW w:w="4339" w:type="dxa"/>
            <w:tcBorders>
              <w:top w:val="nil"/>
              <w:left w:val="nil"/>
              <w:bottom w:val="nil"/>
              <w:right w:val="nil"/>
            </w:tcBorders>
            <w:vAlign w:val="center"/>
            <w:hideMark/>
          </w:tcPr>
          <w:p w14:paraId="360517F0" w14:textId="77777777" w:rsidR="00AD4AF4" w:rsidRPr="00664CA2" w:rsidRDefault="00AD4AF4" w:rsidP="00E141F8">
            <w:pPr>
              <w:spacing w:after="0"/>
              <w:rPr>
                <w:rFonts w:eastAsia="Times New Roman" w:cs="Poppins"/>
                <w:color w:val="000000"/>
                <w:sz w:val="20"/>
                <w:szCs w:val="20"/>
                <w:lang w:eastAsia="en-GB"/>
              </w:rPr>
            </w:pPr>
            <w:r w:rsidRPr="00664CA2">
              <w:rPr>
                <w:rFonts w:eastAsia="Times New Roman" w:cs="Poppins"/>
                <w:color w:val="000000"/>
                <w:sz w:val="20"/>
                <w:szCs w:val="20"/>
                <w:lang w:eastAsia="en-GB"/>
              </w:rPr>
              <w:t>ISO/IEC 27001:2022</w:t>
            </w:r>
          </w:p>
        </w:tc>
        <w:tc>
          <w:tcPr>
            <w:tcW w:w="4818" w:type="dxa"/>
            <w:tcBorders>
              <w:top w:val="nil"/>
              <w:left w:val="nil"/>
              <w:bottom w:val="nil"/>
              <w:right w:val="nil"/>
            </w:tcBorders>
            <w:vAlign w:val="center"/>
            <w:hideMark/>
          </w:tcPr>
          <w:p w14:paraId="7C742E6C" w14:textId="77777777" w:rsidR="00AD4AF4" w:rsidRPr="00664CA2" w:rsidRDefault="00AD4AF4" w:rsidP="00E141F8">
            <w:pPr>
              <w:spacing w:after="0"/>
              <w:rPr>
                <w:rFonts w:eastAsia="Times New Roman" w:cs="Poppins"/>
                <w:color w:val="467886"/>
                <w:sz w:val="20"/>
                <w:szCs w:val="20"/>
                <w:u w:val="single"/>
                <w:lang w:eastAsia="en-GB"/>
              </w:rPr>
            </w:pPr>
            <w:hyperlink r:id="rId15" w:history="1">
              <w:r w:rsidRPr="00664CA2">
                <w:rPr>
                  <w:rFonts w:eastAsia="Times New Roman" w:cs="Poppins"/>
                  <w:color w:val="467886"/>
                  <w:sz w:val="20"/>
                  <w:szCs w:val="20"/>
                  <w:u w:val="single"/>
                  <w:lang w:eastAsia="en-GB"/>
                </w:rPr>
                <w:t>BS EN ISO_IEC 27001_2023+A1_2024 (7 Apr 2025 9-38am UTC).pdf</w:t>
              </w:r>
            </w:hyperlink>
          </w:p>
        </w:tc>
      </w:tr>
      <w:tr w:rsidR="00AD4AF4" w:rsidRPr="00E141F8" w14:paraId="2C60D8E6" w14:textId="77777777" w:rsidTr="00D201F8">
        <w:trPr>
          <w:trHeight w:val="736"/>
        </w:trPr>
        <w:tc>
          <w:tcPr>
            <w:tcW w:w="694" w:type="dxa"/>
            <w:tcBorders>
              <w:top w:val="nil"/>
              <w:left w:val="nil"/>
              <w:bottom w:val="nil"/>
              <w:right w:val="nil"/>
            </w:tcBorders>
            <w:vAlign w:val="center"/>
            <w:hideMark/>
          </w:tcPr>
          <w:p w14:paraId="16928606" w14:textId="77777777" w:rsidR="00AD4AF4" w:rsidRPr="00E141F8" w:rsidRDefault="00AD4AF4" w:rsidP="00E141F8">
            <w:pPr>
              <w:spacing w:after="0"/>
              <w:jc w:val="center"/>
              <w:rPr>
                <w:rFonts w:eastAsia="Times New Roman" w:cs="Poppins"/>
                <w:b/>
                <w:bCs/>
                <w:color w:val="000000"/>
                <w:sz w:val="18"/>
                <w:szCs w:val="18"/>
                <w:lang w:eastAsia="en-GB"/>
              </w:rPr>
            </w:pPr>
            <w:r w:rsidRPr="00E141F8">
              <w:rPr>
                <w:rFonts w:eastAsia="Times New Roman" w:cs="Poppins"/>
                <w:b/>
                <w:bCs/>
                <w:color w:val="000000"/>
                <w:sz w:val="18"/>
                <w:szCs w:val="18"/>
                <w:lang w:eastAsia="en-GB"/>
              </w:rPr>
              <w:t>2</w:t>
            </w:r>
          </w:p>
        </w:tc>
        <w:tc>
          <w:tcPr>
            <w:tcW w:w="4339" w:type="dxa"/>
            <w:tcBorders>
              <w:top w:val="nil"/>
              <w:left w:val="nil"/>
              <w:bottom w:val="nil"/>
              <w:right w:val="nil"/>
            </w:tcBorders>
            <w:vAlign w:val="center"/>
            <w:hideMark/>
          </w:tcPr>
          <w:p w14:paraId="0E2C55F8" w14:textId="77777777" w:rsidR="00AD4AF4" w:rsidRPr="00664CA2" w:rsidRDefault="00AD4AF4" w:rsidP="00E141F8">
            <w:pPr>
              <w:spacing w:after="0"/>
              <w:rPr>
                <w:rFonts w:eastAsia="Times New Roman" w:cs="Poppins"/>
                <w:color w:val="000000"/>
                <w:sz w:val="20"/>
                <w:szCs w:val="20"/>
                <w:lang w:eastAsia="en-GB"/>
              </w:rPr>
            </w:pPr>
            <w:r w:rsidRPr="00664CA2">
              <w:rPr>
                <w:rFonts w:eastAsia="Times New Roman" w:cs="Poppins"/>
                <w:color w:val="000000"/>
                <w:sz w:val="20"/>
                <w:szCs w:val="20"/>
                <w:lang w:eastAsia="en-GB"/>
              </w:rPr>
              <w:t>The Electronic Communications Security Measures Regulations 2022 (ECR)</w:t>
            </w:r>
          </w:p>
        </w:tc>
        <w:tc>
          <w:tcPr>
            <w:tcW w:w="4818" w:type="dxa"/>
            <w:tcBorders>
              <w:top w:val="nil"/>
              <w:left w:val="nil"/>
              <w:bottom w:val="nil"/>
              <w:right w:val="nil"/>
            </w:tcBorders>
            <w:vAlign w:val="center"/>
            <w:hideMark/>
          </w:tcPr>
          <w:p w14:paraId="55EAD100" w14:textId="77777777" w:rsidR="00AD4AF4" w:rsidRPr="00664CA2" w:rsidRDefault="00AD4AF4" w:rsidP="00E141F8">
            <w:pPr>
              <w:spacing w:after="0"/>
              <w:rPr>
                <w:rFonts w:eastAsia="Times New Roman" w:cs="Poppins"/>
                <w:color w:val="467886"/>
                <w:sz w:val="20"/>
                <w:szCs w:val="20"/>
                <w:u w:val="single"/>
                <w:lang w:eastAsia="en-GB"/>
              </w:rPr>
            </w:pPr>
            <w:hyperlink r:id="rId16" w:history="1">
              <w:r w:rsidRPr="00664CA2">
                <w:rPr>
                  <w:rFonts w:eastAsia="Times New Roman" w:cs="Poppins"/>
                  <w:color w:val="467886"/>
                  <w:sz w:val="20"/>
                  <w:szCs w:val="20"/>
                  <w:u w:val="single"/>
                  <w:lang w:eastAsia="en-GB"/>
                </w:rPr>
                <w:t>The Electronic Communications (Security Measures) Regulations 2022</w:t>
              </w:r>
            </w:hyperlink>
          </w:p>
        </w:tc>
      </w:tr>
      <w:tr w:rsidR="00AD4AF4" w:rsidRPr="00E141F8" w14:paraId="7721E53A" w14:textId="77777777" w:rsidTr="000F3E1C">
        <w:trPr>
          <w:trHeight w:val="323"/>
        </w:trPr>
        <w:tc>
          <w:tcPr>
            <w:tcW w:w="694" w:type="dxa"/>
            <w:tcBorders>
              <w:top w:val="nil"/>
              <w:left w:val="nil"/>
              <w:bottom w:val="nil"/>
              <w:right w:val="nil"/>
            </w:tcBorders>
            <w:vAlign w:val="center"/>
            <w:hideMark/>
          </w:tcPr>
          <w:p w14:paraId="1A6DB89D" w14:textId="77777777" w:rsidR="00AD4AF4" w:rsidRPr="00E141F8" w:rsidRDefault="00AD4AF4" w:rsidP="00E141F8">
            <w:pPr>
              <w:spacing w:after="0"/>
              <w:jc w:val="center"/>
              <w:rPr>
                <w:rFonts w:eastAsia="Times New Roman" w:cs="Poppins"/>
                <w:b/>
                <w:bCs/>
                <w:color w:val="000000"/>
                <w:sz w:val="18"/>
                <w:szCs w:val="18"/>
                <w:lang w:eastAsia="en-GB"/>
              </w:rPr>
            </w:pPr>
            <w:r w:rsidRPr="00E141F8">
              <w:rPr>
                <w:rFonts w:eastAsia="Times New Roman" w:cs="Poppins"/>
                <w:b/>
                <w:bCs/>
                <w:color w:val="000000"/>
                <w:sz w:val="18"/>
                <w:szCs w:val="18"/>
                <w:lang w:eastAsia="en-GB"/>
              </w:rPr>
              <w:t>3</w:t>
            </w:r>
          </w:p>
        </w:tc>
        <w:tc>
          <w:tcPr>
            <w:tcW w:w="4339" w:type="dxa"/>
            <w:tcBorders>
              <w:top w:val="nil"/>
              <w:left w:val="nil"/>
              <w:bottom w:val="nil"/>
              <w:right w:val="nil"/>
            </w:tcBorders>
            <w:vAlign w:val="center"/>
            <w:hideMark/>
          </w:tcPr>
          <w:p w14:paraId="7E501654" w14:textId="77777777" w:rsidR="00AD4AF4" w:rsidRPr="00664CA2" w:rsidRDefault="00AD4AF4" w:rsidP="00E141F8">
            <w:pPr>
              <w:spacing w:after="0"/>
              <w:rPr>
                <w:rFonts w:eastAsia="Times New Roman" w:cs="Poppins"/>
                <w:color w:val="000000"/>
                <w:sz w:val="20"/>
                <w:szCs w:val="20"/>
                <w:lang w:eastAsia="en-GB"/>
              </w:rPr>
            </w:pPr>
            <w:r w:rsidRPr="00664CA2">
              <w:rPr>
                <w:rFonts w:eastAsia="Times New Roman" w:cs="Poppins"/>
                <w:color w:val="000000"/>
                <w:sz w:val="20"/>
                <w:szCs w:val="20"/>
                <w:lang w:eastAsia="en-GB"/>
              </w:rPr>
              <w:t>Telecommunications Security Code of Practice (CoP)</w:t>
            </w:r>
          </w:p>
        </w:tc>
        <w:tc>
          <w:tcPr>
            <w:tcW w:w="4818" w:type="dxa"/>
            <w:tcBorders>
              <w:top w:val="nil"/>
              <w:left w:val="nil"/>
              <w:bottom w:val="single" w:sz="8" w:space="0" w:color="000000"/>
              <w:right w:val="nil"/>
            </w:tcBorders>
            <w:vAlign w:val="center"/>
            <w:hideMark/>
          </w:tcPr>
          <w:p w14:paraId="617596AA" w14:textId="77777777" w:rsidR="00AD4AF4" w:rsidRPr="00664CA2" w:rsidRDefault="00AD4AF4" w:rsidP="00E141F8">
            <w:pPr>
              <w:spacing w:after="0"/>
              <w:rPr>
                <w:rFonts w:eastAsia="Times New Roman" w:cs="Poppins"/>
                <w:color w:val="467886"/>
                <w:sz w:val="20"/>
                <w:szCs w:val="20"/>
                <w:u w:val="single"/>
                <w:lang w:eastAsia="en-GB"/>
              </w:rPr>
            </w:pPr>
            <w:hyperlink r:id="rId17" w:history="1">
              <w:r w:rsidRPr="00664CA2">
                <w:rPr>
                  <w:rFonts w:eastAsia="Times New Roman" w:cs="Poppins"/>
                  <w:color w:val="467886"/>
                  <w:sz w:val="20"/>
                  <w:szCs w:val="20"/>
                  <w:u w:val="single"/>
                  <w:lang w:eastAsia="en-GB"/>
                </w:rPr>
                <w:t>Telecommunications Security Code of Practice</w:t>
              </w:r>
            </w:hyperlink>
          </w:p>
        </w:tc>
      </w:tr>
    </w:tbl>
    <w:p w14:paraId="36E8E5A9" w14:textId="77777777" w:rsidR="00AD4AF4" w:rsidRPr="00E141F8" w:rsidRDefault="00AD4AF4" w:rsidP="00392AD0">
      <w:pPr>
        <w:rPr>
          <w:rFonts w:ascii="Calibri" w:hAnsi="Calibri" w:cs="Times New Roman"/>
        </w:rPr>
      </w:pPr>
    </w:p>
    <w:p w14:paraId="731A1755" w14:textId="233B4151" w:rsidR="005223C5" w:rsidRPr="00E141F8" w:rsidRDefault="00FC58C1" w:rsidP="00C61E38">
      <w:pPr>
        <w:pStyle w:val="Heading3Green"/>
        <w:spacing w:before="120" w:after="240" w:line="360" w:lineRule="auto"/>
        <w:rPr>
          <w:shd w:val="clear" w:color="auto" w:fill="FFFFFF"/>
        </w:rPr>
      </w:pPr>
      <w:bookmarkStart w:id="18" w:name="_Toc210904500"/>
      <w:r w:rsidRPr="00E141F8">
        <w:rPr>
          <w:shd w:val="clear" w:color="auto" w:fill="FFFFFF"/>
        </w:rPr>
        <w:t>General Information</w:t>
      </w:r>
      <w:bookmarkEnd w:id="18"/>
    </w:p>
    <w:p w14:paraId="337EADA6" w14:textId="07287DEF" w:rsidR="00E87466" w:rsidRPr="00E141F8" w:rsidRDefault="00995FFF" w:rsidP="00CE6043">
      <w:pPr>
        <w:pStyle w:val="Heading3Green"/>
        <w:spacing w:before="120" w:after="240"/>
        <w:ind w:firstLine="360"/>
        <w:rPr>
          <w:color w:val="2E0E4F" w:themeColor="accent1"/>
          <w:sz w:val="28"/>
          <w:szCs w:val="28"/>
        </w:rPr>
      </w:pPr>
      <w:bookmarkStart w:id="19" w:name="_Toc210904501"/>
      <w:r w:rsidRPr="00E141F8">
        <w:rPr>
          <w:color w:val="2E0E4F" w:themeColor="accent1"/>
          <w:sz w:val="28"/>
          <w:szCs w:val="28"/>
        </w:rPr>
        <w:t>Document Objective</w:t>
      </w:r>
      <w:bookmarkEnd w:id="19"/>
    </w:p>
    <w:p w14:paraId="38D8F54C" w14:textId="14545A55" w:rsidR="001C691E" w:rsidRPr="00E141F8" w:rsidRDefault="001C691E" w:rsidP="001C691E">
      <w:pPr>
        <w:ind w:left="360"/>
      </w:pPr>
      <w:r w:rsidRPr="00E141F8">
        <w:t>This Network Security Policy establishes requirements for securing Community Fibre Limited's</w:t>
      </w:r>
      <w:r w:rsidR="000D67E0" w:rsidRPr="00E141F8">
        <w:t xml:space="preserve"> </w:t>
      </w:r>
      <w:r w:rsidR="00CE09A6" w:rsidRPr="00E141F8">
        <w:t>operational and business</w:t>
      </w:r>
      <w:r w:rsidRPr="00E141F8">
        <w:t xml:space="preserve"> networks, ensuring the confidentiality, integrity, and availability of information and services. </w:t>
      </w:r>
      <w:r w:rsidR="006938C8" w:rsidRPr="00E141F8">
        <w:t xml:space="preserve">The aim is to </w:t>
      </w:r>
      <w:r w:rsidR="009135AC" w:rsidRPr="00E141F8">
        <w:t>manage risks</w:t>
      </w:r>
      <w:r w:rsidRPr="00E141F8">
        <w:t xml:space="preserve"> </w:t>
      </w:r>
      <w:r w:rsidR="009135AC" w:rsidRPr="00E141F8">
        <w:t xml:space="preserve">associated with </w:t>
      </w:r>
      <w:r w:rsidRPr="00E141F8">
        <w:t>unauthori</w:t>
      </w:r>
      <w:r w:rsidR="00811832" w:rsidRPr="00E141F8">
        <w:t>s</w:t>
      </w:r>
      <w:r w:rsidRPr="00E141F8">
        <w:t>ed access, data interception, denial-of-service attacks, and signalling threats, while supporting resilient telecom operations. This policy aligns with NCSC guidance on network security and addresses business needs, security risks, and regulatory requirements</w:t>
      </w:r>
      <w:r w:rsidR="00CE09A6" w:rsidRPr="00E141F8">
        <w:t>.</w:t>
      </w:r>
    </w:p>
    <w:p w14:paraId="0CA6994B" w14:textId="64E4CEA8" w:rsidR="001C691E" w:rsidRPr="00E141F8" w:rsidRDefault="001C691E" w:rsidP="001C691E">
      <w:pPr>
        <w:ind w:left="360"/>
        <w:rPr>
          <w:b/>
          <w:bCs/>
        </w:rPr>
      </w:pPr>
      <w:r w:rsidRPr="00E141F8">
        <w:rPr>
          <w:b/>
          <w:bCs/>
        </w:rPr>
        <w:t>This document meets the following clauses:</w:t>
      </w:r>
    </w:p>
    <w:p w14:paraId="6E539BE6" w14:textId="5FFCB340" w:rsidR="001C691E" w:rsidRPr="00E141F8" w:rsidRDefault="001C691E" w:rsidP="004C6056">
      <w:pPr>
        <w:pStyle w:val="ListParagraph"/>
        <w:numPr>
          <w:ilvl w:val="0"/>
          <w:numId w:val="3"/>
        </w:numPr>
        <w:rPr>
          <w:rFonts w:ascii="Poppins" w:hAnsi="Poppins" w:cs="Arial (Body CS)"/>
          <w:color w:val="000000" w:themeColor="text1"/>
          <w:lang w:eastAsia="ja-JP"/>
        </w:rPr>
      </w:pPr>
      <w:r w:rsidRPr="00E141F8">
        <w:rPr>
          <w:rFonts w:ascii="Poppins" w:hAnsi="Poppins" w:cs="Arial (Body CS)"/>
          <w:color w:val="000000" w:themeColor="text1"/>
          <w:lang w:eastAsia="ja-JP"/>
        </w:rPr>
        <w:t xml:space="preserve">Information Security Management System ISO/IEC 27001:2022 </w:t>
      </w:r>
      <w:r w:rsidR="00C5627C" w:rsidRPr="00E141F8">
        <w:rPr>
          <w:rFonts w:ascii="Poppins" w:hAnsi="Poppins" w:cs="Arial (Body CS)"/>
          <w:color w:val="000000" w:themeColor="text1"/>
          <w:lang w:eastAsia="ja-JP"/>
        </w:rPr>
        <w:t>[</w:t>
      </w:r>
      <w:hyperlink w:anchor="Reference" w:history="1">
        <w:r w:rsidR="00C5627C" w:rsidRPr="00E141F8">
          <w:rPr>
            <w:rStyle w:val="Hyperlink"/>
            <w:rFonts w:ascii="Poppins" w:hAnsi="Poppins" w:cs="Arial (Body CS)"/>
            <w:lang w:eastAsia="ja-JP"/>
          </w:rPr>
          <w:t>1</w:t>
        </w:r>
      </w:hyperlink>
      <w:r w:rsidR="00C5627C" w:rsidRPr="00E141F8">
        <w:rPr>
          <w:rFonts w:ascii="Poppins" w:hAnsi="Poppins" w:cs="Arial (Body CS)"/>
          <w:color w:val="000000" w:themeColor="text1"/>
          <w:lang w:eastAsia="ja-JP"/>
        </w:rPr>
        <w:t>]</w:t>
      </w:r>
      <w:r w:rsidRPr="00E141F8">
        <w:rPr>
          <w:rFonts w:ascii="Poppins" w:hAnsi="Poppins" w:cs="Arial (Body CS)"/>
          <w:color w:val="000000" w:themeColor="text1"/>
          <w:lang w:eastAsia="ja-JP"/>
        </w:rPr>
        <w:t>– A.8.20: Network security; A.8.21: Security of network services; A.8.22: Segregation of networks</w:t>
      </w:r>
    </w:p>
    <w:p w14:paraId="51CC66CD" w14:textId="464A8FD3" w:rsidR="00567EBD" w:rsidRPr="00E141F8" w:rsidRDefault="00A11CED" w:rsidP="004C6056">
      <w:pPr>
        <w:pStyle w:val="ListParagraph"/>
        <w:numPr>
          <w:ilvl w:val="0"/>
          <w:numId w:val="3"/>
        </w:numPr>
        <w:rPr>
          <w:rFonts w:ascii="Poppins" w:hAnsi="Poppins" w:cs="Arial (Body CS)"/>
          <w:color w:val="000000" w:themeColor="text1"/>
          <w:lang w:eastAsia="ja-JP"/>
        </w:rPr>
      </w:pPr>
      <w:r w:rsidRPr="00E141F8">
        <w:rPr>
          <w:rFonts w:ascii="Poppins" w:hAnsi="Poppins" w:cs="Arial (Body CS)"/>
          <w:color w:val="000000" w:themeColor="text1"/>
          <w:lang w:eastAsia="ja-JP"/>
        </w:rPr>
        <w:t>The Electronic Communications Security Measures Regulations 2022</w:t>
      </w:r>
      <w:r w:rsidR="001C691E" w:rsidRPr="00E141F8">
        <w:rPr>
          <w:rFonts w:ascii="Poppins" w:hAnsi="Poppins" w:cs="Arial (Body CS)"/>
          <w:color w:val="000000" w:themeColor="text1"/>
          <w:lang w:eastAsia="ja-JP"/>
        </w:rPr>
        <w:t xml:space="preserve"> </w:t>
      </w:r>
      <w:r w:rsidR="00C5627C" w:rsidRPr="00E141F8">
        <w:rPr>
          <w:rFonts w:ascii="Poppins" w:hAnsi="Poppins" w:cs="Arial (Body CS)"/>
          <w:color w:val="000000" w:themeColor="text1"/>
          <w:lang w:eastAsia="ja-JP"/>
        </w:rPr>
        <w:t>[</w:t>
      </w:r>
      <w:hyperlink w:anchor="Reference" w:history="1">
        <w:r w:rsidR="00C5627C" w:rsidRPr="00E141F8">
          <w:rPr>
            <w:rStyle w:val="Hyperlink"/>
            <w:rFonts w:ascii="Poppins" w:hAnsi="Poppins" w:cs="Arial (Body CS)"/>
            <w:lang w:eastAsia="ja-JP"/>
          </w:rPr>
          <w:t>2</w:t>
        </w:r>
      </w:hyperlink>
      <w:r w:rsidR="00C5627C" w:rsidRPr="00E141F8">
        <w:rPr>
          <w:rFonts w:ascii="Poppins" w:hAnsi="Poppins" w:cs="Arial (Body CS)"/>
          <w:color w:val="000000" w:themeColor="text1"/>
          <w:lang w:eastAsia="ja-JP"/>
        </w:rPr>
        <w:t>]</w:t>
      </w:r>
      <w:r w:rsidR="001C691E" w:rsidRPr="00E141F8">
        <w:rPr>
          <w:rFonts w:ascii="Poppins" w:hAnsi="Poppins" w:cs="Arial (Body CS)"/>
          <w:color w:val="000000" w:themeColor="text1"/>
          <w:lang w:eastAsia="ja-JP"/>
        </w:rPr>
        <w:t>– Secure network architecture</w:t>
      </w:r>
      <w:r w:rsidRPr="00E141F8">
        <w:rPr>
          <w:rFonts w:ascii="Poppins" w:hAnsi="Poppins" w:cs="Arial (Body CS)"/>
          <w:color w:val="000000" w:themeColor="text1"/>
          <w:lang w:eastAsia="ja-JP"/>
        </w:rPr>
        <w:t xml:space="preserve"> (</w:t>
      </w:r>
      <w:r w:rsidR="00396A92" w:rsidRPr="00E141F8">
        <w:rPr>
          <w:rFonts w:ascii="Poppins" w:hAnsi="Poppins" w:cs="Arial (Body CS)"/>
          <w:color w:val="000000" w:themeColor="text1"/>
          <w:lang w:eastAsia="ja-JP"/>
        </w:rPr>
        <w:t>3. (</w:t>
      </w:r>
      <w:r w:rsidR="00664B79" w:rsidRPr="00E141F8">
        <w:rPr>
          <w:rFonts w:ascii="Poppins" w:hAnsi="Poppins" w:cs="Arial (Body CS)"/>
          <w:color w:val="000000" w:themeColor="text1"/>
          <w:lang w:eastAsia="ja-JP"/>
        </w:rPr>
        <w:t>1))</w:t>
      </w:r>
      <w:r w:rsidR="001C691E" w:rsidRPr="00E141F8">
        <w:rPr>
          <w:rFonts w:ascii="Poppins" w:hAnsi="Poppins" w:cs="Arial (Body CS)"/>
          <w:color w:val="000000" w:themeColor="text1"/>
          <w:lang w:eastAsia="ja-JP"/>
        </w:rPr>
        <w:t xml:space="preserve">; </w:t>
      </w:r>
      <w:r w:rsidR="0010782F" w:rsidRPr="00E141F8">
        <w:rPr>
          <w:rFonts w:ascii="Poppins" w:hAnsi="Poppins" w:cs="Arial (Body CS)"/>
          <w:color w:val="000000" w:themeColor="text1"/>
          <w:lang w:eastAsia="ja-JP"/>
        </w:rPr>
        <w:t>p</w:t>
      </w:r>
      <w:r w:rsidR="001C691E" w:rsidRPr="00E141F8">
        <w:rPr>
          <w:rFonts w:ascii="Poppins" w:hAnsi="Poppins" w:cs="Arial (Body CS)"/>
          <w:color w:val="000000" w:themeColor="text1"/>
          <w:lang w:eastAsia="ja-JP"/>
        </w:rPr>
        <w:t>rotect data in transit</w:t>
      </w:r>
      <w:r w:rsidR="003D05AA" w:rsidRPr="00E141F8">
        <w:rPr>
          <w:rFonts w:ascii="Poppins" w:hAnsi="Poppins" w:cs="Arial (Body CS)"/>
          <w:color w:val="000000" w:themeColor="text1"/>
          <w:lang w:eastAsia="ja-JP"/>
        </w:rPr>
        <w:t xml:space="preserve"> (</w:t>
      </w:r>
      <w:r w:rsidR="00396A92" w:rsidRPr="00E141F8">
        <w:rPr>
          <w:rFonts w:ascii="Poppins" w:hAnsi="Poppins" w:cs="Arial (Body CS)"/>
          <w:color w:val="000000" w:themeColor="text1"/>
          <w:lang w:eastAsia="ja-JP"/>
        </w:rPr>
        <w:t>4. (</w:t>
      </w:r>
      <w:r w:rsidR="003D05AA" w:rsidRPr="00E141F8">
        <w:rPr>
          <w:rFonts w:ascii="Poppins" w:hAnsi="Poppins" w:cs="Arial (Body CS)"/>
          <w:color w:val="000000" w:themeColor="text1"/>
          <w:lang w:eastAsia="ja-JP"/>
        </w:rPr>
        <w:t>1))</w:t>
      </w:r>
      <w:r w:rsidR="001C691E" w:rsidRPr="00E141F8">
        <w:rPr>
          <w:rFonts w:ascii="Poppins" w:hAnsi="Poppins" w:cs="Arial (Body CS)"/>
          <w:color w:val="000000" w:themeColor="text1"/>
          <w:lang w:eastAsia="ja-JP"/>
        </w:rPr>
        <w:t xml:space="preserve">; </w:t>
      </w:r>
      <w:r w:rsidR="003D05AA" w:rsidRPr="00E141F8">
        <w:rPr>
          <w:rFonts w:ascii="Poppins" w:hAnsi="Poppins" w:cs="Arial (Body CS)"/>
          <w:color w:val="000000" w:themeColor="text1"/>
          <w:lang w:eastAsia="ja-JP"/>
        </w:rPr>
        <w:t>p</w:t>
      </w:r>
      <w:r w:rsidR="001C691E" w:rsidRPr="00E141F8">
        <w:rPr>
          <w:rFonts w:ascii="Poppins" w:hAnsi="Poppins" w:cs="Arial (Body CS)"/>
          <w:color w:val="000000" w:themeColor="text1"/>
          <w:lang w:eastAsia="ja-JP"/>
        </w:rPr>
        <w:t>rotect against external threats</w:t>
      </w:r>
      <w:r w:rsidR="00215A40" w:rsidRPr="00E141F8">
        <w:rPr>
          <w:rFonts w:ascii="Poppins" w:hAnsi="Poppins" w:cs="Arial (Body CS)"/>
          <w:color w:val="000000" w:themeColor="text1"/>
          <w:lang w:eastAsia="ja-JP"/>
        </w:rPr>
        <w:t xml:space="preserve"> (</w:t>
      </w:r>
      <w:r w:rsidR="00396A92" w:rsidRPr="00E141F8">
        <w:rPr>
          <w:rFonts w:ascii="Poppins" w:hAnsi="Poppins" w:cs="Arial (Body CS)"/>
          <w:color w:val="000000" w:themeColor="text1"/>
          <w:lang w:eastAsia="ja-JP"/>
        </w:rPr>
        <w:t>5. (</w:t>
      </w:r>
      <w:r w:rsidR="00215A40" w:rsidRPr="00E141F8">
        <w:rPr>
          <w:rFonts w:ascii="Poppins" w:hAnsi="Poppins" w:cs="Arial (Body CS)"/>
          <w:color w:val="000000" w:themeColor="text1"/>
          <w:lang w:eastAsia="ja-JP"/>
        </w:rPr>
        <w:t>1))</w:t>
      </w:r>
      <w:r w:rsidR="001C691E" w:rsidRPr="00E141F8">
        <w:rPr>
          <w:rFonts w:ascii="Poppins" w:hAnsi="Poppins" w:cs="Arial (Body CS)"/>
          <w:color w:val="000000" w:themeColor="text1"/>
          <w:lang w:eastAsia="ja-JP"/>
        </w:rPr>
        <w:t xml:space="preserve">; </w:t>
      </w:r>
      <w:r w:rsidR="00E86725" w:rsidRPr="00E141F8">
        <w:rPr>
          <w:rFonts w:ascii="Poppins" w:hAnsi="Poppins" w:cs="Arial (Body CS)"/>
          <w:color w:val="000000" w:themeColor="text1"/>
          <w:lang w:eastAsia="ja-JP"/>
        </w:rPr>
        <w:t>s</w:t>
      </w:r>
      <w:r w:rsidR="001C691E" w:rsidRPr="00E141F8">
        <w:rPr>
          <w:rFonts w:ascii="Poppins" w:hAnsi="Poppins" w:cs="Arial (Body CS)"/>
          <w:color w:val="000000" w:themeColor="text1"/>
          <w:lang w:eastAsia="ja-JP"/>
        </w:rPr>
        <w:t>ecure by design</w:t>
      </w:r>
      <w:r w:rsidR="00E86725" w:rsidRPr="00E141F8">
        <w:rPr>
          <w:rFonts w:ascii="Poppins" w:hAnsi="Poppins" w:cs="Arial (Body CS)"/>
          <w:color w:val="000000" w:themeColor="text1"/>
          <w:lang w:eastAsia="ja-JP"/>
        </w:rPr>
        <w:t xml:space="preserve"> </w:t>
      </w:r>
      <w:r w:rsidR="00567EBD" w:rsidRPr="00E141F8">
        <w:rPr>
          <w:rFonts w:ascii="Poppins" w:hAnsi="Poppins" w:cs="Arial (Body CS)"/>
          <w:color w:val="000000" w:themeColor="text1"/>
          <w:lang w:eastAsia="ja-JP"/>
        </w:rPr>
        <w:t>3(1)(a)</w:t>
      </w:r>
    </w:p>
    <w:p w14:paraId="642098F0" w14:textId="492895CA" w:rsidR="00843B6D" w:rsidRPr="00E141F8" w:rsidRDefault="00FB147A" w:rsidP="00C61E38">
      <w:pPr>
        <w:pStyle w:val="Heading3Green"/>
        <w:spacing w:before="120" w:after="240" w:line="360" w:lineRule="auto"/>
        <w:rPr>
          <w:shd w:val="clear" w:color="auto" w:fill="FFFFFF"/>
        </w:rPr>
      </w:pPr>
      <w:bookmarkStart w:id="20" w:name="_Toc210904502"/>
      <w:r w:rsidRPr="00E141F8">
        <w:rPr>
          <w:shd w:val="clear" w:color="auto" w:fill="FFFFFF"/>
        </w:rPr>
        <w:t>Policy</w:t>
      </w:r>
      <w:bookmarkStart w:id="21" w:name="_Toc205458682"/>
      <w:bookmarkEnd w:id="20"/>
    </w:p>
    <w:p w14:paraId="18EDF857" w14:textId="35074877" w:rsidR="00FA3147" w:rsidRPr="00E141F8" w:rsidRDefault="00FA3147" w:rsidP="00CE6043">
      <w:pPr>
        <w:pStyle w:val="Heading3Green"/>
        <w:spacing w:before="120" w:after="240"/>
        <w:ind w:firstLine="360"/>
        <w:rPr>
          <w:color w:val="2E0E4F" w:themeColor="accent1"/>
          <w:sz w:val="28"/>
          <w:szCs w:val="28"/>
        </w:rPr>
      </w:pPr>
      <w:bookmarkStart w:id="22" w:name="_Toc210904503"/>
      <w:r w:rsidRPr="00E141F8">
        <w:rPr>
          <w:color w:val="2E0E4F" w:themeColor="accent1"/>
          <w:sz w:val="28"/>
          <w:szCs w:val="28"/>
        </w:rPr>
        <w:t>Scope and principles</w:t>
      </w:r>
      <w:bookmarkEnd w:id="21"/>
      <w:bookmarkEnd w:id="22"/>
    </w:p>
    <w:p w14:paraId="43087965" w14:textId="31279FB9" w:rsidR="007C6E13" w:rsidRPr="00E141F8" w:rsidRDefault="007C6E13" w:rsidP="007C6E13">
      <w:pPr>
        <w:spacing w:after="0"/>
        <w:ind w:left="360"/>
        <w:rPr>
          <w:shd w:val="clear" w:color="auto" w:fill="FFFFFF"/>
        </w:rPr>
      </w:pPr>
      <w:r w:rsidRPr="00E141F8">
        <w:rPr>
          <w:shd w:val="clear" w:color="auto" w:fill="FFFFFF"/>
        </w:rPr>
        <w:t xml:space="preserve">This policy applies to all network components, including </w:t>
      </w:r>
      <w:r w:rsidR="008F33FD" w:rsidRPr="00E141F8">
        <w:rPr>
          <w:shd w:val="clear" w:color="auto" w:fill="FFFFFF"/>
        </w:rPr>
        <w:t xml:space="preserve">managed services, </w:t>
      </w:r>
      <w:r w:rsidRPr="00E141F8">
        <w:rPr>
          <w:shd w:val="clear" w:color="auto" w:fill="FFFFFF"/>
        </w:rPr>
        <w:t xml:space="preserve">hardware, software, connections, and services within Community Fibre's infrastructure. It encompasses </w:t>
      </w:r>
      <w:r w:rsidR="00933845" w:rsidRPr="00E141F8">
        <w:rPr>
          <w:shd w:val="clear" w:color="auto" w:fill="FFFFFF"/>
        </w:rPr>
        <w:t xml:space="preserve">platform services like AWS, </w:t>
      </w:r>
      <w:r w:rsidRPr="00E141F8">
        <w:rPr>
          <w:shd w:val="clear" w:color="auto" w:fill="FFFFFF"/>
        </w:rPr>
        <w:t xml:space="preserve">core networks, edge </w:t>
      </w:r>
      <w:commentRangeStart w:id="23"/>
      <w:r w:rsidRPr="00E141F8">
        <w:rPr>
          <w:shd w:val="clear" w:color="auto" w:fill="FFFFFF"/>
        </w:rPr>
        <w:t>devices</w:t>
      </w:r>
      <w:commentRangeEnd w:id="23"/>
      <w:r w:rsidR="00E47833" w:rsidRPr="00E141F8">
        <w:rPr>
          <w:rStyle w:val="CommentReference"/>
          <w:sz w:val="22"/>
          <w:szCs w:val="22"/>
          <w:shd w:val="clear" w:color="auto" w:fill="FFFFFF"/>
        </w:rPr>
        <w:commentReference w:id="23"/>
      </w:r>
      <w:r w:rsidRPr="00E141F8">
        <w:rPr>
          <w:shd w:val="clear" w:color="auto" w:fill="FFFFFF"/>
        </w:rPr>
        <w:t xml:space="preserve"> (e.g., CPE, roadside cabinets), wireless networks, remote access, and third-party interconnections. It covers the full lifecycle of network assets.</w:t>
      </w:r>
    </w:p>
    <w:p w14:paraId="50EF3016" w14:textId="77777777" w:rsidR="007C6E13" w:rsidRPr="00E141F8" w:rsidRDefault="007C6E13" w:rsidP="007C6E13">
      <w:pPr>
        <w:spacing w:after="0"/>
        <w:ind w:left="360"/>
        <w:rPr>
          <w:shd w:val="clear" w:color="auto" w:fill="FFFFFF"/>
        </w:rPr>
      </w:pPr>
    </w:p>
    <w:p w14:paraId="389A73AA" w14:textId="3C8200E7" w:rsidR="007C6E13" w:rsidRPr="00E141F8" w:rsidRDefault="007C6E13" w:rsidP="00724AB0">
      <w:pPr>
        <w:ind w:left="360"/>
        <w:rPr>
          <w:shd w:val="clear" w:color="auto" w:fill="FFFFFF"/>
        </w:rPr>
      </w:pPr>
      <w:r w:rsidRPr="00E141F8">
        <w:rPr>
          <w:shd w:val="clear" w:color="auto" w:fill="FFFFFF"/>
        </w:rPr>
        <w:t>Key principles, informed by NCSC guidance</w:t>
      </w:r>
      <w:r w:rsidR="00DF55B0" w:rsidRPr="00E141F8">
        <w:rPr>
          <w:shd w:val="clear" w:color="auto" w:fill="FFFFFF"/>
        </w:rPr>
        <w:t xml:space="preserve"> and the Telecommunications Security Code of Practice</w:t>
      </w:r>
      <w:r w:rsidRPr="00E141F8">
        <w:rPr>
          <w:shd w:val="clear" w:color="auto" w:fill="FFFFFF"/>
        </w:rPr>
        <w:t>:</w:t>
      </w:r>
    </w:p>
    <w:p w14:paraId="7C88AF15" w14:textId="77777777" w:rsidR="00B74717" w:rsidRPr="00E141F8" w:rsidRDefault="00B74717" w:rsidP="004C6056">
      <w:pPr>
        <w:pStyle w:val="ListParagraph"/>
        <w:numPr>
          <w:ilvl w:val="0"/>
          <w:numId w:val="4"/>
        </w:numPr>
        <w:spacing w:after="0"/>
        <w:rPr>
          <w:rFonts w:ascii="Poppins" w:hAnsi="Poppins" w:cs="Poppins"/>
          <w:shd w:val="clear" w:color="auto" w:fill="FFFFFF"/>
        </w:rPr>
      </w:pPr>
      <w:r w:rsidRPr="00E141F8">
        <w:rPr>
          <w:rFonts w:ascii="Poppins" w:hAnsi="Poppins" w:cs="Poppins"/>
          <w:shd w:val="clear" w:color="auto" w:fill="FFFFFF"/>
        </w:rPr>
        <w:t>Use segmentation, encryption, monitoring, and threat hunting to protect against threats, ensuring the network reduces security compromises through proactive design, redesign of existing parts, and ongoing maintenance.</w:t>
      </w:r>
    </w:p>
    <w:p w14:paraId="22B1AD85" w14:textId="77777777" w:rsidR="00B74717" w:rsidRPr="00E141F8" w:rsidRDefault="00B74717" w:rsidP="004C6056">
      <w:pPr>
        <w:pStyle w:val="ListParagraph"/>
        <w:numPr>
          <w:ilvl w:val="0"/>
          <w:numId w:val="4"/>
        </w:numPr>
        <w:spacing w:after="0"/>
        <w:rPr>
          <w:rFonts w:ascii="Poppins" w:hAnsi="Poppins" w:cs="Poppins"/>
          <w:shd w:val="clear" w:color="auto" w:fill="FFFFFF"/>
        </w:rPr>
      </w:pPr>
      <w:r w:rsidRPr="00E141F8">
        <w:rPr>
          <w:rFonts w:ascii="Poppins" w:hAnsi="Poppins" w:cs="Poppins"/>
          <w:shd w:val="clear" w:color="auto" w:fill="FFFFFF"/>
        </w:rPr>
        <w:t>Controls selection must be appropriate and proportionate to asset sensitivity and risks, with flexibility based on CoP guidance ('shall' for mandatory solutions, 'should' for best practices, 'may' for alternatives).</w:t>
      </w:r>
    </w:p>
    <w:p w14:paraId="155A8895" w14:textId="77777777" w:rsidR="00B74717" w:rsidRPr="00E141F8" w:rsidRDefault="00B74717" w:rsidP="004C6056">
      <w:pPr>
        <w:pStyle w:val="ListParagraph"/>
        <w:numPr>
          <w:ilvl w:val="0"/>
          <w:numId w:val="4"/>
        </w:numPr>
        <w:spacing w:after="0"/>
        <w:rPr>
          <w:rFonts w:ascii="Poppins" w:hAnsi="Poppins" w:cs="Poppins"/>
          <w:shd w:val="clear" w:color="auto" w:fill="FFFFFF"/>
        </w:rPr>
      </w:pPr>
      <w:r w:rsidRPr="00E141F8">
        <w:rPr>
          <w:rFonts w:ascii="Poppins" w:hAnsi="Poppins" w:cs="Poppins"/>
          <w:shd w:val="clear" w:color="auto" w:fill="FFFFFF"/>
        </w:rPr>
        <w:t>Verify all access and traffic; deny-by-default.</w:t>
      </w:r>
    </w:p>
    <w:p w14:paraId="4D36779F" w14:textId="77777777" w:rsidR="00B74717" w:rsidRPr="00E141F8" w:rsidRDefault="00B74717" w:rsidP="004C6056">
      <w:pPr>
        <w:pStyle w:val="ListParagraph"/>
        <w:numPr>
          <w:ilvl w:val="0"/>
          <w:numId w:val="4"/>
        </w:numPr>
        <w:spacing w:after="0"/>
        <w:rPr>
          <w:rFonts w:ascii="Poppins" w:hAnsi="Poppins" w:cs="Poppins"/>
          <w:shd w:val="clear" w:color="auto" w:fill="FFFFFF"/>
        </w:rPr>
      </w:pPr>
      <w:r w:rsidRPr="00E141F8">
        <w:rPr>
          <w:rFonts w:ascii="Poppins" w:hAnsi="Poppins" w:cs="Poppins"/>
          <w:shd w:val="clear" w:color="auto" w:fill="FFFFFF"/>
        </w:rPr>
        <w:t>Ensure high availability and rapid recovery.</w:t>
      </w:r>
    </w:p>
    <w:p w14:paraId="3D97F125" w14:textId="45A62938" w:rsidR="00B74717" w:rsidRPr="00E141F8" w:rsidRDefault="00B74717" w:rsidP="004C6056">
      <w:pPr>
        <w:pStyle w:val="ListParagraph"/>
        <w:numPr>
          <w:ilvl w:val="0"/>
          <w:numId w:val="4"/>
        </w:numPr>
        <w:spacing w:after="0"/>
        <w:rPr>
          <w:rFonts w:ascii="Poppins" w:hAnsi="Poppins" w:cs="Poppins"/>
          <w:shd w:val="clear" w:color="auto" w:fill="FFFFFF"/>
        </w:rPr>
      </w:pPr>
      <w:r w:rsidRPr="00E141F8">
        <w:rPr>
          <w:rFonts w:ascii="Poppins" w:hAnsi="Poppins" w:cs="Poppins"/>
          <w:shd w:val="clear" w:color="auto" w:fill="FFFFFF"/>
        </w:rPr>
        <w:t>Align with access controls -</w:t>
      </w:r>
      <w:hyperlink r:id="rId18" w:history="1">
        <w:r w:rsidR="00BE0CC8" w:rsidRPr="00BE0CC8">
          <w:rPr>
            <w:rStyle w:val="Hyperlink"/>
            <w:rFonts w:ascii="Poppins" w:hAnsi="Poppins" w:cs="Poppins"/>
            <w:shd w:val="clear" w:color="auto" w:fill="FFFFFF"/>
          </w:rPr>
          <w:t>Access Control Policy</w:t>
        </w:r>
      </w:hyperlink>
      <w:r w:rsidRPr="00E141F8">
        <w:rPr>
          <w:rFonts w:ascii="Poppins" w:hAnsi="Poppins" w:cs="Poppins"/>
          <w:shd w:val="clear" w:color="auto" w:fill="FFFFFF"/>
        </w:rPr>
        <w:t xml:space="preserve"> and </w:t>
      </w:r>
      <w:hyperlink r:id="rId19" w:history="1">
        <w:r w:rsidR="003F6B90">
          <w:rPr>
            <w:rStyle w:val="Hyperlink"/>
            <w:rFonts w:ascii="Poppins" w:hAnsi="Poppins" w:cs="Poppins"/>
            <w:shd w:val="clear" w:color="auto" w:fill="FFFFFF"/>
          </w:rPr>
          <w:t>ISD009-Physical Security Standard</w:t>
        </w:r>
      </w:hyperlink>
      <w:r w:rsidRPr="00E141F8">
        <w:rPr>
          <w:rFonts w:ascii="Poppins" w:hAnsi="Poppins" w:cs="Poppins"/>
          <w:shd w:val="clear" w:color="auto" w:fill="FFFFFF"/>
        </w:rPr>
        <w:t>.</w:t>
      </w:r>
    </w:p>
    <w:p w14:paraId="01150754" w14:textId="4DB4A8E8" w:rsidR="00B74717" w:rsidRPr="00E141F8" w:rsidRDefault="00B74717" w:rsidP="004C6056">
      <w:pPr>
        <w:pStyle w:val="ListParagraph"/>
        <w:numPr>
          <w:ilvl w:val="0"/>
          <w:numId w:val="4"/>
        </w:numPr>
        <w:spacing w:after="0"/>
        <w:rPr>
          <w:shd w:val="clear" w:color="auto" w:fill="FFFFFF"/>
        </w:rPr>
      </w:pPr>
      <w:r w:rsidRPr="00E141F8">
        <w:rPr>
          <w:rFonts w:ascii="Poppins" w:hAnsi="Poppins" w:cs="Poppins"/>
          <w:shd w:val="clear" w:color="auto" w:fill="FFFFFF"/>
        </w:rPr>
        <w:t>Maintain national resilience by designing for operation without reliance on foreign entities, including reducing dependencies on third-party suppliers</w:t>
      </w:r>
      <w:r w:rsidR="006E45ED" w:rsidRPr="00E141F8">
        <w:rPr>
          <w:rFonts w:ascii="Poppins" w:hAnsi="Poppins" w:cs="Poppins"/>
          <w:shd w:val="clear" w:color="auto" w:fill="FFFFFF"/>
        </w:rPr>
        <w:t>.</w:t>
      </w:r>
    </w:p>
    <w:p w14:paraId="4655F495" w14:textId="77777777" w:rsidR="006E45ED" w:rsidRPr="00E141F8" w:rsidRDefault="006E45ED" w:rsidP="006E45ED">
      <w:pPr>
        <w:spacing w:after="0"/>
        <w:rPr>
          <w:shd w:val="clear" w:color="auto" w:fill="FFFFFF"/>
        </w:rPr>
      </w:pPr>
    </w:p>
    <w:p w14:paraId="41054A72" w14:textId="4DA4E8DA" w:rsidR="000B18A9" w:rsidRPr="00E141F8" w:rsidRDefault="00C3502B" w:rsidP="000B18A9">
      <w:pPr>
        <w:spacing w:after="0"/>
        <w:rPr>
          <w:b/>
          <w:bCs/>
          <w:shd w:val="clear" w:color="auto" w:fill="FFFFFF"/>
        </w:rPr>
      </w:pPr>
      <w:r w:rsidRPr="00E141F8">
        <w:rPr>
          <w:b/>
          <w:bCs/>
          <w:shd w:val="clear" w:color="auto" w:fill="FFFFFF"/>
        </w:rPr>
        <w:t>Overall responsibility for Community Fibre n</w:t>
      </w:r>
      <w:r w:rsidR="007C6E13" w:rsidRPr="00E141F8">
        <w:rPr>
          <w:b/>
          <w:bCs/>
          <w:shd w:val="clear" w:color="auto" w:fill="FFFFFF"/>
        </w:rPr>
        <w:t xml:space="preserve">etwork security </w:t>
      </w:r>
      <w:r w:rsidR="00443C66" w:rsidRPr="00E141F8">
        <w:rPr>
          <w:b/>
          <w:bCs/>
          <w:shd w:val="clear" w:color="auto" w:fill="FFFFFF"/>
        </w:rPr>
        <w:t xml:space="preserve">is managed by the </w:t>
      </w:r>
      <w:r w:rsidR="007C6E13" w:rsidRPr="00E141F8">
        <w:rPr>
          <w:b/>
          <w:bCs/>
          <w:shd w:val="clear" w:color="auto" w:fill="FFFFFF"/>
        </w:rPr>
        <w:t>Network Technology</w:t>
      </w:r>
      <w:r w:rsidR="00CC0863" w:rsidRPr="00E141F8">
        <w:rPr>
          <w:b/>
          <w:bCs/>
          <w:shd w:val="clear" w:color="auto" w:fill="FFFFFF"/>
        </w:rPr>
        <w:t xml:space="preserve"> and</w:t>
      </w:r>
      <w:r w:rsidR="00443C66" w:rsidRPr="00E141F8">
        <w:rPr>
          <w:b/>
          <w:bCs/>
          <w:shd w:val="clear" w:color="auto" w:fill="FFFFFF"/>
        </w:rPr>
        <w:t xml:space="preserve"> </w:t>
      </w:r>
      <w:r w:rsidR="00CC0863" w:rsidRPr="00E141F8">
        <w:rPr>
          <w:b/>
          <w:bCs/>
          <w:shd w:val="clear" w:color="auto" w:fill="FFFFFF"/>
        </w:rPr>
        <w:t xml:space="preserve">IT Technology </w:t>
      </w:r>
      <w:r w:rsidR="00443C66" w:rsidRPr="00E141F8">
        <w:rPr>
          <w:b/>
          <w:bCs/>
          <w:shd w:val="clear" w:color="auto" w:fill="FFFFFF"/>
        </w:rPr>
        <w:t xml:space="preserve">in collaboration with the </w:t>
      </w:r>
      <w:r w:rsidR="007A7D40" w:rsidRPr="00E141F8">
        <w:rPr>
          <w:b/>
          <w:bCs/>
          <w:shd w:val="clear" w:color="auto" w:fill="FFFFFF"/>
        </w:rPr>
        <w:t xml:space="preserve">Security Operations team, and </w:t>
      </w:r>
      <w:r w:rsidR="007C6E13" w:rsidRPr="00E141F8">
        <w:rPr>
          <w:b/>
          <w:bCs/>
          <w:shd w:val="clear" w:color="auto" w:fill="FFFFFF"/>
        </w:rPr>
        <w:t>oversight from the ISMS Board.</w:t>
      </w:r>
    </w:p>
    <w:p w14:paraId="4B3771B0" w14:textId="77777777" w:rsidR="00C76B75" w:rsidRPr="00E141F8" w:rsidRDefault="00C76B75" w:rsidP="008221F5"/>
    <w:p w14:paraId="7BB2F243" w14:textId="359FB6E0" w:rsidR="00781D2F" w:rsidRPr="00E141F8" w:rsidRDefault="00781D2F" w:rsidP="001D1CD3">
      <w:pPr>
        <w:pStyle w:val="Heading3Green"/>
        <w:numPr>
          <w:ilvl w:val="0"/>
          <w:numId w:val="18"/>
        </w:numPr>
        <w:spacing w:before="240"/>
      </w:pPr>
      <w:bookmarkStart w:id="24" w:name="_Toc210904504"/>
      <w:r w:rsidRPr="00E141F8">
        <w:t xml:space="preserve">Network </w:t>
      </w:r>
      <w:r w:rsidR="00D56DDD" w:rsidRPr="00E141F8">
        <w:t>a</w:t>
      </w:r>
      <w:r w:rsidRPr="00E141F8">
        <w:t xml:space="preserve">rchitecture and </w:t>
      </w:r>
      <w:r w:rsidR="00D56DDD" w:rsidRPr="00E141F8">
        <w:t>s</w:t>
      </w:r>
      <w:r w:rsidRPr="00E141F8">
        <w:t>egmentation</w:t>
      </w:r>
      <w:bookmarkEnd w:id="24"/>
    </w:p>
    <w:p w14:paraId="03F90C06" w14:textId="07FEBFD7" w:rsidR="00482506" w:rsidRPr="00E141F8" w:rsidRDefault="00C079E0" w:rsidP="00482506">
      <w:pPr>
        <w:rPr>
          <w:rFonts w:cs="Poppins"/>
          <w:shd w:val="clear" w:color="auto" w:fill="FFFFFF"/>
        </w:rPr>
      </w:pPr>
      <w:r w:rsidRPr="00E141F8">
        <w:rPr>
          <w:rFonts w:cs="Poppins"/>
          <w:shd w:val="clear" w:color="auto" w:fill="FFFFFF"/>
        </w:rPr>
        <w:t>O</w:t>
      </w:r>
      <w:r w:rsidR="00482506" w:rsidRPr="00E141F8">
        <w:rPr>
          <w:rFonts w:cs="Poppins"/>
          <w:shd w:val="clear" w:color="auto" w:fill="FFFFFF"/>
        </w:rPr>
        <w:t>bjectives are derived from the Telecommunications Security Code of Practice</w:t>
      </w:r>
      <w:r w:rsidR="00077BF3" w:rsidRPr="00E141F8">
        <w:rPr>
          <w:rFonts w:cs="Poppins"/>
          <w:shd w:val="clear" w:color="auto" w:fill="FFFFFF"/>
        </w:rPr>
        <w:t xml:space="preserve"> </w:t>
      </w:r>
      <w:r w:rsidR="006B436F" w:rsidRPr="00E141F8">
        <w:rPr>
          <w:rFonts w:cs="Poppins"/>
          <w:shd w:val="clear" w:color="auto" w:fill="FFFFFF"/>
        </w:rPr>
        <w:t>–</w:t>
      </w:r>
      <w:r w:rsidR="00077BF3" w:rsidRPr="00E141F8">
        <w:rPr>
          <w:rFonts w:cs="Poppins"/>
          <w:shd w:val="clear" w:color="auto" w:fill="FFFFFF"/>
        </w:rPr>
        <w:t xml:space="preserve"> 2</w:t>
      </w:r>
      <w:r w:rsidR="006B436F" w:rsidRPr="00E141F8">
        <w:rPr>
          <w:rFonts w:cs="Poppins"/>
          <w:shd w:val="clear" w:color="auto" w:fill="FFFFFF"/>
        </w:rPr>
        <w:t xml:space="preserve">. Network Architecture </w:t>
      </w:r>
      <w:r w:rsidRPr="00E141F8">
        <w:rPr>
          <w:rFonts w:cs="Poppins"/>
          <w:shd w:val="clear" w:color="auto" w:fill="FFFFFF"/>
        </w:rPr>
        <w:t>[3]</w:t>
      </w:r>
      <w:r w:rsidR="006B436F" w:rsidRPr="00E141F8">
        <w:rPr>
          <w:rFonts w:cs="Poppins"/>
          <w:shd w:val="clear" w:color="auto" w:fill="FFFFFF"/>
        </w:rPr>
        <w:t xml:space="preserve"> and </w:t>
      </w:r>
      <w:r w:rsidR="00605544" w:rsidRPr="00E141F8">
        <w:t>The Electronic Communications Security Measures Regulations 2022</w:t>
      </w:r>
      <w:r w:rsidR="00E12FFA" w:rsidRPr="00E141F8">
        <w:t xml:space="preserve"> - </w:t>
      </w:r>
      <w:r w:rsidR="00482506" w:rsidRPr="00E141F8">
        <w:rPr>
          <w:rFonts w:cs="Poppins"/>
          <w:shd w:val="clear" w:color="auto" w:fill="FFFFFF"/>
        </w:rPr>
        <w:t xml:space="preserve">Regulation 3 </w:t>
      </w:r>
      <w:r w:rsidR="00E12FFA" w:rsidRPr="00E141F8">
        <w:t>[</w:t>
      </w:r>
      <w:hyperlink w:anchor="Reference" w:history="1">
        <w:r w:rsidR="00E12FFA" w:rsidRPr="00E141F8">
          <w:rPr>
            <w:rStyle w:val="Hyperlink"/>
          </w:rPr>
          <w:t>2</w:t>
        </w:r>
      </w:hyperlink>
      <w:r w:rsidR="00E12FFA" w:rsidRPr="00E141F8">
        <w:t>]</w:t>
      </w:r>
      <w:r w:rsidR="00077BF3" w:rsidRPr="00E141F8">
        <w:t xml:space="preserve">. </w:t>
      </w:r>
      <w:r w:rsidR="00482506" w:rsidRPr="00E141F8">
        <w:rPr>
          <w:rFonts w:cs="Poppins"/>
          <w:shd w:val="clear" w:color="auto" w:fill="FFFFFF"/>
        </w:rPr>
        <w:t>These objectives aim to ensure that public telecoms providers design, construct, redesign, and maintain networks in a manner that reduces the risks of security compromises. They emphasi</w:t>
      </w:r>
      <w:r w:rsidR="00811832" w:rsidRPr="00E141F8">
        <w:rPr>
          <w:rFonts w:cs="Poppins"/>
          <w:shd w:val="clear" w:color="auto" w:fill="FFFFFF"/>
        </w:rPr>
        <w:t>s</w:t>
      </w:r>
      <w:r w:rsidR="00482506" w:rsidRPr="00E141F8">
        <w:rPr>
          <w:rFonts w:cs="Poppins"/>
          <w:shd w:val="clear" w:color="auto" w:fill="FFFFFF"/>
        </w:rPr>
        <w:t xml:space="preserve">e segmentation through security zones, </w:t>
      </w:r>
      <w:r w:rsidR="001002EB" w:rsidRPr="00E141F8">
        <w:rPr>
          <w:rFonts w:cs="Poppins"/>
          <w:shd w:val="clear" w:color="auto" w:fill="FFFFFF"/>
        </w:rPr>
        <w:t>the isolation of critical planes (e.g., signal and management plane [iv]), the protection of security-critical</w:t>
      </w:r>
      <w:r w:rsidR="00212F5D" w:rsidRPr="00E141F8">
        <w:rPr>
          <w:rFonts w:cs="Poppins"/>
          <w:shd w:val="clear" w:color="auto" w:fill="FFFFFF"/>
        </w:rPr>
        <w:t xml:space="preserve"> [</w:t>
      </w:r>
      <w:hyperlink w:anchor="i" w:history="1">
        <w:r w:rsidR="001058EA" w:rsidRPr="00E141F8">
          <w:rPr>
            <w:rStyle w:val="Hyperlink"/>
            <w:rFonts w:cs="Poppins"/>
            <w:shd w:val="clear" w:color="auto" w:fill="FFFFFF"/>
          </w:rPr>
          <w:t>i</w:t>
        </w:r>
      </w:hyperlink>
      <w:r w:rsidR="009A40CE" w:rsidRPr="00E141F8">
        <w:rPr>
          <w:rFonts w:cs="Poppins"/>
          <w:shd w:val="clear" w:color="auto" w:fill="FFFFFF"/>
        </w:rPr>
        <w:t>]</w:t>
      </w:r>
      <w:r w:rsidR="00482506" w:rsidRPr="00E141F8">
        <w:rPr>
          <w:rFonts w:cs="Poppins"/>
          <w:shd w:val="clear" w:color="auto" w:fill="FFFFFF"/>
        </w:rPr>
        <w:t xml:space="preserve"> and oversight functions, and proportionate risk management. Objectives are categori</w:t>
      </w:r>
      <w:r w:rsidR="00811832" w:rsidRPr="00E141F8">
        <w:rPr>
          <w:rFonts w:cs="Poppins"/>
          <w:shd w:val="clear" w:color="auto" w:fill="FFFFFF"/>
        </w:rPr>
        <w:t>s</w:t>
      </w:r>
      <w:r w:rsidR="00482506" w:rsidRPr="00E141F8">
        <w:rPr>
          <w:rFonts w:cs="Poppins"/>
          <w:shd w:val="clear" w:color="auto" w:fill="FFFFFF"/>
        </w:rPr>
        <w:t>ed for clarity and include references to relevant document sections for traceability.</w:t>
      </w:r>
    </w:p>
    <w:p w14:paraId="4431855D" w14:textId="2A7D934E" w:rsidR="00AE6F8A" w:rsidRPr="00E141F8" w:rsidRDefault="00AE6F8A" w:rsidP="004C6056">
      <w:pPr>
        <w:pStyle w:val="ListParagraph"/>
        <w:numPr>
          <w:ilvl w:val="1"/>
          <w:numId w:val="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 xml:space="preserve">Risk </w:t>
      </w:r>
      <w:r w:rsidR="00722769" w:rsidRPr="00E141F8">
        <w:rPr>
          <w:rFonts w:ascii="Poppins SemiBold" w:eastAsiaTheme="majorEastAsia" w:hAnsi="Poppins SemiBold" w:cstheme="majorBidi"/>
          <w:b/>
          <w:color w:val="2E0E4F" w:themeColor="accent1"/>
          <w:sz w:val="28"/>
          <w:szCs w:val="28"/>
        </w:rPr>
        <w:t>i</w:t>
      </w:r>
      <w:r w:rsidRPr="00E141F8">
        <w:rPr>
          <w:rFonts w:ascii="Poppins SemiBold" w:eastAsiaTheme="majorEastAsia" w:hAnsi="Poppins SemiBold" w:cstheme="majorBidi"/>
          <w:b/>
          <w:color w:val="2E0E4F" w:themeColor="accent1"/>
          <w:sz w:val="28"/>
          <w:szCs w:val="28"/>
        </w:rPr>
        <w:t xml:space="preserve">dentification and </w:t>
      </w:r>
      <w:r w:rsidR="00722769" w:rsidRPr="00E141F8">
        <w:rPr>
          <w:rFonts w:ascii="Poppins SemiBold" w:eastAsiaTheme="majorEastAsia" w:hAnsi="Poppins SemiBold" w:cstheme="majorBidi"/>
          <w:b/>
          <w:color w:val="2E0E4F" w:themeColor="accent1"/>
          <w:sz w:val="28"/>
          <w:szCs w:val="28"/>
        </w:rPr>
        <w:t>d</w:t>
      </w:r>
      <w:r w:rsidRPr="00E141F8">
        <w:rPr>
          <w:rFonts w:ascii="Poppins SemiBold" w:eastAsiaTheme="majorEastAsia" w:hAnsi="Poppins SemiBold" w:cstheme="majorBidi"/>
          <w:b/>
          <w:color w:val="2E0E4F" w:themeColor="accent1"/>
          <w:sz w:val="28"/>
          <w:szCs w:val="28"/>
        </w:rPr>
        <w:t>ocumentation</w:t>
      </w:r>
    </w:p>
    <w:p w14:paraId="5DF7FCC6" w14:textId="53124EF4" w:rsidR="00215DE8" w:rsidRPr="00E141F8" w:rsidRDefault="00A81C32" w:rsidP="004C6056">
      <w:pPr>
        <w:pStyle w:val="ListParagraph"/>
        <w:numPr>
          <w:ilvl w:val="0"/>
          <w:numId w:val="22"/>
        </w:numPr>
        <w:spacing w:before="120" w:after="120"/>
        <w:rPr>
          <w:rFonts w:ascii="Poppins" w:hAnsi="Poppins" w:cs="Poppins"/>
        </w:rPr>
      </w:pPr>
      <w:r w:rsidRPr="00E141F8">
        <w:rPr>
          <w:rFonts w:ascii="Poppins" w:hAnsi="Poppins" w:cs="Poppins"/>
        </w:rPr>
        <w:t>R</w:t>
      </w:r>
      <w:r w:rsidR="00DA6D2B" w:rsidRPr="00E141F8">
        <w:rPr>
          <w:rFonts w:ascii="Poppins" w:hAnsi="Poppins" w:cs="Poppins"/>
        </w:rPr>
        <w:t xml:space="preserve">isks to the network and individual functions </w:t>
      </w:r>
      <w:r w:rsidR="007138FA" w:rsidRPr="00E141F8">
        <w:rPr>
          <w:rFonts w:ascii="Poppins" w:hAnsi="Poppins" w:cs="Poppins"/>
        </w:rPr>
        <w:t>shall be</w:t>
      </w:r>
      <w:r w:rsidR="00B27C4D" w:rsidRPr="00E141F8">
        <w:rPr>
          <w:rFonts w:ascii="Poppins" w:hAnsi="Poppins" w:cs="Poppins"/>
        </w:rPr>
        <w:t xml:space="preserve"> </w:t>
      </w:r>
      <w:r w:rsidR="001002EB" w:rsidRPr="00E141F8">
        <w:rPr>
          <w:rFonts w:ascii="Poppins" w:hAnsi="Poppins" w:cs="Poppins"/>
        </w:rPr>
        <w:t xml:space="preserve">identified </w:t>
      </w:r>
      <w:r w:rsidR="00B27C4D" w:rsidRPr="00E141F8">
        <w:rPr>
          <w:rFonts w:ascii="Poppins" w:hAnsi="Poppins" w:cs="Poppins"/>
        </w:rPr>
        <w:t>and assessed</w:t>
      </w:r>
      <w:r w:rsidR="00DA6D2B" w:rsidRPr="00E141F8">
        <w:rPr>
          <w:rFonts w:ascii="Poppins" w:hAnsi="Poppins" w:cs="Poppins"/>
        </w:rPr>
        <w:t>,</w:t>
      </w:r>
      <w:r w:rsidR="00B27C4D" w:rsidRPr="00E141F8">
        <w:rPr>
          <w:rFonts w:ascii="Poppins" w:hAnsi="Poppins" w:cs="Poppins"/>
        </w:rPr>
        <w:t xml:space="preserve"> </w:t>
      </w:r>
      <w:r w:rsidR="00D06704" w:rsidRPr="00E141F8">
        <w:rPr>
          <w:rFonts w:ascii="Poppins" w:hAnsi="Poppins" w:cs="Poppins"/>
        </w:rPr>
        <w:t>and consider</w:t>
      </w:r>
      <w:r w:rsidR="00DA6D2B" w:rsidRPr="00E141F8">
        <w:rPr>
          <w:rFonts w:ascii="Poppins" w:hAnsi="Poppins" w:cs="Poppins"/>
        </w:rPr>
        <w:t xml:space="preserve"> factors such as the presence of sensitive data, whether the function is security critical</w:t>
      </w:r>
      <w:r w:rsidR="00684BBA" w:rsidRPr="00E141F8">
        <w:rPr>
          <w:rFonts w:ascii="Poppins" w:hAnsi="Poppins" w:cs="Poppins"/>
        </w:rPr>
        <w:t xml:space="preserve"> </w:t>
      </w:r>
      <w:r w:rsidR="00684BBA" w:rsidRPr="00E141F8">
        <w:rPr>
          <w:rFonts w:cs="Poppins"/>
          <w:shd w:val="clear" w:color="auto" w:fill="FFFFFF"/>
        </w:rPr>
        <w:t>[</w:t>
      </w:r>
      <w:hyperlink w:anchor="i" w:history="1">
        <w:r w:rsidR="00684BBA" w:rsidRPr="00E141F8">
          <w:rPr>
            <w:rStyle w:val="Hyperlink"/>
            <w:rFonts w:cs="Poppins"/>
            <w:shd w:val="clear" w:color="auto" w:fill="FFFFFF"/>
          </w:rPr>
          <w:t>i</w:t>
        </w:r>
      </w:hyperlink>
      <w:r w:rsidR="00684BBA" w:rsidRPr="00E141F8">
        <w:rPr>
          <w:rFonts w:cs="Poppins"/>
          <w:shd w:val="clear" w:color="auto" w:fill="FFFFFF"/>
        </w:rPr>
        <w:t>]</w:t>
      </w:r>
      <w:r w:rsidR="00DA6D2B" w:rsidRPr="00E141F8">
        <w:rPr>
          <w:rFonts w:ascii="Poppins" w:hAnsi="Poppins" w:cs="Poppins"/>
        </w:rPr>
        <w:t xml:space="preserve">, equipment location, and exposure to incoming signals. </w:t>
      </w:r>
      <w:r w:rsidR="00D06704" w:rsidRPr="00E141F8">
        <w:rPr>
          <w:rFonts w:ascii="Poppins" w:hAnsi="Poppins" w:cs="Poppins"/>
        </w:rPr>
        <w:t>R</w:t>
      </w:r>
      <w:r w:rsidR="00DA6D2B" w:rsidRPr="00E141F8">
        <w:rPr>
          <w:rFonts w:ascii="Poppins" w:hAnsi="Poppins" w:cs="Poppins"/>
        </w:rPr>
        <w:t>ecord</w:t>
      </w:r>
      <w:r w:rsidR="00D06704" w:rsidRPr="00E141F8">
        <w:rPr>
          <w:rFonts w:ascii="Poppins" w:hAnsi="Poppins" w:cs="Poppins"/>
        </w:rPr>
        <w:t>s</w:t>
      </w:r>
      <w:r w:rsidR="00DA6D2B" w:rsidRPr="00E141F8">
        <w:rPr>
          <w:rFonts w:ascii="Poppins" w:hAnsi="Poppins" w:cs="Poppins"/>
        </w:rPr>
        <w:t xml:space="preserve"> </w:t>
      </w:r>
      <w:r w:rsidR="00DA6D2B" w:rsidRPr="00E141F8">
        <w:rPr>
          <w:rFonts w:ascii="Poppins" w:hAnsi="Poppins" w:cs="Poppins"/>
        </w:rPr>
        <w:lastRenderedPageBreak/>
        <w:t xml:space="preserve">of these risks </w:t>
      </w:r>
      <w:r w:rsidR="0092081D" w:rsidRPr="00E141F8">
        <w:rPr>
          <w:rFonts w:ascii="Poppins" w:hAnsi="Poppins" w:cs="Poppins"/>
        </w:rPr>
        <w:t xml:space="preserve">are reviewed </w:t>
      </w:r>
      <w:r w:rsidR="00DA6D2B" w:rsidRPr="00E141F8">
        <w:rPr>
          <w:rFonts w:ascii="Poppins" w:hAnsi="Poppins" w:cs="Poppins"/>
        </w:rPr>
        <w:t xml:space="preserve">at least </w:t>
      </w:r>
      <w:r w:rsidR="0092081D" w:rsidRPr="00E141F8">
        <w:rPr>
          <w:rFonts w:ascii="Poppins" w:hAnsi="Poppins" w:cs="Poppins"/>
        </w:rPr>
        <w:t>annually;</w:t>
      </w:r>
      <w:r w:rsidR="00DA6D2B" w:rsidRPr="00E141F8">
        <w:rPr>
          <w:rFonts w:ascii="Poppins" w:hAnsi="Poppins" w:cs="Poppins"/>
        </w:rPr>
        <w:t xml:space="preserve"> records </w:t>
      </w:r>
      <w:r w:rsidR="0092081D" w:rsidRPr="00E141F8">
        <w:rPr>
          <w:rFonts w:ascii="Poppins" w:hAnsi="Poppins" w:cs="Poppins"/>
        </w:rPr>
        <w:t>are retained for</w:t>
      </w:r>
      <w:r w:rsidR="00DA6D2B" w:rsidRPr="00E141F8">
        <w:rPr>
          <w:rFonts w:ascii="Poppins" w:hAnsi="Poppins" w:cs="Poppins"/>
        </w:rPr>
        <w:t xml:space="preserve"> 3 years.</w:t>
      </w:r>
      <w:r w:rsidR="00C27493" w:rsidRPr="00E141F8">
        <w:rPr>
          <w:rFonts w:ascii="Poppins" w:hAnsi="Poppins" w:cs="Poppins"/>
        </w:rPr>
        <w:t xml:space="preserve"> (Regulation 3(3)(a)-(b) and (4))</w:t>
      </w:r>
    </w:p>
    <w:p w14:paraId="666072ED" w14:textId="006BDB29" w:rsidR="00215DE8" w:rsidRPr="00E141F8" w:rsidRDefault="002A3487" w:rsidP="004C6056">
      <w:pPr>
        <w:pStyle w:val="ListParagraph"/>
        <w:numPr>
          <w:ilvl w:val="0"/>
          <w:numId w:val="22"/>
        </w:numPr>
        <w:rPr>
          <w:rFonts w:ascii="Poppins" w:hAnsi="Poppins" w:cs="Poppins"/>
        </w:rPr>
      </w:pPr>
      <w:r w:rsidRPr="00E141F8">
        <w:rPr>
          <w:rFonts w:ascii="Poppins" w:hAnsi="Poppins" w:cs="Poppins"/>
        </w:rPr>
        <w:t xml:space="preserve">The </w:t>
      </w:r>
      <w:r w:rsidR="001A522F" w:rsidRPr="00E141F8">
        <w:rPr>
          <w:rFonts w:ascii="Poppins" w:hAnsi="Poppins" w:cs="Poppins"/>
        </w:rPr>
        <w:t xml:space="preserve">core and business </w:t>
      </w:r>
      <w:r w:rsidR="001002EB" w:rsidRPr="00E141F8">
        <w:rPr>
          <w:rFonts w:ascii="Poppins" w:hAnsi="Poppins" w:cs="Poppins"/>
        </w:rPr>
        <w:t xml:space="preserve">networks' </w:t>
      </w:r>
      <w:r w:rsidR="00215DE8" w:rsidRPr="00E141F8">
        <w:rPr>
          <w:rFonts w:ascii="Poppins" w:hAnsi="Poppins" w:cs="Poppins"/>
        </w:rPr>
        <w:t>exposure to incoming signals</w:t>
      </w:r>
      <w:r w:rsidR="001A522F" w:rsidRPr="00E141F8">
        <w:rPr>
          <w:rFonts w:ascii="Poppins" w:hAnsi="Poppins" w:cs="Poppins"/>
        </w:rPr>
        <w:t xml:space="preserve"> </w:t>
      </w:r>
      <w:r w:rsidR="007138FA" w:rsidRPr="00E141F8">
        <w:rPr>
          <w:rFonts w:ascii="Poppins" w:hAnsi="Poppins" w:cs="Poppins"/>
        </w:rPr>
        <w:t>should be</w:t>
      </w:r>
      <w:r w:rsidR="001A522F" w:rsidRPr="00E141F8">
        <w:rPr>
          <w:rFonts w:ascii="Poppins" w:hAnsi="Poppins" w:cs="Poppins"/>
        </w:rPr>
        <w:t xml:space="preserve"> mapped and documented</w:t>
      </w:r>
      <w:r w:rsidR="00215DE8" w:rsidRPr="00E141F8">
        <w:rPr>
          <w:rFonts w:ascii="Poppins" w:hAnsi="Poppins" w:cs="Poppins"/>
        </w:rPr>
        <w:t>, including interfaces and entry points, to minimi</w:t>
      </w:r>
      <w:r w:rsidR="00811832" w:rsidRPr="00E141F8">
        <w:rPr>
          <w:rFonts w:ascii="Poppins" w:hAnsi="Poppins" w:cs="Poppins"/>
        </w:rPr>
        <w:t>s</w:t>
      </w:r>
      <w:r w:rsidR="00215DE8" w:rsidRPr="00E141F8">
        <w:rPr>
          <w:rFonts w:ascii="Poppins" w:hAnsi="Poppins" w:cs="Poppins"/>
        </w:rPr>
        <w:t>e unnecessary attack surfaces.</w:t>
      </w:r>
      <w:r w:rsidR="00597466" w:rsidRPr="00E141F8">
        <w:rPr>
          <w:rFonts w:ascii="Poppins" w:hAnsi="Poppins" w:cs="Poppins"/>
        </w:rPr>
        <w:t xml:space="preserve"> (Regulation 3(3)(c) and (4)</w:t>
      </w:r>
      <w:r w:rsidR="00A534F9" w:rsidRPr="00E141F8">
        <w:rPr>
          <w:rFonts w:ascii="Poppins" w:hAnsi="Poppins" w:cs="Poppins"/>
        </w:rPr>
        <w:t>)</w:t>
      </w:r>
    </w:p>
    <w:p w14:paraId="2C2F9933" w14:textId="77777777" w:rsidR="00A534F9" w:rsidRPr="00E141F8" w:rsidRDefault="00A534F9" w:rsidP="00A534F9">
      <w:pPr>
        <w:pStyle w:val="ListParagraph"/>
        <w:ind w:left="1440"/>
        <w:rPr>
          <w:rFonts w:ascii="Poppins SemiBold" w:eastAsiaTheme="majorEastAsia" w:hAnsi="Poppins SemiBold" w:cstheme="majorBidi"/>
          <w:b/>
          <w:color w:val="2E0E4F" w:themeColor="accent1"/>
          <w:sz w:val="28"/>
          <w:szCs w:val="28"/>
          <w:lang w:eastAsia="ja-JP"/>
        </w:rPr>
      </w:pPr>
    </w:p>
    <w:p w14:paraId="1A605ABE" w14:textId="2B4C60F0" w:rsidR="00AE6F8A" w:rsidRPr="00E141F8" w:rsidRDefault="00AE6F8A" w:rsidP="004C6056">
      <w:pPr>
        <w:pStyle w:val="ListParagraph"/>
        <w:numPr>
          <w:ilvl w:val="1"/>
          <w:numId w:val="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 xml:space="preserve">Secure </w:t>
      </w:r>
      <w:r w:rsidR="00722769" w:rsidRPr="00E141F8">
        <w:rPr>
          <w:rFonts w:ascii="Poppins SemiBold" w:eastAsiaTheme="majorEastAsia" w:hAnsi="Poppins SemiBold" w:cstheme="majorBidi"/>
          <w:b/>
          <w:color w:val="2E0E4F" w:themeColor="accent1"/>
          <w:sz w:val="28"/>
          <w:szCs w:val="28"/>
        </w:rPr>
        <w:t>d</w:t>
      </w:r>
      <w:r w:rsidRPr="00E141F8">
        <w:rPr>
          <w:rFonts w:ascii="Poppins SemiBold" w:eastAsiaTheme="majorEastAsia" w:hAnsi="Poppins SemiBold" w:cstheme="majorBidi"/>
          <w:b/>
          <w:color w:val="2E0E4F" w:themeColor="accent1"/>
          <w:sz w:val="28"/>
          <w:szCs w:val="28"/>
        </w:rPr>
        <w:t xml:space="preserve">esign and </w:t>
      </w:r>
      <w:r w:rsidR="00722769" w:rsidRPr="00E141F8">
        <w:rPr>
          <w:rFonts w:ascii="Poppins SemiBold" w:eastAsiaTheme="majorEastAsia" w:hAnsi="Poppins SemiBold" w:cstheme="majorBidi"/>
          <w:b/>
          <w:color w:val="2E0E4F" w:themeColor="accent1"/>
          <w:sz w:val="28"/>
          <w:szCs w:val="28"/>
        </w:rPr>
        <w:t>c</w:t>
      </w:r>
      <w:r w:rsidRPr="00E141F8">
        <w:rPr>
          <w:rFonts w:ascii="Poppins SemiBold" w:eastAsiaTheme="majorEastAsia" w:hAnsi="Poppins SemiBold" w:cstheme="majorBidi"/>
          <w:b/>
          <w:color w:val="2E0E4F" w:themeColor="accent1"/>
          <w:sz w:val="28"/>
          <w:szCs w:val="28"/>
        </w:rPr>
        <w:t xml:space="preserve">onstruction </w:t>
      </w:r>
      <w:r w:rsidR="00722769" w:rsidRPr="00E141F8">
        <w:rPr>
          <w:rFonts w:ascii="Poppins SemiBold" w:eastAsiaTheme="majorEastAsia" w:hAnsi="Poppins SemiBold" w:cstheme="majorBidi"/>
          <w:b/>
          <w:color w:val="2E0E4F" w:themeColor="accent1"/>
          <w:sz w:val="28"/>
          <w:szCs w:val="28"/>
        </w:rPr>
        <w:t>p</w:t>
      </w:r>
      <w:r w:rsidRPr="00E141F8">
        <w:rPr>
          <w:rFonts w:ascii="Poppins SemiBold" w:eastAsiaTheme="majorEastAsia" w:hAnsi="Poppins SemiBold" w:cstheme="majorBidi"/>
          <w:b/>
          <w:color w:val="2E0E4F" w:themeColor="accent1"/>
          <w:sz w:val="28"/>
          <w:szCs w:val="28"/>
        </w:rPr>
        <w:t>rinciples</w:t>
      </w:r>
    </w:p>
    <w:p w14:paraId="0EB9C310" w14:textId="0628A9A8" w:rsidR="00130C60" w:rsidRPr="00E141F8" w:rsidRDefault="00F763E4" w:rsidP="004C6056">
      <w:pPr>
        <w:pStyle w:val="ListParagraph"/>
        <w:numPr>
          <w:ilvl w:val="0"/>
          <w:numId w:val="6"/>
        </w:numPr>
        <w:rPr>
          <w:rFonts w:ascii="Poppins" w:hAnsi="Poppins" w:cs="Poppins"/>
        </w:rPr>
      </w:pPr>
      <w:r w:rsidRPr="00E141F8">
        <w:rPr>
          <w:rFonts w:ascii="Poppins" w:hAnsi="Poppins" w:cs="Poppins"/>
        </w:rPr>
        <w:t xml:space="preserve">Core and business </w:t>
      </w:r>
      <w:r w:rsidR="00130C60" w:rsidRPr="00E141F8">
        <w:rPr>
          <w:rFonts w:ascii="Poppins" w:hAnsi="Poppins" w:cs="Poppins"/>
        </w:rPr>
        <w:t>network</w:t>
      </w:r>
      <w:r w:rsidRPr="00E141F8">
        <w:rPr>
          <w:rFonts w:ascii="Poppins" w:hAnsi="Poppins" w:cs="Poppins"/>
        </w:rPr>
        <w:t xml:space="preserve">s </w:t>
      </w:r>
      <w:r w:rsidR="0014370A" w:rsidRPr="00E141F8">
        <w:rPr>
          <w:rFonts w:ascii="Poppins" w:hAnsi="Poppins" w:cs="Poppins"/>
        </w:rPr>
        <w:t>shall be</w:t>
      </w:r>
      <w:r w:rsidRPr="00E141F8">
        <w:rPr>
          <w:rFonts w:ascii="Poppins" w:hAnsi="Poppins" w:cs="Poppins"/>
        </w:rPr>
        <w:t xml:space="preserve"> designed and constructed (</w:t>
      </w:r>
      <w:r w:rsidR="00D937D6" w:rsidRPr="00E141F8">
        <w:rPr>
          <w:rFonts w:ascii="Poppins" w:hAnsi="Poppins" w:cs="Poppins"/>
        </w:rPr>
        <w:t xml:space="preserve">and </w:t>
      </w:r>
      <w:r w:rsidR="001002EB" w:rsidRPr="00E141F8">
        <w:rPr>
          <w:rFonts w:ascii="Poppins" w:hAnsi="Poppins" w:cs="Poppins"/>
        </w:rPr>
        <w:t>redesigned where necessary) to protect security-critical</w:t>
      </w:r>
      <w:r w:rsidR="00130C60" w:rsidRPr="00E141F8">
        <w:rPr>
          <w:rFonts w:ascii="Poppins" w:hAnsi="Poppins" w:cs="Poppins"/>
        </w:rPr>
        <w:t xml:space="preserve"> </w:t>
      </w:r>
      <w:r w:rsidR="00684BBA" w:rsidRPr="00E141F8">
        <w:rPr>
          <w:rFonts w:cs="Poppins"/>
          <w:shd w:val="clear" w:color="auto" w:fill="FFFFFF"/>
        </w:rPr>
        <w:t>[</w:t>
      </w:r>
      <w:hyperlink w:anchor="i" w:history="1">
        <w:r w:rsidR="00684BBA" w:rsidRPr="00E141F8">
          <w:rPr>
            <w:rStyle w:val="Hyperlink"/>
            <w:rFonts w:cs="Poppins"/>
            <w:shd w:val="clear" w:color="auto" w:fill="FFFFFF"/>
          </w:rPr>
          <w:t>i</w:t>
        </w:r>
      </w:hyperlink>
      <w:r w:rsidR="00684BBA" w:rsidRPr="00E141F8">
        <w:rPr>
          <w:rFonts w:cs="Poppins"/>
          <w:shd w:val="clear" w:color="auto" w:fill="FFFFFF"/>
        </w:rPr>
        <w:t xml:space="preserve">] </w:t>
      </w:r>
      <w:r w:rsidR="00130C60" w:rsidRPr="00E141F8">
        <w:rPr>
          <w:rFonts w:ascii="Poppins" w:hAnsi="Poppins" w:cs="Poppins"/>
        </w:rPr>
        <w:t>functions, ensuring appropriate equipment placement and safeguards against compromises that could materially impact network operation. (Regulation 3(1)-(3)(d)</w:t>
      </w:r>
      <w:r w:rsidR="00507C93" w:rsidRPr="00E141F8">
        <w:rPr>
          <w:rFonts w:ascii="Poppins" w:hAnsi="Poppins" w:cs="Poppins"/>
        </w:rPr>
        <w:t xml:space="preserve"> [</w:t>
      </w:r>
      <w:hyperlink w:anchor="Reference" w:history="1">
        <w:r w:rsidR="00507C93" w:rsidRPr="00E141F8">
          <w:rPr>
            <w:rStyle w:val="Hyperlink"/>
            <w:rFonts w:ascii="Poppins" w:hAnsi="Poppins" w:cs="Poppins"/>
          </w:rPr>
          <w:t>2</w:t>
        </w:r>
      </w:hyperlink>
      <w:r w:rsidR="00507C93" w:rsidRPr="00E141F8">
        <w:rPr>
          <w:rFonts w:ascii="Poppins" w:hAnsi="Poppins" w:cs="Poppins"/>
        </w:rPr>
        <w:t>]</w:t>
      </w:r>
      <w:r w:rsidR="00130C60" w:rsidRPr="00E141F8">
        <w:rPr>
          <w:rFonts w:ascii="Poppins" w:hAnsi="Poppins" w:cs="Poppins"/>
        </w:rPr>
        <w:t xml:space="preserve"> and </w:t>
      </w:r>
      <w:r w:rsidR="000743D0" w:rsidRPr="00E141F8">
        <w:rPr>
          <w:rFonts w:ascii="Poppins" w:hAnsi="Poppins" w:cs="Poppins"/>
        </w:rPr>
        <w:t>K</w:t>
      </w:r>
      <w:r w:rsidR="00130C60" w:rsidRPr="00E141F8">
        <w:rPr>
          <w:rFonts w:ascii="Poppins" w:hAnsi="Poppins" w:cs="Poppins"/>
        </w:rPr>
        <w:t xml:space="preserve">ey </w:t>
      </w:r>
      <w:r w:rsidR="000743D0" w:rsidRPr="00E141F8">
        <w:rPr>
          <w:rFonts w:ascii="Poppins" w:hAnsi="Poppins" w:cs="Poppins"/>
        </w:rPr>
        <w:t>C</w:t>
      </w:r>
      <w:r w:rsidR="00130C60" w:rsidRPr="00E141F8">
        <w:rPr>
          <w:rFonts w:ascii="Poppins" w:hAnsi="Poppins" w:cs="Poppins"/>
        </w:rPr>
        <w:t>oncepts 1.3-1.5</w:t>
      </w:r>
      <w:r w:rsidR="00701794" w:rsidRPr="00E141F8">
        <w:rPr>
          <w:rFonts w:ascii="Poppins" w:hAnsi="Poppins" w:cs="Poppins"/>
        </w:rPr>
        <w:t xml:space="preserve"> [</w:t>
      </w:r>
      <w:hyperlink w:anchor="Reference" w:history="1">
        <w:r w:rsidR="00507C93" w:rsidRPr="00E141F8">
          <w:rPr>
            <w:rStyle w:val="Hyperlink"/>
            <w:rFonts w:ascii="Poppins" w:hAnsi="Poppins" w:cs="Poppins"/>
          </w:rPr>
          <w:t>3</w:t>
        </w:r>
      </w:hyperlink>
      <w:r w:rsidR="00701794" w:rsidRPr="00E141F8">
        <w:rPr>
          <w:rFonts w:ascii="Poppins" w:hAnsi="Poppins" w:cs="Poppins"/>
        </w:rPr>
        <w:t>]</w:t>
      </w:r>
      <w:r w:rsidR="00130C60" w:rsidRPr="00E141F8">
        <w:rPr>
          <w:rFonts w:ascii="Poppins" w:hAnsi="Poppins" w:cs="Poppins"/>
        </w:rPr>
        <w:t>)</w:t>
      </w:r>
    </w:p>
    <w:p w14:paraId="2DA2F7FC" w14:textId="61013BB1" w:rsidR="00130C60" w:rsidRPr="00E141F8" w:rsidRDefault="00777202" w:rsidP="004C6056">
      <w:pPr>
        <w:pStyle w:val="ListParagraph"/>
        <w:numPr>
          <w:ilvl w:val="0"/>
          <w:numId w:val="6"/>
        </w:numPr>
        <w:rPr>
          <w:rFonts w:ascii="Poppins" w:hAnsi="Poppins" w:cs="Poppins"/>
        </w:rPr>
      </w:pPr>
      <w:r w:rsidRPr="00E141F8">
        <w:rPr>
          <w:rFonts w:ascii="Poppins" w:hAnsi="Poppins" w:cs="Poppins"/>
        </w:rPr>
        <w:t>P</w:t>
      </w:r>
      <w:r w:rsidR="00130C60" w:rsidRPr="00E141F8">
        <w:rPr>
          <w:rFonts w:ascii="Poppins" w:hAnsi="Poppins" w:cs="Poppins"/>
        </w:rPr>
        <w:t xml:space="preserve">rocurement, configuration, management, and testing of equipment </w:t>
      </w:r>
      <w:r w:rsidR="00011447" w:rsidRPr="00E141F8">
        <w:rPr>
          <w:rFonts w:ascii="Poppins" w:hAnsi="Poppins" w:cs="Poppins"/>
        </w:rPr>
        <w:t xml:space="preserve">shall </w:t>
      </w:r>
      <w:r w:rsidRPr="00E141F8">
        <w:rPr>
          <w:rFonts w:ascii="Poppins" w:hAnsi="Poppins" w:cs="Poppins"/>
        </w:rPr>
        <w:t>contain</w:t>
      </w:r>
      <w:r w:rsidR="00130C60" w:rsidRPr="00E141F8">
        <w:rPr>
          <w:rFonts w:ascii="Poppins" w:hAnsi="Poppins" w:cs="Poppins"/>
        </w:rPr>
        <w:t xml:space="preserve"> measures </w:t>
      </w:r>
      <w:r w:rsidRPr="00E141F8">
        <w:rPr>
          <w:rFonts w:ascii="Poppins" w:hAnsi="Poppins" w:cs="Poppins"/>
        </w:rPr>
        <w:t xml:space="preserve">that </w:t>
      </w:r>
      <w:r w:rsidR="00130C60" w:rsidRPr="00E141F8">
        <w:rPr>
          <w:rFonts w:ascii="Poppins" w:hAnsi="Poppins" w:cs="Poppins"/>
        </w:rPr>
        <w:t>prioriti</w:t>
      </w:r>
      <w:r w:rsidR="00811832" w:rsidRPr="00E141F8">
        <w:rPr>
          <w:rFonts w:ascii="Poppins" w:hAnsi="Poppins" w:cs="Poppins"/>
        </w:rPr>
        <w:t>s</w:t>
      </w:r>
      <w:r w:rsidRPr="00E141F8">
        <w:rPr>
          <w:rFonts w:ascii="Poppins" w:hAnsi="Poppins" w:cs="Poppins"/>
        </w:rPr>
        <w:t>e</w:t>
      </w:r>
      <w:r w:rsidR="00130C60" w:rsidRPr="00E141F8">
        <w:rPr>
          <w:rFonts w:ascii="Poppins" w:hAnsi="Poppins" w:cs="Poppins"/>
        </w:rPr>
        <w:t xml:space="preserve"> security-by-default and </w:t>
      </w:r>
      <w:r w:rsidR="001002EB" w:rsidRPr="00E141F8">
        <w:rPr>
          <w:rFonts w:ascii="Poppins" w:hAnsi="Poppins" w:cs="Poppins"/>
        </w:rPr>
        <w:t xml:space="preserve">are </w:t>
      </w:r>
      <w:r w:rsidR="00C316F3" w:rsidRPr="00E141F8">
        <w:rPr>
          <w:rFonts w:ascii="Poppins" w:hAnsi="Poppins" w:cs="Poppins"/>
        </w:rPr>
        <w:t xml:space="preserve">aligned with </w:t>
      </w:r>
      <w:r w:rsidR="00130C60" w:rsidRPr="00E141F8">
        <w:rPr>
          <w:rFonts w:ascii="Poppins" w:hAnsi="Poppins" w:cs="Poppins"/>
        </w:rPr>
        <w:t>vendor hardening guides.</w:t>
      </w:r>
      <w:r w:rsidR="00376CCD" w:rsidRPr="00E141F8">
        <w:rPr>
          <w:rFonts w:ascii="Poppins" w:hAnsi="Poppins" w:cs="Poppins"/>
        </w:rPr>
        <w:t xml:space="preserve"> (Regulation 3(3)(e)</w:t>
      </w:r>
      <w:r w:rsidR="009100C1" w:rsidRPr="00E141F8">
        <w:rPr>
          <w:rFonts w:ascii="Poppins" w:hAnsi="Poppins" w:cs="Poppins"/>
        </w:rPr>
        <w:t xml:space="preserve"> [</w:t>
      </w:r>
      <w:hyperlink w:anchor="Reference" w:history="1">
        <w:r w:rsidR="009100C1" w:rsidRPr="00E141F8">
          <w:rPr>
            <w:rStyle w:val="Hyperlink"/>
            <w:rFonts w:ascii="Poppins" w:hAnsi="Poppins" w:cs="Poppins"/>
          </w:rPr>
          <w:t>2</w:t>
        </w:r>
      </w:hyperlink>
      <w:r w:rsidR="00C316F3" w:rsidRPr="00E141F8">
        <w:rPr>
          <w:rFonts w:ascii="Poppins" w:hAnsi="Poppins" w:cs="Poppins"/>
        </w:rPr>
        <w:t>]</w:t>
      </w:r>
      <w:r w:rsidR="00376CCD" w:rsidRPr="00E141F8">
        <w:rPr>
          <w:rFonts w:ascii="Poppins" w:hAnsi="Poppins" w:cs="Poppins"/>
        </w:rPr>
        <w:t>)</w:t>
      </w:r>
    </w:p>
    <w:p w14:paraId="120FA53D" w14:textId="4C04C66F" w:rsidR="009171EA" w:rsidRPr="00E141F8" w:rsidRDefault="001C7CE0" w:rsidP="004C6056">
      <w:pPr>
        <w:pStyle w:val="ListParagraph"/>
        <w:numPr>
          <w:ilvl w:val="0"/>
          <w:numId w:val="6"/>
        </w:numPr>
        <w:rPr>
          <w:rFonts w:ascii="Poppins" w:hAnsi="Poppins" w:cs="Poppins"/>
        </w:rPr>
      </w:pPr>
      <w:r w:rsidRPr="00E141F8">
        <w:rPr>
          <w:rFonts w:ascii="Poppins" w:hAnsi="Poppins" w:cs="Poppins"/>
        </w:rPr>
        <w:t>N</w:t>
      </w:r>
      <w:r w:rsidR="00376CCD" w:rsidRPr="00E141F8">
        <w:rPr>
          <w:rFonts w:ascii="Poppins" w:hAnsi="Poppins" w:cs="Poppins"/>
        </w:rPr>
        <w:t>etwork</w:t>
      </w:r>
      <w:r w:rsidRPr="00E141F8">
        <w:rPr>
          <w:rFonts w:ascii="Poppins" w:hAnsi="Poppins" w:cs="Poppins"/>
        </w:rPr>
        <w:t xml:space="preserve">s </w:t>
      </w:r>
      <w:r w:rsidR="00011447" w:rsidRPr="00E141F8">
        <w:rPr>
          <w:rFonts w:ascii="Poppins" w:hAnsi="Poppins" w:cs="Poppins"/>
        </w:rPr>
        <w:t>should be</w:t>
      </w:r>
      <w:r w:rsidRPr="00E141F8">
        <w:rPr>
          <w:rFonts w:ascii="Poppins" w:hAnsi="Poppins" w:cs="Poppins"/>
        </w:rPr>
        <w:t xml:space="preserve"> architected </w:t>
      </w:r>
      <w:r w:rsidR="00376CCD" w:rsidRPr="00E141F8">
        <w:rPr>
          <w:rFonts w:ascii="Poppins" w:hAnsi="Poppins" w:cs="Poppins"/>
        </w:rPr>
        <w:t xml:space="preserve">to enable independent risk identification and operation without reliance on external (non-UK) persons, equipment, or data, </w:t>
      </w:r>
      <w:r w:rsidR="00C76199" w:rsidRPr="00E141F8">
        <w:rPr>
          <w:rFonts w:ascii="Poppins" w:hAnsi="Poppins" w:cs="Poppins"/>
        </w:rPr>
        <w:t xml:space="preserve">in </w:t>
      </w:r>
      <w:r w:rsidR="00376CCD" w:rsidRPr="00E141F8">
        <w:rPr>
          <w:rFonts w:ascii="Poppins" w:hAnsi="Poppins" w:cs="Poppins"/>
        </w:rPr>
        <w:t>prepar</w:t>
      </w:r>
      <w:r w:rsidR="00C76199" w:rsidRPr="00E141F8">
        <w:rPr>
          <w:rFonts w:ascii="Poppins" w:hAnsi="Poppins" w:cs="Poppins"/>
        </w:rPr>
        <w:t xml:space="preserve">ation </w:t>
      </w:r>
      <w:r w:rsidR="00376CCD" w:rsidRPr="00E141F8">
        <w:rPr>
          <w:rFonts w:ascii="Poppins" w:hAnsi="Poppins" w:cs="Poppins"/>
        </w:rPr>
        <w:t>for scenarios where such reliance poses a risk. (Regulation 3(3)(f)</w:t>
      </w:r>
      <w:r w:rsidR="009171EA" w:rsidRPr="00E141F8">
        <w:rPr>
          <w:rFonts w:ascii="Poppins" w:hAnsi="Poppins" w:cs="Poppins"/>
        </w:rPr>
        <w:t xml:space="preserve"> [</w:t>
      </w:r>
      <w:hyperlink w:anchor="Reference" w:history="1">
        <w:r w:rsidR="009171EA" w:rsidRPr="00E141F8">
          <w:rPr>
            <w:rStyle w:val="Hyperlink"/>
            <w:rFonts w:ascii="Poppins" w:hAnsi="Poppins" w:cs="Poppins"/>
          </w:rPr>
          <w:t>2</w:t>
        </w:r>
      </w:hyperlink>
      <w:r w:rsidR="009171EA" w:rsidRPr="00E141F8">
        <w:rPr>
          <w:rFonts w:ascii="Poppins" w:hAnsi="Poppins" w:cs="Poppins"/>
        </w:rPr>
        <w:t>]</w:t>
      </w:r>
      <w:r w:rsidR="00376CCD" w:rsidRPr="00E141F8">
        <w:rPr>
          <w:rFonts w:ascii="Poppins" w:hAnsi="Poppins" w:cs="Poppins"/>
        </w:rPr>
        <w:t>)</w:t>
      </w:r>
    </w:p>
    <w:p w14:paraId="5E54C4F4" w14:textId="77777777" w:rsidR="0084537B" w:rsidRPr="00E141F8" w:rsidRDefault="0084537B" w:rsidP="0084537B">
      <w:pPr>
        <w:pStyle w:val="ListParagraph"/>
        <w:rPr>
          <w:rFonts w:ascii="Poppins" w:hAnsi="Poppins" w:cs="Poppins"/>
        </w:rPr>
      </w:pPr>
    </w:p>
    <w:p w14:paraId="6D12BADC" w14:textId="372E9B7C" w:rsidR="00AE6F8A" w:rsidRPr="00E141F8" w:rsidRDefault="00AE6F8A" w:rsidP="004C6056">
      <w:pPr>
        <w:pStyle w:val="ListParagraph"/>
        <w:numPr>
          <w:ilvl w:val="1"/>
          <w:numId w:val="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 xml:space="preserve">Segmentation and </w:t>
      </w:r>
      <w:r w:rsidR="00722769" w:rsidRPr="00E141F8">
        <w:rPr>
          <w:rFonts w:ascii="Poppins SemiBold" w:eastAsiaTheme="majorEastAsia" w:hAnsi="Poppins SemiBold" w:cstheme="majorBidi"/>
          <w:b/>
          <w:color w:val="2E0E4F" w:themeColor="accent1"/>
          <w:sz w:val="28"/>
          <w:szCs w:val="28"/>
        </w:rPr>
        <w:t>i</w:t>
      </w:r>
      <w:r w:rsidRPr="00E141F8">
        <w:rPr>
          <w:rFonts w:ascii="Poppins SemiBold" w:eastAsiaTheme="majorEastAsia" w:hAnsi="Poppins SemiBold" w:cstheme="majorBidi"/>
          <w:b/>
          <w:color w:val="2E0E4F" w:themeColor="accent1"/>
          <w:sz w:val="28"/>
          <w:szCs w:val="28"/>
        </w:rPr>
        <w:t>solation</w:t>
      </w:r>
    </w:p>
    <w:p w14:paraId="681816A4" w14:textId="6A1526E8" w:rsidR="00511C6D" w:rsidRPr="00E141F8" w:rsidRDefault="00EF3A8C" w:rsidP="004C6056">
      <w:pPr>
        <w:pStyle w:val="ListParagraph"/>
        <w:numPr>
          <w:ilvl w:val="0"/>
          <w:numId w:val="7"/>
        </w:numPr>
        <w:rPr>
          <w:rFonts w:ascii="Poppins" w:hAnsi="Poppins" w:cs="Poppins"/>
        </w:rPr>
      </w:pPr>
      <w:r w:rsidRPr="00E141F8">
        <w:rPr>
          <w:rFonts w:ascii="Poppins" w:hAnsi="Poppins" w:cs="Poppins"/>
        </w:rPr>
        <w:t>Core and business n</w:t>
      </w:r>
      <w:r w:rsidR="00511C6D" w:rsidRPr="00E141F8">
        <w:rPr>
          <w:rFonts w:ascii="Poppins" w:hAnsi="Poppins" w:cs="Poppins"/>
        </w:rPr>
        <w:t>etwork</w:t>
      </w:r>
      <w:r w:rsidR="003225F2" w:rsidRPr="00E141F8">
        <w:rPr>
          <w:rFonts w:ascii="Poppins" w:hAnsi="Poppins" w:cs="Poppins"/>
        </w:rPr>
        <w:t>s</w:t>
      </w:r>
      <w:r w:rsidR="00511C6D" w:rsidRPr="00E141F8">
        <w:rPr>
          <w:rFonts w:ascii="Poppins" w:hAnsi="Poppins" w:cs="Poppins"/>
        </w:rPr>
        <w:t xml:space="preserve"> </w:t>
      </w:r>
      <w:r w:rsidR="00011447" w:rsidRPr="00E141F8">
        <w:rPr>
          <w:rFonts w:ascii="Poppins" w:hAnsi="Poppins" w:cs="Poppins"/>
        </w:rPr>
        <w:t>shall be</w:t>
      </w:r>
      <w:r w:rsidRPr="00E141F8">
        <w:rPr>
          <w:rFonts w:ascii="Poppins" w:hAnsi="Poppins" w:cs="Poppins"/>
        </w:rPr>
        <w:t xml:space="preserve"> divided </w:t>
      </w:r>
      <w:r w:rsidR="00511C6D" w:rsidRPr="00E141F8">
        <w:rPr>
          <w:rFonts w:ascii="Poppins" w:hAnsi="Poppins" w:cs="Poppins"/>
        </w:rPr>
        <w:t>into security zones (e.g., corporate, administrative, and operational)</w:t>
      </w:r>
      <w:r w:rsidR="007A7BED" w:rsidRPr="00E141F8">
        <w:rPr>
          <w:rFonts w:ascii="Poppins" w:hAnsi="Poppins" w:cs="Poppins"/>
        </w:rPr>
        <w:t xml:space="preserve"> </w:t>
      </w:r>
      <w:commentRangeStart w:id="25"/>
      <w:commentRangeStart w:id="26"/>
      <w:r w:rsidR="00827AE9" w:rsidRPr="00E141F8">
        <w:rPr>
          <w:rFonts w:ascii="Poppins" w:hAnsi="Poppins" w:cs="Poppins"/>
        </w:rPr>
        <w:t>using</w:t>
      </w:r>
      <w:r w:rsidR="007E4090" w:rsidRPr="00E141F8">
        <w:rPr>
          <w:rFonts w:ascii="Poppins" w:hAnsi="Poppins" w:cs="Poppins"/>
        </w:rPr>
        <w:t xml:space="preserve"> firewalls, VLANs, or other isolation techniques</w:t>
      </w:r>
      <w:r w:rsidR="00511C6D" w:rsidRPr="00E141F8">
        <w:rPr>
          <w:rFonts w:ascii="Poppins" w:hAnsi="Poppins" w:cs="Poppins"/>
        </w:rPr>
        <w:t xml:space="preserve"> to isolate high-risk areas, ensuring that compromises in one part (e.g., corporate functions) do not propagate to others, such as the operational network. </w:t>
      </w:r>
      <w:commentRangeEnd w:id="25"/>
      <w:r w:rsidR="003E06BD" w:rsidRPr="00E141F8">
        <w:rPr>
          <w:rStyle w:val="CommentReference"/>
          <w:rFonts w:ascii="Poppins" w:hAnsi="Poppins" w:cs="Poppins"/>
          <w:sz w:val="22"/>
          <w:szCs w:val="22"/>
        </w:rPr>
        <w:commentReference w:id="25"/>
      </w:r>
      <w:commentRangeEnd w:id="26"/>
      <w:r w:rsidR="009A5CB2" w:rsidRPr="00E141F8">
        <w:rPr>
          <w:rStyle w:val="CommentReference"/>
          <w:rFonts w:ascii="Poppins" w:hAnsi="Poppins" w:cs="Poppins"/>
          <w:sz w:val="22"/>
          <w:szCs w:val="22"/>
        </w:rPr>
        <w:commentReference w:id="26"/>
      </w:r>
      <w:r w:rsidR="00511C6D" w:rsidRPr="00E141F8">
        <w:rPr>
          <w:rFonts w:ascii="Poppins" w:hAnsi="Poppins" w:cs="Poppins"/>
        </w:rPr>
        <w:t xml:space="preserve">(Regulation 3(5) </w:t>
      </w:r>
      <w:r w:rsidR="002A4B8C" w:rsidRPr="00E141F8">
        <w:rPr>
          <w:rFonts w:ascii="Poppins" w:hAnsi="Poppins" w:cs="Poppins"/>
        </w:rPr>
        <w:t>[</w:t>
      </w:r>
      <w:hyperlink w:anchor="Reference" w:history="1">
        <w:r w:rsidR="002A4B8C" w:rsidRPr="00E141F8">
          <w:t>2</w:t>
        </w:r>
      </w:hyperlink>
      <w:r w:rsidR="002A4B8C" w:rsidRPr="00E141F8">
        <w:rPr>
          <w:rFonts w:ascii="Poppins" w:hAnsi="Poppins" w:cs="Poppins"/>
        </w:rPr>
        <w:t xml:space="preserve">] </w:t>
      </w:r>
      <w:r w:rsidR="00511C6D" w:rsidRPr="00E141F8">
        <w:rPr>
          <w:rFonts w:ascii="Poppins" w:hAnsi="Poppins" w:cs="Poppins"/>
        </w:rPr>
        <w:t xml:space="preserve">and </w:t>
      </w:r>
      <w:r w:rsidR="00050C9F" w:rsidRPr="00E141F8">
        <w:rPr>
          <w:rFonts w:ascii="Poppins" w:hAnsi="Poppins" w:cs="Poppins"/>
        </w:rPr>
        <w:t>Key Concepts</w:t>
      </w:r>
      <w:r w:rsidR="00511C6D" w:rsidRPr="00E141F8">
        <w:rPr>
          <w:rFonts w:ascii="Poppins" w:hAnsi="Poppins" w:cs="Poppins"/>
        </w:rPr>
        <w:t xml:space="preserve"> 2.4, 2.18-2.19</w:t>
      </w:r>
      <w:r w:rsidR="002A4B8C" w:rsidRPr="00E141F8">
        <w:rPr>
          <w:rFonts w:ascii="Poppins" w:hAnsi="Poppins" w:cs="Poppins"/>
        </w:rPr>
        <w:t xml:space="preserve"> [</w:t>
      </w:r>
      <w:hyperlink w:anchor="Reference" w:history="1">
        <w:r w:rsidR="002A4B8C" w:rsidRPr="00E141F8">
          <w:t>3</w:t>
        </w:r>
      </w:hyperlink>
      <w:r w:rsidR="002A4B8C" w:rsidRPr="00E141F8">
        <w:rPr>
          <w:rFonts w:ascii="Poppins" w:hAnsi="Poppins" w:cs="Poppins"/>
        </w:rPr>
        <w:t>]</w:t>
      </w:r>
      <w:r w:rsidR="00511C6D" w:rsidRPr="00E141F8">
        <w:rPr>
          <w:rFonts w:ascii="Poppins" w:hAnsi="Poppins" w:cs="Poppins"/>
        </w:rPr>
        <w:t>)</w:t>
      </w:r>
    </w:p>
    <w:p w14:paraId="3AB4471B" w14:textId="0CB0BD76" w:rsidR="00221C3D" w:rsidRPr="00E141F8" w:rsidRDefault="00F14A26" w:rsidP="004C6056">
      <w:pPr>
        <w:pStyle w:val="ListParagraph"/>
        <w:numPr>
          <w:ilvl w:val="0"/>
          <w:numId w:val="7"/>
        </w:numPr>
        <w:rPr>
          <w:rFonts w:ascii="Poppins" w:hAnsi="Poppins" w:cs="Poppins"/>
        </w:rPr>
      </w:pPr>
      <w:r w:rsidRPr="00E141F8">
        <w:rPr>
          <w:rFonts w:ascii="Poppins" w:hAnsi="Poppins" w:cs="Poppins"/>
        </w:rPr>
        <w:t>T</w:t>
      </w:r>
      <w:r w:rsidR="00221C3D" w:rsidRPr="00E141F8">
        <w:rPr>
          <w:rFonts w:ascii="Poppins" w:hAnsi="Poppins" w:cs="Poppins"/>
        </w:rPr>
        <w:t>he</w:t>
      </w:r>
      <w:r w:rsidRPr="00E141F8">
        <w:rPr>
          <w:rFonts w:ascii="Poppins" w:hAnsi="Poppins" w:cs="Poppins"/>
        </w:rPr>
        <w:t xml:space="preserve"> core network</w:t>
      </w:r>
      <w:r w:rsidR="00221C3D" w:rsidRPr="00E141F8">
        <w:rPr>
          <w:rFonts w:ascii="Poppins" w:hAnsi="Poppins" w:cs="Poppins"/>
        </w:rPr>
        <w:t xml:space="preserve"> management plane </w:t>
      </w:r>
      <w:r w:rsidR="007958DE" w:rsidRPr="00E141F8">
        <w:rPr>
          <w:rFonts w:cs="Poppins"/>
          <w:bCs/>
          <w:sz w:val="20"/>
          <w:szCs w:val="20"/>
        </w:rPr>
        <w:t>[</w:t>
      </w:r>
      <w:hyperlink w:anchor="iv" w:history="1">
        <w:r w:rsidR="007958DE" w:rsidRPr="00E141F8">
          <w:rPr>
            <w:rStyle w:val="Hyperlink"/>
            <w:rFonts w:cs="Poppins"/>
            <w:bCs/>
            <w:sz w:val="20"/>
            <w:szCs w:val="20"/>
          </w:rPr>
          <w:t>iv</w:t>
        </w:r>
      </w:hyperlink>
      <w:r w:rsidR="007958DE" w:rsidRPr="00E141F8">
        <w:rPr>
          <w:rFonts w:cs="Poppins"/>
          <w:bCs/>
          <w:sz w:val="20"/>
          <w:szCs w:val="20"/>
        </w:rPr>
        <w:t>]</w:t>
      </w:r>
      <w:r w:rsidR="00ED79F3" w:rsidRPr="00E141F8">
        <w:rPr>
          <w:rFonts w:ascii="Poppins" w:hAnsi="Poppins" w:cs="Poppins"/>
        </w:rPr>
        <w:t>shall be</w:t>
      </w:r>
      <w:r w:rsidRPr="00E141F8">
        <w:rPr>
          <w:rFonts w:ascii="Poppins" w:hAnsi="Poppins" w:cs="Poppins"/>
        </w:rPr>
        <w:t xml:space="preserve"> isolated </w:t>
      </w:r>
      <w:r w:rsidR="00221C3D" w:rsidRPr="00E141F8">
        <w:rPr>
          <w:rFonts w:ascii="Poppins" w:hAnsi="Poppins" w:cs="Poppins"/>
        </w:rPr>
        <w:t xml:space="preserve">from corporate or external functions, </w:t>
      </w:r>
      <w:r w:rsidR="008F2E0B" w:rsidRPr="00E141F8">
        <w:rPr>
          <w:rFonts w:ascii="Poppins" w:hAnsi="Poppins" w:cs="Poppins"/>
        </w:rPr>
        <w:t xml:space="preserve">including the </w:t>
      </w:r>
      <w:r w:rsidR="00221C3D" w:rsidRPr="00E141F8">
        <w:rPr>
          <w:rFonts w:ascii="Poppins" w:hAnsi="Poppins" w:cs="Poppins"/>
        </w:rPr>
        <w:t>logical or physical separation of workstations for office productivity (e.g., email, web access) from those accessing the management plane</w:t>
      </w:r>
      <w:r w:rsidR="007958DE" w:rsidRPr="00E141F8">
        <w:rPr>
          <w:rFonts w:ascii="Poppins" w:hAnsi="Poppins" w:cs="Poppins"/>
        </w:rPr>
        <w:t xml:space="preserve"> </w:t>
      </w:r>
      <w:r w:rsidR="007958DE" w:rsidRPr="00E141F8">
        <w:rPr>
          <w:rFonts w:cs="Poppins"/>
          <w:bCs/>
          <w:sz w:val="20"/>
          <w:szCs w:val="20"/>
        </w:rPr>
        <w:t>[</w:t>
      </w:r>
      <w:hyperlink w:anchor="iv" w:history="1">
        <w:r w:rsidR="007958DE" w:rsidRPr="00E141F8">
          <w:rPr>
            <w:rStyle w:val="Hyperlink"/>
            <w:rFonts w:cs="Poppins"/>
            <w:bCs/>
            <w:sz w:val="20"/>
            <w:szCs w:val="20"/>
          </w:rPr>
          <w:t>iv</w:t>
        </w:r>
      </w:hyperlink>
      <w:r w:rsidR="007958DE" w:rsidRPr="00E141F8">
        <w:rPr>
          <w:rFonts w:cs="Poppins"/>
          <w:bCs/>
          <w:sz w:val="20"/>
          <w:szCs w:val="20"/>
        </w:rPr>
        <w:t>]</w:t>
      </w:r>
      <w:r w:rsidR="00221C3D" w:rsidRPr="00E141F8">
        <w:rPr>
          <w:rFonts w:ascii="Poppins" w:hAnsi="Poppins" w:cs="Poppins"/>
        </w:rPr>
        <w:t>. (</w:t>
      </w:r>
      <w:r w:rsidR="00D87FDC" w:rsidRPr="00E141F8">
        <w:rPr>
          <w:rFonts w:ascii="Poppins" w:hAnsi="Poppins" w:cs="Poppins"/>
        </w:rPr>
        <w:t>Key Concepts p</w:t>
      </w:r>
      <w:r w:rsidR="00461DD1" w:rsidRPr="00E141F8">
        <w:rPr>
          <w:rFonts w:ascii="Poppins" w:hAnsi="Poppins" w:cs="Poppins"/>
        </w:rPr>
        <w:t>aragraphs</w:t>
      </w:r>
      <w:r w:rsidR="00221C3D" w:rsidRPr="00E141F8">
        <w:rPr>
          <w:rFonts w:ascii="Poppins" w:hAnsi="Poppins" w:cs="Poppins"/>
        </w:rPr>
        <w:t xml:space="preserve"> 2.7-2.20)</w:t>
      </w:r>
    </w:p>
    <w:p w14:paraId="381F9FA6" w14:textId="0D1AD1A9" w:rsidR="007808E1" w:rsidRPr="00E141F8" w:rsidRDefault="003C5E70" w:rsidP="004C6056">
      <w:pPr>
        <w:pStyle w:val="ListParagraph"/>
        <w:numPr>
          <w:ilvl w:val="0"/>
          <w:numId w:val="7"/>
        </w:numPr>
        <w:rPr>
          <w:rFonts w:ascii="Poppins" w:hAnsi="Poppins" w:cs="Poppins"/>
        </w:rPr>
      </w:pPr>
      <w:r w:rsidRPr="00E141F8">
        <w:rPr>
          <w:rFonts w:ascii="Poppins" w:hAnsi="Poppins" w:cs="Poppins"/>
        </w:rPr>
        <w:t>C</w:t>
      </w:r>
      <w:r w:rsidR="00221C3D" w:rsidRPr="00E141F8">
        <w:rPr>
          <w:rFonts w:ascii="Poppins" w:hAnsi="Poppins" w:cs="Poppins"/>
        </w:rPr>
        <w:t>ommunications within and across planes (e.g., management plane</w:t>
      </w:r>
      <w:r w:rsidR="00B41B8E" w:rsidRPr="00E141F8">
        <w:rPr>
          <w:rFonts w:ascii="Poppins" w:hAnsi="Poppins" w:cs="Poppins"/>
        </w:rPr>
        <w:t>s</w:t>
      </w:r>
      <w:r w:rsidR="007958DE" w:rsidRPr="00E141F8">
        <w:rPr>
          <w:rFonts w:ascii="Poppins" w:hAnsi="Poppins" w:cs="Poppins"/>
        </w:rPr>
        <w:t xml:space="preserve"> </w:t>
      </w:r>
      <w:r w:rsidR="007958DE" w:rsidRPr="00E141F8">
        <w:rPr>
          <w:rFonts w:cs="Poppins"/>
          <w:bCs/>
          <w:sz w:val="20"/>
          <w:szCs w:val="20"/>
        </w:rPr>
        <w:t>[</w:t>
      </w:r>
      <w:hyperlink w:anchor="iv" w:history="1">
        <w:r w:rsidR="007958DE" w:rsidRPr="00E141F8">
          <w:rPr>
            <w:rStyle w:val="Hyperlink"/>
            <w:rFonts w:cs="Poppins"/>
            <w:bCs/>
            <w:sz w:val="20"/>
            <w:szCs w:val="20"/>
          </w:rPr>
          <w:t>iv</w:t>
        </w:r>
      </w:hyperlink>
      <w:r w:rsidR="007958DE" w:rsidRPr="00E141F8">
        <w:rPr>
          <w:rFonts w:cs="Poppins"/>
          <w:bCs/>
          <w:sz w:val="20"/>
          <w:szCs w:val="20"/>
        </w:rPr>
        <w:t>]</w:t>
      </w:r>
      <w:r w:rsidR="00221C3D" w:rsidRPr="00E141F8">
        <w:rPr>
          <w:rFonts w:ascii="Poppins" w:hAnsi="Poppins" w:cs="Poppins"/>
        </w:rPr>
        <w:t>)</w:t>
      </w:r>
      <w:r w:rsidRPr="00E141F8">
        <w:rPr>
          <w:rFonts w:ascii="Poppins" w:hAnsi="Poppins" w:cs="Poppins"/>
        </w:rPr>
        <w:t xml:space="preserve"> </w:t>
      </w:r>
      <w:r w:rsidR="00ED79F3" w:rsidRPr="00E141F8">
        <w:rPr>
          <w:rFonts w:ascii="Poppins" w:hAnsi="Poppins" w:cs="Poppins"/>
        </w:rPr>
        <w:t>should be</w:t>
      </w:r>
      <w:r w:rsidRPr="00E141F8">
        <w:rPr>
          <w:rFonts w:ascii="Poppins" w:hAnsi="Poppins" w:cs="Poppins"/>
        </w:rPr>
        <w:t xml:space="preserve"> restricted</w:t>
      </w:r>
      <w:r w:rsidR="00221C3D" w:rsidRPr="00E141F8">
        <w:rPr>
          <w:rFonts w:ascii="Poppins" w:hAnsi="Poppins" w:cs="Poppins"/>
        </w:rPr>
        <w:t xml:space="preserve"> to only necessary connections, defaulting to allowing outbound connections from </w:t>
      </w:r>
      <w:commentRangeStart w:id="27"/>
      <w:commentRangeStart w:id="28"/>
      <w:r w:rsidR="00221C3D" w:rsidRPr="00E141F8">
        <w:rPr>
          <w:rFonts w:ascii="Poppins" w:hAnsi="Poppins" w:cs="Poppins"/>
        </w:rPr>
        <w:t>administrative functions to network equipment while blocking unnecessary inbound</w:t>
      </w:r>
      <w:r w:rsidR="00941E60" w:rsidRPr="00E141F8">
        <w:rPr>
          <w:rFonts w:ascii="Poppins" w:hAnsi="Poppins" w:cs="Poppins"/>
        </w:rPr>
        <w:t xml:space="preserve"> </w:t>
      </w:r>
      <w:r w:rsidR="00221C3D" w:rsidRPr="00E141F8">
        <w:rPr>
          <w:rFonts w:ascii="Poppins" w:hAnsi="Poppins" w:cs="Poppins"/>
        </w:rPr>
        <w:t>traffic.</w:t>
      </w:r>
      <w:r w:rsidR="00461DD1" w:rsidRPr="00E141F8">
        <w:rPr>
          <w:rFonts w:ascii="Poppins" w:hAnsi="Poppins" w:cs="Poppins"/>
        </w:rPr>
        <w:t xml:space="preserve"> </w:t>
      </w:r>
      <w:commentRangeEnd w:id="27"/>
      <w:r w:rsidR="001C1CFD" w:rsidRPr="00E141F8">
        <w:rPr>
          <w:rStyle w:val="CommentReference"/>
          <w:rFonts w:ascii="Poppins" w:hAnsi="Poppins" w:cs="Poppins"/>
          <w:sz w:val="22"/>
          <w:szCs w:val="22"/>
        </w:rPr>
        <w:commentReference w:id="27"/>
      </w:r>
      <w:commentRangeEnd w:id="28"/>
      <w:r w:rsidR="009A5CB2" w:rsidRPr="00E141F8">
        <w:rPr>
          <w:rStyle w:val="CommentReference"/>
          <w:rFonts w:ascii="Poppins" w:hAnsi="Poppins" w:cs="Poppins"/>
          <w:sz w:val="22"/>
          <w:szCs w:val="22"/>
        </w:rPr>
        <w:commentReference w:id="28"/>
      </w:r>
      <w:r w:rsidR="00461DD1" w:rsidRPr="00E141F8">
        <w:rPr>
          <w:rFonts w:ascii="Poppins" w:hAnsi="Poppins" w:cs="Poppins"/>
        </w:rPr>
        <w:t>(</w:t>
      </w:r>
      <w:r w:rsidR="00050C9F" w:rsidRPr="00E141F8">
        <w:rPr>
          <w:rFonts w:ascii="Poppins" w:hAnsi="Poppins" w:cs="Poppins"/>
        </w:rPr>
        <w:t>Key Concepts p</w:t>
      </w:r>
      <w:r w:rsidR="00461DD1" w:rsidRPr="00E141F8">
        <w:rPr>
          <w:rFonts w:ascii="Poppins" w:hAnsi="Poppins" w:cs="Poppins"/>
        </w:rPr>
        <w:t>aragraphs 2.24-2.25)</w:t>
      </w:r>
    </w:p>
    <w:p w14:paraId="0BD050D2" w14:textId="77777777" w:rsidR="0084537B" w:rsidRPr="00E141F8" w:rsidRDefault="0084537B" w:rsidP="0084537B">
      <w:pPr>
        <w:pStyle w:val="ListParagraph"/>
        <w:rPr>
          <w:rFonts w:ascii="Poppins" w:hAnsi="Poppins" w:cs="Poppins"/>
        </w:rPr>
      </w:pPr>
    </w:p>
    <w:p w14:paraId="4843099C" w14:textId="6C35B3CB" w:rsidR="00AE6F8A" w:rsidRPr="00E141F8" w:rsidRDefault="00AE6F8A" w:rsidP="004C6056">
      <w:pPr>
        <w:pStyle w:val="ListParagraph"/>
        <w:numPr>
          <w:ilvl w:val="1"/>
          <w:numId w:val="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 xml:space="preserve">Protection of </w:t>
      </w:r>
      <w:r w:rsidR="00722769" w:rsidRPr="00E141F8">
        <w:rPr>
          <w:rFonts w:ascii="Poppins SemiBold" w:eastAsiaTheme="majorEastAsia" w:hAnsi="Poppins SemiBold" w:cstheme="majorBidi"/>
          <w:b/>
          <w:color w:val="2E0E4F" w:themeColor="accent1"/>
          <w:sz w:val="28"/>
          <w:szCs w:val="28"/>
        </w:rPr>
        <w:t>c</w:t>
      </w:r>
      <w:r w:rsidRPr="00E141F8">
        <w:rPr>
          <w:rFonts w:ascii="Poppins SemiBold" w:eastAsiaTheme="majorEastAsia" w:hAnsi="Poppins SemiBold" w:cstheme="majorBidi"/>
          <w:b/>
          <w:color w:val="2E0E4F" w:themeColor="accent1"/>
          <w:sz w:val="28"/>
          <w:szCs w:val="28"/>
        </w:rPr>
        <w:t xml:space="preserve">ritical </w:t>
      </w:r>
      <w:r w:rsidR="00722769" w:rsidRPr="00E141F8">
        <w:rPr>
          <w:rFonts w:ascii="Poppins SemiBold" w:eastAsiaTheme="majorEastAsia" w:hAnsi="Poppins SemiBold" w:cstheme="majorBidi"/>
          <w:b/>
          <w:color w:val="2E0E4F" w:themeColor="accent1"/>
          <w:sz w:val="28"/>
          <w:szCs w:val="28"/>
        </w:rPr>
        <w:t>f</w:t>
      </w:r>
      <w:r w:rsidRPr="00E141F8">
        <w:rPr>
          <w:rFonts w:ascii="Poppins SemiBold" w:eastAsiaTheme="majorEastAsia" w:hAnsi="Poppins SemiBold" w:cstheme="majorBidi"/>
          <w:b/>
          <w:color w:val="2E0E4F" w:themeColor="accent1"/>
          <w:sz w:val="28"/>
          <w:szCs w:val="28"/>
        </w:rPr>
        <w:t>unctions</w:t>
      </w:r>
    </w:p>
    <w:p w14:paraId="5CE80827" w14:textId="1247267F" w:rsidR="007808E1" w:rsidRPr="00E141F8" w:rsidRDefault="00346839" w:rsidP="004C6056">
      <w:pPr>
        <w:pStyle w:val="ListParagraph"/>
        <w:numPr>
          <w:ilvl w:val="0"/>
          <w:numId w:val="8"/>
        </w:numPr>
        <w:rPr>
          <w:rFonts w:ascii="Poppins" w:hAnsi="Poppins" w:cs="Poppins"/>
        </w:rPr>
      </w:pPr>
      <w:r w:rsidRPr="00E141F8">
        <w:rPr>
          <w:rFonts w:ascii="Poppins" w:hAnsi="Poppins" w:cs="Poppins"/>
        </w:rPr>
        <w:lastRenderedPageBreak/>
        <w:t>N</w:t>
      </w:r>
      <w:r w:rsidR="007808E1" w:rsidRPr="00E141F8">
        <w:rPr>
          <w:rFonts w:ascii="Poppins" w:hAnsi="Poppins" w:cs="Poppins"/>
        </w:rPr>
        <w:t>etwork oversight functions</w:t>
      </w:r>
      <w:r w:rsidR="007958DE" w:rsidRPr="00E141F8">
        <w:rPr>
          <w:rFonts w:ascii="Poppins" w:hAnsi="Poppins" w:cs="Poppins"/>
        </w:rPr>
        <w:t xml:space="preserve"> [</w:t>
      </w:r>
      <w:hyperlink w:anchor="vi" w:history="1">
        <w:r w:rsidR="007958DE" w:rsidRPr="00E141F8">
          <w:rPr>
            <w:rStyle w:val="Hyperlink"/>
            <w:rFonts w:cs="Poppins"/>
            <w:bCs/>
            <w:sz w:val="20"/>
            <w:szCs w:val="20"/>
          </w:rPr>
          <w:t>vi</w:t>
        </w:r>
      </w:hyperlink>
      <w:r w:rsidR="007958DE" w:rsidRPr="00E141F8">
        <w:rPr>
          <w:rFonts w:ascii="Poppins" w:hAnsi="Poppins" w:cs="Poppins"/>
        </w:rPr>
        <w:t>]</w:t>
      </w:r>
      <w:r w:rsidR="007808E1" w:rsidRPr="00E141F8">
        <w:rPr>
          <w:rFonts w:ascii="Poppins" w:hAnsi="Poppins" w:cs="Poppins"/>
        </w:rPr>
        <w:t xml:space="preserve"> (e.g., element managers, orchestrators, security gateways, monitoring systems) that control or oversee </w:t>
      </w:r>
      <w:r w:rsidR="00D35F49" w:rsidRPr="00E141F8">
        <w:rPr>
          <w:rFonts w:ascii="Poppins" w:hAnsi="Poppins" w:cs="Poppins"/>
        </w:rPr>
        <w:t>security-critical</w:t>
      </w:r>
      <w:r w:rsidR="007808E1" w:rsidRPr="00E141F8">
        <w:rPr>
          <w:rFonts w:ascii="Poppins" w:hAnsi="Poppins" w:cs="Poppins"/>
        </w:rPr>
        <w:t xml:space="preserve"> </w:t>
      </w:r>
      <w:r w:rsidR="00684BBA" w:rsidRPr="00E141F8">
        <w:rPr>
          <w:rFonts w:cs="Poppins"/>
          <w:shd w:val="clear" w:color="auto" w:fill="FFFFFF"/>
        </w:rPr>
        <w:t>[</w:t>
      </w:r>
      <w:hyperlink w:anchor="i" w:history="1">
        <w:r w:rsidR="00684BBA" w:rsidRPr="00E141F8">
          <w:rPr>
            <w:rStyle w:val="Hyperlink"/>
            <w:rFonts w:cs="Poppins"/>
            <w:shd w:val="clear" w:color="auto" w:fill="FFFFFF"/>
          </w:rPr>
          <w:t>i</w:t>
        </w:r>
      </w:hyperlink>
      <w:r w:rsidR="00684BBA" w:rsidRPr="00E141F8">
        <w:rPr>
          <w:rFonts w:cs="Poppins"/>
          <w:shd w:val="clear" w:color="auto" w:fill="FFFFFF"/>
        </w:rPr>
        <w:t xml:space="preserve">] </w:t>
      </w:r>
      <w:r w:rsidR="007808E1" w:rsidRPr="00E141F8">
        <w:rPr>
          <w:rFonts w:ascii="Poppins" w:hAnsi="Poppins" w:cs="Poppins"/>
        </w:rPr>
        <w:t>functions</w:t>
      </w:r>
      <w:r w:rsidRPr="00E141F8">
        <w:rPr>
          <w:rFonts w:ascii="Poppins" w:hAnsi="Poppins" w:cs="Poppins"/>
        </w:rPr>
        <w:t xml:space="preserve"> </w:t>
      </w:r>
      <w:r w:rsidR="00662A78" w:rsidRPr="00E141F8">
        <w:rPr>
          <w:rFonts w:ascii="Poppins" w:hAnsi="Poppins" w:cs="Poppins"/>
        </w:rPr>
        <w:t>shall be</w:t>
      </w:r>
      <w:r w:rsidR="007808E1" w:rsidRPr="00E141F8">
        <w:rPr>
          <w:rFonts w:ascii="Poppins" w:hAnsi="Poppins" w:cs="Poppins"/>
        </w:rPr>
        <w:t xml:space="preserve"> </w:t>
      </w:r>
      <w:r w:rsidR="00970D31" w:rsidRPr="00E141F8">
        <w:rPr>
          <w:rFonts w:ascii="Poppins" w:hAnsi="Poppins" w:cs="Poppins"/>
        </w:rPr>
        <w:t>deployed in dedicated and segregated networks or VLAN</w:t>
      </w:r>
      <w:r w:rsidR="00AD3546" w:rsidRPr="00E141F8">
        <w:rPr>
          <w:rFonts w:ascii="Poppins" w:hAnsi="Poppins" w:cs="Poppins"/>
        </w:rPr>
        <w:t xml:space="preserve">s, </w:t>
      </w:r>
      <w:r w:rsidRPr="00E141F8">
        <w:rPr>
          <w:rFonts w:ascii="Poppins" w:hAnsi="Poppins" w:cs="Poppins"/>
        </w:rPr>
        <w:t>rapidly</w:t>
      </w:r>
      <w:r w:rsidR="00AD3546" w:rsidRPr="00E141F8">
        <w:rPr>
          <w:rFonts w:ascii="Poppins" w:hAnsi="Poppins" w:cs="Poppins"/>
        </w:rPr>
        <w:t xml:space="preserve"> patched</w:t>
      </w:r>
      <w:r w:rsidR="007808E1" w:rsidRPr="00E141F8">
        <w:rPr>
          <w:rFonts w:ascii="Poppins" w:hAnsi="Poppins" w:cs="Poppins"/>
        </w:rPr>
        <w:t>,</w:t>
      </w:r>
      <w:r w:rsidR="00DA693A" w:rsidRPr="00E141F8">
        <w:rPr>
          <w:rFonts w:ascii="Poppins" w:hAnsi="Poppins" w:cs="Poppins"/>
        </w:rPr>
        <w:t xml:space="preserve"> </w:t>
      </w:r>
      <w:r w:rsidR="006A3F9B" w:rsidRPr="00E141F8">
        <w:rPr>
          <w:rFonts w:ascii="Poppins" w:hAnsi="Poppins" w:cs="Poppins"/>
        </w:rPr>
        <w:t xml:space="preserve">monitored in real-time, </w:t>
      </w:r>
      <w:r w:rsidR="00B334BC" w:rsidRPr="00E141F8">
        <w:rPr>
          <w:rFonts w:ascii="Poppins" w:hAnsi="Poppins" w:cs="Poppins"/>
        </w:rPr>
        <w:t>have</w:t>
      </w:r>
      <w:r w:rsidR="007808E1" w:rsidRPr="00E141F8">
        <w:rPr>
          <w:rFonts w:ascii="Poppins" w:hAnsi="Poppins" w:cs="Poppins"/>
        </w:rPr>
        <w:t xml:space="preserve"> minimi</w:t>
      </w:r>
      <w:r w:rsidR="00811832" w:rsidRPr="00E141F8">
        <w:rPr>
          <w:rFonts w:ascii="Poppins" w:hAnsi="Poppins" w:cs="Poppins"/>
        </w:rPr>
        <w:t>s</w:t>
      </w:r>
      <w:r w:rsidR="007808E1" w:rsidRPr="00E141F8">
        <w:rPr>
          <w:rFonts w:ascii="Poppins" w:hAnsi="Poppins" w:cs="Poppins"/>
        </w:rPr>
        <w:t xml:space="preserve">ed attack surfaces, and </w:t>
      </w:r>
      <w:r w:rsidR="00DA693A" w:rsidRPr="00E141F8">
        <w:rPr>
          <w:rFonts w:ascii="Poppins" w:hAnsi="Poppins" w:cs="Poppins"/>
        </w:rPr>
        <w:t xml:space="preserve">are </w:t>
      </w:r>
      <w:r w:rsidR="0022624A" w:rsidRPr="00E141F8">
        <w:rPr>
          <w:rFonts w:ascii="Poppins" w:hAnsi="Poppins" w:cs="Poppins"/>
        </w:rPr>
        <w:t xml:space="preserve">rebuilt </w:t>
      </w:r>
      <w:r w:rsidR="00DA693A" w:rsidRPr="00E141F8">
        <w:rPr>
          <w:rFonts w:ascii="Poppins" w:hAnsi="Poppins" w:cs="Poppins"/>
        </w:rPr>
        <w:t xml:space="preserve">periodically </w:t>
      </w:r>
      <w:r w:rsidR="007808E1" w:rsidRPr="00E141F8">
        <w:rPr>
          <w:rFonts w:ascii="Poppins" w:hAnsi="Poppins" w:cs="Poppins"/>
        </w:rPr>
        <w:t>to a known-good state. (Key Concepts 1.6-1.14 and 1.18[</w:t>
      </w:r>
      <w:hyperlink w:anchor="Reference" w:history="1">
        <w:r w:rsidR="007808E1" w:rsidRPr="00E141F8">
          <w:rPr>
            <w:rStyle w:val="Hyperlink"/>
            <w:rFonts w:ascii="Poppins" w:hAnsi="Poppins" w:cs="Poppins"/>
          </w:rPr>
          <w:t>3</w:t>
        </w:r>
      </w:hyperlink>
      <w:r w:rsidR="007808E1" w:rsidRPr="00E141F8">
        <w:rPr>
          <w:rFonts w:ascii="Poppins" w:hAnsi="Poppins" w:cs="Poppins"/>
        </w:rPr>
        <w:t>])</w:t>
      </w:r>
    </w:p>
    <w:p w14:paraId="4B6421FC" w14:textId="7F0CA76C" w:rsidR="007808E1" w:rsidRPr="00E141F8" w:rsidRDefault="001445BD" w:rsidP="004C6056">
      <w:pPr>
        <w:pStyle w:val="ListParagraph"/>
        <w:numPr>
          <w:ilvl w:val="0"/>
          <w:numId w:val="8"/>
        </w:numPr>
        <w:rPr>
          <w:rFonts w:ascii="Poppins" w:hAnsi="Poppins" w:cs="Poppins"/>
        </w:rPr>
      </w:pPr>
      <w:r w:rsidRPr="00E141F8">
        <w:rPr>
          <w:rFonts w:ascii="Poppins" w:hAnsi="Poppins" w:cs="Poppins"/>
        </w:rPr>
        <w:t>H</w:t>
      </w:r>
      <w:r w:rsidR="007808E1" w:rsidRPr="00E141F8">
        <w:rPr>
          <w:rFonts w:ascii="Poppins" w:hAnsi="Poppins" w:cs="Poppins"/>
        </w:rPr>
        <w:t xml:space="preserve">ypervisors, physical servers, virtual workloads, and orchestration software </w:t>
      </w:r>
      <w:r w:rsidR="00662A78" w:rsidRPr="00E141F8">
        <w:rPr>
          <w:rFonts w:ascii="Poppins" w:hAnsi="Poppins" w:cs="Poppins"/>
        </w:rPr>
        <w:t>should be</w:t>
      </w:r>
      <w:r w:rsidRPr="00E141F8">
        <w:rPr>
          <w:rFonts w:ascii="Poppins" w:hAnsi="Poppins" w:cs="Poppins"/>
        </w:rPr>
        <w:t xml:space="preserve"> classified as </w:t>
      </w:r>
      <w:r w:rsidR="007808E1" w:rsidRPr="00E141F8">
        <w:rPr>
          <w:rFonts w:ascii="Poppins" w:hAnsi="Poppins" w:cs="Poppins"/>
        </w:rPr>
        <w:t>security critical</w:t>
      </w:r>
      <w:r w:rsidR="00684BBA" w:rsidRPr="00E141F8">
        <w:rPr>
          <w:rFonts w:ascii="Poppins" w:hAnsi="Poppins" w:cs="Poppins"/>
        </w:rPr>
        <w:t xml:space="preserve"> </w:t>
      </w:r>
      <w:r w:rsidR="00684BBA" w:rsidRPr="00E141F8">
        <w:rPr>
          <w:rFonts w:cs="Poppins"/>
          <w:shd w:val="clear" w:color="auto" w:fill="FFFFFF"/>
        </w:rPr>
        <w:t>[</w:t>
      </w:r>
      <w:hyperlink w:anchor="i" w:history="1">
        <w:r w:rsidR="00684BBA" w:rsidRPr="00E141F8">
          <w:rPr>
            <w:rStyle w:val="Hyperlink"/>
            <w:rFonts w:cs="Poppins"/>
            <w:shd w:val="clear" w:color="auto" w:fill="FFFFFF"/>
          </w:rPr>
          <w:t>i</w:t>
        </w:r>
      </w:hyperlink>
      <w:r w:rsidR="00684BBA" w:rsidRPr="00E141F8">
        <w:rPr>
          <w:rFonts w:cs="Poppins"/>
          <w:shd w:val="clear" w:color="auto" w:fill="FFFFFF"/>
        </w:rPr>
        <w:t>]</w:t>
      </w:r>
      <w:r w:rsidR="007808E1" w:rsidRPr="00E141F8">
        <w:rPr>
          <w:rFonts w:ascii="Poppins" w:hAnsi="Poppins" w:cs="Poppins"/>
        </w:rPr>
        <w:t xml:space="preserve"> where they materially impact operations</w:t>
      </w:r>
      <w:r w:rsidR="0022624A" w:rsidRPr="00E141F8">
        <w:rPr>
          <w:rFonts w:ascii="Poppins" w:hAnsi="Poppins" w:cs="Poppins"/>
        </w:rPr>
        <w:t xml:space="preserve">. </w:t>
      </w:r>
      <w:r w:rsidR="007356FA" w:rsidRPr="00E141F8">
        <w:rPr>
          <w:rFonts w:ascii="Poppins" w:hAnsi="Poppins" w:cs="Poppins"/>
        </w:rPr>
        <w:t>C</w:t>
      </w:r>
      <w:r w:rsidR="00322998" w:rsidRPr="00E141F8">
        <w:rPr>
          <w:rFonts w:ascii="Poppins" w:hAnsi="Poppins" w:cs="Poppins"/>
        </w:rPr>
        <w:t xml:space="preserve">omponents </w:t>
      </w:r>
      <w:r w:rsidR="00306A9B" w:rsidRPr="00E141F8">
        <w:rPr>
          <w:rFonts w:ascii="Poppins" w:hAnsi="Poppins" w:cs="Poppins"/>
        </w:rPr>
        <w:t xml:space="preserve">are </w:t>
      </w:r>
      <w:r w:rsidR="007808E1" w:rsidRPr="00E141F8">
        <w:rPr>
          <w:rFonts w:ascii="Poppins" w:hAnsi="Poppins" w:cs="Poppins"/>
        </w:rPr>
        <w:t>isolate</w:t>
      </w:r>
      <w:r w:rsidR="00306A9B" w:rsidRPr="00E141F8">
        <w:rPr>
          <w:rFonts w:ascii="Poppins" w:hAnsi="Poppins" w:cs="Poppins"/>
        </w:rPr>
        <w:t>d and segmented</w:t>
      </w:r>
      <w:r w:rsidR="0022624A" w:rsidRPr="00E141F8">
        <w:rPr>
          <w:rFonts w:ascii="Poppins" w:hAnsi="Poppins" w:cs="Poppins"/>
        </w:rPr>
        <w:t>; for example, vCent</w:t>
      </w:r>
      <w:r w:rsidR="00880604">
        <w:rPr>
          <w:rFonts w:ascii="Poppins" w:hAnsi="Poppins" w:cs="Poppins"/>
        </w:rPr>
        <w:t>er</w:t>
      </w:r>
      <w:r w:rsidR="0022624A" w:rsidRPr="00E141F8">
        <w:rPr>
          <w:rFonts w:ascii="Poppins" w:hAnsi="Poppins" w:cs="Poppins"/>
        </w:rPr>
        <w:t xml:space="preserve"> should be deployed on a dedicated host, </w:t>
      </w:r>
      <w:r w:rsidR="003B3E8A" w:rsidRPr="00E141F8">
        <w:rPr>
          <w:rFonts w:ascii="Poppins" w:hAnsi="Poppins" w:cs="Poppins"/>
        </w:rPr>
        <w:t xml:space="preserve">not </w:t>
      </w:r>
      <w:r w:rsidR="0078372F" w:rsidRPr="00E141F8">
        <w:rPr>
          <w:rFonts w:ascii="Poppins" w:hAnsi="Poppins" w:cs="Poppins"/>
        </w:rPr>
        <w:t>hosted on the virtualisation fabric that it manages.</w:t>
      </w:r>
      <w:r w:rsidR="007808E1" w:rsidRPr="00E141F8">
        <w:rPr>
          <w:rFonts w:ascii="Poppins" w:hAnsi="Poppins" w:cs="Poppins"/>
        </w:rPr>
        <w:t xml:space="preserve"> (</w:t>
      </w:r>
      <w:r w:rsidR="00F87CF4" w:rsidRPr="00E141F8">
        <w:rPr>
          <w:rFonts w:ascii="Poppins" w:hAnsi="Poppins" w:cs="Poppins"/>
        </w:rPr>
        <w:t>Key Concepts</w:t>
      </w:r>
      <w:r w:rsidR="0084537B" w:rsidRPr="00E141F8">
        <w:rPr>
          <w:rFonts w:ascii="Poppins" w:hAnsi="Poppins" w:cs="Poppins"/>
        </w:rPr>
        <w:t xml:space="preserve"> </w:t>
      </w:r>
      <w:r w:rsidR="007808E1" w:rsidRPr="00E141F8">
        <w:rPr>
          <w:rFonts w:ascii="Poppins" w:hAnsi="Poppins" w:cs="Poppins"/>
        </w:rPr>
        <w:t>1.15-1.17)</w:t>
      </w:r>
    </w:p>
    <w:p w14:paraId="655913FC" w14:textId="77777777" w:rsidR="000444F0" w:rsidRDefault="000444F0" w:rsidP="000444F0">
      <w:pPr>
        <w:pStyle w:val="ListParagraph"/>
        <w:spacing w:after="120"/>
        <w:ind w:left="1080"/>
        <w:rPr>
          <w:rFonts w:ascii="Poppins SemiBold" w:eastAsiaTheme="majorEastAsia" w:hAnsi="Poppins SemiBold" w:cstheme="majorBidi"/>
          <w:b/>
          <w:color w:val="2E0E4F" w:themeColor="accent1"/>
          <w:sz w:val="28"/>
          <w:szCs w:val="28"/>
        </w:rPr>
      </w:pPr>
    </w:p>
    <w:p w14:paraId="16C82AED" w14:textId="0F23A40C" w:rsidR="00722769" w:rsidRPr="00E141F8" w:rsidRDefault="00722769" w:rsidP="004C6056">
      <w:pPr>
        <w:pStyle w:val="ListParagraph"/>
        <w:numPr>
          <w:ilvl w:val="1"/>
          <w:numId w:val="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 xml:space="preserve">Secure administration and access </w:t>
      </w:r>
      <w:r w:rsidR="00AB27F3" w:rsidRPr="00E141F8">
        <w:rPr>
          <w:rFonts w:ascii="Poppins SemiBold" w:eastAsiaTheme="majorEastAsia" w:hAnsi="Poppins SemiBold" w:cstheme="majorBidi"/>
          <w:b/>
          <w:color w:val="2E0E4F" w:themeColor="accent1"/>
          <w:sz w:val="28"/>
          <w:szCs w:val="28"/>
        </w:rPr>
        <w:t>c</w:t>
      </w:r>
      <w:r w:rsidRPr="00E141F8">
        <w:rPr>
          <w:rFonts w:ascii="Poppins SemiBold" w:eastAsiaTheme="majorEastAsia" w:hAnsi="Poppins SemiBold" w:cstheme="majorBidi"/>
          <w:b/>
          <w:color w:val="2E0E4F" w:themeColor="accent1"/>
          <w:sz w:val="28"/>
          <w:szCs w:val="28"/>
        </w:rPr>
        <w:t>ontrols</w:t>
      </w:r>
    </w:p>
    <w:p w14:paraId="6C4BE211" w14:textId="53C4D0DD" w:rsidR="00BE1662" w:rsidRPr="00E141F8" w:rsidRDefault="00894F14" w:rsidP="004C6056">
      <w:pPr>
        <w:pStyle w:val="ListParagraph"/>
        <w:numPr>
          <w:ilvl w:val="0"/>
          <w:numId w:val="9"/>
        </w:numPr>
        <w:rPr>
          <w:rFonts w:ascii="Poppins" w:hAnsi="Poppins" w:cs="Poppins"/>
        </w:rPr>
      </w:pPr>
      <w:r w:rsidRPr="00E141F8">
        <w:rPr>
          <w:rFonts w:ascii="Poppins" w:hAnsi="Poppins" w:cs="Poppins"/>
        </w:rPr>
        <w:t>A</w:t>
      </w:r>
      <w:r w:rsidR="00BE1662" w:rsidRPr="00E141F8">
        <w:rPr>
          <w:rFonts w:ascii="Poppins" w:hAnsi="Poppins" w:cs="Poppins"/>
        </w:rPr>
        <w:t xml:space="preserve">ll administrative access </w:t>
      </w:r>
      <w:r w:rsidR="009C08E8" w:rsidRPr="00E141F8">
        <w:rPr>
          <w:rFonts w:ascii="Poppins" w:hAnsi="Poppins" w:cs="Poppins"/>
        </w:rPr>
        <w:t>shall be</w:t>
      </w:r>
      <w:r w:rsidR="00BE1662" w:rsidRPr="00E141F8">
        <w:rPr>
          <w:rFonts w:ascii="Poppins" w:hAnsi="Poppins" w:cs="Poppins"/>
        </w:rPr>
        <w:t xml:space="preserve"> authori</w:t>
      </w:r>
      <w:r w:rsidR="00811832" w:rsidRPr="00E141F8">
        <w:rPr>
          <w:rFonts w:ascii="Poppins" w:hAnsi="Poppins" w:cs="Poppins"/>
        </w:rPr>
        <w:t>s</w:t>
      </w:r>
      <w:r w:rsidR="00BE1662" w:rsidRPr="00E141F8">
        <w:rPr>
          <w:rFonts w:ascii="Poppins" w:hAnsi="Poppins" w:cs="Poppins"/>
        </w:rPr>
        <w:t xml:space="preserve">ed, time-limited, and linked to a specific purpose, </w:t>
      </w:r>
      <w:r w:rsidR="00E03BA6" w:rsidRPr="00E141F8">
        <w:rPr>
          <w:rFonts w:ascii="Poppins" w:hAnsi="Poppins" w:cs="Poppins"/>
        </w:rPr>
        <w:t>and have multi-factor authentication enforced with separate devices for token generation,</w:t>
      </w:r>
      <w:r w:rsidR="00BE1662" w:rsidRPr="00E141F8">
        <w:rPr>
          <w:rFonts w:ascii="Poppins" w:hAnsi="Poppins" w:cs="Poppins"/>
        </w:rPr>
        <w:t xml:space="preserve"> </w:t>
      </w:r>
      <w:r w:rsidR="00961016" w:rsidRPr="00E141F8">
        <w:rPr>
          <w:rFonts w:ascii="Poppins" w:hAnsi="Poppins" w:cs="Poppins"/>
        </w:rPr>
        <w:t xml:space="preserve">with </w:t>
      </w:r>
      <w:r w:rsidR="00BE1662" w:rsidRPr="00E141F8">
        <w:rPr>
          <w:rFonts w:ascii="Poppins" w:hAnsi="Poppins" w:cs="Poppins"/>
        </w:rPr>
        <w:t>SMS</w:t>
      </w:r>
      <w:r w:rsidR="00961016" w:rsidRPr="00E141F8">
        <w:rPr>
          <w:rFonts w:ascii="Poppins" w:hAnsi="Poppins" w:cs="Poppins"/>
        </w:rPr>
        <w:t xml:space="preserve"> disabled</w:t>
      </w:r>
      <w:r w:rsidR="00BE1662" w:rsidRPr="00E141F8">
        <w:rPr>
          <w:rFonts w:ascii="Poppins" w:hAnsi="Poppins" w:cs="Poppins"/>
        </w:rPr>
        <w:t>. (</w:t>
      </w:r>
      <w:r w:rsidR="002B7A5D" w:rsidRPr="00E141F8">
        <w:rPr>
          <w:rFonts w:ascii="Poppins" w:hAnsi="Poppins" w:cs="Poppins"/>
        </w:rPr>
        <w:t>Key Concepts</w:t>
      </w:r>
      <w:r w:rsidR="00BE1662" w:rsidRPr="00E141F8">
        <w:rPr>
          <w:rFonts w:ascii="Poppins" w:hAnsi="Poppins" w:cs="Poppins"/>
        </w:rPr>
        <w:t xml:space="preserve"> 2.21-2.22</w:t>
      </w:r>
      <w:r w:rsidR="00D37C96" w:rsidRPr="00E141F8">
        <w:rPr>
          <w:rFonts w:ascii="Poppins" w:hAnsi="Poppins" w:cs="Poppins"/>
        </w:rPr>
        <w:t xml:space="preserve"> [</w:t>
      </w:r>
      <w:hyperlink w:anchor="Reference" w:history="1">
        <w:r w:rsidR="00D37C96" w:rsidRPr="00E141F8">
          <w:rPr>
            <w:rStyle w:val="Hyperlink"/>
            <w:rFonts w:ascii="Poppins" w:hAnsi="Poppins" w:cs="Poppins"/>
          </w:rPr>
          <w:t>3</w:t>
        </w:r>
      </w:hyperlink>
      <w:r w:rsidR="00D37C96" w:rsidRPr="00E141F8">
        <w:rPr>
          <w:rFonts w:ascii="Poppins" w:hAnsi="Poppins" w:cs="Poppins"/>
        </w:rPr>
        <w:t>]</w:t>
      </w:r>
      <w:r w:rsidR="00BE1662" w:rsidRPr="00E141F8">
        <w:rPr>
          <w:rFonts w:ascii="Poppins" w:hAnsi="Poppins" w:cs="Poppins"/>
        </w:rPr>
        <w:t>)</w:t>
      </w:r>
    </w:p>
    <w:p w14:paraId="6856DBCF" w14:textId="1443DBEA" w:rsidR="00BE1662" w:rsidRPr="00E141F8" w:rsidRDefault="008B484F" w:rsidP="004C6056">
      <w:pPr>
        <w:pStyle w:val="ListParagraph"/>
        <w:numPr>
          <w:ilvl w:val="0"/>
          <w:numId w:val="9"/>
        </w:numPr>
        <w:rPr>
          <w:rFonts w:ascii="Poppins" w:hAnsi="Poppins" w:cs="Poppins"/>
        </w:rPr>
      </w:pPr>
      <w:r w:rsidRPr="00E141F8">
        <w:rPr>
          <w:rFonts w:ascii="Poppins" w:hAnsi="Poppins" w:cs="Poppins"/>
        </w:rPr>
        <w:t>A</w:t>
      </w:r>
      <w:r w:rsidR="00BE1662" w:rsidRPr="00E141F8">
        <w:rPr>
          <w:rFonts w:ascii="Poppins" w:hAnsi="Poppins" w:cs="Poppins"/>
        </w:rPr>
        <w:t>ll management traffic</w:t>
      </w:r>
      <w:r w:rsidR="009C08E8" w:rsidRPr="00E141F8">
        <w:rPr>
          <w:rFonts w:ascii="Poppins" w:hAnsi="Poppins" w:cs="Poppins"/>
        </w:rPr>
        <w:t xml:space="preserve"> </w:t>
      </w:r>
      <w:r w:rsidR="00A84864">
        <w:rPr>
          <w:rFonts w:ascii="Poppins" w:hAnsi="Poppins" w:cs="Poppins"/>
        </w:rPr>
        <w:t>shall</w:t>
      </w:r>
      <w:r w:rsidR="00A84864" w:rsidRPr="00E141F8">
        <w:rPr>
          <w:rFonts w:ascii="Poppins" w:hAnsi="Poppins" w:cs="Poppins"/>
        </w:rPr>
        <w:t xml:space="preserve"> </w:t>
      </w:r>
      <w:r w:rsidR="00306EF1" w:rsidRPr="00E141F8">
        <w:rPr>
          <w:rFonts w:ascii="Poppins" w:hAnsi="Poppins" w:cs="Poppins"/>
        </w:rPr>
        <w:t>use</w:t>
      </w:r>
      <w:r w:rsidRPr="00E141F8">
        <w:rPr>
          <w:rFonts w:ascii="Poppins" w:hAnsi="Poppins" w:cs="Poppins"/>
        </w:rPr>
        <w:t xml:space="preserve"> secure protocols (e.g., SSH</w:t>
      </w:r>
      <w:r w:rsidR="00306EF1" w:rsidRPr="00E141F8">
        <w:rPr>
          <w:rFonts w:ascii="Poppins" w:hAnsi="Poppins" w:cs="Poppins"/>
        </w:rPr>
        <w:t xml:space="preserve">, </w:t>
      </w:r>
      <w:r w:rsidRPr="00E141F8">
        <w:rPr>
          <w:rFonts w:ascii="Poppins" w:hAnsi="Poppins" w:cs="Poppins"/>
        </w:rPr>
        <w:t>HTTPS)</w:t>
      </w:r>
      <w:r w:rsidR="00BE1662" w:rsidRPr="00E141F8">
        <w:rPr>
          <w:rFonts w:ascii="Poppins" w:hAnsi="Poppins" w:cs="Poppins"/>
        </w:rPr>
        <w:t xml:space="preserve"> (</w:t>
      </w:r>
      <w:r w:rsidR="00D37C96" w:rsidRPr="00E141F8">
        <w:rPr>
          <w:rFonts w:ascii="Poppins" w:hAnsi="Poppins" w:cs="Poppins"/>
        </w:rPr>
        <w:t>Key Concepts</w:t>
      </w:r>
      <w:r w:rsidR="00BE1662" w:rsidRPr="00E141F8">
        <w:rPr>
          <w:rFonts w:ascii="Poppins" w:hAnsi="Poppins" w:cs="Poppins"/>
        </w:rPr>
        <w:t xml:space="preserve"> 2.23</w:t>
      </w:r>
      <w:r w:rsidR="00D37C96" w:rsidRPr="00E141F8">
        <w:rPr>
          <w:rFonts w:ascii="Poppins" w:hAnsi="Poppins" w:cs="Poppins"/>
        </w:rPr>
        <w:t xml:space="preserve"> [</w:t>
      </w:r>
      <w:hyperlink w:anchor="Reference" w:history="1">
        <w:r w:rsidR="00D37C96" w:rsidRPr="00E141F8">
          <w:rPr>
            <w:rStyle w:val="Hyperlink"/>
            <w:rFonts w:ascii="Poppins" w:hAnsi="Poppins" w:cs="Poppins"/>
          </w:rPr>
          <w:t>3</w:t>
        </w:r>
      </w:hyperlink>
      <w:r w:rsidR="00D37C96" w:rsidRPr="00E141F8">
        <w:rPr>
          <w:rFonts w:ascii="Poppins" w:hAnsi="Poppins" w:cs="Poppins"/>
        </w:rPr>
        <w:t>]</w:t>
      </w:r>
      <w:r w:rsidR="00BE1662" w:rsidRPr="00E141F8">
        <w:rPr>
          <w:rFonts w:ascii="Poppins" w:hAnsi="Poppins" w:cs="Poppins"/>
        </w:rPr>
        <w:t>)</w:t>
      </w:r>
    </w:p>
    <w:p w14:paraId="36D240EF" w14:textId="7D0E251B" w:rsidR="00324EE2" w:rsidRPr="00E141F8" w:rsidRDefault="00323C80" w:rsidP="004C6056">
      <w:pPr>
        <w:pStyle w:val="ListParagraph"/>
        <w:numPr>
          <w:ilvl w:val="0"/>
          <w:numId w:val="9"/>
        </w:numPr>
        <w:rPr>
          <w:rFonts w:ascii="Poppins" w:hAnsi="Poppins" w:cs="Poppins"/>
        </w:rPr>
      </w:pPr>
      <w:r w:rsidRPr="00E141F8">
        <w:rPr>
          <w:rFonts w:ascii="Poppins" w:hAnsi="Poppins" w:cs="Poppins"/>
        </w:rPr>
        <w:t>T</w:t>
      </w:r>
      <w:r w:rsidR="00BE1662" w:rsidRPr="00E141F8">
        <w:rPr>
          <w:rFonts w:ascii="Poppins" w:hAnsi="Poppins" w:cs="Poppins"/>
        </w:rPr>
        <w:t xml:space="preserve">hird-party administrators or managed service </w:t>
      </w:r>
      <w:r w:rsidRPr="00E141F8">
        <w:rPr>
          <w:rFonts w:ascii="Poppins" w:hAnsi="Poppins" w:cs="Poppins"/>
        </w:rPr>
        <w:t xml:space="preserve">access </w:t>
      </w:r>
      <w:r w:rsidR="00A84864">
        <w:rPr>
          <w:rFonts w:ascii="Poppins" w:hAnsi="Poppins" w:cs="Poppins"/>
        </w:rPr>
        <w:t>shall</w:t>
      </w:r>
      <w:r w:rsidR="00A84864" w:rsidRPr="00E141F8">
        <w:rPr>
          <w:rFonts w:ascii="Poppins" w:hAnsi="Poppins" w:cs="Poppins"/>
        </w:rPr>
        <w:t xml:space="preserve"> </w:t>
      </w:r>
      <w:r w:rsidR="00C33013" w:rsidRPr="00E141F8">
        <w:rPr>
          <w:rFonts w:ascii="Poppins" w:hAnsi="Poppins" w:cs="Poppins"/>
        </w:rPr>
        <w:t>be</w:t>
      </w:r>
      <w:r w:rsidRPr="00E141F8">
        <w:rPr>
          <w:rFonts w:ascii="Poppins" w:hAnsi="Poppins" w:cs="Poppins"/>
        </w:rPr>
        <w:t xml:space="preserve"> segment</w:t>
      </w:r>
      <w:r w:rsidR="00DA6FC7" w:rsidRPr="00E141F8">
        <w:rPr>
          <w:rFonts w:ascii="Poppins" w:hAnsi="Poppins" w:cs="Poppins"/>
        </w:rPr>
        <w:t>ed</w:t>
      </w:r>
      <w:r w:rsidR="00BE1662" w:rsidRPr="00E141F8">
        <w:rPr>
          <w:rFonts w:ascii="Poppins" w:hAnsi="Poppins" w:cs="Poppins"/>
        </w:rPr>
        <w:t xml:space="preserve">, </w:t>
      </w:r>
      <w:r w:rsidR="00DA6FC7" w:rsidRPr="00E141F8">
        <w:rPr>
          <w:rFonts w:ascii="Poppins" w:hAnsi="Poppins" w:cs="Poppins"/>
        </w:rPr>
        <w:t xml:space="preserve">and security </w:t>
      </w:r>
      <w:r w:rsidR="0022624A" w:rsidRPr="00E141F8">
        <w:rPr>
          <w:rFonts w:ascii="Poppins" w:hAnsi="Poppins" w:cs="Poppins"/>
        </w:rPr>
        <w:t xml:space="preserve">requirements </w:t>
      </w:r>
      <w:r w:rsidR="00552710" w:rsidRPr="00E141F8">
        <w:rPr>
          <w:rFonts w:ascii="Poppins" w:hAnsi="Poppins" w:cs="Poppins"/>
        </w:rPr>
        <w:t xml:space="preserve">contractually enforced to </w:t>
      </w:r>
      <w:r w:rsidR="00BE1662" w:rsidRPr="00E141F8">
        <w:rPr>
          <w:rFonts w:ascii="Poppins" w:hAnsi="Poppins" w:cs="Poppins"/>
        </w:rPr>
        <w:t>ensur</w:t>
      </w:r>
      <w:r w:rsidR="00552710" w:rsidRPr="00E141F8">
        <w:rPr>
          <w:rFonts w:ascii="Poppins" w:hAnsi="Poppins" w:cs="Poppins"/>
        </w:rPr>
        <w:t xml:space="preserve">e </w:t>
      </w:r>
      <w:r w:rsidR="00BE1662" w:rsidRPr="00E141F8">
        <w:rPr>
          <w:rFonts w:ascii="Poppins" w:hAnsi="Poppins" w:cs="Poppins"/>
        </w:rPr>
        <w:t>they meet equivalent principles for management plane</w:t>
      </w:r>
      <w:r w:rsidR="007958DE" w:rsidRPr="00E141F8">
        <w:rPr>
          <w:rFonts w:ascii="Poppins" w:hAnsi="Poppins" w:cs="Poppins"/>
        </w:rPr>
        <w:t xml:space="preserve"> </w:t>
      </w:r>
      <w:r w:rsidR="007958DE" w:rsidRPr="00E141F8">
        <w:rPr>
          <w:rFonts w:cs="Poppins"/>
          <w:bCs/>
          <w:sz w:val="20"/>
          <w:szCs w:val="20"/>
        </w:rPr>
        <w:t>[</w:t>
      </w:r>
      <w:hyperlink w:anchor="iv" w:history="1">
        <w:r w:rsidR="007958DE" w:rsidRPr="00E141F8">
          <w:rPr>
            <w:rStyle w:val="Hyperlink"/>
            <w:rFonts w:cs="Poppins"/>
            <w:bCs/>
            <w:sz w:val="20"/>
            <w:szCs w:val="20"/>
          </w:rPr>
          <w:t>iv</w:t>
        </w:r>
      </w:hyperlink>
      <w:r w:rsidR="007958DE" w:rsidRPr="00E141F8">
        <w:rPr>
          <w:rFonts w:cs="Poppins"/>
          <w:bCs/>
          <w:sz w:val="20"/>
          <w:szCs w:val="20"/>
        </w:rPr>
        <w:t>]</w:t>
      </w:r>
      <w:r w:rsidR="00BE1662" w:rsidRPr="00E141F8">
        <w:rPr>
          <w:rFonts w:ascii="Poppins" w:hAnsi="Poppins" w:cs="Poppins"/>
        </w:rPr>
        <w:t xml:space="preserve"> access. (</w:t>
      </w:r>
      <w:r w:rsidR="00D37C96" w:rsidRPr="00E141F8">
        <w:rPr>
          <w:rFonts w:ascii="Poppins" w:hAnsi="Poppins" w:cs="Poppins"/>
        </w:rPr>
        <w:t>Key Concepts</w:t>
      </w:r>
      <w:r w:rsidR="00BE1662" w:rsidRPr="00E141F8">
        <w:rPr>
          <w:rFonts w:ascii="Poppins" w:hAnsi="Poppins" w:cs="Poppins"/>
        </w:rPr>
        <w:t xml:space="preserve"> 2.8 and 2.26</w:t>
      </w:r>
      <w:r w:rsidR="00D37C96" w:rsidRPr="00E141F8">
        <w:rPr>
          <w:rFonts w:ascii="Poppins" w:hAnsi="Poppins" w:cs="Poppins"/>
        </w:rPr>
        <w:t xml:space="preserve"> [</w:t>
      </w:r>
      <w:hyperlink w:anchor="Reference" w:history="1">
        <w:r w:rsidR="00D37C96" w:rsidRPr="00E141F8">
          <w:t>3</w:t>
        </w:r>
      </w:hyperlink>
      <w:r w:rsidR="00D37C96" w:rsidRPr="00E141F8">
        <w:rPr>
          <w:rFonts w:ascii="Poppins" w:hAnsi="Poppins" w:cs="Poppins"/>
        </w:rPr>
        <w:t>]</w:t>
      </w:r>
      <w:r w:rsidR="00BE1662" w:rsidRPr="00E141F8">
        <w:rPr>
          <w:rFonts w:ascii="Poppins" w:hAnsi="Poppins" w:cs="Poppins"/>
        </w:rPr>
        <w:t>)</w:t>
      </w:r>
    </w:p>
    <w:p w14:paraId="76609ED1" w14:textId="77777777" w:rsidR="0084537B" w:rsidRPr="00E141F8" w:rsidRDefault="0084537B" w:rsidP="0084537B">
      <w:pPr>
        <w:pStyle w:val="ListParagraph"/>
        <w:rPr>
          <w:rFonts w:ascii="Poppins" w:hAnsi="Poppins" w:cs="Poppins"/>
        </w:rPr>
      </w:pPr>
    </w:p>
    <w:p w14:paraId="3B310271" w14:textId="3D0C17B9" w:rsidR="00597F9A" w:rsidRPr="00E141F8" w:rsidRDefault="00722769" w:rsidP="004C6056">
      <w:pPr>
        <w:pStyle w:val="ListParagraph"/>
        <w:numPr>
          <w:ilvl w:val="1"/>
          <w:numId w:val="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Maintenance, monitoring, and resilience</w:t>
      </w:r>
    </w:p>
    <w:p w14:paraId="4C767D9A" w14:textId="43E4C5B4" w:rsidR="00324EE2" w:rsidRPr="00E141F8" w:rsidRDefault="002B3700" w:rsidP="004C6056">
      <w:pPr>
        <w:pStyle w:val="ListParagraph"/>
        <w:numPr>
          <w:ilvl w:val="0"/>
          <w:numId w:val="10"/>
        </w:numPr>
        <w:rPr>
          <w:rFonts w:ascii="Poppins" w:hAnsi="Poppins" w:cs="Poppins"/>
        </w:rPr>
      </w:pPr>
      <w:r w:rsidRPr="00E141F8">
        <w:rPr>
          <w:rFonts w:ascii="Poppins" w:hAnsi="Poppins" w:cs="Poppins"/>
        </w:rPr>
        <w:t>N</w:t>
      </w:r>
      <w:r w:rsidR="00324EE2" w:rsidRPr="00E141F8">
        <w:rPr>
          <w:rFonts w:ascii="Poppins" w:hAnsi="Poppins" w:cs="Poppins"/>
        </w:rPr>
        <w:t xml:space="preserve">etwork architecture </w:t>
      </w:r>
      <w:r w:rsidR="001725B3" w:rsidRPr="00E141F8">
        <w:rPr>
          <w:rFonts w:ascii="Poppins" w:hAnsi="Poppins" w:cs="Poppins"/>
        </w:rPr>
        <w:t xml:space="preserve">shall be </w:t>
      </w:r>
      <w:r w:rsidRPr="00E141F8">
        <w:rPr>
          <w:rFonts w:ascii="Poppins" w:hAnsi="Poppins" w:cs="Poppins"/>
        </w:rPr>
        <w:t xml:space="preserve">maintained </w:t>
      </w:r>
      <w:r w:rsidR="00324EE2" w:rsidRPr="00E141F8">
        <w:rPr>
          <w:rFonts w:ascii="Poppins" w:hAnsi="Poppins" w:cs="Poppins"/>
        </w:rPr>
        <w:t>to continuously reduce compromise risks, including regular reviews of segmentation effectiveness and adjustments for emerging threats or technologies. (Regulation 3(1)(c) [</w:t>
      </w:r>
      <w:hyperlink w:anchor="Reference" w:history="1">
        <w:r w:rsidR="00324EE2" w:rsidRPr="00E141F8">
          <w:rPr>
            <w:rStyle w:val="Hyperlink"/>
            <w:rFonts w:ascii="Poppins" w:hAnsi="Poppins" w:cs="Poppins"/>
          </w:rPr>
          <w:t>2</w:t>
        </w:r>
      </w:hyperlink>
      <w:r w:rsidR="00324EE2" w:rsidRPr="00E141F8">
        <w:rPr>
          <w:rFonts w:ascii="Poppins" w:hAnsi="Poppins" w:cs="Poppins"/>
        </w:rPr>
        <w:t>]</w:t>
      </w:r>
      <w:r w:rsidR="001C3280" w:rsidRPr="00E141F8">
        <w:rPr>
          <w:rFonts w:ascii="Poppins" w:hAnsi="Poppins" w:cs="Poppins"/>
        </w:rPr>
        <w:t xml:space="preserve">, </w:t>
      </w:r>
      <w:r w:rsidR="00324EE2" w:rsidRPr="00E141F8">
        <w:rPr>
          <w:rFonts w:ascii="Poppins" w:hAnsi="Poppins" w:cs="Poppins"/>
        </w:rPr>
        <w:t>Key Concepts 2.3-2.6 [</w:t>
      </w:r>
      <w:hyperlink w:anchor="Reference" w:history="1">
        <w:r w:rsidR="00324EE2" w:rsidRPr="00E141F8">
          <w:rPr>
            <w:rStyle w:val="Hyperlink"/>
            <w:rFonts w:ascii="Poppins" w:hAnsi="Poppins" w:cs="Poppins"/>
          </w:rPr>
          <w:t>3</w:t>
        </w:r>
      </w:hyperlink>
      <w:r w:rsidR="00324EE2" w:rsidRPr="00E141F8">
        <w:rPr>
          <w:rFonts w:ascii="Poppins" w:hAnsi="Poppins" w:cs="Poppins"/>
        </w:rPr>
        <w:t>], ongoing architectural maturity.)</w:t>
      </w:r>
    </w:p>
    <w:p w14:paraId="78BD5BA7" w14:textId="25F631D8" w:rsidR="00324EE2" w:rsidRPr="00E141F8" w:rsidRDefault="002B3700" w:rsidP="004C6056">
      <w:pPr>
        <w:pStyle w:val="ListParagraph"/>
        <w:numPr>
          <w:ilvl w:val="0"/>
          <w:numId w:val="10"/>
        </w:numPr>
        <w:rPr>
          <w:rFonts w:ascii="Poppins" w:hAnsi="Poppins" w:cs="Poppins"/>
        </w:rPr>
      </w:pPr>
      <w:r w:rsidRPr="00E141F8">
        <w:rPr>
          <w:rFonts w:ascii="Poppins" w:hAnsi="Poppins" w:cs="Poppins"/>
        </w:rPr>
        <w:t>M</w:t>
      </w:r>
      <w:r w:rsidR="00324EE2" w:rsidRPr="00E141F8">
        <w:rPr>
          <w:rFonts w:ascii="Poppins" w:hAnsi="Poppins" w:cs="Poppins"/>
        </w:rPr>
        <w:t>onitoring and analysis</w:t>
      </w:r>
      <w:r w:rsidR="00506F68" w:rsidRPr="00E141F8">
        <w:rPr>
          <w:rFonts w:ascii="Poppins" w:hAnsi="Poppins" w:cs="Poppins"/>
        </w:rPr>
        <w:t xml:space="preserve"> </w:t>
      </w:r>
      <w:r w:rsidR="00506F68" w:rsidRPr="00E141F8">
        <w:rPr>
          <w:rFonts w:ascii="Poppins" w:hAnsi="Poppins" w:cs="Poppins"/>
          <w:shd w:val="clear" w:color="auto" w:fill="FFFFFF"/>
        </w:rPr>
        <w:t>shall be</w:t>
      </w:r>
      <w:r w:rsidRPr="00E141F8">
        <w:rPr>
          <w:rFonts w:ascii="Poppins" w:hAnsi="Poppins" w:cs="Poppins"/>
        </w:rPr>
        <w:t xml:space="preserve"> integrated </w:t>
      </w:r>
      <w:r w:rsidR="00324EE2" w:rsidRPr="00E141F8">
        <w:rPr>
          <w:rFonts w:ascii="Poppins" w:hAnsi="Poppins" w:cs="Poppins"/>
        </w:rPr>
        <w:t>into the architecture, prioriti</w:t>
      </w:r>
      <w:r w:rsidR="00811832" w:rsidRPr="00E141F8">
        <w:rPr>
          <w:rFonts w:ascii="Poppins" w:hAnsi="Poppins" w:cs="Poppins"/>
        </w:rPr>
        <w:t>s</w:t>
      </w:r>
      <w:r w:rsidR="00324EE2" w:rsidRPr="00E141F8">
        <w:rPr>
          <w:rFonts w:ascii="Poppins" w:hAnsi="Poppins" w:cs="Poppins"/>
        </w:rPr>
        <w:t>ing real-time oversight of network oversight functions</w:t>
      </w:r>
      <w:r w:rsidR="007958DE" w:rsidRPr="00E141F8">
        <w:rPr>
          <w:rFonts w:ascii="Poppins" w:hAnsi="Poppins" w:cs="Poppins"/>
        </w:rPr>
        <w:t xml:space="preserve"> [</w:t>
      </w:r>
      <w:hyperlink w:anchor="vi" w:history="1">
        <w:r w:rsidR="007958DE" w:rsidRPr="00E141F8">
          <w:rPr>
            <w:rStyle w:val="Hyperlink"/>
            <w:rFonts w:cs="Poppins"/>
            <w:bCs/>
            <w:sz w:val="20"/>
            <w:szCs w:val="20"/>
          </w:rPr>
          <w:t>vi</w:t>
        </w:r>
      </w:hyperlink>
      <w:r w:rsidR="007958DE" w:rsidRPr="00E141F8">
        <w:rPr>
          <w:rFonts w:ascii="Poppins" w:hAnsi="Poppins" w:cs="Poppins"/>
        </w:rPr>
        <w:t>]</w:t>
      </w:r>
      <w:r w:rsidR="00324EE2" w:rsidRPr="00E141F8">
        <w:rPr>
          <w:rFonts w:ascii="Poppins" w:hAnsi="Poppins" w:cs="Poppins"/>
        </w:rPr>
        <w:t xml:space="preserve"> and anomalous activity detection. (Key Concepts 1.13-1.14 [</w:t>
      </w:r>
      <w:hyperlink w:anchor="Reference" w:history="1">
        <w:r w:rsidR="00324EE2" w:rsidRPr="00E141F8">
          <w:rPr>
            <w:rStyle w:val="Hyperlink"/>
            <w:rFonts w:ascii="Poppins" w:hAnsi="Poppins" w:cs="Poppins"/>
          </w:rPr>
          <w:t>3</w:t>
        </w:r>
      </w:hyperlink>
      <w:r w:rsidR="00324EE2" w:rsidRPr="00E141F8">
        <w:rPr>
          <w:rFonts w:ascii="Poppins" w:hAnsi="Poppins" w:cs="Poppins"/>
        </w:rPr>
        <w:t>] and cross-references to</w:t>
      </w:r>
      <w:r w:rsidR="001658A0" w:rsidRPr="00E141F8">
        <w:rPr>
          <w:rFonts w:ascii="Poppins" w:hAnsi="Poppins" w:cs="Poppins"/>
        </w:rPr>
        <w:t xml:space="preserve"> </w:t>
      </w:r>
      <w:r w:rsidR="00C53AB1" w:rsidRPr="00E141F8">
        <w:rPr>
          <w:rFonts w:ascii="Poppins" w:hAnsi="Poppins" w:cs="Poppins"/>
        </w:rPr>
        <w:t>5.3</w:t>
      </w:r>
      <w:r w:rsidR="005177AA" w:rsidRPr="00E141F8">
        <w:rPr>
          <w:rFonts w:ascii="Poppins" w:hAnsi="Poppins" w:cs="Poppins"/>
        </w:rPr>
        <w:t>-5.23</w:t>
      </w:r>
      <w:r w:rsidR="00324EE2" w:rsidRPr="00E141F8">
        <w:rPr>
          <w:rFonts w:ascii="Poppins" w:hAnsi="Poppins" w:cs="Poppins"/>
        </w:rPr>
        <w:t>)</w:t>
      </w:r>
    </w:p>
    <w:p w14:paraId="7B105841" w14:textId="0AD264AC" w:rsidR="008C3546" w:rsidRPr="00E141F8" w:rsidRDefault="00324EE2" w:rsidP="004C6056">
      <w:pPr>
        <w:pStyle w:val="ListParagraph"/>
        <w:numPr>
          <w:ilvl w:val="0"/>
          <w:numId w:val="10"/>
        </w:numPr>
        <w:rPr>
          <w:rFonts w:ascii="Poppins" w:hAnsi="Poppins" w:cs="Poppins"/>
          <w:shd w:val="clear" w:color="auto" w:fill="FFFFFF"/>
        </w:rPr>
      </w:pPr>
      <w:r w:rsidRPr="00E141F8">
        <w:rPr>
          <w:rFonts w:ascii="Poppins" w:hAnsi="Poppins" w:cs="Poppins"/>
        </w:rPr>
        <w:t xml:space="preserve">For equipment </w:t>
      </w:r>
      <w:r w:rsidR="00C74C2D" w:rsidRPr="00E141F8">
        <w:rPr>
          <w:rFonts w:ascii="Poppins" w:hAnsi="Poppins" w:cs="Poppins"/>
        </w:rPr>
        <w:t xml:space="preserve">that </w:t>
      </w:r>
      <w:r w:rsidR="00E03BA6" w:rsidRPr="00E141F8">
        <w:rPr>
          <w:rFonts w:ascii="Poppins" w:hAnsi="Poppins" w:cs="Poppins"/>
        </w:rPr>
        <w:t>reaches the end of life or is identified explicitly</w:t>
      </w:r>
      <w:r w:rsidR="001F2AC4" w:rsidRPr="00E141F8">
        <w:rPr>
          <w:rFonts w:ascii="Poppins" w:hAnsi="Poppins" w:cs="Poppins"/>
        </w:rPr>
        <w:t xml:space="preserve"> for removal</w:t>
      </w:r>
      <w:r w:rsidRPr="00E141F8">
        <w:rPr>
          <w:rFonts w:ascii="Poppins" w:hAnsi="Poppins" w:cs="Poppins"/>
        </w:rPr>
        <w:t xml:space="preserve">, risk assessments </w:t>
      </w:r>
      <w:r w:rsidR="00506F68" w:rsidRPr="00E141F8">
        <w:rPr>
          <w:rFonts w:ascii="Poppins" w:hAnsi="Poppins" w:cs="Poppins"/>
        </w:rPr>
        <w:t xml:space="preserve">shall be </w:t>
      </w:r>
      <w:r w:rsidR="00E5725D" w:rsidRPr="00E141F8">
        <w:rPr>
          <w:rFonts w:ascii="Poppins" w:hAnsi="Poppins" w:cs="Poppins"/>
        </w:rPr>
        <w:t xml:space="preserve">conducted </w:t>
      </w:r>
      <w:r w:rsidRPr="00E141F8">
        <w:rPr>
          <w:rFonts w:ascii="Poppins" w:hAnsi="Poppins" w:cs="Poppins"/>
        </w:rPr>
        <w:t xml:space="preserve">to </w:t>
      </w:r>
      <w:r w:rsidR="00E5725D" w:rsidRPr="00E141F8">
        <w:rPr>
          <w:rFonts w:ascii="Poppins" w:hAnsi="Poppins" w:cs="Poppins"/>
        </w:rPr>
        <w:t>ensure</w:t>
      </w:r>
      <w:r w:rsidRPr="00E141F8">
        <w:rPr>
          <w:rFonts w:ascii="Poppins" w:hAnsi="Poppins" w:cs="Poppins"/>
        </w:rPr>
        <w:t xml:space="preserve"> proportionate measures or accelerate</w:t>
      </w:r>
      <w:r w:rsidR="00E5725D" w:rsidRPr="00E141F8">
        <w:rPr>
          <w:rFonts w:ascii="Poppins" w:hAnsi="Poppins" w:cs="Poppins"/>
        </w:rPr>
        <w:t>d</w:t>
      </w:r>
      <w:r w:rsidRPr="00E141F8">
        <w:rPr>
          <w:rFonts w:ascii="Poppins" w:hAnsi="Poppins" w:cs="Poppins"/>
        </w:rPr>
        <w:t xml:space="preserve"> replacement</w:t>
      </w:r>
      <w:r w:rsidR="009B56B7" w:rsidRPr="00E141F8">
        <w:rPr>
          <w:rFonts w:ascii="Poppins" w:hAnsi="Poppins" w:cs="Poppins"/>
        </w:rPr>
        <w:t>. No</w:t>
      </w:r>
      <w:r w:rsidRPr="00E141F8">
        <w:rPr>
          <w:rFonts w:ascii="Poppins" w:hAnsi="Poppins" w:cs="Poppins"/>
        </w:rPr>
        <w:t xml:space="preserve"> exemptions </w:t>
      </w:r>
      <w:r w:rsidR="00C33013" w:rsidRPr="00E141F8">
        <w:rPr>
          <w:rFonts w:ascii="Poppins" w:hAnsi="Poppins" w:cs="Poppins"/>
        </w:rPr>
        <w:t>shall be</w:t>
      </w:r>
      <w:r w:rsidR="009B56B7" w:rsidRPr="00E141F8">
        <w:rPr>
          <w:rFonts w:ascii="Poppins" w:hAnsi="Poppins" w:cs="Poppins"/>
        </w:rPr>
        <w:t xml:space="preserve"> allowed to </w:t>
      </w:r>
      <w:r w:rsidRPr="00E141F8">
        <w:rPr>
          <w:rFonts w:ascii="Poppins" w:hAnsi="Poppins" w:cs="Poppins"/>
        </w:rPr>
        <w:t>undermine overall architecture security. (</w:t>
      </w:r>
      <w:r w:rsidR="00C43EF8" w:rsidRPr="00E141F8">
        <w:rPr>
          <w:rFonts w:ascii="Poppins" w:hAnsi="Poppins" w:cs="Poppins"/>
        </w:rPr>
        <w:t>Key Concepts</w:t>
      </w:r>
      <w:r w:rsidRPr="00E141F8">
        <w:rPr>
          <w:rFonts w:ascii="Poppins" w:hAnsi="Poppins" w:cs="Poppins"/>
        </w:rPr>
        <w:t xml:space="preserve"> 2.6)</w:t>
      </w:r>
    </w:p>
    <w:p w14:paraId="4D254F42" w14:textId="4A3D3C81" w:rsidR="00C9666B" w:rsidRPr="00E141F8" w:rsidRDefault="00753623" w:rsidP="001D1CD3">
      <w:pPr>
        <w:pStyle w:val="Heading3Green"/>
        <w:numPr>
          <w:ilvl w:val="0"/>
          <w:numId w:val="18"/>
        </w:numPr>
        <w:spacing w:before="240"/>
      </w:pPr>
      <w:bookmarkStart w:id="29" w:name="_Toc210904505"/>
      <w:r w:rsidRPr="00E141F8">
        <w:lastRenderedPageBreak/>
        <w:t>Management Plane</w:t>
      </w:r>
      <w:bookmarkEnd w:id="29"/>
    </w:p>
    <w:p w14:paraId="3C64E7D3" w14:textId="446CC951" w:rsidR="006054F1" w:rsidRPr="00E141F8" w:rsidRDefault="006054F1" w:rsidP="006054F1">
      <w:r w:rsidRPr="00E141F8">
        <w:t xml:space="preserve">The management plane </w:t>
      </w:r>
      <w:r w:rsidR="007958DE" w:rsidRPr="00E141F8">
        <w:rPr>
          <w:rFonts w:cs="Poppins"/>
          <w:bCs/>
          <w:sz w:val="20"/>
          <w:szCs w:val="20"/>
        </w:rPr>
        <w:t>[</w:t>
      </w:r>
      <w:hyperlink w:anchor="iv" w:history="1">
        <w:r w:rsidR="007958DE" w:rsidRPr="00E141F8">
          <w:rPr>
            <w:rStyle w:val="Hyperlink"/>
            <w:rFonts w:cs="Poppins"/>
            <w:bCs/>
            <w:sz w:val="20"/>
            <w:szCs w:val="20"/>
          </w:rPr>
          <w:t>iv</w:t>
        </w:r>
      </w:hyperlink>
      <w:r w:rsidR="007958DE" w:rsidRPr="00E141F8">
        <w:rPr>
          <w:rFonts w:cs="Poppins"/>
          <w:bCs/>
          <w:sz w:val="20"/>
          <w:szCs w:val="20"/>
        </w:rPr>
        <w:t xml:space="preserve">] </w:t>
      </w:r>
      <w:r w:rsidR="00044FCD" w:rsidRPr="00E141F8">
        <w:t xml:space="preserve">encompasses all systems, interfaces, and processes used for the configuration, monitoring, administration, and maintenance of network infrastructure. </w:t>
      </w:r>
      <w:r w:rsidR="00B938C1" w:rsidRPr="00E141F8">
        <w:t xml:space="preserve">Controls for </w:t>
      </w:r>
      <w:r w:rsidR="00E03BA6" w:rsidRPr="00E141F8">
        <w:t xml:space="preserve">unauthorised </w:t>
      </w:r>
      <w:r w:rsidR="006F41C3" w:rsidRPr="00E141F8">
        <w:t>access and</w:t>
      </w:r>
      <w:r w:rsidR="00044FCD" w:rsidRPr="00E141F8">
        <w:t xml:space="preserve"> mitigating risks that could lead to security compromises</w:t>
      </w:r>
      <w:r w:rsidR="00B938C1" w:rsidRPr="00E141F8">
        <w:t xml:space="preserve"> are critical. </w:t>
      </w:r>
    </w:p>
    <w:p w14:paraId="516679B2" w14:textId="77777777" w:rsidR="00FB78FB" w:rsidRPr="00E141F8" w:rsidRDefault="00FB78FB" w:rsidP="004C6056">
      <w:pPr>
        <w:pStyle w:val="ListParagraph"/>
        <w:numPr>
          <w:ilvl w:val="0"/>
          <w:numId w:val="23"/>
        </w:numPr>
        <w:spacing w:after="120"/>
        <w:rPr>
          <w:rFonts w:ascii="Poppins SemiBold" w:eastAsiaTheme="majorEastAsia" w:hAnsi="Poppins SemiBold" w:cstheme="majorBidi"/>
          <w:b/>
          <w:vanish/>
          <w:color w:val="2E0E4F" w:themeColor="accent1"/>
          <w:sz w:val="28"/>
          <w:szCs w:val="28"/>
        </w:rPr>
      </w:pPr>
    </w:p>
    <w:p w14:paraId="2F96E51D" w14:textId="77777777" w:rsidR="00FB78FB" w:rsidRPr="00E141F8" w:rsidRDefault="00FB78FB" w:rsidP="004C6056">
      <w:pPr>
        <w:pStyle w:val="ListParagraph"/>
        <w:numPr>
          <w:ilvl w:val="0"/>
          <w:numId w:val="23"/>
        </w:numPr>
        <w:spacing w:after="120"/>
        <w:rPr>
          <w:rFonts w:ascii="Poppins SemiBold" w:eastAsiaTheme="majorEastAsia" w:hAnsi="Poppins SemiBold" w:cstheme="majorBidi"/>
          <w:b/>
          <w:vanish/>
          <w:color w:val="2E0E4F" w:themeColor="accent1"/>
          <w:sz w:val="28"/>
          <w:szCs w:val="28"/>
        </w:rPr>
      </w:pPr>
    </w:p>
    <w:p w14:paraId="5D93A1E3" w14:textId="63578504" w:rsidR="006C28E4" w:rsidRPr="00E141F8" w:rsidRDefault="006C28E4" w:rsidP="004C6056">
      <w:pPr>
        <w:pStyle w:val="ListParagraph"/>
        <w:numPr>
          <w:ilvl w:val="1"/>
          <w:numId w:val="23"/>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 xml:space="preserve">Secure </w:t>
      </w:r>
      <w:r w:rsidR="006F41C3" w:rsidRPr="00E141F8">
        <w:rPr>
          <w:rFonts w:ascii="Poppins SemiBold" w:eastAsiaTheme="majorEastAsia" w:hAnsi="Poppins SemiBold" w:cstheme="majorBidi"/>
          <w:b/>
          <w:color w:val="2E0E4F" w:themeColor="accent1"/>
          <w:sz w:val="28"/>
          <w:szCs w:val="28"/>
        </w:rPr>
        <w:t>m</w:t>
      </w:r>
      <w:r w:rsidRPr="00E141F8">
        <w:rPr>
          <w:rFonts w:ascii="Poppins SemiBold" w:eastAsiaTheme="majorEastAsia" w:hAnsi="Poppins SemiBold" w:cstheme="majorBidi"/>
          <w:b/>
          <w:color w:val="2E0E4F" w:themeColor="accent1"/>
          <w:sz w:val="28"/>
          <w:szCs w:val="28"/>
        </w:rPr>
        <w:t xml:space="preserve">anagement </w:t>
      </w:r>
      <w:r w:rsidR="006F41C3" w:rsidRPr="00E141F8">
        <w:rPr>
          <w:rFonts w:ascii="Poppins SemiBold" w:eastAsiaTheme="majorEastAsia" w:hAnsi="Poppins SemiBold" w:cstheme="majorBidi"/>
          <w:b/>
          <w:color w:val="2E0E4F" w:themeColor="accent1"/>
          <w:sz w:val="28"/>
          <w:szCs w:val="28"/>
        </w:rPr>
        <w:t>p</w:t>
      </w:r>
      <w:r w:rsidRPr="00E141F8">
        <w:rPr>
          <w:rFonts w:ascii="Poppins SemiBold" w:eastAsiaTheme="majorEastAsia" w:hAnsi="Poppins SemiBold" w:cstheme="majorBidi"/>
          <w:b/>
          <w:color w:val="2E0E4F" w:themeColor="accent1"/>
          <w:sz w:val="28"/>
          <w:szCs w:val="28"/>
        </w:rPr>
        <w:t xml:space="preserve">lane </w:t>
      </w:r>
      <w:r w:rsidR="006F41C3" w:rsidRPr="00E141F8">
        <w:rPr>
          <w:rFonts w:ascii="Poppins SemiBold" w:eastAsiaTheme="majorEastAsia" w:hAnsi="Poppins SemiBold" w:cstheme="majorBidi"/>
          <w:b/>
          <w:color w:val="2E0E4F" w:themeColor="accent1"/>
          <w:sz w:val="28"/>
          <w:szCs w:val="28"/>
        </w:rPr>
        <w:t>a</w:t>
      </w:r>
      <w:r w:rsidRPr="00E141F8">
        <w:rPr>
          <w:rFonts w:ascii="Poppins SemiBold" w:eastAsiaTheme="majorEastAsia" w:hAnsi="Poppins SemiBold" w:cstheme="majorBidi"/>
          <w:b/>
          <w:color w:val="2E0E4F" w:themeColor="accent1"/>
          <w:sz w:val="28"/>
          <w:szCs w:val="28"/>
        </w:rPr>
        <w:t xml:space="preserve">ccess and </w:t>
      </w:r>
      <w:r w:rsidR="006F41C3" w:rsidRPr="00E141F8">
        <w:rPr>
          <w:rFonts w:ascii="Poppins SemiBold" w:eastAsiaTheme="majorEastAsia" w:hAnsi="Poppins SemiBold" w:cstheme="majorBidi"/>
          <w:b/>
          <w:color w:val="2E0E4F" w:themeColor="accent1"/>
          <w:sz w:val="28"/>
          <w:szCs w:val="28"/>
        </w:rPr>
        <w:t>o</w:t>
      </w:r>
      <w:r w:rsidRPr="00E141F8">
        <w:rPr>
          <w:rFonts w:ascii="Poppins SemiBold" w:eastAsiaTheme="majorEastAsia" w:hAnsi="Poppins SemiBold" w:cstheme="majorBidi"/>
          <w:b/>
          <w:color w:val="2E0E4F" w:themeColor="accent1"/>
          <w:sz w:val="28"/>
          <w:szCs w:val="28"/>
        </w:rPr>
        <w:t>perations</w:t>
      </w:r>
    </w:p>
    <w:p w14:paraId="289F5614" w14:textId="424634D2" w:rsidR="00D35118" w:rsidRPr="00E141F8" w:rsidRDefault="001725B3" w:rsidP="004C6056">
      <w:pPr>
        <w:pStyle w:val="ListParagraph"/>
        <w:numPr>
          <w:ilvl w:val="0"/>
          <w:numId w:val="11"/>
        </w:numPr>
        <w:rPr>
          <w:rFonts w:ascii="Poppins" w:hAnsi="Poppins" w:cs="Poppins"/>
        </w:rPr>
      </w:pPr>
      <w:r w:rsidRPr="00E141F8">
        <w:rPr>
          <w:rFonts w:ascii="Poppins" w:hAnsi="Poppins" w:cs="Poppins"/>
        </w:rPr>
        <w:t>N</w:t>
      </w:r>
      <w:r w:rsidR="00F076ED" w:rsidRPr="00E141F8">
        <w:rPr>
          <w:rFonts w:ascii="Poppins" w:hAnsi="Poppins" w:cs="Poppins"/>
        </w:rPr>
        <w:t xml:space="preserve">etwork architecture </w:t>
      </w:r>
      <w:r w:rsidR="0026616E" w:rsidRPr="00E141F8">
        <w:rPr>
          <w:rFonts w:ascii="Poppins" w:hAnsi="Poppins" w:cs="Poppins"/>
        </w:rPr>
        <w:t>shall</w:t>
      </w:r>
      <w:r w:rsidR="00CA4736" w:rsidRPr="00E141F8">
        <w:rPr>
          <w:rFonts w:ascii="Poppins" w:hAnsi="Poppins" w:cs="Poppins"/>
        </w:rPr>
        <w:t xml:space="preserve"> be designed </w:t>
      </w:r>
      <w:r w:rsidR="00F076ED" w:rsidRPr="00E141F8">
        <w:rPr>
          <w:rFonts w:ascii="Poppins" w:hAnsi="Poppins" w:cs="Poppins"/>
        </w:rPr>
        <w:t xml:space="preserve">so that workstations </w:t>
      </w:r>
      <w:r w:rsidR="00D644F5" w:rsidRPr="00E141F8">
        <w:rPr>
          <w:rFonts w:ascii="Poppins" w:hAnsi="Poppins" w:cs="Poppins"/>
        </w:rPr>
        <w:t>used for</w:t>
      </w:r>
      <w:r w:rsidR="00F076ED" w:rsidRPr="00E141F8">
        <w:rPr>
          <w:rFonts w:ascii="Poppins" w:hAnsi="Poppins" w:cs="Poppins"/>
        </w:rPr>
        <w:t xml:space="preserve"> significant </w:t>
      </w:r>
      <w:r w:rsidR="004D2C79" w:rsidRPr="00E141F8">
        <w:rPr>
          <w:rFonts w:ascii="Poppins" w:hAnsi="Poppins" w:cs="Poppins"/>
        </w:rPr>
        <w:t>security changes critical [</w:t>
      </w:r>
      <w:proofErr w:type="spellStart"/>
      <w:r w:rsidR="004D2C79" w:rsidRPr="00E141F8">
        <w:rPr>
          <w:rFonts w:ascii="Poppins" w:hAnsi="Poppins" w:cs="Poppins"/>
        </w:rPr>
        <w:t>i</w:t>
      </w:r>
      <w:proofErr w:type="spellEnd"/>
      <w:r w:rsidR="004D2C79" w:rsidRPr="00E141F8">
        <w:rPr>
          <w:rFonts w:ascii="Poppins" w:hAnsi="Poppins" w:cs="Poppins"/>
        </w:rPr>
        <w:t>] functions are shielded from direct exposure to incoming signals, unless strictly necessary for authorised</w:t>
      </w:r>
      <w:r w:rsidR="00F076ED" w:rsidRPr="00E141F8">
        <w:rPr>
          <w:rFonts w:ascii="Poppins" w:hAnsi="Poppins" w:cs="Poppins"/>
        </w:rPr>
        <w:t xml:space="preserve"> remote operations.</w:t>
      </w:r>
      <w:r w:rsidR="00D35118" w:rsidRPr="00E141F8">
        <w:rPr>
          <w:rFonts w:ascii="Poppins" w:hAnsi="Poppins" w:cs="Poppins"/>
        </w:rPr>
        <w:t xml:space="preserve"> (Re</w:t>
      </w:r>
      <w:r w:rsidR="00467C4B" w:rsidRPr="00E141F8">
        <w:rPr>
          <w:rFonts w:ascii="Poppins" w:hAnsi="Poppins" w:cs="Poppins"/>
        </w:rPr>
        <w:t>gulation</w:t>
      </w:r>
      <w:r w:rsidR="00D35118" w:rsidRPr="00E141F8">
        <w:rPr>
          <w:rFonts w:ascii="Poppins" w:hAnsi="Poppins" w:cs="Poppins"/>
        </w:rPr>
        <w:t xml:space="preserve"> 4(4)(a)(</w:t>
      </w:r>
      <w:proofErr w:type="spellStart"/>
      <w:r w:rsidR="00D35118" w:rsidRPr="00E141F8">
        <w:rPr>
          <w:rFonts w:ascii="Poppins" w:hAnsi="Poppins" w:cs="Poppins"/>
        </w:rPr>
        <w:t>i</w:t>
      </w:r>
      <w:proofErr w:type="spellEnd"/>
      <w:r w:rsidR="00D35118" w:rsidRPr="00E141F8">
        <w:rPr>
          <w:rFonts w:ascii="Poppins" w:hAnsi="Poppins" w:cs="Poppins"/>
        </w:rPr>
        <w:t>)-(ii))</w:t>
      </w:r>
    </w:p>
    <w:p w14:paraId="189F17E1" w14:textId="4DC4D50E" w:rsidR="006D362B" w:rsidRPr="00E141F8" w:rsidRDefault="006D362B" w:rsidP="004C6056">
      <w:pPr>
        <w:pStyle w:val="ListParagraph"/>
        <w:numPr>
          <w:ilvl w:val="0"/>
          <w:numId w:val="11"/>
        </w:numPr>
        <w:rPr>
          <w:rFonts w:ascii="Poppins" w:hAnsi="Poppins" w:cs="Poppins"/>
        </w:rPr>
      </w:pPr>
      <w:r w:rsidRPr="00E141F8">
        <w:rPr>
          <w:rFonts w:ascii="Poppins" w:hAnsi="Poppins" w:cs="Poppins"/>
        </w:rPr>
        <w:t xml:space="preserve">Segmentation </w:t>
      </w:r>
      <w:r w:rsidR="0026616E" w:rsidRPr="00E141F8">
        <w:rPr>
          <w:rFonts w:ascii="Poppins" w:hAnsi="Poppins" w:cs="Poppins"/>
        </w:rPr>
        <w:t>shall</w:t>
      </w:r>
      <w:r w:rsidR="00472748" w:rsidRPr="00E141F8">
        <w:rPr>
          <w:rFonts w:ascii="Poppins" w:hAnsi="Poppins" w:cs="Poppins"/>
        </w:rPr>
        <w:t xml:space="preserve"> be implemented to</w:t>
      </w:r>
      <w:r w:rsidRPr="00E141F8">
        <w:rPr>
          <w:rFonts w:ascii="Poppins" w:hAnsi="Poppins" w:cs="Poppins"/>
        </w:rPr>
        <w:t xml:space="preserve"> separate management traffic from user or production traffic, using firewalls, VLANs, or VPNs where applicable. (CoP M2.04</w:t>
      </w:r>
      <w:r w:rsidR="00AF1949" w:rsidRPr="00E141F8">
        <w:rPr>
          <w:rFonts w:ascii="Poppins" w:hAnsi="Poppins" w:cs="Poppins"/>
        </w:rPr>
        <w:t>)</w:t>
      </w:r>
    </w:p>
    <w:p w14:paraId="7DFF1B11" w14:textId="75D588CC" w:rsidR="00F41BD8" w:rsidRPr="00E141F8" w:rsidRDefault="00F41BD8" w:rsidP="004C6056">
      <w:pPr>
        <w:pStyle w:val="ListParagraph"/>
        <w:numPr>
          <w:ilvl w:val="0"/>
          <w:numId w:val="11"/>
        </w:numPr>
        <w:rPr>
          <w:rFonts w:ascii="Poppins" w:hAnsi="Poppins" w:cs="Poppins"/>
        </w:rPr>
      </w:pPr>
      <w:r w:rsidRPr="00E141F8">
        <w:rPr>
          <w:rFonts w:ascii="Poppins" w:hAnsi="Poppins" w:cs="Poppins"/>
        </w:rPr>
        <w:t xml:space="preserve">Privileged Access Workstations </w:t>
      </w:r>
      <w:r w:rsidR="0026616E" w:rsidRPr="00E141F8">
        <w:rPr>
          <w:rFonts w:ascii="Poppins" w:hAnsi="Poppins" w:cs="Poppins"/>
        </w:rPr>
        <w:t>shall</w:t>
      </w:r>
      <w:r w:rsidRPr="00E141F8">
        <w:rPr>
          <w:rFonts w:ascii="Poppins" w:hAnsi="Poppins" w:cs="Poppins"/>
        </w:rPr>
        <w:t xml:space="preserve"> be used for high-risk privileged access (e.g., Tier 0/1 </w:t>
      </w:r>
      <w:r w:rsidR="00194CE3" w:rsidRPr="00E141F8">
        <w:rPr>
          <w:rFonts w:ascii="Poppins" w:hAnsi="Poppins" w:cs="Poppins"/>
        </w:rPr>
        <w:t>- ISP013-Privileged Access Rights Policy</w:t>
      </w:r>
      <w:r w:rsidRPr="00E141F8">
        <w:rPr>
          <w:rFonts w:ascii="Poppins" w:hAnsi="Poppins" w:cs="Poppins"/>
        </w:rPr>
        <w:t>) (CoP M2.03</w:t>
      </w:r>
      <w:r w:rsidR="00516FC9" w:rsidRPr="00E141F8">
        <w:rPr>
          <w:rFonts w:ascii="Poppins" w:hAnsi="Poppins" w:cs="Poppins"/>
        </w:rPr>
        <w:t>)</w:t>
      </w:r>
    </w:p>
    <w:p w14:paraId="2166E55E" w14:textId="567C915C" w:rsidR="00583F7A" w:rsidRPr="00E141F8" w:rsidRDefault="005E75E2" w:rsidP="004C6056">
      <w:pPr>
        <w:pStyle w:val="ListParagraph"/>
        <w:numPr>
          <w:ilvl w:val="0"/>
          <w:numId w:val="11"/>
        </w:numPr>
        <w:spacing w:after="360"/>
        <w:rPr>
          <w:rFonts w:ascii="Poppins" w:hAnsi="Poppins" w:cs="Poppins"/>
        </w:rPr>
      </w:pPr>
      <w:r w:rsidRPr="00E141F8">
        <w:rPr>
          <w:rFonts w:ascii="Poppins" w:hAnsi="Poppins" w:cs="Poppins"/>
        </w:rPr>
        <w:t>Third-party supplier access shall be provisioned via compliant physical PAWs authenticated through the Community Fibre’s identity provider, with remote access restricted to jump boxes. (CoP M2.06)</w:t>
      </w:r>
    </w:p>
    <w:p w14:paraId="2526D20F" w14:textId="77777777" w:rsidR="00583F7A" w:rsidRPr="00E141F8" w:rsidRDefault="00583F7A" w:rsidP="00583F7A">
      <w:pPr>
        <w:pStyle w:val="ListParagraph"/>
        <w:spacing w:before="120"/>
        <w:ind w:left="1440"/>
        <w:rPr>
          <w:rFonts w:ascii="Poppins SemiBold" w:eastAsiaTheme="majorEastAsia" w:hAnsi="Poppins SemiBold" w:cstheme="majorBidi"/>
          <w:b/>
          <w:color w:val="2E0E4F" w:themeColor="accent1"/>
          <w:sz w:val="28"/>
          <w:szCs w:val="28"/>
          <w:lang w:eastAsia="ja-JP"/>
        </w:rPr>
      </w:pPr>
    </w:p>
    <w:p w14:paraId="00560DC3" w14:textId="4F759326" w:rsidR="00513BCD" w:rsidRPr="00E141F8" w:rsidRDefault="00747F25" w:rsidP="004C6056">
      <w:pPr>
        <w:pStyle w:val="ListParagraph"/>
        <w:numPr>
          <w:ilvl w:val="1"/>
          <w:numId w:val="23"/>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Secure access</w:t>
      </w:r>
      <w:r w:rsidR="00513BCD" w:rsidRPr="00E141F8">
        <w:rPr>
          <w:rFonts w:ascii="Poppins SemiBold" w:eastAsiaTheme="majorEastAsia" w:hAnsi="Poppins SemiBold" w:cstheme="majorBidi"/>
          <w:b/>
          <w:color w:val="2E0E4F" w:themeColor="accent1"/>
          <w:sz w:val="28"/>
          <w:szCs w:val="28"/>
        </w:rPr>
        <w:t xml:space="preserve"> to the network or service</w:t>
      </w:r>
    </w:p>
    <w:p w14:paraId="51CBFCC3" w14:textId="1A653010" w:rsidR="009749D8" w:rsidRPr="00E141F8" w:rsidRDefault="001E71F3" w:rsidP="004C6056">
      <w:pPr>
        <w:pStyle w:val="ListParagraph"/>
        <w:numPr>
          <w:ilvl w:val="0"/>
          <w:numId w:val="12"/>
        </w:numPr>
        <w:rPr>
          <w:rFonts w:ascii="Poppins" w:hAnsi="Poppins" w:cs="Poppins"/>
        </w:rPr>
      </w:pPr>
      <w:commentRangeStart w:id="30"/>
      <w:commentRangeStart w:id="31"/>
      <w:r w:rsidRPr="00E141F8">
        <w:rPr>
          <w:rFonts w:ascii="Poppins" w:hAnsi="Poppins" w:cs="Poppins"/>
        </w:rPr>
        <w:t>R</w:t>
      </w:r>
      <w:r w:rsidR="009749D8" w:rsidRPr="00E141F8">
        <w:rPr>
          <w:rFonts w:ascii="Poppins" w:hAnsi="Poppins" w:cs="Poppins"/>
        </w:rPr>
        <w:t xml:space="preserve">esponsibility for security measures </w:t>
      </w:r>
      <w:r w:rsidRPr="00E141F8">
        <w:rPr>
          <w:rFonts w:ascii="Poppins" w:hAnsi="Poppins" w:cs="Poppins"/>
        </w:rPr>
        <w:t xml:space="preserve">should be assigned </w:t>
      </w:r>
      <w:r w:rsidR="009749D8" w:rsidRPr="00E141F8">
        <w:rPr>
          <w:rFonts w:ascii="Poppins" w:hAnsi="Poppins" w:cs="Poppins"/>
        </w:rPr>
        <w:t xml:space="preserve">to </w:t>
      </w:r>
      <w:r w:rsidR="00EA30F6" w:rsidRPr="00E141F8">
        <w:rPr>
          <w:rFonts w:ascii="Poppins" w:hAnsi="Poppins" w:cs="Poppins"/>
        </w:rPr>
        <w:t xml:space="preserve">competent </w:t>
      </w:r>
      <w:r w:rsidR="009749D8" w:rsidRPr="00E141F8">
        <w:rPr>
          <w:rFonts w:ascii="Poppins" w:hAnsi="Poppins" w:cs="Poppins"/>
        </w:rPr>
        <w:t>personnel with a comprehensive understanding of network or service operations</w:t>
      </w:r>
      <w:commentRangeEnd w:id="30"/>
      <w:r w:rsidR="00685D9E" w:rsidRPr="00E141F8">
        <w:rPr>
          <w:rStyle w:val="CommentReference"/>
          <w:rFonts w:ascii="Poppins" w:hAnsi="Poppins" w:cs="Poppins"/>
          <w:sz w:val="22"/>
          <w:szCs w:val="22"/>
        </w:rPr>
        <w:commentReference w:id="30"/>
      </w:r>
      <w:commentRangeEnd w:id="31"/>
      <w:r w:rsidR="00DC7643" w:rsidRPr="00E141F8">
        <w:rPr>
          <w:rStyle w:val="CommentReference"/>
          <w:rFonts w:ascii="Poppins" w:hAnsi="Poppins" w:cs="Poppins"/>
          <w:sz w:val="22"/>
          <w:szCs w:val="22"/>
        </w:rPr>
        <w:commentReference w:id="31"/>
      </w:r>
      <w:r w:rsidR="00927D27" w:rsidRPr="00E141F8">
        <w:rPr>
          <w:rFonts w:ascii="Poppins" w:hAnsi="Poppins" w:cs="Poppins"/>
        </w:rPr>
        <w:t>. T</w:t>
      </w:r>
      <w:r w:rsidR="009749D8" w:rsidRPr="00E141F8">
        <w:rPr>
          <w:rFonts w:ascii="Poppins" w:hAnsi="Poppins" w:cs="Poppins"/>
        </w:rPr>
        <w:t xml:space="preserve">hey </w:t>
      </w:r>
      <w:r w:rsidR="00927D27" w:rsidRPr="00E141F8">
        <w:rPr>
          <w:rFonts w:ascii="Poppins" w:hAnsi="Poppins" w:cs="Poppins"/>
        </w:rPr>
        <w:t>should be</w:t>
      </w:r>
      <w:r w:rsidR="009749D8" w:rsidRPr="00E141F8">
        <w:rPr>
          <w:rFonts w:ascii="Poppins" w:hAnsi="Poppins" w:cs="Poppins"/>
        </w:rPr>
        <w:t xml:space="preserve"> trained annually on </w:t>
      </w:r>
      <w:r w:rsidR="002220C4" w:rsidRPr="00E141F8">
        <w:rPr>
          <w:rFonts w:ascii="Poppins" w:hAnsi="Poppins" w:cs="Poppins"/>
        </w:rPr>
        <w:t>the risks and controls associated with privileged access</w:t>
      </w:r>
      <w:r w:rsidR="009749D8" w:rsidRPr="00E141F8">
        <w:rPr>
          <w:rFonts w:ascii="Poppins" w:hAnsi="Poppins" w:cs="Poppins"/>
        </w:rPr>
        <w:t>. (</w:t>
      </w:r>
      <w:r w:rsidR="00F62D9D" w:rsidRPr="00E141F8">
        <w:rPr>
          <w:rFonts w:ascii="Poppins" w:hAnsi="Poppins" w:cs="Poppins"/>
        </w:rPr>
        <w:t>Regulation</w:t>
      </w:r>
      <w:r w:rsidR="009749D8" w:rsidRPr="00E141F8">
        <w:rPr>
          <w:rFonts w:ascii="Poppins" w:hAnsi="Poppins" w:cs="Poppins"/>
        </w:rPr>
        <w:t xml:space="preserve"> 8(2)(a))</w:t>
      </w:r>
    </w:p>
    <w:p w14:paraId="2E771C0C" w14:textId="0A7EB1D3" w:rsidR="00747F25" w:rsidRPr="00E141F8" w:rsidRDefault="00927D27" w:rsidP="004C6056">
      <w:pPr>
        <w:pStyle w:val="ListParagraph"/>
        <w:numPr>
          <w:ilvl w:val="0"/>
          <w:numId w:val="12"/>
        </w:numPr>
        <w:rPr>
          <w:rFonts w:ascii="Poppins" w:hAnsi="Poppins" w:cs="Poppins"/>
        </w:rPr>
      </w:pPr>
      <w:r w:rsidRPr="00E141F8">
        <w:rPr>
          <w:rFonts w:ascii="Poppins" w:hAnsi="Poppins" w:cs="Poppins"/>
        </w:rPr>
        <w:t>M</w:t>
      </w:r>
      <w:r w:rsidR="00747F25" w:rsidRPr="00E141F8">
        <w:rPr>
          <w:rFonts w:ascii="Poppins" w:hAnsi="Poppins" w:cs="Poppins"/>
        </w:rPr>
        <w:t xml:space="preserve">ulti-factor authentication </w:t>
      </w:r>
      <w:r w:rsidRPr="00E141F8">
        <w:rPr>
          <w:rFonts w:ascii="Poppins" w:hAnsi="Poppins" w:cs="Poppins"/>
        </w:rPr>
        <w:t>shall be mandat</w:t>
      </w:r>
      <w:r w:rsidR="001772F6" w:rsidRPr="00E141F8">
        <w:rPr>
          <w:rFonts w:ascii="Poppins" w:hAnsi="Poppins" w:cs="Poppins"/>
        </w:rPr>
        <w:t>ory</w:t>
      </w:r>
      <w:r w:rsidRPr="00E141F8">
        <w:rPr>
          <w:rFonts w:ascii="Poppins" w:hAnsi="Poppins" w:cs="Poppins"/>
        </w:rPr>
        <w:t xml:space="preserve"> </w:t>
      </w:r>
      <w:r w:rsidR="00747F25" w:rsidRPr="00E141F8">
        <w:rPr>
          <w:rFonts w:ascii="Poppins" w:hAnsi="Poppins" w:cs="Poppins"/>
        </w:rPr>
        <w:t xml:space="preserve">for all accounts capable of altering </w:t>
      </w:r>
      <w:r w:rsidR="00340CAE">
        <w:rPr>
          <w:rFonts w:ascii="Poppins" w:hAnsi="Poppins" w:cs="Poppins"/>
        </w:rPr>
        <w:t>security-critical</w:t>
      </w:r>
      <w:r w:rsidR="00747F25" w:rsidRPr="00E141F8">
        <w:rPr>
          <w:rFonts w:ascii="Poppins" w:hAnsi="Poppins" w:cs="Poppins"/>
        </w:rPr>
        <w:t xml:space="preserve"> </w:t>
      </w:r>
      <w:r w:rsidR="00684BBA" w:rsidRPr="00E141F8">
        <w:rPr>
          <w:rFonts w:cs="Poppins"/>
          <w:shd w:val="clear" w:color="auto" w:fill="FFFFFF"/>
        </w:rPr>
        <w:t>[</w:t>
      </w:r>
      <w:hyperlink w:anchor="i" w:history="1">
        <w:r w:rsidR="00684BBA" w:rsidRPr="00E141F8">
          <w:rPr>
            <w:rStyle w:val="Hyperlink"/>
            <w:rFonts w:cs="Poppins"/>
            <w:shd w:val="clear" w:color="auto" w:fill="FFFFFF"/>
          </w:rPr>
          <w:t>i</w:t>
        </w:r>
      </w:hyperlink>
      <w:r w:rsidR="00684BBA" w:rsidRPr="00E141F8">
        <w:rPr>
          <w:rFonts w:cs="Poppins"/>
          <w:shd w:val="clear" w:color="auto" w:fill="FFFFFF"/>
        </w:rPr>
        <w:t xml:space="preserve">] </w:t>
      </w:r>
      <w:r w:rsidR="00747F25" w:rsidRPr="00E141F8">
        <w:rPr>
          <w:rFonts w:ascii="Poppins" w:hAnsi="Poppins" w:cs="Poppins"/>
        </w:rPr>
        <w:t>functions, with regular audits to enforce compliance; hardcoded or default credentials</w:t>
      </w:r>
      <w:r w:rsidR="007B4E20" w:rsidRPr="00E141F8">
        <w:rPr>
          <w:rFonts w:ascii="Poppins" w:hAnsi="Poppins" w:cs="Poppins"/>
        </w:rPr>
        <w:t xml:space="preserve"> are prohibited</w:t>
      </w:r>
      <w:r w:rsidR="00747F25" w:rsidRPr="00E141F8">
        <w:rPr>
          <w:rFonts w:ascii="Poppins" w:hAnsi="Poppins" w:cs="Poppins"/>
        </w:rPr>
        <w:t>. (</w:t>
      </w:r>
      <w:r w:rsidR="004403F6" w:rsidRPr="00E141F8">
        <w:rPr>
          <w:rFonts w:ascii="Poppins" w:hAnsi="Poppins" w:cs="Poppins"/>
        </w:rPr>
        <w:t>Regulation</w:t>
      </w:r>
      <w:r w:rsidR="00747F25" w:rsidRPr="00E141F8">
        <w:rPr>
          <w:rFonts w:ascii="Poppins" w:hAnsi="Poppins" w:cs="Poppins"/>
        </w:rPr>
        <w:t xml:space="preserve"> 8(2)(b), 8(5)(c))</w:t>
      </w:r>
    </w:p>
    <w:p w14:paraId="63AA19AE" w14:textId="03F96699" w:rsidR="00DE28F9" w:rsidRPr="00E141F8" w:rsidRDefault="0042178C" w:rsidP="004C6056">
      <w:pPr>
        <w:pStyle w:val="ListParagraph"/>
        <w:numPr>
          <w:ilvl w:val="0"/>
          <w:numId w:val="12"/>
        </w:numPr>
        <w:rPr>
          <w:rFonts w:ascii="Poppins" w:hAnsi="Poppins" w:cs="Poppins"/>
        </w:rPr>
      </w:pPr>
      <w:r w:rsidRPr="00E141F8">
        <w:rPr>
          <w:rFonts w:ascii="Poppins" w:hAnsi="Poppins" w:cs="Poppins"/>
        </w:rPr>
        <w:t>Dual approval</w:t>
      </w:r>
      <w:r w:rsidR="00DE28F9" w:rsidRPr="00E141F8">
        <w:rPr>
          <w:rFonts w:ascii="Poppins" w:hAnsi="Poppins" w:cs="Poppins"/>
        </w:rPr>
        <w:t xml:space="preserve"> </w:t>
      </w:r>
      <w:commentRangeStart w:id="32"/>
      <w:commentRangeStart w:id="33"/>
      <w:commentRangeEnd w:id="32"/>
      <w:r w:rsidR="004C6056" w:rsidRPr="00E141F8">
        <w:rPr>
          <w:rStyle w:val="CommentReference"/>
          <w:rFonts w:ascii="Poppins" w:hAnsi="Poppins" w:cs="Poppins"/>
          <w:sz w:val="22"/>
          <w:szCs w:val="22"/>
        </w:rPr>
        <w:commentReference w:id="32"/>
      </w:r>
      <w:commentRangeEnd w:id="33"/>
      <w:r w:rsidR="00EB3DDF" w:rsidRPr="00E141F8">
        <w:rPr>
          <w:rStyle w:val="CommentReference"/>
          <w:rFonts w:ascii="Poppins" w:hAnsi="Poppins" w:cs="Poppins"/>
          <w:sz w:val="22"/>
          <w:szCs w:val="22"/>
        </w:rPr>
        <w:commentReference w:id="33"/>
      </w:r>
      <w:r w:rsidR="00E04FBA" w:rsidRPr="00E141F8">
        <w:rPr>
          <w:rFonts w:ascii="Poppins" w:hAnsi="Poppins" w:cs="Poppins"/>
        </w:rPr>
        <w:t>should be processed for significant or manual modifications to security-critical [</w:t>
      </w:r>
      <w:proofErr w:type="spellStart"/>
      <w:r w:rsidR="00E04FBA" w:rsidRPr="00E141F8">
        <w:rPr>
          <w:rFonts w:ascii="Poppins" w:hAnsi="Poppins" w:cs="Poppins"/>
        </w:rPr>
        <w:t>i</w:t>
      </w:r>
      <w:proofErr w:type="spellEnd"/>
      <w:r w:rsidR="00E04FBA" w:rsidRPr="00E141F8">
        <w:rPr>
          <w:rFonts w:ascii="Poppins" w:hAnsi="Poppins" w:cs="Poppins"/>
        </w:rPr>
        <w:t>] functions</w:t>
      </w:r>
      <w:r w:rsidRPr="00E141F8">
        <w:rPr>
          <w:rFonts w:ascii="Poppins" w:hAnsi="Poppins" w:cs="Poppins"/>
        </w:rPr>
        <w:t>.</w:t>
      </w:r>
      <w:r w:rsidR="00DE28F9" w:rsidRPr="00E141F8">
        <w:rPr>
          <w:rFonts w:ascii="Poppins" w:hAnsi="Poppins" w:cs="Poppins"/>
        </w:rPr>
        <w:t xml:space="preserve"> </w:t>
      </w:r>
      <w:commentRangeStart w:id="34"/>
      <w:commentRangeStart w:id="35"/>
      <w:r w:rsidRPr="00E141F8">
        <w:rPr>
          <w:rFonts w:ascii="Poppins" w:hAnsi="Poppins" w:cs="Poppins"/>
        </w:rPr>
        <w:t>C</w:t>
      </w:r>
      <w:r w:rsidR="00DE28F9" w:rsidRPr="00E141F8">
        <w:rPr>
          <w:rFonts w:ascii="Poppins" w:hAnsi="Poppins" w:cs="Poppins"/>
        </w:rPr>
        <w:t>hanges must be proposed by one authori</w:t>
      </w:r>
      <w:r w:rsidR="00026DFB" w:rsidRPr="00E141F8">
        <w:rPr>
          <w:rFonts w:ascii="Poppins" w:hAnsi="Poppins" w:cs="Poppins"/>
        </w:rPr>
        <w:t>s</w:t>
      </w:r>
      <w:r w:rsidR="00DE28F9" w:rsidRPr="00E141F8">
        <w:rPr>
          <w:rFonts w:ascii="Poppins" w:hAnsi="Poppins" w:cs="Poppins"/>
        </w:rPr>
        <w:t>ed individual and approved by another responsible party (segregation of duties). (</w:t>
      </w:r>
      <w:r w:rsidR="00026DFB" w:rsidRPr="00E141F8">
        <w:rPr>
          <w:rFonts w:ascii="Poppins" w:hAnsi="Poppins" w:cs="Poppins"/>
        </w:rPr>
        <w:t>Regulation</w:t>
      </w:r>
      <w:r w:rsidR="00DE28F9" w:rsidRPr="00E141F8">
        <w:rPr>
          <w:rFonts w:ascii="Poppins" w:hAnsi="Poppins" w:cs="Poppins"/>
        </w:rPr>
        <w:t xml:space="preserve"> 8(2)(c))</w:t>
      </w:r>
      <w:r w:rsidR="00026DFB" w:rsidRPr="00E141F8">
        <w:rPr>
          <w:rFonts w:ascii="Poppins" w:hAnsi="Poppins" w:cs="Poppins"/>
        </w:rPr>
        <w:t xml:space="preserve"> </w:t>
      </w:r>
      <w:commentRangeEnd w:id="34"/>
      <w:r w:rsidR="004C6056" w:rsidRPr="00E141F8">
        <w:rPr>
          <w:rStyle w:val="CommentReference"/>
          <w:rFonts w:ascii="Poppins" w:hAnsi="Poppins" w:cs="Poppins"/>
          <w:sz w:val="22"/>
          <w:szCs w:val="22"/>
        </w:rPr>
        <w:commentReference w:id="34"/>
      </w:r>
      <w:commentRangeEnd w:id="35"/>
      <w:r w:rsidR="00227F8A" w:rsidRPr="00E141F8">
        <w:rPr>
          <w:rStyle w:val="CommentReference"/>
          <w:rFonts w:ascii="Poppins" w:hAnsi="Poppins" w:cs="Poppins"/>
          <w:sz w:val="22"/>
          <w:szCs w:val="22"/>
        </w:rPr>
        <w:commentReference w:id="35"/>
      </w:r>
    </w:p>
    <w:p w14:paraId="332E8BC9" w14:textId="189B746B" w:rsidR="00D56641" w:rsidRPr="00E141F8" w:rsidRDefault="002755E9" w:rsidP="004C6056">
      <w:pPr>
        <w:pStyle w:val="ListParagraph"/>
        <w:numPr>
          <w:ilvl w:val="0"/>
          <w:numId w:val="12"/>
        </w:numPr>
        <w:rPr>
          <w:rFonts w:ascii="Poppins" w:hAnsi="Poppins" w:cs="Poppins"/>
        </w:rPr>
      </w:pPr>
      <w:r w:rsidRPr="00E141F8">
        <w:rPr>
          <w:rFonts w:ascii="Poppins" w:hAnsi="Poppins" w:cs="Poppins"/>
        </w:rPr>
        <w:t>D</w:t>
      </w:r>
      <w:r w:rsidR="00D56641" w:rsidRPr="00E141F8">
        <w:rPr>
          <w:rFonts w:ascii="Poppins" w:hAnsi="Poppins" w:cs="Poppins"/>
        </w:rPr>
        <w:t>efault credentials</w:t>
      </w:r>
      <w:r w:rsidRPr="00E141F8">
        <w:rPr>
          <w:rFonts w:ascii="Poppins" w:hAnsi="Poppins" w:cs="Poppins"/>
        </w:rPr>
        <w:t xml:space="preserve"> </w:t>
      </w:r>
      <w:r w:rsidR="00120F9E" w:rsidRPr="00E141F8">
        <w:rPr>
          <w:rFonts w:ascii="Poppins" w:hAnsi="Poppins" w:cs="Poppins"/>
        </w:rPr>
        <w:t>should</w:t>
      </w:r>
      <w:r w:rsidRPr="00E141F8">
        <w:rPr>
          <w:rFonts w:ascii="Poppins" w:hAnsi="Poppins" w:cs="Poppins"/>
        </w:rPr>
        <w:t xml:space="preserve"> be </w:t>
      </w:r>
      <w:r w:rsidR="00D56641" w:rsidRPr="00E141F8">
        <w:rPr>
          <w:rFonts w:ascii="Poppins" w:hAnsi="Poppins" w:cs="Poppins"/>
        </w:rPr>
        <w:t>treat</w:t>
      </w:r>
      <w:r w:rsidR="00BF49D8" w:rsidRPr="00E141F8">
        <w:rPr>
          <w:rFonts w:ascii="Poppins" w:hAnsi="Poppins" w:cs="Poppins"/>
        </w:rPr>
        <w:t>ed</w:t>
      </w:r>
      <w:r w:rsidR="00542421">
        <w:rPr>
          <w:rFonts w:ascii="Poppins" w:hAnsi="Poppins" w:cs="Poppins"/>
        </w:rPr>
        <w:t xml:space="preserve"> as</w:t>
      </w:r>
      <w:r w:rsidR="00542421" w:rsidRPr="00E141F8">
        <w:rPr>
          <w:rFonts w:ascii="Poppins" w:hAnsi="Poppins" w:cs="Poppins"/>
        </w:rPr>
        <w:t xml:space="preserve"> publicly</w:t>
      </w:r>
      <w:r w:rsidR="00D56641" w:rsidRPr="00E141F8">
        <w:rPr>
          <w:rFonts w:ascii="Poppins" w:hAnsi="Poppins" w:cs="Poppins"/>
        </w:rPr>
        <w:t xml:space="preserve"> known for risk assessment and implement compensating controls. (</w:t>
      </w:r>
      <w:r w:rsidR="00D94598" w:rsidRPr="00E141F8">
        <w:rPr>
          <w:rFonts w:ascii="Poppins" w:hAnsi="Poppins" w:cs="Poppins"/>
        </w:rPr>
        <w:t>Regulation</w:t>
      </w:r>
      <w:r w:rsidR="00D56641" w:rsidRPr="00E141F8">
        <w:rPr>
          <w:rFonts w:ascii="Poppins" w:hAnsi="Poppins" w:cs="Poppins"/>
        </w:rPr>
        <w:t xml:space="preserve"> 8(2)(d)-(e); CoP M2.05)</w:t>
      </w:r>
    </w:p>
    <w:p w14:paraId="6B36C3F8" w14:textId="7A24DBEB" w:rsidR="001C02BD" w:rsidRPr="00E141F8" w:rsidRDefault="001C02BD" w:rsidP="004C6056">
      <w:pPr>
        <w:pStyle w:val="ListParagraph"/>
        <w:numPr>
          <w:ilvl w:val="0"/>
          <w:numId w:val="12"/>
        </w:numPr>
        <w:rPr>
          <w:rFonts w:ascii="Poppins" w:hAnsi="Poppins" w:cs="Poppins"/>
        </w:rPr>
      </w:pPr>
      <w:r w:rsidRPr="00E141F8">
        <w:rPr>
          <w:rFonts w:ascii="Poppins" w:hAnsi="Poppins" w:cs="Poppins"/>
        </w:rPr>
        <w:t xml:space="preserve">All </w:t>
      </w:r>
      <w:r w:rsidR="007C1173" w:rsidRPr="00E141F8">
        <w:rPr>
          <w:rFonts w:ascii="Poppins" w:hAnsi="Poppins" w:cs="Poppins"/>
        </w:rPr>
        <w:t xml:space="preserve">information that </w:t>
      </w:r>
      <w:r w:rsidR="009B70E5" w:rsidRPr="00E141F8">
        <w:rPr>
          <w:rFonts w:ascii="Poppins" w:hAnsi="Poppins" w:cs="Poppins"/>
        </w:rPr>
        <w:t>could facilitate unauthorised access</w:t>
      </w:r>
      <w:r w:rsidRPr="00E141F8">
        <w:rPr>
          <w:rFonts w:ascii="Poppins" w:hAnsi="Poppins" w:cs="Poppins"/>
        </w:rPr>
        <w:t xml:space="preserve"> (e.g., passwords, keys, or configuration files) </w:t>
      </w:r>
      <w:r w:rsidR="00120F9E" w:rsidRPr="00E141F8">
        <w:rPr>
          <w:rFonts w:ascii="Poppins" w:hAnsi="Poppins" w:cs="Poppins"/>
        </w:rPr>
        <w:t>sh</w:t>
      </w:r>
      <w:r w:rsidR="0013693C" w:rsidRPr="00E141F8">
        <w:rPr>
          <w:rFonts w:ascii="Poppins" w:hAnsi="Poppins" w:cs="Poppins"/>
        </w:rPr>
        <w:t>ould</w:t>
      </w:r>
      <w:r w:rsidR="00120F9E" w:rsidRPr="00E141F8">
        <w:rPr>
          <w:rFonts w:ascii="Poppins" w:hAnsi="Poppins" w:cs="Poppins"/>
        </w:rPr>
        <w:t xml:space="preserve"> be</w:t>
      </w:r>
      <w:r w:rsidRPr="00E141F8">
        <w:rPr>
          <w:rFonts w:ascii="Poppins" w:hAnsi="Poppins" w:cs="Poppins"/>
        </w:rPr>
        <w:t xml:space="preserve"> stored in secure vaults with automated rotation </w:t>
      </w:r>
      <w:r w:rsidRPr="00E141F8">
        <w:rPr>
          <w:rFonts w:ascii="Poppins" w:hAnsi="Poppins" w:cs="Poppins"/>
        </w:rPr>
        <w:lastRenderedPageBreak/>
        <w:t>(e.g., every 30 days for Tier 0), using encryption and access controls. (Regulation 8(2)(f), 8(5)(a))</w:t>
      </w:r>
    </w:p>
    <w:p w14:paraId="70736E99" w14:textId="15394274" w:rsidR="009B70E5" w:rsidRPr="00E141F8" w:rsidRDefault="00B64D05" w:rsidP="004C6056">
      <w:pPr>
        <w:pStyle w:val="ListParagraph"/>
        <w:numPr>
          <w:ilvl w:val="0"/>
          <w:numId w:val="12"/>
        </w:numPr>
        <w:rPr>
          <w:rFonts w:ascii="Poppins" w:hAnsi="Poppins" w:cs="Poppins"/>
        </w:rPr>
      </w:pPr>
      <w:r w:rsidRPr="00E141F8">
        <w:rPr>
          <w:rFonts w:ascii="Poppins" w:hAnsi="Poppins" w:cs="Poppins"/>
        </w:rPr>
        <w:t>Where practical</w:t>
      </w:r>
      <w:r w:rsidR="0013693C" w:rsidRPr="00E141F8">
        <w:rPr>
          <w:rFonts w:ascii="Poppins" w:hAnsi="Poppins" w:cs="Poppins"/>
        </w:rPr>
        <w:t>,</w:t>
      </w:r>
      <w:r w:rsidRPr="00E141F8">
        <w:rPr>
          <w:rFonts w:ascii="Poppins" w:hAnsi="Poppins" w:cs="Poppins"/>
        </w:rPr>
        <w:t xml:space="preserve"> a</w:t>
      </w:r>
      <w:r w:rsidR="009B70E5" w:rsidRPr="00E141F8">
        <w:rPr>
          <w:rFonts w:ascii="Poppins" w:hAnsi="Poppins" w:cs="Poppins"/>
        </w:rPr>
        <w:t xml:space="preserve">utomation </w:t>
      </w:r>
      <w:r w:rsidR="00D1282A" w:rsidRPr="00E141F8">
        <w:rPr>
          <w:rFonts w:ascii="Poppins" w:hAnsi="Poppins" w:cs="Poppins"/>
        </w:rPr>
        <w:t>should</w:t>
      </w:r>
      <w:r w:rsidR="0013693C" w:rsidRPr="00E141F8">
        <w:rPr>
          <w:rFonts w:ascii="Poppins" w:hAnsi="Poppins" w:cs="Poppins"/>
        </w:rPr>
        <w:t xml:space="preserve"> be</w:t>
      </w:r>
      <w:r w:rsidR="00411F77" w:rsidRPr="00E141F8">
        <w:rPr>
          <w:rFonts w:ascii="Poppins" w:hAnsi="Poppins" w:cs="Poppins"/>
        </w:rPr>
        <w:t xml:space="preserve"> used for</w:t>
      </w:r>
      <w:r w:rsidR="009B70E5" w:rsidRPr="00E141F8">
        <w:rPr>
          <w:rFonts w:ascii="Poppins" w:hAnsi="Poppins" w:cs="Poppins"/>
        </w:rPr>
        <w:t xml:space="preserve"> changes to </w:t>
      </w:r>
      <w:r w:rsidR="00E04FBA" w:rsidRPr="00E141F8">
        <w:rPr>
          <w:rFonts w:ascii="Poppins" w:hAnsi="Poppins" w:cs="Poppins"/>
        </w:rPr>
        <w:t>security-critical</w:t>
      </w:r>
      <w:r w:rsidR="009B70E5" w:rsidRPr="00E141F8">
        <w:rPr>
          <w:rFonts w:ascii="Poppins" w:hAnsi="Poppins" w:cs="Poppins"/>
        </w:rPr>
        <w:t xml:space="preserve"> </w:t>
      </w:r>
      <w:r w:rsidR="00684BBA" w:rsidRPr="00E141F8">
        <w:rPr>
          <w:rFonts w:cs="Poppins"/>
          <w:shd w:val="clear" w:color="auto" w:fill="FFFFFF"/>
        </w:rPr>
        <w:t>[</w:t>
      </w:r>
      <w:hyperlink w:anchor="i" w:history="1">
        <w:r w:rsidR="00684BBA" w:rsidRPr="00E141F8">
          <w:rPr>
            <w:rStyle w:val="Hyperlink"/>
            <w:rFonts w:cs="Poppins"/>
            <w:shd w:val="clear" w:color="auto" w:fill="FFFFFF"/>
          </w:rPr>
          <w:t>i</w:t>
        </w:r>
      </w:hyperlink>
      <w:r w:rsidR="00684BBA" w:rsidRPr="00E141F8">
        <w:rPr>
          <w:rFonts w:cs="Poppins"/>
          <w:shd w:val="clear" w:color="auto" w:fill="FFFFFF"/>
        </w:rPr>
        <w:t xml:space="preserve">] </w:t>
      </w:r>
      <w:r w:rsidR="009B70E5" w:rsidRPr="00E141F8">
        <w:rPr>
          <w:rFonts w:ascii="Poppins" w:hAnsi="Poppins" w:cs="Poppins"/>
        </w:rPr>
        <w:t>functions</w:t>
      </w:r>
      <w:r w:rsidR="002B3700" w:rsidRPr="00E141F8">
        <w:rPr>
          <w:rFonts w:ascii="Poppins" w:hAnsi="Poppins" w:cs="Poppins"/>
        </w:rPr>
        <w:t xml:space="preserve">. </w:t>
      </w:r>
      <w:r w:rsidR="009B70E5" w:rsidRPr="00E141F8">
        <w:rPr>
          <w:rFonts w:ascii="Poppins" w:hAnsi="Poppins" w:cs="Poppins"/>
        </w:rPr>
        <w:t>(</w:t>
      </w:r>
      <w:r w:rsidR="002B3700" w:rsidRPr="00E141F8">
        <w:rPr>
          <w:rFonts w:ascii="Poppins" w:hAnsi="Poppins" w:cs="Poppins"/>
        </w:rPr>
        <w:t>Regulation</w:t>
      </w:r>
      <w:r w:rsidR="009B70E5" w:rsidRPr="00E141F8">
        <w:rPr>
          <w:rFonts w:ascii="Poppins" w:hAnsi="Poppins" w:cs="Poppins"/>
        </w:rPr>
        <w:t xml:space="preserve"> 8(2)(g))</w:t>
      </w:r>
    </w:p>
    <w:p w14:paraId="439FF808" w14:textId="4C4A8F3D" w:rsidR="000B39DC" w:rsidRPr="00E141F8" w:rsidRDefault="00AC5B4C" w:rsidP="004C6056">
      <w:pPr>
        <w:pStyle w:val="ListParagraph"/>
        <w:numPr>
          <w:ilvl w:val="0"/>
          <w:numId w:val="12"/>
        </w:numPr>
        <w:rPr>
          <w:rFonts w:ascii="Poppins" w:hAnsi="Poppins" w:cs="Poppins"/>
        </w:rPr>
      </w:pPr>
      <w:commentRangeStart w:id="36"/>
      <w:commentRangeStart w:id="37"/>
      <w:r w:rsidRPr="00E141F8">
        <w:rPr>
          <w:rFonts w:ascii="Poppins" w:hAnsi="Poppins" w:cs="Poppins"/>
        </w:rPr>
        <w:t>Privileged</w:t>
      </w:r>
      <w:r w:rsidR="00B90EDB" w:rsidRPr="00E141F8">
        <w:rPr>
          <w:rFonts w:ascii="Poppins" w:hAnsi="Poppins" w:cs="Poppins"/>
        </w:rPr>
        <w:t xml:space="preserve"> access </w:t>
      </w:r>
      <w:r w:rsidR="00D1282A" w:rsidRPr="00E141F8">
        <w:rPr>
          <w:rFonts w:ascii="Poppins" w:hAnsi="Poppins" w:cs="Poppins"/>
        </w:rPr>
        <w:t>shall be</w:t>
      </w:r>
      <w:r w:rsidRPr="00E141F8">
        <w:rPr>
          <w:rFonts w:ascii="Poppins" w:hAnsi="Poppins" w:cs="Poppins"/>
        </w:rPr>
        <w:t xml:space="preserve"> granted</w:t>
      </w:r>
      <w:r w:rsidR="007F6BE9" w:rsidRPr="00E141F8">
        <w:rPr>
          <w:rFonts w:ascii="Poppins" w:hAnsi="Poppins" w:cs="Poppins"/>
        </w:rPr>
        <w:t xml:space="preserve"> based on business need and risk, using Just-In-Time (JIT) and Just-Enough-Administration (JEA) for temporary</w:t>
      </w:r>
      <w:commentRangeEnd w:id="36"/>
      <w:r w:rsidR="004C6056" w:rsidRPr="00E141F8">
        <w:rPr>
          <w:rStyle w:val="CommentReference"/>
          <w:rFonts w:ascii="Poppins" w:hAnsi="Poppins" w:cs="Poppins"/>
          <w:sz w:val="22"/>
          <w:szCs w:val="22"/>
        </w:rPr>
        <w:commentReference w:id="36"/>
      </w:r>
      <w:commentRangeEnd w:id="37"/>
      <w:r w:rsidR="00F65CED" w:rsidRPr="00E141F8">
        <w:rPr>
          <w:rStyle w:val="CommentReference"/>
          <w:rFonts w:ascii="Poppins" w:hAnsi="Poppins" w:cs="Poppins"/>
          <w:sz w:val="22"/>
          <w:szCs w:val="22"/>
        </w:rPr>
        <w:commentReference w:id="37"/>
      </w:r>
      <w:r w:rsidR="007F6BE9" w:rsidRPr="00E141F8">
        <w:rPr>
          <w:rFonts w:ascii="Poppins" w:hAnsi="Poppins" w:cs="Poppins"/>
        </w:rPr>
        <w:t xml:space="preserve">, task-specific elevations; </w:t>
      </w:r>
      <w:r w:rsidR="009C2BE8" w:rsidRPr="00E141F8">
        <w:rPr>
          <w:rFonts w:ascii="Poppins" w:hAnsi="Poppins" w:cs="Poppins"/>
        </w:rPr>
        <w:t xml:space="preserve">rights </w:t>
      </w:r>
      <w:r w:rsidR="00D1282A" w:rsidRPr="00E141F8">
        <w:rPr>
          <w:rFonts w:ascii="Poppins" w:hAnsi="Poppins" w:cs="Poppins"/>
        </w:rPr>
        <w:t>shall be</w:t>
      </w:r>
      <w:r w:rsidR="009C2BE8" w:rsidRPr="00E141F8">
        <w:rPr>
          <w:rFonts w:ascii="Poppins" w:hAnsi="Poppins" w:cs="Poppins"/>
        </w:rPr>
        <w:t xml:space="preserve"> granted to dedicated </w:t>
      </w:r>
      <w:r w:rsidR="007F6BE9" w:rsidRPr="00E141F8">
        <w:rPr>
          <w:rFonts w:ascii="Poppins" w:hAnsi="Poppins" w:cs="Poppins"/>
        </w:rPr>
        <w:t>privileged accounts</w:t>
      </w:r>
      <w:r w:rsidR="009C2BE8" w:rsidRPr="00E141F8">
        <w:rPr>
          <w:rFonts w:ascii="Poppins" w:hAnsi="Poppins" w:cs="Poppins"/>
        </w:rPr>
        <w:t xml:space="preserve">, separate </w:t>
      </w:r>
      <w:r w:rsidR="007F6BE9" w:rsidRPr="00E141F8">
        <w:rPr>
          <w:rFonts w:ascii="Poppins" w:hAnsi="Poppins" w:cs="Poppins"/>
        </w:rPr>
        <w:t>from standard user accounts, with no credential reuse. (</w:t>
      </w:r>
      <w:r w:rsidR="00F20B96" w:rsidRPr="00E141F8">
        <w:rPr>
          <w:rFonts w:ascii="Poppins" w:hAnsi="Poppins" w:cs="Poppins"/>
        </w:rPr>
        <w:t xml:space="preserve">Regulation </w:t>
      </w:r>
      <w:r w:rsidR="007F6BE9" w:rsidRPr="00E141F8">
        <w:rPr>
          <w:rFonts w:ascii="Poppins" w:hAnsi="Poppins" w:cs="Poppins"/>
        </w:rPr>
        <w:t>8(4), 8(5)(b)-(e)</w:t>
      </w:r>
      <w:r w:rsidR="003F0B0A" w:rsidRPr="00E141F8">
        <w:rPr>
          <w:rFonts w:ascii="Poppins" w:hAnsi="Poppins" w:cs="Poppins"/>
        </w:rPr>
        <w:t>,</w:t>
      </w:r>
      <w:r w:rsidR="007F6BE9" w:rsidRPr="00E141F8">
        <w:rPr>
          <w:rFonts w:ascii="Poppins" w:hAnsi="Poppins" w:cs="Poppins"/>
        </w:rPr>
        <w:t xml:space="preserve"> 8(1)-(3)</w:t>
      </w:r>
      <w:r w:rsidR="003F0B0A" w:rsidRPr="00E141F8">
        <w:rPr>
          <w:rFonts w:ascii="Poppins" w:hAnsi="Poppins" w:cs="Poppins"/>
        </w:rPr>
        <w:t>, ISP013</w:t>
      </w:r>
      <w:r w:rsidR="007F6BE9" w:rsidRPr="00E141F8">
        <w:rPr>
          <w:rFonts w:ascii="Poppins" w:hAnsi="Poppins" w:cs="Poppins"/>
        </w:rPr>
        <w:t xml:space="preserve"> Sections 2 (Scope and Principles), 4 (Granting and Managing Privileged Access Rights), and 9 (Regulatory Requirements).</w:t>
      </w:r>
    </w:p>
    <w:p w14:paraId="7DA4FFEE" w14:textId="77777777" w:rsidR="000444F0" w:rsidRDefault="000444F0" w:rsidP="000444F0">
      <w:pPr>
        <w:pStyle w:val="ListParagraph"/>
        <w:spacing w:after="120"/>
        <w:ind w:left="1080"/>
        <w:rPr>
          <w:rFonts w:ascii="Poppins SemiBold" w:eastAsiaTheme="majorEastAsia" w:hAnsi="Poppins SemiBold" w:cstheme="majorBidi"/>
          <w:b/>
          <w:color w:val="2E0E4F" w:themeColor="accent1"/>
          <w:sz w:val="28"/>
          <w:szCs w:val="28"/>
        </w:rPr>
      </w:pPr>
    </w:p>
    <w:p w14:paraId="02B62EEE" w14:textId="380A4926" w:rsidR="001F6391" w:rsidRPr="00E141F8" w:rsidRDefault="001F6391" w:rsidP="004C6056">
      <w:pPr>
        <w:pStyle w:val="ListParagraph"/>
        <w:numPr>
          <w:ilvl w:val="1"/>
          <w:numId w:val="23"/>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Isolation mechanisms</w:t>
      </w:r>
    </w:p>
    <w:p w14:paraId="5758A734" w14:textId="73420E53" w:rsidR="00E13471" w:rsidRPr="00E141F8" w:rsidRDefault="00E13471" w:rsidP="004C6056">
      <w:pPr>
        <w:pStyle w:val="ListParagraph"/>
        <w:numPr>
          <w:ilvl w:val="0"/>
          <w:numId w:val="27"/>
        </w:numPr>
        <w:rPr>
          <w:rFonts w:ascii="Poppins" w:hAnsi="Poppins" w:cs="Poppins"/>
        </w:rPr>
      </w:pPr>
      <w:r w:rsidRPr="00E141F8">
        <w:rPr>
          <w:rFonts w:ascii="Poppins" w:hAnsi="Poppins" w:cs="Poppins"/>
        </w:rPr>
        <w:t>P</w:t>
      </w:r>
      <w:r w:rsidR="00973966" w:rsidRPr="00E141F8">
        <w:rPr>
          <w:rFonts w:ascii="Poppins" w:hAnsi="Poppins" w:cs="Poppins"/>
        </w:rPr>
        <w:t xml:space="preserve">rocedures </w:t>
      </w:r>
      <w:r w:rsidR="000B39DC" w:rsidRPr="00E141F8">
        <w:rPr>
          <w:rFonts w:ascii="Poppins" w:hAnsi="Poppins" w:cs="Poppins"/>
        </w:rPr>
        <w:t>shall</w:t>
      </w:r>
      <w:r w:rsidRPr="00E141F8">
        <w:rPr>
          <w:rFonts w:ascii="Poppins" w:hAnsi="Poppins" w:cs="Poppins"/>
        </w:rPr>
        <w:t xml:space="preserve"> be designed and maintained to</w:t>
      </w:r>
      <w:r w:rsidR="00973966" w:rsidRPr="00E141F8">
        <w:rPr>
          <w:rFonts w:ascii="Poppins" w:hAnsi="Poppins" w:cs="Poppins"/>
        </w:rPr>
        <w:t xml:space="preserve"> isolat</w:t>
      </w:r>
      <w:r w:rsidRPr="00E141F8">
        <w:rPr>
          <w:rFonts w:ascii="Poppins" w:hAnsi="Poppins" w:cs="Poppins"/>
        </w:rPr>
        <w:t>e</w:t>
      </w:r>
      <w:r w:rsidR="00973966" w:rsidRPr="00E141F8">
        <w:rPr>
          <w:rFonts w:ascii="Poppins" w:hAnsi="Poppins" w:cs="Poppins"/>
        </w:rPr>
        <w:t xml:space="preserve"> </w:t>
      </w:r>
      <w:r w:rsidR="008B0256" w:rsidRPr="00E141F8">
        <w:rPr>
          <w:rFonts w:ascii="Poppins" w:hAnsi="Poppins" w:cs="Poppins"/>
        </w:rPr>
        <w:t>security-critical</w:t>
      </w:r>
      <w:r w:rsidR="00684BBA" w:rsidRPr="00E141F8">
        <w:rPr>
          <w:rFonts w:ascii="Poppins" w:hAnsi="Poppins" w:cs="Poppins"/>
        </w:rPr>
        <w:t xml:space="preserve"> </w:t>
      </w:r>
      <w:r w:rsidR="00684BBA" w:rsidRPr="00E141F8">
        <w:rPr>
          <w:rFonts w:cs="Poppins"/>
          <w:shd w:val="clear" w:color="auto" w:fill="FFFFFF"/>
        </w:rPr>
        <w:t>[</w:t>
      </w:r>
      <w:hyperlink w:anchor="i" w:history="1">
        <w:r w:rsidR="00684BBA" w:rsidRPr="00E141F8">
          <w:rPr>
            <w:rStyle w:val="Hyperlink"/>
            <w:rFonts w:cs="Poppins"/>
            <w:shd w:val="clear" w:color="auto" w:fill="FFFFFF"/>
          </w:rPr>
          <w:t>i</w:t>
        </w:r>
      </w:hyperlink>
      <w:r w:rsidR="00684BBA" w:rsidRPr="00E141F8">
        <w:rPr>
          <w:rFonts w:cs="Poppins"/>
          <w:shd w:val="clear" w:color="auto" w:fill="FFFFFF"/>
        </w:rPr>
        <w:t>]</w:t>
      </w:r>
      <w:r w:rsidR="00973966" w:rsidRPr="00E141F8">
        <w:rPr>
          <w:rFonts w:ascii="Poppins" w:hAnsi="Poppins" w:cs="Poppins"/>
        </w:rPr>
        <w:t xml:space="preserve"> functions from signals deemed unsafe, based on reasonable grounds such as source verification or anomaly detection</w:t>
      </w:r>
      <w:r w:rsidR="00994ECF" w:rsidRPr="00E141F8">
        <w:rPr>
          <w:rFonts w:ascii="Poppins" w:hAnsi="Poppins" w:cs="Poppins"/>
        </w:rPr>
        <w:t>.</w:t>
      </w:r>
      <w:r w:rsidRPr="00E141F8">
        <w:rPr>
          <w:rFonts w:ascii="Poppins" w:hAnsi="Poppins" w:cs="Poppins"/>
        </w:rPr>
        <w:t xml:space="preserve"> (</w:t>
      </w:r>
      <w:r w:rsidR="00BF4FE8" w:rsidRPr="00E141F8">
        <w:rPr>
          <w:rFonts w:ascii="Poppins" w:hAnsi="Poppins" w:cs="Poppins"/>
        </w:rPr>
        <w:t>Regulation</w:t>
      </w:r>
      <w:r w:rsidRPr="00E141F8">
        <w:rPr>
          <w:rFonts w:ascii="Poppins" w:hAnsi="Poppins" w:cs="Poppins"/>
        </w:rPr>
        <w:t xml:space="preserve"> 8(3))</w:t>
      </w:r>
    </w:p>
    <w:p w14:paraId="2F7C9C7B" w14:textId="66F7C9ED" w:rsidR="00994ECF" w:rsidRPr="00E141F8" w:rsidRDefault="00994ECF" w:rsidP="004C6056">
      <w:pPr>
        <w:pStyle w:val="ListParagraph"/>
        <w:numPr>
          <w:ilvl w:val="0"/>
          <w:numId w:val="27"/>
        </w:numPr>
        <w:rPr>
          <w:rFonts w:ascii="Poppins" w:hAnsi="Poppins" w:cs="Poppins"/>
        </w:rPr>
      </w:pPr>
      <w:r w:rsidRPr="00E141F8">
        <w:rPr>
          <w:rFonts w:ascii="Poppins" w:hAnsi="Poppins" w:cs="Poppins"/>
        </w:rPr>
        <w:t xml:space="preserve">Intrusion detection systems or similar tools </w:t>
      </w:r>
      <w:r w:rsidR="003539FB" w:rsidRPr="00E141F8">
        <w:rPr>
          <w:rFonts w:ascii="Poppins" w:hAnsi="Poppins" w:cs="Poppins"/>
        </w:rPr>
        <w:t>should be</w:t>
      </w:r>
      <w:r w:rsidRPr="00E141F8">
        <w:rPr>
          <w:rFonts w:ascii="Poppins" w:hAnsi="Poppins" w:cs="Poppins"/>
        </w:rPr>
        <w:t xml:space="preserve"> deployed to monitor management plane</w:t>
      </w:r>
      <w:r w:rsidR="007958DE" w:rsidRPr="00E141F8">
        <w:rPr>
          <w:rFonts w:ascii="Poppins" w:hAnsi="Poppins" w:cs="Poppins"/>
        </w:rPr>
        <w:t xml:space="preserve"> </w:t>
      </w:r>
      <w:r w:rsidR="007958DE" w:rsidRPr="00E141F8">
        <w:rPr>
          <w:rFonts w:cs="Poppins"/>
          <w:bCs/>
          <w:sz w:val="20"/>
          <w:szCs w:val="20"/>
        </w:rPr>
        <w:t>[</w:t>
      </w:r>
      <w:hyperlink w:anchor="iv" w:history="1">
        <w:r w:rsidR="007958DE" w:rsidRPr="00E141F8">
          <w:rPr>
            <w:rStyle w:val="Hyperlink"/>
            <w:rFonts w:cs="Poppins"/>
            <w:bCs/>
            <w:sz w:val="20"/>
            <w:szCs w:val="20"/>
          </w:rPr>
          <w:t>iv</w:t>
        </w:r>
      </w:hyperlink>
      <w:r w:rsidR="007958DE" w:rsidRPr="00E141F8">
        <w:rPr>
          <w:rFonts w:cs="Poppins"/>
          <w:bCs/>
          <w:sz w:val="20"/>
          <w:szCs w:val="20"/>
        </w:rPr>
        <w:t>]</w:t>
      </w:r>
      <w:r w:rsidRPr="00E141F8">
        <w:rPr>
          <w:rFonts w:ascii="Poppins" w:hAnsi="Poppins" w:cs="Poppins"/>
        </w:rPr>
        <w:t xml:space="preserve"> traffic for anomalies. (CoP M2.02</w:t>
      </w:r>
      <w:r w:rsidR="004E2B64" w:rsidRPr="00E141F8">
        <w:rPr>
          <w:rFonts w:ascii="Poppins" w:hAnsi="Poppins" w:cs="Poppins"/>
        </w:rPr>
        <w:t>)</w:t>
      </w:r>
    </w:p>
    <w:p w14:paraId="4DAE9855" w14:textId="482C6A55" w:rsidR="00F277BD" w:rsidRPr="00E141F8" w:rsidRDefault="008B0256" w:rsidP="004C6056">
      <w:pPr>
        <w:pStyle w:val="ListParagraph"/>
        <w:numPr>
          <w:ilvl w:val="0"/>
          <w:numId w:val="27"/>
        </w:numPr>
        <w:rPr>
          <w:rFonts w:ascii="Poppins" w:hAnsi="Poppins" w:cs="Poppins"/>
        </w:rPr>
      </w:pPr>
      <w:r w:rsidRPr="00E141F8">
        <w:rPr>
          <w:rFonts w:ascii="Poppins" w:hAnsi="Poppins" w:cs="Poppins"/>
        </w:rPr>
        <w:t xml:space="preserve">Regularly </w:t>
      </w:r>
      <w:r w:rsidR="00F277BD" w:rsidRPr="00E141F8">
        <w:rPr>
          <w:rFonts w:ascii="Poppins" w:hAnsi="Poppins" w:cs="Poppins"/>
        </w:rPr>
        <w:t xml:space="preserve">scheduled testing </w:t>
      </w:r>
      <w:r w:rsidR="003539FB" w:rsidRPr="00E141F8">
        <w:rPr>
          <w:rFonts w:ascii="Poppins" w:hAnsi="Poppins" w:cs="Poppins"/>
        </w:rPr>
        <w:t xml:space="preserve">should be </w:t>
      </w:r>
      <w:r w:rsidR="00F277BD" w:rsidRPr="00E141F8">
        <w:rPr>
          <w:rFonts w:ascii="Poppins" w:hAnsi="Poppins" w:cs="Poppins"/>
        </w:rPr>
        <w:t>done of isolation capabilities through simulations or penetration testing to verify effectiveness. (</w:t>
      </w:r>
      <w:r w:rsidR="00B30199" w:rsidRPr="00E141F8">
        <w:rPr>
          <w:rFonts w:ascii="Poppins" w:hAnsi="Poppins" w:cs="Poppins"/>
        </w:rPr>
        <w:t>Regulation</w:t>
      </w:r>
      <w:r w:rsidR="00F277BD" w:rsidRPr="00E141F8">
        <w:rPr>
          <w:rFonts w:ascii="Poppins" w:hAnsi="Poppins" w:cs="Poppins"/>
        </w:rPr>
        <w:t xml:space="preserve"> 8(3))</w:t>
      </w:r>
    </w:p>
    <w:p w14:paraId="05AFF079" w14:textId="06D3C31E" w:rsidR="00B30199" w:rsidRPr="00E141F8" w:rsidRDefault="002E6523" w:rsidP="004C6056">
      <w:pPr>
        <w:pStyle w:val="ListParagraph"/>
        <w:numPr>
          <w:ilvl w:val="0"/>
          <w:numId w:val="27"/>
        </w:numPr>
        <w:rPr>
          <w:rFonts w:ascii="Poppins" w:hAnsi="Poppins" w:cs="Poppins"/>
        </w:rPr>
      </w:pPr>
      <w:r w:rsidRPr="00E141F8">
        <w:rPr>
          <w:rFonts w:ascii="Poppins" w:hAnsi="Poppins" w:cs="Poppins"/>
        </w:rPr>
        <w:t>A</w:t>
      </w:r>
      <w:r w:rsidR="00B30199" w:rsidRPr="00E141F8">
        <w:rPr>
          <w:rFonts w:ascii="Poppins" w:hAnsi="Poppins" w:cs="Poppins"/>
        </w:rPr>
        <w:t>ll privileged sessions (e.g., video/keystrokes for high-risk)</w:t>
      </w:r>
      <w:r w:rsidRPr="00E141F8">
        <w:rPr>
          <w:rFonts w:ascii="Poppins" w:hAnsi="Poppins" w:cs="Poppins"/>
        </w:rPr>
        <w:t xml:space="preserve"> </w:t>
      </w:r>
      <w:r w:rsidR="008156ED" w:rsidRPr="00E141F8">
        <w:rPr>
          <w:rFonts w:ascii="Poppins" w:hAnsi="Poppins" w:cs="Poppins"/>
        </w:rPr>
        <w:t>shall be</w:t>
      </w:r>
      <w:r w:rsidRPr="00E141F8">
        <w:rPr>
          <w:rFonts w:ascii="Poppins" w:hAnsi="Poppins" w:cs="Poppins"/>
        </w:rPr>
        <w:t xml:space="preserve"> controlled and recorded</w:t>
      </w:r>
      <w:r w:rsidR="00B30199" w:rsidRPr="00E141F8">
        <w:rPr>
          <w:rFonts w:ascii="Poppins" w:hAnsi="Poppins" w:cs="Poppins"/>
        </w:rPr>
        <w:t xml:space="preserve">, </w:t>
      </w:r>
      <w:r w:rsidR="00776694" w:rsidRPr="00E141F8">
        <w:rPr>
          <w:rFonts w:ascii="Poppins" w:hAnsi="Poppins" w:cs="Poppins"/>
        </w:rPr>
        <w:t xml:space="preserve">stored </w:t>
      </w:r>
      <w:r w:rsidR="00903643" w:rsidRPr="00E141F8">
        <w:rPr>
          <w:rFonts w:ascii="Poppins" w:hAnsi="Poppins" w:cs="Poppins"/>
        </w:rPr>
        <w:t xml:space="preserve">away </w:t>
      </w:r>
      <w:r w:rsidR="00EA4BC8" w:rsidRPr="00E141F8">
        <w:rPr>
          <w:rFonts w:ascii="Poppins" w:hAnsi="Poppins" w:cs="Poppins"/>
        </w:rPr>
        <w:t>from</w:t>
      </w:r>
      <w:r w:rsidR="00903643" w:rsidRPr="00E141F8">
        <w:rPr>
          <w:rFonts w:ascii="Poppins" w:hAnsi="Poppins" w:cs="Poppins"/>
        </w:rPr>
        <w:t xml:space="preserve"> PAWs</w:t>
      </w:r>
      <w:r w:rsidR="00776694" w:rsidRPr="00E141F8">
        <w:rPr>
          <w:rFonts w:ascii="Poppins" w:hAnsi="Poppins" w:cs="Poppins"/>
        </w:rPr>
        <w:t xml:space="preserve"> to enable </w:t>
      </w:r>
      <w:r w:rsidR="00B30199" w:rsidRPr="00E141F8">
        <w:rPr>
          <w:rFonts w:ascii="Poppins" w:hAnsi="Poppins" w:cs="Poppins"/>
        </w:rPr>
        <w:t>session replay for investigations. (CoP</w:t>
      </w:r>
      <w:r w:rsidR="00903643" w:rsidRPr="00E141F8">
        <w:rPr>
          <w:rFonts w:ascii="Poppins" w:hAnsi="Poppins" w:cs="Poppins"/>
        </w:rPr>
        <w:t xml:space="preserve"> </w:t>
      </w:r>
      <w:r w:rsidR="00B30199" w:rsidRPr="00E141F8">
        <w:rPr>
          <w:rFonts w:ascii="Poppins" w:hAnsi="Poppins" w:cs="Poppins"/>
        </w:rPr>
        <w:t>M2.02</w:t>
      </w:r>
      <w:r w:rsidR="00903643" w:rsidRPr="00E141F8">
        <w:rPr>
          <w:rFonts w:ascii="Poppins" w:hAnsi="Poppins" w:cs="Poppins"/>
        </w:rPr>
        <w:t>, Regulations</w:t>
      </w:r>
      <w:r w:rsidR="00B30199" w:rsidRPr="00E141F8">
        <w:rPr>
          <w:rFonts w:ascii="Poppins" w:hAnsi="Poppins" w:cs="Poppins"/>
        </w:rPr>
        <w:t xml:space="preserve"> 8(3) (pages 6-7); ISP01</w:t>
      </w:r>
      <w:r w:rsidR="00733EC7" w:rsidRPr="00E141F8">
        <w:rPr>
          <w:rFonts w:ascii="Poppins" w:hAnsi="Poppins" w:cs="Poppins"/>
        </w:rPr>
        <w:t>3</w:t>
      </w:r>
      <w:r w:rsidR="00B30199" w:rsidRPr="00E141F8">
        <w:rPr>
          <w:rFonts w:ascii="Poppins" w:hAnsi="Poppins" w:cs="Poppins"/>
        </w:rPr>
        <w:t xml:space="preserve"> Section 6 (Monitoring, Auditing, and Session Management)</w:t>
      </w:r>
    </w:p>
    <w:p w14:paraId="4B7C8A56" w14:textId="77777777" w:rsidR="00105BF7" w:rsidRPr="00E141F8" w:rsidRDefault="00105BF7" w:rsidP="00105BF7">
      <w:pPr>
        <w:pStyle w:val="ListParagraph"/>
        <w:ind w:left="1440"/>
        <w:rPr>
          <w:rFonts w:ascii="Poppins SemiBold" w:eastAsiaTheme="majorEastAsia" w:hAnsi="Poppins SemiBold" w:cstheme="majorBidi"/>
          <w:b/>
          <w:color w:val="2E0E4F" w:themeColor="accent1"/>
          <w:sz w:val="28"/>
          <w:szCs w:val="28"/>
          <w:lang w:eastAsia="ja-JP"/>
        </w:rPr>
      </w:pPr>
    </w:p>
    <w:p w14:paraId="00D8CD85" w14:textId="7CEC8B1F" w:rsidR="006C28E4" w:rsidRPr="00E141F8" w:rsidRDefault="00E07183" w:rsidP="004C6056">
      <w:pPr>
        <w:pStyle w:val="ListParagraph"/>
        <w:numPr>
          <w:ilvl w:val="1"/>
          <w:numId w:val="23"/>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A</w:t>
      </w:r>
      <w:r w:rsidR="00105BF7" w:rsidRPr="00E141F8">
        <w:rPr>
          <w:rFonts w:ascii="Poppins SemiBold" w:eastAsiaTheme="majorEastAsia" w:hAnsi="Poppins SemiBold" w:cstheme="majorBidi"/>
          <w:b/>
          <w:color w:val="2E0E4F" w:themeColor="accent1"/>
          <w:sz w:val="28"/>
          <w:szCs w:val="28"/>
        </w:rPr>
        <w:t>ttack surface</w:t>
      </w:r>
      <w:r w:rsidRPr="00E141F8">
        <w:rPr>
          <w:rFonts w:ascii="Poppins SemiBold" w:eastAsiaTheme="majorEastAsia" w:hAnsi="Poppins SemiBold" w:cstheme="majorBidi"/>
          <w:b/>
          <w:color w:val="2E0E4F" w:themeColor="accent1"/>
          <w:sz w:val="28"/>
          <w:szCs w:val="28"/>
        </w:rPr>
        <w:t xml:space="preserve"> management</w:t>
      </w:r>
    </w:p>
    <w:p w14:paraId="3DB2281E" w14:textId="4A046616" w:rsidR="00A1286D" w:rsidRPr="00E141F8" w:rsidRDefault="00A1286D" w:rsidP="004C6056">
      <w:pPr>
        <w:pStyle w:val="ListParagraph"/>
        <w:numPr>
          <w:ilvl w:val="0"/>
          <w:numId w:val="28"/>
        </w:numPr>
        <w:rPr>
          <w:rFonts w:ascii="Poppins" w:hAnsi="Poppins" w:cs="Poppins"/>
        </w:rPr>
      </w:pPr>
      <w:r w:rsidRPr="00E141F8">
        <w:rPr>
          <w:rFonts w:ascii="Poppins" w:hAnsi="Poppins" w:cs="Poppins"/>
        </w:rPr>
        <w:t xml:space="preserve">All active management protocols </w:t>
      </w:r>
      <w:r w:rsidR="00257474" w:rsidRPr="00E141F8">
        <w:rPr>
          <w:rFonts w:ascii="Poppins" w:hAnsi="Poppins" w:cs="Poppins"/>
        </w:rPr>
        <w:t>shall be</w:t>
      </w:r>
      <w:r w:rsidRPr="00E141F8">
        <w:rPr>
          <w:rFonts w:ascii="Poppins" w:hAnsi="Poppins" w:cs="Poppins"/>
        </w:rPr>
        <w:t xml:space="preserve"> documented</w:t>
      </w:r>
      <w:r w:rsidR="00247C13" w:rsidRPr="00E141F8">
        <w:rPr>
          <w:rFonts w:ascii="Poppins" w:hAnsi="Poppins" w:cs="Poppins"/>
        </w:rPr>
        <w:t xml:space="preserve">, and those not required for operations shall be </w:t>
      </w:r>
      <w:r w:rsidR="005B40FF" w:rsidRPr="00E141F8">
        <w:rPr>
          <w:rFonts w:ascii="Poppins" w:hAnsi="Poppins" w:cs="Poppins"/>
        </w:rPr>
        <w:t>disabled</w:t>
      </w:r>
      <w:r w:rsidRPr="00E141F8">
        <w:rPr>
          <w:rFonts w:ascii="Poppins" w:hAnsi="Poppins" w:cs="Poppins"/>
        </w:rPr>
        <w:t>, such as Telnet or unencrypted HTTP. (CoP M2.04)</w:t>
      </w:r>
    </w:p>
    <w:p w14:paraId="4C38D2AF" w14:textId="25CD316F" w:rsidR="00E07183" w:rsidRPr="00E141F8" w:rsidRDefault="00E07183" w:rsidP="004C6056">
      <w:pPr>
        <w:pStyle w:val="ListParagraph"/>
        <w:numPr>
          <w:ilvl w:val="0"/>
          <w:numId w:val="28"/>
        </w:numPr>
        <w:rPr>
          <w:rFonts w:ascii="Poppins" w:hAnsi="Poppins" w:cs="Poppins"/>
        </w:rPr>
      </w:pPr>
      <w:r w:rsidRPr="00E141F8">
        <w:rPr>
          <w:rFonts w:ascii="Poppins" w:hAnsi="Poppins" w:cs="Poppins"/>
        </w:rPr>
        <w:t xml:space="preserve">Justifications for any retained protocols </w:t>
      </w:r>
      <w:r w:rsidR="00850110" w:rsidRPr="00E141F8">
        <w:rPr>
          <w:rFonts w:ascii="Poppins" w:hAnsi="Poppins" w:cs="Poppins"/>
        </w:rPr>
        <w:t>should be</w:t>
      </w:r>
      <w:r w:rsidRPr="00E141F8">
        <w:rPr>
          <w:rFonts w:ascii="Poppins" w:hAnsi="Poppins" w:cs="Poppins"/>
        </w:rPr>
        <w:t xml:space="preserve"> </w:t>
      </w:r>
      <w:r w:rsidR="00247C13" w:rsidRPr="00E141F8">
        <w:rPr>
          <w:rFonts w:ascii="Poppins" w:hAnsi="Poppins" w:cs="Poppins"/>
        </w:rPr>
        <w:t>documented</w:t>
      </w:r>
      <w:r w:rsidRPr="00E141F8">
        <w:rPr>
          <w:rFonts w:ascii="Poppins" w:hAnsi="Poppins" w:cs="Poppins"/>
        </w:rPr>
        <w:t xml:space="preserve">, reviewed </w:t>
      </w:r>
      <w:r w:rsidR="00AC0373" w:rsidRPr="00E141F8">
        <w:rPr>
          <w:rFonts w:ascii="Poppins" w:hAnsi="Poppins" w:cs="Poppins"/>
        </w:rPr>
        <w:t>regularly and considered</w:t>
      </w:r>
      <w:r w:rsidRPr="00E141F8">
        <w:rPr>
          <w:rFonts w:ascii="Poppins" w:hAnsi="Poppins" w:cs="Poppins"/>
        </w:rPr>
        <w:t xml:space="preserve"> during change management processes. (CoP M2.04)</w:t>
      </w:r>
    </w:p>
    <w:p w14:paraId="779F844A" w14:textId="4BEE4830" w:rsidR="0084537B" w:rsidRPr="00E141F8" w:rsidRDefault="009A3E20" w:rsidP="004C6056">
      <w:pPr>
        <w:pStyle w:val="ListParagraph"/>
        <w:numPr>
          <w:ilvl w:val="0"/>
          <w:numId w:val="28"/>
        </w:numPr>
        <w:rPr>
          <w:rFonts w:ascii="Poppins" w:hAnsi="Poppins" w:cs="Poppins"/>
        </w:rPr>
      </w:pPr>
      <w:r w:rsidRPr="00E141F8">
        <w:rPr>
          <w:rFonts w:ascii="Poppins" w:hAnsi="Poppins" w:cs="Poppins"/>
        </w:rPr>
        <w:t xml:space="preserve">Least-privilege principles </w:t>
      </w:r>
      <w:r w:rsidR="00850110" w:rsidRPr="00E141F8">
        <w:rPr>
          <w:rFonts w:ascii="Poppins" w:hAnsi="Poppins" w:cs="Poppins"/>
        </w:rPr>
        <w:t>should be</w:t>
      </w:r>
      <w:r w:rsidRPr="00E141F8">
        <w:rPr>
          <w:rFonts w:ascii="Poppins" w:hAnsi="Poppins" w:cs="Poppins"/>
        </w:rPr>
        <w:t xml:space="preserve"> applied to protocol usage; essential services are exposed </w:t>
      </w:r>
      <w:r w:rsidR="00247C13" w:rsidRPr="00E141F8">
        <w:rPr>
          <w:rFonts w:ascii="Poppins" w:hAnsi="Poppins" w:cs="Poppins"/>
        </w:rPr>
        <w:t xml:space="preserve">proportionately </w:t>
      </w:r>
      <w:r w:rsidRPr="00E141F8">
        <w:rPr>
          <w:rFonts w:ascii="Poppins" w:hAnsi="Poppins" w:cs="Poppins"/>
        </w:rPr>
        <w:t>to asset sensitivity. (CoP M2.04)</w:t>
      </w:r>
    </w:p>
    <w:p w14:paraId="3CF06F58" w14:textId="77777777" w:rsidR="0084537B" w:rsidRPr="00E141F8" w:rsidRDefault="0084537B" w:rsidP="0084537B">
      <w:pPr>
        <w:pStyle w:val="ListParagraph"/>
        <w:rPr>
          <w:rFonts w:ascii="Poppins" w:hAnsi="Poppins" w:cs="Poppins"/>
        </w:rPr>
      </w:pPr>
    </w:p>
    <w:p w14:paraId="7CD4CCF1" w14:textId="4E38FDE7" w:rsidR="00B741EB" w:rsidRPr="00E141F8" w:rsidRDefault="00B741EB" w:rsidP="004C6056">
      <w:pPr>
        <w:pStyle w:val="ListParagraph"/>
        <w:numPr>
          <w:ilvl w:val="1"/>
          <w:numId w:val="23"/>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Management and third-party accountability</w:t>
      </w:r>
    </w:p>
    <w:p w14:paraId="4514CE1A" w14:textId="0F54439D" w:rsidR="00A55C9C" w:rsidRPr="00E141F8" w:rsidRDefault="007A4A87" w:rsidP="004C6056">
      <w:pPr>
        <w:pStyle w:val="ListParagraph"/>
        <w:numPr>
          <w:ilvl w:val="0"/>
          <w:numId w:val="13"/>
        </w:numPr>
        <w:rPr>
          <w:rFonts w:ascii="Poppins" w:hAnsi="Poppins" w:cs="Poppins"/>
        </w:rPr>
      </w:pPr>
      <w:r w:rsidRPr="00E141F8">
        <w:rPr>
          <w:rFonts w:ascii="Poppins" w:hAnsi="Poppins" w:cs="Poppins"/>
        </w:rPr>
        <w:t xml:space="preserve">Responsibilities for managing </w:t>
      </w:r>
      <w:r w:rsidR="00247C13" w:rsidRPr="00E141F8">
        <w:rPr>
          <w:rFonts w:ascii="Poppins" w:hAnsi="Poppins" w:cs="Poppins"/>
        </w:rPr>
        <w:t xml:space="preserve">the </w:t>
      </w:r>
      <w:r w:rsidR="00EB1926" w:rsidRPr="00E141F8">
        <w:rPr>
          <w:rFonts w:ascii="Poppins" w:hAnsi="Poppins" w:cs="Poppins"/>
        </w:rPr>
        <w:t xml:space="preserve">Community Fibre </w:t>
      </w:r>
      <w:r w:rsidRPr="00E141F8">
        <w:rPr>
          <w:rFonts w:ascii="Poppins" w:hAnsi="Poppins" w:cs="Poppins"/>
        </w:rPr>
        <w:t>infrastructure</w:t>
      </w:r>
      <w:r w:rsidR="00EB1926" w:rsidRPr="00E141F8">
        <w:rPr>
          <w:rFonts w:ascii="Poppins" w:hAnsi="Poppins" w:cs="Poppins"/>
        </w:rPr>
        <w:t xml:space="preserve"> </w:t>
      </w:r>
      <w:r w:rsidR="00671B03" w:rsidRPr="00E141F8">
        <w:rPr>
          <w:rFonts w:ascii="Poppins" w:hAnsi="Poppins" w:cs="Poppins"/>
        </w:rPr>
        <w:t>shall be</w:t>
      </w:r>
      <w:r w:rsidR="00EB1926" w:rsidRPr="00E141F8">
        <w:rPr>
          <w:rFonts w:ascii="Poppins" w:hAnsi="Poppins" w:cs="Poppins"/>
        </w:rPr>
        <w:t xml:space="preserve"> clearly defined</w:t>
      </w:r>
      <w:r w:rsidRPr="00E141F8">
        <w:rPr>
          <w:rFonts w:ascii="Poppins" w:hAnsi="Poppins" w:cs="Poppins"/>
        </w:rPr>
        <w:t>, including</w:t>
      </w:r>
      <w:r w:rsidR="00F542E1" w:rsidRPr="00E141F8">
        <w:rPr>
          <w:rFonts w:ascii="Poppins" w:hAnsi="Poppins" w:cs="Poppins"/>
        </w:rPr>
        <w:t xml:space="preserve"> the</w:t>
      </w:r>
      <w:r w:rsidRPr="00E141F8">
        <w:rPr>
          <w:rFonts w:ascii="Poppins" w:hAnsi="Poppins" w:cs="Poppins"/>
        </w:rPr>
        <w:t xml:space="preserve"> regular </w:t>
      </w:r>
      <w:r w:rsidR="00671B03" w:rsidRPr="00E141F8">
        <w:rPr>
          <w:rFonts w:ascii="Poppins" w:hAnsi="Poppins" w:cs="Poppins"/>
        </w:rPr>
        <w:t xml:space="preserve">review and oversight </w:t>
      </w:r>
      <w:r w:rsidRPr="00E141F8">
        <w:rPr>
          <w:rFonts w:ascii="Poppins" w:hAnsi="Poppins" w:cs="Poppins"/>
        </w:rPr>
        <w:t>of third-party access and compliance with security standards.</w:t>
      </w:r>
      <w:r w:rsidR="002E699F" w:rsidRPr="00E141F8">
        <w:rPr>
          <w:rFonts w:ascii="Poppins" w:hAnsi="Poppins" w:cs="Poppins"/>
        </w:rPr>
        <w:t xml:space="preserve"> (CoP M2.06)</w:t>
      </w:r>
    </w:p>
    <w:p w14:paraId="5235C8C2" w14:textId="6E10429A" w:rsidR="00F542E1" w:rsidRPr="00E141F8" w:rsidRDefault="006E16F6" w:rsidP="004C6056">
      <w:pPr>
        <w:pStyle w:val="ListParagraph"/>
        <w:numPr>
          <w:ilvl w:val="0"/>
          <w:numId w:val="13"/>
        </w:numPr>
        <w:rPr>
          <w:rFonts w:ascii="Poppins" w:hAnsi="Poppins" w:cs="Poppins"/>
        </w:rPr>
      </w:pPr>
      <w:commentRangeStart w:id="38"/>
      <w:r w:rsidRPr="00E141F8">
        <w:rPr>
          <w:rFonts w:ascii="Poppins" w:hAnsi="Poppins" w:cs="Poppins"/>
        </w:rPr>
        <w:lastRenderedPageBreak/>
        <w:t>Contractual clauses</w:t>
      </w:r>
      <w:r w:rsidR="000D3369" w:rsidRPr="00E141F8">
        <w:rPr>
          <w:rFonts w:ascii="Poppins" w:hAnsi="Poppins" w:cs="Poppins"/>
        </w:rPr>
        <w:t xml:space="preserve"> shall</w:t>
      </w:r>
      <w:r w:rsidRPr="00E141F8">
        <w:rPr>
          <w:rFonts w:ascii="Poppins" w:hAnsi="Poppins" w:cs="Poppins"/>
        </w:rPr>
        <w:t xml:space="preserve"> requir</w:t>
      </w:r>
      <w:r w:rsidR="00E40388" w:rsidRPr="00E141F8">
        <w:rPr>
          <w:rFonts w:ascii="Poppins" w:hAnsi="Poppins" w:cs="Poppins"/>
        </w:rPr>
        <w:t>e</w:t>
      </w:r>
      <w:r w:rsidRPr="00E141F8">
        <w:rPr>
          <w:rFonts w:ascii="Poppins" w:hAnsi="Poppins" w:cs="Poppins"/>
        </w:rPr>
        <w:t xml:space="preserve"> suppliers to adhere to equivalent security measures, with rights for audits and reporting.</w:t>
      </w:r>
      <w:r w:rsidR="00E40388" w:rsidRPr="00E141F8">
        <w:rPr>
          <w:rFonts w:ascii="Poppins" w:hAnsi="Poppins" w:cs="Poppins"/>
        </w:rPr>
        <w:t xml:space="preserve"> (CoP M2.06)</w:t>
      </w:r>
      <w:commentRangeEnd w:id="38"/>
      <w:r w:rsidR="00B95CBC" w:rsidRPr="00E141F8">
        <w:rPr>
          <w:rStyle w:val="CommentReference"/>
          <w:rFonts w:ascii="Poppins" w:hAnsi="Poppins" w:cs="Poppins"/>
          <w:sz w:val="22"/>
          <w:szCs w:val="22"/>
        </w:rPr>
        <w:commentReference w:id="38"/>
      </w:r>
    </w:p>
    <w:p w14:paraId="3F0CD4E2" w14:textId="0FFD5F83" w:rsidR="002E0645" w:rsidRPr="00E141F8" w:rsidRDefault="002E0645" w:rsidP="004C6056">
      <w:pPr>
        <w:pStyle w:val="ListParagraph"/>
        <w:numPr>
          <w:ilvl w:val="0"/>
          <w:numId w:val="13"/>
        </w:numPr>
        <w:rPr>
          <w:rFonts w:ascii="Poppins" w:hAnsi="Poppins" w:cs="Poppins"/>
        </w:rPr>
      </w:pPr>
      <w:r w:rsidRPr="00E141F8">
        <w:rPr>
          <w:rFonts w:ascii="Poppins" w:hAnsi="Poppins" w:cs="Poppins"/>
        </w:rPr>
        <w:t xml:space="preserve">All management tools and services </w:t>
      </w:r>
      <w:r w:rsidR="000D3369" w:rsidRPr="00E141F8">
        <w:rPr>
          <w:rFonts w:ascii="Poppins" w:hAnsi="Poppins" w:cs="Poppins"/>
        </w:rPr>
        <w:t>shall be</w:t>
      </w:r>
      <w:r w:rsidRPr="00E141F8">
        <w:rPr>
          <w:rFonts w:ascii="Poppins" w:hAnsi="Poppins" w:cs="Poppins"/>
        </w:rPr>
        <w:t xml:space="preserve"> </w:t>
      </w:r>
      <w:r w:rsidR="00CE4A38" w:rsidRPr="00E141F8">
        <w:rPr>
          <w:rFonts w:ascii="Poppins" w:hAnsi="Poppins" w:cs="Poppins"/>
        </w:rPr>
        <w:t>maintained in an asset registry and</w:t>
      </w:r>
      <w:r w:rsidRPr="00E141F8">
        <w:rPr>
          <w:rFonts w:ascii="Poppins" w:hAnsi="Poppins" w:cs="Poppins"/>
        </w:rPr>
        <w:t xml:space="preserve"> their security posture </w:t>
      </w:r>
      <w:r w:rsidR="00CE4A38" w:rsidRPr="00E141F8">
        <w:rPr>
          <w:rFonts w:ascii="Poppins" w:hAnsi="Poppins" w:cs="Poppins"/>
        </w:rPr>
        <w:t xml:space="preserve">reviewed </w:t>
      </w:r>
      <w:r w:rsidRPr="00E141F8">
        <w:rPr>
          <w:rFonts w:ascii="Poppins" w:hAnsi="Poppins" w:cs="Poppins"/>
        </w:rPr>
        <w:t xml:space="preserve">periodically. </w:t>
      </w:r>
    </w:p>
    <w:p w14:paraId="6F7DA4C2" w14:textId="59E94B24" w:rsidR="00604EE9" w:rsidRPr="00E141F8" w:rsidRDefault="00524A2D" w:rsidP="004C6056">
      <w:pPr>
        <w:pStyle w:val="ListParagraph"/>
        <w:numPr>
          <w:ilvl w:val="0"/>
          <w:numId w:val="13"/>
        </w:numPr>
        <w:rPr>
          <w:rFonts w:ascii="Poppins" w:hAnsi="Poppins" w:cs="Poppins"/>
        </w:rPr>
      </w:pPr>
      <w:r w:rsidRPr="00E141F8">
        <w:rPr>
          <w:rFonts w:ascii="Poppins" w:hAnsi="Poppins" w:cs="Poppins"/>
        </w:rPr>
        <w:t>At least two break glass accounts</w:t>
      </w:r>
      <w:r w:rsidR="00604EE9" w:rsidRPr="00E141F8">
        <w:rPr>
          <w:rFonts w:ascii="Poppins" w:hAnsi="Poppins" w:cs="Poppins"/>
        </w:rPr>
        <w:t xml:space="preserve"> </w:t>
      </w:r>
      <w:r w:rsidR="00833593" w:rsidRPr="00E141F8">
        <w:rPr>
          <w:rFonts w:ascii="Poppins" w:hAnsi="Poppins" w:cs="Poppins"/>
        </w:rPr>
        <w:t>should be</w:t>
      </w:r>
      <w:r w:rsidR="00604EE9" w:rsidRPr="00E141F8">
        <w:rPr>
          <w:rFonts w:ascii="Poppins" w:hAnsi="Poppins" w:cs="Poppins"/>
        </w:rPr>
        <w:t xml:space="preserve"> maintained</w:t>
      </w:r>
      <w:r w:rsidRPr="00E141F8">
        <w:rPr>
          <w:rFonts w:ascii="Poppins" w:hAnsi="Poppins" w:cs="Poppins"/>
        </w:rPr>
        <w:t xml:space="preserve"> </w:t>
      </w:r>
      <w:r w:rsidR="00391AD0" w:rsidRPr="00E141F8">
        <w:rPr>
          <w:rFonts w:ascii="Poppins" w:hAnsi="Poppins" w:cs="Poppins"/>
        </w:rPr>
        <w:t xml:space="preserve">for use in emergencies, </w:t>
      </w:r>
      <w:r w:rsidRPr="00E141F8">
        <w:rPr>
          <w:rFonts w:ascii="Poppins" w:hAnsi="Poppins" w:cs="Poppins"/>
        </w:rPr>
        <w:t>independent of main authentication, with post-use password changes, notifications, audits, and incident response.</w:t>
      </w:r>
      <w:r w:rsidR="00604EE9" w:rsidRPr="00E141F8">
        <w:rPr>
          <w:rFonts w:ascii="Poppins" w:hAnsi="Poppins" w:cs="Poppins"/>
        </w:rPr>
        <w:t xml:space="preserve"> (Regulation 8(1))</w:t>
      </w:r>
    </w:p>
    <w:p w14:paraId="0EC95192" w14:textId="0DA01228" w:rsidR="000444F0" w:rsidRDefault="00BC7B26" w:rsidP="00783530">
      <w:pPr>
        <w:pStyle w:val="ListParagraph"/>
        <w:numPr>
          <w:ilvl w:val="0"/>
          <w:numId w:val="13"/>
        </w:numPr>
      </w:pPr>
      <w:r w:rsidRPr="000444F0">
        <w:rPr>
          <w:rFonts w:ascii="Poppins" w:hAnsi="Poppins" w:cs="Poppins"/>
        </w:rPr>
        <w:t xml:space="preserve">Privileged users </w:t>
      </w:r>
      <w:r w:rsidR="00833593" w:rsidRPr="000444F0">
        <w:rPr>
          <w:rFonts w:ascii="Poppins" w:hAnsi="Poppins" w:cs="Poppins"/>
        </w:rPr>
        <w:t>must</w:t>
      </w:r>
      <w:r w:rsidRPr="000444F0">
        <w:rPr>
          <w:rFonts w:ascii="Poppins" w:hAnsi="Poppins" w:cs="Poppins"/>
        </w:rPr>
        <w:t xml:space="preserve"> report anomalies, use separate accounts for elevated tasks, and complete annual specialised training</w:t>
      </w:r>
      <w:r w:rsidR="00CE1F01" w:rsidRPr="000444F0">
        <w:rPr>
          <w:rFonts w:ascii="Poppins" w:hAnsi="Poppins" w:cs="Poppins"/>
        </w:rPr>
        <w:t>. (Regulation 8(5)(e))</w:t>
      </w:r>
    </w:p>
    <w:p w14:paraId="2B955436" w14:textId="25141729" w:rsidR="00753623" w:rsidRPr="00E141F8" w:rsidRDefault="00753623" w:rsidP="000444F0">
      <w:pPr>
        <w:pStyle w:val="Heading3Green"/>
        <w:numPr>
          <w:ilvl w:val="0"/>
          <w:numId w:val="18"/>
        </w:numPr>
        <w:spacing w:before="240"/>
      </w:pPr>
      <w:bookmarkStart w:id="39" w:name="_Toc210904506"/>
      <w:r w:rsidRPr="00E141F8">
        <w:t>Signalling Plane</w:t>
      </w:r>
      <w:bookmarkEnd w:id="39"/>
    </w:p>
    <w:p w14:paraId="5867D5CB" w14:textId="2EB2A046" w:rsidR="00073E68" w:rsidRPr="00E141F8" w:rsidRDefault="00073E68" w:rsidP="00073E68">
      <w:r w:rsidRPr="00E141F8">
        <w:t xml:space="preserve">The signalling plane </w:t>
      </w:r>
      <w:r w:rsidR="007958DE" w:rsidRPr="00E141F8">
        <w:t>[</w:t>
      </w:r>
      <w:hyperlink w:anchor="v" w:history="1">
        <w:r w:rsidR="007958DE" w:rsidRPr="00E141F8">
          <w:rPr>
            <w:rStyle w:val="Hyperlink"/>
          </w:rPr>
          <w:t>v</w:t>
        </w:r>
      </w:hyperlink>
      <w:r w:rsidR="007958DE" w:rsidRPr="00E141F8">
        <w:t xml:space="preserve">] </w:t>
      </w:r>
      <w:r w:rsidRPr="00E141F8">
        <w:t xml:space="preserve">consists of protocols used for the control and support of transmission plane functions, including enabling network connections, managing user mobility, setting up calls, and routing messages. Securing this plane is essential to prevent malicious signalling attacks, </w:t>
      </w:r>
      <w:r w:rsidR="00247C13" w:rsidRPr="00E141F8">
        <w:t xml:space="preserve">unauthorised </w:t>
      </w:r>
      <w:r w:rsidRPr="00E141F8">
        <w:t>access, data leaks, and disruptions to network availability or performance</w:t>
      </w:r>
      <w:r w:rsidR="00516756" w:rsidRPr="00E141F8">
        <w:t>.</w:t>
      </w:r>
    </w:p>
    <w:p w14:paraId="3DD73270" w14:textId="22973682" w:rsidR="00247C13" w:rsidRPr="00E141F8" w:rsidRDefault="00247C13" w:rsidP="004C6056">
      <w:pPr>
        <w:pStyle w:val="ListParagraph"/>
        <w:numPr>
          <w:ilvl w:val="0"/>
          <w:numId w:val="24"/>
        </w:numPr>
        <w:spacing w:after="120"/>
        <w:rPr>
          <w:rFonts w:ascii="Poppins SemiBold" w:eastAsiaTheme="majorEastAsia" w:hAnsi="Poppins SemiBold" w:cstheme="majorBidi"/>
          <w:b/>
          <w:vanish/>
          <w:color w:val="2E0E4F" w:themeColor="accent1"/>
          <w:sz w:val="28"/>
          <w:szCs w:val="28"/>
        </w:rPr>
      </w:pPr>
    </w:p>
    <w:p w14:paraId="03B6BD52" w14:textId="77777777" w:rsidR="00247C13" w:rsidRPr="00E141F8" w:rsidRDefault="00247C13" w:rsidP="004C6056">
      <w:pPr>
        <w:pStyle w:val="ListParagraph"/>
        <w:numPr>
          <w:ilvl w:val="0"/>
          <w:numId w:val="24"/>
        </w:numPr>
        <w:spacing w:after="120"/>
        <w:rPr>
          <w:rFonts w:ascii="Poppins SemiBold" w:eastAsiaTheme="majorEastAsia" w:hAnsi="Poppins SemiBold" w:cstheme="majorBidi"/>
          <w:b/>
          <w:vanish/>
          <w:color w:val="2E0E4F" w:themeColor="accent1"/>
          <w:sz w:val="28"/>
          <w:szCs w:val="28"/>
        </w:rPr>
      </w:pPr>
    </w:p>
    <w:p w14:paraId="1489A2F9" w14:textId="77777777" w:rsidR="00247C13" w:rsidRPr="00E141F8" w:rsidRDefault="00247C13" w:rsidP="004C6056">
      <w:pPr>
        <w:pStyle w:val="ListParagraph"/>
        <w:numPr>
          <w:ilvl w:val="0"/>
          <w:numId w:val="24"/>
        </w:numPr>
        <w:spacing w:after="120"/>
        <w:rPr>
          <w:rFonts w:ascii="Poppins SemiBold" w:eastAsiaTheme="majorEastAsia" w:hAnsi="Poppins SemiBold" w:cstheme="majorBidi"/>
          <w:b/>
          <w:vanish/>
          <w:color w:val="2E0E4F" w:themeColor="accent1"/>
          <w:sz w:val="28"/>
          <w:szCs w:val="28"/>
        </w:rPr>
      </w:pPr>
    </w:p>
    <w:p w14:paraId="04CC2F44" w14:textId="68512FCA" w:rsidR="00D5688F" w:rsidRPr="00E141F8" w:rsidRDefault="00247C13" w:rsidP="004C6056">
      <w:pPr>
        <w:pStyle w:val="ListParagraph"/>
        <w:numPr>
          <w:ilvl w:val="1"/>
          <w:numId w:val="24"/>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Interfaces</w:t>
      </w:r>
      <w:r w:rsidR="004A2F5E" w:rsidRPr="00E141F8">
        <w:rPr>
          <w:rFonts w:ascii="Poppins SemiBold" w:eastAsiaTheme="majorEastAsia" w:hAnsi="Poppins SemiBold" w:cstheme="majorBidi"/>
          <w:b/>
          <w:color w:val="2E0E4F" w:themeColor="accent1"/>
          <w:sz w:val="28"/>
          <w:szCs w:val="28"/>
        </w:rPr>
        <w:t>, equipment, and impacts</w:t>
      </w:r>
    </w:p>
    <w:p w14:paraId="01E7D2F2" w14:textId="74F9878F" w:rsidR="00322A13" w:rsidRPr="00E141F8" w:rsidRDefault="00EA3A03" w:rsidP="004C6056">
      <w:pPr>
        <w:pStyle w:val="ListParagraph"/>
        <w:numPr>
          <w:ilvl w:val="0"/>
          <w:numId w:val="14"/>
        </w:numPr>
        <w:rPr>
          <w:rFonts w:ascii="Poppins" w:hAnsi="Poppins" w:cs="Poppins"/>
        </w:rPr>
      </w:pPr>
      <w:r w:rsidRPr="00E141F8">
        <w:rPr>
          <w:rFonts w:ascii="Poppins" w:hAnsi="Poppins" w:cs="Poppins"/>
        </w:rPr>
        <w:t>A</w:t>
      </w:r>
      <w:r w:rsidR="00322A13" w:rsidRPr="00E141F8">
        <w:rPr>
          <w:rFonts w:ascii="Poppins" w:hAnsi="Poppins" w:cs="Poppins"/>
        </w:rPr>
        <w:t>ll incoming and outgoing signalling interfaces</w:t>
      </w:r>
      <w:r w:rsidRPr="00E141F8">
        <w:rPr>
          <w:rFonts w:ascii="Poppins" w:hAnsi="Poppins" w:cs="Poppins"/>
        </w:rPr>
        <w:t xml:space="preserve"> </w:t>
      </w:r>
      <w:r w:rsidR="00721827" w:rsidRPr="00E141F8">
        <w:rPr>
          <w:rFonts w:ascii="Poppins" w:hAnsi="Poppins" w:cs="Poppins"/>
        </w:rPr>
        <w:t>shall be</w:t>
      </w:r>
      <w:r w:rsidRPr="00E141F8">
        <w:rPr>
          <w:rFonts w:ascii="Poppins" w:hAnsi="Poppins" w:cs="Poppins"/>
        </w:rPr>
        <w:t xml:space="preserve"> mapped and </w:t>
      </w:r>
      <w:r w:rsidR="00D26284" w:rsidRPr="00E141F8">
        <w:rPr>
          <w:rFonts w:ascii="Poppins" w:hAnsi="Poppins" w:cs="Poppins"/>
        </w:rPr>
        <w:t>document</w:t>
      </w:r>
      <w:r w:rsidR="00014AA5" w:rsidRPr="00E141F8">
        <w:rPr>
          <w:rFonts w:ascii="Poppins" w:hAnsi="Poppins" w:cs="Poppins"/>
        </w:rPr>
        <w:t>ed</w:t>
      </w:r>
      <w:r w:rsidR="00D26284" w:rsidRPr="00E141F8">
        <w:rPr>
          <w:rFonts w:ascii="Poppins" w:hAnsi="Poppins" w:cs="Poppins"/>
        </w:rPr>
        <w:t xml:space="preserve"> (e.g., </w:t>
      </w:r>
      <w:r w:rsidR="00322A13" w:rsidRPr="00E141F8">
        <w:rPr>
          <w:rFonts w:ascii="Poppins" w:hAnsi="Poppins" w:cs="Poppins"/>
        </w:rPr>
        <w:t>SIP</w:t>
      </w:r>
      <w:r w:rsidR="003C1E8A" w:rsidRPr="00E141F8">
        <w:rPr>
          <w:rFonts w:ascii="Poppins" w:hAnsi="Poppins" w:cs="Poppins"/>
        </w:rPr>
        <w:t xml:space="preserve"> a</w:t>
      </w:r>
      <w:r w:rsidR="00322A13" w:rsidRPr="00E141F8">
        <w:rPr>
          <w:rFonts w:ascii="Poppins" w:hAnsi="Poppins" w:cs="Poppins"/>
        </w:rPr>
        <w:t>nd BGP</w:t>
      </w:r>
      <w:r w:rsidR="00D26284" w:rsidRPr="00E141F8">
        <w:rPr>
          <w:rFonts w:ascii="Poppins" w:hAnsi="Poppins" w:cs="Poppins"/>
        </w:rPr>
        <w:t>)</w:t>
      </w:r>
      <w:r w:rsidR="00322A13" w:rsidRPr="00E141F8">
        <w:rPr>
          <w:rFonts w:ascii="Poppins" w:hAnsi="Poppins" w:cs="Poppins"/>
        </w:rPr>
        <w:t xml:space="preserve"> along with equipment that processes external signalling</w:t>
      </w:r>
      <w:r w:rsidR="00273987" w:rsidRPr="00E141F8">
        <w:rPr>
          <w:rFonts w:ascii="Poppins" w:hAnsi="Poppins" w:cs="Poppins"/>
        </w:rPr>
        <w:t xml:space="preserve"> and could be impacted by malicious signalling</w:t>
      </w:r>
      <w:r w:rsidR="00322A13" w:rsidRPr="00E141F8">
        <w:rPr>
          <w:rFonts w:ascii="Poppins" w:hAnsi="Poppins" w:cs="Poppins"/>
        </w:rPr>
        <w:t>.</w:t>
      </w:r>
      <w:r w:rsidR="00014AA5" w:rsidRPr="00E141F8">
        <w:rPr>
          <w:rFonts w:ascii="Poppins" w:hAnsi="Poppins" w:cs="Poppins"/>
        </w:rPr>
        <w:t xml:space="preserve"> (CoP M</w:t>
      </w:r>
      <w:r w:rsidR="00456C64" w:rsidRPr="00E141F8">
        <w:rPr>
          <w:rFonts w:ascii="Poppins" w:hAnsi="Poppins" w:cs="Poppins"/>
        </w:rPr>
        <w:t>3</w:t>
      </w:r>
      <w:r w:rsidR="00014AA5" w:rsidRPr="00E141F8">
        <w:rPr>
          <w:rFonts w:ascii="Poppins" w:hAnsi="Poppins" w:cs="Poppins"/>
        </w:rPr>
        <w:t>.0</w:t>
      </w:r>
      <w:r w:rsidR="00456C64" w:rsidRPr="00E141F8">
        <w:rPr>
          <w:rFonts w:ascii="Poppins" w:hAnsi="Poppins" w:cs="Poppins"/>
        </w:rPr>
        <w:t>1</w:t>
      </w:r>
      <w:r w:rsidR="00273987" w:rsidRPr="00E141F8">
        <w:rPr>
          <w:rFonts w:ascii="Poppins" w:hAnsi="Poppins" w:cs="Poppins"/>
        </w:rPr>
        <w:t>- M3.02</w:t>
      </w:r>
      <w:r w:rsidR="00014AA5" w:rsidRPr="00E141F8">
        <w:rPr>
          <w:rFonts w:ascii="Poppins" w:hAnsi="Poppins" w:cs="Poppins"/>
        </w:rPr>
        <w:t>)</w:t>
      </w:r>
    </w:p>
    <w:p w14:paraId="02057D5F" w14:textId="768ED68E" w:rsidR="00124CB7" w:rsidRPr="00E141F8" w:rsidRDefault="00124CB7" w:rsidP="004C6056">
      <w:pPr>
        <w:pStyle w:val="ListParagraph"/>
        <w:numPr>
          <w:ilvl w:val="0"/>
          <w:numId w:val="14"/>
        </w:numPr>
        <w:rPr>
          <w:rFonts w:ascii="Poppins" w:hAnsi="Poppins" w:cs="Poppins"/>
        </w:rPr>
      </w:pPr>
      <w:r w:rsidRPr="00E141F8">
        <w:rPr>
          <w:rFonts w:ascii="Poppins" w:hAnsi="Poppins" w:cs="Poppins"/>
        </w:rPr>
        <w:t xml:space="preserve">Network </w:t>
      </w:r>
      <w:r w:rsidR="00AB5FA5" w:rsidRPr="00E141F8">
        <w:rPr>
          <w:rFonts w:ascii="Poppins" w:hAnsi="Poppins" w:cs="Poppins"/>
        </w:rPr>
        <w:t xml:space="preserve">equipment </w:t>
      </w:r>
      <w:r w:rsidRPr="00E141F8">
        <w:rPr>
          <w:rFonts w:ascii="Poppins" w:hAnsi="Poppins" w:cs="Poppins"/>
        </w:rPr>
        <w:t xml:space="preserve">and </w:t>
      </w:r>
      <w:r w:rsidR="00AB5FA5" w:rsidRPr="00E141F8">
        <w:rPr>
          <w:rFonts w:ascii="Poppins" w:hAnsi="Poppins" w:cs="Poppins"/>
        </w:rPr>
        <w:t xml:space="preserve">any </w:t>
      </w:r>
      <w:r w:rsidRPr="00E141F8">
        <w:rPr>
          <w:rFonts w:ascii="Poppins" w:hAnsi="Poppins" w:cs="Poppins"/>
        </w:rPr>
        <w:t>data that could be compromised through malicious signalling</w:t>
      </w:r>
      <w:r w:rsidR="001B1400" w:rsidRPr="00E141F8">
        <w:rPr>
          <w:rFonts w:ascii="Poppins" w:hAnsi="Poppins" w:cs="Poppins"/>
        </w:rPr>
        <w:t xml:space="preserve"> shall be</w:t>
      </w:r>
      <w:r w:rsidR="00463E23" w:rsidRPr="00E141F8">
        <w:rPr>
          <w:rFonts w:ascii="Poppins" w:hAnsi="Poppins" w:cs="Poppins"/>
        </w:rPr>
        <w:t xml:space="preserve"> </w:t>
      </w:r>
      <w:r w:rsidR="00E266F3" w:rsidRPr="00E141F8">
        <w:rPr>
          <w:rFonts w:ascii="Poppins" w:hAnsi="Poppins" w:cs="Poppins"/>
        </w:rPr>
        <w:t xml:space="preserve">identified and </w:t>
      </w:r>
      <w:r w:rsidR="00463E23" w:rsidRPr="00E141F8">
        <w:rPr>
          <w:rFonts w:ascii="Poppins" w:hAnsi="Poppins" w:cs="Poppins"/>
        </w:rPr>
        <w:t>risk assessed. (CoP M3.0</w:t>
      </w:r>
      <w:r w:rsidR="00354F9C" w:rsidRPr="00E141F8">
        <w:rPr>
          <w:rFonts w:ascii="Poppins" w:hAnsi="Poppins" w:cs="Poppins"/>
        </w:rPr>
        <w:t>2- M3.03</w:t>
      </w:r>
      <w:r w:rsidR="00463E23" w:rsidRPr="00E141F8">
        <w:rPr>
          <w:rFonts w:ascii="Poppins" w:hAnsi="Poppins" w:cs="Poppins"/>
        </w:rPr>
        <w:t>)</w:t>
      </w:r>
    </w:p>
    <w:p w14:paraId="18F4DBF7" w14:textId="77777777" w:rsidR="00B76D24" w:rsidRPr="00E141F8" w:rsidRDefault="00B76D24" w:rsidP="00B76D24">
      <w:pPr>
        <w:pStyle w:val="ListParagraph"/>
        <w:ind w:left="1440"/>
        <w:rPr>
          <w:rFonts w:ascii="Poppins SemiBold" w:eastAsiaTheme="majorEastAsia" w:hAnsi="Poppins SemiBold" w:cstheme="majorBidi"/>
          <w:b/>
          <w:color w:val="2E0E4F" w:themeColor="accent1"/>
          <w:sz w:val="28"/>
          <w:szCs w:val="28"/>
          <w:lang w:eastAsia="ja-JP"/>
        </w:rPr>
      </w:pPr>
    </w:p>
    <w:p w14:paraId="3C620890" w14:textId="41EDA993" w:rsidR="00DE4BE7" w:rsidRPr="00E141F8" w:rsidRDefault="00AD275B" w:rsidP="004C6056">
      <w:pPr>
        <w:pStyle w:val="ListParagraph"/>
        <w:numPr>
          <w:ilvl w:val="1"/>
          <w:numId w:val="24"/>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E</w:t>
      </w:r>
      <w:r w:rsidR="00DE4BE7" w:rsidRPr="00E141F8">
        <w:rPr>
          <w:rFonts w:ascii="Poppins SemiBold" w:eastAsiaTheme="majorEastAsia" w:hAnsi="Poppins SemiBold" w:cstheme="majorBidi"/>
          <w:b/>
          <w:color w:val="2E0E4F" w:themeColor="accent1"/>
          <w:sz w:val="28"/>
          <w:szCs w:val="28"/>
        </w:rPr>
        <w:t>xternal signalling</w:t>
      </w:r>
    </w:p>
    <w:p w14:paraId="5F8F4ECF" w14:textId="160F63F6" w:rsidR="002D1BB8" w:rsidRPr="00E141F8" w:rsidRDefault="00373DFA" w:rsidP="004C6056">
      <w:pPr>
        <w:pStyle w:val="ListParagraph"/>
        <w:numPr>
          <w:ilvl w:val="0"/>
          <w:numId w:val="15"/>
        </w:numPr>
        <w:rPr>
          <w:rFonts w:cs="Poppins"/>
        </w:rPr>
      </w:pPr>
      <w:r w:rsidRPr="00E141F8">
        <w:rPr>
          <w:rFonts w:ascii="Poppins" w:hAnsi="Poppins" w:cs="Poppins"/>
        </w:rPr>
        <w:t>Incoming signals over d</w:t>
      </w:r>
      <w:r w:rsidR="009E3644" w:rsidRPr="00E141F8">
        <w:rPr>
          <w:rFonts w:ascii="Poppins" w:hAnsi="Poppins" w:cs="Poppins"/>
        </w:rPr>
        <w:t>irect connections</w:t>
      </w:r>
      <w:r w:rsidRPr="00E141F8">
        <w:rPr>
          <w:rFonts w:ascii="Poppins" w:hAnsi="Poppins" w:cs="Poppins"/>
        </w:rPr>
        <w:t xml:space="preserve"> </w:t>
      </w:r>
      <w:r w:rsidR="00B76D24" w:rsidRPr="00E141F8">
        <w:rPr>
          <w:rFonts w:ascii="Poppins" w:hAnsi="Poppins" w:cs="Poppins"/>
        </w:rPr>
        <w:t>shall be</w:t>
      </w:r>
      <w:r w:rsidRPr="00E141F8">
        <w:rPr>
          <w:rFonts w:ascii="Poppins" w:hAnsi="Poppins" w:cs="Poppins"/>
        </w:rPr>
        <w:t xml:space="preserve"> treated as untrusted</w:t>
      </w:r>
      <w:r w:rsidR="002D1BB8" w:rsidRPr="00E141F8">
        <w:rPr>
          <w:rFonts w:ascii="Poppins" w:hAnsi="Poppins" w:cs="Poppins"/>
        </w:rPr>
        <w:t>, regardless of source. (CoP M3.04)</w:t>
      </w:r>
    </w:p>
    <w:p w14:paraId="030D391F" w14:textId="2D5A12FE" w:rsidR="007852F1" w:rsidRPr="00E141F8" w:rsidRDefault="007852F1" w:rsidP="004C6056">
      <w:pPr>
        <w:pStyle w:val="ListParagraph"/>
        <w:numPr>
          <w:ilvl w:val="0"/>
          <w:numId w:val="15"/>
        </w:numPr>
        <w:rPr>
          <w:rFonts w:ascii="Poppins" w:hAnsi="Poppins" w:cs="Poppins"/>
        </w:rPr>
      </w:pPr>
      <w:r w:rsidRPr="00E141F8">
        <w:rPr>
          <w:rFonts w:ascii="Poppins" w:hAnsi="Poppins" w:cs="Poppins"/>
        </w:rPr>
        <w:t xml:space="preserve">Incoming signal with internal source addresses at edge nodes </w:t>
      </w:r>
      <w:r w:rsidR="00F728BD" w:rsidRPr="00E141F8">
        <w:rPr>
          <w:rFonts w:ascii="Poppins" w:hAnsi="Poppins" w:cs="Poppins"/>
        </w:rPr>
        <w:t xml:space="preserve">should </w:t>
      </w:r>
      <w:r w:rsidR="00247C13" w:rsidRPr="00E141F8">
        <w:rPr>
          <w:rFonts w:ascii="Poppins" w:hAnsi="Poppins" w:cs="Poppins"/>
        </w:rPr>
        <w:t xml:space="preserve">be </w:t>
      </w:r>
      <w:r w:rsidR="00F728BD" w:rsidRPr="00E141F8">
        <w:rPr>
          <w:rFonts w:ascii="Poppins" w:hAnsi="Poppins" w:cs="Poppins"/>
        </w:rPr>
        <w:t xml:space="preserve">blocked </w:t>
      </w:r>
      <w:r w:rsidRPr="00E141F8">
        <w:rPr>
          <w:rFonts w:ascii="Poppins" w:hAnsi="Poppins" w:cs="Poppins"/>
        </w:rPr>
        <w:t>to prevent spoofing.</w:t>
      </w:r>
      <w:r w:rsidR="00F728BD" w:rsidRPr="00E141F8">
        <w:rPr>
          <w:rFonts w:ascii="Poppins" w:hAnsi="Poppins" w:cs="Poppins"/>
        </w:rPr>
        <w:t xml:space="preserve"> (CoP M3.05)</w:t>
      </w:r>
    </w:p>
    <w:p w14:paraId="4266D2E4" w14:textId="092A17B3" w:rsidR="007E76D8" w:rsidRPr="00E141F8" w:rsidRDefault="007E76D8" w:rsidP="004C6056">
      <w:pPr>
        <w:pStyle w:val="ListParagraph"/>
        <w:numPr>
          <w:ilvl w:val="0"/>
          <w:numId w:val="15"/>
        </w:numPr>
        <w:rPr>
          <w:rFonts w:ascii="Poppins" w:hAnsi="Poppins" w:cs="Poppins"/>
        </w:rPr>
      </w:pPr>
      <w:r w:rsidRPr="00E141F8">
        <w:rPr>
          <w:rFonts w:ascii="Poppins" w:hAnsi="Poppins" w:cs="Poppins"/>
        </w:rPr>
        <w:t>Outgoing signal</w:t>
      </w:r>
      <w:r w:rsidR="00C47C43" w:rsidRPr="00E141F8">
        <w:rPr>
          <w:rFonts w:ascii="Poppins" w:hAnsi="Poppins" w:cs="Poppins"/>
        </w:rPr>
        <w:t>s</w:t>
      </w:r>
      <w:r w:rsidRPr="00E141F8">
        <w:rPr>
          <w:rFonts w:ascii="Poppins" w:hAnsi="Poppins" w:cs="Poppins"/>
        </w:rPr>
        <w:t xml:space="preserve"> with source addresses not intended to transit external networks</w:t>
      </w:r>
      <w:r w:rsidR="00C47C43" w:rsidRPr="00E141F8">
        <w:rPr>
          <w:rFonts w:ascii="Poppins" w:hAnsi="Poppins" w:cs="Poppins"/>
        </w:rPr>
        <w:t xml:space="preserve"> should be blocked. (CoP M3.09)</w:t>
      </w:r>
    </w:p>
    <w:p w14:paraId="2DD47569" w14:textId="26488C7B" w:rsidR="004150A9" w:rsidRPr="00E141F8" w:rsidRDefault="004150A9" w:rsidP="004C6056">
      <w:pPr>
        <w:pStyle w:val="ListParagraph"/>
        <w:numPr>
          <w:ilvl w:val="0"/>
          <w:numId w:val="15"/>
        </w:numPr>
        <w:rPr>
          <w:rFonts w:ascii="Poppins" w:hAnsi="Poppins" w:cs="Poppins"/>
        </w:rPr>
      </w:pPr>
      <w:r w:rsidRPr="00E141F8">
        <w:rPr>
          <w:rFonts w:ascii="Poppins" w:hAnsi="Poppins" w:cs="Poppins"/>
        </w:rPr>
        <w:t>External exposure of customer data, identifiers, and network topology via signalling protocols</w:t>
      </w:r>
      <w:r w:rsidR="004B7654" w:rsidRPr="00E141F8">
        <w:rPr>
          <w:rFonts w:ascii="Poppins" w:hAnsi="Poppins" w:cs="Poppins"/>
        </w:rPr>
        <w:t xml:space="preserve"> should be minimised. (CoP M</w:t>
      </w:r>
      <w:r w:rsidR="00DD18D9" w:rsidRPr="00E141F8">
        <w:rPr>
          <w:rFonts w:ascii="Poppins" w:hAnsi="Poppins" w:cs="Poppins"/>
        </w:rPr>
        <w:t>7</w:t>
      </w:r>
      <w:r w:rsidR="004B7654" w:rsidRPr="00E141F8">
        <w:rPr>
          <w:rFonts w:ascii="Poppins" w:hAnsi="Poppins" w:cs="Poppins"/>
        </w:rPr>
        <w:t>.0</w:t>
      </w:r>
      <w:r w:rsidR="00DD18D9" w:rsidRPr="00E141F8">
        <w:rPr>
          <w:rFonts w:ascii="Poppins" w:hAnsi="Poppins" w:cs="Poppins"/>
        </w:rPr>
        <w:t>2</w:t>
      </w:r>
      <w:r w:rsidR="004B7654" w:rsidRPr="00E141F8">
        <w:rPr>
          <w:rFonts w:ascii="Poppins" w:hAnsi="Poppins" w:cs="Poppins"/>
        </w:rPr>
        <w:t>)</w:t>
      </w:r>
    </w:p>
    <w:p w14:paraId="59BEE9F3" w14:textId="1E12ECB3" w:rsidR="007C4977" w:rsidRPr="00D94034" w:rsidRDefault="004D5BB3" w:rsidP="004C6056">
      <w:pPr>
        <w:pStyle w:val="ListParagraph"/>
        <w:numPr>
          <w:ilvl w:val="0"/>
          <w:numId w:val="15"/>
        </w:numPr>
        <w:rPr>
          <w:rFonts w:cs="Poppins"/>
        </w:rPr>
      </w:pPr>
      <w:r w:rsidRPr="00E141F8">
        <w:rPr>
          <w:rFonts w:ascii="Poppins" w:hAnsi="Poppins" w:cs="Poppins"/>
        </w:rPr>
        <w:t>Signalling records containing sensitive data should be protected from misuse</w:t>
      </w:r>
      <w:r w:rsidR="007C4977" w:rsidRPr="00E141F8">
        <w:rPr>
          <w:rFonts w:ascii="Poppins" w:hAnsi="Poppins" w:cs="Poppins"/>
        </w:rPr>
        <w:t xml:space="preserve"> and encrypted to prevent </w:t>
      </w:r>
      <w:r w:rsidR="00247C13" w:rsidRPr="00E141F8">
        <w:rPr>
          <w:rFonts w:ascii="Poppins" w:hAnsi="Poppins" w:cs="Poppins"/>
        </w:rPr>
        <w:t xml:space="preserve">unauthorised </w:t>
      </w:r>
      <w:r w:rsidRPr="00E141F8">
        <w:rPr>
          <w:rFonts w:ascii="Poppins" w:hAnsi="Poppins" w:cs="Poppins"/>
        </w:rPr>
        <w:t xml:space="preserve">extraction. </w:t>
      </w:r>
      <w:r w:rsidR="007C4977" w:rsidRPr="00E141F8">
        <w:rPr>
          <w:rFonts w:ascii="Poppins" w:hAnsi="Poppins" w:cs="Poppins"/>
        </w:rPr>
        <w:t xml:space="preserve">(CoP M12.02) </w:t>
      </w:r>
    </w:p>
    <w:p w14:paraId="1720587C" w14:textId="77777777" w:rsidR="00D94034" w:rsidRPr="00D94034" w:rsidRDefault="00D94034" w:rsidP="00D94034">
      <w:pPr>
        <w:ind w:left="360"/>
        <w:rPr>
          <w:rFonts w:cs="Poppins"/>
        </w:rPr>
      </w:pPr>
    </w:p>
    <w:p w14:paraId="7D416223" w14:textId="10AD947F" w:rsidR="002C517B" w:rsidRPr="00E141F8" w:rsidRDefault="002C517B" w:rsidP="004C6056">
      <w:pPr>
        <w:pStyle w:val="ListParagraph"/>
        <w:numPr>
          <w:ilvl w:val="1"/>
          <w:numId w:val="24"/>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lastRenderedPageBreak/>
        <w:t>Secure BGP routing</w:t>
      </w:r>
    </w:p>
    <w:p w14:paraId="2410DE0B" w14:textId="77777777" w:rsidR="00C1653E" w:rsidRPr="00E141F8" w:rsidRDefault="002C517B" w:rsidP="004C6056">
      <w:pPr>
        <w:pStyle w:val="ListParagraph"/>
        <w:numPr>
          <w:ilvl w:val="0"/>
          <w:numId w:val="16"/>
        </w:numPr>
        <w:rPr>
          <w:rFonts w:ascii="Poppins" w:hAnsi="Poppins" w:cs="Poppins"/>
        </w:rPr>
      </w:pPr>
      <w:r w:rsidRPr="00E141F8">
        <w:rPr>
          <w:rFonts w:ascii="Poppins" w:hAnsi="Poppins" w:cs="Poppins"/>
        </w:rPr>
        <w:t>BGP updates should be monitored for potential misuse or anomalies</w:t>
      </w:r>
      <w:r w:rsidR="00802E8F" w:rsidRPr="00E141F8">
        <w:rPr>
          <w:rFonts w:ascii="Poppins" w:hAnsi="Poppins" w:cs="Poppins"/>
        </w:rPr>
        <w:t>. (CoP M3.11)</w:t>
      </w:r>
    </w:p>
    <w:p w14:paraId="709932A2" w14:textId="570F4FD7" w:rsidR="003510CB" w:rsidRPr="00E141F8" w:rsidRDefault="00247C13" w:rsidP="004C6056">
      <w:pPr>
        <w:pStyle w:val="ListParagraph"/>
        <w:numPr>
          <w:ilvl w:val="0"/>
          <w:numId w:val="16"/>
        </w:numPr>
        <w:rPr>
          <w:rFonts w:ascii="Poppins" w:hAnsi="Poppins" w:cs="Poppins"/>
        </w:rPr>
      </w:pPr>
      <w:r w:rsidRPr="00E141F8">
        <w:rPr>
          <w:rFonts w:ascii="Poppins" w:hAnsi="Poppins" w:cs="Poppins"/>
        </w:rPr>
        <w:t xml:space="preserve">The recipient </w:t>
      </w:r>
      <w:r w:rsidR="00E42EFE" w:rsidRPr="00E141F8">
        <w:rPr>
          <w:rFonts w:ascii="Poppins" w:hAnsi="Poppins" w:cs="Poppins"/>
        </w:rPr>
        <w:t xml:space="preserve">of Community Fibre </w:t>
      </w:r>
      <w:r w:rsidR="003510CB" w:rsidRPr="00E141F8">
        <w:rPr>
          <w:rFonts w:ascii="Poppins" w:hAnsi="Poppins" w:cs="Poppins"/>
        </w:rPr>
        <w:t xml:space="preserve">outgoing BGP routing updates </w:t>
      </w:r>
      <w:r w:rsidR="00E42EFE" w:rsidRPr="00E141F8">
        <w:rPr>
          <w:rFonts w:ascii="Poppins" w:hAnsi="Poppins" w:cs="Poppins"/>
        </w:rPr>
        <w:t xml:space="preserve">must be able to validate </w:t>
      </w:r>
      <w:r w:rsidR="00C1653E" w:rsidRPr="00E141F8">
        <w:rPr>
          <w:rFonts w:ascii="Poppins" w:hAnsi="Poppins" w:cs="Poppins"/>
        </w:rPr>
        <w:t xml:space="preserve">that updates </w:t>
      </w:r>
      <w:r w:rsidR="003510CB" w:rsidRPr="00E141F8">
        <w:rPr>
          <w:rFonts w:ascii="Poppins" w:hAnsi="Poppins" w:cs="Poppins"/>
        </w:rPr>
        <w:t>originate from legitimate owners. (CoP M7.03)</w:t>
      </w:r>
    </w:p>
    <w:p w14:paraId="410DB781" w14:textId="36A7E18F" w:rsidR="00FB361A" w:rsidRPr="00E141F8" w:rsidRDefault="00FB361A" w:rsidP="004C6056">
      <w:pPr>
        <w:pStyle w:val="ListParagraph"/>
        <w:numPr>
          <w:ilvl w:val="0"/>
          <w:numId w:val="16"/>
        </w:numPr>
        <w:rPr>
          <w:rFonts w:ascii="Poppins" w:hAnsi="Poppins" w:cs="Poppins"/>
        </w:rPr>
      </w:pPr>
      <w:r w:rsidRPr="00E141F8">
        <w:rPr>
          <w:rFonts w:ascii="Poppins" w:hAnsi="Poppins" w:cs="Poppins"/>
        </w:rPr>
        <w:t>BGP route updates must be validated to originate from legitimate owners, where information is available. (CoP M7.04)</w:t>
      </w:r>
    </w:p>
    <w:p w14:paraId="63C38437" w14:textId="77777777" w:rsidR="00D94034" w:rsidRDefault="00D94034" w:rsidP="00D94034">
      <w:pPr>
        <w:pStyle w:val="ListParagraph"/>
        <w:spacing w:after="120"/>
        <w:ind w:left="1080"/>
        <w:rPr>
          <w:rFonts w:ascii="Poppins SemiBold" w:eastAsiaTheme="majorEastAsia" w:hAnsi="Poppins SemiBold" w:cstheme="majorBidi"/>
          <w:b/>
          <w:color w:val="2E0E4F" w:themeColor="accent1"/>
          <w:sz w:val="28"/>
          <w:szCs w:val="28"/>
        </w:rPr>
      </w:pPr>
    </w:p>
    <w:p w14:paraId="3571A978" w14:textId="7E9636DC" w:rsidR="00C311BE" w:rsidRPr="00E141F8" w:rsidRDefault="00C311BE" w:rsidP="004C6056">
      <w:pPr>
        <w:pStyle w:val="ListParagraph"/>
        <w:numPr>
          <w:ilvl w:val="1"/>
          <w:numId w:val="24"/>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Monitoring</w:t>
      </w:r>
      <w:r w:rsidR="009E15AA" w:rsidRPr="00E141F8">
        <w:rPr>
          <w:rFonts w:ascii="Poppins SemiBold" w:eastAsiaTheme="majorEastAsia" w:hAnsi="Poppins SemiBold" w:cstheme="majorBidi"/>
          <w:b/>
          <w:color w:val="2E0E4F" w:themeColor="accent1"/>
          <w:sz w:val="28"/>
          <w:szCs w:val="28"/>
        </w:rPr>
        <w:t xml:space="preserve">, </w:t>
      </w:r>
      <w:r w:rsidRPr="00E141F8">
        <w:rPr>
          <w:rFonts w:ascii="Poppins SemiBold" w:eastAsiaTheme="majorEastAsia" w:hAnsi="Poppins SemiBold" w:cstheme="majorBidi"/>
          <w:b/>
          <w:color w:val="2E0E4F" w:themeColor="accent1"/>
          <w:sz w:val="28"/>
          <w:szCs w:val="28"/>
        </w:rPr>
        <w:t>analysis</w:t>
      </w:r>
      <w:r w:rsidR="009E15AA" w:rsidRPr="00E141F8">
        <w:rPr>
          <w:rFonts w:ascii="Poppins SemiBold" w:eastAsiaTheme="majorEastAsia" w:hAnsi="Poppins SemiBold" w:cstheme="majorBidi"/>
          <w:b/>
          <w:color w:val="2E0E4F" w:themeColor="accent1"/>
          <w:sz w:val="28"/>
          <w:szCs w:val="28"/>
        </w:rPr>
        <w:t xml:space="preserve"> and testing</w:t>
      </w:r>
    </w:p>
    <w:p w14:paraId="32D25779" w14:textId="56C1EE50" w:rsidR="0049411D" w:rsidRPr="00E141F8" w:rsidRDefault="0049411D" w:rsidP="004C6056">
      <w:pPr>
        <w:pStyle w:val="ListParagraph"/>
        <w:numPr>
          <w:ilvl w:val="0"/>
          <w:numId w:val="17"/>
        </w:numPr>
        <w:rPr>
          <w:rFonts w:ascii="Poppins" w:hAnsi="Poppins" w:cs="Poppins"/>
        </w:rPr>
      </w:pPr>
      <w:r w:rsidRPr="00E141F8">
        <w:rPr>
          <w:rFonts w:ascii="Poppins" w:hAnsi="Poppins" w:cs="Poppins"/>
        </w:rPr>
        <w:t>Incoming and outgoing signalling traffic sh</w:t>
      </w:r>
      <w:r w:rsidR="00AE2C86" w:rsidRPr="00E141F8">
        <w:rPr>
          <w:rFonts w:ascii="Poppins" w:hAnsi="Poppins" w:cs="Poppins"/>
        </w:rPr>
        <w:t>all</w:t>
      </w:r>
      <w:r w:rsidRPr="00E141F8">
        <w:rPr>
          <w:rFonts w:ascii="Poppins" w:hAnsi="Poppins" w:cs="Poppins"/>
        </w:rPr>
        <w:t xml:space="preserve"> be monitored </w:t>
      </w:r>
      <w:r w:rsidR="007C5532" w:rsidRPr="00E141F8">
        <w:rPr>
          <w:rFonts w:ascii="Poppins" w:hAnsi="Poppins" w:cs="Poppins"/>
        </w:rPr>
        <w:t xml:space="preserve">and analysed </w:t>
      </w:r>
      <w:r w:rsidRPr="00E141F8">
        <w:rPr>
          <w:rFonts w:ascii="Poppins" w:hAnsi="Poppins" w:cs="Poppins"/>
        </w:rPr>
        <w:t>for anomalies, integrating with protective monitoring systems</w:t>
      </w:r>
      <w:r w:rsidR="00AE2C86" w:rsidRPr="00E141F8">
        <w:rPr>
          <w:rFonts w:ascii="Poppins" w:hAnsi="Poppins" w:cs="Poppins"/>
        </w:rPr>
        <w:t>. (CoP M12.01)</w:t>
      </w:r>
    </w:p>
    <w:p w14:paraId="64C2D90F" w14:textId="73B16498" w:rsidR="00AB792D" w:rsidRPr="00E141F8" w:rsidRDefault="00BE4AD6" w:rsidP="004C6056">
      <w:pPr>
        <w:pStyle w:val="ListParagraph"/>
        <w:numPr>
          <w:ilvl w:val="0"/>
          <w:numId w:val="17"/>
        </w:numPr>
        <w:rPr>
          <w:rFonts w:ascii="Poppins" w:hAnsi="Poppins" w:cs="Poppins"/>
        </w:rPr>
      </w:pPr>
      <w:r w:rsidRPr="00E141F8">
        <w:rPr>
          <w:rFonts w:ascii="Poppins" w:hAnsi="Poppins" w:cs="Poppins"/>
        </w:rPr>
        <w:t xml:space="preserve">Community Fibre </w:t>
      </w:r>
      <w:r w:rsidR="00DC5CEF" w:rsidRPr="00E141F8">
        <w:rPr>
          <w:rFonts w:ascii="Poppins" w:hAnsi="Poppins" w:cs="Poppins"/>
        </w:rPr>
        <w:t>sh</w:t>
      </w:r>
      <w:r w:rsidR="002F2B82" w:rsidRPr="00E141F8">
        <w:rPr>
          <w:rFonts w:ascii="Poppins" w:hAnsi="Poppins" w:cs="Poppins"/>
        </w:rPr>
        <w:t>all</w:t>
      </w:r>
      <w:r w:rsidRPr="00E141F8">
        <w:rPr>
          <w:rFonts w:ascii="Poppins" w:hAnsi="Poppins" w:cs="Poppins"/>
        </w:rPr>
        <w:t xml:space="preserve"> alert</w:t>
      </w:r>
      <w:r w:rsidR="00EA51B6" w:rsidRPr="00E141F8">
        <w:rPr>
          <w:rFonts w:ascii="Poppins" w:hAnsi="Poppins" w:cs="Poppins"/>
        </w:rPr>
        <w:t xml:space="preserve"> </w:t>
      </w:r>
      <w:r w:rsidR="00AB792D" w:rsidRPr="00E141F8">
        <w:rPr>
          <w:rFonts w:ascii="Poppins" w:hAnsi="Poppins" w:cs="Poppins"/>
        </w:rPr>
        <w:t xml:space="preserve">other providers or authorities </w:t>
      </w:r>
      <w:r w:rsidR="00EA51B6" w:rsidRPr="00E141F8">
        <w:rPr>
          <w:rFonts w:ascii="Poppins" w:hAnsi="Poppins" w:cs="Poppins"/>
        </w:rPr>
        <w:t xml:space="preserve">of </w:t>
      </w:r>
      <w:r w:rsidR="00AB792D" w:rsidRPr="00E141F8">
        <w:rPr>
          <w:rFonts w:ascii="Poppins" w:hAnsi="Poppins" w:cs="Poppins"/>
        </w:rPr>
        <w:t>malicious signalling</w:t>
      </w:r>
      <w:r w:rsidRPr="00E141F8">
        <w:rPr>
          <w:rFonts w:ascii="Poppins" w:hAnsi="Poppins" w:cs="Poppins"/>
        </w:rPr>
        <w:t xml:space="preserve">. </w:t>
      </w:r>
      <w:r w:rsidR="007346CE" w:rsidRPr="00E141F8">
        <w:rPr>
          <w:rFonts w:ascii="Poppins" w:hAnsi="Poppins" w:cs="Poppins"/>
        </w:rPr>
        <w:t>(CoP M12.04)</w:t>
      </w:r>
    </w:p>
    <w:p w14:paraId="1A68AD51" w14:textId="01BC2C53" w:rsidR="00DB2BDF" w:rsidRPr="001D1CD3" w:rsidRDefault="00DC5CEF" w:rsidP="000F1630">
      <w:pPr>
        <w:pStyle w:val="ListParagraph"/>
        <w:numPr>
          <w:ilvl w:val="0"/>
          <w:numId w:val="17"/>
        </w:numPr>
        <w:rPr>
          <w:rFonts w:ascii="Poppins" w:hAnsi="Poppins" w:cs="Poppins"/>
        </w:rPr>
      </w:pPr>
      <w:r w:rsidRPr="001D1CD3">
        <w:rPr>
          <w:rFonts w:ascii="Poppins" w:hAnsi="Poppins" w:cs="Poppins"/>
        </w:rPr>
        <w:t>Community Fibre shall</w:t>
      </w:r>
      <w:r w:rsidR="002F2B82" w:rsidRPr="001D1CD3">
        <w:rPr>
          <w:rFonts w:ascii="Poppins" w:hAnsi="Poppins" w:cs="Poppins"/>
        </w:rPr>
        <w:t xml:space="preserve"> perform </w:t>
      </w:r>
      <w:r w:rsidR="001A0475" w:rsidRPr="001D1CD3">
        <w:rPr>
          <w:rFonts w:ascii="Poppins" w:hAnsi="Poppins" w:cs="Poppins"/>
        </w:rPr>
        <w:t xml:space="preserve">security assessments and offensive testing </w:t>
      </w:r>
      <w:r w:rsidR="00655B69" w:rsidRPr="001D1CD3">
        <w:rPr>
          <w:rFonts w:ascii="Poppins" w:hAnsi="Poppins" w:cs="Poppins"/>
        </w:rPr>
        <w:t>on all external signalling interfaces</w:t>
      </w:r>
      <w:r w:rsidR="00D75B91" w:rsidRPr="001D1CD3">
        <w:rPr>
          <w:rFonts w:ascii="Poppins" w:hAnsi="Poppins" w:cs="Poppins"/>
        </w:rPr>
        <w:t xml:space="preserve">, including </w:t>
      </w:r>
      <w:r w:rsidR="00787F3C" w:rsidRPr="001D1CD3">
        <w:rPr>
          <w:rFonts w:ascii="Poppins" w:hAnsi="Poppins" w:cs="Poppins"/>
        </w:rPr>
        <w:t>new equipment</w:t>
      </w:r>
      <w:r w:rsidR="00D75B91" w:rsidRPr="001D1CD3">
        <w:rPr>
          <w:rFonts w:ascii="Poppins" w:hAnsi="Poppins" w:cs="Poppins"/>
        </w:rPr>
        <w:t xml:space="preserve"> before production deployment, and </w:t>
      </w:r>
      <w:r w:rsidR="00DB2BDF" w:rsidRPr="001D1CD3">
        <w:rPr>
          <w:rFonts w:ascii="Poppins" w:hAnsi="Poppins" w:cs="Poppins"/>
        </w:rPr>
        <w:t>at least annually on existing equipment. (CoP M12.05)</w:t>
      </w:r>
    </w:p>
    <w:p w14:paraId="009837C1" w14:textId="77777777" w:rsidR="00355C7A" w:rsidRPr="00E141F8" w:rsidRDefault="00355C7A" w:rsidP="001D1CD3">
      <w:pPr>
        <w:pStyle w:val="Heading3Green"/>
        <w:numPr>
          <w:ilvl w:val="0"/>
          <w:numId w:val="18"/>
        </w:numPr>
        <w:spacing w:before="240"/>
      </w:pPr>
      <w:bookmarkStart w:id="40" w:name="_Toc210904507"/>
      <w:r w:rsidRPr="00E141F8">
        <w:t>Customer Premises Equipment</w:t>
      </w:r>
      <w:bookmarkEnd w:id="40"/>
    </w:p>
    <w:p w14:paraId="50EEA3A2" w14:textId="77777777" w:rsidR="00FB78FB" w:rsidRPr="00E141F8" w:rsidRDefault="00FB78FB" w:rsidP="004C6056">
      <w:pPr>
        <w:pStyle w:val="ListParagraph"/>
        <w:numPr>
          <w:ilvl w:val="0"/>
          <w:numId w:val="25"/>
        </w:numPr>
        <w:spacing w:after="120"/>
        <w:rPr>
          <w:rFonts w:ascii="Poppins SemiBold" w:eastAsiaTheme="majorEastAsia" w:hAnsi="Poppins SemiBold" w:cstheme="majorBidi"/>
          <w:b/>
          <w:vanish/>
          <w:color w:val="2E0E4F" w:themeColor="accent1"/>
          <w:sz w:val="28"/>
          <w:szCs w:val="28"/>
        </w:rPr>
      </w:pPr>
    </w:p>
    <w:p w14:paraId="5440AEA2" w14:textId="77777777" w:rsidR="00FB78FB" w:rsidRPr="00E141F8" w:rsidRDefault="00FB78FB" w:rsidP="004C6056">
      <w:pPr>
        <w:pStyle w:val="ListParagraph"/>
        <w:numPr>
          <w:ilvl w:val="0"/>
          <w:numId w:val="25"/>
        </w:numPr>
        <w:spacing w:after="120"/>
        <w:rPr>
          <w:rFonts w:ascii="Poppins SemiBold" w:eastAsiaTheme="majorEastAsia" w:hAnsi="Poppins SemiBold" w:cstheme="majorBidi"/>
          <w:b/>
          <w:vanish/>
          <w:color w:val="2E0E4F" w:themeColor="accent1"/>
          <w:sz w:val="28"/>
          <w:szCs w:val="28"/>
        </w:rPr>
      </w:pPr>
    </w:p>
    <w:p w14:paraId="328322E8" w14:textId="77777777" w:rsidR="00FB78FB" w:rsidRPr="00E141F8" w:rsidRDefault="00FB78FB" w:rsidP="004C6056">
      <w:pPr>
        <w:pStyle w:val="ListParagraph"/>
        <w:numPr>
          <w:ilvl w:val="0"/>
          <w:numId w:val="25"/>
        </w:numPr>
        <w:spacing w:after="120"/>
        <w:rPr>
          <w:rFonts w:ascii="Poppins SemiBold" w:eastAsiaTheme="majorEastAsia" w:hAnsi="Poppins SemiBold" w:cstheme="majorBidi"/>
          <w:b/>
          <w:vanish/>
          <w:color w:val="2E0E4F" w:themeColor="accent1"/>
          <w:sz w:val="28"/>
          <w:szCs w:val="28"/>
        </w:rPr>
      </w:pPr>
    </w:p>
    <w:p w14:paraId="6254E0C7" w14:textId="77777777" w:rsidR="00FB78FB" w:rsidRPr="00E141F8" w:rsidRDefault="00FB78FB" w:rsidP="004C6056">
      <w:pPr>
        <w:pStyle w:val="ListParagraph"/>
        <w:numPr>
          <w:ilvl w:val="0"/>
          <w:numId w:val="25"/>
        </w:numPr>
        <w:spacing w:after="120"/>
        <w:rPr>
          <w:rFonts w:ascii="Poppins SemiBold" w:eastAsiaTheme="majorEastAsia" w:hAnsi="Poppins SemiBold" w:cstheme="majorBidi"/>
          <w:b/>
          <w:vanish/>
          <w:color w:val="2E0E4F" w:themeColor="accent1"/>
          <w:sz w:val="28"/>
          <w:szCs w:val="28"/>
        </w:rPr>
      </w:pPr>
    </w:p>
    <w:p w14:paraId="60EA4960" w14:textId="6BDEEDC7" w:rsidR="00DA5216" w:rsidRPr="00E141F8" w:rsidRDefault="00DA5216" w:rsidP="004C6056">
      <w:pPr>
        <w:pStyle w:val="ListParagraph"/>
        <w:numPr>
          <w:ilvl w:val="1"/>
          <w:numId w:val="2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Baseline security</w:t>
      </w:r>
    </w:p>
    <w:p w14:paraId="2D3C8445" w14:textId="3C8435B2" w:rsidR="000B012A" w:rsidRPr="00E141F8" w:rsidRDefault="000B012A" w:rsidP="004C6056">
      <w:pPr>
        <w:pStyle w:val="ListParagraph"/>
        <w:numPr>
          <w:ilvl w:val="0"/>
          <w:numId w:val="19"/>
        </w:numPr>
        <w:rPr>
          <w:rFonts w:ascii="Poppins" w:hAnsi="Poppins" w:cs="Poppins"/>
        </w:rPr>
      </w:pPr>
      <w:r w:rsidRPr="00E141F8">
        <w:rPr>
          <w:rFonts w:ascii="Poppins" w:hAnsi="Poppins" w:cs="Poppins"/>
        </w:rPr>
        <w:t>A secure default configuration that limits inbound connections by default</w:t>
      </w:r>
      <w:r w:rsidR="006D28BB" w:rsidRPr="00E141F8">
        <w:rPr>
          <w:rFonts w:ascii="Poppins" w:hAnsi="Poppins" w:cs="Poppins"/>
        </w:rPr>
        <w:t xml:space="preserve"> shall be deployed on all CPE. </w:t>
      </w:r>
      <w:r w:rsidR="003473CE" w:rsidRPr="00E141F8">
        <w:rPr>
          <w:rFonts w:ascii="Poppins" w:hAnsi="Poppins" w:cs="Poppins"/>
        </w:rPr>
        <w:t xml:space="preserve">(CoP Key Concepts </w:t>
      </w:r>
      <w:r w:rsidR="00D12181" w:rsidRPr="00E141F8">
        <w:rPr>
          <w:rFonts w:ascii="Poppins" w:hAnsi="Poppins" w:cs="Poppins"/>
        </w:rPr>
        <w:t>3.37)</w:t>
      </w:r>
    </w:p>
    <w:p w14:paraId="36E08A0E" w14:textId="59BCC767" w:rsidR="00D12181" w:rsidRPr="00E141F8" w:rsidRDefault="00D12181" w:rsidP="004C6056">
      <w:pPr>
        <w:pStyle w:val="ListParagraph"/>
        <w:numPr>
          <w:ilvl w:val="0"/>
          <w:numId w:val="19"/>
        </w:numPr>
        <w:rPr>
          <w:rFonts w:ascii="Poppins" w:hAnsi="Poppins" w:cs="Poppins"/>
        </w:rPr>
      </w:pPr>
      <w:r w:rsidRPr="00E141F8">
        <w:rPr>
          <w:rFonts w:ascii="Poppins" w:hAnsi="Poppins" w:cs="Poppins"/>
        </w:rPr>
        <w:t>All CPE shall receive regular security updates throughout the device's lifetime</w:t>
      </w:r>
      <w:r w:rsidR="00EF4ED2" w:rsidRPr="00E141F8">
        <w:rPr>
          <w:rFonts w:ascii="Poppins" w:hAnsi="Poppins" w:cs="Poppins"/>
        </w:rPr>
        <w:t>. (CoP Key Concepts 3.37)</w:t>
      </w:r>
    </w:p>
    <w:p w14:paraId="01204819" w14:textId="25247D82" w:rsidR="00D12181" w:rsidRPr="00E141F8" w:rsidRDefault="00EF4ED2" w:rsidP="004C6056">
      <w:pPr>
        <w:pStyle w:val="ListParagraph"/>
        <w:numPr>
          <w:ilvl w:val="0"/>
          <w:numId w:val="19"/>
        </w:numPr>
        <w:rPr>
          <w:rFonts w:ascii="Poppins" w:hAnsi="Poppins" w:cs="Poppins"/>
        </w:rPr>
      </w:pPr>
      <w:r w:rsidRPr="00E141F8">
        <w:rPr>
          <w:rFonts w:ascii="Poppins" w:hAnsi="Poppins" w:cs="Poppins"/>
        </w:rPr>
        <w:t xml:space="preserve">Proactive measures such as </w:t>
      </w:r>
      <w:r w:rsidR="00827781" w:rsidRPr="00E141F8">
        <w:rPr>
          <w:rFonts w:ascii="Poppins" w:hAnsi="Poppins" w:cs="Poppins"/>
        </w:rPr>
        <w:t xml:space="preserve">enabling </w:t>
      </w:r>
      <w:r w:rsidR="00D5281A" w:rsidRPr="00E141F8">
        <w:rPr>
          <w:rFonts w:ascii="Poppins" w:hAnsi="Poppins" w:cs="Poppins"/>
        </w:rPr>
        <w:t xml:space="preserve">auto-update capabilities and </w:t>
      </w:r>
      <w:r w:rsidR="00827781" w:rsidRPr="00E141F8">
        <w:rPr>
          <w:rFonts w:ascii="Poppins" w:hAnsi="Poppins" w:cs="Poppins"/>
        </w:rPr>
        <w:t>replacing out-of-support CPE shall be taken. (CoP Key Concepts 3.38)</w:t>
      </w:r>
    </w:p>
    <w:p w14:paraId="08CEA5CD" w14:textId="0A06C157" w:rsidR="00184998" w:rsidRPr="00E141F8" w:rsidRDefault="00E23CBC" w:rsidP="004C6056">
      <w:pPr>
        <w:pStyle w:val="ListParagraph"/>
        <w:numPr>
          <w:ilvl w:val="0"/>
          <w:numId w:val="19"/>
        </w:numPr>
        <w:rPr>
          <w:rFonts w:ascii="Poppins" w:hAnsi="Poppins" w:cs="Poppins"/>
        </w:rPr>
      </w:pPr>
      <w:r w:rsidRPr="00E141F8">
        <w:rPr>
          <w:rFonts w:ascii="Poppins" w:hAnsi="Poppins" w:cs="Poppins"/>
        </w:rPr>
        <w:t xml:space="preserve">CPE shall contain credentials that are unique </w:t>
      </w:r>
      <w:r w:rsidR="00184998" w:rsidRPr="00E141F8">
        <w:rPr>
          <w:rFonts w:ascii="Poppins" w:hAnsi="Poppins" w:cs="Poppins"/>
        </w:rPr>
        <w:t>to that CPE and not guessable from metadata. (CoP M9.01)</w:t>
      </w:r>
    </w:p>
    <w:p w14:paraId="37EB19BF" w14:textId="77777777" w:rsidR="008937EE" w:rsidRPr="00E141F8" w:rsidRDefault="008937EE" w:rsidP="008937EE">
      <w:pPr>
        <w:pStyle w:val="ListParagraph"/>
        <w:rPr>
          <w:rFonts w:ascii="Poppins SemiBold" w:eastAsiaTheme="majorEastAsia" w:hAnsi="Poppins SemiBold" w:cstheme="majorBidi"/>
          <w:b/>
          <w:color w:val="2E0E4F" w:themeColor="accent1"/>
          <w:sz w:val="28"/>
          <w:szCs w:val="28"/>
        </w:rPr>
      </w:pPr>
    </w:p>
    <w:p w14:paraId="09CF207D" w14:textId="6C9A8146" w:rsidR="008937EE" w:rsidRPr="00E141F8" w:rsidRDefault="00881471" w:rsidP="004C6056">
      <w:pPr>
        <w:pStyle w:val="ListParagraph"/>
        <w:numPr>
          <w:ilvl w:val="1"/>
          <w:numId w:val="2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Product s</w:t>
      </w:r>
      <w:r w:rsidR="008937EE" w:rsidRPr="00E141F8">
        <w:rPr>
          <w:rFonts w:ascii="Poppins SemiBold" w:eastAsiaTheme="majorEastAsia" w:hAnsi="Poppins SemiBold" w:cstheme="majorBidi"/>
          <w:b/>
          <w:color w:val="2E0E4F" w:themeColor="accent1"/>
          <w:sz w:val="28"/>
          <w:szCs w:val="28"/>
        </w:rPr>
        <w:t>upport</w:t>
      </w:r>
    </w:p>
    <w:p w14:paraId="4AD7E05A" w14:textId="0176C985" w:rsidR="0099628F" w:rsidRPr="00E141F8" w:rsidRDefault="0099628F" w:rsidP="004C6056">
      <w:pPr>
        <w:pStyle w:val="ListParagraph"/>
        <w:numPr>
          <w:ilvl w:val="0"/>
          <w:numId w:val="20"/>
        </w:numPr>
        <w:rPr>
          <w:rFonts w:ascii="Poppins" w:hAnsi="Poppins" w:cs="Poppins"/>
        </w:rPr>
      </w:pPr>
      <w:r w:rsidRPr="00E141F8">
        <w:rPr>
          <w:rFonts w:ascii="Poppins" w:hAnsi="Poppins" w:cs="Poppins"/>
        </w:rPr>
        <w:t xml:space="preserve">Community Fibre shall ensure that all CPE provided to customers </w:t>
      </w:r>
      <w:r w:rsidR="00A15D0E" w:rsidRPr="00E141F8">
        <w:rPr>
          <w:rFonts w:ascii="Poppins" w:hAnsi="Poppins" w:cs="Poppins"/>
        </w:rPr>
        <w:t xml:space="preserve">is </w:t>
      </w:r>
      <w:r w:rsidRPr="00E141F8">
        <w:rPr>
          <w:rFonts w:ascii="Poppins" w:hAnsi="Poppins" w:cs="Poppins"/>
        </w:rPr>
        <w:t>still supported by the network equipment supplier. (CoP M9.02)</w:t>
      </w:r>
    </w:p>
    <w:p w14:paraId="722273A3" w14:textId="1CD11437" w:rsidR="00A10E30" w:rsidRDefault="00A10E30" w:rsidP="004C6056">
      <w:pPr>
        <w:pStyle w:val="ListParagraph"/>
        <w:numPr>
          <w:ilvl w:val="0"/>
          <w:numId w:val="20"/>
        </w:numPr>
        <w:rPr>
          <w:rFonts w:ascii="Poppins" w:hAnsi="Poppins" w:cs="Poppins"/>
        </w:rPr>
      </w:pPr>
      <w:r w:rsidRPr="00E141F8">
        <w:rPr>
          <w:rFonts w:ascii="Poppins" w:hAnsi="Poppins" w:cs="Poppins"/>
        </w:rPr>
        <w:t xml:space="preserve">Customers shall be informed </w:t>
      </w:r>
      <w:r w:rsidR="00A15D0E" w:rsidRPr="00E141F8">
        <w:rPr>
          <w:rFonts w:ascii="Poppins" w:hAnsi="Poppins" w:cs="Poppins"/>
        </w:rPr>
        <w:t>before</w:t>
      </w:r>
      <w:r w:rsidRPr="00E141F8">
        <w:rPr>
          <w:rFonts w:ascii="Poppins" w:hAnsi="Poppins" w:cs="Poppins"/>
        </w:rPr>
        <w:t xml:space="preserve"> and once the equipment goes out of </w:t>
      </w:r>
      <w:r w:rsidR="002F36D1" w:rsidRPr="00E141F8">
        <w:rPr>
          <w:rFonts w:ascii="Poppins" w:hAnsi="Poppins" w:cs="Poppins"/>
        </w:rPr>
        <w:t>support and</w:t>
      </w:r>
      <w:r w:rsidRPr="00E141F8">
        <w:rPr>
          <w:rFonts w:ascii="Poppins" w:hAnsi="Poppins" w:cs="Poppins"/>
        </w:rPr>
        <w:t xml:space="preserve"> proactively offered a replacement as soon as reasonably practicable. (CoP M9.02)</w:t>
      </w:r>
    </w:p>
    <w:p w14:paraId="773BFDF4" w14:textId="2DB45904" w:rsidR="00D94034" w:rsidRDefault="00D94034">
      <w:pPr>
        <w:spacing w:line="312"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br w:type="page"/>
      </w:r>
    </w:p>
    <w:p w14:paraId="1396D8B5" w14:textId="57C1FC07" w:rsidR="005214DD" w:rsidRPr="00E141F8" w:rsidRDefault="000B2036" w:rsidP="004C6056">
      <w:pPr>
        <w:pStyle w:val="ListParagraph"/>
        <w:numPr>
          <w:ilvl w:val="1"/>
          <w:numId w:val="2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lastRenderedPageBreak/>
        <w:t>Product m</w:t>
      </w:r>
      <w:r w:rsidR="005214DD" w:rsidRPr="00E141F8">
        <w:rPr>
          <w:rFonts w:ascii="Poppins SemiBold" w:eastAsiaTheme="majorEastAsia" w:hAnsi="Poppins SemiBold" w:cstheme="majorBidi"/>
          <w:b/>
          <w:color w:val="2E0E4F" w:themeColor="accent1"/>
          <w:sz w:val="28"/>
          <w:szCs w:val="28"/>
        </w:rPr>
        <w:t>anagement</w:t>
      </w:r>
    </w:p>
    <w:p w14:paraId="396DA91C" w14:textId="04014B2C" w:rsidR="005214DD" w:rsidRPr="00E141F8" w:rsidRDefault="005214DD" w:rsidP="004C6056">
      <w:pPr>
        <w:pStyle w:val="ListParagraph"/>
        <w:numPr>
          <w:ilvl w:val="0"/>
          <w:numId w:val="21"/>
        </w:numPr>
        <w:rPr>
          <w:rFonts w:ascii="Poppins" w:hAnsi="Poppins" w:cs="Poppins"/>
        </w:rPr>
      </w:pPr>
      <w:r w:rsidRPr="00E141F8">
        <w:rPr>
          <w:rFonts w:ascii="Poppins" w:hAnsi="Poppins" w:cs="Poppins"/>
        </w:rPr>
        <w:t>CPE management interfaces shall only be accessible from specified management locations. (CoP M9.03)</w:t>
      </w:r>
    </w:p>
    <w:p w14:paraId="2189CF50" w14:textId="1955A592" w:rsidR="00A240CC" w:rsidRPr="00E141F8" w:rsidRDefault="00A240CC" w:rsidP="004C6056">
      <w:pPr>
        <w:pStyle w:val="ListParagraph"/>
        <w:numPr>
          <w:ilvl w:val="0"/>
          <w:numId w:val="21"/>
        </w:numPr>
        <w:rPr>
          <w:rFonts w:ascii="Poppins" w:hAnsi="Poppins" w:cs="Poppins"/>
        </w:rPr>
      </w:pPr>
      <w:r w:rsidRPr="00E141F8">
        <w:rPr>
          <w:rFonts w:ascii="Poppins" w:hAnsi="Poppins" w:cs="Poppins"/>
        </w:rPr>
        <w:t>Management of the CPE shall use a secure protocol (e.g. TLS 1.2 or newer). (CoP M9.04)</w:t>
      </w:r>
    </w:p>
    <w:p w14:paraId="3E7E7464" w14:textId="69B60FA8" w:rsidR="00EA4066" w:rsidRPr="00E141F8" w:rsidRDefault="00EA4066" w:rsidP="004C6056">
      <w:pPr>
        <w:pStyle w:val="ListParagraph"/>
        <w:numPr>
          <w:ilvl w:val="0"/>
          <w:numId w:val="21"/>
        </w:numPr>
        <w:rPr>
          <w:rFonts w:ascii="Poppins" w:hAnsi="Poppins" w:cs="Poppins"/>
        </w:rPr>
      </w:pPr>
      <w:r w:rsidRPr="00E141F8">
        <w:rPr>
          <w:rFonts w:ascii="Poppins" w:hAnsi="Poppins" w:cs="Poppins"/>
        </w:rPr>
        <w:t xml:space="preserve">Customer-facing management interfaces shall only be accessible from within the customer’s network. </w:t>
      </w:r>
      <w:r w:rsidR="00F367F5" w:rsidRPr="00E141F8">
        <w:rPr>
          <w:rFonts w:ascii="Poppins" w:hAnsi="Poppins" w:cs="Poppins"/>
        </w:rPr>
        <w:t>(CoP M9.04)</w:t>
      </w:r>
    </w:p>
    <w:p w14:paraId="1F0D03F3" w14:textId="4D55DFD3" w:rsidR="00EC2EA8" w:rsidRPr="00E141F8" w:rsidRDefault="00EC2EA8" w:rsidP="004C6056">
      <w:pPr>
        <w:pStyle w:val="ListParagraph"/>
        <w:numPr>
          <w:ilvl w:val="1"/>
          <w:numId w:val="2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Product security requirements</w:t>
      </w:r>
    </w:p>
    <w:p w14:paraId="400FEDDE" w14:textId="1C014C29" w:rsidR="0062447C" w:rsidRPr="00E141F8" w:rsidRDefault="00355A64" w:rsidP="004C6056">
      <w:pPr>
        <w:pStyle w:val="ListParagraph"/>
        <w:numPr>
          <w:ilvl w:val="0"/>
          <w:numId w:val="47"/>
        </w:numPr>
        <w:rPr>
          <w:rFonts w:ascii="Poppins" w:hAnsi="Poppins" w:cs="Poppins"/>
        </w:rPr>
      </w:pPr>
      <w:r w:rsidRPr="00E141F8">
        <w:rPr>
          <w:rFonts w:ascii="Poppins" w:hAnsi="Poppins" w:cs="Poppins"/>
        </w:rPr>
        <w:t>CPE security should align with the Product Security and Telecommunications Infrastructure Act requirements, such as no universal default passwords, vulnerability reporting mechanisms, and transparency on security update durations</w:t>
      </w:r>
      <w:r w:rsidR="00CB7762">
        <w:rPr>
          <w:rFonts w:ascii="Poppins" w:hAnsi="Poppins" w:cs="Poppins"/>
        </w:rPr>
        <w:t>. It may</w:t>
      </w:r>
      <w:r w:rsidR="0062447C" w:rsidRPr="00E141F8">
        <w:rPr>
          <w:rFonts w:ascii="Poppins" w:hAnsi="Poppins" w:cs="Poppins"/>
        </w:rPr>
        <w:t xml:space="preserve"> include additional protections beyond default configurations to mitigate risks from customer adjustments. </w:t>
      </w:r>
      <w:r w:rsidR="00956ECE" w:rsidRPr="00E141F8">
        <w:rPr>
          <w:rFonts w:ascii="Poppins" w:hAnsi="Poppins" w:cs="Poppins"/>
        </w:rPr>
        <w:t>(CoP Key Concepts 3.34)</w:t>
      </w:r>
    </w:p>
    <w:p w14:paraId="06193DEA" w14:textId="16A481B0" w:rsidR="00355C7A" w:rsidRPr="00E141F8" w:rsidRDefault="00355C7A" w:rsidP="001D1CD3">
      <w:pPr>
        <w:pStyle w:val="Heading3Green"/>
        <w:numPr>
          <w:ilvl w:val="0"/>
          <w:numId w:val="18"/>
        </w:numPr>
        <w:spacing w:before="240"/>
      </w:pPr>
      <w:bookmarkStart w:id="41" w:name="_Toc210904508"/>
      <w:r w:rsidRPr="00E141F8">
        <w:t>Virtualisation</w:t>
      </w:r>
      <w:bookmarkEnd w:id="41"/>
    </w:p>
    <w:p w14:paraId="0C80FA24" w14:textId="201D6762" w:rsidR="00705FF7" w:rsidRPr="00E141F8" w:rsidRDefault="00705FF7" w:rsidP="00705FF7">
      <w:r w:rsidRPr="00E141F8">
        <w:t>Virtualisation encompasses the deployment of virtual network functions (VNFs), containers,</w:t>
      </w:r>
      <w:r w:rsidR="00D34967" w:rsidRPr="00E141F8">
        <w:t xml:space="preserve"> virtual machines</w:t>
      </w:r>
      <w:r w:rsidRPr="00E141F8">
        <w:t xml:space="preserve"> and virtualisation fabrics (e.g., hypervisors, orchestration tools)</w:t>
      </w:r>
    </w:p>
    <w:p w14:paraId="367DB524" w14:textId="77777777" w:rsidR="00FB78FB" w:rsidRPr="00E141F8" w:rsidRDefault="00FB78FB" w:rsidP="004C6056">
      <w:pPr>
        <w:pStyle w:val="ListParagraph"/>
        <w:numPr>
          <w:ilvl w:val="0"/>
          <w:numId w:val="26"/>
        </w:numPr>
        <w:spacing w:after="120"/>
        <w:rPr>
          <w:rFonts w:ascii="Poppins SemiBold" w:eastAsiaTheme="majorEastAsia" w:hAnsi="Poppins SemiBold" w:cstheme="majorBidi"/>
          <w:b/>
          <w:vanish/>
          <w:color w:val="2E0E4F" w:themeColor="accent1"/>
          <w:sz w:val="28"/>
          <w:szCs w:val="28"/>
        </w:rPr>
      </w:pPr>
    </w:p>
    <w:p w14:paraId="47E89116" w14:textId="77777777" w:rsidR="00FB78FB" w:rsidRPr="00E141F8" w:rsidRDefault="00FB78FB" w:rsidP="004C6056">
      <w:pPr>
        <w:pStyle w:val="ListParagraph"/>
        <w:numPr>
          <w:ilvl w:val="0"/>
          <w:numId w:val="26"/>
        </w:numPr>
        <w:spacing w:after="120"/>
        <w:rPr>
          <w:rFonts w:ascii="Poppins SemiBold" w:eastAsiaTheme="majorEastAsia" w:hAnsi="Poppins SemiBold" w:cstheme="majorBidi"/>
          <w:b/>
          <w:vanish/>
          <w:color w:val="2E0E4F" w:themeColor="accent1"/>
          <w:sz w:val="28"/>
          <w:szCs w:val="28"/>
        </w:rPr>
      </w:pPr>
    </w:p>
    <w:p w14:paraId="2E349B49" w14:textId="77777777" w:rsidR="00FB78FB" w:rsidRPr="00E141F8" w:rsidRDefault="00FB78FB" w:rsidP="004C6056">
      <w:pPr>
        <w:pStyle w:val="ListParagraph"/>
        <w:numPr>
          <w:ilvl w:val="0"/>
          <w:numId w:val="26"/>
        </w:numPr>
        <w:spacing w:after="120"/>
        <w:rPr>
          <w:rFonts w:ascii="Poppins SemiBold" w:eastAsiaTheme="majorEastAsia" w:hAnsi="Poppins SemiBold" w:cstheme="majorBidi"/>
          <w:b/>
          <w:vanish/>
          <w:color w:val="2E0E4F" w:themeColor="accent1"/>
          <w:sz w:val="28"/>
          <w:szCs w:val="28"/>
        </w:rPr>
      </w:pPr>
    </w:p>
    <w:p w14:paraId="38F14436" w14:textId="77777777" w:rsidR="00FB78FB" w:rsidRPr="00E141F8" w:rsidRDefault="00FB78FB" w:rsidP="004C6056">
      <w:pPr>
        <w:pStyle w:val="ListParagraph"/>
        <w:numPr>
          <w:ilvl w:val="0"/>
          <w:numId w:val="26"/>
        </w:numPr>
        <w:spacing w:after="120"/>
        <w:rPr>
          <w:rFonts w:ascii="Poppins SemiBold" w:eastAsiaTheme="majorEastAsia" w:hAnsi="Poppins SemiBold" w:cstheme="majorBidi"/>
          <w:b/>
          <w:vanish/>
          <w:color w:val="2E0E4F" w:themeColor="accent1"/>
          <w:sz w:val="28"/>
          <w:szCs w:val="28"/>
        </w:rPr>
      </w:pPr>
    </w:p>
    <w:p w14:paraId="1FBD58AF" w14:textId="77777777" w:rsidR="00FB78FB" w:rsidRPr="00E141F8" w:rsidRDefault="00FB78FB" w:rsidP="004C6056">
      <w:pPr>
        <w:pStyle w:val="ListParagraph"/>
        <w:numPr>
          <w:ilvl w:val="0"/>
          <w:numId w:val="26"/>
        </w:numPr>
        <w:spacing w:after="120"/>
        <w:rPr>
          <w:rFonts w:ascii="Poppins SemiBold" w:eastAsiaTheme="majorEastAsia" w:hAnsi="Poppins SemiBold" w:cstheme="majorBidi"/>
          <w:b/>
          <w:vanish/>
          <w:color w:val="2E0E4F" w:themeColor="accent1"/>
          <w:sz w:val="28"/>
          <w:szCs w:val="28"/>
        </w:rPr>
      </w:pPr>
    </w:p>
    <w:p w14:paraId="4549AE2F" w14:textId="7B5CD5A6" w:rsidR="00B80B91" w:rsidRPr="00E141F8" w:rsidRDefault="00D34967" w:rsidP="004C6056">
      <w:pPr>
        <w:pStyle w:val="ListParagraph"/>
        <w:numPr>
          <w:ilvl w:val="1"/>
          <w:numId w:val="26"/>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I</w:t>
      </w:r>
      <w:r w:rsidR="00B80B91" w:rsidRPr="00E141F8">
        <w:rPr>
          <w:rFonts w:ascii="Poppins SemiBold" w:eastAsiaTheme="majorEastAsia" w:hAnsi="Poppins SemiBold" w:cstheme="majorBidi"/>
          <w:b/>
          <w:color w:val="2E0E4F" w:themeColor="accent1"/>
          <w:sz w:val="28"/>
          <w:szCs w:val="28"/>
        </w:rPr>
        <w:t xml:space="preserve">solation and </w:t>
      </w:r>
      <w:r w:rsidRPr="00E141F8">
        <w:rPr>
          <w:rFonts w:ascii="Poppins SemiBold" w:eastAsiaTheme="majorEastAsia" w:hAnsi="Poppins SemiBold" w:cstheme="majorBidi"/>
          <w:b/>
          <w:color w:val="2E0E4F" w:themeColor="accent1"/>
          <w:sz w:val="28"/>
          <w:szCs w:val="28"/>
        </w:rPr>
        <w:t>segregation</w:t>
      </w:r>
      <w:r w:rsidR="00B80B91" w:rsidRPr="00E141F8">
        <w:rPr>
          <w:rFonts w:ascii="Poppins SemiBold" w:eastAsiaTheme="majorEastAsia" w:hAnsi="Poppins SemiBold" w:cstheme="majorBidi"/>
          <w:b/>
          <w:color w:val="2E0E4F" w:themeColor="accent1"/>
          <w:sz w:val="28"/>
          <w:szCs w:val="28"/>
        </w:rPr>
        <w:t xml:space="preserve"> in virtualisation fabrics</w:t>
      </w:r>
    </w:p>
    <w:p w14:paraId="2EB8EF32" w14:textId="39B120A0" w:rsidR="00147F84" w:rsidRPr="00E141F8" w:rsidRDefault="00147F84" w:rsidP="004C6056">
      <w:pPr>
        <w:pStyle w:val="ListParagraph"/>
        <w:numPr>
          <w:ilvl w:val="0"/>
          <w:numId w:val="29"/>
        </w:numPr>
        <w:rPr>
          <w:rFonts w:cs="Poppins"/>
        </w:rPr>
      </w:pPr>
      <w:r w:rsidRPr="00E141F8">
        <w:rPr>
          <w:rFonts w:ascii="Poppins" w:hAnsi="Poppins" w:cs="Poppins"/>
        </w:rPr>
        <w:t>Virtualisation fabrics shall enforce separation between trust domains using host pools and affinity rules to prevent lateral movement.</w:t>
      </w:r>
      <w:r w:rsidR="00325762" w:rsidRPr="00E141F8">
        <w:rPr>
          <w:rFonts w:ascii="Poppins" w:hAnsi="Poppins" w:cs="Poppins"/>
        </w:rPr>
        <w:t xml:space="preserve"> (CoP </w:t>
      </w:r>
      <w:r w:rsidR="00EC60FA" w:rsidRPr="00E141F8">
        <w:rPr>
          <w:rFonts w:ascii="Poppins" w:hAnsi="Poppins" w:cs="Poppins"/>
        </w:rPr>
        <w:t>M13.01</w:t>
      </w:r>
      <w:r w:rsidR="00325762" w:rsidRPr="00E141F8">
        <w:rPr>
          <w:rFonts w:ascii="Poppins" w:hAnsi="Poppins" w:cs="Poppins"/>
        </w:rPr>
        <w:t>)</w:t>
      </w:r>
    </w:p>
    <w:p w14:paraId="7C7407EA" w14:textId="129868E2" w:rsidR="00977E53" w:rsidRPr="00E141F8" w:rsidRDefault="00977E53" w:rsidP="004C6056">
      <w:pPr>
        <w:pStyle w:val="ListParagraph"/>
        <w:numPr>
          <w:ilvl w:val="0"/>
          <w:numId w:val="29"/>
        </w:numPr>
        <w:rPr>
          <w:rFonts w:ascii="Poppins" w:hAnsi="Poppins" w:cs="Poppins"/>
        </w:rPr>
      </w:pPr>
      <w:r w:rsidRPr="00E141F8">
        <w:rPr>
          <w:rFonts w:ascii="Poppins" w:hAnsi="Poppins" w:cs="Poppins"/>
        </w:rPr>
        <w:t>Physically separate ports shall be used to segregate internal and external interface network traffic as part of the fabric.</w:t>
      </w:r>
      <w:r w:rsidR="00C11509" w:rsidRPr="00E141F8">
        <w:rPr>
          <w:rFonts w:ascii="Poppins" w:hAnsi="Poppins" w:cs="Poppins"/>
        </w:rPr>
        <w:t xml:space="preserve"> (CoP M13.06)</w:t>
      </w:r>
    </w:p>
    <w:p w14:paraId="17D77CB5" w14:textId="78D393FD" w:rsidR="0056233D" w:rsidRPr="00E141F8" w:rsidRDefault="0056233D" w:rsidP="004C6056">
      <w:pPr>
        <w:pStyle w:val="ListParagraph"/>
        <w:numPr>
          <w:ilvl w:val="0"/>
          <w:numId w:val="29"/>
        </w:numPr>
        <w:rPr>
          <w:rFonts w:ascii="Poppins" w:hAnsi="Poppins" w:cs="Poppins"/>
        </w:rPr>
      </w:pPr>
      <w:r w:rsidRPr="00E141F8">
        <w:rPr>
          <w:rFonts w:ascii="Poppins" w:hAnsi="Poppins" w:cs="Poppins"/>
        </w:rPr>
        <w:t xml:space="preserve">Communication between physical hosts shall be </w:t>
      </w:r>
      <w:r w:rsidR="00B62483" w:rsidRPr="00E141F8">
        <w:rPr>
          <w:rFonts w:ascii="Poppins" w:hAnsi="Poppins" w:cs="Poppins"/>
        </w:rPr>
        <w:t xml:space="preserve">restricted </w:t>
      </w:r>
      <w:r w:rsidRPr="00E141F8">
        <w:rPr>
          <w:rFonts w:ascii="Poppins" w:hAnsi="Poppins" w:cs="Poppins"/>
        </w:rPr>
        <w:t>except for virtual workloads</w:t>
      </w:r>
      <w:r w:rsidR="00EA2272" w:rsidRPr="00E141F8">
        <w:rPr>
          <w:rFonts w:ascii="Poppins" w:hAnsi="Poppins" w:cs="Poppins"/>
        </w:rPr>
        <w:t xml:space="preserve">; </w:t>
      </w:r>
      <w:r w:rsidRPr="00E141F8">
        <w:rPr>
          <w:rFonts w:ascii="Poppins" w:hAnsi="Poppins" w:cs="Poppins"/>
        </w:rPr>
        <w:t xml:space="preserve">host interfaces </w:t>
      </w:r>
      <w:r w:rsidR="00B62483" w:rsidRPr="00E141F8">
        <w:rPr>
          <w:rFonts w:ascii="Poppins" w:hAnsi="Poppins" w:cs="Poppins"/>
        </w:rPr>
        <w:t xml:space="preserve">shall be locked down </w:t>
      </w:r>
      <w:r w:rsidRPr="00E141F8">
        <w:rPr>
          <w:rFonts w:ascii="Poppins" w:hAnsi="Poppins" w:cs="Poppins"/>
        </w:rPr>
        <w:t xml:space="preserve">to allow only management or virtualisation function connections. </w:t>
      </w:r>
      <w:r w:rsidR="00B62483" w:rsidRPr="00E141F8">
        <w:rPr>
          <w:rFonts w:ascii="Poppins" w:hAnsi="Poppins" w:cs="Poppins"/>
        </w:rPr>
        <w:t>(CoP M13.03)</w:t>
      </w:r>
    </w:p>
    <w:p w14:paraId="68624D4F" w14:textId="749CEB9F" w:rsidR="00541EB9" w:rsidRPr="00E141F8" w:rsidRDefault="004F748A" w:rsidP="004C6056">
      <w:pPr>
        <w:pStyle w:val="ListParagraph"/>
        <w:numPr>
          <w:ilvl w:val="0"/>
          <w:numId w:val="29"/>
        </w:numPr>
        <w:rPr>
          <w:rFonts w:ascii="Poppins" w:hAnsi="Poppins" w:cs="Poppins"/>
        </w:rPr>
      </w:pPr>
      <w:r w:rsidRPr="00E141F8">
        <w:rPr>
          <w:rFonts w:ascii="Poppins" w:hAnsi="Poppins" w:cs="Poppins"/>
        </w:rPr>
        <w:t xml:space="preserve">Containers </w:t>
      </w:r>
      <w:r w:rsidR="00A846D1" w:rsidRPr="00E141F8">
        <w:rPr>
          <w:rFonts w:ascii="Poppins" w:hAnsi="Poppins" w:cs="Poppins"/>
        </w:rPr>
        <w:t xml:space="preserve">running </w:t>
      </w:r>
      <w:r w:rsidR="00541EB9" w:rsidRPr="00E141F8">
        <w:rPr>
          <w:rFonts w:ascii="Poppins" w:hAnsi="Poppins" w:cs="Poppins"/>
        </w:rPr>
        <w:t xml:space="preserve">on a single host </w:t>
      </w:r>
      <w:r w:rsidR="001B282B" w:rsidRPr="00E141F8">
        <w:rPr>
          <w:rFonts w:ascii="Poppins" w:hAnsi="Poppins" w:cs="Poppins"/>
        </w:rPr>
        <w:t xml:space="preserve">shall be regarded as </w:t>
      </w:r>
      <w:r w:rsidR="00541EB9" w:rsidRPr="00E141F8">
        <w:rPr>
          <w:rFonts w:ascii="Poppins" w:hAnsi="Poppins" w:cs="Poppins"/>
        </w:rPr>
        <w:t>within a single trust domain</w:t>
      </w:r>
      <w:r w:rsidR="001B282B" w:rsidRPr="00E141F8">
        <w:rPr>
          <w:rFonts w:ascii="Poppins" w:hAnsi="Poppins" w:cs="Poppins"/>
        </w:rPr>
        <w:t xml:space="preserve">. </w:t>
      </w:r>
      <w:r w:rsidR="007A06F8" w:rsidRPr="00E141F8">
        <w:rPr>
          <w:rFonts w:ascii="Poppins" w:hAnsi="Poppins" w:cs="Poppins"/>
        </w:rPr>
        <w:t>(CoP M13.</w:t>
      </w:r>
      <w:r w:rsidR="000A19CD" w:rsidRPr="00E141F8">
        <w:rPr>
          <w:rFonts w:ascii="Poppins" w:hAnsi="Poppins" w:cs="Poppins"/>
        </w:rPr>
        <w:t>16-17</w:t>
      </w:r>
      <w:r w:rsidR="007A06F8" w:rsidRPr="00E141F8">
        <w:rPr>
          <w:rFonts w:ascii="Poppins" w:hAnsi="Poppins" w:cs="Poppins"/>
        </w:rPr>
        <w:t>)</w:t>
      </w:r>
    </w:p>
    <w:p w14:paraId="567DDE9D" w14:textId="7B4FCDC3" w:rsidR="00281452" w:rsidRPr="00E141F8" w:rsidRDefault="00281452" w:rsidP="004C6056">
      <w:pPr>
        <w:pStyle w:val="ListParagraph"/>
        <w:numPr>
          <w:ilvl w:val="0"/>
          <w:numId w:val="29"/>
        </w:numPr>
        <w:rPr>
          <w:rFonts w:ascii="Poppins" w:hAnsi="Poppins" w:cs="Poppins"/>
        </w:rPr>
      </w:pPr>
      <w:r w:rsidRPr="00E141F8">
        <w:rPr>
          <w:rFonts w:ascii="Poppins" w:hAnsi="Poppins" w:cs="Poppins"/>
        </w:rPr>
        <w:t xml:space="preserve">Hypervisor cut-throughs </w:t>
      </w:r>
      <w:r w:rsidR="00D5563B" w:rsidRPr="00E141F8">
        <w:rPr>
          <w:rFonts w:ascii="Poppins" w:hAnsi="Poppins" w:cs="Poppins"/>
        </w:rPr>
        <w:t>shall be used</w:t>
      </w:r>
      <w:r w:rsidRPr="00E141F8">
        <w:rPr>
          <w:rFonts w:ascii="Poppins" w:hAnsi="Poppins" w:cs="Poppins"/>
        </w:rPr>
        <w:t xml:space="preserve"> only if all virtual functions </w:t>
      </w:r>
      <w:r w:rsidR="00D5563B" w:rsidRPr="00E141F8">
        <w:rPr>
          <w:rFonts w:ascii="Poppins" w:hAnsi="Poppins" w:cs="Poppins"/>
        </w:rPr>
        <w:t xml:space="preserve">in the host or host-pool </w:t>
      </w:r>
      <w:r w:rsidRPr="00E141F8">
        <w:rPr>
          <w:rFonts w:ascii="Poppins" w:hAnsi="Poppins" w:cs="Poppins"/>
        </w:rPr>
        <w:t>are placed in a single trust domain</w:t>
      </w:r>
      <w:r w:rsidR="00D5563B" w:rsidRPr="00E141F8">
        <w:rPr>
          <w:rFonts w:ascii="Poppins" w:hAnsi="Poppins" w:cs="Poppins"/>
        </w:rPr>
        <w:t xml:space="preserve">. </w:t>
      </w:r>
      <w:r w:rsidR="002B5A4D" w:rsidRPr="00E141F8">
        <w:rPr>
          <w:rFonts w:ascii="Poppins" w:hAnsi="Poppins" w:cs="Poppins"/>
        </w:rPr>
        <w:t>(CoP Key Concepts page 26.)</w:t>
      </w:r>
    </w:p>
    <w:p w14:paraId="635CC39C" w14:textId="77777777" w:rsidR="006E109B" w:rsidRPr="00E141F8" w:rsidRDefault="006E109B" w:rsidP="006E109B">
      <w:pPr>
        <w:pStyle w:val="ListParagraph"/>
        <w:spacing w:after="120"/>
        <w:ind w:left="1080"/>
        <w:rPr>
          <w:rFonts w:ascii="Poppins SemiBold" w:eastAsiaTheme="majorEastAsia" w:hAnsi="Poppins SemiBold" w:cstheme="majorBidi"/>
          <w:b/>
          <w:color w:val="2E0E4F" w:themeColor="accent1"/>
          <w:sz w:val="28"/>
          <w:szCs w:val="28"/>
        </w:rPr>
      </w:pPr>
    </w:p>
    <w:p w14:paraId="762113A5" w14:textId="78C918ED" w:rsidR="006E109B" w:rsidRPr="00E141F8" w:rsidRDefault="006E109B" w:rsidP="004C6056">
      <w:pPr>
        <w:pStyle w:val="ListParagraph"/>
        <w:numPr>
          <w:ilvl w:val="1"/>
          <w:numId w:val="26"/>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Host integrity and secure boot</w:t>
      </w:r>
    </w:p>
    <w:p w14:paraId="11F9E52A" w14:textId="694B8EF8" w:rsidR="00DA2208" w:rsidRPr="00E141F8" w:rsidRDefault="00DA2208" w:rsidP="004C6056">
      <w:pPr>
        <w:pStyle w:val="ListParagraph"/>
        <w:numPr>
          <w:ilvl w:val="0"/>
          <w:numId w:val="30"/>
        </w:numPr>
        <w:rPr>
          <w:rFonts w:ascii="Poppins" w:hAnsi="Poppins" w:cs="Poppins"/>
        </w:rPr>
      </w:pPr>
      <w:commentRangeStart w:id="42"/>
      <w:commentRangeStart w:id="43"/>
      <w:commentRangeStart w:id="44"/>
      <w:r w:rsidRPr="00E141F8">
        <w:rPr>
          <w:rFonts w:ascii="Poppins" w:hAnsi="Poppins" w:cs="Poppins"/>
        </w:rPr>
        <w:t>Virtualisation fabrics shall support secure boot using hardware root-of-trust</w:t>
      </w:r>
      <w:r w:rsidR="004F2875" w:rsidRPr="00E141F8">
        <w:rPr>
          <w:rFonts w:ascii="Poppins" w:hAnsi="Poppins" w:cs="Poppins"/>
        </w:rPr>
        <w:t xml:space="preserve"> (TPM) </w:t>
      </w:r>
      <w:r w:rsidR="00E16047" w:rsidRPr="00E141F8">
        <w:rPr>
          <w:rFonts w:ascii="Poppins" w:hAnsi="Poppins" w:cs="Poppins"/>
        </w:rPr>
        <w:t xml:space="preserve">and </w:t>
      </w:r>
      <w:r w:rsidR="00C5758B">
        <w:rPr>
          <w:rFonts w:ascii="Poppins" w:hAnsi="Poppins" w:cs="Poppins"/>
        </w:rPr>
        <w:t>ensure that only authorised virtual functions are enabled and are always fully</w:t>
      </w:r>
      <w:r w:rsidR="00C5758B" w:rsidRPr="00E141F8">
        <w:rPr>
          <w:rFonts w:ascii="Poppins" w:hAnsi="Poppins" w:cs="Poppins"/>
        </w:rPr>
        <w:t xml:space="preserve"> patched</w:t>
      </w:r>
      <w:r w:rsidR="009470CA" w:rsidRPr="00E141F8">
        <w:rPr>
          <w:rFonts w:ascii="Poppins" w:hAnsi="Poppins" w:cs="Poppins"/>
        </w:rPr>
        <w:t>. (</w:t>
      </w:r>
      <w:r w:rsidR="00BA6772" w:rsidRPr="00E141F8">
        <w:rPr>
          <w:rFonts w:ascii="Poppins" w:hAnsi="Poppins" w:cs="Poppins"/>
        </w:rPr>
        <w:t>CoP M13.01)</w:t>
      </w:r>
      <w:commentRangeEnd w:id="42"/>
      <w:r w:rsidR="001F0133" w:rsidRPr="00E141F8">
        <w:rPr>
          <w:rStyle w:val="CommentReference"/>
          <w:rFonts w:ascii="Poppins" w:hAnsi="Poppins" w:cs="Poppins"/>
          <w:sz w:val="22"/>
          <w:szCs w:val="22"/>
        </w:rPr>
        <w:commentReference w:id="42"/>
      </w:r>
      <w:commentRangeEnd w:id="43"/>
      <w:r w:rsidR="002957D3" w:rsidRPr="00E141F8">
        <w:rPr>
          <w:rStyle w:val="CommentReference"/>
          <w:rFonts w:ascii="Poppins" w:hAnsi="Poppins" w:cs="Poppins"/>
          <w:sz w:val="22"/>
          <w:szCs w:val="22"/>
        </w:rPr>
        <w:commentReference w:id="43"/>
      </w:r>
      <w:commentRangeEnd w:id="44"/>
      <w:r w:rsidR="009974CB" w:rsidRPr="00E141F8">
        <w:rPr>
          <w:rStyle w:val="CommentReference"/>
          <w:rFonts w:ascii="Poppins" w:hAnsi="Poppins" w:cs="Poppins"/>
          <w:sz w:val="22"/>
          <w:szCs w:val="22"/>
        </w:rPr>
        <w:commentReference w:id="44"/>
      </w:r>
    </w:p>
    <w:p w14:paraId="5E80FF7E" w14:textId="5AC81C8D" w:rsidR="00103E8C" w:rsidRPr="00E141F8" w:rsidRDefault="00E9062B" w:rsidP="004C6056">
      <w:pPr>
        <w:pStyle w:val="ListParagraph"/>
        <w:numPr>
          <w:ilvl w:val="0"/>
          <w:numId w:val="30"/>
        </w:numPr>
        <w:rPr>
          <w:rFonts w:ascii="Poppins" w:hAnsi="Poppins" w:cs="Poppins"/>
        </w:rPr>
      </w:pPr>
      <w:r w:rsidRPr="00E141F8">
        <w:rPr>
          <w:rFonts w:ascii="Poppins" w:hAnsi="Poppins" w:cs="Poppins"/>
        </w:rPr>
        <w:lastRenderedPageBreak/>
        <w:t>P</w:t>
      </w:r>
      <w:r w:rsidR="006328A6" w:rsidRPr="00E141F8">
        <w:rPr>
          <w:rFonts w:ascii="Poppins" w:hAnsi="Poppins" w:cs="Poppins"/>
        </w:rPr>
        <w:t xml:space="preserve">atching of fabrics shall not negatively impact </w:t>
      </w:r>
      <w:r w:rsidR="00103E8C" w:rsidRPr="00E141F8">
        <w:rPr>
          <w:rFonts w:ascii="Poppins" w:hAnsi="Poppins" w:cs="Poppins"/>
        </w:rPr>
        <w:t>network functionality. (CoP M13.02</w:t>
      </w:r>
      <w:r w:rsidRPr="00E141F8">
        <w:rPr>
          <w:rFonts w:ascii="Poppins" w:hAnsi="Poppins" w:cs="Poppins"/>
        </w:rPr>
        <w:t>)</w:t>
      </w:r>
    </w:p>
    <w:p w14:paraId="45507362" w14:textId="31F12E2E" w:rsidR="00167C9F" w:rsidRPr="00E141F8" w:rsidRDefault="00167C9F" w:rsidP="004C6056">
      <w:pPr>
        <w:pStyle w:val="ListParagraph"/>
        <w:numPr>
          <w:ilvl w:val="0"/>
          <w:numId w:val="30"/>
        </w:numPr>
        <w:rPr>
          <w:rFonts w:ascii="Poppins" w:hAnsi="Poppins" w:cs="Poppins"/>
        </w:rPr>
      </w:pPr>
      <w:r w:rsidRPr="00E141F8">
        <w:rPr>
          <w:rFonts w:ascii="Poppins" w:hAnsi="Poppins" w:cs="Poppins"/>
        </w:rPr>
        <w:t xml:space="preserve">Only known physical hosts </w:t>
      </w:r>
      <w:r w:rsidR="00087EB9" w:rsidRPr="00E141F8">
        <w:rPr>
          <w:rFonts w:ascii="Poppins" w:hAnsi="Poppins" w:cs="Poppins"/>
        </w:rPr>
        <w:t xml:space="preserve">shall be allowed </w:t>
      </w:r>
      <w:r w:rsidRPr="00E141F8">
        <w:rPr>
          <w:rFonts w:ascii="Poppins" w:hAnsi="Poppins" w:cs="Poppins"/>
        </w:rPr>
        <w:t>to be added to the virtualisation fabric.</w:t>
      </w:r>
      <w:r w:rsidR="00087EB9" w:rsidRPr="00E141F8">
        <w:rPr>
          <w:rFonts w:ascii="Poppins" w:hAnsi="Poppins" w:cs="Poppins"/>
        </w:rPr>
        <w:t xml:space="preserve"> (CoP M13.04)</w:t>
      </w:r>
    </w:p>
    <w:p w14:paraId="5E986A46" w14:textId="77777777" w:rsidR="00D94034" w:rsidRDefault="00D94034" w:rsidP="00D94034">
      <w:pPr>
        <w:pStyle w:val="ListParagraph"/>
        <w:spacing w:after="120"/>
        <w:ind w:left="1080"/>
        <w:rPr>
          <w:rFonts w:ascii="Poppins SemiBold" w:eastAsiaTheme="majorEastAsia" w:hAnsi="Poppins SemiBold" w:cstheme="majorBidi"/>
          <w:b/>
          <w:color w:val="2E0E4F" w:themeColor="accent1"/>
          <w:sz w:val="28"/>
          <w:szCs w:val="28"/>
        </w:rPr>
      </w:pPr>
    </w:p>
    <w:p w14:paraId="71BF60EA" w14:textId="506F72EA" w:rsidR="001E691B" w:rsidRPr="00E141F8" w:rsidRDefault="00D57074" w:rsidP="004C6056">
      <w:pPr>
        <w:pStyle w:val="ListParagraph"/>
        <w:numPr>
          <w:ilvl w:val="1"/>
          <w:numId w:val="26"/>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M</w:t>
      </w:r>
      <w:r w:rsidR="001E691B" w:rsidRPr="00E141F8">
        <w:rPr>
          <w:rFonts w:ascii="Poppins SemiBold" w:eastAsiaTheme="majorEastAsia" w:hAnsi="Poppins SemiBold" w:cstheme="majorBidi"/>
          <w:b/>
          <w:color w:val="2E0E4F" w:themeColor="accent1"/>
          <w:sz w:val="28"/>
          <w:szCs w:val="28"/>
        </w:rPr>
        <w:t>onitoring and anomaly detection</w:t>
      </w:r>
    </w:p>
    <w:p w14:paraId="7169F784" w14:textId="05FA93F1" w:rsidR="00A600BF" w:rsidRPr="00E141F8" w:rsidRDefault="00A600BF" w:rsidP="004C6056">
      <w:pPr>
        <w:pStyle w:val="ListParagraph"/>
        <w:numPr>
          <w:ilvl w:val="0"/>
          <w:numId w:val="31"/>
        </w:numPr>
        <w:rPr>
          <w:rFonts w:ascii="Poppins" w:hAnsi="Poppins" w:cs="Poppins"/>
        </w:rPr>
      </w:pPr>
      <w:r w:rsidRPr="00E141F8">
        <w:rPr>
          <w:rFonts w:ascii="Poppins" w:hAnsi="Poppins" w:cs="Poppins"/>
        </w:rPr>
        <w:t xml:space="preserve">Virtualisation fabrics shall allow monitoring </w:t>
      </w:r>
      <w:r w:rsidR="00C9633E" w:rsidRPr="00E141F8">
        <w:rPr>
          <w:rFonts w:ascii="Poppins" w:hAnsi="Poppins" w:cs="Poppins"/>
        </w:rPr>
        <w:t xml:space="preserve">of operating system, application, and virtual machine </w:t>
      </w:r>
      <w:r w:rsidRPr="00E141F8">
        <w:rPr>
          <w:rFonts w:ascii="Poppins" w:hAnsi="Poppins" w:cs="Poppins"/>
        </w:rPr>
        <w:t>processes and flow</w:t>
      </w:r>
      <w:r w:rsidR="00C9633E" w:rsidRPr="00E141F8">
        <w:rPr>
          <w:rFonts w:ascii="Poppins" w:hAnsi="Poppins" w:cs="Poppins"/>
        </w:rPr>
        <w:t xml:space="preserve"> </w:t>
      </w:r>
      <w:r w:rsidR="00E67CFC" w:rsidRPr="00E141F8">
        <w:rPr>
          <w:rFonts w:ascii="Poppins" w:hAnsi="Poppins" w:cs="Poppins"/>
        </w:rPr>
        <w:t>behaviour</w:t>
      </w:r>
      <w:r w:rsidRPr="00E141F8">
        <w:rPr>
          <w:rFonts w:ascii="Poppins" w:hAnsi="Poppins" w:cs="Poppins"/>
        </w:rPr>
        <w:t xml:space="preserve">, </w:t>
      </w:r>
      <w:r w:rsidR="00E67CFC" w:rsidRPr="00E141F8">
        <w:rPr>
          <w:rFonts w:ascii="Poppins" w:hAnsi="Poppins" w:cs="Poppins"/>
        </w:rPr>
        <w:t xml:space="preserve">using either host-based monitoring or by forwarding </w:t>
      </w:r>
      <w:r w:rsidR="00C44017" w:rsidRPr="00E141F8">
        <w:rPr>
          <w:rFonts w:ascii="Poppins" w:hAnsi="Poppins" w:cs="Poppins"/>
        </w:rPr>
        <w:t xml:space="preserve">OS-level logging data. </w:t>
      </w:r>
      <w:r w:rsidR="00D57ABA" w:rsidRPr="00E141F8">
        <w:rPr>
          <w:rFonts w:ascii="Poppins" w:hAnsi="Poppins" w:cs="Poppins"/>
        </w:rPr>
        <w:t>(CoP Key Concepts 5.14)</w:t>
      </w:r>
    </w:p>
    <w:p w14:paraId="6C89F38D" w14:textId="6BCAA64F" w:rsidR="002E0726" w:rsidRPr="00E141F8" w:rsidRDefault="001A2E1B" w:rsidP="004C6056">
      <w:pPr>
        <w:pStyle w:val="ListParagraph"/>
        <w:numPr>
          <w:ilvl w:val="0"/>
          <w:numId w:val="31"/>
        </w:numPr>
        <w:rPr>
          <w:rFonts w:ascii="Poppins" w:hAnsi="Poppins" w:cs="Poppins"/>
        </w:rPr>
      </w:pPr>
      <w:r w:rsidRPr="00E141F8">
        <w:rPr>
          <w:rFonts w:ascii="Poppins" w:hAnsi="Poppins" w:cs="Poppins"/>
        </w:rPr>
        <w:t>R</w:t>
      </w:r>
      <w:r w:rsidR="002E0726" w:rsidRPr="00E141F8">
        <w:rPr>
          <w:rFonts w:ascii="Poppins" w:hAnsi="Poppins" w:cs="Poppins"/>
        </w:rPr>
        <w:t>eal-time monitoring of changes and signs of exploitation in virtualised oversight functions</w:t>
      </w:r>
      <w:r w:rsidRPr="00E141F8">
        <w:rPr>
          <w:rFonts w:ascii="Poppins" w:hAnsi="Poppins" w:cs="Poppins"/>
        </w:rPr>
        <w:t xml:space="preserve"> should be enabled. (CoP Key Concepts 1.14)</w:t>
      </w:r>
    </w:p>
    <w:p w14:paraId="62788568" w14:textId="5C02F91C" w:rsidR="004E4B02" w:rsidRPr="00E141F8" w:rsidRDefault="004E4B02" w:rsidP="004C6056">
      <w:pPr>
        <w:pStyle w:val="ListParagraph"/>
        <w:numPr>
          <w:ilvl w:val="0"/>
          <w:numId w:val="31"/>
        </w:numPr>
        <w:rPr>
          <w:rFonts w:ascii="Poppins" w:hAnsi="Poppins" w:cs="Poppins"/>
        </w:rPr>
      </w:pPr>
      <w:r w:rsidRPr="00E141F8">
        <w:rPr>
          <w:rFonts w:ascii="Poppins" w:hAnsi="Poppins" w:cs="Poppins"/>
        </w:rPr>
        <w:t xml:space="preserve">Manual administration of the virtualisation fabric (e.g., access to a command line on host infrastructure) shall produce an immediate alert. </w:t>
      </w:r>
      <w:r w:rsidR="00830271" w:rsidRPr="00E141F8">
        <w:rPr>
          <w:rFonts w:ascii="Poppins" w:hAnsi="Poppins" w:cs="Poppins"/>
        </w:rPr>
        <w:t>(CoP M19.07)</w:t>
      </w:r>
    </w:p>
    <w:p w14:paraId="6BA23EED" w14:textId="77777777" w:rsidR="00D871AD" w:rsidRPr="00E141F8" w:rsidRDefault="00D871AD" w:rsidP="00D871AD">
      <w:pPr>
        <w:pStyle w:val="ListParagraph"/>
        <w:spacing w:after="120"/>
        <w:ind w:left="1080"/>
        <w:rPr>
          <w:rFonts w:ascii="Poppins SemiBold" w:eastAsiaTheme="majorEastAsia" w:hAnsi="Poppins SemiBold" w:cstheme="majorBidi"/>
          <w:b/>
          <w:color w:val="2E0E4F" w:themeColor="accent1"/>
          <w:sz w:val="28"/>
          <w:szCs w:val="28"/>
        </w:rPr>
      </w:pPr>
    </w:p>
    <w:p w14:paraId="2AE1A0A1" w14:textId="38E606DE" w:rsidR="00D871AD" w:rsidRPr="00E141F8" w:rsidRDefault="00D871AD" w:rsidP="004C6056">
      <w:pPr>
        <w:pStyle w:val="ListParagraph"/>
        <w:numPr>
          <w:ilvl w:val="1"/>
          <w:numId w:val="26"/>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Secure access controls and administration</w:t>
      </w:r>
    </w:p>
    <w:p w14:paraId="12B0BF37" w14:textId="603E749A" w:rsidR="000E505F" w:rsidRPr="00E141F8" w:rsidRDefault="000E505F" w:rsidP="004C6056">
      <w:pPr>
        <w:pStyle w:val="ListParagraph"/>
        <w:numPr>
          <w:ilvl w:val="0"/>
          <w:numId w:val="32"/>
        </w:numPr>
        <w:rPr>
          <w:rFonts w:ascii="Poppins" w:hAnsi="Poppins" w:cs="Poppins"/>
        </w:rPr>
      </w:pPr>
      <w:r w:rsidRPr="00E141F8">
        <w:rPr>
          <w:rFonts w:ascii="Poppins" w:hAnsi="Poppins" w:cs="Poppins"/>
        </w:rPr>
        <w:t xml:space="preserve">Host administration </w:t>
      </w:r>
      <w:r w:rsidR="00C574B8" w:rsidRPr="00E141F8">
        <w:rPr>
          <w:rFonts w:ascii="Poppins" w:hAnsi="Poppins" w:cs="Poppins"/>
        </w:rPr>
        <w:t>shall be</w:t>
      </w:r>
      <w:r w:rsidRPr="00E141F8">
        <w:rPr>
          <w:rFonts w:ascii="Poppins" w:hAnsi="Poppins" w:cs="Poppins"/>
        </w:rPr>
        <w:t xml:space="preserve"> monitored and limited to the smallest number of trusted administrators, with network interfaces accepting only authorised management connections.</w:t>
      </w:r>
      <w:r w:rsidR="000D43BF" w:rsidRPr="00E141F8">
        <w:rPr>
          <w:rFonts w:ascii="Poppins" w:hAnsi="Poppins" w:cs="Poppins"/>
        </w:rPr>
        <w:t xml:space="preserve"> (CoP Key Concepts </w:t>
      </w:r>
      <w:r w:rsidR="000921D6" w:rsidRPr="00E141F8">
        <w:rPr>
          <w:rFonts w:ascii="Poppins" w:hAnsi="Poppins" w:cs="Poppins"/>
        </w:rPr>
        <w:t>2.47</w:t>
      </w:r>
      <w:r w:rsidR="000D43BF" w:rsidRPr="00E141F8">
        <w:rPr>
          <w:rFonts w:ascii="Poppins" w:hAnsi="Poppins" w:cs="Poppins"/>
        </w:rPr>
        <w:t>)</w:t>
      </w:r>
      <w:r w:rsidR="000921D6" w:rsidRPr="00E141F8">
        <w:rPr>
          <w:rFonts w:ascii="Poppins" w:hAnsi="Poppins" w:cs="Poppins"/>
        </w:rPr>
        <w:t xml:space="preserve"> </w:t>
      </w:r>
    </w:p>
    <w:p w14:paraId="5393D2A3" w14:textId="611CCFAC" w:rsidR="000037F3" w:rsidRPr="00E141F8" w:rsidRDefault="000037F3" w:rsidP="004C6056">
      <w:pPr>
        <w:pStyle w:val="ListParagraph"/>
        <w:numPr>
          <w:ilvl w:val="0"/>
          <w:numId w:val="32"/>
        </w:numPr>
        <w:rPr>
          <w:rFonts w:ascii="Poppins" w:hAnsi="Poppins" w:cs="Poppins"/>
        </w:rPr>
      </w:pPr>
      <w:r w:rsidRPr="00E141F8">
        <w:rPr>
          <w:rFonts w:ascii="Poppins" w:hAnsi="Poppins" w:cs="Poppins"/>
        </w:rPr>
        <w:t xml:space="preserve">Modifications to databases and systems defining network operation shall </w:t>
      </w:r>
      <w:r w:rsidR="00F61129" w:rsidRPr="00E141F8">
        <w:rPr>
          <w:rFonts w:ascii="Poppins" w:hAnsi="Poppins" w:cs="Poppins"/>
        </w:rPr>
        <w:t>require sign</w:t>
      </w:r>
      <w:r w:rsidRPr="00E141F8">
        <w:rPr>
          <w:rFonts w:ascii="Poppins" w:hAnsi="Poppins" w:cs="Poppins"/>
        </w:rPr>
        <w:t xml:space="preserve">-off by two authorised persons. </w:t>
      </w:r>
      <w:r w:rsidR="008945D9" w:rsidRPr="00E141F8">
        <w:rPr>
          <w:rFonts w:ascii="Poppins" w:hAnsi="Poppins" w:cs="Poppins"/>
        </w:rPr>
        <w:t>(CoP M13.05)</w:t>
      </w:r>
    </w:p>
    <w:p w14:paraId="5416FF10" w14:textId="09C909EA" w:rsidR="00521901" w:rsidRPr="00E141F8" w:rsidRDefault="00521901" w:rsidP="004C6056">
      <w:pPr>
        <w:pStyle w:val="ListParagraph"/>
        <w:numPr>
          <w:ilvl w:val="0"/>
          <w:numId w:val="32"/>
        </w:numPr>
        <w:rPr>
          <w:rFonts w:ascii="Poppins" w:hAnsi="Poppins" w:cs="Poppins"/>
        </w:rPr>
      </w:pPr>
      <w:r w:rsidRPr="00E141F8">
        <w:rPr>
          <w:rFonts w:ascii="Poppins" w:hAnsi="Poppins" w:cs="Poppins"/>
        </w:rPr>
        <w:t>Administrative access to virtualised components</w:t>
      </w:r>
      <w:r w:rsidR="000D4FD4" w:rsidRPr="00E141F8">
        <w:rPr>
          <w:rFonts w:ascii="Poppins" w:hAnsi="Poppins" w:cs="Poppins"/>
        </w:rPr>
        <w:t xml:space="preserve"> shall require multi-factor authentication</w:t>
      </w:r>
      <w:r w:rsidRPr="00E141F8">
        <w:rPr>
          <w:rFonts w:ascii="Poppins" w:hAnsi="Poppins" w:cs="Poppins"/>
        </w:rPr>
        <w:t>, with the second factor delivered via a separate device.</w:t>
      </w:r>
      <w:r w:rsidR="000D4FD4" w:rsidRPr="00E141F8">
        <w:rPr>
          <w:rFonts w:ascii="Poppins" w:hAnsi="Poppins" w:cs="Poppins"/>
        </w:rPr>
        <w:t xml:space="preserve"> </w:t>
      </w:r>
      <w:r w:rsidR="00F0148B" w:rsidRPr="00E141F8">
        <w:rPr>
          <w:rFonts w:ascii="Poppins" w:hAnsi="Poppins" w:cs="Poppins"/>
        </w:rPr>
        <w:t xml:space="preserve">(CoP Key Concepts </w:t>
      </w:r>
      <w:r w:rsidR="00ED645D" w:rsidRPr="00E141F8">
        <w:rPr>
          <w:rFonts w:cs="Poppins"/>
        </w:rPr>
        <w:t>2.21</w:t>
      </w:r>
      <w:r w:rsidR="00F0148B" w:rsidRPr="00E141F8">
        <w:rPr>
          <w:rFonts w:ascii="Poppins" w:hAnsi="Poppins" w:cs="Poppins"/>
        </w:rPr>
        <w:t>)</w:t>
      </w:r>
    </w:p>
    <w:p w14:paraId="4F3AECEB" w14:textId="77777777" w:rsidR="00ED645D" w:rsidRPr="00E141F8" w:rsidRDefault="00ED645D" w:rsidP="00ED645D">
      <w:pPr>
        <w:pStyle w:val="ListParagraph"/>
        <w:spacing w:after="120"/>
        <w:ind w:left="1080"/>
        <w:rPr>
          <w:rFonts w:ascii="Poppins SemiBold" w:eastAsiaTheme="majorEastAsia" w:hAnsi="Poppins SemiBold" w:cstheme="majorBidi"/>
          <w:b/>
          <w:color w:val="2E0E4F" w:themeColor="accent1"/>
          <w:sz w:val="28"/>
          <w:szCs w:val="28"/>
        </w:rPr>
      </w:pPr>
    </w:p>
    <w:p w14:paraId="473B6E5D" w14:textId="6329A20E" w:rsidR="00ED645D" w:rsidRPr="00E141F8" w:rsidRDefault="00ED645D" w:rsidP="004C6056">
      <w:pPr>
        <w:pStyle w:val="ListParagraph"/>
        <w:numPr>
          <w:ilvl w:val="1"/>
          <w:numId w:val="26"/>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 xml:space="preserve">Secure orchestration and management </w:t>
      </w:r>
    </w:p>
    <w:p w14:paraId="77E8007E" w14:textId="12B8BF7A" w:rsidR="002179BC" w:rsidRPr="00E141F8" w:rsidRDefault="002179BC" w:rsidP="004C6056">
      <w:pPr>
        <w:pStyle w:val="ListParagraph"/>
        <w:numPr>
          <w:ilvl w:val="0"/>
          <w:numId w:val="33"/>
        </w:numPr>
        <w:rPr>
          <w:rFonts w:ascii="Poppins" w:hAnsi="Poppins" w:cs="Poppins"/>
        </w:rPr>
      </w:pPr>
      <w:r w:rsidRPr="00E141F8">
        <w:rPr>
          <w:rFonts w:ascii="Poppins" w:hAnsi="Poppins" w:cs="Poppins"/>
        </w:rPr>
        <w:t xml:space="preserve">Orchestration tools managing the fabric shall be treated as network oversight functions </w:t>
      </w:r>
      <w:r w:rsidR="007958DE" w:rsidRPr="00E141F8">
        <w:rPr>
          <w:rFonts w:ascii="Poppins" w:hAnsi="Poppins" w:cs="Poppins"/>
        </w:rPr>
        <w:t>[</w:t>
      </w:r>
      <w:hyperlink w:anchor="vi" w:history="1">
        <w:r w:rsidR="007958DE" w:rsidRPr="00E141F8">
          <w:rPr>
            <w:rStyle w:val="Hyperlink"/>
            <w:rFonts w:cs="Poppins"/>
            <w:bCs/>
            <w:sz w:val="20"/>
            <w:szCs w:val="20"/>
          </w:rPr>
          <w:t>vi</w:t>
        </w:r>
      </w:hyperlink>
      <w:r w:rsidR="007958DE" w:rsidRPr="00E141F8">
        <w:rPr>
          <w:rFonts w:ascii="Poppins" w:hAnsi="Poppins" w:cs="Poppins"/>
        </w:rPr>
        <w:t xml:space="preserve">] </w:t>
      </w:r>
      <w:r w:rsidRPr="00E141F8">
        <w:rPr>
          <w:rFonts w:ascii="Poppins" w:hAnsi="Poppins" w:cs="Poppins"/>
        </w:rPr>
        <w:t xml:space="preserve">and not hosted on the fabric they </w:t>
      </w:r>
      <w:r w:rsidR="000D2C7C" w:rsidRPr="00E141F8">
        <w:rPr>
          <w:rFonts w:ascii="Poppins" w:hAnsi="Poppins" w:cs="Poppins"/>
        </w:rPr>
        <w:t>operate</w:t>
      </w:r>
      <w:r w:rsidRPr="00E141F8">
        <w:rPr>
          <w:rFonts w:ascii="Poppins" w:hAnsi="Poppins" w:cs="Poppins"/>
        </w:rPr>
        <w:t>, for resilience and recovery.</w:t>
      </w:r>
      <w:r w:rsidR="00546D85" w:rsidRPr="00E141F8">
        <w:rPr>
          <w:rFonts w:ascii="Poppins" w:hAnsi="Poppins" w:cs="Poppins"/>
        </w:rPr>
        <w:t xml:space="preserve"> (CoP Key Concepts 2.48)</w:t>
      </w:r>
    </w:p>
    <w:p w14:paraId="4C71BE9C" w14:textId="0811A85C" w:rsidR="00203A0A" w:rsidRPr="00E141F8" w:rsidRDefault="00203A0A" w:rsidP="004C6056">
      <w:pPr>
        <w:pStyle w:val="ListParagraph"/>
        <w:numPr>
          <w:ilvl w:val="0"/>
          <w:numId w:val="33"/>
        </w:numPr>
        <w:rPr>
          <w:rFonts w:ascii="Poppins" w:hAnsi="Poppins" w:cs="Poppins"/>
        </w:rPr>
      </w:pPr>
      <w:r w:rsidRPr="00E141F8">
        <w:rPr>
          <w:rFonts w:ascii="Poppins" w:hAnsi="Poppins" w:cs="Poppins"/>
        </w:rPr>
        <w:t>Virtualisation fabric shall be built</w:t>
      </w:r>
      <w:r w:rsidR="00B15727" w:rsidRPr="00E141F8">
        <w:rPr>
          <w:rFonts w:ascii="Poppins" w:hAnsi="Poppins" w:cs="Poppins"/>
        </w:rPr>
        <w:t xml:space="preserve"> </w:t>
      </w:r>
      <w:r w:rsidRPr="00E141F8">
        <w:rPr>
          <w:rFonts w:ascii="Poppins" w:hAnsi="Poppins" w:cs="Poppins"/>
        </w:rPr>
        <w:t xml:space="preserve">and updated </w:t>
      </w:r>
      <w:r w:rsidR="00E71912" w:rsidRPr="00E141F8">
        <w:rPr>
          <w:rFonts w:ascii="Poppins" w:hAnsi="Poppins" w:cs="Poppins"/>
        </w:rPr>
        <w:t xml:space="preserve">using </w:t>
      </w:r>
      <w:r w:rsidRPr="00E141F8">
        <w:rPr>
          <w:rFonts w:ascii="Poppins" w:hAnsi="Poppins" w:cs="Poppins"/>
        </w:rPr>
        <w:t>automat</w:t>
      </w:r>
      <w:r w:rsidR="00E71912" w:rsidRPr="00E141F8">
        <w:rPr>
          <w:rFonts w:ascii="Poppins" w:hAnsi="Poppins" w:cs="Poppins"/>
        </w:rPr>
        <w:t>ion as far as possible</w:t>
      </w:r>
      <w:r w:rsidR="000D2C7C" w:rsidRPr="00E141F8">
        <w:rPr>
          <w:rFonts w:ascii="Poppins" w:hAnsi="Poppins" w:cs="Poppins"/>
        </w:rPr>
        <w:t>,</w:t>
      </w:r>
      <w:r w:rsidR="00E71912" w:rsidRPr="00E141F8">
        <w:rPr>
          <w:rFonts w:ascii="Poppins" w:hAnsi="Poppins" w:cs="Poppins"/>
        </w:rPr>
        <w:t xml:space="preserve"> and </w:t>
      </w:r>
      <w:r w:rsidR="0061050A" w:rsidRPr="00E141F8">
        <w:rPr>
          <w:rFonts w:ascii="Poppins" w:hAnsi="Poppins" w:cs="Poppins"/>
        </w:rPr>
        <w:t xml:space="preserve">all automated </w:t>
      </w:r>
      <w:r w:rsidR="00436140" w:rsidRPr="00E141F8">
        <w:rPr>
          <w:rFonts w:ascii="Poppins" w:hAnsi="Poppins" w:cs="Poppins"/>
        </w:rPr>
        <w:t xml:space="preserve">processes </w:t>
      </w:r>
      <w:r w:rsidR="0061050A" w:rsidRPr="00E141F8">
        <w:rPr>
          <w:rFonts w:ascii="Poppins" w:hAnsi="Poppins" w:cs="Poppins"/>
        </w:rPr>
        <w:t>must produce audit logs</w:t>
      </w:r>
      <w:r w:rsidRPr="00E141F8">
        <w:rPr>
          <w:rFonts w:ascii="Poppins" w:hAnsi="Poppins" w:cs="Poppins"/>
        </w:rPr>
        <w:t xml:space="preserve">. </w:t>
      </w:r>
      <w:r w:rsidR="00B80789" w:rsidRPr="00E141F8">
        <w:rPr>
          <w:rFonts w:ascii="Poppins" w:hAnsi="Poppins" w:cs="Poppins"/>
        </w:rPr>
        <w:t xml:space="preserve">(CoP </w:t>
      </w:r>
      <w:r w:rsidR="00403DC7" w:rsidRPr="00E141F8">
        <w:rPr>
          <w:rFonts w:ascii="Poppins" w:hAnsi="Poppins" w:cs="Poppins"/>
        </w:rPr>
        <w:t>M19.04</w:t>
      </w:r>
      <w:r w:rsidR="00B80789" w:rsidRPr="00E141F8">
        <w:rPr>
          <w:rFonts w:ascii="Poppins" w:hAnsi="Poppins" w:cs="Poppins"/>
        </w:rPr>
        <w:t>)</w:t>
      </w:r>
    </w:p>
    <w:p w14:paraId="19785A5F" w14:textId="38CB57E8" w:rsidR="00CC060D" w:rsidRPr="00E141F8" w:rsidRDefault="00CC060D" w:rsidP="004C6056">
      <w:pPr>
        <w:pStyle w:val="ListParagraph"/>
        <w:numPr>
          <w:ilvl w:val="0"/>
          <w:numId w:val="33"/>
        </w:numPr>
        <w:rPr>
          <w:rFonts w:ascii="Poppins" w:hAnsi="Poppins" w:cs="Poppins"/>
        </w:rPr>
      </w:pPr>
      <w:r w:rsidRPr="00E141F8">
        <w:rPr>
          <w:rFonts w:ascii="Poppins" w:hAnsi="Poppins" w:cs="Poppins"/>
        </w:rPr>
        <w:t>Where possible, only automated and verifiable methods of configuration shall be used for administration of the virtualisation fabric (authorised API calls etc)</w:t>
      </w:r>
      <w:r w:rsidR="004D37D2" w:rsidRPr="00E141F8">
        <w:rPr>
          <w:rFonts w:ascii="Poppins" w:hAnsi="Poppins" w:cs="Poppins"/>
        </w:rPr>
        <w:t xml:space="preserve"> (CoP M19.05)</w:t>
      </w:r>
    </w:p>
    <w:p w14:paraId="1E5745F8" w14:textId="549656B4" w:rsidR="00CE5A29" w:rsidRPr="00E141F8" w:rsidRDefault="00CE5A29" w:rsidP="004C6056">
      <w:pPr>
        <w:pStyle w:val="ListParagraph"/>
        <w:numPr>
          <w:ilvl w:val="0"/>
          <w:numId w:val="33"/>
        </w:numPr>
        <w:rPr>
          <w:rFonts w:ascii="Poppins" w:hAnsi="Poppins" w:cs="Poppins"/>
        </w:rPr>
      </w:pPr>
      <w:r w:rsidRPr="00E141F8">
        <w:rPr>
          <w:rFonts w:ascii="Poppins" w:hAnsi="Poppins" w:cs="Poppins"/>
        </w:rPr>
        <w:t xml:space="preserve">Where possible, administration of the virtualisation fabric shall be automated during </w:t>
      </w:r>
      <w:r w:rsidR="000D2C7C" w:rsidRPr="00E141F8">
        <w:rPr>
          <w:rFonts w:ascii="Poppins" w:hAnsi="Poppins" w:cs="Poppins"/>
        </w:rPr>
        <w:t xml:space="preserve">regular </w:t>
      </w:r>
      <w:r w:rsidRPr="00E141F8">
        <w:rPr>
          <w:rFonts w:ascii="Poppins" w:hAnsi="Poppins" w:cs="Poppins"/>
        </w:rPr>
        <w:t>operation. (CoP M19.06)</w:t>
      </w:r>
    </w:p>
    <w:p w14:paraId="034B546B" w14:textId="1831F585" w:rsidR="00D94034" w:rsidRDefault="00D94034">
      <w:pPr>
        <w:spacing w:line="312" w:lineRule="auto"/>
        <w:rPr>
          <w:rFonts w:ascii="Poppins SemiBold" w:eastAsiaTheme="majorEastAsia" w:hAnsi="Poppins SemiBold" w:cstheme="majorBidi"/>
          <w:b/>
          <w:color w:val="2E0E4F" w:themeColor="accent1"/>
          <w:sz w:val="28"/>
          <w:szCs w:val="28"/>
          <w:lang w:eastAsia="en-US"/>
        </w:rPr>
      </w:pPr>
      <w:r>
        <w:rPr>
          <w:rFonts w:ascii="Poppins SemiBold" w:eastAsiaTheme="majorEastAsia" w:hAnsi="Poppins SemiBold" w:cstheme="majorBidi"/>
          <w:b/>
          <w:color w:val="2E0E4F" w:themeColor="accent1"/>
          <w:sz w:val="28"/>
          <w:szCs w:val="28"/>
        </w:rPr>
        <w:br w:type="page"/>
      </w:r>
    </w:p>
    <w:p w14:paraId="6700DD64" w14:textId="0575625E" w:rsidR="006423A7" w:rsidRPr="00E141F8" w:rsidRDefault="006423A7" w:rsidP="004C6056">
      <w:pPr>
        <w:pStyle w:val="ListParagraph"/>
        <w:numPr>
          <w:ilvl w:val="1"/>
          <w:numId w:val="26"/>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lastRenderedPageBreak/>
        <w:t>Attack surface management</w:t>
      </w:r>
    </w:p>
    <w:p w14:paraId="78CAD7A8" w14:textId="7E34984D" w:rsidR="00546D85" w:rsidRPr="00E141F8" w:rsidRDefault="004B68D7" w:rsidP="004C6056">
      <w:pPr>
        <w:pStyle w:val="ListParagraph"/>
        <w:numPr>
          <w:ilvl w:val="0"/>
          <w:numId w:val="34"/>
        </w:numPr>
        <w:rPr>
          <w:rFonts w:ascii="Poppins" w:hAnsi="Poppins" w:cs="Poppins"/>
        </w:rPr>
      </w:pPr>
      <w:r w:rsidRPr="00E141F8">
        <w:rPr>
          <w:rFonts w:ascii="Poppins" w:hAnsi="Poppins" w:cs="Poppins"/>
        </w:rPr>
        <w:t xml:space="preserve">Virtual </w:t>
      </w:r>
      <w:r w:rsidR="00E5051F" w:rsidRPr="00E141F8">
        <w:rPr>
          <w:rFonts w:ascii="Poppins" w:hAnsi="Poppins" w:cs="Poppins"/>
        </w:rPr>
        <w:t>fabric</w:t>
      </w:r>
      <w:r w:rsidRPr="00E141F8">
        <w:rPr>
          <w:rFonts w:ascii="Poppins" w:hAnsi="Poppins" w:cs="Poppins"/>
        </w:rPr>
        <w:t xml:space="preserve"> </w:t>
      </w:r>
      <w:r w:rsidR="00E5051F" w:rsidRPr="00E141F8">
        <w:rPr>
          <w:rFonts w:ascii="Poppins" w:hAnsi="Poppins" w:cs="Poppins"/>
        </w:rPr>
        <w:t xml:space="preserve">shall be configured with </w:t>
      </w:r>
      <w:r w:rsidR="00383331" w:rsidRPr="00E141F8">
        <w:rPr>
          <w:rFonts w:ascii="Poppins" w:hAnsi="Poppins" w:cs="Poppins"/>
        </w:rPr>
        <w:t xml:space="preserve">limited exposure of </w:t>
      </w:r>
      <w:r w:rsidR="00E5051F" w:rsidRPr="00E141F8">
        <w:rPr>
          <w:rFonts w:ascii="Poppins" w:hAnsi="Poppins" w:cs="Poppins"/>
        </w:rPr>
        <w:t>workloads</w:t>
      </w:r>
      <w:r w:rsidR="00383331" w:rsidRPr="00E141F8">
        <w:rPr>
          <w:rFonts w:ascii="Poppins" w:hAnsi="Poppins" w:cs="Poppins"/>
        </w:rPr>
        <w:t xml:space="preserve"> (e.g., </w:t>
      </w:r>
      <w:r w:rsidR="008143A2" w:rsidRPr="00E141F8">
        <w:rPr>
          <w:rFonts w:ascii="Poppins" w:hAnsi="Poppins" w:cs="Poppins"/>
        </w:rPr>
        <w:t>span ports disabled by default) (CoP M13.07)</w:t>
      </w:r>
    </w:p>
    <w:p w14:paraId="6C89B83F" w14:textId="25F495A3" w:rsidR="008143A2" w:rsidRPr="00E141F8" w:rsidRDefault="0090766D" w:rsidP="004C6056">
      <w:pPr>
        <w:pStyle w:val="ListParagraph"/>
        <w:numPr>
          <w:ilvl w:val="0"/>
          <w:numId w:val="37"/>
        </w:numPr>
        <w:rPr>
          <w:rFonts w:ascii="Poppins" w:hAnsi="Poppins" w:cs="Poppins"/>
        </w:rPr>
      </w:pPr>
      <w:r w:rsidRPr="00E141F8">
        <w:rPr>
          <w:rFonts w:ascii="Poppins" w:hAnsi="Poppins" w:cs="Poppins"/>
        </w:rPr>
        <w:t xml:space="preserve">Virtual networks </w:t>
      </w:r>
      <w:r w:rsidR="0011725C" w:rsidRPr="00E141F8">
        <w:rPr>
          <w:rFonts w:ascii="Poppins" w:hAnsi="Poppins" w:cs="Poppins"/>
        </w:rPr>
        <w:t xml:space="preserve">shall not use hardcoded MAC addresses. </w:t>
      </w:r>
      <w:r w:rsidR="00624D1B" w:rsidRPr="00E141F8">
        <w:rPr>
          <w:rFonts w:ascii="Poppins" w:hAnsi="Poppins" w:cs="Poppins"/>
        </w:rPr>
        <w:t>(CoP M13.08)</w:t>
      </w:r>
    </w:p>
    <w:p w14:paraId="60A38ECD" w14:textId="42E0EB65" w:rsidR="00E46646" w:rsidRPr="00E141F8" w:rsidRDefault="00E46646" w:rsidP="004C6056">
      <w:pPr>
        <w:pStyle w:val="ListParagraph"/>
        <w:numPr>
          <w:ilvl w:val="0"/>
          <w:numId w:val="34"/>
        </w:numPr>
        <w:rPr>
          <w:rFonts w:ascii="Poppins" w:hAnsi="Poppins" w:cs="Poppins"/>
        </w:rPr>
      </w:pPr>
      <w:r w:rsidRPr="00E141F8">
        <w:rPr>
          <w:rFonts w:ascii="Poppins" w:hAnsi="Poppins" w:cs="Poppins"/>
        </w:rPr>
        <w:t>In environments w</w:t>
      </w:r>
      <w:r w:rsidR="00624D1B" w:rsidRPr="00E141F8">
        <w:rPr>
          <w:rFonts w:ascii="Poppins" w:hAnsi="Poppins" w:cs="Poppins"/>
        </w:rPr>
        <w:t xml:space="preserve">here physical </w:t>
      </w:r>
      <w:r w:rsidRPr="00E141F8">
        <w:rPr>
          <w:rFonts w:ascii="Poppins" w:hAnsi="Poppins" w:cs="Poppins"/>
        </w:rPr>
        <w:t xml:space="preserve">security cannot be </w:t>
      </w:r>
      <w:r w:rsidR="00976F3B" w:rsidRPr="00E141F8">
        <w:rPr>
          <w:rFonts w:ascii="Poppins" w:hAnsi="Poppins" w:cs="Poppins"/>
        </w:rPr>
        <w:t>guaranteed</w:t>
      </w:r>
      <w:r w:rsidR="000D2C7C" w:rsidRPr="00E141F8">
        <w:rPr>
          <w:rFonts w:ascii="Poppins" w:hAnsi="Poppins" w:cs="Poppins"/>
        </w:rPr>
        <w:t xml:space="preserve"> (data centres, exchanges, exposed edge), additional measures should be taken,</w:t>
      </w:r>
      <w:r w:rsidR="00BD6FF5" w:rsidRPr="00E141F8">
        <w:rPr>
          <w:rFonts w:ascii="Poppins" w:hAnsi="Poppins" w:cs="Poppins"/>
        </w:rPr>
        <w:t xml:space="preserve"> e.g., data </w:t>
      </w:r>
      <w:r w:rsidR="00976F3B" w:rsidRPr="00E141F8">
        <w:rPr>
          <w:rFonts w:ascii="Poppins" w:hAnsi="Poppins" w:cs="Poppins"/>
        </w:rPr>
        <w:t xml:space="preserve">encrypted at rest. </w:t>
      </w:r>
      <w:r w:rsidR="00C71407" w:rsidRPr="00E141F8">
        <w:rPr>
          <w:rFonts w:ascii="Poppins" w:hAnsi="Poppins" w:cs="Poppins"/>
        </w:rPr>
        <w:t>(CoP M13.09)</w:t>
      </w:r>
    </w:p>
    <w:p w14:paraId="2EB37389" w14:textId="77777777" w:rsidR="00EA60C5" w:rsidRPr="00E141F8" w:rsidRDefault="00EA60C5" w:rsidP="00EA60C5">
      <w:pPr>
        <w:pStyle w:val="ListParagraph"/>
        <w:spacing w:after="120"/>
        <w:ind w:left="1080"/>
        <w:rPr>
          <w:rFonts w:ascii="Poppins SemiBold" w:eastAsiaTheme="majorEastAsia" w:hAnsi="Poppins SemiBold" w:cstheme="majorBidi"/>
          <w:b/>
          <w:color w:val="2E0E4F" w:themeColor="accent1"/>
          <w:sz w:val="28"/>
          <w:szCs w:val="28"/>
        </w:rPr>
      </w:pPr>
    </w:p>
    <w:p w14:paraId="011D4315" w14:textId="1412C244" w:rsidR="00EA60C5" w:rsidRPr="00E141F8" w:rsidRDefault="00EA60C5" w:rsidP="004C6056">
      <w:pPr>
        <w:pStyle w:val="ListParagraph"/>
        <w:numPr>
          <w:ilvl w:val="1"/>
          <w:numId w:val="26"/>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Secure storage of sensitive data</w:t>
      </w:r>
    </w:p>
    <w:p w14:paraId="13DBDA7D" w14:textId="197A031E" w:rsidR="00BB4473" w:rsidRPr="00E141F8" w:rsidRDefault="004F00DA" w:rsidP="008A046F">
      <w:pPr>
        <w:pStyle w:val="ListParagraph"/>
        <w:numPr>
          <w:ilvl w:val="0"/>
          <w:numId w:val="41"/>
        </w:numPr>
      </w:pPr>
      <w:r w:rsidRPr="001D1CD3">
        <w:rPr>
          <w:rFonts w:ascii="Poppins" w:hAnsi="Poppins" w:cs="Poppins"/>
        </w:rPr>
        <w:t>All non-ephemeral secrets</w:t>
      </w:r>
      <w:r w:rsidR="00B239E8" w:rsidRPr="001D1CD3">
        <w:rPr>
          <w:rFonts w:ascii="Poppins" w:hAnsi="Poppins" w:cs="Poppins"/>
        </w:rPr>
        <w:t xml:space="preserve"> (</w:t>
      </w:r>
      <w:r w:rsidR="0003253F" w:rsidRPr="001D1CD3">
        <w:rPr>
          <w:rFonts w:ascii="Poppins" w:hAnsi="Poppins" w:cs="Poppins"/>
        </w:rPr>
        <w:t>long-lived secrets</w:t>
      </w:r>
      <w:r w:rsidR="007A5144" w:rsidRPr="001D1CD3">
        <w:rPr>
          <w:rFonts w:ascii="Poppins" w:hAnsi="Poppins" w:cs="Poppins"/>
        </w:rPr>
        <w:t>)</w:t>
      </w:r>
      <w:r w:rsidR="0003253F" w:rsidRPr="001D1CD3">
        <w:rPr>
          <w:rFonts w:ascii="Poppins" w:hAnsi="Poppins" w:cs="Poppins"/>
        </w:rPr>
        <w:t xml:space="preserve"> like static API keys, database passwords,</w:t>
      </w:r>
      <w:r w:rsidR="007A5144" w:rsidRPr="001D1CD3">
        <w:rPr>
          <w:rFonts w:ascii="Poppins" w:hAnsi="Poppins" w:cs="Poppins"/>
        </w:rPr>
        <w:t xml:space="preserve"> SSH private keys, </w:t>
      </w:r>
      <w:r w:rsidR="000D2C7C" w:rsidRPr="001D1CD3">
        <w:rPr>
          <w:rFonts w:ascii="Poppins" w:hAnsi="Poppins" w:cs="Poppins"/>
        </w:rPr>
        <w:t xml:space="preserve">and </w:t>
      </w:r>
      <w:r w:rsidR="007A5144" w:rsidRPr="001D1CD3">
        <w:rPr>
          <w:rFonts w:ascii="Poppins" w:hAnsi="Poppins" w:cs="Poppins"/>
        </w:rPr>
        <w:t>root certificates</w:t>
      </w:r>
      <w:r w:rsidRPr="001D1CD3">
        <w:rPr>
          <w:rFonts w:ascii="Poppins" w:hAnsi="Poppins" w:cs="Poppins"/>
        </w:rPr>
        <w:t xml:space="preserve"> shall be stored in hardware-backed secure storage. Where this measure </w:t>
      </w:r>
      <w:r w:rsidR="00406A0D" w:rsidRPr="001D1CD3">
        <w:rPr>
          <w:rFonts w:ascii="Poppins" w:hAnsi="Poppins" w:cs="Poppins"/>
        </w:rPr>
        <w:t xml:space="preserve">cannot be applied </w:t>
      </w:r>
      <w:r w:rsidRPr="001D1CD3">
        <w:rPr>
          <w:rFonts w:ascii="Poppins" w:hAnsi="Poppins" w:cs="Poppins"/>
        </w:rPr>
        <w:t>to existing networks and services</w:t>
      </w:r>
      <w:r w:rsidR="00406A0D" w:rsidRPr="001D1CD3">
        <w:rPr>
          <w:rFonts w:ascii="Poppins" w:hAnsi="Poppins" w:cs="Poppins"/>
        </w:rPr>
        <w:t xml:space="preserve">, </w:t>
      </w:r>
      <w:r w:rsidRPr="001D1CD3">
        <w:rPr>
          <w:rFonts w:ascii="Poppins" w:hAnsi="Poppins" w:cs="Poppins"/>
        </w:rPr>
        <w:t xml:space="preserve">mitigating steps </w:t>
      </w:r>
      <w:r w:rsidR="002A65A7" w:rsidRPr="001D1CD3">
        <w:rPr>
          <w:rFonts w:ascii="Poppins" w:hAnsi="Poppins" w:cs="Poppins"/>
        </w:rPr>
        <w:t xml:space="preserve">must be documented. Security Operations </w:t>
      </w:r>
      <w:r w:rsidR="00B239E8" w:rsidRPr="001D1CD3">
        <w:rPr>
          <w:rFonts w:ascii="Poppins" w:hAnsi="Poppins" w:cs="Poppins"/>
        </w:rPr>
        <w:t>will provide guidance.</w:t>
      </w:r>
      <w:r w:rsidR="00406A0D" w:rsidRPr="001D1CD3">
        <w:rPr>
          <w:rFonts w:ascii="Poppins" w:hAnsi="Poppins" w:cs="Poppins"/>
        </w:rPr>
        <w:t xml:space="preserve"> </w:t>
      </w:r>
      <w:r w:rsidR="00EA60C5" w:rsidRPr="001D1CD3">
        <w:rPr>
          <w:rFonts w:ascii="Poppins" w:hAnsi="Poppins" w:cs="Poppins"/>
        </w:rPr>
        <w:t>(</w:t>
      </w:r>
      <w:r w:rsidR="00A45B12" w:rsidRPr="001D1CD3">
        <w:rPr>
          <w:rFonts w:ascii="Poppins" w:hAnsi="Poppins" w:cs="Poppins"/>
        </w:rPr>
        <w:t>CoP M19.01</w:t>
      </w:r>
      <w:r w:rsidR="00EA60C5" w:rsidRPr="001D1CD3">
        <w:rPr>
          <w:rFonts w:ascii="Poppins" w:hAnsi="Poppins" w:cs="Poppins"/>
        </w:rPr>
        <w:t>)</w:t>
      </w:r>
    </w:p>
    <w:p w14:paraId="267D77AF" w14:textId="38BBB357" w:rsidR="00355C7A" w:rsidRPr="00E141F8" w:rsidRDefault="00355C7A" w:rsidP="001D1CD3">
      <w:pPr>
        <w:pStyle w:val="Heading3Green"/>
        <w:numPr>
          <w:ilvl w:val="0"/>
          <w:numId w:val="18"/>
        </w:numPr>
        <w:spacing w:before="240"/>
      </w:pPr>
      <w:bookmarkStart w:id="46" w:name="_Toc210904509"/>
      <w:r w:rsidRPr="00E141F8">
        <w:t xml:space="preserve">Network </w:t>
      </w:r>
      <w:r w:rsidR="00C4508E" w:rsidRPr="00E141F8">
        <w:t>o</w:t>
      </w:r>
      <w:r w:rsidRPr="00E141F8">
        <w:t xml:space="preserve">versight </w:t>
      </w:r>
      <w:r w:rsidR="00C4508E" w:rsidRPr="00E141F8">
        <w:t>f</w:t>
      </w:r>
      <w:r w:rsidRPr="00E141F8">
        <w:t>unctions</w:t>
      </w:r>
      <w:bookmarkEnd w:id="46"/>
    </w:p>
    <w:p w14:paraId="326C161E" w14:textId="49B34DF8" w:rsidR="00463E3F" w:rsidRPr="00E141F8" w:rsidRDefault="00D53C2D" w:rsidP="00463E3F">
      <w:r w:rsidRPr="00E141F8">
        <w:t xml:space="preserve">Systems and processes that monitor, configure, or influence the operation of the </w:t>
      </w:r>
      <w:r w:rsidR="00982370" w:rsidRPr="00E141F8">
        <w:t>security critical</w:t>
      </w:r>
      <w:r w:rsidR="00684BBA" w:rsidRPr="00E141F8">
        <w:t xml:space="preserve"> </w:t>
      </w:r>
      <w:r w:rsidR="00684BBA" w:rsidRPr="00E141F8">
        <w:rPr>
          <w:rFonts w:cs="Poppins"/>
          <w:shd w:val="clear" w:color="auto" w:fill="FFFFFF"/>
        </w:rPr>
        <w:t>[</w:t>
      </w:r>
      <w:hyperlink w:anchor="i" w:history="1">
        <w:r w:rsidR="00684BBA" w:rsidRPr="00E141F8">
          <w:rPr>
            <w:rStyle w:val="Hyperlink"/>
            <w:rFonts w:cs="Poppins"/>
            <w:shd w:val="clear" w:color="auto" w:fill="FFFFFF"/>
          </w:rPr>
          <w:t>i</w:t>
        </w:r>
      </w:hyperlink>
      <w:r w:rsidR="00684BBA" w:rsidRPr="00E141F8">
        <w:rPr>
          <w:rFonts w:cs="Poppins"/>
          <w:shd w:val="clear" w:color="auto" w:fill="FFFFFF"/>
        </w:rPr>
        <w:t>]</w:t>
      </w:r>
      <w:r w:rsidR="00982370" w:rsidRPr="00E141F8">
        <w:t xml:space="preserve"> functions</w:t>
      </w:r>
      <w:r w:rsidRPr="00E141F8">
        <w:t xml:space="preserve">, such as performance monitoring tools, configuration management databases, security event management systems, and orchestration platforms. These functions are </w:t>
      </w:r>
      <w:r w:rsidR="002424C7" w:rsidRPr="00E141F8">
        <w:t xml:space="preserve">essential </w:t>
      </w:r>
      <w:r w:rsidRPr="00E141F8">
        <w:t>as their compromise could enable widespread attacks or disruptions.</w:t>
      </w:r>
      <w:r w:rsidR="00E33DBF" w:rsidRPr="00E141F8">
        <w:t xml:space="preserve"> </w:t>
      </w:r>
      <w:r w:rsidR="00463E3F" w:rsidRPr="00E141F8">
        <w:t>Examples include:</w:t>
      </w:r>
    </w:p>
    <w:p w14:paraId="11845117" w14:textId="77777777" w:rsidR="00675A5D" w:rsidRPr="003159B5" w:rsidRDefault="00463E3F" w:rsidP="004C6056">
      <w:pPr>
        <w:pStyle w:val="ListParagraph"/>
        <w:numPr>
          <w:ilvl w:val="0"/>
          <w:numId w:val="4"/>
        </w:numPr>
        <w:rPr>
          <w:rFonts w:ascii="Poppins" w:hAnsi="Poppins" w:cs="Poppins"/>
        </w:rPr>
      </w:pPr>
      <w:r w:rsidRPr="003159B5">
        <w:rPr>
          <w:rFonts w:ascii="Poppins" w:hAnsi="Poppins" w:cs="Poppins"/>
        </w:rPr>
        <w:t>element managers;</w:t>
      </w:r>
    </w:p>
    <w:p w14:paraId="141678B1" w14:textId="77777777" w:rsidR="00675A5D" w:rsidRPr="003159B5" w:rsidRDefault="00463E3F" w:rsidP="004C6056">
      <w:pPr>
        <w:pStyle w:val="ListParagraph"/>
        <w:numPr>
          <w:ilvl w:val="0"/>
          <w:numId w:val="4"/>
        </w:numPr>
        <w:rPr>
          <w:rFonts w:ascii="Poppins" w:hAnsi="Poppins" w:cs="Poppins"/>
        </w:rPr>
      </w:pPr>
      <w:r w:rsidRPr="003159B5">
        <w:rPr>
          <w:rFonts w:ascii="Poppins" w:hAnsi="Poppins" w:cs="Poppins"/>
        </w:rPr>
        <w:t>virtualisation orchestrators;</w:t>
      </w:r>
    </w:p>
    <w:p w14:paraId="02C00FC4" w14:textId="77777777" w:rsidR="00675A5D" w:rsidRPr="003159B5" w:rsidRDefault="00463E3F" w:rsidP="004C6056">
      <w:pPr>
        <w:pStyle w:val="ListParagraph"/>
        <w:numPr>
          <w:ilvl w:val="0"/>
          <w:numId w:val="4"/>
        </w:numPr>
        <w:rPr>
          <w:rFonts w:ascii="Poppins" w:hAnsi="Poppins" w:cs="Poppins"/>
        </w:rPr>
      </w:pPr>
      <w:r w:rsidRPr="003159B5">
        <w:rPr>
          <w:rFonts w:ascii="Poppins" w:hAnsi="Poppins" w:cs="Poppins"/>
        </w:rPr>
        <w:t>management systems (e.g. jump boxes);</w:t>
      </w:r>
    </w:p>
    <w:p w14:paraId="04E203B8" w14:textId="77777777" w:rsidR="00675A5D" w:rsidRPr="003159B5" w:rsidRDefault="00463E3F" w:rsidP="004C6056">
      <w:pPr>
        <w:pStyle w:val="ListParagraph"/>
        <w:numPr>
          <w:ilvl w:val="0"/>
          <w:numId w:val="4"/>
        </w:numPr>
        <w:rPr>
          <w:rFonts w:ascii="Poppins" w:hAnsi="Poppins" w:cs="Poppins"/>
        </w:rPr>
      </w:pPr>
      <w:r w:rsidRPr="003159B5">
        <w:rPr>
          <w:rFonts w:ascii="Poppins" w:hAnsi="Poppins" w:cs="Poppins"/>
        </w:rPr>
        <w:t>security functions (e.g. firewalls at the edge of a security zone);</w:t>
      </w:r>
    </w:p>
    <w:p w14:paraId="068C84ED" w14:textId="6253908E" w:rsidR="00675A5D" w:rsidRPr="003159B5" w:rsidRDefault="00463E3F" w:rsidP="004C6056">
      <w:pPr>
        <w:pStyle w:val="ListParagraph"/>
        <w:numPr>
          <w:ilvl w:val="0"/>
          <w:numId w:val="4"/>
        </w:numPr>
        <w:rPr>
          <w:rFonts w:ascii="Poppins" w:hAnsi="Poppins" w:cs="Poppins"/>
        </w:rPr>
      </w:pPr>
      <w:r w:rsidRPr="003159B5">
        <w:rPr>
          <w:rFonts w:ascii="Poppins" w:hAnsi="Poppins" w:cs="Poppins"/>
        </w:rPr>
        <w:t xml:space="preserve">root authentication services (e.g. </w:t>
      </w:r>
      <w:r w:rsidR="00ED1532" w:rsidRPr="003159B5">
        <w:rPr>
          <w:rFonts w:ascii="Poppins" w:hAnsi="Poppins" w:cs="Poppins"/>
        </w:rPr>
        <w:t>Active D</w:t>
      </w:r>
      <w:r w:rsidRPr="003159B5">
        <w:rPr>
          <w:rFonts w:ascii="Poppins" w:hAnsi="Poppins" w:cs="Poppins"/>
        </w:rPr>
        <w:t>irector</w:t>
      </w:r>
      <w:r w:rsidR="00ED1532" w:rsidRPr="003159B5">
        <w:rPr>
          <w:rFonts w:ascii="Poppins" w:hAnsi="Poppins" w:cs="Poppins"/>
        </w:rPr>
        <w:t>y</w:t>
      </w:r>
      <w:r w:rsidR="00BB4473" w:rsidRPr="003159B5">
        <w:rPr>
          <w:rFonts w:ascii="Poppins" w:hAnsi="Poppins" w:cs="Poppins"/>
        </w:rPr>
        <w:t>, LDAP</w:t>
      </w:r>
      <w:r w:rsidRPr="003159B5">
        <w:rPr>
          <w:rFonts w:ascii="Poppins" w:hAnsi="Poppins" w:cs="Poppins"/>
        </w:rPr>
        <w:t>);</w:t>
      </w:r>
    </w:p>
    <w:p w14:paraId="07AA2EA4" w14:textId="5DC243D8" w:rsidR="00675A5D" w:rsidRPr="003159B5" w:rsidRDefault="004615EE" w:rsidP="004C6056">
      <w:pPr>
        <w:pStyle w:val="ListParagraph"/>
        <w:numPr>
          <w:ilvl w:val="0"/>
          <w:numId w:val="4"/>
        </w:numPr>
        <w:rPr>
          <w:rFonts w:ascii="Poppins" w:hAnsi="Poppins" w:cs="Poppins"/>
        </w:rPr>
      </w:pPr>
      <w:r w:rsidRPr="003159B5">
        <w:rPr>
          <w:rFonts w:ascii="Poppins" w:hAnsi="Poppins" w:cs="Poppins"/>
        </w:rPr>
        <w:t>M</w:t>
      </w:r>
      <w:r w:rsidR="00ED1532" w:rsidRPr="003159B5">
        <w:rPr>
          <w:rFonts w:ascii="Poppins" w:hAnsi="Poppins" w:cs="Poppins"/>
        </w:rPr>
        <w:t>ulti-factor</w:t>
      </w:r>
      <w:r w:rsidR="00463E3F" w:rsidRPr="003159B5">
        <w:rPr>
          <w:rFonts w:ascii="Poppins" w:hAnsi="Poppins" w:cs="Poppins"/>
        </w:rPr>
        <w:t xml:space="preserve"> authentication </w:t>
      </w:r>
      <w:r w:rsidRPr="003159B5">
        <w:rPr>
          <w:rFonts w:ascii="Poppins" w:hAnsi="Poppins" w:cs="Poppins"/>
        </w:rPr>
        <w:t>services;</w:t>
      </w:r>
    </w:p>
    <w:p w14:paraId="041F82BB" w14:textId="1ABB69DE" w:rsidR="00675A5D" w:rsidRPr="003159B5" w:rsidRDefault="00463E3F" w:rsidP="004C6056">
      <w:pPr>
        <w:pStyle w:val="ListParagraph"/>
        <w:numPr>
          <w:ilvl w:val="0"/>
          <w:numId w:val="4"/>
        </w:numPr>
        <w:rPr>
          <w:rFonts w:ascii="Poppins" w:hAnsi="Poppins" w:cs="Poppins"/>
        </w:rPr>
      </w:pPr>
      <w:r w:rsidRPr="003159B5">
        <w:rPr>
          <w:rFonts w:ascii="Poppins" w:hAnsi="Poppins" w:cs="Poppins"/>
        </w:rPr>
        <w:t>security gateways (e.g. supporting the management plane</w:t>
      </w:r>
      <w:r w:rsidR="007958DE" w:rsidRPr="003159B5">
        <w:rPr>
          <w:rFonts w:ascii="Poppins" w:hAnsi="Poppins" w:cs="Poppins"/>
        </w:rPr>
        <w:t xml:space="preserve"> </w:t>
      </w:r>
      <w:r w:rsidR="007958DE" w:rsidRPr="003159B5">
        <w:rPr>
          <w:rFonts w:ascii="Poppins" w:hAnsi="Poppins" w:cs="Poppins"/>
          <w:bCs/>
        </w:rPr>
        <w:t>[</w:t>
      </w:r>
      <w:hyperlink w:anchor="iv" w:history="1">
        <w:r w:rsidR="007958DE" w:rsidRPr="003159B5">
          <w:rPr>
            <w:rStyle w:val="Hyperlink"/>
            <w:rFonts w:ascii="Poppins" w:hAnsi="Poppins" w:cs="Poppins"/>
            <w:bCs/>
          </w:rPr>
          <w:t>iv</w:t>
        </w:r>
      </w:hyperlink>
      <w:r w:rsidR="007958DE" w:rsidRPr="003159B5">
        <w:rPr>
          <w:rFonts w:ascii="Poppins" w:hAnsi="Poppins" w:cs="Poppins"/>
          <w:bCs/>
        </w:rPr>
        <w:t>]</w:t>
      </w:r>
      <w:r w:rsidRPr="003159B5">
        <w:rPr>
          <w:rFonts w:ascii="Poppins" w:hAnsi="Poppins" w:cs="Poppins"/>
        </w:rPr>
        <w:t>);</w:t>
      </w:r>
    </w:p>
    <w:p w14:paraId="77882BB6" w14:textId="77777777" w:rsidR="00675A5D" w:rsidRPr="003159B5" w:rsidRDefault="00463E3F" w:rsidP="004C6056">
      <w:pPr>
        <w:pStyle w:val="ListParagraph"/>
        <w:numPr>
          <w:ilvl w:val="0"/>
          <w:numId w:val="4"/>
        </w:numPr>
        <w:rPr>
          <w:rFonts w:ascii="Poppins" w:hAnsi="Poppins" w:cs="Poppins"/>
        </w:rPr>
      </w:pPr>
      <w:r w:rsidRPr="003159B5">
        <w:rPr>
          <w:rFonts w:ascii="Poppins" w:hAnsi="Poppins" w:cs="Poppins"/>
        </w:rPr>
        <w:t>audit and monitoring systems (including network quality monitoring of speech and data); and</w:t>
      </w:r>
    </w:p>
    <w:p w14:paraId="6A70ED91" w14:textId="15EA940E" w:rsidR="00D94034" w:rsidRDefault="00463E3F" w:rsidP="004C6056">
      <w:pPr>
        <w:pStyle w:val="ListParagraph"/>
        <w:numPr>
          <w:ilvl w:val="0"/>
          <w:numId w:val="4"/>
        </w:numPr>
        <w:rPr>
          <w:rFonts w:ascii="Poppins" w:hAnsi="Poppins" w:cs="Poppins"/>
        </w:rPr>
      </w:pPr>
      <w:r w:rsidRPr="003159B5">
        <w:rPr>
          <w:rFonts w:ascii="Poppins" w:hAnsi="Poppins" w:cs="Poppins"/>
        </w:rPr>
        <w:t>Operational Support Systems (OSS).</w:t>
      </w:r>
    </w:p>
    <w:p w14:paraId="633E8D0A" w14:textId="77777777" w:rsidR="00D94034" w:rsidRDefault="00D94034">
      <w:pPr>
        <w:spacing w:line="312" w:lineRule="auto"/>
        <w:rPr>
          <w:rFonts w:cs="Poppins"/>
          <w:color w:val="auto"/>
          <w:lang w:eastAsia="en-US"/>
        </w:rPr>
      </w:pPr>
      <w:r>
        <w:rPr>
          <w:rFonts w:cs="Poppins"/>
        </w:rPr>
        <w:br w:type="page"/>
      </w:r>
    </w:p>
    <w:p w14:paraId="4A950CDA" w14:textId="77777777" w:rsidR="00DE249C" w:rsidRPr="00E141F8" w:rsidRDefault="00DE249C" w:rsidP="004C6056">
      <w:pPr>
        <w:pStyle w:val="ListParagraph"/>
        <w:numPr>
          <w:ilvl w:val="0"/>
          <w:numId w:val="35"/>
        </w:numPr>
        <w:spacing w:after="120"/>
        <w:rPr>
          <w:rFonts w:ascii="Poppins SemiBold" w:eastAsiaTheme="majorEastAsia" w:hAnsi="Poppins SemiBold" w:cstheme="majorBidi"/>
          <w:b/>
          <w:vanish/>
          <w:color w:val="2E0E4F" w:themeColor="accent1"/>
          <w:sz w:val="28"/>
          <w:szCs w:val="28"/>
        </w:rPr>
      </w:pPr>
    </w:p>
    <w:p w14:paraId="4A8DF88D" w14:textId="77777777" w:rsidR="00DE249C" w:rsidRPr="00E141F8" w:rsidRDefault="00DE249C" w:rsidP="004C6056">
      <w:pPr>
        <w:pStyle w:val="ListParagraph"/>
        <w:numPr>
          <w:ilvl w:val="0"/>
          <w:numId w:val="35"/>
        </w:numPr>
        <w:spacing w:after="120"/>
        <w:rPr>
          <w:rFonts w:ascii="Poppins SemiBold" w:eastAsiaTheme="majorEastAsia" w:hAnsi="Poppins SemiBold" w:cstheme="majorBidi"/>
          <w:b/>
          <w:vanish/>
          <w:color w:val="2E0E4F" w:themeColor="accent1"/>
          <w:sz w:val="28"/>
          <w:szCs w:val="28"/>
        </w:rPr>
      </w:pPr>
    </w:p>
    <w:p w14:paraId="6466F0E7" w14:textId="77777777" w:rsidR="00DE249C" w:rsidRPr="00E141F8" w:rsidRDefault="00DE249C" w:rsidP="004C6056">
      <w:pPr>
        <w:pStyle w:val="ListParagraph"/>
        <w:numPr>
          <w:ilvl w:val="0"/>
          <w:numId w:val="35"/>
        </w:numPr>
        <w:spacing w:after="120"/>
        <w:rPr>
          <w:rFonts w:ascii="Poppins SemiBold" w:eastAsiaTheme="majorEastAsia" w:hAnsi="Poppins SemiBold" w:cstheme="majorBidi"/>
          <w:b/>
          <w:vanish/>
          <w:color w:val="2E0E4F" w:themeColor="accent1"/>
          <w:sz w:val="28"/>
          <w:szCs w:val="28"/>
        </w:rPr>
      </w:pPr>
    </w:p>
    <w:p w14:paraId="6F280033" w14:textId="77777777" w:rsidR="00DE249C" w:rsidRPr="00E141F8" w:rsidRDefault="00DE249C" w:rsidP="004C6056">
      <w:pPr>
        <w:pStyle w:val="ListParagraph"/>
        <w:numPr>
          <w:ilvl w:val="0"/>
          <w:numId w:val="35"/>
        </w:numPr>
        <w:spacing w:after="120"/>
        <w:rPr>
          <w:rFonts w:ascii="Poppins SemiBold" w:eastAsiaTheme="majorEastAsia" w:hAnsi="Poppins SemiBold" w:cstheme="majorBidi"/>
          <w:b/>
          <w:vanish/>
          <w:color w:val="2E0E4F" w:themeColor="accent1"/>
          <w:sz w:val="28"/>
          <w:szCs w:val="28"/>
        </w:rPr>
      </w:pPr>
    </w:p>
    <w:p w14:paraId="505FCBFE" w14:textId="77777777" w:rsidR="00DE249C" w:rsidRPr="00E141F8" w:rsidRDefault="00DE249C" w:rsidP="004C6056">
      <w:pPr>
        <w:pStyle w:val="ListParagraph"/>
        <w:numPr>
          <w:ilvl w:val="0"/>
          <w:numId w:val="35"/>
        </w:numPr>
        <w:spacing w:after="120"/>
        <w:rPr>
          <w:rFonts w:ascii="Poppins SemiBold" w:eastAsiaTheme="majorEastAsia" w:hAnsi="Poppins SemiBold" w:cstheme="majorBidi"/>
          <w:b/>
          <w:vanish/>
          <w:color w:val="2E0E4F" w:themeColor="accent1"/>
          <w:sz w:val="28"/>
          <w:szCs w:val="28"/>
        </w:rPr>
      </w:pPr>
    </w:p>
    <w:p w14:paraId="562D7A84" w14:textId="77777777" w:rsidR="00DE249C" w:rsidRPr="00E141F8" w:rsidRDefault="00DE249C" w:rsidP="004C6056">
      <w:pPr>
        <w:pStyle w:val="ListParagraph"/>
        <w:numPr>
          <w:ilvl w:val="0"/>
          <w:numId w:val="35"/>
        </w:numPr>
        <w:spacing w:after="120"/>
        <w:rPr>
          <w:rFonts w:ascii="Poppins SemiBold" w:eastAsiaTheme="majorEastAsia" w:hAnsi="Poppins SemiBold" w:cstheme="majorBidi"/>
          <w:b/>
          <w:vanish/>
          <w:color w:val="2E0E4F" w:themeColor="accent1"/>
          <w:sz w:val="28"/>
          <w:szCs w:val="28"/>
        </w:rPr>
      </w:pPr>
    </w:p>
    <w:p w14:paraId="1370B8EA" w14:textId="0621B51B" w:rsidR="00DE249C" w:rsidRPr="00E141F8" w:rsidRDefault="00DE249C" w:rsidP="004C6056">
      <w:pPr>
        <w:pStyle w:val="ListParagraph"/>
        <w:numPr>
          <w:ilvl w:val="1"/>
          <w:numId w:val="3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Identify all network oversight functions</w:t>
      </w:r>
    </w:p>
    <w:p w14:paraId="634DE6BF" w14:textId="6C0939B1" w:rsidR="00AF0628" w:rsidRPr="00E141F8" w:rsidRDefault="00074D34" w:rsidP="004C6056">
      <w:pPr>
        <w:pStyle w:val="ListParagraph"/>
        <w:numPr>
          <w:ilvl w:val="0"/>
          <w:numId w:val="36"/>
        </w:numPr>
        <w:rPr>
          <w:rFonts w:ascii="Poppins" w:hAnsi="Poppins" w:cs="Poppins"/>
        </w:rPr>
      </w:pPr>
      <w:r w:rsidRPr="00E141F8">
        <w:rPr>
          <w:rFonts w:ascii="Poppins" w:hAnsi="Poppins" w:cs="Poppins"/>
        </w:rPr>
        <w:t>A</w:t>
      </w:r>
      <w:r w:rsidR="00AF0628" w:rsidRPr="00E141F8">
        <w:rPr>
          <w:rFonts w:ascii="Poppins" w:hAnsi="Poppins" w:cs="Poppins"/>
        </w:rPr>
        <w:t>ll oversight functions</w:t>
      </w:r>
      <w:r w:rsidRPr="00E141F8">
        <w:rPr>
          <w:rFonts w:ascii="Poppins" w:hAnsi="Poppins" w:cs="Poppins"/>
        </w:rPr>
        <w:t xml:space="preserve"> shall be </w:t>
      </w:r>
      <w:r w:rsidR="00C467BD" w:rsidRPr="00E141F8">
        <w:rPr>
          <w:rFonts w:ascii="Poppins" w:hAnsi="Poppins" w:cs="Poppins"/>
        </w:rPr>
        <w:t>identified</w:t>
      </w:r>
      <w:r w:rsidR="00AF0628" w:rsidRPr="00E141F8">
        <w:rPr>
          <w:rFonts w:ascii="Poppins" w:hAnsi="Poppins" w:cs="Poppins"/>
        </w:rPr>
        <w:t>, including those that monitor or influence network operation (e.g., performance monitoring, configuration databases, security tools).</w:t>
      </w:r>
      <w:r w:rsidR="0019025E" w:rsidRPr="00E141F8">
        <w:rPr>
          <w:rFonts w:ascii="Poppins" w:hAnsi="Poppins" w:cs="Poppins"/>
        </w:rPr>
        <w:t xml:space="preserve"> </w:t>
      </w:r>
      <w:r w:rsidR="00DF3AD7" w:rsidRPr="00E141F8">
        <w:rPr>
          <w:rFonts w:ascii="Poppins" w:hAnsi="Poppins" w:cs="Poppins"/>
        </w:rPr>
        <w:t xml:space="preserve">(CoP Key Concepts </w:t>
      </w:r>
      <w:r w:rsidR="00412DED" w:rsidRPr="00E141F8">
        <w:rPr>
          <w:rFonts w:ascii="Poppins" w:hAnsi="Poppins" w:cs="Poppins"/>
        </w:rPr>
        <w:t>2.85</w:t>
      </w:r>
      <w:r w:rsidR="00DF3AD7" w:rsidRPr="00E141F8">
        <w:rPr>
          <w:rFonts w:ascii="Poppins" w:hAnsi="Poppins" w:cs="Poppins"/>
        </w:rPr>
        <w:t>)</w:t>
      </w:r>
    </w:p>
    <w:p w14:paraId="6AEFE6C2" w14:textId="5E3196BB" w:rsidR="002D3C64" w:rsidRPr="00E141F8" w:rsidRDefault="00412DED" w:rsidP="004C6056">
      <w:pPr>
        <w:pStyle w:val="ListParagraph"/>
        <w:numPr>
          <w:ilvl w:val="0"/>
          <w:numId w:val="36"/>
        </w:numPr>
        <w:rPr>
          <w:rFonts w:cs="Bliss Pro Light"/>
          <w:color w:val="000000"/>
        </w:rPr>
      </w:pPr>
      <w:r w:rsidRPr="00E141F8">
        <w:rPr>
          <w:rFonts w:ascii="Poppins" w:hAnsi="Poppins" w:cs="Poppins"/>
        </w:rPr>
        <w:t>Oversight functions shall be classified based on their potential impact, prioriti</w:t>
      </w:r>
      <w:r w:rsidR="001F59C7" w:rsidRPr="00E141F8">
        <w:rPr>
          <w:rFonts w:ascii="Poppins" w:hAnsi="Poppins" w:cs="Poppins"/>
        </w:rPr>
        <w:t>s</w:t>
      </w:r>
      <w:r w:rsidRPr="00E141F8">
        <w:rPr>
          <w:rFonts w:ascii="Poppins" w:hAnsi="Poppins" w:cs="Poppins"/>
        </w:rPr>
        <w:t>ing those that could lead to widespread compromise</w:t>
      </w:r>
      <w:r w:rsidR="004615EE" w:rsidRPr="00E141F8">
        <w:rPr>
          <w:rFonts w:ascii="Poppins" w:hAnsi="Poppins" w:cs="Poppins"/>
        </w:rPr>
        <w:t>, e.g., the compromise of a root identification provider would be catastrophic and should be robustly locked down</w:t>
      </w:r>
      <w:r w:rsidR="00C44513" w:rsidRPr="00E141F8">
        <w:rPr>
          <w:rFonts w:ascii="Poppins" w:hAnsi="Poppins" w:cs="Poppins"/>
        </w:rPr>
        <w:t xml:space="preserve"> and</w:t>
      </w:r>
      <w:r w:rsidR="007B1B34" w:rsidRPr="00E141F8">
        <w:rPr>
          <w:rFonts w:ascii="Poppins" w:hAnsi="Poppins" w:cs="Poppins"/>
        </w:rPr>
        <w:t xml:space="preserve"> </w:t>
      </w:r>
      <w:r w:rsidR="001F59C7" w:rsidRPr="00E141F8">
        <w:rPr>
          <w:rFonts w:ascii="Poppins" w:hAnsi="Poppins" w:cs="Poppins"/>
        </w:rPr>
        <w:t>prioritised for patching</w:t>
      </w:r>
      <w:r w:rsidR="00065D3E" w:rsidRPr="00E141F8">
        <w:rPr>
          <w:rFonts w:ascii="Poppins" w:hAnsi="Poppins" w:cs="Poppins"/>
        </w:rPr>
        <w:t xml:space="preserve">, logging and monitoring. (CoP Key Concepts </w:t>
      </w:r>
      <w:r w:rsidR="0064742A" w:rsidRPr="00E141F8">
        <w:rPr>
          <w:rFonts w:ascii="Poppins" w:hAnsi="Poppins" w:cs="Poppins"/>
        </w:rPr>
        <w:t>1.9-1.18</w:t>
      </w:r>
      <w:r w:rsidR="00C44513" w:rsidRPr="00E141F8">
        <w:rPr>
          <w:rFonts w:ascii="Poppins" w:hAnsi="Poppins" w:cs="Poppins"/>
        </w:rPr>
        <w:t xml:space="preserve">, </w:t>
      </w:r>
      <w:r w:rsidR="001124A1" w:rsidRPr="00E141F8">
        <w:rPr>
          <w:rFonts w:ascii="Poppins" w:hAnsi="Poppins" w:cs="Poppins"/>
        </w:rPr>
        <w:t>M15.01</w:t>
      </w:r>
      <w:r w:rsidR="0064742A" w:rsidRPr="00E141F8">
        <w:rPr>
          <w:rFonts w:ascii="Poppins" w:hAnsi="Poppins" w:cs="Poppins"/>
        </w:rPr>
        <w:t>)</w:t>
      </w:r>
    </w:p>
    <w:p w14:paraId="5E2311F3" w14:textId="2F706C29" w:rsidR="002D3C64" w:rsidRPr="00E141F8" w:rsidRDefault="002D3C64" w:rsidP="004C6056">
      <w:pPr>
        <w:pStyle w:val="ListParagraph"/>
        <w:numPr>
          <w:ilvl w:val="0"/>
          <w:numId w:val="36"/>
        </w:numPr>
        <w:rPr>
          <w:rFonts w:ascii="Poppins" w:hAnsi="Poppins" w:cs="Poppins"/>
        </w:rPr>
      </w:pPr>
      <w:r w:rsidRPr="00E141F8">
        <w:rPr>
          <w:rFonts w:ascii="Poppins" w:hAnsi="Poppins" w:cs="Poppins"/>
        </w:rPr>
        <w:t xml:space="preserve">Where the security of the physical environment (e.g. within the exposed edge, or within a shared data centre/exchange) cannot </w:t>
      </w:r>
      <w:r w:rsidR="00A9379A">
        <w:rPr>
          <w:rFonts w:ascii="Poppins" w:hAnsi="Poppins" w:cs="Poppins"/>
        </w:rPr>
        <w:t>be guaranteed,</w:t>
      </w:r>
      <w:r w:rsidR="00A9379A" w:rsidRPr="00E141F8">
        <w:rPr>
          <w:rFonts w:ascii="Poppins" w:hAnsi="Poppins" w:cs="Poppins"/>
        </w:rPr>
        <w:t xml:space="preserve"> </w:t>
      </w:r>
      <w:r w:rsidRPr="00E141F8">
        <w:rPr>
          <w:rFonts w:ascii="Poppins" w:hAnsi="Poppins" w:cs="Poppins"/>
        </w:rPr>
        <w:t xml:space="preserve">the network oversight functions </w:t>
      </w:r>
      <w:r w:rsidR="00205CCD" w:rsidRPr="00E141F8">
        <w:rPr>
          <w:rFonts w:ascii="Poppins" w:hAnsi="Poppins" w:cs="Poppins"/>
        </w:rPr>
        <w:t>[</w:t>
      </w:r>
      <w:hyperlink w:anchor="vi" w:history="1">
        <w:r w:rsidR="00205CCD" w:rsidRPr="00E141F8">
          <w:rPr>
            <w:rStyle w:val="Hyperlink"/>
            <w:rFonts w:cs="Poppins"/>
            <w:bCs/>
            <w:sz w:val="20"/>
            <w:szCs w:val="20"/>
          </w:rPr>
          <w:t>vi</w:t>
        </w:r>
      </w:hyperlink>
      <w:r w:rsidR="00205CCD" w:rsidRPr="00E141F8">
        <w:rPr>
          <w:rFonts w:ascii="Poppins" w:hAnsi="Poppins" w:cs="Poppins"/>
        </w:rPr>
        <w:t xml:space="preserve">] </w:t>
      </w:r>
      <w:r w:rsidRPr="00E141F8">
        <w:rPr>
          <w:rFonts w:ascii="Poppins" w:hAnsi="Poppins" w:cs="Poppins"/>
        </w:rPr>
        <w:t>shall not be deployed.</w:t>
      </w:r>
      <w:r w:rsidR="00A51F0B" w:rsidRPr="00E141F8">
        <w:rPr>
          <w:rFonts w:ascii="Poppins" w:hAnsi="Poppins" w:cs="Poppins"/>
        </w:rPr>
        <w:t xml:space="preserve"> (CoP M15.05)</w:t>
      </w:r>
    </w:p>
    <w:p w14:paraId="1BE2DD48" w14:textId="77777777" w:rsidR="00A51F0B" w:rsidRPr="00E141F8" w:rsidRDefault="00A51F0B" w:rsidP="00A51F0B">
      <w:pPr>
        <w:pStyle w:val="ListParagraph"/>
        <w:spacing w:after="120"/>
        <w:ind w:left="1080"/>
        <w:rPr>
          <w:rFonts w:ascii="Poppins SemiBold" w:eastAsiaTheme="majorEastAsia" w:hAnsi="Poppins SemiBold" w:cstheme="majorBidi"/>
          <w:b/>
          <w:color w:val="2E0E4F" w:themeColor="accent1"/>
          <w:sz w:val="28"/>
          <w:szCs w:val="28"/>
        </w:rPr>
      </w:pPr>
    </w:p>
    <w:p w14:paraId="61064016" w14:textId="06F22DC6" w:rsidR="001156E9" w:rsidRPr="00E141F8" w:rsidRDefault="001156E9" w:rsidP="004C6056">
      <w:pPr>
        <w:pStyle w:val="ListParagraph"/>
        <w:numPr>
          <w:ilvl w:val="1"/>
          <w:numId w:val="3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 xml:space="preserve">Protection </w:t>
      </w:r>
      <w:r w:rsidR="007A5CA8" w:rsidRPr="00E141F8">
        <w:rPr>
          <w:rFonts w:ascii="Poppins SemiBold" w:eastAsiaTheme="majorEastAsia" w:hAnsi="Poppins SemiBold" w:cstheme="majorBidi"/>
          <w:b/>
          <w:color w:val="2E0E4F" w:themeColor="accent1"/>
          <w:sz w:val="28"/>
          <w:szCs w:val="28"/>
        </w:rPr>
        <w:t xml:space="preserve">from </w:t>
      </w:r>
      <w:r w:rsidR="004615EE" w:rsidRPr="00E141F8">
        <w:rPr>
          <w:rFonts w:ascii="Poppins SemiBold" w:eastAsiaTheme="majorEastAsia" w:hAnsi="Poppins SemiBold" w:cstheme="majorBidi"/>
          <w:b/>
          <w:color w:val="2E0E4F" w:themeColor="accent1"/>
          <w:sz w:val="28"/>
          <w:szCs w:val="28"/>
        </w:rPr>
        <w:t xml:space="preserve">unauthorised </w:t>
      </w:r>
      <w:r w:rsidRPr="00E141F8">
        <w:rPr>
          <w:rFonts w:ascii="Poppins SemiBold" w:eastAsiaTheme="majorEastAsia" w:hAnsi="Poppins SemiBold" w:cstheme="majorBidi"/>
          <w:b/>
          <w:color w:val="2E0E4F" w:themeColor="accent1"/>
          <w:sz w:val="28"/>
          <w:szCs w:val="28"/>
        </w:rPr>
        <w:t>or unsafe signals</w:t>
      </w:r>
    </w:p>
    <w:p w14:paraId="3BE13A73" w14:textId="5DDC0745" w:rsidR="007A5CA8" w:rsidRPr="00E141F8" w:rsidRDefault="000F7B20" w:rsidP="004C6056">
      <w:pPr>
        <w:pStyle w:val="ListParagraph"/>
        <w:numPr>
          <w:ilvl w:val="0"/>
          <w:numId w:val="37"/>
        </w:numPr>
        <w:rPr>
          <w:rFonts w:ascii="Poppins" w:hAnsi="Poppins" w:cs="Poppins"/>
        </w:rPr>
      </w:pPr>
      <w:r w:rsidRPr="00E141F8">
        <w:rPr>
          <w:rFonts w:ascii="Poppins" w:hAnsi="Poppins" w:cs="Poppins"/>
        </w:rPr>
        <w:t>O</w:t>
      </w:r>
      <w:r w:rsidR="007A5CA8" w:rsidRPr="00E141F8">
        <w:rPr>
          <w:rFonts w:ascii="Poppins" w:hAnsi="Poppins" w:cs="Poppins"/>
        </w:rPr>
        <w:t xml:space="preserve">versight functions </w:t>
      </w:r>
      <w:r w:rsidR="00900276" w:rsidRPr="00E141F8">
        <w:rPr>
          <w:rFonts w:ascii="Poppins" w:hAnsi="Poppins" w:cs="Poppins"/>
        </w:rPr>
        <w:t>management plan</w:t>
      </w:r>
      <w:r w:rsidR="004F2851" w:rsidRPr="00E141F8">
        <w:rPr>
          <w:rFonts w:ascii="Poppins" w:hAnsi="Poppins" w:cs="Poppins"/>
        </w:rPr>
        <w:t>e</w:t>
      </w:r>
      <w:r w:rsidR="008C554F" w:rsidRPr="00E141F8">
        <w:rPr>
          <w:rFonts w:ascii="Poppins" w:hAnsi="Poppins" w:cs="Poppins"/>
        </w:rPr>
        <w:t>s</w:t>
      </w:r>
      <w:r w:rsidR="007958DE" w:rsidRPr="00E141F8">
        <w:rPr>
          <w:rFonts w:ascii="Poppins" w:hAnsi="Poppins" w:cs="Poppins"/>
        </w:rPr>
        <w:t xml:space="preserve"> </w:t>
      </w:r>
      <w:r w:rsidR="007958DE" w:rsidRPr="00E141F8">
        <w:rPr>
          <w:rFonts w:cs="Poppins"/>
          <w:bCs/>
          <w:sz w:val="20"/>
          <w:szCs w:val="20"/>
        </w:rPr>
        <w:t>[</w:t>
      </w:r>
      <w:hyperlink w:anchor="iv" w:history="1">
        <w:r w:rsidR="007958DE" w:rsidRPr="00E141F8">
          <w:rPr>
            <w:rStyle w:val="Hyperlink"/>
            <w:rFonts w:cs="Poppins"/>
            <w:bCs/>
            <w:sz w:val="20"/>
            <w:szCs w:val="20"/>
          </w:rPr>
          <w:t>iv</w:t>
        </w:r>
      </w:hyperlink>
      <w:r w:rsidR="007958DE" w:rsidRPr="00E141F8">
        <w:rPr>
          <w:rFonts w:cs="Poppins"/>
          <w:bCs/>
          <w:sz w:val="20"/>
          <w:szCs w:val="20"/>
        </w:rPr>
        <w:t>]</w:t>
      </w:r>
      <w:r w:rsidR="00900276" w:rsidRPr="00E141F8">
        <w:rPr>
          <w:rFonts w:ascii="Poppins" w:hAnsi="Poppins" w:cs="Poppins"/>
        </w:rPr>
        <w:t xml:space="preserve"> </w:t>
      </w:r>
      <w:r w:rsidRPr="00E141F8">
        <w:rPr>
          <w:rFonts w:ascii="Poppins" w:hAnsi="Poppins" w:cs="Poppins"/>
        </w:rPr>
        <w:t xml:space="preserve">shall be </w:t>
      </w:r>
      <w:r w:rsidR="00900276" w:rsidRPr="00E141F8">
        <w:rPr>
          <w:rFonts w:ascii="Poppins" w:hAnsi="Poppins" w:cs="Poppins"/>
        </w:rPr>
        <w:t xml:space="preserve">isolated from </w:t>
      </w:r>
      <w:r w:rsidR="00B827BE" w:rsidRPr="00E141F8">
        <w:rPr>
          <w:rFonts w:ascii="Poppins" w:hAnsi="Poppins" w:cs="Poppins"/>
        </w:rPr>
        <w:t>internal and external networks</w:t>
      </w:r>
      <w:r w:rsidR="007A5CA8" w:rsidRPr="00E141F8">
        <w:rPr>
          <w:rFonts w:ascii="Poppins" w:hAnsi="Poppins" w:cs="Poppins"/>
        </w:rPr>
        <w:t xml:space="preserve">, </w:t>
      </w:r>
      <w:r w:rsidR="004F2851" w:rsidRPr="00E141F8">
        <w:rPr>
          <w:rFonts w:ascii="Poppins" w:hAnsi="Poppins" w:cs="Poppins"/>
        </w:rPr>
        <w:t>including other management planes</w:t>
      </w:r>
      <w:r w:rsidR="007958DE" w:rsidRPr="00E141F8">
        <w:rPr>
          <w:rFonts w:ascii="Poppins" w:hAnsi="Poppins" w:cs="Poppins"/>
        </w:rPr>
        <w:t xml:space="preserve"> </w:t>
      </w:r>
      <w:r w:rsidR="007958DE" w:rsidRPr="00E141F8">
        <w:rPr>
          <w:rFonts w:cs="Poppins"/>
          <w:bCs/>
          <w:sz w:val="20"/>
          <w:szCs w:val="20"/>
        </w:rPr>
        <w:t>[</w:t>
      </w:r>
      <w:hyperlink w:anchor="iv" w:history="1">
        <w:r w:rsidR="007958DE" w:rsidRPr="00E141F8">
          <w:rPr>
            <w:rStyle w:val="Hyperlink"/>
            <w:rFonts w:cs="Poppins"/>
            <w:bCs/>
            <w:sz w:val="20"/>
            <w:szCs w:val="20"/>
          </w:rPr>
          <w:t>iv</w:t>
        </w:r>
      </w:hyperlink>
      <w:r w:rsidR="007958DE" w:rsidRPr="00E141F8">
        <w:rPr>
          <w:rFonts w:cs="Poppins"/>
          <w:bCs/>
          <w:sz w:val="20"/>
          <w:szCs w:val="20"/>
        </w:rPr>
        <w:t>]</w:t>
      </w:r>
      <w:r w:rsidR="004F2851" w:rsidRPr="00E141F8">
        <w:rPr>
          <w:rFonts w:ascii="Poppins" w:hAnsi="Poppins" w:cs="Poppins"/>
        </w:rPr>
        <w:t xml:space="preserve">, </w:t>
      </w:r>
      <w:r w:rsidR="007A5CA8" w:rsidRPr="00E141F8">
        <w:rPr>
          <w:rFonts w:ascii="Poppins" w:hAnsi="Poppins" w:cs="Poppins"/>
        </w:rPr>
        <w:t>unless strictly necessary for operations</w:t>
      </w:r>
      <w:r w:rsidR="007C1AC2" w:rsidRPr="00E141F8">
        <w:rPr>
          <w:rFonts w:ascii="Poppins" w:hAnsi="Poppins" w:cs="Poppins"/>
        </w:rPr>
        <w:t xml:space="preserve"> </w:t>
      </w:r>
      <w:r w:rsidR="00E33D95" w:rsidRPr="00E141F8">
        <w:rPr>
          <w:rFonts w:ascii="Poppins" w:hAnsi="Poppins" w:cs="Poppins"/>
        </w:rPr>
        <w:t>(CoP M15.09)</w:t>
      </w:r>
    </w:p>
    <w:p w14:paraId="6484EACD" w14:textId="42970881" w:rsidR="0056752E" w:rsidRPr="00E141F8" w:rsidRDefault="006869BE" w:rsidP="004C6056">
      <w:pPr>
        <w:pStyle w:val="ListParagraph"/>
        <w:numPr>
          <w:ilvl w:val="0"/>
          <w:numId w:val="37"/>
        </w:numPr>
        <w:rPr>
          <w:rFonts w:ascii="Poppins" w:hAnsi="Poppins" w:cs="Poppins"/>
        </w:rPr>
      </w:pPr>
      <w:r w:rsidRPr="00E141F8">
        <w:rPr>
          <w:rFonts w:ascii="Poppins" w:hAnsi="Poppins" w:cs="Poppins"/>
        </w:rPr>
        <w:t xml:space="preserve">Where exposure is necessary, </w:t>
      </w:r>
      <w:r w:rsidR="00516DCF" w:rsidRPr="00E141F8">
        <w:rPr>
          <w:rFonts w:ascii="Poppins" w:hAnsi="Poppins" w:cs="Poppins"/>
        </w:rPr>
        <w:t>signals shall be limited to authorised changes only</w:t>
      </w:r>
      <w:r w:rsidR="00B45ECA" w:rsidRPr="00E141F8">
        <w:rPr>
          <w:rFonts w:ascii="Poppins" w:hAnsi="Poppins" w:cs="Poppins"/>
        </w:rPr>
        <w:t xml:space="preserve"> and segmented to shield functions.</w:t>
      </w:r>
      <w:r w:rsidR="00FF66D3" w:rsidRPr="00E141F8">
        <w:rPr>
          <w:rFonts w:ascii="Poppins" w:hAnsi="Poppins" w:cs="Poppins"/>
        </w:rPr>
        <w:t xml:space="preserve"> </w:t>
      </w:r>
      <w:r w:rsidR="00C204D5" w:rsidRPr="00E141F8">
        <w:rPr>
          <w:rFonts w:ascii="Poppins" w:hAnsi="Poppins" w:cs="Poppins"/>
        </w:rPr>
        <w:t>(CoP M15.09)</w:t>
      </w:r>
    </w:p>
    <w:p w14:paraId="374693E8" w14:textId="58088A4B" w:rsidR="00225132" w:rsidRPr="00E141F8" w:rsidRDefault="00225132" w:rsidP="004C6056">
      <w:pPr>
        <w:pStyle w:val="ListParagraph"/>
        <w:numPr>
          <w:ilvl w:val="0"/>
          <w:numId w:val="37"/>
        </w:numPr>
        <w:rPr>
          <w:rFonts w:ascii="Poppins" w:hAnsi="Poppins" w:cs="Poppins"/>
        </w:rPr>
      </w:pPr>
      <w:r w:rsidRPr="00E141F8">
        <w:rPr>
          <w:rFonts w:ascii="Poppins" w:hAnsi="Poppins" w:cs="Poppins"/>
        </w:rPr>
        <w:t>Regular risk and at least annual assessments shall be conducted to verify isolation effectiveness, updating architectures as needed.</w:t>
      </w:r>
      <w:r w:rsidR="006D4343" w:rsidRPr="00E141F8">
        <w:rPr>
          <w:rFonts w:ascii="Poppins" w:hAnsi="Poppins" w:cs="Poppins"/>
        </w:rPr>
        <w:t xml:space="preserve"> (CoP M19.06)</w:t>
      </w:r>
    </w:p>
    <w:p w14:paraId="4AC62908" w14:textId="77777777" w:rsidR="00BE469A" w:rsidRPr="00E141F8" w:rsidRDefault="00BE469A" w:rsidP="00BE469A">
      <w:pPr>
        <w:pStyle w:val="ListParagraph"/>
        <w:rPr>
          <w:rFonts w:ascii="Poppins" w:hAnsi="Poppins" w:cs="Poppins"/>
        </w:rPr>
      </w:pPr>
    </w:p>
    <w:p w14:paraId="30095E5D" w14:textId="77777777" w:rsidR="00821E46" w:rsidRPr="00E141F8" w:rsidRDefault="00821E46" w:rsidP="004C6056">
      <w:pPr>
        <w:pStyle w:val="ListParagraph"/>
        <w:numPr>
          <w:ilvl w:val="1"/>
          <w:numId w:val="3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Secure access to oversight functions</w:t>
      </w:r>
    </w:p>
    <w:p w14:paraId="7D867B9D" w14:textId="668509A2" w:rsidR="0088606B" w:rsidRPr="00E141F8" w:rsidRDefault="0088606B" w:rsidP="004C6056">
      <w:pPr>
        <w:pStyle w:val="ListParagraph"/>
        <w:numPr>
          <w:ilvl w:val="0"/>
          <w:numId w:val="38"/>
        </w:numPr>
        <w:rPr>
          <w:rFonts w:ascii="Poppins" w:hAnsi="Poppins" w:cs="Poppins"/>
        </w:rPr>
      </w:pPr>
      <w:r w:rsidRPr="00E141F8">
        <w:rPr>
          <w:rFonts w:ascii="Poppins" w:hAnsi="Poppins" w:cs="Poppins"/>
        </w:rPr>
        <w:t>General-purpose admin tools</w:t>
      </w:r>
      <w:r w:rsidR="000E6F83" w:rsidRPr="00E141F8">
        <w:rPr>
          <w:rFonts w:ascii="Poppins" w:hAnsi="Poppins" w:cs="Poppins"/>
        </w:rPr>
        <w:t xml:space="preserve"> (e.g., </w:t>
      </w:r>
      <w:r w:rsidR="004615EE" w:rsidRPr="00E141F8">
        <w:rPr>
          <w:rFonts w:ascii="Poppins" w:hAnsi="Poppins" w:cs="Poppins"/>
        </w:rPr>
        <w:t>general-purpose jump box) or shared systems (e.g., accessing directly from a general-purpose</w:t>
      </w:r>
      <w:r w:rsidR="008956DC" w:rsidRPr="00E141F8">
        <w:rPr>
          <w:rFonts w:ascii="Poppins" w:hAnsi="Poppins" w:cs="Poppins"/>
        </w:rPr>
        <w:t xml:space="preserve"> VLAN)</w:t>
      </w:r>
      <w:r w:rsidRPr="00E141F8">
        <w:rPr>
          <w:rFonts w:ascii="Poppins" w:hAnsi="Poppins" w:cs="Poppins"/>
        </w:rPr>
        <w:t xml:space="preserve"> shall not be used </w:t>
      </w:r>
      <w:r w:rsidR="009952A1" w:rsidRPr="00E141F8">
        <w:rPr>
          <w:rFonts w:ascii="Poppins" w:hAnsi="Poppins" w:cs="Poppins"/>
        </w:rPr>
        <w:t xml:space="preserve">to manage network oversight functions. </w:t>
      </w:r>
      <w:r w:rsidR="00716AAD" w:rsidRPr="00E141F8">
        <w:rPr>
          <w:rFonts w:ascii="Poppins" w:hAnsi="Poppins" w:cs="Poppins"/>
        </w:rPr>
        <w:t xml:space="preserve">Dedicated management functions shall be </w:t>
      </w:r>
      <w:r w:rsidR="004615EE" w:rsidRPr="00E141F8">
        <w:rPr>
          <w:rFonts w:ascii="Poppins" w:hAnsi="Poppins" w:cs="Poppins"/>
        </w:rPr>
        <w:t>utilised to oversee network operations</w:t>
      </w:r>
      <w:r w:rsidR="00716AAD" w:rsidRPr="00E141F8">
        <w:rPr>
          <w:rFonts w:ascii="Poppins" w:hAnsi="Poppins" w:cs="Poppins"/>
        </w:rPr>
        <w:t xml:space="preserve">. </w:t>
      </w:r>
      <w:r w:rsidR="009A362A" w:rsidRPr="00E141F8">
        <w:rPr>
          <w:rFonts w:ascii="Poppins" w:hAnsi="Poppins" w:cs="Poppins"/>
        </w:rPr>
        <w:t>(CoP M15.08)</w:t>
      </w:r>
    </w:p>
    <w:p w14:paraId="4DEA387A" w14:textId="77777777" w:rsidR="001E49CD" w:rsidRPr="00E141F8" w:rsidRDefault="001E49CD" w:rsidP="004C6056">
      <w:pPr>
        <w:pStyle w:val="ListParagraph"/>
        <w:numPr>
          <w:ilvl w:val="0"/>
          <w:numId w:val="38"/>
        </w:numPr>
        <w:rPr>
          <w:rFonts w:ascii="Poppins" w:hAnsi="Poppins" w:cs="Poppins"/>
        </w:rPr>
      </w:pPr>
      <w:r w:rsidRPr="00E141F8">
        <w:rPr>
          <w:rFonts w:ascii="Poppins" w:hAnsi="Poppins" w:cs="Poppins"/>
        </w:rPr>
        <w:t>Management functions (e.g., jump box) for oversight functions shall only be accessible from designated PAWs. (CoP M15.07)</w:t>
      </w:r>
    </w:p>
    <w:p w14:paraId="62C8C329" w14:textId="18CF7461" w:rsidR="004803EC" w:rsidRPr="00E141F8" w:rsidRDefault="007E40C5" w:rsidP="004C6056">
      <w:pPr>
        <w:pStyle w:val="ListParagraph"/>
        <w:numPr>
          <w:ilvl w:val="0"/>
          <w:numId w:val="38"/>
        </w:numPr>
        <w:rPr>
          <w:rFonts w:ascii="Poppins" w:hAnsi="Poppins" w:cs="Poppins"/>
        </w:rPr>
      </w:pPr>
      <w:r w:rsidRPr="00E141F8">
        <w:rPr>
          <w:rFonts w:ascii="Poppins" w:hAnsi="Poppins" w:cs="Poppins"/>
        </w:rPr>
        <w:t>A</w:t>
      </w:r>
      <w:r w:rsidR="004803EC" w:rsidRPr="00E141F8">
        <w:rPr>
          <w:rFonts w:ascii="Poppins" w:hAnsi="Poppins" w:cs="Poppins"/>
        </w:rPr>
        <w:t xml:space="preserve">ccess controls shall be </w:t>
      </w:r>
      <w:r w:rsidR="004615EE" w:rsidRPr="00E141F8">
        <w:rPr>
          <w:rFonts w:ascii="Poppins" w:hAnsi="Poppins" w:cs="Poppins"/>
        </w:rPr>
        <w:t xml:space="preserve">implemented </w:t>
      </w:r>
      <w:r w:rsidR="004803EC" w:rsidRPr="00E141F8">
        <w:rPr>
          <w:rFonts w:ascii="Poppins" w:hAnsi="Poppins" w:cs="Poppins"/>
        </w:rPr>
        <w:t>per ISP</w:t>
      </w:r>
      <w:r w:rsidRPr="00E141F8">
        <w:rPr>
          <w:rFonts w:ascii="Poppins" w:hAnsi="Poppins" w:cs="Poppins"/>
        </w:rPr>
        <w:t>010-Access Control Policy</w:t>
      </w:r>
      <w:r w:rsidR="007B47F6" w:rsidRPr="00E141F8">
        <w:rPr>
          <w:rFonts w:ascii="Poppins" w:hAnsi="Poppins" w:cs="Poppins"/>
        </w:rPr>
        <w:t>, ISP013-Privileged Access Rights Policy</w:t>
      </w:r>
      <w:r w:rsidR="00D56B5F" w:rsidRPr="00E141F8">
        <w:rPr>
          <w:rFonts w:ascii="Poppins" w:hAnsi="Poppins" w:cs="Poppins"/>
        </w:rPr>
        <w:t>.</w:t>
      </w:r>
    </w:p>
    <w:p w14:paraId="2AC2666A" w14:textId="0ECA59D4" w:rsidR="004922A3" w:rsidRPr="00E141F8" w:rsidRDefault="004922A3" w:rsidP="004C6056">
      <w:pPr>
        <w:pStyle w:val="ListParagraph"/>
        <w:numPr>
          <w:ilvl w:val="0"/>
          <w:numId w:val="38"/>
        </w:numPr>
        <w:rPr>
          <w:rFonts w:ascii="Poppins" w:hAnsi="Poppins" w:cs="Poppins"/>
        </w:rPr>
      </w:pPr>
      <w:r w:rsidRPr="00E141F8">
        <w:rPr>
          <w:rFonts w:ascii="Poppins" w:hAnsi="Poppins" w:cs="Poppins"/>
        </w:rPr>
        <w:t xml:space="preserve">Automation shall be used for changes where possible, with manual modifications requiring dual approval. </w:t>
      </w:r>
      <w:r w:rsidR="00433BEE" w:rsidRPr="00E141F8">
        <w:rPr>
          <w:rFonts w:ascii="Poppins" w:hAnsi="Poppins" w:cs="Poppins"/>
        </w:rPr>
        <w:t>(CoP M15.10)</w:t>
      </w:r>
    </w:p>
    <w:p w14:paraId="38DEA4EA" w14:textId="69B06F9F" w:rsidR="009D2D51" w:rsidRPr="00E141F8" w:rsidRDefault="009D2D51" w:rsidP="004C6056">
      <w:pPr>
        <w:pStyle w:val="ListParagraph"/>
        <w:numPr>
          <w:ilvl w:val="0"/>
          <w:numId w:val="38"/>
        </w:numPr>
        <w:rPr>
          <w:rFonts w:ascii="Poppins" w:hAnsi="Poppins" w:cs="Poppins"/>
        </w:rPr>
      </w:pPr>
      <w:r w:rsidRPr="00E141F8">
        <w:rPr>
          <w:rFonts w:ascii="Poppins" w:hAnsi="Poppins" w:cs="Poppins"/>
        </w:rPr>
        <w:t xml:space="preserve">Privileged access should be </w:t>
      </w:r>
      <w:r w:rsidR="006B5CC6" w:rsidRPr="00E141F8">
        <w:rPr>
          <w:rFonts w:ascii="Poppins" w:hAnsi="Poppins" w:cs="Poppins"/>
        </w:rPr>
        <w:t>review</w:t>
      </w:r>
      <w:r w:rsidR="00A56A9E" w:rsidRPr="00E141F8">
        <w:rPr>
          <w:rFonts w:ascii="Poppins" w:hAnsi="Poppins" w:cs="Poppins"/>
        </w:rPr>
        <w:t>ed</w:t>
      </w:r>
      <w:r w:rsidR="006B5CC6" w:rsidRPr="00E141F8">
        <w:rPr>
          <w:rFonts w:ascii="Poppins" w:hAnsi="Poppins" w:cs="Poppins"/>
        </w:rPr>
        <w:t xml:space="preserve"> </w:t>
      </w:r>
      <w:r w:rsidRPr="00E141F8">
        <w:rPr>
          <w:rFonts w:ascii="Poppins" w:hAnsi="Poppins" w:cs="Poppins"/>
        </w:rPr>
        <w:t>periodically (every 6 months</w:t>
      </w:r>
      <w:r w:rsidR="00A56A9E" w:rsidRPr="00E141F8">
        <w:rPr>
          <w:rFonts w:ascii="Poppins" w:hAnsi="Poppins" w:cs="Poppins"/>
        </w:rPr>
        <w:t xml:space="preserve">, performed by Network </w:t>
      </w:r>
      <w:r w:rsidR="004615EE" w:rsidRPr="00E141F8">
        <w:rPr>
          <w:rFonts w:ascii="Poppins" w:hAnsi="Poppins" w:cs="Poppins"/>
        </w:rPr>
        <w:t xml:space="preserve">and </w:t>
      </w:r>
      <w:r w:rsidR="00A56A9E" w:rsidRPr="00E141F8">
        <w:rPr>
          <w:rFonts w:ascii="Poppins" w:hAnsi="Poppins" w:cs="Poppins"/>
        </w:rPr>
        <w:t>Security Operations</w:t>
      </w:r>
      <w:r w:rsidRPr="00E141F8">
        <w:rPr>
          <w:rFonts w:ascii="Poppins" w:hAnsi="Poppins" w:cs="Poppins"/>
        </w:rPr>
        <w:t xml:space="preserve">), revoking unnecessary permissions. </w:t>
      </w:r>
      <w:r w:rsidR="006B5CC6" w:rsidRPr="00E141F8">
        <w:rPr>
          <w:rFonts w:ascii="Poppins" w:hAnsi="Poppins" w:cs="Poppins"/>
        </w:rPr>
        <w:t>(CoP M15.06)</w:t>
      </w:r>
    </w:p>
    <w:p w14:paraId="798E1B1D" w14:textId="0F17D9AA" w:rsidR="008B24F2" w:rsidRPr="00E141F8" w:rsidRDefault="008B24F2" w:rsidP="004C6056">
      <w:pPr>
        <w:pStyle w:val="ListParagraph"/>
        <w:numPr>
          <w:ilvl w:val="0"/>
          <w:numId w:val="38"/>
        </w:numPr>
        <w:rPr>
          <w:rFonts w:ascii="Poppins" w:hAnsi="Poppins" w:cs="Poppins"/>
        </w:rPr>
      </w:pPr>
      <w:r w:rsidRPr="00E141F8">
        <w:rPr>
          <w:rFonts w:ascii="Poppins" w:hAnsi="Poppins" w:cs="Poppins"/>
        </w:rPr>
        <w:lastRenderedPageBreak/>
        <w:t>Oversight function</w:t>
      </w:r>
      <w:r w:rsidR="00814259" w:rsidRPr="00E141F8">
        <w:rPr>
          <w:rFonts w:ascii="Poppins" w:hAnsi="Poppins" w:cs="Poppins"/>
        </w:rPr>
        <w:t>s</w:t>
      </w:r>
      <w:r w:rsidRPr="00E141F8">
        <w:rPr>
          <w:rFonts w:ascii="Poppins" w:hAnsi="Poppins" w:cs="Poppins"/>
        </w:rPr>
        <w:t xml:space="preserve"> </w:t>
      </w:r>
      <w:r w:rsidR="0082669B" w:rsidRPr="00E141F8">
        <w:rPr>
          <w:rFonts w:ascii="Poppins" w:hAnsi="Poppins" w:cs="Poppins"/>
        </w:rPr>
        <w:t xml:space="preserve">shall be integrated </w:t>
      </w:r>
      <w:r w:rsidRPr="00E141F8">
        <w:rPr>
          <w:rFonts w:ascii="Poppins" w:hAnsi="Poppins" w:cs="Poppins"/>
        </w:rPr>
        <w:t>with centrali</w:t>
      </w:r>
      <w:r w:rsidR="0082669B" w:rsidRPr="00E141F8">
        <w:rPr>
          <w:rFonts w:ascii="Poppins" w:hAnsi="Poppins" w:cs="Poppins"/>
        </w:rPr>
        <w:t>s</w:t>
      </w:r>
      <w:r w:rsidRPr="00E141F8">
        <w:rPr>
          <w:rFonts w:ascii="Poppins" w:hAnsi="Poppins" w:cs="Poppins"/>
        </w:rPr>
        <w:t>ed identity management systems for consistent enforcement.</w:t>
      </w:r>
      <w:r w:rsidR="0082669B" w:rsidRPr="00E141F8">
        <w:rPr>
          <w:rFonts w:ascii="Poppins" w:hAnsi="Poppins" w:cs="Poppins"/>
        </w:rPr>
        <w:t xml:space="preserve"> (CoP M15.07)</w:t>
      </w:r>
    </w:p>
    <w:p w14:paraId="3687E657" w14:textId="2AEF00A2" w:rsidR="009C01E1" w:rsidRPr="00E141F8" w:rsidRDefault="009C01E1" w:rsidP="004C6056">
      <w:pPr>
        <w:pStyle w:val="ListParagraph"/>
        <w:numPr>
          <w:ilvl w:val="0"/>
          <w:numId w:val="38"/>
        </w:numPr>
        <w:rPr>
          <w:rFonts w:ascii="Poppins" w:hAnsi="Poppins" w:cs="Poppins"/>
        </w:rPr>
      </w:pPr>
      <w:r w:rsidRPr="00E141F8">
        <w:rPr>
          <w:rFonts w:ascii="Poppins" w:hAnsi="Poppins" w:cs="Poppins"/>
        </w:rPr>
        <w:t>Network oversight functions</w:t>
      </w:r>
      <w:r w:rsidR="00205CCD" w:rsidRPr="00E141F8">
        <w:rPr>
          <w:rFonts w:ascii="Poppins" w:hAnsi="Poppins" w:cs="Poppins"/>
        </w:rPr>
        <w:t xml:space="preserve"> [</w:t>
      </w:r>
      <w:hyperlink w:anchor="vi" w:history="1">
        <w:r w:rsidR="00205CCD" w:rsidRPr="00E141F8">
          <w:rPr>
            <w:rStyle w:val="Hyperlink"/>
            <w:rFonts w:cs="Poppins"/>
            <w:bCs/>
            <w:sz w:val="20"/>
            <w:szCs w:val="20"/>
          </w:rPr>
          <w:t>vi</w:t>
        </w:r>
      </w:hyperlink>
      <w:r w:rsidR="00205CCD" w:rsidRPr="00E141F8">
        <w:rPr>
          <w:rFonts w:ascii="Poppins" w:hAnsi="Poppins" w:cs="Poppins"/>
        </w:rPr>
        <w:t>]</w:t>
      </w:r>
      <w:r w:rsidRPr="00E141F8">
        <w:rPr>
          <w:rFonts w:ascii="Poppins" w:hAnsi="Poppins" w:cs="Poppins"/>
        </w:rPr>
        <w:t xml:space="preserve"> shall only be managed by a minimal set of trusted privileged users. (CoP M15.06)</w:t>
      </w:r>
    </w:p>
    <w:p w14:paraId="11B1796C" w14:textId="77777777" w:rsidR="00D94034" w:rsidRDefault="00D94034" w:rsidP="00D94034">
      <w:pPr>
        <w:pStyle w:val="ListParagraph"/>
        <w:spacing w:after="120"/>
        <w:ind w:left="1080"/>
        <w:rPr>
          <w:rFonts w:ascii="Poppins SemiBold" w:eastAsiaTheme="majorEastAsia" w:hAnsi="Poppins SemiBold" w:cstheme="majorBidi"/>
          <w:b/>
          <w:color w:val="2E0E4F" w:themeColor="accent1"/>
          <w:sz w:val="28"/>
          <w:szCs w:val="28"/>
        </w:rPr>
      </w:pPr>
    </w:p>
    <w:p w14:paraId="42517DC4" w14:textId="6D131FA2" w:rsidR="002E5858" w:rsidRPr="00E141F8" w:rsidRDefault="002E5858" w:rsidP="004C6056">
      <w:pPr>
        <w:pStyle w:val="ListParagraph"/>
        <w:numPr>
          <w:ilvl w:val="1"/>
          <w:numId w:val="3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Monitoring and anomaly detection</w:t>
      </w:r>
    </w:p>
    <w:p w14:paraId="0AA228D6" w14:textId="5A29C2C8" w:rsidR="000A4623" w:rsidRPr="00E141F8" w:rsidRDefault="002D1584" w:rsidP="004C6056">
      <w:pPr>
        <w:pStyle w:val="ListParagraph"/>
        <w:numPr>
          <w:ilvl w:val="0"/>
          <w:numId w:val="39"/>
        </w:numPr>
        <w:rPr>
          <w:rFonts w:ascii="Poppins" w:hAnsi="Poppins" w:cs="Poppins"/>
        </w:rPr>
      </w:pPr>
      <w:r w:rsidRPr="00E141F8">
        <w:rPr>
          <w:rFonts w:ascii="Poppins" w:hAnsi="Poppins" w:cs="Poppins"/>
        </w:rPr>
        <w:t>O</w:t>
      </w:r>
      <w:r w:rsidR="000A4623" w:rsidRPr="00E141F8">
        <w:rPr>
          <w:rFonts w:ascii="Poppins" w:hAnsi="Poppins" w:cs="Poppins"/>
        </w:rPr>
        <w:t xml:space="preserve">versight functions </w:t>
      </w:r>
      <w:r w:rsidRPr="00E141F8">
        <w:rPr>
          <w:rFonts w:ascii="Poppins" w:hAnsi="Poppins" w:cs="Poppins"/>
        </w:rPr>
        <w:t xml:space="preserve">shall be monitored </w:t>
      </w:r>
      <w:r w:rsidR="000A4623" w:rsidRPr="00E141F8">
        <w:rPr>
          <w:rFonts w:ascii="Poppins" w:hAnsi="Poppins" w:cs="Poppins"/>
        </w:rPr>
        <w:t xml:space="preserve">for anomalous or unsafe activity, </w:t>
      </w:r>
      <w:r w:rsidR="00273B86" w:rsidRPr="00E141F8">
        <w:rPr>
          <w:rFonts w:ascii="Poppins" w:hAnsi="Poppins" w:cs="Poppins"/>
        </w:rPr>
        <w:t xml:space="preserve">and shall be </w:t>
      </w:r>
      <w:r w:rsidR="000A4623" w:rsidRPr="00E141F8">
        <w:rPr>
          <w:rFonts w:ascii="Poppins" w:hAnsi="Poppins" w:cs="Poppins"/>
        </w:rPr>
        <w:t>integrat</w:t>
      </w:r>
      <w:r w:rsidR="00273B86" w:rsidRPr="00E141F8">
        <w:rPr>
          <w:rFonts w:ascii="Poppins" w:hAnsi="Poppins" w:cs="Poppins"/>
        </w:rPr>
        <w:t xml:space="preserve">ed into </w:t>
      </w:r>
      <w:r w:rsidR="000A4623" w:rsidRPr="00E141F8">
        <w:rPr>
          <w:rFonts w:ascii="Poppins" w:hAnsi="Poppins" w:cs="Poppins"/>
        </w:rPr>
        <w:t xml:space="preserve">monitoring systems (e.g., SIEM tools). </w:t>
      </w:r>
      <w:r w:rsidR="008052AB" w:rsidRPr="00E141F8">
        <w:rPr>
          <w:rFonts w:ascii="Poppins" w:hAnsi="Poppins" w:cs="Poppins"/>
        </w:rPr>
        <w:t>(CoP M15.11</w:t>
      </w:r>
      <w:r w:rsidR="00D31B76" w:rsidRPr="00E141F8">
        <w:rPr>
          <w:rFonts w:ascii="Poppins" w:hAnsi="Poppins" w:cs="Poppins"/>
        </w:rPr>
        <w:t>,12</w:t>
      </w:r>
      <w:r w:rsidR="008052AB" w:rsidRPr="00E141F8">
        <w:rPr>
          <w:rFonts w:ascii="Poppins" w:hAnsi="Poppins" w:cs="Poppins"/>
        </w:rPr>
        <w:t>)</w:t>
      </w:r>
    </w:p>
    <w:p w14:paraId="33CA6339" w14:textId="30B7246B" w:rsidR="00986230" w:rsidRPr="00E141F8" w:rsidRDefault="00986230" w:rsidP="004C6056">
      <w:pPr>
        <w:pStyle w:val="ListParagraph"/>
        <w:numPr>
          <w:ilvl w:val="0"/>
          <w:numId w:val="39"/>
        </w:numPr>
        <w:rPr>
          <w:rFonts w:ascii="Poppins" w:hAnsi="Poppins" w:cs="Poppins"/>
        </w:rPr>
      </w:pPr>
      <w:r w:rsidRPr="00E141F8">
        <w:rPr>
          <w:rFonts w:ascii="Poppins" w:hAnsi="Poppins" w:cs="Poppins"/>
        </w:rPr>
        <w:t xml:space="preserve">Real-time alerts </w:t>
      </w:r>
      <w:r w:rsidR="00D143DE" w:rsidRPr="00E141F8">
        <w:rPr>
          <w:rFonts w:ascii="Poppins" w:hAnsi="Poppins" w:cs="Poppins"/>
        </w:rPr>
        <w:t xml:space="preserve">should be enabled </w:t>
      </w:r>
      <w:r w:rsidRPr="00E141F8">
        <w:rPr>
          <w:rFonts w:ascii="Poppins" w:hAnsi="Poppins" w:cs="Poppins"/>
        </w:rPr>
        <w:t>for suspicious patterns in oversight function logs, with automated response protocols where feasible</w:t>
      </w:r>
      <w:r w:rsidR="00D143DE" w:rsidRPr="00E141F8">
        <w:rPr>
          <w:rFonts w:ascii="Poppins" w:hAnsi="Poppins" w:cs="Poppins"/>
        </w:rPr>
        <w:t xml:space="preserve">, with procedures to isolate functions from unsafe signals </w:t>
      </w:r>
      <w:r w:rsidR="00170BFB" w:rsidRPr="00E141F8">
        <w:rPr>
          <w:rFonts w:ascii="Poppins" w:hAnsi="Poppins" w:cs="Poppins"/>
        </w:rPr>
        <w:t xml:space="preserve">upon detection of </w:t>
      </w:r>
      <w:r w:rsidR="00517AD7" w:rsidRPr="00E141F8">
        <w:rPr>
          <w:rFonts w:ascii="Poppins" w:hAnsi="Poppins" w:cs="Poppins"/>
        </w:rPr>
        <w:t>anomalies</w:t>
      </w:r>
      <w:r w:rsidR="00170BFB" w:rsidRPr="00E141F8">
        <w:rPr>
          <w:rFonts w:ascii="Poppins" w:hAnsi="Poppins" w:cs="Poppins"/>
        </w:rPr>
        <w:t>. (CoP M15.11</w:t>
      </w:r>
      <w:r w:rsidR="00D31B76" w:rsidRPr="00E141F8">
        <w:rPr>
          <w:rFonts w:ascii="Poppins" w:hAnsi="Poppins" w:cs="Poppins"/>
        </w:rPr>
        <w:t>,12</w:t>
      </w:r>
      <w:r w:rsidR="00170BFB" w:rsidRPr="00E141F8">
        <w:rPr>
          <w:rFonts w:ascii="Poppins" w:hAnsi="Poppins" w:cs="Poppins"/>
        </w:rPr>
        <w:t>)</w:t>
      </w:r>
    </w:p>
    <w:p w14:paraId="65655BA1" w14:textId="2A4E33D7" w:rsidR="00231370" w:rsidRPr="00E141F8" w:rsidRDefault="00506776" w:rsidP="004C6056">
      <w:pPr>
        <w:pStyle w:val="ListParagraph"/>
        <w:numPr>
          <w:ilvl w:val="0"/>
          <w:numId w:val="39"/>
        </w:numPr>
        <w:rPr>
          <w:rFonts w:ascii="Poppins" w:hAnsi="Poppins" w:cs="Poppins"/>
        </w:rPr>
      </w:pPr>
      <w:r w:rsidRPr="00E141F8">
        <w:rPr>
          <w:rFonts w:ascii="Poppins" w:hAnsi="Poppins" w:cs="Poppins"/>
        </w:rPr>
        <w:t>Attack s</w:t>
      </w:r>
      <w:r w:rsidR="00231370" w:rsidRPr="00E141F8">
        <w:rPr>
          <w:rFonts w:ascii="Poppins" w:hAnsi="Poppins" w:cs="Poppins"/>
        </w:rPr>
        <w:t>imulations or penetration tests should be conducted at least annually on oversight functions to validate monitoring effectiveness.</w:t>
      </w:r>
      <w:r w:rsidR="00803908" w:rsidRPr="00E141F8">
        <w:rPr>
          <w:rFonts w:ascii="Poppins" w:hAnsi="Poppins" w:cs="Poppins"/>
        </w:rPr>
        <w:t xml:space="preserve"> (CoP M15.11)</w:t>
      </w:r>
    </w:p>
    <w:p w14:paraId="70C15BAA" w14:textId="7A2BAC17" w:rsidR="00803908" w:rsidRPr="00E141F8" w:rsidRDefault="00803908" w:rsidP="004C6056">
      <w:pPr>
        <w:pStyle w:val="ListParagraph"/>
        <w:numPr>
          <w:ilvl w:val="0"/>
          <w:numId w:val="39"/>
        </w:numPr>
        <w:rPr>
          <w:rFonts w:ascii="Poppins" w:hAnsi="Poppins" w:cs="Poppins"/>
        </w:rPr>
      </w:pPr>
      <w:r w:rsidRPr="00E141F8">
        <w:rPr>
          <w:rFonts w:ascii="Poppins" w:hAnsi="Poppins" w:cs="Poppins"/>
        </w:rPr>
        <w:t>Changes to network oversight functions shall be monitored in real-time. (CoP M15.11)</w:t>
      </w:r>
    </w:p>
    <w:p w14:paraId="54B0A733" w14:textId="77777777" w:rsidR="002D7848" w:rsidRPr="00E141F8" w:rsidRDefault="002D7848" w:rsidP="002D7848">
      <w:pPr>
        <w:pStyle w:val="ListParagraph"/>
        <w:spacing w:after="0"/>
        <w:rPr>
          <w:rFonts w:ascii="Arial" w:eastAsia="Times New Roman" w:hAnsi="Arial" w:cs="Arial"/>
          <w:color w:val="000000"/>
          <w:sz w:val="24"/>
          <w:szCs w:val="24"/>
          <w:lang w:eastAsia="en-GB"/>
        </w:rPr>
      </w:pPr>
    </w:p>
    <w:p w14:paraId="2BD16F2D" w14:textId="4D2B67B1" w:rsidR="002D7848" w:rsidRPr="00E141F8" w:rsidRDefault="006F45B7" w:rsidP="004C6056">
      <w:pPr>
        <w:pStyle w:val="ListParagraph"/>
        <w:numPr>
          <w:ilvl w:val="1"/>
          <w:numId w:val="35"/>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R</w:t>
      </w:r>
      <w:r w:rsidR="002D7848" w:rsidRPr="00E141F8">
        <w:rPr>
          <w:rFonts w:ascii="Poppins SemiBold" w:eastAsiaTheme="majorEastAsia" w:hAnsi="Poppins SemiBold" w:cstheme="majorBidi"/>
          <w:b/>
          <w:color w:val="2E0E4F" w:themeColor="accent1"/>
          <w:sz w:val="28"/>
          <w:szCs w:val="28"/>
        </w:rPr>
        <w:t>esilience and recovery</w:t>
      </w:r>
    </w:p>
    <w:p w14:paraId="69A74296" w14:textId="7A3C5151" w:rsidR="002D7848" w:rsidRPr="00E141F8" w:rsidRDefault="002D7848" w:rsidP="004C6056">
      <w:pPr>
        <w:pStyle w:val="ListParagraph"/>
        <w:numPr>
          <w:ilvl w:val="0"/>
          <w:numId w:val="40"/>
        </w:numPr>
        <w:rPr>
          <w:rFonts w:ascii="Poppins" w:hAnsi="Poppins" w:cs="Poppins"/>
        </w:rPr>
      </w:pPr>
      <w:r w:rsidRPr="00E141F8">
        <w:rPr>
          <w:rFonts w:ascii="Poppins" w:hAnsi="Poppins" w:cs="Poppins"/>
        </w:rPr>
        <w:t>Oversight functions shall be designed with resilience in mind, including redundancy and failover mechanisms to prevent single points of failure.</w:t>
      </w:r>
      <w:r w:rsidR="00BE469A" w:rsidRPr="00E141F8">
        <w:rPr>
          <w:rFonts w:ascii="Poppins" w:hAnsi="Poppins" w:cs="Poppins"/>
        </w:rPr>
        <w:t xml:space="preserve"> </w:t>
      </w:r>
      <w:r w:rsidR="00702BBE" w:rsidRPr="00E141F8">
        <w:rPr>
          <w:rFonts w:ascii="Poppins" w:hAnsi="Poppins" w:cs="Poppins"/>
        </w:rPr>
        <w:t>The service that runs network oversight functions [vi] shall be rebuilt to a current,</w:t>
      </w:r>
      <w:r w:rsidR="004E4075" w:rsidRPr="00E141F8">
        <w:rPr>
          <w:rFonts w:ascii="Poppins" w:hAnsi="Poppins" w:cs="Poppins"/>
        </w:rPr>
        <w:t xml:space="preserve"> good state </w:t>
      </w:r>
      <w:r w:rsidR="00A21C83" w:rsidRPr="00E141F8">
        <w:rPr>
          <w:rFonts w:ascii="Poppins" w:hAnsi="Poppins" w:cs="Poppins"/>
        </w:rPr>
        <w:t>every 2 years</w:t>
      </w:r>
      <w:r w:rsidR="00060708" w:rsidRPr="00E141F8">
        <w:rPr>
          <w:rFonts w:ascii="Poppins" w:hAnsi="Poppins" w:cs="Poppins"/>
        </w:rPr>
        <w:t>.</w:t>
      </w:r>
      <w:r w:rsidR="009F77D8" w:rsidRPr="00E141F8">
        <w:rPr>
          <w:rFonts w:ascii="Poppins" w:hAnsi="Poppins" w:cs="Poppins"/>
        </w:rPr>
        <w:t xml:space="preserve"> PAWs and jump-boxes shall be rebuilt every year.</w:t>
      </w:r>
      <w:r w:rsidR="00060708" w:rsidRPr="00E141F8">
        <w:rPr>
          <w:rFonts w:ascii="Poppins" w:hAnsi="Poppins" w:cs="Poppins"/>
        </w:rPr>
        <w:t xml:space="preserve"> (CoP M15.02</w:t>
      </w:r>
      <w:r w:rsidR="009F77D8" w:rsidRPr="00E141F8">
        <w:rPr>
          <w:rFonts w:ascii="Poppins" w:hAnsi="Poppins" w:cs="Poppins"/>
        </w:rPr>
        <w:t>-03</w:t>
      </w:r>
      <w:r w:rsidR="00060708" w:rsidRPr="00E141F8">
        <w:rPr>
          <w:rFonts w:ascii="Poppins" w:hAnsi="Poppins" w:cs="Poppins"/>
        </w:rPr>
        <w:t>)</w:t>
      </w:r>
    </w:p>
    <w:p w14:paraId="7EE6FE89" w14:textId="50DA4BFE" w:rsidR="004A5393" w:rsidRPr="00E141F8" w:rsidRDefault="004A5393" w:rsidP="004C6056">
      <w:pPr>
        <w:pStyle w:val="ListParagraph"/>
        <w:numPr>
          <w:ilvl w:val="0"/>
          <w:numId w:val="40"/>
        </w:numPr>
        <w:rPr>
          <w:rFonts w:ascii="Poppins" w:hAnsi="Poppins" w:cs="Poppins"/>
        </w:rPr>
      </w:pPr>
      <w:r w:rsidRPr="00E141F8">
        <w:rPr>
          <w:rFonts w:ascii="Poppins" w:hAnsi="Poppins" w:cs="Poppins"/>
        </w:rPr>
        <w:t xml:space="preserve">Secure backups shall be kept of </w:t>
      </w:r>
      <w:r w:rsidR="007820DD" w:rsidRPr="00E141F8">
        <w:rPr>
          <w:rFonts w:ascii="Poppins" w:hAnsi="Poppins" w:cs="Poppins"/>
        </w:rPr>
        <w:t>c</w:t>
      </w:r>
      <w:r w:rsidRPr="00E141F8">
        <w:rPr>
          <w:rFonts w:ascii="Poppins" w:hAnsi="Poppins" w:cs="Poppins"/>
        </w:rPr>
        <w:t>onfigurations and data, testable for recovery.</w:t>
      </w:r>
      <w:r w:rsidR="002401ED" w:rsidRPr="00E141F8">
        <w:rPr>
          <w:rFonts w:ascii="Poppins" w:hAnsi="Poppins" w:cs="Poppins"/>
        </w:rPr>
        <w:t xml:space="preserve"> CoP Key Concepts 1.11)</w:t>
      </w:r>
    </w:p>
    <w:p w14:paraId="57C6861C" w14:textId="5CE91E2B" w:rsidR="008336C7" w:rsidRPr="00E141F8" w:rsidRDefault="008336C7" w:rsidP="001D1CD3">
      <w:pPr>
        <w:pStyle w:val="Heading3Green"/>
        <w:numPr>
          <w:ilvl w:val="0"/>
          <w:numId w:val="18"/>
        </w:numPr>
        <w:spacing w:before="240"/>
      </w:pPr>
      <w:bookmarkStart w:id="47" w:name="_Toc210904510"/>
      <w:r w:rsidRPr="00E141F8">
        <w:t>Exposed Edge</w:t>
      </w:r>
      <w:bookmarkEnd w:id="47"/>
    </w:p>
    <w:p w14:paraId="55176766" w14:textId="65A8AD27" w:rsidR="00AD5FC3" w:rsidRPr="00E141F8" w:rsidRDefault="00AD5FC3" w:rsidP="00AD5FC3">
      <w:r w:rsidRPr="00E141F8">
        <w:t xml:space="preserve">The exposed edge of the network </w:t>
      </w:r>
      <w:r w:rsidR="00702BBE" w:rsidRPr="00E141F8">
        <w:t xml:space="preserve">refers to the equipment that is either located </w:t>
      </w:r>
      <w:r w:rsidRPr="00E141F8">
        <w:t xml:space="preserve">within customer premises, directly addressable from customer/user equipment, or is physically vulnerable. Physically vulnerable equipment includes equipment in </w:t>
      </w:r>
      <w:r w:rsidR="00702BBE" w:rsidRPr="00E141F8">
        <w:t>roadside</w:t>
      </w:r>
      <w:r w:rsidRPr="00E141F8">
        <w:t xml:space="preserve"> cabinets. For example, the following equipment </w:t>
      </w:r>
      <w:r w:rsidR="00B765FA" w:rsidRPr="00E141F8">
        <w:t>is typically</w:t>
      </w:r>
      <w:r w:rsidRPr="00E141F8">
        <w:t xml:space="preserve"> considered part of the exposed edge:</w:t>
      </w:r>
    </w:p>
    <w:p w14:paraId="7DE699CE" w14:textId="6DE5FC64" w:rsidR="00AD5FC3" w:rsidRPr="003159B5" w:rsidRDefault="00AD5FC3" w:rsidP="003159B5">
      <w:pPr>
        <w:pStyle w:val="ListParagraph"/>
        <w:numPr>
          <w:ilvl w:val="0"/>
          <w:numId w:val="4"/>
        </w:numPr>
        <w:rPr>
          <w:rFonts w:ascii="Poppins" w:hAnsi="Poppins" w:cs="Poppins"/>
        </w:rPr>
      </w:pPr>
      <w:r w:rsidRPr="003159B5">
        <w:rPr>
          <w:rFonts w:ascii="Poppins" w:hAnsi="Poppins" w:cs="Poppins"/>
        </w:rPr>
        <w:t>Customer premises equipment (CPE) is equipment supplied to customers which is used, or intended to be used, as part of the network or service. This excludes consumer electronic devices such as mobile phones and tablets, but does include devices such as routers, edge firewalls, SD</w:t>
      </w:r>
      <w:r w:rsidRPr="003159B5">
        <w:rPr>
          <w:rFonts w:ascii="Cambria Math" w:hAnsi="Cambria Math" w:cs="Cambria Math"/>
        </w:rPr>
        <w:t>‑</w:t>
      </w:r>
      <w:r w:rsidRPr="003159B5">
        <w:rPr>
          <w:rFonts w:ascii="Poppins" w:hAnsi="Poppins" w:cs="Poppins"/>
        </w:rPr>
        <w:t>WAN equipment, and fixed wireless access kit</w:t>
      </w:r>
      <w:r w:rsidR="00B765FA" w:rsidRPr="003159B5">
        <w:rPr>
          <w:rFonts w:ascii="Poppins" w:hAnsi="Poppins" w:cs="Poppins"/>
        </w:rPr>
        <w:t>.</w:t>
      </w:r>
    </w:p>
    <w:p w14:paraId="3B32CB5E" w14:textId="2C7C5666" w:rsidR="00AD5FC3" w:rsidRPr="003159B5" w:rsidRDefault="00AD5FC3" w:rsidP="003159B5">
      <w:pPr>
        <w:pStyle w:val="ListParagraph"/>
        <w:numPr>
          <w:ilvl w:val="0"/>
          <w:numId w:val="4"/>
        </w:numPr>
        <w:rPr>
          <w:rFonts w:ascii="Poppins" w:hAnsi="Poppins" w:cs="Poppins"/>
        </w:rPr>
      </w:pPr>
      <w:r w:rsidRPr="003159B5">
        <w:rPr>
          <w:rFonts w:ascii="Poppins" w:hAnsi="Poppins" w:cs="Poppins"/>
        </w:rPr>
        <w:t>Optical line terminal (OLT) equipment; and</w:t>
      </w:r>
    </w:p>
    <w:p w14:paraId="7B6F4D53" w14:textId="60F0CA9F" w:rsidR="00365B77" w:rsidRPr="003159B5" w:rsidRDefault="00AD5FC3" w:rsidP="003159B5">
      <w:pPr>
        <w:pStyle w:val="ListParagraph"/>
        <w:numPr>
          <w:ilvl w:val="0"/>
          <w:numId w:val="4"/>
        </w:numPr>
        <w:rPr>
          <w:rFonts w:ascii="Poppins" w:hAnsi="Poppins" w:cs="Poppins"/>
        </w:rPr>
      </w:pPr>
      <w:r w:rsidRPr="003159B5">
        <w:rPr>
          <w:rFonts w:ascii="Poppins" w:hAnsi="Poppins" w:cs="Poppins"/>
        </w:rPr>
        <w:lastRenderedPageBreak/>
        <w:t>Multi</w:t>
      </w:r>
      <w:r w:rsidRPr="003159B5">
        <w:rPr>
          <w:rFonts w:ascii="Cambria Math" w:hAnsi="Cambria Math" w:cs="Cambria Math"/>
        </w:rPr>
        <w:t>‑</w:t>
      </w:r>
      <w:r w:rsidRPr="003159B5">
        <w:rPr>
          <w:rFonts w:ascii="Poppins" w:hAnsi="Poppins" w:cs="Poppins"/>
        </w:rPr>
        <w:t>service access node / digital subscriber line access multiplexer (MSAN/DSLAM) equipment.</w:t>
      </w:r>
    </w:p>
    <w:p w14:paraId="36461DF1" w14:textId="77777777" w:rsidR="00CF6190" w:rsidRPr="00E141F8" w:rsidRDefault="00CF6190" w:rsidP="004C6056">
      <w:pPr>
        <w:pStyle w:val="ListParagraph"/>
        <w:numPr>
          <w:ilvl w:val="0"/>
          <w:numId w:val="42"/>
        </w:numPr>
        <w:spacing w:after="120"/>
        <w:rPr>
          <w:rFonts w:ascii="Poppins SemiBold" w:eastAsiaTheme="majorEastAsia" w:hAnsi="Poppins SemiBold" w:cstheme="majorBidi"/>
          <w:b/>
          <w:vanish/>
          <w:color w:val="2E0E4F" w:themeColor="accent1"/>
          <w:sz w:val="28"/>
          <w:szCs w:val="28"/>
        </w:rPr>
      </w:pPr>
    </w:p>
    <w:p w14:paraId="44950789" w14:textId="77777777" w:rsidR="00CF6190" w:rsidRPr="00E141F8" w:rsidRDefault="00CF6190" w:rsidP="004C6056">
      <w:pPr>
        <w:pStyle w:val="ListParagraph"/>
        <w:numPr>
          <w:ilvl w:val="0"/>
          <w:numId w:val="42"/>
        </w:numPr>
        <w:spacing w:after="120"/>
        <w:rPr>
          <w:rFonts w:ascii="Poppins SemiBold" w:eastAsiaTheme="majorEastAsia" w:hAnsi="Poppins SemiBold" w:cstheme="majorBidi"/>
          <w:b/>
          <w:vanish/>
          <w:color w:val="2E0E4F" w:themeColor="accent1"/>
          <w:sz w:val="28"/>
          <w:szCs w:val="28"/>
        </w:rPr>
      </w:pPr>
    </w:p>
    <w:p w14:paraId="00A487B2" w14:textId="77777777" w:rsidR="00CF6190" w:rsidRPr="00E141F8" w:rsidRDefault="00CF6190" w:rsidP="004C6056">
      <w:pPr>
        <w:pStyle w:val="ListParagraph"/>
        <w:numPr>
          <w:ilvl w:val="0"/>
          <w:numId w:val="42"/>
        </w:numPr>
        <w:spacing w:after="120"/>
        <w:rPr>
          <w:rFonts w:ascii="Poppins SemiBold" w:eastAsiaTheme="majorEastAsia" w:hAnsi="Poppins SemiBold" w:cstheme="majorBidi"/>
          <w:b/>
          <w:vanish/>
          <w:color w:val="2E0E4F" w:themeColor="accent1"/>
          <w:sz w:val="28"/>
          <w:szCs w:val="28"/>
        </w:rPr>
      </w:pPr>
    </w:p>
    <w:p w14:paraId="02B852E9" w14:textId="77777777" w:rsidR="00CF6190" w:rsidRPr="00E141F8" w:rsidRDefault="00CF6190" w:rsidP="004C6056">
      <w:pPr>
        <w:pStyle w:val="ListParagraph"/>
        <w:numPr>
          <w:ilvl w:val="0"/>
          <w:numId w:val="42"/>
        </w:numPr>
        <w:spacing w:after="120"/>
        <w:rPr>
          <w:rFonts w:ascii="Poppins SemiBold" w:eastAsiaTheme="majorEastAsia" w:hAnsi="Poppins SemiBold" w:cstheme="majorBidi"/>
          <w:b/>
          <w:vanish/>
          <w:color w:val="2E0E4F" w:themeColor="accent1"/>
          <w:sz w:val="28"/>
          <w:szCs w:val="28"/>
        </w:rPr>
      </w:pPr>
    </w:p>
    <w:p w14:paraId="71A423FA" w14:textId="77777777" w:rsidR="00CF6190" w:rsidRPr="00E141F8" w:rsidRDefault="00CF6190" w:rsidP="004C6056">
      <w:pPr>
        <w:pStyle w:val="ListParagraph"/>
        <w:numPr>
          <w:ilvl w:val="0"/>
          <w:numId w:val="42"/>
        </w:numPr>
        <w:spacing w:after="120"/>
        <w:rPr>
          <w:rFonts w:ascii="Poppins SemiBold" w:eastAsiaTheme="majorEastAsia" w:hAnsi="Poppins SemiBold" w:cstheme="majorBidi"/>
          <w:b/>
          <w:vanish/>
          <w:color w:val="2E0E4F" w:themeColor="accent1"/>
          <w:sz w:val="28"/>
          <w:szCs w:val="28"/>
        </w:rPr>
      </w:pPr>
    </w:p>
    <w:p w14:paraId="7D7BBCAB" w14:textId="77777777" w:rsidR="00CF6190" w:rsidRPr="00E141F8" w:rsidRDefault="00CF6190" w:rsidP="004C6056">
      <w:pPr>
        <w:pStyle w:val="ListParagraph"/>
        <w:numPr>
          <w:ilvl w:val="0"/>
          <w:numId w:val="42"/>
        </w:numPr>
        <w:spacing w:after="120"/>
        <w:rPr>
          <w:rFonts w:ascii="Poppins SemiBold" w:eastAsiaTheme="majorEastAsia" w:hAnsi="Poppins SemiBold" w:cstheme="majorBidi"/>
          <w:b/>
          <w:vanish/>
          <w:color w:val="2E0E4F" w:themeColor="accent1"/>
          <w:sz w:val="28"/>
          <w:szCs w:val="28"/>
        </w:rPr>
      </w:pPr>
    </w:p>
    <w:p w14:paraId="5478847E" w14:textId="77777777" w:rsidR="00CF6190" w:rsidRPr="00E141F8" w:rsidRDefault="00CF6190" w:rsidP="004C6056">
      <w:pPr>
        <w:pStyle w:val="ListParagraph"/>
        <w:numPr>
          <w:ilvl w:val="0"/>
          <w:numId w:val="42"/>
        </w:numPr>
        <w:spacing w:after="120"/>
        <w:rPr>
          <w:rFonts w:ascii="Poppins SemiBold" w:eastAsiaTheme="majorEastAsia" w:hAnsi="Poppins SemiBold" w:cstheme="majorBidi"/>
          <w:b/>
          <w:vanish/>
          <w:color w:val="2E0E4F" w:themeColor="accent1"/>
          <w:sz w:val="28"/>
          <w:szCs w:val="28"/>
        </w:rPr>
      </w:pPr>
    </w:p>
    <w:p w14:paraId="1B08FBAE" w14:textId="77777777" w:rsidR="00D94034" w:rsidRDefault="00D94034" w:rsidP="00D94034">
      <w:pPr>
        <w:pStyle w:val="ListParagraph"/>
        <w:spacing w:after="120"/>
        <w:ind w:left="1080"/>
        <w:rPr>
          <w:rFonts w:ascii="Poppins SemiBold" w:eastAsiaTheme="majorEastAsia" w:hAnsi="Poppins SemiBold" w:cstheme="majorBidi"/>
          <w:b/>
          <w:color w:val="2E0E4F" w:themeColor="accent1"/>
          <w:sz w:val="28"/>
          <w:szCs w:val="28"/>
        </w:rPr>
      </w:pPr>
    </w:p>
    <w:p w14:paraId="1E5BCAF1" w14:textId="3D2DA468" w:rsidR="00CF6190" w:rsidRPr="00E141F8" w:rsidRDefault="007D7F91" w:rsidP="004C6056">
      <w:pPr>
        <w:pStyle w:val="ListParagraph"/>
        <w:numPr>
          <w:ilvl w:val="1"/>
          <w:numId w:val="42"/>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 xml:space="preserve">Identify all </w:t>
      </w:r>
      <w:r w:rsidR="009728EE" w:rsidRPr="00E141F8">
        <w:rPr>
          <w:rFonts w:ascii="Poppins SemiBold" w:eastAsiaTheme="majorEastAsia" w:hAnsi="Poppins SemiBold" w:cstheme="majorBidi"/>
          <w:b/>
          <w:color w:val="2E0E4F" w:themeColor="accent1"/>
          <w:sz w:val="28"/>
          <w:szCs w:val="28"/>
        </w:rPr>
        <w:t>exposed edge equipment</w:t>
      </w:r>
    </w:p>
    <w:p w14:paraId="40D42859" w14:textId="72491FF1" w:rsidR="00961B63" w:rsidRPr="00E141F8" w:rsidRDefault="00961B63" w:rsidP="004C6056">
      <w:pPr>
        <w:pStyle w:val="ListParagraph"/>
        <w:numPr>
          <w:ilvl w:val="0"/>
          <w:numId w:val="43"/>
        </w:numPr>
        <w:rPr>
          <w:rFonts w:ascii="Poppins" w:hAnsi="Poppins" w:cs="Poppins"/>
        </w:rPr>
      </w:pPr>
      <w:r w:rsidRPr="00E141F8">
        <w:rPr>
          <w:rFonts w:ascii="Poppins" w:hAnsi="Poppins" w:cs="Poppins"/>
        </w:rPr>
        <w:t xml:space="preserve">Equipment </w:t>
      </w:r>
      <w:r w:rsidR="00D92098" w:rsidRPr="00E141F8">
        <w:rPr>
          <w:rFonts w:ascii="Poppins" w:hAnsi="Poppins" w:cs="Poppins"/>
        </w:rPr>
        <w:t>shall be identified</w:t>
      </w:r>
      <w:r w:rsidR="00484526" w:rsidRPr="00E141F8">
        <w:rPr>
          <w:rFonts w:ascii="Poppins" w:hAnsi="Poppins" w:cs="Poppins"/>
        </w:rPr>
        <w:t xml:space="preserve"> and </w:t>
      </w:r>
      <w:r w:rsidR="00365B77" w:rsidRPr="00E141F8">
        <w:rPr>
          <w:rFonts w:ascii="Poppins" w:hAnsi="Poppins" w:cs="Poppins"/>
        </w:rPr>
        <w:t xml:space="preserve">steps taken to </w:t>
      </w:r>
      <w:r w:rsidR="00484526" w:rsidRPr="00E141F8">
        <w:rPr>
          <w:rFonts w:ascii="Poppins" w:hAnsi="Poppins" w:cs="Poppins"/>
        </w:rPr>
        <w:t>ensure that the compromise or disruption of parts of the exposed edge would not be a significant incident</w:t>
      </w:r>
      <w:r w:rsidR="00365B77" w:rsidRPr="00E141F8">
        <w:rPr>
          <w:rFonts w:ascii="Poppins" w:hAnsi="Poppins" w:cs="Poppins"/>
        </w:rPr>
        <w:t>.</w:t>
      </w:r>
      <w:r w:rsidR="009D22AC" w:rsidRPr="00E141F8">
        <w:rPr>
          <w:rFonts w:ascii="Poppins" w:hAnsi="Poppins" w:cs="Poppins"/>
        </w:rPr>
        <w:t xml:space="preserve"> (CoP Key Concepts 2.89)</w:t>
      </w:r>
    </w:p>
    <w:p w14:paraId="7827FF0A" w14:textId="25E7E0D2" w:rsidR="00961B63" w:rsidRPr="00E141F8" w:rsidRDefault="0022204A" w:rsidP="004C6056">
      <w:pPr>
        <w:pStyle w:val="ListParagraph"/>
        <w:numPr>
          <w:ilvl w:val="0"/>
          <w:numId w:val="43"/>
        </w:numPr>
        <w:rPr>
          <w:rFonts w:ascii="Poppins" w:hAnsi="Poppins" w:cs="Poppins"/>
        </w:rPr>
      </w:pPr>
      <w:r w:rsidRPr="00E141F8">
        <w:rPr>
          <w:rFonts w:ascii="Poppins" w:hAnsi="Poppins" w:cs="Poppins"/>
        </w:rPr>
        <w:t xml:space="preserve">The exposed edge shall be physically and logically segregated from </w:t>
      </w:r>
      <w:r w:rsidR="00265254" w:rsidRPr="00E141F8">
        <w:rPr>
          <w:rFonts w:ascii="Poppins" w:hAnsi="Poppins" w:cs="Poppins"/>
        </w:rPr>
        <w:t>security-critical</w:t>
      </w:r>
      <w:r w:rsidRPr="00E141F8">
        <w:rPr>
          <w:rFonts w:ascii="Poppins" w:hAnsi="Poppins" w:cs="Poppins"/>
        </w:rPr>
        <w:t xml:space="preserve"> </w:t>
      </w:r>
      <w:r w:rsidR="00684BBA" w:rsidRPr="00E141F8">
        <w:rPr>
          <w:rFonts w:cs="Poppins"/>
          <w:shd w:val="clear" w:color="auto" w:fill="FFFFFF"/>
        </w:rPr>
        <w:t>[</w:t>
      </w:r>
      <w:hyperlink w:anchor="i" w:history="1">
        <w:r w:rsidR="00684BBA" w:rsidRPr="00E141F8">
          <w:rPr>
            <w:rStyle w:val="Hyperlink"/>
            <w:rFonts w:cs="Poppins"/>
            <w:shd w:val="clear" w:color="auto" w:fill="FFFFFF"/>
          </w:rPr>
          <w:t>i</w:t>
        </w:r>
      </w:hyperlink>
      <w:r w:rsidR="00684BBA" w:rsidRPr="00E141F8">
        <w:rPr>
          <w:rFonts w:cs="Poppins"/>
          <w:shd w:val="clear" w:color="auto" w:fill="FFFFFF"/>
        </w:rPr>
        <w:t xml:space="preserve">] </w:t>
      </w:r>
      <w:r w:rsidR="005B144F" w:rsidRPr="00E141F8">
        <w:rPr>
          <w:rFonts w:ascii="Poppins" w:hAnsi="Poppins" w:cs="Poppins"/>
        </w:rPr>
        <w:t xml:space="preserve">functions and ensure no sensitive data is stored on </w:t>
      </w:r>
      <w:r w:rsidR="00D82E53" w:rsidRPr="00E141F8">
        <w:rPr>
          <w:rFonts w:ascii="Poppins" w:hAnsi="Poppins" w:cs="Poppins"/>
        </w:rPr>
        <w:t>devices. (CoP Key Concepts 2.90)</w:t>
      </w:r>
    </w:p>
    <w:p w14:paraId="603914E3" w14:textId="5CFF5A73" w:rsidR="00424315" w:rsidRPr="00E141F8" w:rsidRDefault="00424315" w:rsidP="004C6056">
      <w:pPr>
        <w:pStyle w:val="ListParagraph"/>
        <w:numPr>
          <w:ilvl w:val="0"/>
          <w:numId w:val="43"/>
        </w:numPr>
        <w:rPr>
          <w:rFonts w:ascii="Poppins" w:hAnsi="Poppins" w:cs="Poppins"/>
        </w:rPr>
      </w:pPr>
      <w:r w:rsidRPr="00E141F8">
        <w:rPr>
          <w:rFonts w:ascii="Poppins" w:hAnsi="Poppins" w:cs="Poppins"/>
        </w:rPr>
        <w:t>Equipment in exposed locations shall be protected against physical tampering using locks, enclosures, or barriers proportionate to the risk.</w:t>
      </w:r>
      <w:r w:rsidR="00040B26" w:rsidRPr="00E141F8">
        <w:rPr>
          <w:rFonts w:ascii="Poppins" w:hAnsi="Poppins" w:cs="Poppins"/>
        </w:rPr>
        <w:t xml:space="preserve"> </w:t>
      </w:r>
      <w:r w:rsidR="002F7EDF" w:rsidRPr="00E141F8">
        <w:rPr>
          <w:rFonts w:ascii="Poppins" w:hAnsi="Poppins" w:cs="Poppins"/>
        </w:rPr>
        <w:t xml:space="preserve">Secure boot mechanisms should be implemented for all network elements </w:t>
      </w:r>
      <w:r w:rsidR="00BB5DA1" w:rsidRPr="00E141F8">
        <w:rPr>
          <w:rFonts w:ascii="Poppins" w:hAnsi="Poppins" w:cs="Poppins"/>
        </w:rPr>
        <w:t>on the exposed edge to enable restoration to a “known-good” state without requiring equipment replacement</w:t>
      </w:r>
      <w:r w:rsidR="00904C30" w:rsidRPr="00E141F8">
        <w:rPr>
          <w:rFonts w:ascii="Poppins" w:hAnsi="Poppins" w:cs="Poppins"/>
        </w:rPr>
        <w:t>. (CoP Key Concepts 2.91)</w:t>
      </w:r>
    </w:p>
    <w:p w14:paraId="27A65281" w14:textId="48749435" w:rsidR="00355C7A" w:rsidRPr="00E141F8" w:rsidRDefault="00355C7A" w:rsidP="001D1CD3">
      <w:pPr>
        <w:pStyle w:val="Heading3Green"/>
        <w:numPr>
          <w:ilvl w:val="0"/>
          <w:numId w:val="18"/>
        </w:numPr>
        <w:spacing w:before="240"/>
      </w:pPr>
      <w:bookmarkStart w:id="48" w:name="_Toc210904511"/>
      <w:r w:rsidRPr="00E141F8">
        <w:t xml:space="preserve">Retaining </w:t>
      </w:r>
      <w:r w:rsidR="00AE69F7" w:rsidRPr="00E141F8">
        <w:t>na</w:t>
      </w:r>
      <w:r w:rsidRPr="00E141F8">
        <w:t xml:space="preserve">tional </w:t>
      </w:r>
      <w:r w:rsidR="00AE69F7" w:rsidRPr="00E141F8">
        <w:t>r</w:t>
      </w:r>
      <w:r w:rsidRPr="00E141F8">
        <w:t xml:space="preserve">esilience and </w:t>
      </w:r>
      <w:r w:rsidR="00AE69F7" w:rsidRPr="00E141F8">
        <w:t>c</w:t>
      </w:r>
      <w:r w:rsidRPr="00E141F8">
        <w:t>apability</w:t>
      </w:r>
      <w:bookmarkEnd w:id="48"/>
    </w:p>
    <w:p w14:paraId="3C11E021" w14:textId="2C34878A" w:rsidR="00C43EED" w:rsidRPr="00E141F8" w:rsidRDefault="00C43EED" w:rsidP="00C43EED">
      <w:r w:rsidRPr="00E141F8">
        <w:t xml:space="preserve">UK's telecommunications networks must withstand disruptions, including those from supply chain failures, geopolitical events, or cyber threats. This involves maintaining UK-based capabilities, contingency planning, secure data management, and robust governance to support ongoing operations. </w:t>
      </w:r>
    </w:p>
    <w:p w14:paraId="605A28BD" w14:textId="77777777" w:rsidR="004F6E10" w:rsidRPr="00E141F8" w:rsidRDefault="004F6E10" w:rsidP="004C6056">
      <w:pPr>
        <w:pStyle w:val="ListParagraph"/>
        <w:numPr>
          <w:ilvl w:val="0"/>
          <w:numId w:val="44"/>
        </w:numPr>
        <w:spacing w:after="120"/>
        <w:rPr>
          <w:rFonts w:ascii="Poppins SemiBold" w:eastAsiaTheme="majorEastAsia" w:hAnsi="Poppins SemiBold" w:cstheme="majorBidi"/>
          <w:b/>
          <w:vanish/>
          <w:color w:val="2E0E4F" w:themeColor="accent1"/>
          <w:sz w:val="28"/>
          <w:szCs w:val="28"/>
        </w:rPr>
      </w:pPr>
    </w:p>
    <w:p w14:paraId="265E281C" w14:textId="77777777" w:rsidR="004F6E10" w:rsidRPr="00E141F8" w:rsidRDefault="004F6E10" w:rsidP="004C6056">
      <w:pPr>
        <w:pStyle w:val="ListParagraph"/>
        <w:numPr>
          <w:ilvl w:val="0"/>
          <w:numId w:val="44"/>
        </w:numPr>
        <w:spacing w:after="120"/>
        <w:rPr>
          <w:rFonts w:ascii="Poppins SemiBold" w:eastAsiaTheme="majorEastAsia" w:hAnsi="Poppins SemiBold" w:cstheme="majorBidi"/>
          <w:b/>
          <w:vanish/>
          <w:color w:val="2E0E4F" w:themeColor="accent1"/>
          <w:sz w:val="28"/>
          <w:szCs w:val="28"/>
        </w:rPr>
      </w:pPr>
    </w:p>
    <w:p w14:paraId="71A49DF8" w14:textId="77777777" w:rsidR="004F6E10" w:rsidRPr="00E141F8" w:rsidRDefault="004F6E10" w:rsidP="004C6056">
      <w:pPr>
        <w:pStyle w:val="ListParagraph"/>
        <w:numPr>
          <w:ilvl w:val="0"/>
          <w:numId w:val="44"/>
        </w:numPr>
        <w:spacing w:after="120"/>
        <w:rPr>
          <w:rFonts w:ascii="Poppins SemiBold" w:eastAsiaTheme="majorEastAsia" w:hAnsi="Poppins SemiBold" w:cstheme="majorBidi"/>
          <w:b/>
          <w:vanish/>
          <w:color w:val="2E0E4F" w:themeColor="accent1"/>
          <w:sz w:val="28"/>
          <w:szCs w:val="28"/>
        </w:rPr>
      </w:pPr>
    </w:p>
    <w:p w14:paraId="5171167B" w14:textId="77777777" w:rsidR="004F6E10" w:rsidRPr="00E141F8" w:rsidRDefault="004F6E10" w:rsidP="004C6056">
      <w:pPr>
        <w:pStyle w:val="ListParagraph"/>
        <w:numPr>
          <w:ilvl w:val="0"/>
          <w:numId w:val="44"/>
        </w:numPr>
        <w:spacing w:after="120"/>
        <w:rPr>
          <w:rFonts w:ascii="Poppins SemiBold" w:eastAsiaTheme="majorEastAsia" w:hAnsi="Poppins SemiBold" w:cstheme="majorBidi"/>
          <w:b/>
          <w:vanish/>
          <w:color w:val="2E0E4F" w:themeColor="accent1"/>
          <w:sz w:val="28"/>
          <w:szCs w:val="28"/>
        </w:rPr>
      </w:pPr>
    </w:p>
    <w:p w14:paraId="7275BD03" w14:textId="77777777" w:rsidR="004F6E10" w:rsidRPr="00E141F8" w:rsidRDefault="004F6E10" w:rsidP="004C6056">
      <w:pPr>
        <w:pStyle w:val="ListParagraph"/>
        <w:numPr>
          <w:ilvl w:val="0"/>
          <w:numId w:val="44"/>
        </w:numPr>
        <w:spacing w:after="120"/>
        <w:rPr>
          <w:rFonts w:ascii="Poppins SemiBold" w:eastAsiaTheme="majorEastAsia" w:hAnsi="Poppins SemiBold" w:cstheme="majorBidi"/>
          <w:b/>
          <w:vanish/>
          <w:color w:val="2E0E4F" w:themeColor="accent1"/>
          <w:sz w:val="28"/>
          <w:szCs w:val="28"/>
        </w:rPr>
      </w:pPr>
    </w:p>
    <w:p w14:paraId="3D1B2E94" w14:textId="77777777" w:rsidR="004F6E10" w:rsidRPr="00E141F8" w:rsidRDefault="004F6E10" w:rsidP="004C6056">
      <w:pPr>
        <w:pStyle w:val="ListParagraph"/>
        <w:numPr>
          <w:ilvl w:val="0"/>
          <w:numId w:val="44"/>
        </w:numPr>
        <w:spacing w:after="120"/>
        <w:rPr>
          <w:rFonts w:ascii="Poppins SemiBold" w:eastAsiaTheme="majorEastAsia" w:hAnsi="Poppins SemiBold" w:cstheme="majorBidi"/>
          <w:b/>
          <w:vanish/>
          <w:color w:val="2E0E4F" w:themeColor="accent1"/>
          <w:sz w:val="28"/>
          <w:szCs w:val="28"/>
        </w:rPr>
      </w:pPr>
    </w:p>
    <w:p w14:paraId="0662DE6D" w14:textId="77777777" w:rsidR="004F6E10" w:rsidRPr="00E141F8" w:rsidRDefault="004F6E10" w:rsidP="004C6056">
      <w:pPr>
        <w:pStyle w:val="ListParagraph"/>
        <w:numPr>
          <w:ilvl w:val="0"/>
          <w:numId w:val="44"/>
        </w:numPr>
        <w:spacing w:after="120"/>
        <w:rPr>
          <w:rFonts w:ascii="Poppins SemiBold" w:eastAsiaTheme="majorEastAsia" w:hAnsi="Poppins SemiBold" w:cstheme="majorBidi"/>
          <w:b/>
          <w:vanish/>
          <w:color w:val="2E0E4F" w:themeColor="accent1"/>
          <w:sz w:val="28"/>
          <w:szCs w:val="28"/>
        </w:rPr>
      </w:pPr>
    </w:p>
    <w:p w14:paraId="667E28D3" w14:textId="77777777" w:rsidR="004F6E10" w:rsidRPr="00E141F8" w:rsidRDefault="004F6E10" w:rsidP="004C6056">
      <w:pPr>
        <w:pStyle w:val="ListParagraph"/>
        <w:numPr>
          <w:ilvl w:val="0"/>
          <w:numId w:val="44"/>
        </w:numPr>
        <w:spacing w:after="120"/>
        <w:rPr>
          <w:rFonts w:ascii="Poppins SemiBold" w:eastAsiaTheme="majorEastAsia" w:hAnsi="Poppins SemiBold" w:cstheme="majorBidi"/>
          <w:b/>
          <w:vanish/>
          <w:color w:val="2E0E4F" w:themeColor="accent1"/>
          <w:sz w:val="28"/>
          <w:szCs w:val="28"/>
        </w:rPr>
      </w:pPr>
    </w:p>
    <w:p w14:paraId="3FD79C8C" w14:textId="15D0A12F" w:rsidR="004F6E10" w:rsidRPr="00E141F8" w:rsidRDefault="004F6E10" w:rsidP="004C6056">
      <w:pPr>
        <w:pStyle w:val="ListParagraph"/>
        <w:numPr>
          <w:ilvl w:val="1"/>
          <w:numId w:val="44"/>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UK-based technical capability for network operations</w:t>
      </w:r>
    </w:p>
    <w:p w14:paraId="4E1E8229" w14:textId="6516346C" w:rsidR="009616B4" w:rsidRPr="00E141F8" w:rsidRDefault="009616B4" w:rsidP="004C6056">
      <w:pPr>
        <w:pStyle w:val="ListParagraph"/>
        <w:numPr>
          <w:ilvl w:val="0"/>
          <w:numId w:val="45"/>
        </w:numPr>
        <w:rPr>
          <w:rFonts w:ascii="Poppins" w:hAnsi="Poppins" w:cs="Poppins"/>
        </w:rPr>
      </w:pPr>
      <w:r w:rsidRPr="00E141F8">
        <w:rPr>
          <w:rFonts w:ascii="Poppins" w:hAnsi="Poppins" w:cs="Poppins"/>
        </w:rPr>
        <w:t xml:space="preserve">UK-based technical capability shall be retained to provide subject matter expertise on UK network operations and risks. </w:t>
      </w:r>
      <w:r w:rsidR="00551CF3" w:rsidRPr="00E141F8">
        <w:rPr>
          <w:rFonts w:ascii="Poppins" w:hAnsi="Poppins" w:cs="Poppins"/>
        </w:rPr>
        <w:t>(CoP M21.03)</w:t>
      </w:r>
    </w:p>
    <w:p w14:paraId="417A3693" w14:textId="4B3DC2E5" w:rsidR="00715336" w:rsidRPr="00E141F8" w:rsidRDefault="00715336" w:rsidP="004C6056">
      <w:pPr>
        <w:pStyle w:val="ListParagraph"/>
        <w:numPr>
          <w:ilvl w:val="0"/>
          <w:numId w:val="45"/>
        </w:numPr>
        <w:rPr>
          <w:rFonts w:ascii="Poppins" w:hAnsi="Poppins" w:cs="Poppins"/>
        </w:rPr>
      </w:pPr>
      <w:r w:rsidRPr="00E141F8">
        <w:rPr>
          <w:rFonts w:ascii="Poppins" w:hAnsi="Poppins" w:cs="Poppins"/>
        </w:rPr>
        <w:t xml:space="preserve">As far as is </w:t>
      </w:r>
      <w:r w:rsidR="00AF256A" w:rsidRPr="00E141F8">
        <w:rPr>
          <w:rFonts w:ascii="Poppins" w:hAnsi="Poppins" w:cs="Poppins"/>
        </w:rPr>
        <w:t>reasonably practical</w:t>
      </w:r>
      <w:r w:rsidRPr="00E141F8">
        <w:rPr>
          <w:rFonts w:ascii="Poppins" w:hAnsi="Poppins" w:cs="Poppins"/>
        </w:rPr>
        <w:t xml:space="preserve">, equipment performing network oversight functions </w:t>
      </w:r>
      <w:r w:rsidR="00205CCD" w:rsidRPr="00E141F8">
        <w:rPr>
          <w:rFonts w:ascii="Poppins" w:hAnsi="Poppins" w:cs="Poppins"/>
        </w:rPr>
        <w:t>[</w:t>
      </w:r>
      <w:hyperlink w:anchor="vi" w:history="1">
        <w:r w:rsidR="00205CCD" w:rsidRPr="00E141F8">
          <w:rPr>
            <w:rStyle w:val="Hyperlink"/>
            <w:rFonts w:cs="Poppins"/>
            <w:bCs/>
            <w:sz w:val="20"/>
            <w:szCs w:val="20"/>
          </w:rPr>
          <w:t>vi</w:t>
        </w:r>
      </w:hyperlink>
      <w:r w:rsidR="00205CCD" w:rsidRPr="00E141F8">
        <w:rPr>
          <w:rFonts w:ascii="Poppins" w:hAnsi="Poppins" w:cs="Poppins"/>
        </w:rPr>
        <w:t xml:space="preserve">] </w:t>
      </w:r>
      <w:r w:rsidR="00710AF8" w:rsidRPr="00E141F8">
        <w:rPr>
          <w:rFonts w:ascii="Poppins" w:hAnsi="Poppins" w:cs="Poppins"/>
        </w:rPr>
        <w:t>should be</w:t>
      </w:r>
      <w:r w:rsidRPr="00E141F8">
        <w:rPr>
          <w:rFonts w:ascii="Poppins" w:hAnsi="Poppins" w:cs="Poppins"/>
        </w:rPr>
        <w:t xml:space="preserve"> located in the UK and operated by UK-based staff. </w:t>
      </w:r>
      <w:r w:rsidR="008C310B" w:rsidRPr="00E141F8">
        <w:rPr>
          <w:rFonts w:ascii="Poppins" w:hAnsi="Poppins" w:cs="Poppins"/>
        </w:rPr>
        <w:t>(CoP M21.03)</w:t>
      </w:r>
    </w:p>
    <w:p w14:paraId="40049EF4" w14:textId="5A3FD871" w:rsidR="00785CF0" w:rsidRPr="00E141F8" w:rsidRDefault="00B2200F" w:rsidP="004C6056">
      <w:pPr>
        <w:pStyle w:val="ListParagraph"/>
        <w:numPr>
          <w:ilvl w:val="0"/>
          <w:numId w:val="45"/>
        </w:numPr>
        <w:rPr>
          <w:rFonts w:ascii="Poppins" w:hAnsi="Poppins" w:cs="Poppins"/>
        </w:rPr>
      </w:pPr>
      <w:r w:rsidRPr="00E141F8">
        <w:rPr>
          <w:rFonts w:ascii="Poppins" w:hAnsi="Poppins" w:cs="Poppins"/>
        </w:rPr>
        <w:t xml:space="preserve">A </w:t>
      </w:r>
      <w:r w:rsidR="00AF256A" w:rsidRPr="00E141F8">
        <w:rPr>
          <w:rFonts w:ascii="Poppins" w:hAnsi="Poppins" w:cs="Poppins"/>
        </w:rPr>
        <w:t>UK-based</w:t>
      </w:r>
      <w:r w:rsidRPr="00E141F8">
        <w:rPr>
          <w:rFonts w:ascii="Poppins" w:hAnsi="Poppins" w:cs="Poppins"/>
        </w:rPr>
        <w:t xml:space="preserve"> capability </w:t>
      </w:r>
      <w:r w:rsidR="00A85F83" w:rsidRPr="00E141F8">
        <w:rPr>
          <w:rFonts w:ascii="Poppins" w:hAnsi="Poppins" w:cs="Poppins"/>
        </w:rPr>
        <w:t xml:space="preserve">shall be </w:t>
      </w:r>
      <w:r w:rsidR="00C15AFF" w:rsidRPr="00E141F8">
        <w:rPr>
          <w:rFonts w:ascii="Poppins" w:hAnsi="Poppins" w:cs="Poppins"/>
        </w:rPr>
        <w:t xml:space="preserve">used to assess </w:t>
      </w:r>
      <w:r w:rsidR="009E1569" w:rsidRPr="00E141F8">
        <w:rPr>
          <w:rFonts w:ascii="Poppins" w:hAnsi="Poppins" w:cs="Poppins"/>
        </w:rPr>
        <w:t xml:space="preserve">the </w:t>
      </w:r>
      <w:r w:rsidR="00C15AFF" w:rsidRPr="00E141F8">
        <w:rPr>
          <w:rFonts w:ascii="Poppins" w:hAnsi="Poppins" w:cs="Poppins"/>
        </w:rPr>
        <w:t xml:space="preserve">risks </w:t>
      </w:r>
      <w:r w:rsidR="009E1569" w:rsidRPr="00E141F8">
        <w:rPr>
          <w:rFonts w:ascii="Poppins" w:hAnsi="Poppins" w:cs="Poppins"/>
        </w:rPr>
        <w:t xml:space="preserve">of security compromise </w:t>
      </w:r>
      <w:r w:rsidR="00D724FE" w:rsidRPr="00E141F8">
        <w:rPr>
          <w:rFonts w:ascii="Poppins" w:hAnsi="Poppins" w:cs="Poppins"/>
        </w:rPr>
        <w:t xml:space="preserve">of the network, </w:t>
      </w:r>
      <w:r w:rsidR="00416D9E" w:rsidRPr="00E141F8">
        <w:rPr>
          <w:rFonts w:ascii="Poppins" w:hAnsi="Poppins" w:cs="Poppins"/>
        </w:rPr>
        <w:t>which</w:t>
      </w:r>
      <w:r w:rsidR="006655EE" w:rsidRPr="00E141F8">
        <w:rPr>
          <w:rFonts w:ascii="Poppins" w:hAnsi="Poppins" w:cs="Poppins"/>
        </w:rPr>
        <w:t xml:space="preserve"> includes </w:t>
      </w:r>
      <w:r w:rsidR="00DA5EA9" w:rsidRPr="00E141F8">
        <w:rPr>
          <w:rFonts w:ascii="Poppins" w:hAnsi="Poppins" w:cs="Poppins"/>
        </w:rPr>
        <w:t>(CoP Key Concepts 2.9</w:t>
      </w:r>
      <w:r w:rsidR="00641E4A" w:rsidRPr="00E141F8">
        <w:rPr>
          <w:rFonts w:ascii="Poppins" w:hAnsi="Poppins" w:cs="Poppins"/>
        </w:rPr>
        <w:t>6</w:t>
      </w:r>
      <w:r w:rsidR="00DA5EA9" w:rsidRPr="00E141F8">
        <w:rPr>
          <w:rFonts w:ascii="Poppins" w:hAnsi="Poppins" w:cs="Poppins"/>
        </w:rPr>
        <w:t>)</w:t>
      </w:r>
      <w:r w:rsidR="00785CF0" w:rsidRPr="00E141F8">
        <w:rPr>
          <w:rFonts w:ascii="Poppins" w:hAnsi="Poppins" w:cs="Poppins"/>
        </w:rPr>
        <w:t>:</w:t>
      </w:r>
      <w:r w:rsidR="00DA5EA9" w:rsidRPr="00E141F8">
        <w:rPr>
          <w:rFonts w:ascii="Poppins" w:hAnsi="Poppins" w:cs="Poppins"/>
        </w:rPr>
        <w:t xml:space="preserve"> </w:t>
      </w:r>
    </w:p>
    <w:p w14:paraId="0EAA55DD" w14:textId="5E5F532C" w:rsidR="00785CF0" w:rsidRPr="00E141F8" w:rsidRDefault="00D724FE" w:rsidP="004C6056">
      <w:pPr>
        <w:pStyle w:val="ListParagraph"/>
        <w:numPr>
          <w:ilvl w:val="1"/>
          <w:numId w:val="45"/>
        </w:numPr>
        <w:rPr>
          <w:rFonts w:ascii="Poppins" w:hAnsi="Poppins" w:cs="Poppins"/>
        </w:rPr>
      </w:pPr>
      <w:r w:rsidRPr="00E141F8">
        <w:rPr>
          <w:rFonts w:ascii="Poppins" w:hAnsi="Poppins" w:cs="Poppins"/>
        </w:rPr>
        <w:t xml:space="preserve">storing </w:t>
      </w:r>
      <w:r w:rsidR="006655EE" w:rsidRPr="00E141F8">
        <w:rPr>
          <w:rFonts w:ascii="Poppins" w:hAnsi="Poppins" w:cs="Poppins"/>
        </w:rPr>
        <w:t xml:space="preserve">security </w:t>
      </w:r>
      <w:r w:rsidRPr="00E141F8">
        <w:rPr>
          <w:rFonts w:ascii="Poppins" w:hAnsi="Poppins" w:cs="Poppins"/>
        </w:rPr>
        <w:t>and audit logs outside the UK</w:t>
      </w:r>
    </w:p>
    <w:p w14:paraId="6BE4EAA0" w14:textId="77777777" w:rsidR="00785CF0" w:rsidRPr="00E141F8" w:rsidRDefault="00BF1DB7" w:rsidP="004C6056">
      <w:pPr>
        <w:pStyle w:val="ListParagraph"/>
        <w:numPr>
          <w:ilvl w:val="1"/>
          <w:numId w:val="45"/>
        </w:numPr>
        <w:rPr>
          <w:rFonts w:ascii="Poppins" w:hAnsi="Poppins" w:cs="Poppins"/>
        </w:rPr>
      </w:pPr>
      <w:r w:rsidRPr="00E141F8">
        <w:rPr>
          <w:rFonts w:ascii="Poppins" w:hAnsi="Poppins" w:cs="Poppins"/>
        </w:rPr>
        <w:t xml:space="preserve">using overseas staff for procurement of </w:t>
      </w:r>
      <w:r w:rsidR="004D6531" w:rsidRPr="00E141F8">
        <w:rPr>
          <w:rFonts w:ascii="Poppins" w:hAnsi="Poppins" w:cs="Poppins"/>
        </w:rPr>
        <w:t>hardware and software</w:t>
      </w:r>
    </w:p>
    <w:p w14:paraId="1E1BB24E" w14:textId="4A9F1C5A" w:rsidR="00551CF3" w:rsidRPr="00E141F8" w:rsidRDefault="004D6531" w:rsidP="004C6056">
      <w:pPr>
        <w:pStyle w:val="ListParagraph"/>
        <w:numPr>
          <w:ilvl w:val="1"/>
          <w:numId w:val="45"/>
        </w:numPr>
        <w:rPr>
          <w:rFonts w:ascii="Poppins" w:hAnsi="Poppins" w:cs="Poppins"/>
        </w:rPr>
      </w:pPr>
      <w:r w:rsidRPr="00E141F8">
        <w:rPr>
          <w:rFonts w:ascii="Poppins" w:hAnsi="Poppins" w:cs="Poppins"/>
        </w:rPr>
        <w:t>relying on staff, equipment</w:t>
      </w:r>
      <w:r w:rsidR="00BC1E4B" w:rsidRPr="00E141F8">
        <w:rPr>
          <w:rFonts w:ascii="Poppins" w:hAnsi="Poppins" w:cs="Poppins"/>
        </w:rPr>
        <w:t xml:space="preserve"> or data </w:t>
      </w:r>
      <w:r w:rsidR="00F11767" w:rsidRPr="00E141F8">
        <w:rPr>
          <w:rFonts w:ascii="Poppins" w:hAnsi="Poppins" w:cs="Poppins"/>
        </w:rPr>
        <w:t>outside the UK</w:t>
      </w:r>
    </w:p>
    <w:p w14:paraId="4EE75540" w14:textId="3ABFC136" w:rsidR="00F11767" w:rsidRPr="00E141F8" w:rsidRDefault="0039731A" w:rsidP="004C6056">
      <w:pPr>
        <w:pStyle w:val="ListParagraph"/>
        <w:numPr>
          <w:ilvl w:val="1"/>
          <w:numId w:val="45"/>
        </w:numPr>
        <w:rPr>
          <w:rFonts w:ascii="Poppins" w:hAnsi="Poppins" w:cs="Poppins"/>
        </w:rPr>
      </w:pPr>
      <w:r w:rsidRPr="00E141F8">
        <w:rPr>
          <w:rFonts w:ascii="Poppins" w:hAnsi="Poppins" w:cs="Poppins"/>
        </w:rPr>
        <w:t xml:space="preserve">relying on </w:t>
      </w:r>
      <w:r w:rsidR="006655EE" w:rsidRPr="00E141F8">
        <w:rPr>
          <w:rFonts w:ascii="Poppins" w:hAnsi="Poppins" w:cs="Poppins"/>
        </w:rPr>
        <w:t>third-party</w:t>
      </w:r>
      <w:r w:rsidRPr="00E141F8">
        <w:rPr>
          <w:rFonts w:ascii="Poppins" w:hAnsi="Poppins" w:cs="Poppins"/>
        </w:rPr>
        <w:t xml:space="preserve"> suppliers to ensure that basic </w:t>
      </w:r>
      <w:r w:rsidR="00416D9E" w:rsidRPr="00E141F8">
        <w:rPr>
          <w:rFonts w:ascii="Poppins" w:hAnsi="Poppins" w:cs="Poppins"/>
        </w:rPr>
        <w:t>first- and second-line</w:t>
      </w:r>
      <w:r w:rsidRPr="00E141F8">
        <w:rPr>
          <w:rFonts w:ascii="Poppins" w:hAnsi="Poppins" w:cs="Poppins"/>
        </w:rPr>
        <w:t xml:space="preserve"> support is available from them for the required period, where offshored expertise is lost.</w:t>
      </w:r>
    </w:p>
    <w:p w14:paraId="171E5963" w14:textId="77777777" w:rsidR="00A94F87" w:rsidRPr="00E141F8" w:rsidRDefault="00A94F87" w:rsidP="00A94F87">
      <w:pPr>
        <w:spacing w:after="120"/>
        <w:rPr>
          <w:rFonts w:ascii="Poppins SemiBold" w:eastAsiaTheme="majorEastAsia" w:hAnsi="Poppins SemiBold" w:cstheme="majorBidi"/>
          <w:b/>
          <w:color w:val="2E0E4F" w:themeColor="accent1"/>
          <w:sz w:val="28"/>
          <w:szCs w:val="28"/>
        </w:rPr>
      </w:pPr>
    </w:p>
    <w:p w14:paraId="51C89183" w14:textId="7EDA488E" w:rsidR="00641E4A" w:rsidRPr="00E141F8" w:rsidRDefault="00641E4A" w:rsidP="004C6056">
      <w:pPr>
        <w:pStyle w:val="ListParagraph"/>
        <w:numPr>
          <w:ilvl w:val="1"/>
          <w:numId w:val="44"/>
        </w:numPr>
        <w:spacing w:after="120"/>
        <w:rPr>
          <w:rFonts w:ascii="Poppins SemiBold" w:eastAsiaTheme="majorEastAsia" w:hAnsi="Poppins SemiBold" w:cstheme="majorBidi"/>
          <w:b/>
          <w:color w:val="2E0E4F" w:themeColor="accent1"/>
          <w:sz w:val="28"/>
          <w:szCs w:val="28"/>
        </w:rPr>
      </w:pPr>
      <w:r w:rsidRPr="00E141F8">
        <w:rPr>
          <w:rFonts w:ascii="Poppins SemiBold" w:eastAsiaTheme="majorEastAsia" w:hAnsi="Poppins SemiBold" w:cstheme="majorBidi"/>
          <w:b/>
          <w:color w:val="2E0E4F" w:themeColor="accent1"/>
          <w:sz w:val="28"/>
          <w:szCs w:val="28"/>
        </w:rPr>
        <w:t>UK-based technical capability for network operations</w:t>
      </w:r>
    </w:p>
    <w:p w14:paraId="7C16BE72" w14:textId="2A3E3DF9" w:rsidR="00A94F87" w:rsidRPr="00E141F8" w:rsidRDefault="00397DB3" w:rsidP="004C6056">
      <w:pPr>
        <w:pStyle w:val="ListParagraph"/>
        <w:numPr>
          <w:ilvl w:val="0"/>
          <w:numId w:val="46"/>
        </w:numPr>
        <w:rPr>
          <w:rFonts w:ascii="Poppins" w:hAnsi="Poppins" w:cs="Poppins"/>
        </w:rPr>
      </w:pPr>
      <w:r w:rsidRPr="00E141F8">
        <w:rPr>
          <w:rFonts w:ascii="Poppins" w:hAnsi="Poppins" w:cs="Poppins"/>
        </w:rPr>
        <w:t xml:space="preserve">Contingencies should be maintained </w:t>
      </w:r>
      <w:r w:rsidR="00C97BE7" w:rsidRPr="00E141F8">
        <w:rPr>
          <w:rFonts w:ascii="Poppins" w:hAnsi="Poppins" w:cs="Poppins"/>
        </w:rPr>
        <w:t>in the event of further locations being added to the Schedule of the Electronic Communications (Security Measures) Regulations 2022. (CoP M21.01)</w:t>
      </w:r>
    </w:p>
    <w:p w14:paraId="36AFD6EC" w14:textId="2AC25D0D" w:rsidR="00120F3E" w:rsidRPr="00E141F8" w:rsidRDefault="000459B7" w:rsidP="004C6056">
      <w:pPr>
        <w:pStyle w:val="ListParagraph"/>
        <w:numPr>
          <w:ilvl w:val="0"/>
          <w:numId w:val="46"/>
        </w:numPr>
        <w:rPr>
          <w:rFonts w:ascii="Poppins" w:hAnsi="Poppins" w:cs="Poppins"/>
        </w:rPr>
      </w:pPr>
      <w:r w:rsidRPr="00E141F8">
        <w:rPr>
          <w:rFonts w:ascii="Poppins" w:hAnsi="Poppins" w:cs="Poppins"/>
        </w:rPr>
        <w:t xml:space="preserve">In the event </w:t>
      </w:r>
      <w:r w:rsidR="009028DA" w:rsidRPr="00E141F8">
        <w:rPr>
          <w:rFonts w:ascii="Poppins" w:hAnsi="Poppins" w:cs="Poppins"/>
        </w:rPr>
        <w:t>of loss of international connections, including fixed/mobile data to UK peering points, mobile voice, and text-based mobile messaging</w:t>
      </w:r>
      <w:r w:rsidRPr="00E141F8">
        <w:rPr>
          <w:rFonts w:ascii="Poppins" w:hAnsi="Poppins" w:cs="Poppins"/>
        </w:rPr>
        <w:t>,</w:t>
      </w:r>
      <w:r w:rsidR="00120F3E" w:rsidRPr="00E141F8">
        <w:rPr>
          <w:rFonts w:ascii="Poppins" w:hAnsi="Poppins" w:cs="Poppins"/>
        </w:rPr>
        <w:t xml:space="preserve"> the</w:t>
      </w:r>
      <w:r w:rsidRPr="00E141F8">
        <w:rPr>
          <w:rFonts w:ascii="Poppins" w:hAnsi="Poppins" w:cs="Poppins"/>
        </w:rPr>
        <w:t xml:space="preserve"> </w:t>
      </w:r>
      <w:r w:rsidR="00120F3E" w:rsidRPr="00E141F8">
        <w:rPr>
          <w:rFonts w:ascii="Poppins" w:hAnsi="Poppins" w:cs="Poppins"/>
        </w:rPr>
        <w:t xml:space="preserve">ability to maintain UK network connectivity for one month shall be maintained. </w:t>
      </w:r>
      <w:r w:rsidR="00491176" w:rsidRPr="00E141F8">
        <w:rPr>
          <w:rFonts w:ascii="Poppins" w:hAnsi="Poppins" w:cs="Poppins"/>
        </w:rPr>
        <w:t>(CoP M21.06)</w:t>
      </w:r>
    </w:p>
    <w:p w14:paraId="3C029852" w14:textId="5D06CEEE" w:rsidR="008E3B00" w:rsidRPr="00E141F8" w:rsidRDefault="00770001" w:rsidP="004C6056">
      <w:pPr>
        <w:pStyle w:val="ListParagraph"/>
        <w:numPr>
          <w:ilvl w:val="0"/>
          <w:numId w:val="46"/>
        </w:numPr>
        <w:rPr>
          <w:rFonts w:ascii="Poppins" w:hAnsi="Poppins" w:cs="Poppins"/>
        </w:rPr>
      </w:pPr>
      <w:r w:rsidRPr="00E141F8">
        <w:rPr>
          <w:rFonts w:ascii="Poppins" w:hAnsi="Poppins" w:cs="Poppins"/>
        </w:rPr>
        <w:t xml:space="preserve">Should international bearers fail, the </w:t>
      </w:r>
      <w:r w:rsidR="002E3BA9" w:rsidRPr="00E141F8">
        <w:rPr>
          <w:rFonts w:ascii="Poppins" w:hAnsi="Poppins" w:cs="Poppins"/>
        </w:rPr>
        <w:t>ability to transfer into the UK functions required to maintain an operational service shall be maintained. (CoP M21.07)</w:t>
      </w:r>
    </w:p>
    <w:p w14:paraId="2DDC1B3A" w14:textId="3D9DD337" w:rsidR="007F304B" w:rsidRPr="00E141F8" w:rsidRDefault="007F304B" w:rsidP="005C5347">
      <w:pPr>
        <w:pStyle w:val="Heading3Green"/>
        <w:spacing w:before="360" w:after="360"/>
      </w:pPr>
      <w:bookmarkStart w:id="49" w:name="_Toc210904512"/>
      <w:r w:rsidRPr="00E141F8">
        <w:t>Revisions Record Sheet</w:t>
      </w:r>
      <w:bookmarkEnd w:id="49"/>
    </w:p>
    <w:tbl>
      <w:tblPr>
        <w:tblStyle w:val="FlightCentre-Table"/>
        <w:tblW w:w="9639" w:type="dxa"/>
        <w:tblInd w:w="0" w:type="dxa"/>
        <w:tblLook w:val="01E0" w:firstRow="1" w:lastRow="1" w:firstColumn="1" w:lastColumn="1" w:noHBand="0" w:noVBand="0"/>
      </w:tblPr>
      <w:tblGrid>
        <w:gridCol w:w="925"/>
        <w:gridCol w:w="1550"/>
        <w:gridCol w:w="1920"/>
        <w:gridCol w:w="5244"/>
      </w:tblGrid>
      <w:tr w:rsidR="007F304B" w:rsidRPr="00E141F8" w14:paraId="088D3F4B" w14:textId="77777777" w:rsidTr="00BA0919">
        <w:trPr>
          <w:cnfStyle w:val="100000000000" w:firstRow="1" w:lastRow="0" w:firstColumn="0" w:lastColumn="0" w:oddVBand="0" w:evenVBand="0" w:oddHBand="0" w:evenHBand="0" w:firstRowFirstColumn="0" w:firstRowLastColumn="0" w:lastRowFirstColumn="0" w:lastRowLastColumn="0"/>
        </w:trPr>
        <w:tc>
          <w:tcPr>
            <w:tcW w:w="925" w:type="dxa"/>
          </w:tcPr>
          <w:p w14:paraId="700D45E7" w14:textId="77777777" w:rsidR="007F304B" w:rsidRPr="00E141F8" w:rsidRDefault="007F304B" w:rsidP="00E141F8">
            <w:pPr>
              <w:pStyle w:val="TableText"/>
              <w:rPr>
                <w:rFonts w:ascii="Poppins" w:eastAsiaTheme="minorHAnsi" w:hAnsi="Poppins" w:cs="Arial (Body CS)"/>
                <w:bCs/>
                <w:noProof w:val="0"/>
                <w:color w:val="000000" w:themeColor="text1"/>
                <w:sz w:val="18"/>
                <w:lang w:eastAsia="ja-JP"/>
              </w:rPr>
            </w:pPr>
            <w:r w:rsidRPr="00E141F8">
              <w:rPr>
                <w:rFonts w:ascii="Poppins" w:eastAsiaTheme="minorHAnsi" w:hAnsi="Poppins" w:cs="Arial (Body CS)"/>
                <w:bCs/>
                <w:noProof w:val="0"/>
                <w:color w:val="000000" w:themeColor="text1"/>
                <w:sz w:val="18"/>
                <w:lang w:eastAsia="ja-JP"/>
              </w:rPr>
              <w:t>Version</w:t>
            </w:r>
          </w:p>
        </w:tc>
        <w:tc>
          <w:tcPr>
            <w:tcW w:w="1550" w:type="dxa"/>
          </w:tcPr>
          <w:p w14:paraId="483F93D9" w14:textId="77777777" w:rsidR="007F304B" w:rsidRPr="00E141F8" w:rsidRDefault="007F304B" w:rsidP="00E141F8">
            <w:pPr>
              <w:pStyle w:val="TableText"/>
              <w:rPr>
                <w:rFonts w:ascii="Poppins" w:eastAsiaTheme="minorHAnsi" w:hAnsi="Poppins" w:cs="Arial (Body CS)"/>
                <w:bCs/>
                <w:noProof w:val="0"/>
                <w:color w:val="000000" w:themeColor="text1"/>
                <w:sz w:val="18"/>
                <w:lang w:eastAsia="ja-JP"/>
              </w:rPr>
            </w:pPr>
            <w:r w:rsidRPr="00E141F8">
              <w:rPr>
                <w:rFonts w:ascii="Poppins" w:eastAsiaTheme="minorHAnsi" w:hAnsi="Poppins" w:cs="Arial (Body CS)"/>
                <w:bCs/>
                <w:noProof w:val="0"/>
                <w:color w:val="000000" w:themeColor="text1"/>
                <w:sz w:val="18"/>
                <w:lang w:eastAsia="ja-JP"/>
              </w:rPr>
              <w:t>Date</w:t>
            </w:r>
          </w:p>
        </w:tc>
        <w:tc>
          <w:tcPr>
            <w:tcW w:w="1920" w:type="dxa"/>
          </w:tcPr>
          <w:p w14:paraId="4A17B915" w14:textId="77777777" w:rsidR="007F304B" w:rsidRPr="00E141F8" w:rsidRDefault="007F304B" w:rsidP="00E141F8">
            <w:pPr>
              <w:pStyle w:val="TableText"/>
              <w:rPr>
                <w:rFonts w:ascii="Poppins" w:eastAsiaTheme="minorHAnsi" w:hAnsi="Poppins" w:cs="Arial (Body CS)"/>
                <w:bCs/>
                <w:noProof w:val="0"/>
                <w:color w:val="000000" w:themeColor="text1"/>
                <w:sz w:val="18"/>
                <w:lang w:eastAsia="ja-JP"/>
              </w:rPr>
            </w:pPr>
            <w:r w:rsidRPr="00E141F8">
              <w:rPr>
                <w:rFonts w:ascii="Poppins" w:eastAsiaTheme="minorHAnsi" w:hAnsi="Poppins" w:cs="Arial (Body CS)"/>
                <w:bCs/>
                <w:noProof w:val="0"/>
                <w:color w:val="000000" w:themeColor="text1"/>
                <w:sz w:val="18"/>
                <w:lang w:eastAsia="ja-JP"/>
              </w:rPr>
              <w:t>Author</w:t>
            </w:r>
          </w:p>
        </w:tc>
        <w:tc>
          <w:tcPr>
            <w:tcW w:w="5244" w:type="dxa"/>
          </w:tcPr>
          <w:p w14:paraId="0B243EE3" w14:textId="77777777" w:rsidR="007F304B" w:rsidRPr="00E141F8" w:rsidRDefault="007F304B" w:rsidP="00E141F8">
            <w:pPr>
              <w:pStyle w:val="TableText"/>
              <w:rPr>
                <w:rFonts w:ascii="Poppins" w:eastAsiaTheme="minorHAnsi" w:hAnsi="Poppins" w:cs="Arial (Body CS)"/>
                <w:bCs/>
                <w:noProof w:val="0"/>
                <w:color w:val="000000" w:themeColor="text1"/>
                <w:sz w:val="18"/>
                <w:lang w:eastAsia="ja-JP"/>
              </w:rPr>
            </w:pPr>
            <w:r w:rsidRPr="00E141F8">
              <w:rPr>
                <w:rFonts w:ascii="Poppins" w:eastAsiaTheme="minorHAnsi" w:hAnsi="Poppins" w:cs="Arial (Body CS)"/>
                <w:bCs/>
                <w:noProof w:val="0"/>
                <w:color w:val="000000" w:themeColor="text1"/>
                <w:sz w:val="18"/>
                <w:lang w:eastAsia="ja-JP"/>
              </w:rPr>
              <w:t>Changes</w:t>
            </w:r>
          </w:p>
        </w:tc>
      </w:tr>
      <w:tr w:rsidR="004B02E8" w:rsidRPr="00E141F8" w14:paraId="639A0BE5" w14:textId="77777777" w:rsidTr="00BA0919">
        <w:tc>
          <w:tcPr>
            <w:tcW w:w="925" w:type="dxa"/>
          </w:tcPr>
          <w:p w14:paraId="2DC1D5E5" w14:textId="3A246B1C" w:rsidR="004B02E8" w:rsidRPr="00E141F8" w:rsidRDefault="004B02E8" w:rsidP="004B02E8">
            <w:pPr>
              <w:pStyle w:val="TableText"/>
              <w:rPr>
                <w:rFonts w:ascii="Poppins" w:eastAsiaTheme="minorHAnsi" w:hAnsi="Poppins" w:cs="Arial (Body CS)"/>
                <w:noProof w:val="0"/>
                <w:color w:val="000000" w:themeColor="text1"/>
                <w:sz w:val="18"/>
                <w:lang w:eastAsia="ja-JP"/>
              </w:rPr>
            </w:pPr>
            <w:r w:rsidRPr="00E141F8">
              <w:rPr>
                <w:rFonts w:ascii="Poppins" w:hAnsi="Poppins" w:cs="Poppins"/>
                <w:noProof w:val="0"/>
                <w:szCs w:val="20"/>
              </w:rPr>
              <w:t>0.1</w:t>
            </w:r>
          </w:p>
        </w:tc>
        <w:tc>
          <w:tcPr>
            <w:tcW w:w="1550" w:type="dxa"/>
          </w:tcPr>
          <w:p w14:paraId="00378E22" w14:textId="598D25E9" w:rsidR="004B02E8" w:rsidRPr="00E141F8" w:rsidRDefault="003A517F" w:rsidP="005123F3">
            <w:pPr>
              <w:pStyle w:val="TableText"/>
              <w:rPr>
                <w:rFonts w:ascii="Poppins" w:hAnsi="Poppins" w:cs="Poppins"/>
                <w:noProof w:val="0"/>
                <w:szCs w:val="20"/>
              </w:rPr>
            </w:pPr>
            <w:r w:rsidRPr="00E141F8">
              <w:rPr>
                <w:rFonts w:ascii="Poppins" w:hAnsi="Poppins" w:cs="Poppins"/>
                <w:noProof w:val="0"/>
                <w:szCs w:val="20"/>
              </w:rPr>
              <w:t>05</w:t>
            </w:r>
            <w:r w:rsidR="005123F3" w:rsidRPr="00E141F8">
              <w:rPr>
                <w:rFonts w:ascii="Poppins" w:hAnsi="Poppins" w:cs="Poppins"/>
                <w:noProof w:val="0"/>
                <w:szCs w:val="20"/>
              </w:rPr>
              <w:t>/08/2025</w:t>
            </w:r>
          </w:p>
        </w:tc>
        <w:tc>
          <w:tcPr>
            <w:tcW w:w="1920" w:type="dxa"/>
          </w:tcPr>
          <w:p w14:paraId="6E545CF4" w14:textId="3A43A083" w:rsidR="004B02E8" w:rsidRPr="00E141F8" w:rsidRDefault="005123F3" w:rsidP="005123F3">
            <w:pPr>
              <w:rPr>
                <w:rFonts w:ascii="Poppins" w:hAnsi="Poppins" w:cs="Poppins"/>
                <w:sz w:val="20"/>
                <w:lang w:eastAsia="en-US"/>
              </w:rPr>
            </w:pPr>
            <w:r w:rsidRPr="00E141F8">
              <w:rPr>
                <w:rFonts w:ascii="Poppins" w:hAnsi="Poppins" w:cs="Poppins"/>
                <w:sz w:val="20"/>
                <w:lang w:eastAsia="en-US"/>
              </w:rPr>
              <w:t>Head of Security</w:t>
            </w:r>
          </w:p>
        </w:tc>
        <w:tc>
          <w:tcPr>
            <w:tcW w:w="5244" w:type="dxa"/>
          </w:tcPr>
          <w:p w14:paraId="357EFC19" w14:textId="51F20804" w:rsidR="004B02E8" w:rsidRPr="00E141F8" w:rsidRDefault="00E26038" w:rsidP="00E26038">
            <w:pPr>
              <w:rPr>
                <w:rFonts w:cs="Poppins"/>
                <w:sz w:val="20"/>
                <w:lang w:eastAsia="en-US"/>
              </w:rPr>
            </w:pPr>
            <w:r w:rsidRPr="00E141F8">
              <w:rPr>
                <w:rFonts w:ascii="Poppins" w:hAnsi="Poppins" w:cs="Poppins"/>
                <w:sz w:val="20"/>
                <w:lang w:eastAsia="en-US"/>
              </w:rPr>
              <w:t>Initial Draft as supporting policy to ISP0</w:t>
            </w:r>
            <w:r w:rsidR="003A517F" w:rsidRPr="00E141F8">
              <w:rPr>
                <w:rFonts w:ascii="Poppins" w:hAnsi="Poppins" w:cs="Poppins"/>
                <w:sz w:val="20"/>
                <w:lang w:eastAsia="en-US"/>
              </w:rPr>
              <w:t>10</w:t>
            </w:r>
            <w:r w:rsidRPr="00E141F8">
              <w:rPr>
                <w:rFonts w:ascii="Poppins" w:hAnsi="Poppins" w:cs="Poppins"/>
                <w:sz w:val="20"/>
                <w:lang w:eastAsia="en-US"/>
              </w:rPr>
              <w:t>.</w:t>
            </w:r>
          </w:p>
        </w:tc>
      </w:tr>
      <w:tr w:rsidR="004B02E8" w:rsidRPr="00E141F8" w14:paraId="552A28BD" w14:textId="77777777" w:rsidTr="00BA0919">
        <w:tc>
          <w:tcPr>
            <w:tcW w:w="925" w:type="dxa"/>
          </w:tcPr>
          <w:p w14:paraId="27C72E9A" w14:textId="4EC1899A" w:rsidR="004B02E8" w:rsidRPr="00E141F8" w:rsidRDefault="00142F12" w:rsidP="004B02E8">
            <w:pPr>
              <w:pStyle w:val="TableText"/>
              <w:rPr>
                <w:rFonts w:ascii="Poppins" w:eastAsiaTheme="minorHAnsi" w:hAnsi="Poppins" w:cs="Arial (Body CS)"/>
                <w:noProof w:val="0"/>
                <w:color w:val="000000" w:themeColor="text1"/>
                <w:sz w:val="18"/>
                <w:lang w:eastAsia="ja-JP"/>
              </w:rPr>
            </w:pPr>
            <w:r>
              <w:rPr>
                <w:rFonts w:ascii="Poppins" w:eastAsiaTheme="minorHAnsi" w:hAnsi="Poppins" w:cs="Arial (Body CS)"/>
                <w:noProof w:val="0"/>
                <w:color w:val="000000" w:themeColor="text1"/>
                <w:sz w:val="18"/>
                <w:lang w:eastAsia="ja-JP"/>
              </w:rPr>
              <w:t>1.0</w:t>
            </w:r>
          </w:p>
        </w:tc>
        <w:tc>
          <w:tcPr>
            <w:tcW w:w="1550" w:type="dxa"/>
          </w:tcPr>
          <w:p w14:paraId="1F539EB1" w14:textId="1AEF6C87" w:rsidR="004B02E8" w:rsidRPr="00E141F8" w:rsidRDefault="00F716C3" w:rsidP="004B02E8">
            <w:pPr>
              <w:pStyle w:val="TableText"/>
              <w:rPr>
                <w:rFonts w:ascii="Poppins" w:eastAsiaTheme="minorHAnsi" w:hAnsi="Poppins" w:cs="Arial (Body CS)"/>
                <w:noProof w:val="0"/>
                <w:color w:val="000000" w:themeColor="text1"/>
                <w:sz w:val="18"/>
                <w:lang w:eastAsia="ja-JP"/>
              </w:rPr>
            </w:pPr>
            <w:r>
              <w:rPr>
                <w:rFonts w:ascii="Poppins" w:eastAsiaTheme="minorHAnsi" w:hAnsi="Poppins" w:cs="Arial (Body CS)"/>
                <w:noProof w:val="0"/>
                <w:color w:val="000000" w:themeColor="text1"/>
                <w:sz w:val="18"/>
                <w:lang w:eastAsia="ja-JP"/>
              </w:rPr>
              <w:t>03/10/2025</w:t>
            </w:r>
          </w:p>
        </w:tc>
        <w:tc>
          <w:tcPr>
            <w:tcW w:w="1920" w:type="dxa"/>
          </w:tcPr>
          <w:p w14:paraId="65FBB07C" w14:textId="6E2D9965" w:rsidR="004B02E8" w:rsidRPr="00E141F8" w:rsidRDefault="00F716C3" w:rsidP="004B02E8">
            <w:pPr>
              <w:pStyle w:val="TableText"/>
              <w:rPr>
                <w:rFonts w:ascii="Poppins" w:eastAsiaTheme="minorHAnsi" w:hAnsi="Poppins" w:cs="Arial (Body CS)"/>
                <w:noProof w:val="0"/>
                <w:color w:val="000000" w:themeColor="text1"/>
                <w:sz w:val="18"/>
                <w:lang w:eastAsia="ja-JP"/>
              </w:rPr>
            </w:pPr>
            <w:r w:rsidRPr="00E141F8">
              <w:rPr>
                <w:rFonts w:ascii="Poppins" w:hAnsi="Poppins" w:cs="Poppins"/>
              </w:rPr>
              <w:t>Head of Security</w:t>
            </w:r>
          </w:p>
        </w:tc>
        <w:tc>
          <w:tcPr>
            <w:tcW w:w="5244" w:type="dxa"/>
          </w:tcPr>
          <w:p w14:paraId="03AE6A21" w14:textId="797EA44D" w:rsidR="004B02E8" w:rsidRPr="00E141F8" w:rsidRDefault="00F716C3" w:rsidP="004B02E8">
            <w:pPr>
              <w:pStyle w:val="TableText"/>
              <w:rPr>
                <w:rFonts w:ascii="Poppins" w:eastAsiaTheme="minorHAnsi" w:hAnsi="Poppins" w:cs="Arial (Body CS)"/>
                <w:noProof w:val="0"/>
                <w:color w:val="000000" w:themeColor="text1"/>
                <w:sz w:val="18"/>
                <w:lang w:eastAsia="ja-JP"/>
              </w:rPr>
            </w:pPr>
            <w:r>
              <w:rPr>
                <w:rFonts w:ascii="Poppins" w:eastAsiaTheme="minorHAnsi" w:hAnsi="Poppins" w:cs="Arial (Body CS)"/>
                <w:noProof w:val="0"/>
                <w:color w:val="000000" w:themeColor="text1"/>
                <w:sz w:val="18"/>
                <w:lang w:eastAsia="ja-JP"/>
              </w:rPr>
              <w:t>Major version update, release for approval</w:t>
            </w:r>
          </w:p>
        </w:tc>
      </w:tr>
      <w:tr w:rsidR="004B02E8" w:rsidRPr="00E141F8" w14:paraId="030A5396" w14:textId="77777777" w:rsidTr="00BA0919">
        <w:tc>
          <w:tcPr>
            <w:tcW w:w="925" w:type="dxa"/>
          </w:tcPr>
          <w:p w14:paraId="4D69AFB4" w14:textId="3C9D8183" w:rsidR="004B02E8" w:rsidRPr="00E141F8" w:rsidRDefault="004B02E8" w:rsidP="004B02E8">
            <w:pPr>
              <w:pStyle w:val="TableText"/>
              <w:rPr>
                <w:rFonts w:ascii="Poppins" w:eastAsiaTheme="minorHAnsi" w:hAnsi="Poppins" w:cs="Arial (Body CS)"/>
                <w:noProof w:val="0"/>
                <w:color w:val="000000" w:themeColor="text1"/>
                <w:sz w:val="18"/>
                <w:lang w:eastAsia="ja-JP"/>
              </w:rPr>
            </w:pPr>
          </w:p>
        </w:tc>
        <w:tc>
          <w:tcPr>
            <w:tcW w:w="1550" w:type="dxa"/>
          </w:tcPr>
          <w:p w14:paraId="6A866C72" w14:textId="2BF04BED" w:rsidR="004B02E8" w:rsidRPr="00E141F8" w:rsidRDefault="004B02E8" w:rsidP="004B02E8">
            <w:pPr>
              <w:pStyle w:val="TableText"/>
              <w:rPr>
                <w:rFonts w:ascii="Poppins" w:eastAsiaTheme="minorHAnsi" w:hAnsi="Poppins" w:cs="Arial (Body CS)"/>
                <w:noProof w:val="0"/>
                <w:color w:val="000000" w:themeColor="text1"/>
                <w:sz w:val="18"/>
                <w:lang w:eastAsia="ja-JP"/>
              </w:rPr>
            </w:pPr>
          </w:p>
        </w:tc>
        <w:tc>
          <w:tcPr>
            <w:tcW w:w="1920" w:type="dxa"/>
          </w:tcPr>
          <w:p w14:paraId="41FB4C5F" w14:textId="7A3A5C35" w:rsidR="004B02E8" w:rsidRPr="00E141F8" w:rsidRDefault="004B02E8" w:rsidP="004B02E8">
            <w:pPr>
              <w:pStyle w:val="TableText"/>
              <w:rPr>
                <w:rFonts w:ascii="Poppins" w:eastAsiaTheme="minorHAnsi" w:hAnsi="Poppins" w:cs="Arial (Body CS)"/>
                <w:noProof w:val="0"/>
                <w:color w:val="000000" w:themeColor="text1"/>
                <w:sz w:val="18"/>
                <w:lang w:eastAsia="ja-JP"/>
              </w:rPr>
            </w:pPr>
          </w:p>
        </w:tc>
        <w:tc>
          <w:tcPr>
            <w:tcW w:w="5244" w:type="dxa"/>
          </w:tcPr>
          <w:p w14:paraId="60ADB51F" w14:textId="73F4324B" w:rsidR="004B02E8" w:rsidRPr="00E141F8" w:rsidRDefault="004B02E8" w:rsidP="004B02E8">
            <w:pPr>
              <w:pStyle w:val="TableText"/>
              <w:rPr>
                <w:rFonts w:ascii="Poppins" w:eastAsiaTheme="minorHAnsi" w:hAnsi="Poppins" w:cs="Arial (Body CS)"/>
                <w:noProof w:val="0"/>
                <w:color w:val="000000" w:themeColor="text1"/>
                <w:sz w:val="18"/>
                <w:lang w:eastAsia="ja-JP"/>
              </w:rPr>
            </w:pPr>
          </w:p>
        </w:tc>
      </w:tr>
      <w:tr w:rsidR="004B02E8" w:rsidRPr="00E141F8" w14:paraId="72555DA2" w14:textId="77777777" w:rsidTr="00BA0919">
        <w:tc>
          <w:tcPr>
            <w:tcW w:w="925" w:type="dxa"/>
          </w:tcPr>
          <w:p w14:paraId="4AA08F5C" w14:textId="2332210D" w:rsidR="004B02E8" w:rsidRPr="00E141F8" w:rsidRDefault="004B02E8" w:rsidP="004B02E8">
            <w:pPr>
              <w:pStyle w:val="TableText"/>
              <w:rPr>
                <w:rFonts w:ascii="Poppins" w:hAnsi="Poppins" w:cs="Poppins"/>
                <w:noProof w:val="0"/>
                <w:szCs w:val="20"/>
              </w:rPr>
            </w:pPr>
          </w:p>
        </w:tc>
        <w:tc>
          <w:tcPr>
            <w:tcW w:w="1550" w:type="dxa"/>
          </w:tcPr>
          <w:p w14:paraId="0CA89451" w14:textId="0A922214" w:rsidR="004B02E8" w:rsidRPr="00E141F8" w:rsidRDefault="004B02E8" w:rsidP="004B02E8">
            <w:pPr>
              <w:pStyle w:val="TableText"/>
              <w:rPr>
                <w:rFonts w:ascii="Poppins" w:hAnsi="Poppins" w:cs="Poppins"/>
                <w:noProof w:val="0"/>
                <w:szCs w:val="20"/>
              </w:rPr>
            </w:pPr>
          </w:p>
        </w:tc>
        <w:tc>
          <w:tcPr>
            <w:tcW w:w="1920" w:type="dxa"/>
          </w:tcPr>
          <w:p w14:paraId="3A4E9D60" w14:textId="68D69154" w:rsidR="004B02E8" w:rsidRPr="00E141F8" w:rsidRDefault="004B02E8" w:rsidP="004B02E8">
            <w:pPr>
              <w:pStyle w:val="TableText"/>
              <w:rPr>
                <w:rFonts w:ascii="Poppins" w:hAnsi="Poppins" w:cs="Poppins"/>
                <w:noProof w:val="0"/>
                <w:szCs w:val="20"/>
              </w:rPr>
            </w:pPr>
          </w:p>
        </w:tc>
        <w:tc>
          <w:tcPr>
            <w:tcW w:w="5244" w:type="dxa"/>
          </w:tcPr>
          <w:p w14:paraId="74F83D52" w14:textId="017E6432" w:rsidR="004B02E8" w:rsidRPr="00E141F8" w:rsidRDefault="004B02E8" w:rsidP="004B02E8">
            <w:pPr>
              <w:pStyle w:val="TableText"/>
              <w:rPr>
                <w:rFonts w:ascii="Poppins" w:hAnsi="Poppins" w:cs="Poppins"/>
                <w:noProof w:val="0"/>
                <w:szCs w:val="20"/>
              </w:rPr>
            </w:pPr>
          </w:p>
        </w:tc>
      </w:tr>
      <w:tr w:rsidR="00BA0919" w:rsidRPr="00E141F8" w14:paraId="2918AB44" w14:textId="77777777" w:rsidTr="00BA0919">
        <w:tc>
          <w:tcPr>
            <w:tcW w:w="925" w:type="dxa"/>
          </w:tcPr>
          <w:p w14:paraId="08906E81" w14:textId="4A5524D0" w:rsidR="00BA0919" w:rsidRPr="00E141F8" w:rsidRDefault="00BA0919" w:rsidP="00BA0919">
            <w:pPr>
              <w:pStyle w:val="TableText"/>
              <w:rPr>
                <w:rFonts w:ascii="Poppins" w:eastAsiaTheme="minorHAnsi" w:hAnsi="Poppins" w:cs="Arial (Body CS)"/>
                <w:noProof w:val="0"/>
                <w:color w:val="000000" w:themeColor="text1"/>
                <w:sz w:val="18"/>
                <w:lang w:eastAsia="ja-JP"/>
              </w:rPr>
            </w:pPr>
          </w:p>
        </w:tc>
        <w:tc>
          <w:tcPr>
            <w:tcW w:w="1550" w:type="dxa"/>
          </w:tcPr>
          <w:p w14:paraId="27EBF281" w14:textId="067ED244" w:rsidR="00BA0919" w:rsidRPr="00E141F8" w:rsidRDefault="00BA0919" w:rsidP="00BA0919">
            <w:pPr>
              <w:pStyle w:val="TableText"/>
              <w:rPr>
                <w:rFonts w:ascii="Poppins" w:eastAsiaTheme="minorHAnsi" w:hAnsi="Poppins" w:cs="Arial (Body CS)"/>
                <w:noProof w:val="0"/>
                <w:color w:val="000000" w:themeColor="text1"/>
                <w:sz w:val="18"/>
                <w:lang w:eastAsia="ja-JP"/>
              </w:rPr>
            </w:pPr>
          </w:p>
        </w:tc>
        <w:tc>
          <w:tcPr>
            <w:tcW w:w="1920" w:type="dxa"/>
          </w:tcPr>
          <w:p w14:paraId="21C2F5B7" w14:textId="5FD4EC6C" w:rsidR="00BA0919" w:rsidRPr="00E141F8" w:rsidRDefault="00BA0919" w:rsidP="00BA0919">
            <w:pPr>
              <w:pStyle w:val="TableText"/>
              <w:rPr>
                <w:rFonts w:ascii="Poppins" w:eastAsiaTheme="minorHAnsi" w:hAnsi="Poppins" w:cs="Arial (Body CS)"/>
                <w:noProof w:val="0"/>
                <w:color w:val="000000" w:themeColor="text1"/>
                <w:sz w:val="18"/>
                <w:lang w:eastAsia="ja-JP"/>
              </w:rPr>
            </w:pPr>
          </w:p>
        </w:tc>
        <w:tc>
          <w:tcPr>
            <w:tcW w:w="5244" w:type="dxa"/>
          </w:tcPr>
          <w:p w14:paraId="4F591F75" w14:textId="552AA3A6" w:rsidR="00BA0919" w:rsidRPr="00E141F8" w:rsidRDefault="00BA0919" w:rsidP="00746B4D">
            <w:pPr>
              <w:rPr>
                <w:rFonts w:ascii="Poppins" w:eastAsiaTheme="minorHAnsi" w:hAnsi="Poppins" w:cs="Arial (Body CS)"/>
                <w:color w:val="000000" w:themeColor="text1"/>
                <w:lang w:eastAsia="ja-JP"/>
              </w:rPr>
            </w:pPr>
          </w:p>
        </w:tc>
      </w:tr>
    </w:tbl>
    <w:p w14:paraId="3AF0208F" w14:textId="43B0D8F6" w:rsidR="007F304B" w:rsidRPr="00E141F8" w:rsidRDefault="007F304B" w:rsidP="005C5347">
      <w:pPr>
        <w:pStyle w:val="Heading3Green"/>
        <w:spacing w:before="360" w:after="360"/>
      </w:pPr>
      <w:bookmarkStart w:id="50" w:name="_Toc210904513"/>
      <w:r w:rsidRPr="00E141F8">
        <w:t>Approvals</w:t>
      </w:r>
      <w:bookmarkEnd w:id="50"/>
    </w:p>
    <w:tbl>
      <w:tblPr>
        <w:tblStyle w:val="FlightCentre-Table"/>
        <w:tblW w:w="9639" w:type="dxa"/>
        <w:tblInd w:w="0" w:type="dxa"/>
        <w:tblLook w:val="01E0" w:firstRow="1" w:lastRow="1" w:firstColumn="1" w:lastColumn="1" w:noHBand="0" w:noVBand="0"/>
      </w:tblPr>
      <w:tblGrid>
        <w:gridCol w:w="1560"/>
        <w:gridCol w:w="1180"/>
        <w:gridCol w:w="1940"/>
        <w:gridCol w:w="1983"/>
        <w:gridCol w:w="1295"/>
        <w:gridCol w:w="1681"/>
      </w:tblGrid>
      <w:tr w:rsidR="007F304B" w:rsidRPr="00E141F8" w14:paraId="036D1B9F" w14:textId="77777777" w:rsidTr="00AC556D">
        <w:trPr>
          <w:cnfStyle w:val="100000000000" w:firstRow="1" w:lastRow="0" w:firstColumn="0" w:lastColumn="0" w:oddVBand="0" w:evenVBand="0" w:oddHBand="0" w:evenHBand="0" w:firstRowFirstColumn="0" w:firstRowLastColumn="0" w:lastRowFirstColumn="0" w:lastRowLastColumn="0"/>
        </w:trPr>
        <w:tc>
          <w:tcPr>
            <w:tcW w:w="1560" w:type="dxa"/>
          </w:tcPr>
          <w:p w14:paraId="291DF2BB" w14:textId="77777777" w:rsidR="007F304B" w:rsidRPr="00E141F8" w:rsidRDefault="007F304B" w:rsidP="00E141F8">
            <w:pPr>
              <w:pStyle w:val="TableText"/>
              <w:rPr>
                <w:rFonts w:cs="Arial"/>
                <w:noProof w:val="0"/>
                <w:sz w:val="18"/>
              </w:rPr>
            </w:pPr>
            <w:r w:rsidRPr="00E141F8">
              <w:rPr>
                <w:rFonts w:cs="Arial"/>
                <w:noProof w:val="0"/>
                <w:sz w:val="18"/>
              </w:rPr>
              <w:t>Name</w:t>
            </w:r>
          </w:p>
        </w:tc>
        <w:tc>
          <w:tcPr>
            <w:tcW w:w="1180" w:type="dxa"/>
          </w:tcPr>
          <w:p w14:paraId="7CF5AF2B" w14:textId="77777777" w:rsidR="007F304B" w:rsidRPr="00E141F8" w:rsidRDefault="007F304B" w:rsidP="00E141F8">
            <w:pPr>
              <w:pStyle w:val="TableText"/>
              <w:rPr>
                <w:rFonts w:cs="Arial"/>
                <w:noProof w:val="0"/>
                <w:sz w:val="18"/>
              </w:rPr>
            </w:pPr>
            <w:r w:rsidRPr="00E141F8">
              <w:rPr>
                <w:rFonts w:cs="Arial"/>
                <w:noProof w:val="0"/>
                <w:sz w:val="18"/>
              </w:rPr>
              <w:t>Role</w:t>
            </w:r>
          </w:p>
        </w:tc>
        <w:tc>
          <w:tcPr>
            <w:tcW w:w="1940" w:type="dxa"/>
          </w:tcPr>
          <w:p w14:paraId="784E1082" w14:textId="77777777" w:rsidR="007F304B" w:rsidRPr="00E141F8" w:rsidRDefault="007F304B" w:rsidP="00E141F8">
            <w:pPr>
              <w:pStyle w:val="TableText"/>
              <w:rPr>
                <w:rFonts w:cs="Arial"/>
                <w:b w:val="0"/>
                <w:noProof w:val="0"/>
                <w:sz w:val="18"/>
              </w:rPr>
            </w:pPr>
            <w:r w:rsidRPr="00E141F8">
              <w:rPr>
                <w:rFonts w:cs="Arial"/>
                <w:noProof w:val="0"/>
                <w:sz w:val="18"/>
              </w:rPr>
              <w:t>Signature</w:t>
            </w:r>
          </w:p>
        </w:tc>
        <w:tc>
          <w:tcPr>
            <w:tcW w:w="1983" w:type="dxa"/>
          </w:tcPr>
          <w:p w14:paraId="65DC5039" w14:textId="77777777" w:rsidR="007F304B" w:rsidRPr="00E141F8" w:rsidRDefault="007F304B" w:rsidP="00E141F8">
            <w:pPr>
              <w:pStyle w:val="TableText"/>
              <w:rPr>
                <w:rFonts w:cs="Arial"/>
                <w:bCs/>
                <w:noProof w:val="0"/>
                <w:sz w:val="18"/>
              </w:rPr>
            </w:pPr>
            <w:r w:rsidRPr="00E141F8">
              <w:rPr>
                <w:rFonts w:cs="Arial"/>
                <w:noProof w:val="0"/>
                <w:sz w:val="18"/>
              </w:rPr>
              <w:t>Date</w:t>
            </w:r>
          </w:p>
        </w:tc>
        <w:tc>
          <w:tcPr>
            <w:tcW w:w="1295" w:type="dxa"/>
          </w:tcPr>
          <w:p w14:paraId="4FFE846E" w14:textId="77777777" w:rsidR="007F304B" w:rsidRPr="00E141F8" w:rsidRDefault="007F304B" w:rsidP="00E141F8">
            <w:pPr>
              <w:pStyle w:val="TableText"/>
              <w:rPr>
                <w:rFonts w:cs="Arial"/>
                <w:noProof w:val="0"/>
                <w:sz w:val="18"/>
              </w:rPr>
            </w:pPr>
            <w:r w:rsidRPr="00E141F8">
              <w:rPr>
                <w:rFonts w:cs="Arial"/>
                <w:noProof w:val="0"/>
                <w:sz w:val="18"/>
              </w:rPr>
              <w:t>Version</w:t>
            </w:r>
          </w:p>
        </w:tc>
        <w:tc>
          <w:tcPr>
            <w:tcW w:w="1681" w:type="dxa"/>
          </w:tcPr>
          <w:p w14:paraId="722B551D" w14:textId="77777777" w:rsidR="007F304B" w:rsidRPr="00E141F8" w:rsidRDefault="007F304B" w:rsidP="00E141F8">
            <w:pPr>
              <w:pStyle w:val="TableText"/>
              <w:rPr>
                <w:rFonts w:cs="Arial"/>
                <w:noProof w:val="0"/>
                <w:sz w:val="18"/>
              </w:rPr>
            </w:pPr>
            <w:r w:rsidRPr="00E141F8">
              <w:rPr>
                <w:rFonts w:cs="Calibri"/>
                <w:bCs/>
                <w:noProof w:val="0"/>
                <w:sz w:val="18"/>
              </w:rPr>
              <w:t>Ticket no. </w:t>
            </w:r>
          </w:p>
        </w:tc>
      </w:tr>
      <w:tr w:rsidR="007F304B" w:rsidRPr="00E141F8" w14:paraId="733B45C1" w14:textId="77777777" w:rsidTr="00AC556D">
        <w:tc>
          <w:tcPr>
            <w:tcW w:w="1560" w:type="dxa"/>
          </w:tcPr>
          <w:p w14:paraId="0BC94D66" w14:textId="2DE9F2C9" w:rsidR="007F304B" w:rsidRPr="00E141F8" w:rsidRDefault="00F716C3" w:rsidP="00E141F8">
            <w:pPr>
              <w:pStyle w:val="TableText"/>
              <w:rPr>
                <w:rFonts w:ascii="Poppins" w:eastAsiaTheme="minorHAnsi" w:hAnsi="Poppins" w:cs="Arial (Body CS)"/>
                <w:noProof w:val="0"/>
                <w:color w:val="000000" w:themeColor="text1"/>
                <w:sz w:val="18"/>
                <w:lang w:eastAsia="ja-JP"/>
              </w:rPr>
            </w:pPr>
            <w:r>
              <w:rPr>
                <w:rFonts w:ascii="Poppins" w:eastAsiaTheme="minorHAnsi" w:hAnsi="Poppins" w:cs="Arial (Body CS)"/>
                <w:noProof w:val="0"/>
                <w:color w:val="000000" w:themeColor="text1"/>
                <w:sz w:val="18"/>
                <w:lang w:eastAsia="ja-JP"/>
              </w:rPr>
              <w:t>Chris Williams</w:t>
            </w:r>
          </w:p>
        </w:tc>
        <w:tc>
          <w:tcPr>
            <w:tcW w:w="1180" w:type="dxa"/>
          </w:tcPr>
          <w:p w14:paraId="44AB0318" w14:textId="602D6355" w:rsidR="007F304B" w:rsidRPr="00E141F8" w:rsidRDefault="00F716C3" w:rsidP="00E141F8">
            <w:pPr>
              <w:pStyle w:val="TableText"/>
              <w:rPr>
                <w:rFonts w:ascii="Poppins" w:eastAsiaTheme="minorHAnsi" w:hAnsi="Poppins" w:cs="Arial (Body CS)"/>
                <w:noProof w:val="0"/>
                <w:color w:val="000000" w:themeColor="text1"/>
                <w:sz w:val="18"/>
                <w:lang w:eastAsia="ja-JP"/>
              </w:rPr>
            </w:pPr>
            <w:r>
              <w:rPr>
                <w:rFonts w:ascii="Poppins" w:eastAsiaTheme="minorHAnsi" w:hAnsi="Poppins" w:cs="Arial (Body CS)"/>
                <w:noProof w:val="0"/>
                <w:color w:val="000000" w:themeColor="text1"/>
                <w:sz w:val="18"/>
                <w:lang w:eastAsia="ja-JP"/>
              </w:rPr>
              <w:t>CIO</w:t>
            </w:r>
          </w:p>
        </w:tc>
        <w:tc>
          <w:tcPr>
            <w:tcW w:w="1940" w:type="dxa"/>
          </w:tcPr>
          <w:p w14:paraId="6FA27CAB" w14:textId="77777777" w:rsidR="007F304B" w:rsidRPr="00E141F8" w:rsidRDefault="007F304B" w:rsidP="00E141F8">
            <w:pPr>
              <w:pStyle w:val="TableText"/>
              <w:rPr>
                <w:rFonts w:ascii="Poppins" w:eastAsiaTheme="minorHAnsi" w:hAnsi="Poppins" w:cs="Arial (Body CS)"/>
                <w:noProof w:val="0"/>
                <w:color w:val="000000" w:themeColor="text1"/>
                <w:sz w:val="18"/>
                <w:lang w:eastAsia="ja-JP"/>
              </w:rPr>
            </w:pPr>
          </w:p>
        </w:tc>
        <w:tc>
          <w:tcPr>
            <w:tcW w:w="1983" w:type="dxa"/>
          </w:tcPr>
          <w:p w14:paraId="47959ADD" w14:textId="37D439EE" w:rsidR="007F304B" w:rsidRPr="00E141F8" w:rsidRDefault="00F716C3" w:rsidP="00E141F8">
            <w:pPr>
              <w:pStyle w:val="TableText"/>
              <w:rPr>
                <w:rFonts w:ascii="Poppins" w:eastAsiaTheme="minorHAnsi" w:hAnsi="Poppins" w:cs="Arial (Body CS)"/>
                <w:noProof w:val="0"/>
                <w:color w:val="000000" w:themeColor="text1"/>
                <w:sz w:val="18"/>
                <w:lang w:eastAsia="ja-JP"/>
              </w:rPr>
            </w:pPr>
            <w:r>
              <w:rPr>
                <w:rFonts w:ascii="Poppins" w:eastAsiaTheme="minorHAnsi" w:hAnsi="Poppins" w:cs="Arial (Body CS)"/>
                <w:noProof w:val="0"/>
                <w:color w:val="000000" w:themeColor="text1"/>
                <w:sz w:val="18"/>
                <w:lang w:eastAsia="ja-JP"/>
              </w:rPr>
              <w:t>03/10/2025</w:t>
            </w:r>
          </w:p>
        </w:tc>
        <w:tc>
          <w:tcPr>
            <w:tcW w:w="1295" w:type="dxa"/>
          </w:tcPr>
          <w:p w14:paraId="5162FC1B" w14:textId="0FE59A09" w:rsidR="007F304B" w:rsidRPr="00E141F8" w:rsidRDefault="00F716C3" w:rsidP="00E141F8">
            <w:pPr>
              <w:pStyle w:val="TableText"/>
              <w:rPr>
                <w:rFonts w:ascii="Poppins" w:eastAsiaTheme="minorHAnsi" w:hAnsi="Poppins" w:cs="Arial (Body CS)"/>
                <w:noProof w:val="0"/>
                <w:color w:val="000000" w:themeColor="text1"/>
                <w:sz w:val="18"/>
                <w:lang w:eastAsia="ja-JP"/>
              </w:rPr>
            </w:pPr>
            <w:r>
              <w:rPr>
                <w:rFonts w:ascii="Poppins" w:eastAsiaTheme="minorHAnsi" w:hAnsi="Poppins" w:cs="Arial (Body CS)"/>
                <w:noProof w:val="0"/>
                <w:color w:val="000000" w:themeColor="text1"/>
                <w:sz w:val="18"/>
                <w:lang w:eastAsia="ja-JP"/>
              </w:rPr>
              <w:t>1.0</w:t>
            </w:r>
          </w:p>
        </w:tc>
        <w:tc>
          <w:tcPr>
            <w:tcW w:w="1681" w:type="dxa"/>
          </w:tcPr>
          <w:p w14:paraId="5D6E8042" w14:textId="5947C753" w:rsidR="007F304B" w:rsidRPr="00E141F8" w:rsidRDefault="00E1509C" w:rsidP="00E141F8">
            <w:pPr>
              <w:pStyle w:val="TableText"/>
              <w:rPr>
                <w:rFonts w:cs="Arial"/>
                <w:noProof w:val="0"/>
              </w:rPr>
            </w:pPr>
            <w:hyperlink r:id="rId20" w:history="1">
              <w:r w:rsidRPr="00E1509C">
                <w:rPr>
                  <w:rStyle w:val="Hyperlink"/>
                  <w:rFonts w:cs="Arial"/>
                  <w:noProof w:val="0"/>
                </w:rPr>
                <w:t>CISP-101711</w:t>
              </w:r>
            </w:hyperlink>
          </w:p>
        </w:tc>
      </w:tr>
      <w:bookmarkEnd w:id="0"/>
      <w:bookmarkEnd w:id="4"/>
      <w:bookmarkEnd w:id="3"/>
      <w:bookmarkEnd w:id="2"/>
    </w:tbl>
    <w:p w14:paraId="2F1E3B6F" w14:textId="72445653" w:rsidR="008A1D4F" w:rsidRDefault="008A1D4F" w:rsidP="00FF6197">
      <w:pPr>
        <w:spacing w:line="312" w:lineRule="auto"/>
      </w:pPr>
    </w:p>
    <w:sectPr w:rsidR="008A1D4F" w:rsidSect="00A238B4">
      <w:headerReference w:type="even" r:id="rId21"/>
      <w:headerReference w:type="default" r:id="rId22"/>
      <w:footerReference w:type="even" r:id="rId23"/>
      <w:footerReference w:type="default" r:id="rId24"/>
      <w:headerReference w:type="first" r:id="rId25"/>
      <w:footerReference w:type="first" r:id="rId26"/>
      <w:pgSz w:w="11907" w:h="16839" w:code="9"/>
      <w:pgMar w:top="1440" w:right="1080" w:bottom="1829" w:left="1080" w:header="567" w:footer="0"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raham Carr" w:date="2025-09-29T13:22:00Z" w:initials="GC">
    <w:p w14:paraId="519DBE8C" w14:textId="77777777" w:rsidR="00040E71" w:rsidRDefault="00040E71" w:rsidP="00040E71">
      <w:pPr>
        <w:pStyle w:val="CommentText"/>
      </w:pPr>
      <w:r>
        <w:rPr>
          <w:rStyle w:val="CommentReference"/>
        </w:rPr>
        <w:annotationRef/>
      </w:r>
      <w:r>
        <w:t>Think this should be Great Portland Street Address?</w:t>
      </w:r>
    </w:p>
  </w:comment>
  <w:comment w:id="8" w:author="Martin Low" w:date="2025-08-29T15:34:00Z" w:initials="ML">
    <w:p w14:paraId="06AB74F0" w14:textId="54184F5A" w:rsidR="00E87447" w:rsidRDefault="00E87447" w:rsidP="00E87447">
      <w:pPr>
        <w:pStyle w:val="CommentText"/>
      </w:pPr>
      <w:r>
        <w:rPr>
          <w:rStyle w:val="CommentReference"/>
        </w:rPr>
        <w:annotationRef/>
      </w:r>
      <w:r>
        <w:t xml:space="preserve">Maybe worth putting glossary of abbreviations </w:t>
      </w:r>
    </w:p>
  </w:comment>
  <w:comment w:id="23" w:author="Graham Carr" w:date="2025-09-29T13:25:00Z" w:initials="GC">
    <w:p w14:paraId="05828B35" w14:textId="77777777" w:rsidR="00E47833" w:rsidRDefault="00E47833" w:rsidP="00E47833">
      <w:pPr>
        <w:pStyle w:val="CommentText"/>
      </w:pPr>
      <w:r>
        <w:rPr>
          <w:rStyle w:val="CommentReference"/>
        </w:rPr>
        <w:annotationRef/>
      </w:r>
      <w:r>
        <w:t>Are we sure to include CPE devices in a “Network Security Policy”? I’d recommend Core network devices, then Aggregation and Access routers (Eg NCS and OLT’s) then possibly ONT’s but CPE re out of scope of a Network Policy.</w:t>
      </w:r>
    </w:p>
  </w:comment>
  <w:comment w:id="25" w:author="Martin Low" w:date="2025-08-29T12:10:00Z" w:initials="ML">
    <w:p w14:paraId="23E6F9D7" w14:textId="55714086" w:rsidR="003E06BD" w:rsidRPr="00E141F8" w:rsidRDefault="003E06BD" w:rsidP="003E06BD">
      <w:pPr>
        <w:pStyle w:val="CommentText"/>
      </w:pPr>
      <w:r w:rsidRPr="00E141F8">
        <w:rPr>
          <w:rStyle w:val="CommentReference"/>
        </w:rPr>
        <w:annotationRef/>
      </w:r>
      <w:r w:rsidRPr="00E141F8">
        <w:t xml:space="preserve">VLAN’s are not purely enough to provide segmentation between production and high-risk areas. Please refer to VLAN hopping, i.e switch spoofing/ double tagging manipulated packet. Ideally MACSEC </w:t>
      </w:r>
    </w:p>
  </w:comment>
  <w:comment w:id="26" w:author="Chris Steytler" w:date="2025-09-03T09:06:00Z" w:initials="CS">
    <w:p w14:paraId="6D62217A" w14:textId="77777777" w:rsidR="009A5CB2" w:rsidRDefault="009A5CB2" w:rsidP="009A5CB2">
      <w:pPr>
        <w:pStyle w:val="CommentText"/>
      </w:pPr>
      <w:r>
        <w:rPr>
          <w:rStyle w:val="CommentReference"/>
        </w:rPr>
        <w:annotationRef/>
      </w:r>
      <w:r>
        <w:t>Please go ahead and add appropriate controls.</w:t>
      </w:r>
    </w:p>
  </w:comment>
  <w:comment w:id="27" w:author="Martin Low" w:date="2025-08-29T11:54:00Z" w:initials="ML">
    <w:p w14:paraId="116EC947" w14:textId="5B2FEB51" w:rsidR="001C1CFD" w:rsidRPr="00E141F8" w:rsidRDefault="001C1CFD" w:rsidP="001C1CFD">
      <w:pPr>
        <w:pStyle w:val="CommentText"/>
      </w:pPr>
      <w:r w:rsidRPr="00E141F8">
        <w:rPr>
          <w:rStyle w:val="CommentReference"/>
        </w:rPr>
        <w:annotationRef/>
      </w:r>
      <w:r w:rsidRPr="00E141F8">
        <w:t xml:space="preserve">Potential revision required. Implementation of security controls using application control, permitted IP address allow list, ssh key login and access control lists, where possible. </w:t>
      </w:r>
    </w:p>
  </w:comment>
  <w:comment w:id="28" w:author="Chris Steytler" w:date="2025-09-03T09:06:00Z" w:initials="CS">
    <w:p w14:paraId="637142F1" w14:textId="77777777" w:rsidR="009A5CB2" w:rsidRDefault="009A5CB2" w:rsidP="009A5CB2">
      <w:pPr>
        <w:pStyle w:val="CommentText"/>
      </w:pPr>
      <w:r>
        <w:rPr>
          <w:rStyle w:val="CommentReference"/>
        </w:rPr>
        <w:annotationRef/>
      </w:r>
      <w:r>
        <w:rPr>
          <w:color w:val="000000"/>
        </w:rPr>
        <w:t>Please go ahead and add appropriate controls.</w:t>
      </w:r>
    </w:p>
  </w:comment>
  <w:comment w:id="30" w:author="Martin Low" w:date="2025-08-29T12:26:00Z" w:initials="ML">
    <w:p w14:paraId="13FC2E74" w14:textId="64BF1321" w:rsidR="00685D9E" w:rsidRPr="00E141F8" w:rsidRDefault="00685D9E" w:rsidP="00685D9E">
      <w:pPr>
        <w:pStyle w:val="CommentText"/>
      </w:pPr>
      <w:r w:rsidRPr="00E141F8">
        <w:rPr>
          <w:rStyle w:val="CommentReference"/>
        </w:rPr>
        <w:annotationRef/>
      </w:r>
      <w:r w:rsidRPr="00E141F8">
        <w:t>What do we mean by this? Any specific team or just a generalised claim? Competency doesn’t specify their ability to understand the bigger picture?</w:t>
      </w:r>
    </w:p>
  </w:comment>
  <w:comment w:id="31" w:author="Chris Steytler" w:date="2025-09-03T09:12:00Z" w:initials="CS">
    <w:p w14:paraId="776F38D8" w14:textId="77777777" w:rsidR="00DC7643" w:rsidRDefault="00DC7643" w:rsidP="00DC7643">
      <w:pPr>
        <w:pStyle w:val="CommentText"/>
      </w:pPr>
      <w:r>
        <w:rPr>
          <w:rStyle w:val="CommentReference"/>
        </w:rPr>
        <w:annotationRef/>
      </w:r>
      <w:r>
        <w:rPr>
          <w:color w:val="000000"/>
        </w:rPr>
        <w:t xml:space="preserve">Competence in terms of the regulations: </w:t>
      </w:r>
    </w:p>
    <w:p w14:paraId="00E4B195" w14:textId="77777777" w:rsidR="00DC7643" w:rsidRDefault="00DC7643" w:rsidP="00DC7643">
      <w:pPr>
        <w:pStyle w:val="CommentText"/>
        <w:numPr>
          <w:ilvl w:val="0"/>
          <w:numId w:val="48"/>
        </w:numPr>
        <w:ind w:left="600"/>
      </w:pPr>
      <w:r>
        <w:rPr>
          <w:i/>
          <w:iCs/>
          <w:color w:val="000000"/>
        </w:rPr>
        <w:t xml:space="preserve">persons given responsibility for the taking of measures on behalf of the provider for the purposes mentioned </w:t>
      </w:r>
      <w:r>
        <w:rPr>
          <w:color w:val="000000"/>
        </w:rPr>
        <w:t xml:space="preserve">(“the responsible persons”) </w:t>
      </w:r>
    </w:p>
    <w:p w14:paraId="4D2BCEF3" w14:textId="77777777" w:rsidR="00DC7643" w:rsidRDefault="00DC7643" w:rsidP="00DC7643">
      <w:pPr>
        <w:pStyle w:val="CommentText"/>
        <w:ind w:left="300"/>
      </w:pPr>
      <w:r>
        <w:rPr>
          <w:i/>
          <w:iCs/>
          <w:color w:val="000000"/>
        </w:rPr>
        <w:t>2. have appropriate knowledge and skills to perform their responsibilities effectively</w:t>
      </w:r>
    </w:p>
  </w:comment>
  <w:comment w:id="32" w:author="Martin Low" w:date="2025-08-29T12:21:00Z" w:initials="ML">
    <w:p w14:paraId="3368DAA3" w14:textId="3FE7B53A" w:rsidR="00086E4C" w:rsidRDefault="004C6056" w:rsidP="00086E4C">
      <w:pPr>
        <w:pStyle w:val="CommentText"/>
      </w:pPr>
      <w:r w:rsidRPr="00E141F8">
        <w:rPr>
          <w:rStyle w:val="CommentReference"/>
        </w:rPr>
        <w:annotationRef/>
      </w:r>
      <w:r w:rsidR="00086E4C">
        <w:rPr>
          <w:color w:val="000000"/>
        </w:rPr>
        <w:t xml:space="preserve">Disagree with this statement, this should state within normal operational procedure should include approval gates to ensure changes validity. </w:t>
      </w:r>
      <w:r w:rsidR="00086E4C">
        <w:rPr>
          <w:color w:val="000000"/>
        </w:rPr>
        <w:br/>
      </w:r>
      <w:r w:rsidR="00086E4C">
        <w:rPr>
          <w:color w:val="000000"/>
        </w:rPr>
        <w:br/>
        <w:t>Nothing in here around breakglass procedure. Must include ability to continue operationally with this procedure, with appropriate logging, post review process etc</w:t>
      </w:r>
      <w:r w:rsidR="00CE751B">
        <w:rPr>
          <w:color w:val="000000"/>
        </w:rPr>
        <w:t>.</w:t>
      </w:r>
    </w:p>
  </w:comment>
  <w:comment w:id="33" w:author="Chris Steytler" w:date="2025-09-03T09:14:00Z" w:initials="CS">
    <w:p w14:paraId="53DD5D33" w14:textId="77777777" w:rsidR="00EB3DDF" w:rsidRDefault="00EB3DDF" w:rsidP="00EB3DDF">
      <w:pPr>
        <w:pStyle w:val="CommentText"/>
      </w:pPr>
      <w:r>
        <w:rPr>
          <w:rStyle w:val="CommentReference"/>
        </w:rPr>
        <w:annotationRef/>
      </w:r>
      <w:r>
        <w:t>I think your suggestion will meet the requirements, please amend.</w:t>
      </w:r>
    </w:p>
  </w:comment>
  <w:comment w:id="34" w:author="Martin Low" w:date="2025-08-29T12:21:00Z" w:initials="ML">
    <w:p w14:paraId="08293A84" w14:textId="2F0AF347" w:rsidR="004C6056" w:rsidRPr="00E141F8" w:rsidRDefault="004C6056" w:rsidP="004C6056">
      <w:pPr>
        <w:pStyle w:val="CommentText"/>
      </w:pPr>
      <w:r w:rsidRPr="00E141F8">
        <w:rPr>
          <w:rStyle w:val="CommentReference"/>
        </w:rPr>
        <w:annotationRef/>
      </w:r>
      <w:r w:rsidRPr="00E141F8">
        <w:t>This is also potentially impossible with current resourcing model.</w:t>
      </w:r>
      <w:r w:rsidRPr="00E141F8">
        <w:br/>
      </w:r>
      <w:r w:rsidRPr="00E141F8">
        <w:br/>
        <w:t xml:space="preserve">Do others understand the implications of approving such changes? </w:t>
      </w:r>
    </w:p>
  </w:comment>
  <w:comment w:id="35" w:author="Chris Steytler" w:date="2025-09-03T08:59:00Z" w:initials="CS">
    <w:p w14:paraId="60A924B9" w14:textId="77777777" w:rsidR="00227F8A" w:rsidRDefault="00227F8A" w:rsidP="00227F8A">
      <w:pPr>
        <w:pStyle w:val="CommentText"/>
      </w:pPr>
      <w:r>
        <w:rPr>
          <w:rStyle w:val="CommentReference"/>
        </w:rPr>
        <w:annotationRef/>
      </w:r>
      <w:r>
        <w:t xml:space="preserve">This requirement is met via CAB, a process that already exists. </w:t>
      </w:r>
    </w:p>
  </w:comment>
  <w:comment w:id="36" w:author="Martin Low" w:date="2025-08-29T12:18:00Z" w:initials="ML">
    <w:p w14:paraId="00884643" w14:textId="09910EC7" w:rsidR="004C6056" w:rsidRDefault="004C6056" w:rsidP="004C6056">
      <w:pPr>
        <w:pStyle w:val="CommentText"/>
      </w:pPr>
      <w:r w:rsidRPr="00E141F8">
        <w:rPr>
          <w:rStyle w:val="CommentReference"/>
        </w:rPr>
        <w:annotationRef/>
      </w:r>
      <w:r w:rsidRPr="00E141F8">
        <w:rPr>
          <w:color w:val="000000"/>
        </w:rPr>
        <w:t>What about Zero Standing Privilege (ZSP)?</w:t>
      </w:r>
    </w:p>
  </w:comment>
  <w:comment w:id="37" w:author="Chris Steytler" w:date="2025-09-03T09:01:00Z" w:initials="CS">
    <w:p w14:paraId="11EB6D44" w14:textId="77777777" w:rsidR="00F65CED" w:rsidRDefault="00F65CED" w:rsidP="00F65CED">
      <w:pPr>
        <w:pStyle w:val="CommentText"/>
      </w:pPr>
      <w:r>
        <w:rPr>
          <w:rStyle w:val="CommentReference"/>
        </w:rPr>
        <w:annotationRef/>
      </w:r>
      <w:r>
        <w:t xml:space="preserve">I think ZSP principle is met through JIT and JEA, required privileges are assigned when needed. </w:t>
      </w:r>
    </w:p>
  </w:comment>
  <w:comment w:id="38" w:author="Graham Carr" w:date="2025-09-29T13:27:00Z" w:initials="GC">
    <w:p w14:paraId="707EF5F3" w14:textId="77777777" w:rsidR="00B95CBC" w:rsidRDefault="00B95CBC" w:rsidP="00B95CBC">
      <w:pPr>
        <w:pStyle w:val="CommentText"/>
      </w:pPr>
      <w:r>
        <w:rPr>
          <w:rStyle w:val="CommentReference"/>
        </w:rPr>
        <w:annotationRef/>
      </w:r>
      <w:r>
        <w:t>We need to have Mike Brooman input to this document from a contractual inclusion perspective.</w:t>
      </w:r>
    </w:p>
  </w:comment>
  <w:comment w:id="42" w:author="Martin Low" w:date="2025-08-29T15:23:00Z" w:initials="ML">
    <w:p w14:paraId="38D72AA6" w14:textId="7C370BF7" w:rsidR="001F0133" w:rsidRDefault="001F0133" w:rsidP="001F0133">
      <w:pPr>
        <w:pStyle w:val="CommentText"/>
      </w:pPr>
      <w:r>
        <w:rPr>
          <w:rStyle w:val="CommentReference"/>
        </w:rPr>
        <w:annotationRef/>
      </w:r>
      <w:r>
        <w:t xml:space="preserve">Following what schedule? </w:t>
      </w:r>
      <w:r>
        <w:br/>
      </w:r>
      <w:r>
        <w:br/>
        <w:t>TSA specifies timelines depending on severity.</w:t>
      </w:r>
    </w:p>
  </w:comment>
  <w:comment w:id="43" w:author="Chris Steytler" w:date="2025-09-03T09:16:00Z" w:initials="CS">
    <w:p w14:paraId="774C1042" w14:textId="77777777" w:rsidR="002957D3" w:rsidRDefault="002957D3" w:rsidP="002957D3">
      <w:pPr>
        <w:pStyle w:val="CommentText"/>
      </w:pPr>
      <w:r>
        <w:rPr>
          <w:rStyle w:val="CommentReference"/>
        </w:rPr>
        <w:annotationRef/>
      </w:r>
      <w:r>
        <w:t>This should follow the vulnerability management policy which is currently being revised to align with regulatory recs. ISP036-Management of technical vulnerabilities</w:t>
      </w:r>
    </w:p>
  </w:comment>
  <w:comment w:id="44" w:author="Martin Low" w:date="2025-09-03T09:48:00Z" w:initials="ML">
    <w:p w14:paraId="12FC2524" w14:textId="3DE66C25" w:rsidR="009974CB" w:rsidRDefault="009974CB" w:rsidP="009974CB">
      <w:pPr>
        <w:pStyle w:val="CommentText"/>
      </w:pPr>
      <w:r>
        <w:rPr>
          <w:rStyle w:val="CommentReference"/>
        </w:rPr>
        <w:annotationRef/>
      </w:r>
      <w:r>
        <w:rPr>
          <w:color w:val="000000"/>
        </w:rPr>
        <w:fldChar w:fldCharType="begin"/>
      </w:r>
      <w:r>
        <w:rPr>
          <w:color w:val="000000"/>
        </w:rPr>
        <w:instrText>HYPERLINK "mailto:chris.steytler@communityfibre.co.uk"</w:instrText>
      </w:r>
      <w:r>
        <w:rPr>
          <w:color w:val="000000"/>
        </w:rPr>
      </w:r>
      <w:bookmarkStart w:id="45" w:name="_@_0C99A44E482746609ACD83AABAF7BE1DZ"/>
      <w:r>
        <w:rPr>
          <w:color w:val="000000"/>
        </w:rPr>
        <w:fldChar w:fldCharType="separate"/>
      </w:r>
      <w:bookmarkEnd w:id="45"/>
      <w:r w:rsidRPr="009974CB">
        <w:rPr>
          <w:rStyle w:val="Mention"/>
          <w:noProof/>
        </w:rPr>
        <w:t>@Chris Steytler</w:t>
      </w:r>
      <w:r>
        <w:rPr>
          <w:color w:val="000000"/>
        </w:rPr>
        <w:fldChar w:fldCharType="end"/>
      </w:r>
      <w:r>
        <w:rPr>
          <w:color w:val="000000"/>
        </w:rPr>
        <w:t xml:space="preserve">   - Do we need to specify HSM?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9DBE8C" w15:done="0"/>
  <w15:commentEx w15:paraId="06AB74F0" w15:done="0"/>
  <w15:commentEx w15:paraId="05828B35" w15:done="0"/>
  <w15:commentEx w15:paraId="23E6F9D7" w15:done="0"/>
  <w15:commentEx w15:paraId="6D62217A" w15:paraIdParent="23E6F9D7" w15:done="0"/>
  <w15:commentEx w15:paraId="116EC947" w15:done="0"/>
  <w15:commentEx w15:paraId="637142F1" w15:paraIdParent="116EC947" w15:done="0"/>
  <w15:commentEx w15:paraId="13FC2E74" w15:done="0"/>
  <w15:commentEx w15:paraId="4D2BCEF3" w15:paraIdParent="13FC2E74" w15:done="0"/>
  <w15:commentEx w15:paraId="3368DAA3" w15:done="0"/>
  <w15:commentEx w15:paraId="53DD5D33" w15:paraIdParent="3368DAA3" w15:done="0"/>
  <w15:commentEx w15:paraId="08293A84" w15:done="0"/>
  <w15:commentEx w15:paraId="60A924B9" w15:paraIdParent="08293A84" w15:done="0"/>
  <w15:commentEx w15:paraId="00884643" w15:done="0"/>
  <w15:commentEx w15:paraId="11EB6D44" w15:paraIdParent="00884643" w15:done="0"/>
  <w15:commentEx w15:paraId="707EF5F3" w15:done="0"/>
  <w15:commentEx w15:paraId="38D72AA6" w15:done="0"/>
  <w15:commentEx w15:paraId="774C1042" w15:paraIdParent="38D72AA6" w15:done="0"/>
  <w15:commentEx w15:paraId="12FC25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E3667C" w16cex:dateUtc="2025-09-29T12:22:00Z"/>
  <w16cex:commentExtensible w16cex:durableId="52065C44" w16cex:dateUtc="2025-08-29T14:34:00Z">
    <w16cex:extLst>
      <w16:ext w16:uri="{CE6994B0-6A32-4C9F-8C6B-6E91EDA988CE}">
        <cr:reactions xmlns:cr="http://schemas.microsoft.com/office/comments/2020/reactions">
          <cr:reaction reactionType="1">
            <cr:reactionInfo dateUtc="2025-10-06T12:05:24Z">
              <cr:user userId="S::graham.carr@communityfibre.co.uk::f59559de-35b9-4070-80bf-f47e8a7b8b47" userProvider="AD" userName="Graham Carr"/>
            </cr:reactionInfo>
          </cr:reaction>
        </cr:reactions>
      </w16:ext>
    </w16cex:extLst>
  </w16cex:commentExtensible>
  <w16cex:commentExtensible w16cex:durableId="7B8F024B" w16cex:dateUtc="2025-09-29T12:25:00Z"/>
  <w16cex:commentExtensible w16cex:durableId="3B2DD64A" w16cex:dateUtc="2025-08-29T11:10:00Z"/>
  <w16cex:commentExtensible w16cex:durableId="797D276A" w16cex:dateUtc="2025-09-03T08:06:00Z"/>
  <w16cex:commentExtensible w16cex:durableId="13676BF4" w16cex:dateUtc="2025-08-29T10:54:00Z"/>
  <w16cex:commentExtensible w16cex:durableId="21A2CCCE" w16cex:dateUtc="2025-09-03T08:06:00Z"/>
  <w16cex:commentExtensible w16cex:durableId="0943C681" w16cex:dateUtc="2025-08-29T11:26:00Z"/>
  <w16cex:commentExtensible w16cex:durableId="0FBBBD9A" w16cex:dateUtc="2025-09-03T08:12:00Z"/>
  <w16cex:commentExtensible w16cex:durableId="4B939BC5" w16cex:dateUtc="2025-08-29T11:21:00Z"/>
  <w16cex:commentExtensible w16cex:durableId="3BBDDFF0" w16cex:dateUtc="2025-09-03T08:14:00Z"/>
  <w16cex:commentExtensible w16cex:durableId="49E62EBA" w16cex:dateUtc="2025-08-29T11:21:00Z"/>
  <w16cex:commentExtensible w16cex:durableId="624C40BC" w16cex:dateUtc="2025-09-03T07:59:00Z"/>
  <w16cex:commentExtensible w16cex:durableId="780062DE" w16cex:dateUtc="2025-08-29T11:18:00Z"/>
  <w16cex:commentExtensible w16cex:durableId="6DB7DEC6" w16cex:dateUtc="2025-09-03T08:01:00Z"/>
  <w16cex:commentExtensible w16cex:durableId="0B4D3CDE" w16cex:dateUtc="2025-09-29T12:27:00Z"/>
  <w16cex:commentExtensible w16cex:durableId="799412DB" w16cex:dateUtc="2025-08-29T14:23:00Z"/>
  <w16cex:commentExtensible w16cex:durableId="3A363F95" w16cex:dateUtc="2025-09-03T08:16:00Z"/>
  <w16cex:commentExtensible w16cex:durableId="0734D776" w16cex:dateUtc="2025-09-03T0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9DBE8C" w16cid:durableId="0EE3667C"/>
  <w16cid:commentId w16cid:paraId="06AB74F0" w16cid:durableId="52065C44"/>
  <w16cid:commentId w16cid:paraId="05828B35" w16cid:durableId="7B8F024B"/>
  <w16cid:commentId w16cid:paraId="23E6F9D7" w16cid:durableId="3B2DD64A"/>
  <w16cid:commentId w16cid:paraId="6D62217A" w16cid:durableId="797D276A"/>
  <w16cid:commentId w16cid:paraId="116EC947" w16cid:durableId="13676BF4"/>
  <w16cid:commentId w16cid:paraId="637142F1" w16cid:durableId="21A2CCCE"/>
  <w16cid:commentId w16cid:paraId="13FC2E74" w16cid:durableId="0943C681"/>
  <w16cid:commentId w16cid:paraId="4D2BCEF3" w16cid:durableId="0FBBBD9A"/>
  <w16cid:commentId w16cid:paraId="3368DAA3" w16cid:durableId="4B939BC5"/>
  <w16cid:commentId w16cid:paraId="53DD5D33" w16cid:durableId="3BBDDFF0"/>
  <w16cid:commentId w16cid:paraId="08293A84" w16cid:durableId="49E62EBA"/>
  <w16cid:commentId w16cid:paraId="60A924B9" w16cid:durableId="624C40BC"/>
  <w16cid:commentId w16cid:paraId="00884643" w16cid:durableId="780062DE"/>
  <w16cid:commentId w16cid:paraId="11EB6D44" w16cid:durableId="6DB7DEC6"/>
  <w16cid:commentId w16cid:paraId="707EF5F3" w16cid:durableId="0B4D3CDE"/>
  <w16cid:commentId w16cid:paraId="38D72AA6" w16cid:durableId="799412DB"/>
  <w16cid:commentId w16cid:paraId="774C1042" w16cid:durableId="3A363F95"/>
  <w16cid:commentId w16cid:paraId="12FC2524" w16cid:durableId="0734D7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B5075" w14:textId="77777777" w:rsidR="00B0700A" w:rsidRPr="00E141F8" w:rsidRDefault="00B0700A">
      <w:pPr>
        <w:spacing w:after="0"/>
      </w:pPr>
      <w:r w:rsidRPr="00E141F8">
        <w:separator/>
      </w:r>
    </w:p>
  </w:endnote>
  <w:endnote w:type="continuationSeparator" w:id="0">
    <w:p w14:paraId="1B42B9AC" w14:textId="77777777" w:rsidR="00B0700A" w:rsidRPr="00E141F8" w:rsidRDefault="00B0700A">
      <w:pPr>
        <w:spacing w:after="0"/>
      </w:pPr>
      <w:r w:rsidRPr="00E141F8">
        <w:continuationSeparator/>
      </w:r>
    </w:p>
  </w:endnote>
  <w:endnote w:type="continuationNotice" w:id="1">
    <w:p w14:paraId="5FE5FBDB" w14:textId="77777777" w:rsidR="00B0700A" w:rsidRPr="00E141F8" w:rsidRDefault="00B0700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dy CS)">
    <w:altName w:val="Arial"/>
    <w:charset w:val="00"/>
    <w:family w:val="roman"/>
    <w:pitch w:val="default"/>
  </w:font>
  <w:font w:name="Poppins SemiBold">
    <w:charset w:val="00"/>
    <w:family w:val="auto"/>
    <w:pitch w:val="variable"/>
    <w:sig w:usb0="00008007" w:usb1="00000000" w:usb2="00000000" w:usb3="00000000" w:csb0="00000093"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Poppins Medium">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Bliss Pro Light">
    <w:altName w:val="Yu Gothic"/>
    <w:panose1 w:val="00000000000000000000"/>
    <w:charset w:val="00"/>
    <w:family w:val="swiss"/>
    <w:notTrueType/>
    <w:pitch w:val="default"/>
    <w:sig w:usb0="00000003" w:usb1="08070000" w:usb2="00000010" w:usb3="00000000" w:csb0="0002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A648" w14:textId="77777777" w:rsidR="00E1509C" w:rsidRDefault="00E150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08C05" w14:textId="77777777" w:rsidR="008A3C83" w:rsidRPr="00E141F8" w:rsidRDefault="008A3C83" w:rsidP="008A3C83">
    <w:pPr>
      <w:pStyle w:val="Footer"/>
      <w:rPr>
        <w:rFonts w:ascii="Calibri" w:eastAsia="Calibri" w:hAnsi="Calibri" w:cs="Calibri"/>
        <w:sz w:val="18"/>
        <w:szCs w:val="18"/>
        <w:lang w:eastAsia="en-GB"/>
      </w:rPr>
    </w:pPr>
  </w:p>
  <w:tbl>
    <w:tblPr>
      <w:tblW w:w="10750" w:type="dxa"/>
      <w:jc w:val="center"/>
      <w:tblBorders>
        <w:top w:val="single" w:sz="4" w:space="0" w:color="381850"/>
        <w:left w:val="single" w:sz="4" w:space="0" w:color="381850"/>
        <w:bottom w:val="single" w:sz="4" w:space="0" w:color="381850"/>
        <w:right w:val="single" w:sz="4" w:space="0" w:color="381850"/>
        <w:insideH w:val="single" w:sz="4" w:space="0" w:color="381850"/>
        <w:insideV w:val="single" w:sz="4" w:space="0" w:color="381850"/>
      </w:tblBorders>
      <w:tblLook w:val="01E0" w:firstRow="1" w:lastRow="1" w:firstColumn="1" w:lastColumn="1" w:noHBand="0" w:noVBand="0"/>
    </w:tblPr>
    <w:tblGrid>
      <w:gridCol w:w="5109"/>
      <w:gridCol w:w="2693"/>
      <w:gridCol w:w="2948"/>
    </w:tblGrid>
    <w:tr w:rsidR="008A3C83" w:rsidRPr="00E141F8" w14:paraId="37B3131B" w14:textId="77777777" w:rsidTr="0079088F">
      <w:trPr>
        <w:trHeight w:val="270"/>
        <w:jc w:val="center"/>
      </w:trPr>
      <w:tc>
        <w:tcPr>
          <w:tcW w:w="5109" w:type="dxa"/>
        </w:tcPr>
        <w:p w14:paraId="10A8506B" w14:textId="6BF8CAF3" w:rsidR="008A3C83" w:rsidRPr="00E141F8" w:rsidRDefault="008A3C83" w:rsidP="00981844">
          <w:pPr>
            <w:spacing w:after="0"/>
            <w:rPr>
              <w:sz w:val="18"/>
              <w:szCs w:val="18"/>
              <w:lang w:eastAsia="en-GB"/>
            </w:rPr>
          </w:pPr>
          <w:r w:rsidRPr="00E141F8">
            <w:rPr>
              <w:sz w:val="18"/>
              <w:szCs w:val="18"/>
              <w:lang w:eastAsia="en-GB"/>
            </w:rPr>
            <w:t xml:space="preserve">Document Number: </w:t>
          </w:r>
          <w:r w:rsidR="003A517F" w:rsidRPr="00E141F8">
            <w:rPr>
              <w:sz w:val="18"/>
              <w:szCs w:val="18"/>
              <w:lang w:eastAsia="en-GB"/>
            </w:rPr>
            <w:t>ISP015</w:t>
          </w:r>
        </w:p>
      </w:tc>
      <w:tc>
        <w:tcPr>
          <w:tcW w:w="2693" w:type="dxa"/>
        </w:tcPr>
        <w:p w14:paraId="2421DFFB" w14:textId="44F69BA3" w:rsidR="008A3C83" w:rsidRPr="00E141F8" w:rsidRDefault="008A3C83" w:rsidP="00981844">
          <w:pPr>
            <w:spacing w:after="0"/>
            <w:rPr>
              <w:sz w:val="18"/>
              <w:szCs w:val="18"/>
              <w:lang w:eastAsia="en-GB"/>
            </w:rPr>
          </w:pPr>
          <w:r w:rsidRPr="00E141F8">
            <w:rPr>
              <w:sz w:val="18"/>
              <w:szCs w:val="18"/>
              <w:lang w:eastAsia="en-GB"/>
            </w:rPr>
            <w:t xml:space="preserve">Revision Number: </w:t>
          </w:r>
          <w:r w:rsidR="008A21E3">
            <w:rPr>
              <w:sz w:val="18"/>
              <w:szCs w:val="18"/>
              <w:lang w:eastAsia="en-GB"/>
            </w:rPr>
            <w:t>1.0</w:t>
          </w:r>
        </w:p>
      </w:tc>
      <w:tc>
        <w:tcPr>
          <w:tcW w:w="2948" w:type="dxa"/>
        </w:tcPr>
        <w:p w14:paraId="429A621F" w14:textId="7642CA42" w:rsidR="008A3C83" w:rsidRPr="00E141F8" w:rsidRDefault="008A3C83" w:rsidP="00981844">
          <w:pPr>
            <w:spacing w:after="0"/>
            <w:rPr>
              <w:sz w:val="18"/>
              <w:szCs w:val="18"/>
              <w:lang w:eastAsia="en-GB"/>
            </w:rPr>
          </w:pPr>
          <w:r w:rsidRPr="00E141F8">
            <w:rPr>
              <w:sz w:val="18"/>
              <w:szCs w:val="18"/>
              <w:lang w:eastAsia="en-GB"/>
            </w:rPr>
            <w:t xml:space="preserve">Revision Date: </w:t>
          </w:r>
          <w:r w:rsidR="003A517F" w:rsidRPr="00E141F8">
            <w:rPr>
              <w:sz w:val="18"/>
              <w:szCs w:val="18"/>
              <w:lang w:eastAsia="en-GB"/>
            </w:rPr>
            <w:t>0</w:t>
          </w:r>
          <w:r w:rsidR="008A21E3">
            <w:rPr>
              <w:sz w:val="18"/>
              <w:szCs w:val="18"/>
              <w:lang w:eastAsia="en-GB"/>
            </w:rPr>
            <w:t>3</w:t>
          </w:r>
          <w:r w:rsidR="003A517F" w:rsidRPr="00E141F8">
            <w:rPr>
              <w:sz w:val="18"/>
              <w:szCs w:val="18"/>
              <w:lang w:eastAsia="en-GB"/>
            </w:rPr>
            <w:t>/</w:t>
          </w:r>
          <w:r w:rsidR="008A21E3">
            <w:rPr>
              <w:sz w:val="18"/>
              <w:szCs w:val="18"/>
              <w:lang w:eastAsia="en-GB"/>
            </w:rPr>
            <w:t>10</w:t>
          </w:r>
          <w:r w:rsidR="003A517F" w:rsidRPr="00E141F8">
            <w:rPr>
              <w:sz w:val="18"/>
              <w:szCs w:val="18"/>
              <w:lang w:eastAsia="en-GB"/>
            </w:rPr>
            <w:t>/2025</w:t>
          </w:r>
        </w:p>
      </w:tc>
    </w:tr>
    <w:tr w:rsidR="008A3C83" w:rsidRPr="00E141F8" w14:paraId="36A4D547" w14:textId="77777777" w:rsidTr="0079088F">
      <w:trPr>
        <w:trHeight w:val="270"/>
        <w:jc w:val="center"/>
      </w:trPr>
      <w:tc>
        <w:tcPr>
          <w:tcW w:w="5109" w:type="dxa"/>
        </w:tcPr>
        <w:p w14:paraId="6BF0D676" w14:textId="7BCF748C" w:rsidR="008A3C83" w:rsidRPr="00E141F8" w:rsidRDefault="008A3C83" w:rsidP="00981844">
          <w:pPr>
            <w:spacing w:after="0"/>
            <w:rPr>
              <w:sz w:val="18"/>
              <w:szCs w:val="18"/>
              <w:lang w:eastAsia="en-GB"/>
            </w:rPr>
          </w:pPr>
          <w:r w:rsidRPr="00E141F8">
            <w:rPr>
              <w:sz w:val="18"/>
              <w:szCs w:val="18"/>
              <w:lang w:eastAsia="en-GB"/>
            </w:rPr>
            <w:t xml:space="preserve">Document Name: </w:t>
          </w:r>
          <w:r w:rsidR="003A517F" w:rsidRPr="00E141F8">
            <w:rPr>
              <w:sz w:val="18"/>
              <w:szCs w:val="18"/>
              <w:lang w:eastAsia="en-GB"/>
            </w:rPr>
            <w:t>Network Security Policy</w:t>
          </w:r>
        </w:p>
      </w:tc>
      <w:tc>
        <w:tcPr>
          <w:tcW w:w="2693" w:type="dxa"/>
        </w:tcPr>
        <w:p w14:paraId="11605D0A" w14:textId="77777777" w:rsidR="008A3C83" w:rsidRPr="00E141F8" w:rsidRDefault="008A3C83" w:rsidP="00981844">
          <w:pPr>
            <w:spacing w:after="0"/>
            <w:rPr>
              <w:sz w:val="18"/>
              <w:szCs w:val="18"/>
              <w:lang w:eastAsia="en-GB"/>
            </w:rPr>
          </w:pPr>
          <w:r w:rsidRPr="00E141F8">
            <w:rPr>
              <w:sz w:val="18"/>
              <w:szCs w:val="18"/>
              <w:lang w:eastAsia="en-GB"/>
            </w:rPr>
            <w:t>Retention: Indefinitely</w:t>
          </w:r>
        </w:p>
      </w:tc>
      <w:tc>
        <w:tcPr>
          <w:tcW w:w="2948" w:type="dxa"/>
        </w:tcPr>
        <w:p w14:paraId="38DDF8F6" w14:textId="44D6576F" w:rsidR="008A3C83" w:rsidRPr="00E141F8" w:rsidRDefault="008A3C83" w:rsidP="00981844">
          <w:pPr>
            <w:spacing w:after="0"/>
            <w:rPr>
              <w:sz w:val="18"/>
              <w:szCs w:val="18"/>
              <w:lang w:eastAsia="en-GB"/>
            </w:rPr>
          </w:pPr>
          <w:r w:rsidRPr="00E141F8">
            <w:rPr>
              <w:sz w:val="18"/>
              <w:szCs w:val="18"/>
              <w:lang w:eastAsia="en-GB"/>
            </w:rPr>
            <w:t xml:space="preserve">Original Revision: </w:t>
          </w:r>
          <w:r w:rsidR="003A517F" w:rsidRPr="00E141F8">
            <w:rPr>
              <w:sz w:val="18"/>
              <w:szCs w:val="18"/>
              <w:lang w:eastAsia="en-GB"/>
            </w:rPr>
            <w:t>05</w:t>
          </w:r>
          <w:r w:rsidR="00BC2A5B" w:rsidRPr="00E141F8">
            <w:rPr>
              <w:sz w:val="18"/>
              <w:szCs w:val="18"/>
              <w:lang w:eastAsia="en-GB"/>
            </w:rPr>
            <w:t>/0</w:t>
          </w:r>
          <w:r w:rsidR="003A517F" w:rsidRPr="00E141F8">
            <w:rPr>
              <w:sz w:val="18"/>
              <w:szCs w:val="18"/>
              <w:lang w:eastAsia="en-GB"/>
            </w:rPr>
            <w:t>8</w:t>
          </w:r>
          <w:r w:rsidR="00BC2A5B" w:rsidRPr="00E141F8">
            <w:rPr>
              <w:sz w:val="18"/>
              <w:szCs w:val="18"/>
              <w:lang w:eastAsia="en-GB"/>
            </w:rPr>
            <w:t>/20</w:t>
          </w:r>
          <w:r w:rsidR="003A517F" w:rsidRPr="00E141F8">
            <w:rPr>
              <w:sz w:val="18"/>
              <w:szCs w:val="18"/>
              <w:lang w:eastAsia="en-GB"/>
            </w:rPr>
            <w:t>25</w:t>
          </w:r>
        </w:p>
      </w:tc>
    </w:tr>
    <w:tr w:rsidR="008A3C83" w:rsidRPr="00E141F8" w14:paraId="1E49B0AD" w14:textId="77777777" w:rsidTr="0079088F">
      <w:trPr>
        <w:trHeight w:val="270"/>
        <w:jc w:val="center"/>
      </w:trPr>
      <w:tc>
        <w:tcPr>
          <w:tcW w:w="5109" w:type="dxa"/>
        </w:tcPr>
        <w:p w14:paraId="6C96CB73" w14:textId="77777777" w:rsidR="008A3C83" w:rsidRPr="00E141F8" w:rsidRDefault="008A3C83" w:rsidP="00981844">
          <w:pPr>
            <w:spacing w:after="0"/>
            <w:rPr>
              <w:sz w:val="18"/>
              <w:szCs w:val="18"/>
              <w:lang w:eastAsia="en-GB"/>
            </w:rPr>
          </w:pPr>
          <w:r w:rsidRPr="00E141F8">
            <w:rPr>
              <w:sz w:val="18"/>
              <w:szCs w:val="18"/>
              <w:lang w:eastAsia="en-GB"/>
            </w:rPr>
            <w:t>Process Owner: ISMS Board</w:t>
          </w:r>
        </w:p>
      </w:tc>
      <w:tc>
        <w:tcPr>
          <w:tcW w:w="2693" w:type="dxa"/>
        </w:tcPr>
        <w:p w14:paraId="7007DFA1" w14:textId="77777777" w:rsidR="008A3C83" w:rsidRPr="00E141F8" w:rsidRDefault="008A3C83" w:rsidP="00981844">
          <w:pPr>
            <w:spacing w:after="0"/>
            <w:rPr>
              <w:sz w:val="18"/>
              <w:szCs w:val="18"/>
              <w:lang w:eastAsia="en-GB"/>
            </w:rPr>
          </w:pPr>
          <w:r w:rsidRPr="00E141F8">
            <w:rPr>
              <w:sz w:val="18"/>
              <w:szCs w:val="18"/>
              <w:lang w:eastAsia="en-GB"/>
            </w:rPr>
            <w:t>Classification: Confidential</w:t>
          </w:r>
        </w:p>
      </w:tc>
      <w:tc>
        <w:tcPr>
          <w:tcW w:w="2948" w:type="dxa"/>
        </w:tcPr>
        <w:p w14:paraId="791B1035" w14:textId="77777777" w:rsidR="008A3C83" w:rsidRPr="00E141F8" w:rsidRDefault="008A3C83" w:rsidP="00981844">
          <w:pPr>
            <w:spacing w:after="0"/>
            <w:rPr>
              <w:sz w:val="18"/>
              <w:szCs w:val="18"/>
              <w:lang w:eastAsia="en-GB"/>
            </w:rPr>
          </w:pPr>
          <w:r w:rsidRPr="00E141F8">
            <w:rPr>
              <w:sz w:val="18"/>
              <w:szCs w:val="18"/>
              <w:lang w:eastAsia="en-GB"/>
            </w:rPr>
            <w:t xml:space="preserve">Page: </w:t>
          </w:r>
          <w:r w:rsidRPr="00E141F8">
            <w:rPr>
              <w:sz w:val="18"/>
              <w:szCs w:val="18"/>
              <w:lang w:eastAsia="en-GB"/>
            </w:rPr>
            <w:fldChar w:fldCharType="begin"/>
          </w:r>
          <w:r w:rsidRPr="00E141F8">
            <w:rPr>
              <w:sz w:val="18"/>
              <w:szCs w:val="18"/>
              <w:lang w:eastAsia="en-GB"/>
            </w:rPr>
            <w:instrText xml:space="preserve"> PAGE </w:instrText>
          </w:r>
          <w:r w:rsidRPr="00E141F8">
            <w:rPr>
              <w:sz w:val="18"/>
              <w:szCs w:val="18"/>
              <w:lang w:eastAsia="en-GB"/>
            </w:rPr>
            <w:fldChar w:fldCharType="separate"/>
          </w:r>
          <w:r w:rsidRPr="00E141F8">
            <w:rPr>
              <w:sz w:val="18"/>
              <w:szCs w:val="18"/>
              <w:lang w:eastAsia="en-GB"/>
            </w:rPr>
            <w:t>2</w:t>
          </w:r>
          <w:r w:rsidRPr="00E141F8">
            <w:rPr>
              <w:sz w:val="18"/>
              <w:szCs w:val="18"/>
              <w:lang w:eastAsia="en-GB"/>
            </w:rPr>
            <w:fldChar w:fldCharType="end"/>
          </w:r>
          <w:r w:rsidRPr="00E141F8">
            <w:rPr>
              <w:sz w:val="18"/>
              <w:szCs w:val="18"/>
              <w:lang w:eastAsia="en-GB"/>
            </w:rPr>
            <w:t xml:space="preserve"> of </w:t>
          </w:r>
          <w:r w:rsidRPr="00E141F8">
            <w:rPr>
              <w:sz w:val="18"/>
              <w:szCs w:val="18"/>
              <w:lang w:eastAsia="en-GB"/>
            </w:rPr>
            <w:fldChar w:fldCharType="begin"/>
          </w:r>
          <w:r w:rsidRPr="00E141F8">
            <w:rPr>
              <w:sz w:val="18"/>
              <w:szCs w:val="18"/>
              <w:lang w:eastAsia="en-GB"/>
            </w:rPr>
            <w:instrText xml:space="preserve"> NUMPAGES </w:instrText>
          </w:r>
          <w:r w:rsidRPr="00E141F8">
            <w:rPr>
              <w:sz w:val="18"/>
              <w:szCs w:val="18"/>
              <w:lang w:eastAsia="en-GB"/>
            </w:rPr>
            <w:fldChar w:fldCharType="separate"/>
          </w:r>
          <w:r w:rsidRPr="00E141F8">
            <w:rPr>
              <w:sz w:val="18"/>
              <w:szCs w:val="18"/>
              <w:lang w:eastAsia="en-GB"/>
            </w:rPr>
            <w:t>7</w:t>
          </w:r>
          <w:r w:rsidRPr="00E141F8">
            <w:rPr>
              <w:sz w:val="18"/>
              <w:szCs w:val="18"/>
              <w:lang w:eastAsia="en-GB"/>
            </w:rPr>
            <w:fldChar w:fldCharType="end"/>
          </w:r>
        </w:p>
      </w:tc>
    </w:tr>
  </w:tbl>
  <w:p w14:paraId="34C8C097" w14:textId="24296A58" w:rsidR="00524387" w:rsidRPr="00E141F8" w:rsidRDefault="005243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736A" w14:textId="44AEEF13" w:rsidR="007071FA" w:rsidRPr="00E141F8" w:rsidRDefault="002F07C7" w:rsidP="002F07C7">
    <w:pPr>
      <w:pStyle w:val="Footer"/>
      <w:ind w:left="-1080"/>
    </w:pPr>
    <w:r w:rsidRPr="00880604">
      <w:rPr>
        <w:noProof/>
        <w:lang w:eastAsia="zh-CN"/>
      </w:rPr>
      <w:drawing>
        <wp:inline distT="0" distB="0" distL="0" distR="0" wp14:anchorId="4CEC0021" wp14:editId="06167C74">
          <wp:extent cx="7630283" cy="538591"/>
          <wp:effectExtent l="0" t="0" r="2540" b="0"/>
          <wp:docPr id="1844800609" name="Picture 184480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21958" name="Picture 2101021958"/>
                  <pic:cNvPicPr/>
                </pic:nvPicPr>
                <pic:blipFill>
                  <a:blip r:embed="rId1">
                    <a:extLst>
                      <a:ext uri="{28A0092B-C50C-407E-A947-70E740481C1C}">
                        <a14:useLocalDpi xmlns:a14="http://schemas.microsoft.com/office/drawing/2010/main" val="0"/>
                      </a:ext>
                    </a:extLst>
                  </a:blip>
                  <a:stretch>
                    <a:fillRect/>
                  </a:stretch>
                </pic:blipFill>
                <pic:spPr>
                  <a:xfrm>
                    <a:off x="0" y="0"/>
                    <a:ext cx="9264103" cy="65391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8CCFB" w14:textId="77777777" w:rsidR="00B0700A" w:rsidRPr="00E141F8" w:rsidRDefault="00B0700A">
      <w:pPr>
        <w:spacing w:after="0"/>
      </w:pPr>
      <w:r w:rsidRPr="00E141F8">
        <w:separator/>
      </w:r>
    </w:p>
  </w:footnote>
  <w:footnote w:type="continuationSeparator" w:id="0">
    <w:p w14:paraId="11FB082B" w14:textId="77777777" w:rsidR="00B0700A" w:rsidRPr="00E141F8" w:rsidRDefault="00B0700A">
      <w:pPr>
        <w:spacing w:after="0"/>
      </w:pPr>
      <w:r w:rsidRPr="00E141F8">
        <w:continuationSeparator/>
      </w:r>
    </w:p>
  </w:footnote>
  <w:footnote w:type="continuationNotice" w:id="1">
    <w:p w14:paraId="3508584C" w14:textId="77777777" w:rsidR="00B0700A" w:rsidRPr="00E141F8" w:rsidRDefault="00B0700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235C" w14:textId="77777777" w:rsidR="00E1509C" w:rsidRDefault="00E150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4D89D" w14:textId="77777777" w:rsidR="00E1509C" w:rsidRDefault="00E150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A1DF" w14:textId="77777777" w:rsidR="007071FA" w:rsidRPr="00E141F8" w:rsidRDefault="007071FA">
    <w:pPr>
      <w:pStyle w:val="Header"/>
    </w:pPr>
    <w:r w:rsidRPr="00880604">
      <w:rPr>
        <w:caps/>
        <w:noProof/>
        <w:color w:val="2E0E4F" w:themeColor="accent1"/>
        <w:sz w:val="20"/>
      </w:rPr>
      <w:drawing>
        <wp:inline distT="0" distB="0" distL="0" distR="0" wp14:anchorId="73BA395F" wp14:editId="4A37DDC8">
          <wp:extent cx="2107964" cy="567055"/>
          <wp:effectExtent l="0" t="0" r="635" b="4445"/>
          <wp:docPr id="902280059" name="Picture 902280059" descr="A green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0522" name="Picture 1" descr="A green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86103" cy="6149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FF7"/>
    <w:multiLevelType w:val="hybridMultilevel"/>
    <w:tmpl w:val="805A9192"/>
    <w:lvl w:ilvl="0" w:tplc="1232493E">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C7362E"/>
    <w:multiLevelType w:val="hybridMultilevel"/>
    <w:tmpl w:val="078A913A"/>
    <w:lvl w:ilvl="0" w:tplc="F108703C">
      <w:start w:val="1"/>
      <w:numFmt w:val="bullet"/>
      <w:pStyle w:val="List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34742"/>
    <w:multiLevelType w:val="hybridMultilevel"/>
    <w:tmpl w:val="86D4D59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643281"/>
    <w:multiLevelType w:val="hybridMultilevel"/>
    <w:tmpl w:val="86D4D590"/>
    <w:lvl w:ilvl="0" w:tplc="1232493E">
      <w:start w:val="1"/>
      <w:numFmt w:val="lowerLetter"/>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D04F9D"/>
    <w:multiLevelType w:val="hybridMultilevel"/>
    <w:tmpl w:val="09E88204"/>
    <w:lvl w:ilvl="0" w:tplc="FFFFFFFF">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DB567B"/>
    <w:multiLevelType w:val="multilevel"/>
    <w:tmpl w:val="64CE8E74"/>
    <w:lvl w:ilvl="0">
      <w:start w:val="1"/>
      <w:numFmt w:val="lowerLetter"/>
      <w:lvlText w:val="%1)"/>
      <w:lvlJc w:val="left"/>
      <w:pPr>
        <w:ind w:left="720" w:hanging="360"/>
      </w:pPr>
      <w:rPr>
        <w:rFonts w:hint="default"/>
        <w:b w:val="0"/>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6" w15:restartNumberingAfterBreak="0">
    <w:nsid w:val="112207DF"/>
    <w:multiLevelType w:val="hybridMultilevel"/>
    <w:tmpl w:val="4C82A140"/>
    <w:lvl w:ilvl="0" w:tplc="1232493E">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C76153"/>
    <w:multiLevelType w:val="multilevel"/>
    <w:tmpl w:val="64CE8E74"/>
    <w:lvl w:ilvl="0">
      <w:start w:val="1"/>
      <w:numFmt w:val="lowerLetter"/>
      <w:lvlText w:val="%1)"/>
      <w:lvlJc w:val="left"/>
      <w:pPr>
        <w:ind w:left="720" w:hanging="360"/>
      </w:pPr>
      <w:rPr>
        <w:rFonts w:hint="default"/>
        <w:b w:val="0"/>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8" w15:restartNumberingAfterBreak="0">
    <w:nsid w:val="1FFA72A4"/>
    <w:multiLevelType w:val="hybridMultilevel"/>
    <w:tmpl w:val="AACCD294"/>
    <w:lvl w:ilvl="0" w:tplc="2E721A82">
      <w:start w:val="1"/>
      <w:numFmt w:val="decimal"/>
      <w:lvlText w:val="%1."/>
      <w:lvlJc w:val="left"/>
      <w:pPr>
        <w:ind w:left="1320" w:hanging="360"/>
      </w:pPr>
    </w:lvl>
    <w:lvl w:ilvl="1" w:tplc="5C745A10">
      <w:start w:val="1"/>
      <w:numFmt w:val="decimal"/>
      <w:lvlText w:val="%2."/>
      <w:lvlJc w:val="left"/>
      <w:pPr>
        <w:ind w:left="1320" w:hanging="360"/>
      </w:pPr>
    </w:lvl>
    <w:lvl w:ilvl="2" w:tplc="A0BA6AB6">
      <w:start w:val="1"/>
      <w:numFmt w:val="decimal"/>
      <w:lvlText w:val="%3."/>
      <w:lvlJc w:val="left"/>
      <w:pPr>
        <w:ind w:left="1320" w:hanging="360"/>
      </w:pPr>
    </w:lvl>
    <w:lvl w:ilvl="3" w:tplc="2424E6FC">
      <w:start w:val="1"/>
      <w:numFmt w:val="decimal"/>
      <w:lvlText w:val="%4."/>
      <w:lvlJc w:val="left"/>
      <w:pPr>
        <w:ind w:left="1320" w:hanging="360"/>
      </w:pPr>
    </w:lvl>
    <w:lvl w:ilvl="4" w:tplc="0DFE16DC">
      <w:start w:val="1"/>
      <w:numFmt w:val="decimal"/>
      <w:lvlText w:val="%5."/>
      <w:lvlJc w:val="left"/>
      <w:pPr>
        <w:ind w:left="1320" w:hanging="360"/>
      </w:pPr>
    </w:lvl>
    <w:lvl w:ilvl="5" w:tplc="78548F24">
      <w:start w:val="1"/>
      <w:numFmt w:val="decimal"/>
      <w:lvlText w:val="%6."/>
      <w:lvlJc w:val="left"/>
      <w:pPr>
        <w:ind w:left="1320" w:hanging="360"/>
      </w:pPr>
    </w:lvl>
    <w:lvl w:ilvl="6" w:tplc="001A2B78">
      <w:start w:val="1"/>
      <w:numFmt w:val="decimal"/>
      <w:lvlText w:val="%7."/>
      <w:lvlJc w:val="left"/>
      <w:pPr>
        <w:ind w:left="1320" w:hanging="360"/>
      </w:pPr>
    </w:lvl>
    <w:lvl w:ilvl="7" w:tplc="2A24053E">
      <w:start w:val="1"/>
      <w:numFmt w:val="decimal"/>
      <w:lvlText w:val="%8."/>
      <w:lvlJc w:val="left"/>
      <w:pPr>
        <w:ind w:left="1320" w:hanging="360"/>
      </w:pPr>
    </w:lvl>
    <w:lvl w:ilvl="8" w:tplc="9C004256">
      <w:start w:val="1"/>
      <w:numFmt w:val="decimal"/>
      <w:lvlText w:val="%9."/>
      <w:lvlJc w:val="left"/>
      <w:pPr>
        <w:ind w:left="1320" w:hanging="360"/>
      </w:pPr>
    </w:lvl>
  </w:abstractNum>
  <w:abstractNum w:abstractNumId="9" w15:restartNumberingAfterBreak="0">
    <w:nsid w:val="221D5B3D"/>
    <w:multiLevelType w:val="hybridMultilevel"/>
    <w:tmpl w:val="6E566660"/>
    <w:lvl w:ilvl="0" w:tplc="5B044676">
      <w:numFmt w:val="bullet"/>
      <w:lvlText w:val="•"/>
      <w:lvlJc w:val="left"/>
      <w:pPr>
        <w:ind w:left="720" w:hanging="360"/>
      </w:pPr>
      <w:rPr>
        <w:rFonts w:ascii="Poppins" w:eastAsiaTheme="minorHAnsi" w:hAnsi="Poppins" w:cs="Poppi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484EC5"/>
    <w:multiLevelType w:val="hybridMultilevel"/>
    <w:tmpl w:val="8E40C312"/>
    <w:lvl w:ilvl="0" w:tplc="FFFFFFFF">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B5804E0"/>
    <w:multiLevelType w:val="hybridMultilevel"/>
    <w:tmpl w:val="EC24DFB0"/>
    <w:lvl w:ilvl="0" w:tplc="1232493E">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C54ACB"/>
    <w:multiLevelType w:val="hybridMultilevel"/>
    <w:tmpl w:val="3EE2E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875E06"/>
    <w:multiLevelType w:val="hybridMultilevel"/>
    <w:tmpl w:val="388A7538"/>
    <w:lvl w:ilvl="0" w:tplc="1232493E">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034682B"/>
    <w:multiLevelType w:val="multilevel"/>
    <w:tmpl w:val="64CE8E74"/>
    <w:lvl w:ilvl="0">
      <w:start w:val="1"/>
      <w:numFmt w:val="lowerLetter"/>
      <w:lvlText w:val="%1)"/>
      <w:lvlJc w:val="left"/>
      <w:pPr>
        <w:ind w:left="720" w:hanging="360"/>
      </w:pPr>
      <w:rPr>
        <w:rFonts w:hint="default"/>
        <w:b w:val="0"/>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5" w15:restartNumberingAfterBreak="0">
    <w:nsid w:val="309A33D5"/>
    <w:multiLevelType w:val="hybridMultilevel"/>
    <w:tmpl w:val="52DE9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B14130"/>
    <w:multiLevelType w:val="hybridMultilevel"/>
    <w:tmpl w:val="3638801E"/>
    <w:lvl w:ilvl="0" w:tplc="1232493E">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1567941"/>
    <w:multiLevelType w:val="multilevel"/>
    <w:tmpl w:val="64CE8E74"/>
    <w:lvl w:ilvl="0">
      <w:start w:val="1"/>
      <w:numFmt w:val="lowerLetter"/>
      <w:lvlText w:val="%1)"/>
      <w:lvlJc w:val="left"/>
      <w:pPr>
        <w:ind w:left="720" w:hanging="360"/>
      </w:pPr>
      <w:rPr>
        <w:rFonts w:hint="default"/>
        <w:b w:val="0"/>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8" w15:restartNumberingAfterBreak="0">
    <w:nsid w:val="37F3213F"/>
    <w:multiLevelType w:val="hybridMultilevel"/>
    <w:tmpl w:val="7E504B5A"/>
    <w:lvl w:ilvl="0" w:tplc="1232493E">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8C63812"/>
    <w:multiLevelType w:val="hybridMultilevel"/>
    <w:tmpl w:val="29E4976C"/>
    <w:lvl w:ilvl="0" w:tplc="1232493E">
      <w:start w:val="1"/>
      <w:numFmt w:val="lowerLetter"/>
      <w:lvlText w:val="%1)"/>
      <w:lvlJc w:val="left"/>
      <w:pPr>
        <w:ind w:left="720" w:hanging="360"/>
      </w:pPr>
      <w:rPr>
        <w:rFonts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912C97"/>
    <w:multiLevelType w:val="hybridMultilevel"/>
    <w:tmpl w:val="386E6108"/>
    <w:lvl w:ilvl="0" w:tplc="FFFFFFFF">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B4F7A77"/>
    <w:multiLevelType w:val="hybridMultilevel"/>
    <w:tmpl w:val="3A74FB6C"/>
    <w:lvl w:ilvl="0" w:tplc="1232493E">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FA30ADC"/>
    <w:multiLevelType w:val="hybridMultilevel"/>
    <w:tmpl w:val="92381050"/>
    <w:lvl w:ilvl="0" w:tplc="1232493E">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1E47D31"/>
    <w:multiLevelType w:val="hybridMultilevel"/>
    <w:tmpl w:val="075E1BA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5D9489C"/>
    <w:multiLevelType w:val="hybridMultilevel"/>
    <w:tmpl w:val="8E40C312"/>
    <w:lvl w:ilvl="0" w:tplc="FFFFFFFF">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7402CA8"/>
    <w:multiLevelType w:val="hybridMultilevel"/>
    <w:tmpl w:val="386E6108"/>
    <w:lvl w:ilvl="0" w:tplc="1232493E">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8385D4E"/>
    <w:multiLevelType w:val="hybridMultilevel"/>
    <w:tmpl w:val="86D4D590"/>
    <w:lvl w:ilvl="0" w:tplc="FFFFFFFF">
      <w:start w:val="1"/>
      <w:numFmt w:val="lowerLetter"/>
      <w:lvlText w:val="%1)"/>
      <w:lvlJc w:val="left"/>
      <w:pPr>
        <w:ind w:left="720" w:hanging="36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B0A1029"/>
    <w:multiLevelType w:val="hybridMultilevel"/>
    <w:tmpl w:val="9AD8C226"/>
    <w:lvl w:ilvl="0" w:tplc="1232493E">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0075CD"/>
    <w:multiLevelType w:val="multilevel"/>
    <w:tmpl w:val="64CE8E74"/>
    <w:lvl w:ilvl="0">
      <w:start w:val="1"/>
      <w:numFmt w:val="lowerLetter"/>
      <w:lvlText w:val="%1)"/>
      <w:lvlJc w:val="left"/>
      <w:pPr>
        <w:ind w:left="720" w:hanging="360"/>
      </w:pPr>
      <w:rPr>
        <w:rFonts w:hint="default"/>
        <w:b w:val="0"/>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9" w15:restartNumberingAfterBreak="0">
    <w:nsid w:val="56A126E3"/>
    <w:multiLevelType w:val="multilevel"/>
    <w:tmpl w:val="64CE8E74"/>
    <w:lvl w:ilvl="0">
      <w:start w:val="1"/>
      <w:numFmt w:val="lowerLetter"/>
      <w:lvlText w:val="%1)"/>
      <w:lvlJc w:val="left"/>
      <w:pPr>
        <w:ind w:left="720" w:hanging="360"/>
      </w:pPr>
      <w:rPr>
        <w:rFonts w:hint="default"/>
        <w:b w:val="0"/>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0" w15:restartNumberingAfterBreak="0">
    <w:nsid w:val="58C07964"/>
    <w:multiLevelType w:val="hybridMultilevel"/>
    <w:tmpl w:val="86D4D59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DAA0A32"/>
    <w:multiLevelType w:val="hybridMultilevel"/>
    <w:tmpl w:val="742678C4"/>
    <w:lvl w:ilvl="0" w:tplc="1232493E">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0A31A2D"/>
    <w:multiLevelType w:val="hybridMultilevel"/>
    <w:tmpl w:val="86D4D59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0B072B"/>
    <w:multiLevelType w:val="hybridMultilevel"/>
    <w:tmpl w:val="8598B37A"/>
    <w:lvl w:ilvl="0" w:tplc="1232493E">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23142E0"/>
    <w:multiLevelType w:val="multilevel"/>
    <w:tmpl w:val="64CE8E74"/>
    <w:lvl w:ilvl="0">
      <w:start w:val="1"/>
      <w:numFmt w:val="lowerLetter"/>
      <w:lvlText w:val="%1)"/>
      <w:lvlJc w:val="left"/>
      <w:pPr>
        <w:ind w:left="720" w:hanging="360"/>
      </w:pPr>
      <w:rPr>
        <w:rFonts w:hint="default"/>
        <w:b w:val="0"/>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5" w15:restartNumberingAfterBreak="0">
    <w:nsid w:val="64E73435"/>
    <w:multiLevelType w:val="hybridMultilevel"/>
    <w:tmpl w:val="8E40C312"/>
    <w:lvl w:ilvl="0" w:tplc="1232493E">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54E3DD0"/>
    <w:multiLevelType w:val="multilevel"/>
    <w:tmpl w:val="64CE8E74"/>
    <w:lvl w:ilvl="0">
      <w:start w:val="1"/>
      <w:numFmt w:val="lowerLetter"/>
      <w:lvlText w:val="%1)"/>
      <w:lvlJc w:val="left"/>
      <w:pPr>
        <w:ind w:left="720" w:hanging="360"/>
      </w:pPr>
      <w:rPr>
        <w:rFonts w:hint="default"/>
        <w:b w:val="0"/>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7" w15:restartNumberingAfterBreak="0">
    <w:nsid w:val="67D46DF0"/>
    <w:multiLevelType w:val="hybridMultilevel"/>
    <w:tmpl w:val="E056F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084B0F"/>
    <w:multiLevelType w:val="hybridMultilevel"/>
    <w:tmpl w:val="8E40C312"/>
    <w:lvl w:ilvl="0" w:tplc="FFFFFFFF">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C86120"/>
    <w:multiLevelType w:val="hybridMultilevel"/>
    <w:tmpl w:val="BF407B18"/>
    <w:lvl w:ilvl="0" w:tplc="FFFFFFFF">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AD836D5"/>
    <w:multiLevelType w:val="hybridMultilevel"/>
    <w:tmpl w:val="86D4D59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07C09CD"/>
    <w:multiLevelType w:val="hybridMultilevel"/>
    <w:tmpl w:val="BF407B18"/>
    <w:lvl w:ilvl="0" w:tplc="FFFFFFFF">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1615D41"/>
    <w:multiLevelType w:val="hybridMultilevel"/>
    <w:tmpl w:val="8E40C312"/>
    <w:lvl w:ilvl="0" w:tplc="FFFFFFFF">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8110EC"/>
    <w:multiLevelType w:val="hybridMultilevel"/>
    <w:tmpl w:val="A330FC92"/>
    <w:lvl w:ilvl="0" w:tplc="0B66C61A">
      <w:start w:val="1"/>
      <w:numFmt w:val="decimal"/>
      <w:pStyle w:val="ListNumber"/>
      <w:lvlText w:val="%1."/>
      <w:lvlJc w:val="left"/>
      <w:pPr>
        <w:tabs>
          <w:tab w:val="num" w:pos="389"/>
        </w:tabs>
        <w:ind w:left="389" w:hanging="389"/>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A27DC4"/>
    <w:multiLevelType w:val="hybridMultilevel"/>
    <w:tmpl w:val="EC3A32C2"/>
    <w:lvl w:ilvl="0" w:tplc="FFFFFFFF">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A735E65"/>
    <w:multiLevelType w:val="hybridMultilevel"/>
    <w:tmpl w:val="EC3A32C2"/>
    <w:lvl w:ilvl="0" w:tplc="FFFFFFFF">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B577B26"/>
    <w:multiLevelType w:val="hybridMultilevel"/>
    <w:tmpl w:val="09E88204"/>
    <w:lvl w:ilvl="0" w:tplc="1232493E">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CBF06B6"/>
    <w:multiLevelType w:val="hybridMultilevel"/>
    <w:tmpl w:val="8E40C312"/>
    <w:lvl w:ilvl="0" w:tplc="FFFFFFFF">
      <w:start w:val="1"/>
      <w:numFmt w:val="lowerLetter"/>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EA13DD0"/>
    <w:multiLevelType w:val="multilevel"/>
    <w:tmpl w:val="64CE8E74"/>
    <w:lvl w:ilvl="0">
      <w:start w:val="1"/>
      <w:numFmt w:val="lowerLetter"/>
      <w:lvlText w:val="%1)"/>
      <w:lvlJc w:val="left"/>
      <w:pPr>
        <w:ind w:left="720" w:hanging="360"/>
      </w:pPr>
      <w:rPr>
        <w:rFonts w:hint="default"/>
        <w:b w:val="0"/>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9" w15:restartNumberingAfterBreak="0">
    <w:nsid w:val="7FF702A6"/>
    <w:multiLevelType w:val="hybridMultilevel"/>
    <w:tmpl w:val="386E6108"/>
    <w:lvl w:ilvl="0" w:tplc="FFFFFFFF">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7008835">
    <w:abstractNumId w:val="43"/>
  </w:num>
  <w:num w:numId="2" w16cid:durableId="1227107491">
    <w:abstractNumId w:val="1"/>
  </w:num>
  <w:num w:numId="3" w16cid:durableId="1124813542">
    <w:abstractNumId w:val="12"/>
  </w:num>
  <w:num w:numId="4" w16cid:durableId="262032219">
    <w:abstractNumId w:val="15"/>
  </w:num>
  <w:num w:numId="5" w16cid:durableId="192957956">
    <w:abstractNumId w:val="17"/>
  </w:num>
  <w:num w:numId="6" w16cid:durableId="2022925580">
    <w:abstractNumId w:val="19"/>
  </w:num>
  <w:num w:numId="7" w16cid:durableId="1223829532">
    <w:abstractNumId w:val="22"/>
  </w:num>
  <w:num w:numId="8" w16cid:durableId="1499223827">
    <w:abstractNumId w:val="31"/>
  </w:num>
  <w:num w:numId="9" w16cid:durableId="703092258">
    <w:abstractNumId w:val="27"/>
  </w:num>
  <w:num w:numId="10" w16cid:durableId="906458978">
    <w:abstractNumId w:val="11"/>
  </w:num>
  <w:num w:numId="11" w16cid:durableId="248463516">
    <w:abstractNumId w:val="16"/>
  </w:num>
  <w:num w:numId="12" w16cid:durableId="1409964369">
    <w:abstractNumId w:val="25"/>
  </w:num>
  <w:num w:numId="13" w16cid:durableId="2113016741">
    <w:abstractNumId w:val="0"/>
  </w:num>
  <w:num w:numId="14" w16cid:durableId="637102597">
    <w:abstractNumId w:val="33"/>
  </w:num>
  <w:num w:numId="15" w16cid:durableId="771316702">
    <w:abstractNumId w:val="18"/>
  </w:num>
  <w:num w:numId="16" w16cid:durableId="405997882">
    <w:abstractNumId w:val="6"/>
  </w:num>
  <w:num w:numId="17" w16cid:durableId="991443210">
    <w:abstractNumId w:val="46"/>
  </w:num>
  <w:num w:numId="18" w16cid:durableId="1894075645">
    <w:abstractNumId w:val="23"/>
  </w:num>
  <w:num w:numId="19" w16cid:durableId="1591738991">
    <w:abstractNumId w:val="13"/>
  </w:num>
  <w:num w:numId="20" w16cid:durableId="2000618847">
    <w:abstractNumId w:val="21"/>
  </w:num>
  <w:num w:numId="21" w16cid:durableId="277562842">
    <w:abstractNumId w:val="35"/>
  </w:num>
  <w:num w:numId="22" w16cid:durableId="148251756">
    <w:abstractNumId w:val="36"/>
  </w:num>
  <w:num w:numId="23" w16cid:durableId="540629903">
    <w:abstractNumId w:val="48"/>
  </w:num>
  <w:num w:numId="24" w16cid:durableId="1952517629">
    <w:abstractNumId w:val="14"/>
  </w:num>
  <w:num w:numId="25" w16cid:durableId="2093966197">
    <w:abstractNumId w:val="28"/>
  </w:num>
  <w:num w:numId="26" w16cid:durableId="1740444044">
    <w:abstractNumId w:val="7"/>
  </w:num>
  <w:num w:numId="27" w16cid:durableId="1705594978">
    <w:abstractNumId w:val="20"/>
  </w:num>
  <w:num w:numId="28" w16cid:durableId="1226528233">
    <w:abstractNumId w:val="49"/>
  </w:num>
  <w:num w:numId="29" w16cid:durableId="1340086525">
    <w:abstractNumId w:val="39"/>
  </w:num>
  <w:num w:numId="30" w16cid:durableId="1058936297">
    <w:abstractNumId w:val="41"/>
  </w:num>
  <w:num w:numId="31" w16cid:durableId="1427770153">
    <w:abstractNumId w:val="24"/>
  </w:num>
  <w:num w:numId="32" w16cid:durableId="359358616">
    <w:abstractNumId w:val="10"/>
  </w:num>
  <w:num w:numId="33" w16cid:durableId="875435985">
    <w:abstractNumId w:val="38"/>
  </w:num>
  <w:num w:numId="34" w16cid:durableId="573316984">
    <w:abstractNumId w:val="45"/>
  </w:num>
  <w:num w:numId="35" w16cid:durableId="1728215956">
    <w:abstractNumId w:val="5"/>
  </w:num>
  <w:num w:numId="36" w16cid:durableId="1202202930">
    <w:abstractNumId w:val="42"/>
  </w:num>
  <w:num w:numId="37" w16cid:durableId="896358305">
    <w:abstractNumId w:val="47"/>
  </w:num>
  <w:num w:numId="38" w16cid:durableId="997272078">
    <w:abstractNumId w:val="3"/>
  </w:num>
  <w:num w:numId="39" w16cid:durableId="977151342">
    <w:abstractNumId w:val="30"/>
  </w:num>
  <w:num w:numId="40" w16cid:durableId="1765762695">
    <w:abstractNumId w:val="2"/>
  </w:num>
  <w:num w:numId="41" w16cid:durableId="154877732">
    <w:abstractNumId w:val="44"/>
  </w:num>
  <w:num w:numId="42" w16cid:durableId="2147041648">
    <w:abstractNumId w:val="29"/>
  </w:num>
  <w:num w:numId="43" w16cid:durableId="1613050397">
    <w:abstractNumId w:val="32"/>
  </w:num>
  <w:num w:numId="44" w16cid:durableId="1192960485">
    <w:abstractNumId w:val="34"/>
  </w:num>
  <w:num w:numId="45" w16cid:durableId="1217275058">
    <w:abstractNumId w:val="26"/>
  </w:num>
  <w:num w:numId="46" w16cid:durableId="890310068">
    <w:abstractNumId w:val="40"/>
  </w:num>
  <w:num w:numId="47" w16cid:durableId="306207537">
    <w:abstractNumId w:val="4"/>
  </w:num>
  <w:num w:numId="48" w16cid:durableId="768044080">
    <w:abstractNumId w:val="8"/>
  </w:num>
  <w:num w:numId="49" w16cid:durableId="1342274650">
    <w:abstractNumId w:val="37"/>
  </w:num>
  <w:num w:numId="50" w16cid:durableId="1305088555">
    <w:abstractNumId w:val="9"/>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ham Carr">
    <w15:presenceInfo w15:providerId="AD" w15:userId="S::Graham.Carr@communityfibre.co.uk::f59559de-35b9-4070-80bf-f47e8a7b8b47"/>
  </w15:person>
  <w15:person w15:author="Martin Low">
    <w15:presenceInfo w15:providerId="AD" w15:userId="S::Martin.Low@communityfibre.co.uk::81c1e5b3-68db-4f83-8ac7-8496fa8a49fe"/>
  </w15:person>
  <w15:person w15:author="Chris Steytler">
    <w15:presenceInfo w15:providerId="AD" w15:userId="S::chris.steytler@communityfibre.co.uk::a76c21a2-173d-420d-9dbd-8d47e94d83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83"/>
    <w:rsid w:val="00002647"/>
    <w:rsid w:val="000028EA"/>
    <w:rsid w:val="000037F3"/>
    <w:rsid w:val="00006136"/>
    <w:rsid w:val="000063B5"/>
    <w:rsid w:val="00011447"/>
    <w:rsid w:val="0001266B"/>
    <w:rsid w:val="00012AE1"/>
    <w:rsid w:val="00012FB0"/>
    <w:rsid w:val="000135E6"/>
    <w:rsid w:val="00013B9C"/>
    <w:rsid w:val="00014AA5"/>
    <w:rsid w:val="00014CD2"/>
    <w:rsid w:val="00014DA1"/>
    <w:rsid w:val="000162D7"/>
    <w:rsid w:val="000171B5"/>
    <w:rsid w:val="000238A8"/>
    <w:rsid w:val="00024F76"/>
    <w:rsid w:val="00025241"/>
    <w:rsid w:val="00025495"/>
    <w:rsid w:val="000259DF"/>
    <w:rsid w:val="00026DFB"/>
    <w:rsid w:val="000317C3"/>
    <w:rsid w:val="0003212A"/>
    <w:rsid w:val="0003253F"/>
    <w:rsid w:val="00035759"/>
    <w:rsid w:val="00036611"/>
    <w:rsid w:val="00040B26"/>
    <w:rsid w:val="00040E71"/>
    <w:rsid w:val="0004182F"/>
    <w:rsid w:val="00042D58"/>
    <w:rsid w:val="000444F0"/>
    <w:rsid w:val="00044FCD"/>
    <w:rsid w:val="0004588E"/>
    <w:rsid w:val="000459B7"/>
    <w:rsid w:val="00045BA2"/>
    <w:rsid w:val="00045C32"/>
    <w:rsid w:val="00045F90"/>
    <w:rsid w:val="0004644A"/>
    <w:rsid w:val="000466D1"/>
    <w:rsid w:val="00046985"/>
    <w:rsid w:val="00050C9F"/>
    <w:rsid w:val="00052CFB"/>
    <w:rsid w:val="00060708"/>
    <w:rsid w:val="00062933"/>
    <w:rsid w:val="000640C0"/>
    <w:rsid w:val="00065D3E"/>
    <w:rsid w:val="0006700E"/>
    <w:rsid w:val="000707CE"/>
    <w:rsid w:val="00071611"/>
    <w:rsid w:val="000720D5"/>
    <w:rsid w:val="000724D1"/>
    <w:rsid w:val="00073E68"/>
    <w:rsid w:val="000743D0"/>
    <w:rsid w:val="00074D34"/>
    <w:rsid w:val="00075816"/>
    <w:rsid w:val="00076980"/>
    <w:rsid w:val="00077BF3"/>
    <w:rsid w:val="0008019D"/>
    <w:rsid w:val="00081F82"/>
    <w:rsid w:val="00084CE5"/>
    <w:rsid w:val="00086179"/>
    <w:rsid w:val="00086E4C"/>
    <w:rsid w:val="000871F0"/>
    <w:rsid w:val="00087EB9"/>
    <w:rsid w:val="00090BAC"/>
    <w:rsid w:val="000914DC"/>
    <w:rsid w:val="00091707"/>
    <w:rsid w:val="000921D6"/>
    <w:rsid w:val="000942B7"/>
    <w:rsid w:val="000956C8"/>
    <w:rsid w:val="00097105"/>
    <w:rsid w:val="000A1071"/>
    <w:rsid w:val="000A1798"/>
    <w:rsid w:val="000A19CD"/>
    <w:rsid w:val="000A224A"/>
    <w:rsid w:val="000A2341"/>
    <w:rsid w:val="000A3327"/>
    <w:rsid w:val="000A4623"/>
    <w:rsid w:val="000A6475"/>
    <w:rsid w:val="000B012A"/>
    <w:rsid w:val="000B18A9"/>
    <w:rsid w:val="000B2036"/>
    <w:rsid w:val="000B2225"/>
    <w:rsid w:val="000B39DC"/>
    <w:rsid w:val="000B3F81"/>
    <w:rsid w:val="000B629A"/>
    <w:rsid w:val="000C1044"/>
    <w:rsid w:val="000C45FC"/>
    <w:rsid w:val="000C4AF8"/>
    <w:rsid w:val="000C51C4"/>
    <w:rsid w:val="000C748E"/>
    <w:rsid w:val="000C760E"/>
    <w:rsid w:val="000C7A8D"/>
    <w:rsid w:val="000D005D"/>
    <w:rsid w:val="000D1D37"/>
    <w:rsid w:val="000D2C7C"/>
    <w:rsid w:val="000D3320"/>
    <w:rsid w:val="000D3369"/>
    <w:rsid w:val="000D43BF"/>
    <w:rsid w:val="000D4FD4"/>
    <w:rsid w:val="000D57E3"/>
    <w:rsid w:val="000D67E0"/>
    <w:rsid w:val="000E210F"/>
    <w:rsid w:val="000E29D1"/>
    <w:rsid w:val="000E2D47"/>
    <w:rsid w:val="000E39BF"/>
    <w:rsid w:val="000E3F2E"/>
    <w:rsid w:val="000E505F"/>
    <w:rsid w:val="000E51CE"/>
    <w:rsid w:val="000E5274"/>
    <w:rsid w:val="000E5B0D"/>
    <w:rsid w:val="000E649E"/>
    <w:rsid w:val="000E6ABC"/>
    <w:rsid w:val="000E6F83"/>
    <w:rsid w:val="000E7854"/>
    <w:rsid w:val="000F0332"/>
    <w:rsid w:val="000F0839"/>
    <w:rsid w:val="000F34D2"/>
    <w:rsid w:val="000F3CCC"/>
    <w:rsid w:val="000F3E1C"/>
    <w:rsid w:val="000F52FC"/>
    <w:rsid w:val="000F6DD6"/>
    <w:rsid w:val="000F7B20"/>
    <w:rsid w:val="001002EB"/>
    <w:rsid w:val="00101FB0"/>
    <w:rsid w:val="00103E8C"/>
    <w:rsid w:val="001058EA"/>
    <w:rsid w:val="00105991"/>
    <w:rsid w:val="00105BF7"/>
    <w:rsid w:val="0010782F"/>
    <w:rsid w:val="001124A1"/>
    <w:rsid w:val="00112667"/>
    <w:rsid w:val="00115096"/>
    <w:rsid w:val="001156E9"/>
    <w:rsid w:val="00115BBD"/>
    <w:rsid w:val="0011725C"/>
    <w:rsid w:val="00120F3E"/>
    <w:rsid w:val="00120F9E"/>
    <w:rsid w:val="001220F8"/>
    <w:rsid w:val="00124CB7"/>
    <w:rsid w:val="00127EC4"/>
    <w:rsid w:val="00130C60"/>
    <w:rsid w:val="00130D76"/>
    <w:rsid w:val="0013282A"/>
    <w:rsid w:val="001364FD"/>
    <w:rsid w:val="0013693C"/>
    <w:rsid w:val="001371B3"/>
    <w:rsid w:val="00140E05"/>
    <w:rsid w:val="00142E53"/>
    <w:rsid w:val="00142F12"/>
    <w:rsid w:val="0014370A"/>
    <w:rsid w:val="00143943"/>
    <w:rsid w:val="001445BD"/>
    <w:rsid w:val="00144F49"/>
    <w:rsid w:val="00145FB7"/>
    <w:rsid w:val="00146510"/>
    <w:rsid w:val="00147F84"/>
    <w:rsid w:val="00150290"/>
    <w:rsid w:val="00152F4B"/>
    <w:rsid w:val="00155759"/>
    <w:rsid w:val="00160E8F"/>
    <w:rsid w:val="00161138"/>
    <w:rsid w:val="00162504"/>
    <w:rsid w:val="0016374D"/>
    <w:rsid w:val="001658A0"/>
    <w:rsid w:val="00165DC6"/>
    <w:rsid w:val="00167028"/>
    <w:rsid w:val="0016728D"/>
    <w:rsid w:val="00167C9F"/>
    <w:rsid w:val="00170BFB"/>
    <w:rsid w:val="00170FD1"/>
    <w:rsid w:val="00171652"/>
    <w:rsid w:val="001725B3"/>
    <w:rsid w:val="00173D26"/>
    <w:rsid w:val="00176346"/>
    <w:rsid w:val="00176388"/>
    <w:rsid w:val="0017696B"/>
    <w:rsid w:val="001772F6"/>
    <w:rsid w:val="001805C3"/>
    <w:rsid w:val="001828FB"/>
    <w:rsid w:val="00184998"/>
    <w:rsid w:val="0018526E"/>
    <w:rsid w:val="001854DC"/>
    <w:rsid w:val="00187D1A"/>
    <w:rsid w:val="0019025E"/>
    <w:rsid w:val="00194CE3"/>
    <w:rsid w:val="0019660B"/>
    <w:rsid w:val="00196AB6"/>
    <w:rsid w:val="001A0475"/>
    <w:rsid w:val="001A2E1B"/>
    <w:rsid w:val="001A522F"/>
    <w:rsid w:val="001A7E0B"/>
    <w:rsid w:val="001B1400"/>
    <w:rsid w:val="001B282B"/>
    <w:rsid w:val="001B41F3"/>
    <w:rsid w:val="001B59BC"/>
    <w:rsid w:val="001B6861"/>
    <w:rsid w:val="001B7622"/>
    <w:rsid w:val="001B794F"/>
    <w:rsid w:val="001C02BD"/>
    <w:rsid w:val="001C1CFD"/>
    <w:rsid w:val="001C2904"/>
    <w:rsid w:val="001C3280"/>
    <w:rsid w:val="001C6509"/>
    <w:rsid w:val="001C691E"/>
    <w:rsid w:val="001C6DD9"/>
    <w:rsid w:val="001C6E1A"/>
    <w:rsid w:val="001C6F5F"/>
    <w:rsid w:val="001C7CE0"/>
    <w:rsid w:val="001D1CD3"/>
    <w:rsid w:val="001D1F43"/>
    <w:rsid w:val="001D302C"/>
    <w:rsid w:val="001D4C61"/>
    <w:rsid w:val="001D503F"/>
    <w:rsid w:val="001D51A8"/>
    <w:rsid w:val="001E3332"/>
    <w:rsid w:val="001E3812"/>
    <w:rsid w:val="001E3D5F"/>
    <w:rsid w:val="001E49CD"/>
    <w:rsid w:val="001E4B01"/>
    <w:rsid w:val="001E613E"/>
    <w:rsid w:val="001E691B"/>
    <w:rsid w:val="001E71F3"/>
    <w:rsid w:val="001E7517"/>
    <w:rsid w:val="001E78C3"/>
    <w:rsid w:val="001E7AAD"/>
    <w:rsid w:val="001F0133"/>
    <w:rsid w:val="001F015C"/>
    <w:rsid w:val="001F2AC4"/>
    <w:rsid w:val="001F45A2"/>
    <w:rsid w:val="001F59C7"/>
    <w:rsid w:val="001F5A84"/>
    <w:rsid w:val="001F6391"/>
    <w:rsid w:val="00200574"/>
    <w:rsid w:val="00200FF6"/>
    <w:rsid w:val="00202522"/>
    <w:rsid w:val="00203A0A"/>
    <w:rsid w:val="00205CCD"/>
    <w:rsid w:val="002068A1"/>
    <w:rsid w:val="00212F5D"/>
    <w:rsid w:val="002138D8"/>
    <w:rsid w:val="00213A0C"/>
    <w:rsid w:val="00214DDF"/>
    <w:rsid w:val="00215216"/>
    <w:rsid w:val="00215A40"/>
    <w:rsid w:val="00215DE8"/>
    <w:rsid w:val="00216B70"/>
    <w:rsid w:val="002179BC"/>
    <w:rsid w:val="002212FF"/>
    <w:rsid w:val="00221C3D"/>
    <w:rsid w:val="0022204A"/>
    <w:rsid w:val="002220C4"/>
    <w:rsid w:val="00222546"/>
    <w:rsid w:val="00224144"/>
    <w:rsid w:val="00224E10"/>
    <w:rsid w:val="00225132"/>
    <w:rsid w:val="0022578F"/>
    <w:rsid w:val="0022624A"/>
    <w:rsid w:val="0022701F"/>
    <w:rsid w:val="00227C2C"/>
    <w:rsid w:val="00227F8A"/>
    <w:rsid w:val="00231370"/>
    <w:rsid w:val="00231A60"/>
    <w:rsid w:val="00232E30"/>
    <w:rsid w:val="00237080"/>
    <w:rsid w:val="00237C4A"/>
    <w:rsid w:val="00237E42"/>
    <w:rsid w:val="002401ED"/>
    <w:rsid w:val="002403BB"/>
    <w:rsid w:val="0024174C"/>
    <w:rsid w:val="002424C7"/>
    <w:rsid w:val="00244CC1"/>
    <w:rsid w:val="00244DEA"/>
    <w:rsid w:val="00246346"/>
    <w:rsid w:val="00246729"/>
    <w:rsid w:val="00247C13"/>
    <w:rsid w:val="00251066"/>
    <w:rsid w:val="00252B43"/>
    <w:rsid w:val="0025360B"/>
    <w:rsid w:val="002537FC"/>
    <w:rsid w:val="00254396"/>
    <w:rsid w:val="0025631C"/>
    <w:rsid w:val="00257474"/>
    <w:rsid w:val="00257D6C"/>
    <w:rsid w:val="002604FC"/>
    <w:rsid w:val="0026245A"/>
    <w:rsid w:val="00264B6C"/>
    <w:rsid w:val="00265086"/>
    <w:rsid w:val="00265254"/>
    <w:rsid w:val="00265502"/>
    <w:rsid w:val="0026616E"/>
    <w:rsid w:val="002679E9"/>
    <w:rsid w:val="00272360"/>
    <w:rsid w:val="00273987"/>
    <w:rsid w:val="00273B86"/>
    <w:rsid w:val="00273EA8"/>
    <w:rsid w:val="00275019"/>
    <w:rsid w:val="00275587"/>
    <w:rsid w:val="002755E9"/>
    <w:rsid w:val="00281452"/>
    <w:rsid w:val="00282465"/>
    <w:rsid w:val="00283198"/>
    <w:rsid w:val="002872A3"/>
    <w:rsid w:val="00287ED4"/>
    <w:rsid w:val="002913E0"/>
    <w:rsid w:val="002916CF"/>
    <w:rsid w:val="00294A70"/>
    <w:rsid w:val="002957D3"/>
    <w:rsid w:val="00295DC6"/>
    <w:rsid w:val="002962D0"/>
    <w:rsid w:val="002A1FC5"/>
    <w:rsid w:val="002A21EF"/>
    <w:rsid w:val="002A3487"/>
    <w:rsid w:val="002A482A"/>
    <w:rsid w:val="002A4B8C"/>
    <w:rsid w:val="002A5942"/>
    <w:rsid w:val="002A65A7"/>
    <w:rsid w:val="002A7310"/>
    <w:rsid w:val="002A78D5"/>
    <w:rsid w:val="002B3700"/>
    <w:rsid w:val="002B3C1B"/>
    <w:rsid w:val="002B5A4D"/>
    <w:rsid w:val="002B5DB5"/>
    <w:rsid w:val="002B68E7"/>
    <w:rsid w:val="002B7080"/>
    <w:rsid w:val="002B7A5D"/>
    <w:rsid w:val="002C0746"/>
    <w:rsid w:val="002C1267"/>
    <w:rsid w:val="002C26F7"/>
    <w:rsid w:val="002C2FB7"/>
    <w:rsid w:val="002C3975"/>
    <w:rsid w:val="002C4010"/>
    <w:rsid w:val="002C4159"/>
    <w:rsid w:val="002C4762"/>
    <w:rsid w:val="002C517B"/>
    <w:rsid w:val="002C56A6"/>
    <w:rsid w:val="002C6C0A"/>
    <w:rsid w:val="002C74D2"/>
    <w:rsid w:val="002C7D14"/>
    <w:rsid w:val="002D1584"/>
    <w:rsid w:val="002D1A71"/>
    <w:rsid w:val="002D1BB8"/>
    <w:rsid w:val="002D3C64"/>
    <w:rsid w:val="002D5A72"/>
    <w:rsid w:val="002D68DC"/>
    <w:rsid w:val="002D758F"/>
    <w:rsid w:val="002D7683"/>
    <w:rsid w:val="002D7848"/>
    <w:rsid w:val="002D7DC8"/>
    <w:rsid w:val="002E0645"/>
    <w:rsid w:val="002E0726"/>
    <w:rsid w:val="002E142A"/>
    <w:rsid w:val="002E202B"/>
    <w:rsid w:val="002E2767"/>
    <w:rsid w:val="002E2B22"/>
    <w:rsid w:val="002E3BA9"/>
    <w:rsid w:val="002E44AE"/>
    <w:rsid w:val="002E4CF7"/>
    <w:rsid w:val="002E5858"/>
    <w:rsid w:val="002E6523"/>
    <w:rsid w:val="002E699F"/>
    <w:rsid w:val="002E78BE"/>
    <w:rsid w:val="002F07C7"/>
    <w:rsid w:val="002F1C4D"/>
    <w:rsid w:val="002F22F5"/>
    <w:rsid w:val="002F2B82"/>
    <w:rsid w:val="002F36D1"/>
    <w:rsid w:val="002F584F"/>
    <w:rsid w:val="002F596A"/>
    <w:rsid w:val="002F7EDF"/>
    <w:rsid w:val="00302ABC"/>
    <w:rsid w:val="00303145"/>
    <w:rsid w:val="00305A81"/>
    <w:rsid w:val="00305D49"/>
    <w:rsid w:val="00306A9B"/>
    <w:rsid w:val="00306EF1"/>
    <w:rsid w:val="00306FA8"/>
    <w:rsid w:val="003131B4"/>
    <w:rsid w:val="003159B5"/>
    <w:rsid w:val="00315B26"/>
    <w:rsid w:val="003221FF"/>
    <w:rsid w:val="003225F2"/>
    <w:rsid w:val="00322998"/>
    <w:rsid w:val="00322A13"/>
    <w:rsid w:val="00322DF0"/>
    <w:rsid w:val="00323C80"/>
    <w:rsid w:val="00324A59"/>
    <w:rsid w:val="00324EE2"/>
    <w:rsid w:val="00325762"/>
    <w:rsid w:val="00327132"/>
    <w:rsid w:val="00332969"/>
    <w:rsid w:val="00333C86"/>
    <w:rsid w:val="00334958"/>
    <w:rsid w:val="00336F73"/>
    <w:rsid w:val="00340CAE"/>
    <w:rsid w:val="00341149"/>
    <w:rsid w:val="00341D7B"/>
    <w:rsid w:val="003437CD"/>
    <w:rsid w:val="00345919"/>
    <w:rsid w:val="00345BF0"/>
    <w:rsid w:val="00346839"/>
    <w:rsid w:val="003473CE"/>
    <w:rsid w:val="00347E8A"/>
    <w:rsid w:val="0035054D"/>
    <w:rsid w:val="003510CB"/>
    <w:rsid w:val="00351432"/>
    <w:rsid w:val="003539FB"/>
    <w:rsid w:val="00354F9C"/>
    <w:rsid w:val="0035538C"/>
    <w:rsid w:val="00355A64"/>
    <w:rsid w:val="00355BDB"/>
    <w:rsid w:val="00355C7A"/>
    <w:rsid w:val="003560DF"/>
    <w:rsid w:val="00357209"/>
    <w:rsid w:val="003607C8"/>
    <w:rsid w:val="0036197E"/>
    <w:rsid w:val="00365B77"/>
    <w:rsid w:val="0036614C"/>
    <w:rsid w:val="00366C8C"/>
    <w:rsid w:val="00366DAE"/>
    <w:rsid w:val="0036771E"/>
    <w:rsid w:val="00370C38"/>
    <w:rsid w:val="00371E2B"/>
    <w:rsid w:val="00372A60"/>
    <w:rsid w:val="003732CF"/>
    <w:rsid w:val="0037369B"/>
    <w:rsid w:val="00373DFA"/>
    <w:rsid w:val="003743EE"/>
    <w:rsid w:val="003745C5"/>
    <w:rsid w:val="003769A3"/>
    <w:rsid w:val="00376CCD"/>
    <w:rsid w:val="00376FCC"/>
    <w:rsid w:val="00380282"/>
    <w:rsid w:val="00383331"/>
    <w:rsid w:val="0038566D"/>
    <w:rsid w:val="00391AD0"/>
    <w:rsid w:val="00392AD0"/>
    <w:rsid w:val="00396A92"/>
    <w:rsid w:val="0039731A"/>
    <w:rsid w:val="0039751E"/>
    <w:rsid w:val="003977F5"/>
    <w:rsid w:val="00397DB3"/>
    <w:rsid w:val="00397DCC"/>
    <w:rsid w:val="003A07B1"/>
    <w:rsid w:val="003A0A25"/>
    <w:rsid w:val="003A135B"/>
    <w:rsid w:val="003A1C44"/>
    <w:rsid w:val="003A2F43"/>
    <w:rsid w:val="003A517F"/>
    <w:rsid w:val="003A57E9"/>
    <w:rsid w:val="003B1F92"/>
    <w:rsid w:val="003B26F6"/>
    <w:rsid w:val="003B3E8A"/>
    <w:rsid w:val="003B509A"/>
    <w:rsid w:val="003B525B"/>
    <w:rsid w:val="003B6323"/>
    <w:rsid w:val="003C0756"/>
    <w:rsid w:val="003C1075"/>
    <w:rsid w:val="003C1E8A"/>
    <w:rsid w:val="003C5E70"/>
    <w:rsid w:val="003C7375"/>
    <w:rsid w:val="003D05AA"/>
    <w:rsid w:val="003D0F04"/>
    <w:rsid w:val="003D1A1E"/>
    <w:rsid w:val="003D2C0F"/>
    <w:rsid w:val="003D2C89"/>
    <w:rsid w:val="003D5640"/>
    <w:rsid w:val="003D58AD"/>
    <w:rsid w:val="003D6879"/>
    <w:rsid w:val="003D7F2E"/>
    <w:rsid w:val="003E06BD"/>
    <w:rsid w:val="003E217E"/>
    <w:rsid w:val="003E3696"/>
    <w:rsid w:val="003E72B5"/>
    <w:rsid w:val="003F04CA"/>
    <w:rsid w:val="003F04DE"/>
    <w:rsid w:val="003F0B0A"/>
    <w:rsid w:val="003F27AD"/>
    <w:rsid w:val="003F2CD2"/>
    <w:rsid w:val="003F5910"/>
    <w:rsid w:val="003F6B90"/>
    <w:rsid w:val="00403DC7"/>
    <w:rsid w:val="004058AE"/>
    <w:rsid w:val="00406A0D"/>
    <w:rsid w:val="00406F55"/>
    <w:rsid w:val="0040777D"/>
    <w:rsid w:val="00411C5D"/>
    <w:rsid w:val="00411F77"/>
    <w:rsid w:val="00412C84"/>
    <w:rsid w:val="00412DED"/>
    <w:rsid w:val="004130D6"/>
    <w:rsid w:val="0041345A"/>
    <w:rsid w:val="004150A9"/>
    <w:rsid w:val="00416C10"/>
    <w:rsid w:val="00416CC1"/>
    <w:rsid w:val="00416D9E"/>
    <w:rsid w:val="0042178C"/>
    <w:rsid w:val="00421E05"/>
    <w:rsid w:val="00424315"/>
    <w:rsid w:val="00425D32"/>
    <w:rsid w:val="00425E51"/>
    <w:rsid w:val="0042656C"/>
    <w:rsid w:val="00427153"/>
    <w:rsid w:val="0043198F"/>
    <w:rsid w:val="00432AF0"/>
    <w:rsid w:val="00433BEE"/>
    <w:rsid w:val="0043592E"/>
    <w:rsid w:val="00436140"/>
    <w:rsid w:val="004403F6"/>
    <w:rsid w:val="00440E60"/>
    <w:rsid w:val="00443AAF"/>
    <w:rsid w:val="00443C66"/>
    <w:rsid w:val="00444E6C"/>
    <w:rsid w:val="00446166"/>
    <w:rsid w:val="0044694D"/>
    <w:rsid w:val="00447E39"/>
    <w:rsid w:val="00451E44"/>
    <w:rsid w:val="00454805"/>
    <w:rsid w:val="00456C64"/>
    <w:rsid w:val="00457D9D"/>
    <w:rsid w:val="0046117F"/>
    <w:rsid w:val="004613D6"/>
    <w:rsid w:val="004615EE"/>
    <w:rsid w:val="00461DD1"/>
    <w:rsid w:val="00462799"/>
    <w:rsid w:val="00463E23"/>
    <w:rsid w:val="00463E3F"/>
    <w:rsid w:val="004654B1"/>
    <w:rsid w:val="004671CB"/>
    <w:rsid w:val="00467C4B"/>
    <w:rsid w:val="00467CC6"/>
    <w:rsid w:val="00470CF8"/>
    <w:rsid w:val="00471FED"/>
    <w:rsid w:val="00472748"/>
    <w:rsid w:val="0047746D"/>
    <w:rsid w:val="004803EC"/>
    <w:rsid w:val="00481EA1"/>
    <w:rsid w:val="00482506"/>
    <w:rsid w:val="0048254B"/>
    <w:rsid w:val="00484526"/>
    <w:rsid w:val="00484A40"/>
    <w:rsid w:val="00486E0A"/>
    <w:rsid w:val="00487D67"/>
    <w:rsid w:val="00490044"/>
    <w:rsid w:val="0049035E"/>
    <w:rsid w:val="00490A58"/>
    <w:rsid w:val="00490DE2"/>
    <w:rsid w:val="00491176"/>
    <w:rsid w:val="0049124E"/>
    <w:rsid w:val="00491AA3"/>
    <w:rsid w:val="0049228B"/>
    <w:rsid w:val="004922A3"/>
    <w:rsid w:val="00492E17"/>
    <w:rsid w:val="00493733"/>
    <w:rsid w:val="0049411D"/>
    <w:rsid w:val="004956F4"/>
    <w:rsid w:val="004A0D02"/>
    <w:rsid w:val="004A2948"/>
    <w:rsid w:val="004A2F5E"/>
    <w:rsid w:val="004A49F2"/>
    <w:rsid w:val="004A5393"/>
    <w:rsid w:val="004B02E8"/>
    <w:rsid w:val="004B4449"/>
    <w:rsid w:val="004B4DE1"/>
    <w:rsid w:val="004B68D7"/>
    <w:rsid w:val="004B7654"/>
    <w:rsid w:val="004B7FD0"/>
    <w:rsid w:val="004C042A"/>
    <w:rsid w:val="004C04FD"/>
    <w:rsid w:val="004C0A6D"/>
    <w:rsid w:val="004C19F3"/>
    <w:rsid w:val="004C5D70"/>
    <w:rsid w:val="004C6056"/>
    <w:rsid w:val="004C68C5"/>
    <w:rsid w:val="004C6DA9"/>
    <w:rsid w:val="004C7540"/>
    <w:rsid w:val="004C7A6B"/>
    <w:rsid w:val="004C7C13"/>
    <w:rsid w:val="004D16C1"/>
    <w:rsid w:val="004D2C79"/>
    <w:rsid w:val="004D37D2"/>
    <w:rsid w:val="004D4ECD"/>
    <w:rsid w:val="004D51B1"/>
    <w:rsid w:val="004D5BB3"/>
    <w:rsid w:val="004D6531"/>
    <w:rsid w:val="004D7667"/>
    <w:rsid w:val="004E2B64"/>
    <w:rsid w:val="004E4075"/>
    <w:rsid w:val="004E4697"/>
    <w:rsid w:val="004E4B02"/>
    <w:rsid w:val="004E71B8"/>
    <w:rsid w:val="004E7811"/>
    <w:rsid w:val="004F00DA"/>
    <w:rsid w:val="004F2851"/>
    <w:rsid w:val="004F2875"/>
    <w:rsid w:val="004F3F96"/>
    <w:rsid w:val="004F40F1"/>
    <w:rsid w:val="004F50E4"/>
    <w:rsid w:val="004F5A76"/>
    <w:rsid w:val="004F6E10"/>
    <w:rsid w:val="004F748A"/>
    <w:rsid w:val="005018B9"/>
    <w:rsid w:val="005022B4"/>
    <w:rsid w:val="005022C1"/>
    <w:rsid w:val="005023E9"/>
    <w:rsid w:val="005030DC"/>
    <w:rsid w:val="0050555E"/>
    <w:rsid w:val="0050571A"/>
    <w:rsid w:val="00506776"/>
    <w:rsid w:val="00506D16"/>
    <w:rsid w:val="00506F68"/>
    <w:rsid w:val="00507131"/>
    <w:rsid w:val="00507C93"/>
    <w:rsid w:val="00510C68"/>
    <w:rsid w:val="00511C6D"/>
    <w:rsid w:val="00511DE8"/>
    <w:rsid w:val="0051212B"/>
    <w:rsid w:val="005123F3"/>
    <w:rsid w:val="005127EE"/>
    <w:rsid w:val="00513BCD"/>
    <w:rsid w:val="00514270"/>
    <w:rsid w:val="005143EE"/>
    <w:rsid w:val="00514630"/>
    <w:rsid w:val="00516756"/>
    <w:rsid w:val="00516DCF"/>
    <w:rsid w:val="00516FC9"/>
    <w:rsid w:val="005177AA"/>
    <w:rsid w:val="00517AD7"/>
    <w:rsid w:val="00517CA2"/>
    <w:rsid w:val="005211C3"/>
    <w:rsid w:val="005214DD"/>
    <w:rsid w:val="00521901"/>
    <w:rsid w:val="005223C5"/>
    <w:rsid w:val="00522484"/>
    <w:rsid w:val="005236C6"/>
    <w:rsid w:val="00524387"/>
    <w:rsid w:val="00524634"/>
    <w:rsid w:val="00524A2D"/>
    <w:rsid w:val="0052784D"/>
    <w:rsid w:val="005308CF"/>
    <w:rsid w:val="00532947"/>
    <w:rsid w:val="0053381D"/>
    <w:rsid w:val="00536A6E"/>
    <w:rsid w:val="00541EB9"/>
    <w:rsid w:val="00542421"/>
    <w:rsid w:val="00544148"/>
    <w:rsid w:val="00544689"/>
    <w:rsid w:val="00546AD6"/>
    <w:rsid w:val="00546D85"/>
    <w:rsid w:val="00547E27"/>
    <w:rsid w:val="00551CF3"/>
    <w:rsid w:val="00552710"/>
    <w:rsid w:val="0055579C"/>
    <w:rsid w:val="00556EB5"/>
    <w:rsid w:val="00561E6F"/>
    <w:rsid w:val="0056233D"/>
    <w:rsid w:val="00562656"/>
    <w:rsid w:val="00565320"/>
    <w:rsid w:val="0056752E"/>
    <w:rsid w:val="00567EBD"/>
    <w:rsid w:val="0057066E"/>
    <w:rsid w:val="00570DDB"/>
    <w:rsid w:val="00572AFE"/>
    <w:rsid w:val="005733D1"/>
    <w:rsid w:val="00583F7A"/>
    <w:rsid w:val="00592DBC"/>
    <w:rsid w:val="00595899"/>
    <w:rsid w:val="00595FEF"/>
    <w:rsid w:val="00597466"/>
    <w:rsid w:val="00597F9A"/>
    <w:rsid w:val="005A0130"/>
    <w:rsid w:val="005A0774"/>
    <w:rsid w:val="005A0F47"/>
    <w:rsid w:val="005A30AC"/>
    <w:rsid w:val="005A4EB3"/>
    <w:rsid w:val="005A5C76"/>
    <w:rsid w:val="005B03F9"/>
    <w:rsid w:val="005B0D9C"/>
    <w:rsid w:val="005B1172"/>
    <w:rsid w:val="005B144F"/>
    <w:rsid w:val="005B23DF"/>
    <w:rsid w:val="005B3968"/>
    <w:rsid w:val="005B40FF"/>
    <w:rsid w:val="005B616F"/>
    <w:rsid w:val="005B61A2"/>
    <w:rsid w:val="005B70B6"/>
    <w:rsid w:val="005C1987"/>
    <w:rsid w:val="005C330D"/>
    <w:rsid w:val="005C5114"/>
    <w:rsid w:val="005C5347"/>
    <w:rsid w:val="005C58E4"/>
    <w:rsid w:val="005C6939"/>
    <w:rsid w:val="005C73C9"/>
    <w:rsid w:val="005C7B1F"/>
    <w:rsid w:val="005D13EB"/>
    <w:rsid w:val="005D2629"/>
    <w:rsid w:val="005D45C3"/>
    <w:rsid w:val="005D4C6D"/>
    <w:rsid w:val="005D52DA"/>
    <w:rsid w:val="005E0E17"/>
    <w:rsid w:val="005E5843"/>
    <w:rsid w:val="005E6495"/>
    <w:rsid w:val="005E75E2"/>
    <w:rsid w:val="005E7CBB"/>
    <w:rsid w:val="005F157E"/>
    <w:rsid w:val="005F4933"/>
    <w:rsid w:val="005F4B7A"/>
    <w:rsid w:val="005F5ABB"/>
    <w:rsid w:val="00600E9C"/>
    <w:rsid w:val="0060112C"/>
    <w:rsid w:val="00604E12"/>
    <w:rsid w:val="00604EE9"/>
    <w:rsid w:val="00605218"/>
    <w:rsid w:val="00605232"/>
    <w:rsid w:val="006054F1"/>
    <w:rsid w:val="00605544"/>
    <w:rsid w:val="00605C37"/>
    <w:rsid w:val="0060678F"/>
    <w:rsid w:val="0060760C"/>
    <w:rsid w:val="00610099"/>
    <w:rsid w:val="0061050A"/>
    <w:rsid w:val="0061376B"/>
    <w:rsid w:val="00613BE6"/>
    <w:rsid w:val="00614A95"/>
    <w:rsid w:val="0061714D"/>
    <w:rsid w:val="006179A6"/>
    <w:rsid w:val="00622640"/>
    <w:rsid w:val="006231C8"/>
    <w:rsid w:val="0062447C"/>
    <w:rsid w:val="00624D1B"/>
    <w:rsid w:val="00625236"/>
    <w:rsid w:val="0062598D"/>
    <w:rsid w:val="00625BF1"/>
    <w:rsid w:val="006260C7"/>
    <w:rsid w:val="006270A3"/>
    <w:rsid w:val="006322AE"/>
    <w:rsid w:val="006328A6"/>
    <w:rsid w:val="00634E42"/>
    <w:rsid w:val="006358DE"/>
    <w:rsid w:val="00640DD8"/>
    <w:rsid w:val="00641E4A"/>
    <w:rsid w:val="006423A7"/>
    <w:rsid w:val="00642582"/>
    <w:rsid w:val="0064742A"/>
    <w:rsid w:val="00652A29"/>
    <w:rsid w:val="0065382D"/>
    <w:rsid w:val="0065386D"/>
    <w:rsid w:val="00654355"/>
    <w:rsid w:val="00655B69"/>
    <w:rsid w:val="006605FC"/>
    <w:rsid w:val="00662A78"/>
    <w:rsid w:val="0066348F"/>
    <w:rsid w:val="00664B79"/>
    <w:rsid w:val="00664CA2"/>
    <w:rsid w:val="006655EE"/>
    <w:rsid w:val="00666834"/>
    <w:rsid w:val="00666EE3"/>
    <w:rsid w:val="006672AD"/>
    <w:rsid w:val="00670614"/>
    <w:rsid w:val="00671B03"/>
    <w:rsid w:val="0067529E"/>
    <w:rsid w:val="00675A5D"/>
    <w:rsid w:val="00676210"/>
    <w:rsid w:val="006771A8"/>
    <w:rsid w:val="006808DA"/>
    <w:rsid w:val="00680D1F"/>
    <w:rsid w:val="00681A99"/>
    <w:rsid w:val="006838E9"/>
    <w:rsid w:val="006847B0"/>
    <w:rsid w:val="00684BBA"/>
    <w:rsid w:val="00685D9E"/>
    <w:rsid w:val="006869BE"/>
    <w:rsid w:val="00690938"/>
    <w:rsid w:val="00690F96"/>
    <w:rsid w:val="00691402"/>
    <w:rsid w:val="00693899"/>
    <w:rsid w:val="006938C8"/>
    <w:rsid w:val="00696969"/>
    <w:rsid w:val="006A1B8F"/>
    <w:rsid w:val="006A1C4A"/>
    <w:rsid w:val="006A3873"/>
    <w:rsid w:val="006A3F9B"/>
    <w:rsid w:val="006A480B"/>
    <w:rsid w:val="006A503B"/>
    <w:rsid w:val="006A74DA"/>
    <w:rsid w:val="006B0F80"/>
    <w:rsid w:val="006B353D"/>
    <w:rsid w:val="006B3BD6"/>
    <w:rsid w:val="006B4013"/>
    <w:rsid w:val="006B436F"/>
    <w:rsid w:val="006B4AD1"/>
    <w:rsid w:val="006B5625"/>
    <w:rsid w:val="006B5CC6"/>
    <w:rsid w:val="006C11D9"/>
    <w:rsid w:val="006C1E3F"/>
    <w:rsid w:val="006C28E4"/>
    <w:rsid w:val="006C2962"/>
    <w:rsid w:val="006C4225"/>
    <w:rsid w:val="006C4E54"/>
    <w:rsid w:val="006C70AE"/>
    <w:rsid w:val="006C7905"/>
    <w:rsid w:val="006D19D6"/>
    <w:rsid w:val="006D1B42"/>
    <w:rsid w:val="006D28BB"/>
    <w:rsid w:val="006D362B"/>
    <w:rsid w:val="006D4343"/>
    <w:rsid w:val="006D4F54"/>
    <w:rsid w:val="006D53C4"/>
    <w:rsid w:val="006D5A81"/>
    <w:rsid w:val="006D5AB8"/>
    <w:rsid w:val="006D7C62"/>
    <w:rsid w:val="006E109B"/>
    <w:rsid w:val="006E16BA"/>
    <w:rsid w:val="006E16F6"/>
    <w:rsid w:val="006E3EA3"/>
    <w:rsid w:val="006E45ED"/>
    <w:rsid w:val="006E5EBD"/>
    <w:rsid w:val="006E744D"/>
    <w:rsid w:val="006F2D10"/>
    <w:rsid w:val="006F2F98"/>
    <w:rsid w:val="006F41C3"/>
    <w:rsid w:val="006F45B7"/>
    <w:rsid w:val="006F50A9"/>
    <w:rsid w:val="00700071"/>
    <w:rsid w:val="00700248"/>
    <w:rsid w:val="00701794"/>
    <w:rsid w:val="00702BBE"/>
    <w:rsid w:val="00703587"/>
    <w:rsid w:val="007046B3"/>
    <w:rsid w:val="00705FF7"/>
    <w:rsid w:val="007071FA"/>
    <w:rsid w:val="00707440"/>
    <w:rsid w:val="007079F8"/>
    <w:rsid w:val="00710ADC"/>
    <w:rsid w:val="00710AF8"/>
    <w:rsid w:val="00711984"/>
    <w:rsid w:val="00712826"/>
    <w:rsid w:val="00712D73"/>
    <w:rsid w:val="007138FA"/>
    <w:rsid w:val="00715336"/>
    <w:rsid w:val="007153A1"/>
    <w:rsid w:val="00716AAD"/>
    <w:rsid w:val="00721827"/>
    <w:rsid w:val="00721F86"/>
    <w:rsid w:val="00722085"/>
    <w:rsid w:val="00722769"/>
    <w:rsid w:val="007243A4"/>
    <w:rsid w:val="00724AB0"/>
    <w:rsid w:val="00727A79"/>
    <w:rsid w:val="00730C0A"/>
    <w:rsid w:val="00733EC7"/>
    <w:rsid w:val="007346CE"/>
    <w:rsid w:val="007356FA"/>
    <w:rsid w:val="0074086B"/>
    <w:rsid w:val="00741B26"/>
    <w:rsid w:val="007463B4"/>
    <w:rsid w:val="00746B4D"/>
    <w:rsid w:val="00747F25"/>
    <w:rsid w:val="00750005"/>
    <w:rsid w:val="00751095"/>
    <w:rsid w:val="007518E9"/>
    <w:rsid w:val="00753623"/>
    <w:rsid w:val="00755F8B"/>
    <w:rsid w:val="007576E0"/>
    <w:rsid w:val="00760BDC"/>
    <w:rsid w:val="00763DD8"/>
    <w:rsid w:val="00770001"/>
    <w:rsid w:val="00771218"/>
    <w:rsid w:val="007713A9"/>
    <w:rsid w:val="007718C2"/>
    <w:rsid w:val="00774EF2"/>
    <w:rsid w:val="00775E2F"/>
    <w:rsid w:val="00776694"/>
    <w:rsid w:val="00777073"/>
    <w:rsid w:val="007771F9"/>
    <w:rsid w:val="00777202"/>
    <w:rsid w:val="00780649"/>
    <w:rsid w:val="00780653"/>
    <w:rsid w:val="007808E1"/>
    <w:rsid w:val="00781171"/>
    <w:rsid w:val="00781D2F"/>
    <w:rsid w:val="007820DD"/>
    <w:rsid w:val="00782684"/>
    <w:rsid w:val="0078372F"/>
    <w:rsid w:val="00783E11"/>
    <w:rsid w:val="007852F1"/>
    <w:rsid w:val="00785CF0"/>
    <w:rsid w:val="00786D13"/>
    <w:rsid w:val="00787311"/>
    <w:rsid w:val="0078765C"/>
    <w:rsid w:val="00787D9F"/>
    <w:rsid w:val="00787F3C"/>
    <w:rsid w:val="0079088F"/>
    <w:rsid w:val="00790F7F"/>
    <w:rsid w:val="007958DE"/>
    <w:rsid w:val="00797A61"/>
    <w:rsid w:val="00797FC8"/>
    <w:rsid w:val="007A004F"/>
    <w:rsid w:val="007A06F8"/>
    <w:rsid w:val="007A4A87"/>
    <w:rsid w:val="007A5144"/>
    <w:rsid w:val="007A55DC"/>
    <w:rsid w:val="007A5CA8"/>
    <w:rsid w:val="007A63C9"/>
    <w:rsid w:val="007A6DFE"/>
    <w:rsid w:val="007A7BED"/>
    <w:rsid w:val="007A7D40"/>
    <w:rsid w:val="007B1B34"/>
    <w:rsid w:val="007B29EE"/>
    <w:rsid w:val="007B361C"/>
    <w:rsid w:val="007B47F6"/>
    <w:rsid w:val="007B4E20"/>
    <w:rsid w:val="007B4F63"/>
    <w:rsid w:val="007B5D65"/>
    <w:rsid w:val="007B62EF"/>
    <w:rsid w:val="007C1173"/>
    <w:rsid w:val="007C1AC2"/>
    <w:rsid w:val="007C2284"/>
    <w:rsid w:val="007C4977"/>
    <w:rsid w:val="007C5532"/>
    <w:rsid w:val="007C58F4"/>
    <w:rsid w:val="007C6C86"/>
    <w:rsid w:val="007C6E13"/>
    <w:rsid w:val="007C7D36"/>
    <w:rsid w:val="007D5801"/>
    <w:rsid w:val="007D594F"/>
    <w:rsid w:val="007D7F91"/>
    <w:rsid w:val="007E1544"/>
    <w:rsid w:val="007E4090"/>
    <w:rsid w:val="007E40C5"/>
    <w:rsid w:val="007E47C5"/>
    <w:rsid w:val="007E5D6F"/>
    <w:rsid w:val="007E6173"/>
    <w:rsid w:val="007E6482"/>
    <w:rsid w:val="007E76D8"/>
    <w:rsid w:val="007F02C2"/>
    <w:rsid w:val="007F02D7"/>
    <w:rsid w:val="007F065F"/>
    <w:rsid w:val="007F304B"/>
    <w:rsid w:val="007F51D1"/>
    <w:rsid w:val="007F63A7"/>
    <w:rsid w:val="007F6BE9"/>
    <w:rsid w:val="007F6FC5"/>
    <w:rsid w:val="00800F53"/>
    <w:rsid w:val="00801CD6"/>
    <w:rsid w:val="00802E8F"/>
    <w:rsid w:val="008033E8"/>
    <w:rsid w:val="00803908"/>
    <w:rsid w:val="00803FA4"/>
    <w:rsid w:val="008052AB"/>
    <w:rsid w:val="00805AED"/>
    <w:rsid w:val="008062C2"/>
    <w:rsid w:val="0081100C"/>
    <w:rsid w:val="00811832"/>
    <w:rsid w:val="008132DC"/>
    <w:rsid w:val="0081398B"/>
    <w:rsid w:val="00813CCE"/>
    <w:rsid w:val="00814259"/>
    <w:rsid w:val="008143A2"/>
    <w:rsid w:val="008143F8"/>
    <w:rsid w:val="008156ED"/>
    <w:rsid w:val="00815B50"/>
    <w:rsid w:val="0082087A"/>
    <w:rsid w:val="0082167F"/>
    <w:rsid w:val="00821BD0"/>
    <w:rsid w:val="00821E46"/>
    <w:rsid w:val="0082206F"/>
    <w:rsid w:val="008221F5"/>
    <w:rsid w:val="0082306B"/>
    <w:rsid w:val="00824E5F"/>
    <w:rsid w:val="00825FC9"/>
    <w:rsid w:val="0082669B"/>
    <w:rsid w:val="00826894"/>
    <w:rsid w:val="008272DE"/>
    <w:rsid w:val="00827781"/>
    <w:rsid w:val="00827AE9"/>
    <w:rsid w:val="00827C0A"/>
    <w:rsid w:val="0083000B"/>
    <w:rsid w:val="00830271"/>
    <w:rsid w:val="00833593"/>
    <w:rsid w:val="008336C7"/>
    <w:rsid w:val="0083398E"/>
    <w:rsid w:val="008362B4"/>
    <w:rsid w:val="00843B6D"/>
    <w:rsid w:val="0084537B"/>
    <w:rsid w:val="00845C83"/>
    <w:rsid w:val="00847F36"/>
    <w:rsid w:val="00850110"/>
    <w:rsid w:val="00850424"/>
    <w:rsid w:val="00853D05"/>
    <w:rsid w:val="00853F11"/>
    <w:rsid w:val="008564F7"/>
    <w:rsid w:val="008575A3"/>
    <w:rsid w:val="00860B84"/>
    <w:rsid w:val="00860ECF"/>
    <w:rsid w:val="008618E2"/>
    <w:rsid w:val="00863393"/>
    <w:rsid w:val="0086415E"/>
    <w:rsid w:val="00865179"/>
    <w:rsid w:val="00865788"/>
    <w:rsid w:val="00865BE8"/>
    <w:rsid w:val="00865F10"/>
    <w:rsid w:val="00866AE3"/>
    <w:rsid w:val="008715D0"/>
    <w:rsid w:val="00875800"/>
    <w:rsid w:val="008768E1"/>
    <w:rsid w:val="00877962"/>
    <w:rsid w:val="00877E3E"/>
    <w:rsid w:val="00880604"/>
    <w:rsid w:val="00881471"/>
    <w:rsid w:val="00881CC6"/>
    <w:rsid w:val="00884D00"/>
    <w:rsid w:val="008855F0"/>
    <w:rsid w:val="008859F8"/>
    <w:rsid w:val="00885A52"/>
    <w:rsid w:val="00885BCE"/>
    <w:rsid w:val="0088606B"/>
    <w:rsid w:val="008877E6"/>
    <w:rsid w:val="00891482"/>
    <w:rsid w:val="008937EE"/>
    <w:rsid w:val="008945D9"/>
    <w:rsid w:val="00894F14"/>
    <w:rsid w:val="0089528C"/>
    <w:rsid w:val="008956DC"/>
    <w:rsid w:val="00895985"/>
    <w:rsid w:val="00896662"/>
    <w:rsid w:val="008A0256"/>
    <w:rsid w:val="008A0B48"/>
    <w:rsid w:val="008A1D4F"/>
    <w:rsid w:val="008A21E3"/>
    <w:rsid w:val="008A3BD1"/>
    <w:rsid w:val="008A3C83"/>
    <w:rsid w:val="008A6DD9"/>
    <w:rsid w:val="008A724C"/>
    <w:rsid w:val="008B0256"/>
    <w:rsid w:val="008B071F"/>
    <w:rsid w:val="008B104A"/>
    <w:rsid w:val="008B14A5"/>
    <w:rsid w:val="008B1E41"/>
    <w:rsid w:val="008B24F2"/>
    <w:rsid w:val="008B39D7"/>
    <w:rsid w:val="008B484F"/>
    <w:rsid w:val="008B61E7"/>
    <w:rsid w:val="008C310B"/>
    <w:rsid w:val="008C3546"/>
    <w:rsid w:val="008C4AED"/>
    <w:rsid w:val="008C554F"/>
    <w:rsid w:val="008D0CD3"/>
    <w:rsid w:val="008D1CBA"/>
    <w:rsid w:val="008D5E11"/>
    <w:rsid w:val="008D64B2"/>
    <w:rsid w:val="008E0036"/>
    <w:rsid w:val="008E0924"/>
    <w:rsid w:val="008E3736"/>
    <w:rsid w:val="008E3B00"/>
    <w:rsid w:val="008F1D40"/>
    <w:rsid w:val="008F2B2D"/>
    <w:rsid w:val="008F2E0B"/>
    <w:rsid w:val="008F33FD"/>
    <w:rsid w:val="008F65F1"/>
    <w:rsid w:val="008F6666"/>
    <w:rsid w:val="008F778D"/>
    <w:rsid w:val="00900276"/>
    <w:rsid w:val="00901706"/>
    <w:rsid w:val="009028DA"/>
    <w:rsid w:val="00903643"/>
    <w:rsid w:val="0090401F"/>
    <w:rsid w:val="00904C30"/>
    <w:rsid w:val="00905452"/>
    <w:rsid w:val="0090619E"/>
    <w:rsid w:val="00906BFF"/>
    <w:rsid w:val="009070C4"/>
    <w:rsid w:val="0090766D"/>
    <w:rsid w:val="00907F35"/>
    <w:rsid w:val="009100C1"/>
    <w:rsid w:val="00911690"/>
    <w:rsid w:val="0091187D"/>
    <w:rsid w:val="00911983"/>
    <w:rsid w:val="009121AC"/>
    <w:rsid w:val="009135AC"/>
    <w:rsid w:val="00914801"/>
    <w:rsid w:val="00916990"/>
    <w:rsid w:val="009171EA"/>
    <w:rsid w:val="00917992"/>
    <w:rsid w:val="0092081D"/>
    <w:rsid w:val="0092092E"/>
    <w:rsid w:val="009244C4"/>
    <w:rsid w:val="00924D53"/>
    <w:rsid w:val="009260AB"/>
    <w:rsid w:val="00927263"/>
    <w:rsid w:val="00927D27"/>
    <w:rsid w:val="00932750"/>
    <w:rsid w:val="00932B0C"/>
    <w:rsid w:val="00932E2A"/>
    <w:rsid w:val="0093347A"/>
    <w:rsid w:val="00933845"/>
    <w:rsid w:val="00933A36"/>
    <w:rsid w:val="00934BE7"/>
    <w:rsid w:val="0093652C"/>
    <w:rsid w:val="00936E05"/>
    <w:rsid w:val="00937177"/>
    <w:rsid w:val="009379A8"/>
    <w:rsid w:val="009415FB"/>
    <w:rsid w:val="00941E60"/>
    <w:rsid w:val="00942969"/>
    <w:rsid w:val="00943B07"/>
    <w:rsid w:val="00944AE7"/>
    <w:rsid w:val="00944C13"/>
    <w:rsid w:val="00945402"/>
    <w:rsid w:val="0094581A"/>
    <w:rsid w:val="009463B9"/>
    <w:rsid w:val="009470CA"/>
    <w:rsid w:val="0094712B"/>
    <w:rsid w:val="00950521"/>
    <w:rsid w:val="00951BF6"/>
    <w:rsid w:val="00954A4B"/>
    <w:rsid w:val="00954FEB"/>
    <w:rsid w:val="009566CF"/>
    <w:rsid w:val="00956ECE"/>
    <w:rsid w:val="00961016"/>
    <w:rsid w:val="009616B4"/>
    <w:rsid w:val="00961B63"/>
    <w:rsid w:val="00962FAE"/>
    <w:rsid w:val="00963D96"/>
    <w:rsid w:val="00966EDB"/>
    <w:rsid w:val="00970D31"/>
    <w:rsid w:val="009718C6"/>
    <w:rsid w:val="009728EE"/>
    <w:rsid w:val="00973966"/>
    <w:rsid w:val="009749D8"/>
    <w:rsid w:val="00975378"/>
    <w:rsid w:val="00975736"/>
    <w:rsid w:val="00976F3B"/>
    <w:rsid w:val="00977E53"/>
    <w:rsid w:val="00981706"/>
    <w:rsid w:val="00981844"/>
    <w:rsid w:val="00982273"/>
    <w:rsid w:val="00982370"/>
    <w:rsid w:val="009836B6"/>
    <w:rsid w:val="00986230"/>
    <w:rsid w:val="009877CB"/>
    <w:rsid w:val="009900E6"/>
    <w:rsid w:val="00991E9A"/>
    <w:rsid w:val="00991FD7"/>
    <w:rsid w:val="00994B11"/>
    <w:rsid w:val="00994ECF"/>
    <w:rsid w:val="009952A1"/>
    <w:rsid w:val="00995FFF"/>
    <w:rsid w:val="0099628F"/>
    <w:rsid w:val="009974CB"/>
    <w:rsid w:val="009A362A"/>
    <w:rsid w:val="009A365F"/>
    <w:rsid w:val="009A3CE1"/>
    <w:rsid w:val="009A3E20"/>
    <w:rsid w:val="009A40CE"/>
    <w:rsid w:val="009A429D"/>
    <w:rsid w:val="009A4F21"/>
    <w:rsid w:val="009A5CB2"/>
    <w:rsid w:val="009A707B"/>
    <w:rsid w:val="009A71AA"/>
    <w:rsid w:val="009B0387"/>
    <w:rsid w:val="009B211F"/>
    <w:rsid w:val="009B48A0"/>
    <w:rsid w:val="009B4C9D"/>
    <w:rsid w:val="009B56B7"/>
    <w:rsid w:val="009B70E5"/>
    <w:rsid w:val="009B7663"/>
    <w:rsid w:val="009C01E1"/>
    <w:rsid w:val="009C08E8"/>
    <w:rsid w:val="009C0A52"/>
    <w:rsid w:val="009C2BE8"/>
    <w:rsid w:val="009C3913"/>
    <w:rsid w:val="009C5D59"/>
    <w:rsid w:val="009C70F8"/>
    <w:rsid w:val="009D22AC"/>
    <w:rsid w:val="009D2D51"/>
    <w:rsid w:val="009D745C"/>
    <w:rsid w:val="009E1569"/>
    <w:rsid w:val="009E15AA"/>
    <w:rsid w:val="009E26BF"/>
    <w:rsid w:val="009E3644"/>
    <w:rsid w:val="009E4458"/>
    <w:rsid w:val="009E585D"/>
    <w:rsid w:val="009E6F47"/>
    <w:rsid w:val="009E7735"/>
    <w:rsid w:val="009F0195"/>
    <w:rsid w:val="009F0635"/>
    <w:rsid w:val="009F07CF"/>
    <w:rsid w:val="009F2085"/>
    <w:rsid w:val="009F2F0F"/>
    <w:rsid w:val="009F5E64"/>
    <w:rsid w:val="009F77D8"/>
    <w:rsid w:val="00A0175A"/>
    <w:rsid w:val="00A021B7"/>
    <w:rsid w:val="00A027E6"/>
    <w:rsid w:val="00A02D56"/>
    <w:rsid w:val="00A03297"/>
    <w:rsid w:val="00A0472D"/>
    <w:rsid w:val="00A04BE9"/>
    <w:rsid w:val="00A05E78"/>
    <w:rsid w:val="00A07D78"/>
    <w:rsid w:val="00A10AC3"/>
    <w:rsid w:val="00A10E30"/>
    <w:rsid w:val="00A11CED"/>
    <w:rsid w:val="00A1286D"/>
    <w:rsid w:val="00A134BD"/>
    <w:rsid w:val="00A14B98"/>
    <w:rsid w:val="00A15D0E"/>
    <w:rsid w:val="00A216BF"/>
    <w:rsid w:val="00A21C83"/>
    <w:rsid w:val="00A23449"/>
    <w:rsid w:val="00A238B4"/>
    <w:rsid w:val="00A2394F"/>
    <w:rsid w:val="00A23F5A"/>
    <w:rsid w:val="00A240CC"/>
    <w:rsid w:val="00A24771"/>
    <w:rsid w:val="00A2666C"/>
    <w:rsid w:val="00A3073F"/>
    <w:rsid w:val="00A31E25"/>
    <w:rsid w:val="00A3251D"/>
    <w:rsid w:val="00A32E5D"/>
    <w:rsid w:val="00A33820"/>
    <w:rsid w:val="00A42EAD"/>
    <w:rsid w:val="00A4347F"/>
    <w:rsid w:val="00A45B12"/>
    <w:rsid w:val="00A50823"/>
    <w:rsid w:val="00A51F0B"/>
    <w:rsid w:val="00A5274C"/>
    <w:rsid w:val="00A534F9"/>
    <w:rsid w:val="00A54616"/>
    <w:rsid w:val="00A54F08"/>
    <w:rsid w:val="00A5559A"/>
    <w:rsid w:val="00A55C9C"/>
    <w:rsid w:val="00A56A9E"/>
    <w:rsid w:val="00A56F56"/>
    <w:rsid w:val="00A600BF"/>
    <w:rsid w:val="00A60B3A"/>
    <w:rsid w:val="00A639B1"/>
    <w:rsid w:val="00A6451D"/>
    <w:rsid w:val="00A64FD3"/>
    <w:rsid w:val="00A654F8"/>
    <w:rsid w:val="00A65DF5"/>
    <w:rsid w:val="00A66F17"/>
    <w:rsid w:val="00A81C32"/>
    <w:rsid w:val="00A831D7"/>
    <w:rsid w:val="00A846D1"/>
    <w:rsid w:val="00A84864"/>
    <w:rsid w:val="00A84D21"/>
    <w:rsid w:val="00A85F83"/>
    <w:rsid w:val="00A861DE"/>
    <w:rsid w:val="00A865B8"/>
    <w:rsid w:val="00A87822"/>
    <w:rsid w:val="00A904C8"/>
    <w:rsid w:val="00A9379A"/>
    <w:rsid w:val="00A94F87"/>
    <w:rsid w:val="00A96402"/>
    <w:rsid w:val="00A967CC"/>
    <w:rsid w:val="00AA1643"/>
    <w:rsid w:val="00AB07EA"/>
    <w:rsid w:val="00AB0DBF"/>
    <w:rsid w:val="00AB21C3"/>
    <w:rsid w:val="00AB27F3"/>
    <w:rsid w:val="00AB5FA5"/>
    <w:rsid w:val="00AB71E1"/>
    <w:rsid w:val="00AB792D"/>
    <w:rsid w:val="00AB7A81"/>
    <w:rsid w:val="00AC0373"/>
    <w:rsid w:val="00AC1E75"/>
    <w:rsid w:val="00AC4BE1"/>
    <w:rsid w:val="00AC556D"/>
    <w:rsid w:val="00AC5B4C"/>
    <w:rsid w:val="00AC70C1"/>
    <w:rsid w:val="00AD275B"/>
    <w:rsid w:val="00AD3546"/>
    <w:rsid w:val="00AD3801"/>
    <w:rsid w:val="00AD4AF4"/>
    <w:rsid w:val="00AD5FC3"/>
    <w:rsid w:val="00AE0BC0"/>
    <w:rsid w:val="00AE2C86"/>
    <w:rsid w:val="00AE3DEF"/>
    <w:rsid w:val="00AE4DB7"/>
    <w:rsid w:val="00AE5994"/>
    <w:rsid w:val="00AE609B"/>
    <w:rsid w:val="00AE69F7"/>
    <w:rsid w:val="00AE6F8A"/>
    <w:rsid w:val="00AF0628"/>
    <w:rsid w:val="00AF1518"/>
    <w:rsid w:val="00AF1949"/>
    <w:rsid w:val="00AF222B"/>
    <w:rsid w:val="00AF256A"/>
    <w:rsid w:val="00AF4333"/>
    <w:rsid w:val="00AF5657"/>
    <w:rsid w:val="00AF6222"/>
    <w:rsid w:val="00AF7401"/>
    <w:rsid w:val="00B026D5"/>
    <w:rsid w:val="00B0700A"/>
    <w:rsid w:val="00B1183A"/>
    <w:rsid w:val="00B123CE"/>
    <w:rsid w:val="00B12AF5"/>
    <w:rsid w:val="00B15727"/>
    <w:rsid w:val="00B17041"/>
    <w:rsid w:val="00B2200F"/>
    <w:rsid w:val="00B239E8"/>
    <w:rsid w:val="00B23AD1"/>
    <w:rsid w:val="00B27C4D"/>
    <w:rsid w:val="00B27C7E"/>
    <w:rsid w:val="00B30199"/>
    <w:rsid w:val="00B334BC"/>
    <w:rsid w:val="00B33E55"/>
    <w:rsid w:val="00B3515B"/>
    <w:rsid w:val="00B35E99"/>
    <w:rsid w:val="00B36488"/>
    <w:rsid w:val="00B36CA8"/>
    <w:rsid w:val="00B40FB5"/>
    <w:rsid w:val="00B41635"/>
    <w:rsid w:val="00B41A8C"/>
    <w:rsid w:val="00B41B8E"/>
    <w:rsid w:val="00B42C38"/>
    <w:rsid w:val="00B45223"/>
    <w:rsid w:val="00B45ECA"/>
    <w:rsid w:val="00B512B7"/>
    <w:rsid w:val="00B53C1C"/>
    <w:rsid w:val="00B55662"/>
    <w:rsid w:val="00B55D93"/>
    <w:rsid w:val="00B561CA"/>
    <w:rsid w:val="00B5675A"/>
    <w:rsid w:val="00B571FB"/>
    <w:rsid w:val="00B62483"/>
    <w:rsid w:val="00B625E2"/>
    <w:rsid w:val="00B63B44"/>
    <w:rsid w:val="00B63DEE"/>
    <w:rsid w:val="00B63EEA"/>
    <w:rsid w:val="00B641B2"/>
    <w:rsid w:val="00B64D05"/>
    <w:rsid w:val="00B67BB1"/>
    <w:rsid w:val="00B71185"/>
    <w:rsid w:val="00B7206C"/>
    <w:rsid w:val="00B72783"/>
    <w:rsid w:val="00B741EB"/>
    <w:rsid w:val="00B74717"/>
    <w:rsid w:val="00B74C53"/>
    <w:rsid w:val="00B765FA"/>
    <w:rsid w:val="00B76D24"/>
    <w:rsid w:val="00B77234"/>
    <w:rsid w:val="00B80789"/>
    <w:rsid w:val="00B80B91"/>
    <w:rsid w:val="00B8272F"/>
    <w:rsid w:val="00B827BE"/>
    <w:rsid w:val="00B8557A"/>
    <w:rsid w:val="00B90AC8"/>
    <w:rsid w:val="00B90EDB"/>
    <w:rsid w:val="00B9111B"/>
    <w:rsid w:val="00B92939"/>
    <w:rsid w:val="00B938C1"/>
    <w:rsid w:val="00B94119"/>
    <w:rsid w:val="00B942D9"/>
    <w:rsid w:val="00B948D5"/>
    <w:rsid w:val="00B95CBC"/>
    <w:rsid w:val="00B9641D"/>
    <w:rsid w:val="00B97769"/>
    <w:rsid w:val="00BA0919"/>
    <w:rsid w:val="00BA5703"/>
    <w:rsid w:val="00BA6254"/>
    <w:rsid w:val="00BA6772"/>
    <w:rsid w:val="00BA7060"/>
    <w:rsid w:val="00BB03EC"/>
    <w:rsid w:val="00BB4473"/>
    <w:rsid w:val="00BB44F0"/>
    <w:rsid w:val="00BB5DA1"/>
    <w:rsid w:val="00BC1859"/>
    <w:rsid w:val="00BC1E4B"/>
    <w:rsid w:val="00BC2606"/>
    <w:rsid w:val="00BC2A5B"/>
    <w:rsid w:val="00BC2AFA"/>
    <w:rsid w:val="00BC2D10"/>
    <w:rsid w:val="00BC3C93"/>
    <w:rsid w:val="00BC499A"/>
    <w:rsid w:val="00BC7B26"/>
    <w:rsid w:val="00BD6FF5"/>
    <w:rsid w:val="00BD77DE"/>
    <w:rsid w:val="00BE0CC8"/>
    <w:rsid w:val="00BE1662"/>
    <w:rsid w:val="00BE2281"/>
    <w:rsid w:val="00BE2FD3"/>
    <w:rsid w:val="00BE31D6"/>
    <w:rsid w:val="00BE469A"/>
    <w:rsid w:val="00BE4AD6"/>
    <w:rsid w:val="00BE6550"/>
    <w:rsid w:val="00BE668E"/>
    <w:rsid w:val="00BE7263"/>
    <w:rsid w:val="00BF1DB7"/>
    <w:rsid w:val="00BF2FF1"/>
    <w:rsid w:val="00BF3261"/>
    <w:rsid w:val="00BF3609"/>
    <w:rsid w:val="00BF49D8"/>
    <w:rsid w:val="00BF4FE8"/>
    <w:rsid w:val="00BF6E52"/>
    <w:rsid w:val="00C00B44"/>
    <w:rsid w:val="00C01D79"/>
    <w:rsid w:val="00C0758A"/>
    <w:rsid w:val="00C079E0"/>
    <w:rsid w:val="00C11509"/>
    <w:rsid w:val="00C12D11"/>
    <w:rsid w:val="00C15AFF"/>
    <w:rsid w:val="00C1653E"/>
    <w:rsid w:val="00C1667B"/>
    <w:rsid w:val="00C16BC2"/>
    <w:rsid w:val="00C17B4B"/>
    <w:rsid w:val="00C20114"/>
    <w:rsid w:val="00C204D5"/>
    <w:rsid w:val="00C24B79"/>
    <w:rsid w:val="00C27493"/>
    <w:rsid w:val="00C311BE"/>
    <w:rsid w:val="00C314D3"/>
    <w:rsid w:val="00C316F3"/>
    <w:rsid w:val="00C32585"/>
    <w:rsid w:val="00C32861"/>
    <w:rsid w:val="00C33013"/>
    <w:rsid w:val="00C3502B"/>
    <w:rsid w:val="00C36165"/>
    <w:rsid w:val="00C364AC"/>
    <w:rsid w:val="00C413C6"/>
    <w:rsid w:val="00C428B4"/>
    <w:rsid w:val="00C43EED"/>
    <w:rsid w:val="00C43EF8"/>
    <w:rsid w:val="00C44017"/>
    <w:rsid w:val="00C44513"/>
    <w:rsid w:val="00C44F80"/>
    <w:rsid w:val="00C4508E"/>
    <w:rsid w:val="00C45607"/>
    <w:rsid w:val="00C45B45"/>
    <w:rsid w:val="00C467BD"/>
    <w:rsid w:val="00C47165"/>
    <w:rsid w:val="00C47C43"/>
    <w:rsid w:val="00C503E9"/>
    <w:rsid w:val="00C53AB1"/>
    <w:rsid w:val="00C55C28"/>
    <w:rsid w:val="00C55CB6"/>
    <w:rsid w:val="00C5627C"/>
    <w:rsid w:val="00C574B8"/>
    <w:rsid w:val="00C5758B"/>
    <w:rsid w:val="00C6175B"/>
    <w:rsid w:val="00C61E38"/>
    <w:rsid w:val="00C62761"/>
    <w:rsid w:val="00C63467"/>
    <w:rsid w:val="00C63DAF"/>
    <w:rsid w:val="00C63DC2"/>
    <w:rsid w:val="00C64D9C"/>
    <w:rsid w:val="00C64FBB"/>
    <w:rsid w:val="00C661E3"/>
    <w:rsid w:val="00C67F21"/>
    <w:rsid w:val="00C71407"/>
    <w:rsid w:val="00C722A4"/>
    <w:rsid w:val="00C7479B"/>
    <w:rsid w:val="00C74C2D"/>
    <w:rsid w:val="00C76199"/>
    <w:rsid w:val="00C76B75"/>
    <w:rsid w:val="00C8080F"/>
    <w:rsid w:val="00C82289"/>
    <w:rsid w:val="00C825A1"/>
    <w:rsid w:val="00C8339C"/>
    <w:rsid w:val="00C84B77"/>
    <w:rsid w:val="00C86136"/>
    <w:rsid w:val="00C86EC6"/>
    <w:rsid w:val="00C90B9F"/>
    <w:rsid w:val="00C90BE3"/>
    <w:rsid w:val="00C94018"/>
    <w:rsid w:val="00C94174"/>
    <w:rsid w:val="00C9633E"/>
    <w:rsid w:val="00C9666B"/>
    <w:rsid w:val="00C96A30"/>
    <w:rsid w:val="00C97BE7"/>
    <w:rsid w:val="00CA1211"/>
    <w:rsid w:val="00CA3645"/>
    <w:rsid w:val="00CA4616"/>
    <w:rsid w:val="00CA4736"/>
    <w:rsid w:val="00CA4A70"/>
    <w:rsid w:val="00CA643C"/>
    <w:rsid w:val="00CA6BE6"/>
    <w:rsid w:val="00CA7839"/>
    <w:rsid w:val="00CA7FAE"/>
    <w:rsid w:val="00CB1769"/>
    <w:rsid w:val="00CB211D"/>
    <w:rsid w:val="00CB40DE"/>
    <w:rsid w:val="00CB6D02"/>
    <w:rsid w:val="00CB71AC"/>
    <w:rsid w:val="00CB7762"/>
    <w:rsid w:val="00CB7D2E"/>
    <w:rsid w:val="00CB7D43"/>
    <w:rsid w:val="00CC060D"/>
    <w:rsid w:val="00CC0863"/>
    <w:rsid w:val="00CC78FC"/>
    <w:rsid w:val="00CD4458"/>
    <w:rsid w:val="00CD726E"/>
    <w:rsid w:val="00CD7928"/>
    <w:rsid w:val="00CD7D5B"/>
    <w:rsid w:val="00CE09A6"/>
    <w:rsid w:val="00CE0D68"/>
    <w:rsid w:val="00CE1F01"/>
    <w:rsid w:val="00CE26FA"/>
    <w:rsid w:val="00CE3251"/>
    <w:rsid w:val="00CE4A38"/>
    <w:rsid w:val="00CE5A29"/>
    <w:rsid w:val="00CE5A59"/>
    <w:rsid w:val="00CE5E77"/>
    <w:rsid w:val="00CE6043"/>
    <w:rsid w:val="00CE6A0B"/>
    <w:rsid w:val="00CE7040"/>
    <w:rsid w:val="00CE7270"/>
    <w:rsid w:val="00CE751B"/>
    <w:rsid w:val="00CE78C8"/>
    <w:rsid w:val="00CF0D19"/>
    <w:rsid w:val="00CF1610"/>
    <w:rsid w:val="00CF200C"/>
    <w:rsid w:val="00CF25A4"/>
    <w:rsid w:val="00CF6190"/>
    <w:rsid w:val="00CF6FA9"/>
    <w:rsid w:val="00CF7710"/>
    <w:rsid w:val="00D00144"/>
    <w:rsid w:val="00D00A52"/>
    <w:rsid w:val="00D0118E"/>
    <w:rsid w:val="00D01464"/>
    <w:rsid w:val="00D03C92"/>
    <w:rsid w:val="00D041BF"/>
    <w:rsid w:val="00D043E7"/>
    <w:rsid w:val="00D05222"/>
    <w:rsid w:val="00D055AC"/>
    <w:rsid w:val="00D0607F"/>
    <w:rsid w:val="00D06704"/>
    <w:rsid w:val="00D06A3C"/>
    <w:rsid w:val="00D0795A"/>
    <w:rsid w:val="00D07E5C"/>
    <w:rsid w:val="00D10590"/>
    <w:rsid w:val="00D10AA9"/>
    <w:rsid w:val="00D12181"/>
    <w:rsid w:val="00D1282A"/>
    <w:rsid w:val="00D138F7"/>
    <w:rsid w:val="00D143DE"/>
    <w:rsid w:val="00D16C50"/>
    <w:rsid w:val="00D201F8"/>
    <w:rsid w:val="00D22E34"/>
    <w:rsid w:val="00D24332"/>
    <w:rsid w:val="00D24986"/>
    <w:rsid w:val="00D26284"/>
    <w:rsid w:val="00D26B29"/>
    <w:rsid w:val="00D31B76"/>
    <w:rsid w:val="00D34967"/>
    <w:rsid w:val="00D34C93"/>
    <w:rsid w:val="00D35118"/>
    <w:rsid w:val="00D35957"/>
    <w:rsid w:val="00D35D38"/>
    <w:rsid w:val="00D35F49"/>
    <w:rsid w:val="00D37C96"/>
    <w:rsid w:val="00D40745"/>
    <w:rsid w:val="00D4517F"/>
    <w:rsid w:val="00D4537A"/>
    <w:rsid w:val="00D45ABE"/>
    <w:rsid w:val="00D468AC"/>
    <w:rsid w:val="00D4698B"/>
    <w:rsid w:val="00D5059C"/>
    <w:rsid w:val="00D5188C"/>
    <w:rsid w:val="00D5281A"/>
    <w:rsid w:val="00D53C2D"/>
    <w:rsid w:val="00D54A01"/>
    <w:rsid w:val="00D5563B"/>
    <w:rsid w:val="00D56641"/>
    <w:rsid w:val="00D5688F"/>
    <w:rsid w:val="00D56B5F"/>
    <w:rsid w:val="00D56DBB"/>
    <w:rsid w:val="00D56DDD"/>
    <w:rsid w:val="00D57074"/>
    <w:rsid w:val="00D57ABA"/>
    <w:rsid w:val="00D644F5"/>
    <w:rsid w:val="00D64C61"/>
    <w:rsid w:val="00D64EFE"/>
    <w:rsid w:val="00D657D0"/>
    <w:rsid w:val="00D65D60"/>
    <w:rsid w:val="00D66C91"/>
    <w:rsid w:val="00D67A4B"/>
    <w:rsid w:val="00D70BE0"/>
    <w:rsid w:val="00D7225C"/>
    <w:rsid w:val="00D724FE"/>
    <w:rsid w:val="00D73047"/>
    <w:rsid w:val="00D741EF"/>
    <w:rsid w:val="00D75B91"/>
    <w:rsid w:val="00D81953"/>
    <w:rsid w:val="00D81A2D"/>
    <w:rsid w:val="00D81B1E"/>
    <w:rsid w:val="00D82E53"/>
    <w:rsid w:val="00D84BCD"/>
    <w:rsid w:val="00D8530F"/>
    <w:rsid w:val="00D85643"/>
    <w:rsid w:val="00D86633"/>
    <w:rsid w:val="00D871AD"/>
    <w:rsid w:val="00D87FDC"/>
    <w:rsid w:val="00D90F4A"/>
    <w:rsid w:val="00D91B19"/>
    <w:rsid w:val="00D92098"/>
    <w:rsid w:val="00D92F2A"/>
    <w:rsid w:val="00D937D6"/>
    <w:rsid w:val="00D94034"/>
    <w:rsid w:val="00D94282"/>
    <w:rsid w:val="00D94598"/>
    <w:rsid w:val="00DA0F9B"/>
    <w:rsid w:val="00DA135D"/>
    <w:rsid w:val="00DA2208"/>
    <w:rsid w:val="00DA2C65"/>
    <w:rsid w:val="00DA3ECB"/>
    <w:rsid w:val="00DA5216"/>
    <w:rsid w:val="00DA5EA9"/>
    <w:rsid w:val="00DA6093"/>
    <w:rsid w:val="00DA693A"/>
    <w:rsid w:val="00DA6D2B"/>
    <w:rsid w:val="00DA6FC7"/>
    <w:rsid w:val="00DB2788"/>
    <w:rsid w:val="00DB2BDF"/>
    <w:rsid w:val="00DB5257"/>
    <w:rsid w:val="00DB573E"/>
    <w:rsid w:val="00DB5936"/>
    <w:rsid w:val="00DB6CB2"/>
    <w:rsid w:val="00DB7C5A"/>
    <w:rsid w:val="00DC075F"/>
    <w:rsid w:val="00DC0A4E"/>
    <w:rsid w:val="00DC5CEF"/>
    <w:rsid w:val="00DC6D55"/>
    <w:rsid w:val="00DC7643"/>
    <w:rsid w:val="00DD10AB"/>
    <w:rsid w:val="00DD18D9"/>
    <w:rsid w:val="00DD3655"/>
    <w:rsid w:val="00DD4789"/>
    <w:rsid w:val="00DD5731"/>
    <w:rsid w:val="00DD58E2"/>
    <w:rsid w:val="00DD67EF"/>
    <w:rsid w:val="00DE091E"/>
    <w:rsid w:val="00DE09D3"/>
    <w:rsid w:val="00DE0D9C"/>
    <w:rsid w:val="00DE249C"/>
    <w:rsid w:val="00DE271A"/>
    <w:rsid w:val="00DE28F9"/>
    <w:rsid w:val="00DE3481"/>
    <w:rsid w:val="00DE496A"/>
    <w:rsid w:val="00DE4BE7"/>
    <w:rsid w:val="00DE5B2D"/>
    <w:rsid w:val="00DF3AD7"/>
    <w:rsid w:val="00DF3E4E"/>
    <w:rsid w:val="00DF55B0"/>
    <w:rsid w:val="00DF5E42"/>
    <w:rsid w:val="00DF6497"/>
    <w:rsid w:val="00E003C8"/>
    <w:rsid w:val="00E00692"/>
    <w:rsid w:val="00E009DE"/>
    <w:rsid w:val="00E01AA2"/>
    <w:rsid w:val="00E03BA6"/>
    <w:rsid w:val="00E04FBA"/>
    <w:rsid w:val="00E06461"/>
    <w:rsid w:val="00E07183"/>
    <w:rsid w:val="00E12FFA"/>
    <w:rsid w:val="00E13256"/>
    <w:rsid w:val="00E13471"/>
    <w:rsid w:val="00E141F8"/>
    <w:rsid w:val="00E1509C"/>
    <w:rsid w:val="00E16047"/>
    <w:rsid w:val="00E23CBC"/>
    <w:rsid w:val="00E26038"/>
    <w:rsid w:val="00E266F3"/>
    <w:rsid w:val="00E306AE"/>
    <w:rsid w:val="00E31071"/>
    <w:rsid w:val="00E31768"/>
    <w:rsid w:val="00E32A3E"/>
    <w:rsid w:val="00E33A73"/>
    <w:rsid w:val="00E33D95"/>
    <w:rsid w:val="00E33DBF"/>
    <w:rsid w:val="00E33E44"/>
    <w:rsid w:val="00E35FA9"/>
    <w:rsid w:val="00E401EF"/>
    <w:rsid w:val="00E40388"/>
    <w:rsid w:val="00E40734"/>
    <w:rsid w:val="00E42EFE"/>
    <w:rsid w:val="00E43B73"/>
    <w:rsid w:val="00E46646"/>
    <w:rsid w:val="00E47833"/>
    <w:rsid w:val="00E5051F"/>
    <w:rsid w:val="00E531D7"/>
    <w:rsid w:val="00E564D1"/>
    <w:rsid w:val="00E5725D"/>
    <w:rsid w:val="00E57D7E"/>
    <w:rsid w:val="00E57F10"/>
    <w:rsid w:val="00E64428"/>
    <w:rsid w:val="00E64D31"/>
    <w:rsid w:val="00E66095"/>
    <w:rsid w:val="00E67661"/>
    <w:rsid w:val="00E67CFC"/>
    <w:rsid w:val="00E71912"/>
    <w:rsid w:val="00E72AA6"/>
    <w:rsid w:val="00E73AEA"/>
    <w:rsid w:val="00E80BB2"/>
    <w:rsid w:val="00E86725"/>
    <w:rsid w:val="00E87019"/>
    <w:rsid w:val="00E87447"/>
    <w:rsid w:val="00E87466"/>
    <w:rsid w:val="00E9062B"/>
    <w:rsid w:val="00E926EB"/>
    <w:rsid w:val="00E9288B"/>
    <w:rsid w:val="00E94377"/>
    <w:rsid w:val="00E95BB7"/>
    <w:rsid w:val="00E967FB"/>
    <w:rsid w:val="00E96A68"/>
    <w:rsid w:val="00E977E2"/>
    <w:rsid w:val="00EA0FE8"/>
    <w:rsid w:val="00EA1DE0"/>
    <w:rsid w:val="00EA2272"/>
    <w:rsid w:val="00EA30F6"/>
    <w:rsid w:val="00EA3A03"/>
    <w:rsid w:val="00EA4066"/>
    <w:rsid w:val="00EA4BC8"/>
    <w:rsid w:val="00EA51B6"/>
    <w:rsid w:val="00EA57FC"/>
    <w:rsid w:val="00EA60C5"/>
    <w:rsid w:val="00EA7D77"/>
    <w:rsid w:val="00EB0906"/>
    <w:rsid w:val="00EB1721"/>
    <w:rsid w:val="00EB1926"/>
    <w:rsid w:val="00EB2264"/>
    <w:rsid w:val="00EB2D3B"/>
    <w:rsid w:val="00EB3DDF"/>
    <w:rsid w:val="00EB41C2"/>
    <w:rsid w:val="00EB55A8"/>
    <w:rsid w:val="00EB5CAF"/>
    <w:rsid w:val="00EB6C0F"/>
    <w:rsid w:val="00EC2EA8"/>
    <w:rsid w:val="00EC4ED1"/>
    <w:rsid w:val="00EC601D"/>
    <w:rsid w:val="00EC60FA"/>
    <w:rsid w:val="00ED1532"/>
    <w:rsid w:val="00ED23FC"/>
    <w:rsid w:val="00ED5A6D"/>
    <w:rsid w:val="00ED5DF9"/>
    <w:rsid w:val="00ED645D"/>
    <w:rsid w:val="00ED68A7"/>
    <w:rsid w:val="00ED6B56"/>
    <w:rsid w:val="00ED79F3"/>
    <w:rsid w:val="00ED7AD4"/>
    <w:rsid w:val="00EE0650"/>
    <w:rsid w:val="00EE07F1"/>
    <w:rsid w:val="00EE2E6D"/>
    <w:rsid w:val="00EE6270"/>
    <w:rsid w:val="00EF3A8C"/>
    <w:rsid w:val="00EF3B1C"/>
    <w:rsid w:val="00EF3FFC"/>
    <w:rsid w:val="00EF4ED2"/>
    <w:rsid w:val="00EF570F"/>
    <w:rsid w:val="00EF6CA0"/>
    <w:rsid w:val="00F0082A"/>
    <w:rsid w:val="00F0148B"/>
    <w:rsid w:val="00F0356B"/>
    <w:rsid w:val="00F0587F"/>
    <w:rsid w:val="00F06446"/>
    <w:rsid w:val="00F06A57"/>
    <w:rsid w:val="00F076ED"/>
    <w:rsid w:val="00F1116E"/>
    <w:rsid w:val="00F1119D"/>
    <w:rsid w:val="00F11767"/>
    <w:rsid w:val="00F13FAC"/>
    <w:rsid w:val="00F14A26"/>
    <w:rsid w:val="00F1538D"/>
    <w:rsid w:val="00F167E6"/>
    <w:rsid w:val="00F17E76"/>
    <w:rsid w:val="00F20A3A"/>
    <w:rsid w:val="00F20B96"/>
    <w:rsid w:val="00F2169B"/>
    <w:rsid w:val="00F22482"/>
    <w:rsid w:val="00F267AF"/>
    <w:rsid w:val="00F277BD"/>
    <w:rsid w:val="00F30111"/>
    <w:rsid w:val="00F313FB"/>
    <w:rsid w:val="00F350EB"/>
    <w:rsid w:val="00F35C9C"/>
    <w:rsid w:val="00F36053"/>
    <w:rsid w:val="00F363AD"/>
    <w:rsid w:val="00F367F5"/>
    <w:rsid w:val="00F368E9"/>
    <w:rsid w:val="00F40626"/>
    <w:rsid w:val="00F41BD8"/>
    <w:rsid w:val="00F43B59"/>
    <w:rsid w:val="00F43BCB"/>
    <w:rsid w:val="00F4513D"/>
    <w:rsid w:val="00F46E07"/>
    <w:rsid w:val="00F471D6"/>
    <w:rsid w:val="00F50282"/>
    <w:rsid w:val="00F5050D"/>
    <w:rsid w:val="00F51FE4"/>
    <w:rsid w:val="00F53CD5"/>
    <w:rsid w:val="00F542E1"/>
    <w:rsid w:val="00F5544C"/>
    <w:rsid w:val="00F56E3C"/>
    <w:rsid w:val="00F57580"/>
    <w:rsid w:val="00F604D9"/>
    <w:rsid w:val="00F61129"/>
    <w:rsid w:val="00F61F3D"/>
    <w:rsid w:val="00F62D9D"/>
    <w:rsid w:val="00F63B5E"/>
    <w:rsid w:val="00F64E98"/>
    <w:rsid w:val="00F65CED"/>
    <w:rsid w:val="00F65DE7"/>
    <w:rsid w:val="00F66A4E"/>
    <w:rsid w:val="00F6721F"/>
    <w:rsid w:val="00F6773E"/>
    <w:rsid w:val="00F67D48"/>
    <w:rsid w:val="00F70080"/>
    <w:rsid w:val="00F70CF5"/>
    <w:rsid w:val="00F716C3"/>
    <w:rsid w:val="00F728BD"/>
    <w:rsid w:val="00F737D3"/>
    <w:rsid w:val="00F763E4"/>
    <w:rsid w:val="00F818B6"/>
    <w:rsid w:val="00F842D5"/>
    <w:rsid w:val="00F854C6"/>
    <w:rsid w:val="00F87CB8"/>
    <w:rsid w:val="00F87CF4"/>
    <w:rsid w:val="00F90010"/>
    <w:rsid w:val="00F9006F"/>
    <w:rsid w:val="00F916BF"/>
    <w:rsid w:val="00F91E0A"/>
    <w:rsid w:val="00FA0367"/>
    <w:rsid w:val="00FA0604"/>
    <w:rsid w:val="00FA1EA5"/>
    <w:rsid w:val="00FA2C10"/>
    <w:rsid w:val="00FA3147"/>
    <w:rsid w:val="00FA4329"/>
    <w:rsid w:val="00FA4746"/>
    <w:rsid w:val="00FA7203"/>
    <w:rsid w:val="00FB147A"/>
    <w:rsid w:val="00FB2338"/>
    <w:rsid w:val="00FB236F"/>
    <w:rsid w:val="00FB2C6E"/>
    <w:rsid w:val="00FB361A"/>
    <w:rsid w:val="00FB78FB"/>
    <w:rsid w:val="00FC4478"/>
    <w:rsid w:val="00FC58C1"/>
    <w:rsid w:val="00FC5ED6"/>
    <w:rsid w:val="00FD2396"/>
    <w:rsid w:val="00FD2834"/>
    <w:rsid w:val="00FD28E6"/>
    <w:rsid w:val="00FD30B3"/>
    <w:rsid w:val="00FD773B"/>
    <w:rsid w:val="00FE042B"/>
    <w:rsid w:val="00FE07EC"/>
    <w:rsid w:val="00FE0CDB"/>
    <w:rsid w:val="00FE1531"/>
    <w:rsid w:val="00FE1C24"/>
    <w:rsid w:val="00FE22E3"/>
    <w:rsid w:val="00FE3C80"/>
    <w:rsid w:val="00FE4B02"/>
    <w:rsid w:val="00FE56B6"/>
    <w:rsid w:val="00FE6CD7"/>
    <w:rsid w:val="00FF31A9"/>
    <w:rsid w:val="00FF6197"/>
    <w:rsid w:val="00FF66D3"/>
    <w:rsid w:val="2D1D9E2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A1224A"/>
  <w15:chartTrackingRefBased/>
  <w15:docId w15:val="{4AF1B025-1E19-4661-80EC-B015122BD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Theme="minorHAnsi" w:hAnsi="Poppins" w:cs="Arial (Body CS)"/>
        <w:color w:val="000000" w:themeColor="text1"/>
        <w:sz w:val="22"/>
        <w:szCs w:val="22"/>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A68"/>
    <w:pPr>
      <w:spacing w:line="240" w:lineRule="auto"/>
    </w:pPr>
    <w:rPr>
      <w:lang w:val="en-GB"/>
    </w:rPr>
  </w:style>
  <w:style w:type="paragraph" w:styleId="Heading1">
    <w:name w:val="heading 1"/>
    <w:basedOn w:val="Normal"/>
    <w:next w:val="Normal"/>
    <w:link w:val="Heading1Char"/>
    <w:uiPriority w:val="9"/>
    <w:qFormat/>
    <w:rsid w:val="003221FF"/>
    <w:pPr>
      <w:pageBreakBefore/>
      <w:spacing w:before="1200" w:after="1200" w:line="600" w:lineRule="exact"/>
      <w:contextualSpacing/>
      <w:outlineLvl w:val="0"/>
    </w:pPr>
    <w:rPr>
      <w:rFonts w:ascii="Poppins SemiBold" w:eastAsiaTheme="majorEastAsia" w:hAnsi="Poppins SemiBold" w:cstheme="majorBidi"/>
      <w:b/>
      <w:color w:val="17AB33" w:themeColor="accent2"/>
      <w:sz w:val="56"/>
      <w:szCs w:val="32"/>
    </w:rPr>
  </w:style>
  <w:style w:type="paragraph" w:styleId="Heading2">
    <w:name w:val="heading 2"/>
    <w:basedOn w:val="Normal"/>
    <w:next w:val="Normal"/>
    <w:link w:val="Heading2Char"/>
    <w:uiPriority w:val="9"/>
    <w:unhideWhenUsed/>
    <w:qFormat/>
    <w:rsid w:val="0052784D"/>
    <w:pPr>
      <w:keepNext/>
      <w:keepLines/>
      <w:spacing w:after="320"/>
      <w:contextualSpacing/>
      <w:outlineLvl w:val="1"/>
    </w:pPr>
    <w:rPr>
      <w:rFonts w:ascii="Poppins SemiBold" w:eastAsiaTheme="majorEastAsia" w:hAnsi="Poppins SemiBold" w:cstheme="majorBidi"/>
      <w:b/>
      <w:color w:val="2E0E4F" w:themeColor="accent1"/>
      <w:sz w:val="44"/>
      <w:szCs w:val="26"/>
    </w:rPr>
  </w:style>
  <w:style w:type="paragraph" w:styleId="Heading3">
    <w:name w:val="heading 3"/>
    <w:basedOn w:val="Normal"/>
    <w:next w:val="Normal"/>
    <w:link w:val="Heading3Char"/>
    <w:uiPriority w:val="9"/>
    <w:unhideWhenUsed/>
    <w:qFormat/>
    <w:rsid w:val="002C4159"/>
    <w:pPr>
      <w:keepNext/>
      <w:keepLines/>
      <w:spacing w:after="320"/>
      <w:contextualSpacing/>
      <w:outlineLvl w:val="2"/>
    </w:pPr>
    <w:rPr>
      <w:rFonts w:ascii="Poppins SemiBold" w:eastAsiaTheme="majorEastAsia" w:hAnsi="Poppins SemiBold" w:cstheme="majorBidi"/>
      <w:b/>
      <w:color w:val="2E0E4F" w:themeColor="accent1"/>
      <w:sz w:val="36"/>
      <w:szCs w:val="24"/>
    </w:rPr>
  </w:style>
  <w:style w:type="paragraph" w:styleId="Heading4">
    <w:name w:val="heading 4"/>
    <w:basedOn w:val="Normal"/>
    <w:next w:val="Normal"/>
    <w:link w:val="Heading4Char"/>
    <w:uiPriority w:val="9"/>
    <w:unhideWhenUsed/>
    <w:qFormat/>
    <w:rsid w:val="00C825A1"/>
    <w:pPr>
      <w:keepNext/>
      <w:keepLines/>
      <w:spacing w:after="60"/>
      <w:contextualSpacing/>
      <w:outlineLvl w:val="3"/>
    </w:pPr>
    <w:rPr>
      <w:rFonts w:ascii="Poppins SemiBold" w:eastAsiaTheme="majorEastAsia" w:hAnsi="Poppins SemiBold" w:cstheme="majorBidi"/>
      <w:b/>
      <w:iCs/>
      <w:color w:val="17AB33" w:themeColor="accent2"/>
      <w:sz w:val="28"/>
    </w:rPr>
  </w:style>
  <w:style w:type="paragraph" w:styleId="Heading5">
    <w:name w:val="heading 5"/>
    <w:basedOn w:val="Normal"/>
    <w:next w:val="Normal"/>
    <w:link w:val="Heading5Char"/>
    <w:uiPriority w:val="9"/>
    <w:unhideWhenUsed/>
    <w:qFormat/>
    <w:rsid w:val="003221FF"/>
    <w:pPr>
      <w:keepNext/>
      <w:keepLines/>
      <w:spacing w:after="320"/>
      <w:contextualSpacing/>
      <w:outlineLvl w:val="4"/>
    </w:pPr>
    <w:rPr>
      <w:rFonts w:ascii="Poppins SemiBold" w:eastAsiaTheme="majorEastAsia" w:hAnsi="Poppins SemiBold" w:cstheme="majorBidi"/>
      <w:b/>
      <w:color w:val="2E0E4F" w:themeColor="accent1"/>
      <w:sz w:val="28"/>
    </w:rPr>
  </w:style>
  <w:style w:type="paragraph" w:styleId="Heading6">
    <w:name w:val="heading 6"/>
    <w:basedOn w:val="Normal"/>
    <w:next w:val="Normal"/>
    <w:link w:val="Heading6Char"/>
    <w:uiPriority w:val="9"/>
    <w:unhideWhenUsed/>
    <w:qFormat/>
    <w:rsid w:val="00FB2338"/>
    <w:pPr>
      <w:keepNext/>
      <w:keepLines/>
      <w:pBdr>
        <w:top w:val="single" w:sz="12" w:space="12" w:color="44546A" w:themeColor="text2"/>
      </w:pBdr>
      <w:spacing w:after="320"/>
      <w:contextualSpacing/>
      <w:outlineLvl w:val="5"/>
    </w:pPr>
    <w:rPr>
      <w:rFonts w:ascii="Poppins SemiBold" w:eastAsiaTheme="majorEastAsia" w:hAnsi="Poppins SemiBold" w:cstheme="majorBidi"/>
      <w:b/>
      <w:color w:val="2E0E4F" w:themeColor="accent1"/>
      <w:sz w:val="36"/>
    </w:rPr>
  </w:style>
  <w:style w:type="paragraph" w:styleId="Heading7">
    <w:name w:val="heading 7"/>
    <w:basedOn w:val="Normal"/>
    <w:next w:val="Normal"/>
    <w:link w:val="Heading7Char"/>
    <w:uiPriority w:val="9"/>
    <w:unhideWhenUsed/>
    <w:qFormat/>
    <w:rsid w:val="00FB2338"/>
    <w:pPr>
      <w:keepNext/>
      <w:keepLines/>
      <w:spacing w:after="240"/>
      <w:contextualSpacing/>
      <w:outlineLvl w:val="6"/>
    </w:pPr>
    <w:rPr>
      <w:rFonts w:eastAsiaTheme="majorEastAsia" w:cstheme="majorBidi"/>
      <w:b/>
      <w:iCs/>
      <w:sz w:val="32"/>
    </w:rPr>
  </w:style>
  <w:style w:type="paragraph" w:styleId="Heading8">
    <w:name w:val="heading 8"/>
    <w:basedOn w:val="Normal"/>
    <w:next w:val="Normal"/>
    <w:link w:val="Heading8Char"/>
    <w:uiPriority w:val="9"/>
    <w:unhideWhenUsed/>
    <w:qFormat/>
    <w:rsid w:val="00FB2338"/>
    <w:pPr>
      <w:keepNext/>
      <w:keepLines/>
      <w:spacing w:after="240"/>
      <w:contextualSpacing/>
      <w:outlineLvl w:val="7"/>
    </w:pPr>
    <w:rPr>
      <w:rFonts w:ascii="Poppins SemiBold" w:eastAsiaTheme="majorEastAsia" w:hAnsi="Poppins SemiBold" w:cstheme="majorBidi"/>
      <w:b/>
      <w:i/>
      <w:sz w:val="32"/>
      <w:szCs w:val="21"/>
    </w:rPr>
  </w:style>
  <w:style w:type="paragraph" w:styleId="Heading9">
    <w:name w:val="heading 9"/>
    <w:basedOn w:val="Normal"/>
    <w:next w:val="Normal"/>
    <w:link w:val="Heading9Char"/>
    <w:uiPriority w:val="9"/>
    <w:semiHidden/>
    <w:unhideWhenUsed/>
    <w:qFormat/>
    <w:pPr>
      <w:keepNext/>
      <w:keepLines/>
      <w:spacing w:after="240"/>
      <w:contextualSpacing/>
      <w:outlineLvl w:val="8"/>
    </w:pPr>
    <w:rPr>
      <w:rFonts w:asciiTheme="majorHAnsi" w:eastAsiaTheme="majorEastAsia" w:hAnsiTheme="majorHAnsi" w:cstheme="majorBidi"/>
      <w:b/>
      <w:iCs/>
      <w:color w:val="98A7BD" w:themeColor="text2" w:themeTint="80"/>
      <w:sz w:val="3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semiHidden/>
    <w:unhideWhenUsed/>
    <w:qFormat/>
    <w:rsid w:val="00264B6C"/>
    <w:rPr>
      <w:rFonts w:ascii="Poppins" w:hAnsi="Poppins"/>
      <w:caps/>
      <w:smallCaps w:val="0"/>
      <w:color w:val="2E0E4F" w:themeColor="accent1"/>
      <w:sz w:val="20"/>
    </w:rPr>
  </w:style>
  <w:style w:type="paragraph" w:styleId="Footer">
    <w:name w:val="footer"/>
    <w:basedOn w:val="Normal"/>
    <w:link w:val="FooterChar"/>
    <w:uiPriority w:val="99"/>
    <w:unhideWhenUsed/>
    <w:qFormat/>
    <w:rsid w:val="00507131"/>
    <w:pPr>
      <w:spacing w:after="0"/>
    </w:pPr>
    <w:rPr>
      <w:rFonts w:ascii="Poppins SemiBold" w:hAnsi="Poppins SemiBold"/>
      <w:b/>
      <w:color w:val="2E0E4F" w:themeColor="accent1"/>
      <w:sz w:val="28"/>
    </w:rPr>
  </w:style>
  <w:style w:type="character" w:customStyle="1" w:styleId="FooterChar">
    <w:name w:val="Footer Char"/>
    <w:basedOn w:val="DefaultParagraphFont"/>
    <w:link w:val="Footer"/>
    <w:uiPriority w:val="99"/>
    <w:rsid w:val="00507131"/>
    <w:rPr>
      <w:rFonts w:ascii="Poppins SemiBold" w:hAnsi="Poppins SemiBold"/>
      <w:b/>
      <w:color w:val="2E0E4F" w:themeColor="accent1"/>
      <w:sz w:val="28"/>
    </w:rPr>
  </w:style>
  <w:style w:type="character" w:customStyle="1" w:styleId="Heading1Char">
    <w:name w:val="Heading 1 Char"/>
    <w:basedOn w:val="DefaultParagraphFont"/>
    <w:link w:val="Heading1"/>
    <w:uiPriority w:val="9"/>
    <w:rsid w:val="003221FF"/>
    <w:rPr>
      <w:rFonts w:ascii="Poppins SemiBold" w:eastAsiaTheme="majorEastAsia" w:hAnsi="Poppins SemiBold" w:cstheme="majorBidi"/>
      <w:b/>
      <w:color w:val="17AB33" w:themeColor="accent2"/>
      <w:sz w:val="56"/>
      <w:szCs w:val="32"/>
    </w:rPr>
  </w:style>
  <w:style w:type="character" w:customStyle="1" w:styleId="Heading2Char">
    <w:name w:val="Heading 2 Char"/>
    <w:basedOn w:val="DefaultParagraphFont"/>
    <w:link w:val="Heading2"/>
    <w:uiPriority w:val="9"/>
    <w:rsid w:val="0052784D"/>
    <w:rPr>
      <w:rFonts w:ascii="Poppins SemiBold" w:eastAsiaTheme="majorEastAsia" w:hAnsi="Poppins SemiBold" w:cstheme="majorBidi"/>
      <w:b/>
      <w:color w:val="2E0E4F" w:themeColor="accent1"/>
      <w:sz w:val="44"/>
      <w:szCs w:val="26"/>
    </w:rPr>
  </w:style>
  <w:style w:type="paragraph" w:styleId="ListBullet">
    <w:name w:val="List Bullet"/>
    <w:basedOn w:val="Normal"/>
    <w:uiPriority w:val="10"/>
    <w:qFormat/>
    <w:rsid w:val="00C825A1"/>
    <w:pPr>
      <w:numPr>
        <w:numId w:val="2"/>
      </w:numPr>
      <w:spacing w:after="120"/>
      <w:ind w:left="284" w:hanging="284"/>
    </w:pPr>
  </w:style>
  <w:style w:type="table" w:styleId="TableGrid">
    <w:name w:val="Table Grid"/>
    <w:rsid w:val="00264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IntenseQuote">
    <w:name w:val="Intense Quote"/>
    <w:basedOn w:val="Normal"/>
    <w:next w:val="Normal"/>
    <w:link w:val="IntenseQuoteChar"/>
    <w:uiPriority w:val="30"/>
    <w:unhideWhenUsed/>
    <w:qFormat/>
    <w:rsid w:val="00C825A1"/>
    <w:pPr>
      <w:spacing w:before="400" w:after="520"/>
      <w:contextualSpacing/>
    </w:pPr>
    <w:rPr>
      <w:b/>
      <w:iCs/>
      <w:color w:val="2E0E4F" w:themeColor="accent1"/>
      <w:sz w:val="32"/>
    </w:rPr>
  </w:style>
  <w:style w:type="character" w:customStyle="1" w:styleId="IntenseQuoteChar">
    <w:name w:val="Intense Quote Char"/>
    <w:basedOn w:val="DefaultParagraphFont"/>
    <w:link w:val="IntenseQuote"/>
    <w:uiPriority w:val="30"/>
    <w:rsid w:val="00C825A1"/>
    <w:rPr>
      <w:rFonts w:ascii="Poppins" w:hAnsi="Poppins"/>
      <w:b/>
      <w:iCs/>
      <w:color w:val="2E0E4F" w:themeColor="accent1"/>
      <w:sz w:val="32"/>
    </w:rPr>
  </w:style>
  <w:style w:type="table" w:customStyle="1" w:styleId="ModernPaper">
    <w:name w:val="Modern Paper"/>
    <w:uiPriority w:val="99"/>
    <w:rsid w:val="0043592E"/>
    <w:pPr>
      <w:spacing w:before="200" w:line="240" w:lineRule="auto"/>
    </w:pPr>
    <w:rPr>
      <w:rFonts w:ascii="Poppins Medium" w:hAnsi="Poppins Medium"/>
      <w:color w:val="auto"/>
      <w:sz w:val="20"/>
      <w:szCs w:val="20"/>
      <w:lang w:val="en-GB" w:eastAsia="en-GB"/>
    </w:rPr>
    <w:tblPr>
      <w:tblStyleRowBandSize w:val="1"/>
      <w:tblStyleColBandSize w:val="1"/>
      <w:tblBorders>
        <w:insideH w:val="single" w:sz="8" w:space="0" w:color="44546A" w:themeColor="text2"/>
      </w:tblBorders>
      <w:tblCellMar>
        <w:top w:w="0" w:type="dxa"/>
        <w:left w:w="144" w:type="dxa"/>
        <w:bottom w:w="0" w:type="dxa"/>
        <w:right w:w="144" w:type="dxa"/>
      </w:tblCellMar>
    </w:tblPr>
    <w:tcPr>
      <w:vAlign w:val="center"/>
    </w:tcPr>
    <w:tblStylePr w:type="firstRow">
      <w:pPr>
        <w:wordWrap/>
        <w:spacing w:beforeLines="0" w:before="120" w:beforeAutospacing="0" w:afterLines="0" w:after="120" w:afterAutospacing="0" w:line="216" w:lineRule="auto"/>
        <w:contextualSpacing w:val="0"/>
      </w:pPr>
      <w:rPr>
        <w:rFonts w:ascii="Poppins Medium" w:hAnsi="Poppins Medium"/>
        <w:b w:val="0"/>
        <w:i w:val="0"/>
        <w:color w:val="2E0E4F" w:themeColor="accent1"/>
        <w:sz w:val="20"/>
      </w:rPr>
      <w:tblPr/>
      <w:trPr>
        <w:tblHeader/>
      </w:trPr>
      <w:tcPr>
        <w:tcBorders>
          <w:top w:val="nil"/>
          <w:left w:val="nil"/>
          <w:bottom w:val="single" w:sz="24" w:space="0" w:color="44546A" w:themeColor="text2"/>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 w:type="character" w:customStyle="1" w:styleId="Heading3Char">
    <w:name w:val="Heading 3 Char"/>
    <w:basedOn w:val="DefaultParagraphFont"/>
    <w:link w:val="Heading3"/>
    <w:uiPriority w:val="9"/>
    <w:rsid w:val="002C4159"/>
    <w:rPr>
      <w:rFonts w:ascii="Poppins SemiBold" w:eastAsiaTheme="majorEastAsia" w:hAnsi="Poppins SemiBold" w:cstheme="majorBidi"/>
      <w:b/>
      <w:color w:val="2E0E4F" w:themeColor="accent1"/>
      <w:sz w:val="36"/>
      <w:szCs w:val="24"/>
    </w:rPr>
  </w:style>
  <w:style w:type="character" w:customStyle="1" w:styleId="Heading4Char">
    <w:name w:val="Heading 4 Char"/>
    <w:basedOn w:val="DefaultParagraphFont"/>
    <w:link w:val="Heading4"/>
    <w:uiPriority w:val="9"/>
    <w:rsid w:val="00C825A1"/>
    <w:rPr>
      <w:rFonts w:ascii="Poppins SemiBold" w:eastAsiaTheme="majorEastAsia" w:hAnsi="Poppins SemiBold" w:cstheme="majorBidi"/>
      <w:b/>
      <w:iCs/>
      <w:color w:val="17AB33" w:themeColor="accent2"/>
      <w:sz w:val="28"/>
    </w:rPr>
  </w:style>
  <w:style w:type="character" w:customStyle="1" w:styleId="Heading5Char">
    <w:name w:val="Heading 5 Char"/>
    <w:basedOn w:val="DefaultParagraphFont"/>
    <w:link w:val="Heading5"/>
    <w:uiPriority w:val="9"/>
    <w:rsid w:val="003221FF"/>
    <w:rPr>
      <w:rFonts w:ascii="Poppins SemiBold" w:eastAsiaTheme="majorEastAsia" w:hAnsi="Poppins SemiBold" w:cstheme="majorBidi"/>
      <w:b/>
      <w:color w:val="2E0E4F" w:themeColor="accent1"/>
      <w:sz w:val="28"/>
    </w:rPr>
  </w:style>
  <w:style w:type="character" w:customStyle="1" w:styleId="Heading6Char">
    <w:name w:val="Heading 6 Char"/>
    <w:basedOn w:val="DefaultParagraphFont"/>
    <w:link w:val="Heading6"/>
    <w:uiPriority w:val="9"/>
    <w:rsid w:val="00FB2338"/>
    <w:rPr>
      <w:rFonts w:ascii="Poppins SemiBold" w:eastAsiaTheme="majorEastAsia" w:hAnsi="Poppins SemiBold" w:cstheme="majorBidi"/>
      <w:b/>
      <w:color w:val="2E0E4F" w:themeColor="accent1"/>
      <w:sz w:val="36"/>
    </w:rPr>
  </w:style>
  <w:style w:type="character" w:customStyle="1" w:styleId="Heading7Char">
    <w:name w:val="Heading 7 Char"/>
    <w:basedOn w:val="DefaultParagraphFont"/>
    <w:link w:val="Heading7"/>
    <w:uiPriority w:val="9"/>
    <w:rsid w:val="00FB2338"/>
    <w:rPr>
      <w:rFonts w:eastAsiaTheme="majorEastAsia" w:cstheme="majorBidi"/>
      <w:b/>
      <w:iCs/>
      <w:sz w:val="32"/>
    </w:rPr>
  </w:style>
  <w:style w:type="character" w:customStyle="1" w:styleId="Heading8Char">
    <w:name w:val="Heading 8 Char"/>
    <w:basedOn w:val="DefaultParagraphFont"/>
    <w:link w:val="Heading8"/>
    <w:uiPriority w:val="9"/>
    <w:rsid w:val="00FB2338"/>
    <w:rPr>
      <w:rFonts w:ascii="Poppins SemiBold" w:eastAsiaTheme="majorEastAsia" w:hAnsi="Poppins SemiBold" w:cstheme="majorBidi"/>
      <w:b/>
      <w:i/>
      <w:sz w:val="32"/>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98A7BD" w:themeColor="text2" w:themeTint="80"/>
      <w:sz w:val="32"/>
      <w:szCs w:val="21"/>
    </w:rPr>
  </w:style>
  <w:style w:type="character" w:styleId="Emphasis">
    <w:name w:val="Emphasis"/>
    <w:basedOn w:val="DefaultParagraphFont"/>
    <w:unhideWhenUsed/>
    <w:qFormat/>
    <w:rPr>
      <w:rFonts w:ascii="Poppins" w:hAnsi="Poppins"/>
      <w:i w:val="0"/>
      <w:iCs/>
      <w:color w:val="2E0E4F" w:themeColor="accent1"/>
      <w:sz w:val="20"/>
    </w:rPr>
  </w:style>
  <w:style w:type="character" w:styleId="IntenseEmphasis">
    <w:name w:val="Intense Emphasis"/>
    <w:basedOn w:val="DefaultParagraphFont"/>
    <w:uiPriority w:val="21"/>
    <w:semiHidden/>
    <w:unhideWhenUsed/>
    <w:qFormat/>
    <w:rPr>
      <w:rFonts w:ascii="Poppins" w:hAnsi="Poppins"/>
      <w:b/>
      <w:i/>
      <w:iCs/>
      <w:color w:val="2E0E4F" w:themeColor="accent1"/>
      <w:sz w:val="20"/>
    </w:rPr>
  </w:style>
  <w:style w:type="character" w:styleId="Strong">
    <w:name w:val="Strong"/>
    <w:basedOn w:val="DefaultParagraphFont"/>
    <w:uiPriority w:val="22"/>
    <w:unhideWhenUsed/>
    <w:qFormat/>
    <w:rsid w:val="00264B6C"/>
    <w:rPr>
      <w:rFonts w:ascii="Poppins SemiBold" w:hAnsi="Poppins SemiBold"/>
      <w:b w:val="0"/>
      <w:bCs/>
      <w:i w:val="0"/>
      <w:color w:val="2E0E4F" w:themeColor="accent1"/>
      <w:sz w:val="20"/>
    </w:rPr>
  </w:style>
  <w:style w:type="character" w:styleId="IntenseReference">
    <w:name w:val="Intense Reference"/>
    <w:basedOn w:val="DefaultParagraphFont"/>
    <w:uiPriority w:val="32"/>
    <w:semiHidden/>
    <w:unhideWhenUsed/>
    <w:qFormat/>
    <w:rPr>
      <w:rFonts w:ascii="Poppins" w:hAnsi="Poppins"/>
      <w:b/>
      <w:bCs/>
      <w:caps/>
      <w:smallCaps w:val="0"/>
      <w:color w:val="44546A" w:themeColor="text2"/>
      <w:spacing w:val="0"/>
      <w:sz w:val="20"/>
    </w:rPr>
  </w:style>
  <w:style w:type="character" w:styleId="BookTitle">
    <w:name w:val="Book Title"/>
    <w:basedOn w:val="DefaultParagraphFont"/>
    <w:uiPriority w:val="33"/>
    <w:semiHidden/>
    <w:unhideWhenUsed/>
    <w:qFormat/>
    <w:rsid w:val="00264B6C"/>
    <w:rPr>
      <w:rFonts w:ascii="Poppins Medium" w:hAnsi="Poppins Medium"/>
      <w:b w:val="0"/>
      <w:bCs/>
      <w:i w:val="0"/>
      <w:iCs/>
      <w:color w:val="000000" w:themeColor="text1"/>
      <w:spacing w:val="0"/>
      <w:sz w:val="20"/>
      <w:u w:val="single"/>
    </w:rPr>
  </w:style>
  <w:style w:type="paragraph" w:styleId="Caption">
    <w:name w:val="caption"/>
    <w:basedOn w:val="Normal"/>
    <w:next w:val="Normal"/>
    <w:uiPriority w:val="35"/>
    <w:semiHidden/>
    <w:unhideWhenUsed/>
    <w:qFormat/>
    <w:rsid w:val="00264B6C"/>
    <w:pPr>
      <w:contextualSpacing/>
    </w:pPr>
    <w:rPr>
      <w:rFonts w:ascii="Poppins SemiBold" w:hAnsi="Poppins SemiBold"/>
      <w:b/>
      <w:iCs/>
      <w:color w:val="2E0E4F" w:themeColor="accent1"/>
      <w:szCs w:val="18"/>
    </w:rPr>
  </w:style>
  <w:style w:type="paragraph" w:styleId="TOCHeading">
    <w:name w:val="TOC Heading"/>
    <w:basedOn w:val="Heading3Green"/>
    <w:next w:val="Heading3Green"/>
    <w:uiPriority w:val="39"/>
    <w:unhideWhenUsed/>
    <w:qFormat/>
    <w:rsid w:val="00C825A1"/>
    <w:pPr>
      <w:spacing w:line="1000" w:lineRule="exact"/>
      <w:outlineLvl w:val="9"/>
    </w:pPr>
  </w:style>
  <w:style w:type="paragraph" w:styleId="Title">
    <w:name w:val="Title"/>
    <w:basedOn w:val="Normal"/>
    <w:next w:val="Normal"/>
    <w:link w:val="TitleChar"/>
    <w:uiPriority w:val="10"/>
    <w:semiHidden/>
    <w:unhideWhenUsed/>
    <w:qFormat/>
    <w:rsid w:val="00264B6C"/>
    <w:pPr>
      <w:spacing w:after="480" w:line="1440" w:lineRule="exact"/>
      <w:contextualSpacing/>
    </w:pPr>
    <w:rPr>
      <w:rFonts w:ascii="Poppins Medium" w:eastAsiaTheme="majorEastAsia" w:hAnsi="Poppins Medium" w:cstheme="majorBidi"/>
      <w:color w:val="2E0E4F" w:themeColor="accent1"/>
      <w:kern w:val="28"/>
      <w:sz w:val="140"/>
      <w:szCs w:val="56"/>
    </w:rPr>
  </w:style>
  <w:style w:type="character" w:customStyle="1" w:styleId="TitleChar">
    <w:name w:val="Title Char"/>
    <w:basedOn w:val="DefaultParagraphFont"/>
    <w:link w:val="Title"/>
    <w:uiPriority w:val="10"/>
    <w:semiHidden/>
    <w:rsid w:val="00264B6C"/>
    <w:rPr>
      <w:rFonts w:ascii="Poppins Medium" w:eastAsiaTheme="majorEastAsia" w:hAnsi="Poppins Medium" w:cstheme="majorBidi"/>
      <w:color w:val="2E0E4F" w:themeColor="accent1"/>
      <w:kern w:val="28"/>
      <w:sz w:val="140"/>
      <w:szCs w:val="56"/>
    </w:rPr>
  </w:style>
  <w:style w:type="paragraph" w:styleId="Subtitle">
    <w:name w:val="Subtitle"/>
    <w:basedOn w:val="Normal"/>
    <w:next w:val="Normal"/>
    <w:link w:val="SubtitleChar"/>
    <w:uiPriority w:val="11"/>
    <w:semiHidden/>
    <w:unhideWhenUsed/>
    <w:qFormat/>
    <w:pPr>
      <w:numPr>
        <w:ilvl w:val="1"/>
      </w:numPr>
      <w:spacing w:after="1200"/>
      <w:contextualSpacing/>
    </w:pPr>
    <w:rPr>
      <w:rFonts w:eastAsiaTheme="minorEastAsia"/>
      <w:b/>
      <w:color w:val="2E0E4F" w:themeColor="accent1"/>
      <w:sz w:val="56"/>
    </w:rPr>
  </w:style>
  <w:style w:type="character" w:customStyle="1" w:styleId="SubtitleChar">
    <w:name w:val="Subtitle Char"/>
    <w:basedOn w:val="DefaultParagraphFont"/>
    <w:link w:val="Subtitle"/>
    <w:uiPriority w:val="11"/>
    <w:semiHidden/>
    <w:rPr>
      <w:rFonts w:ascii="Poppins" w:eastAsiaTheme="minorEastAsia" w:hAnsi="Poppins"/>
      <w:b/>
      <w:color w:val="2E0E4F" w:themeColor="accent1"/>
      <w:sz w:val="56"/>
      <w:szCs w:val="22"/>
    </w:rPr>
  </w:style>
  <w:style w:type="character" w:styleId="PlaceholderText">
    <w:name w:val="Placeholder Text"/>
    <w:basedOn w:val="DefaultParagraphFont"/>
    <w:uiPriority w:val="99"/>
    <w:semiHidden/>
    <w:rPr>
      <w:rFonts w:ascii="Poppins" w:hAnsi="Poppins"/>
      <w:color w:val="808080"/>
      <w:sz w:val="20"/>
    </w:rPr>
  </w:style>
  <w:style w:type="character" w:styleId="SubtleEmphasis">
    <w:name w:val="Subtle Emphasis"/>
    <w:basedOn w:val="DefaultParagraphFont"/>
    <w:uiPriority w:val="19"/>
    <w:unhideWhenUsed/>
    <w:qFormat/>
    <w:rsid w:val="00C825A1"/>
    <w:rPr>
      <w:rFonts w:ascii="Poppins Medium" w:hAnsi="Poppins Medium"/>
      <w:b w:val="0"/>
      <w:i w:val="0"/>
      <w:iCs/>
      <w:color w:val="000000" w:themeColor="text1"/>
      <w:sz w:val="22"/>
    </w:rPr>
  </w:style>
  <w:style w:type="paragraph" w:styleId="Quote">
    <w:name w:val="Quote"/>
    <w:basedOn w:val="Normal"/>
    <w:next w:val="Normal"/>
    <w:link w:val="QuoteChar"/>
    <w:uiPriority w:val="29"/>
    <w:unhideWhenUsed/>
    <w:qFormat/>
    <w:rsid w:val="00C825A1"/>
    <w:pPr>
      <w:spacing w:before="360" w:after="360"/>
      <w:contextualSpacing/>
    </w:pPr>
    <w:rPr>
      <w:iCs/>
      <w:color w:val="2E0E4F" w:themeColor="accent1"/>
      <w:sz w:val="28"/>
    </w:rPr>
  </w:style>
  <w:style w:type="character" w:customStyle="1" w:styleId="QuoteChar">
    <w:name w:val="Quote Char"/>
    <w:basedOn w:val="DefaultParagraphFont"/>
    <w:link w:val="Quote"/>
    <w:uiPriority w:val="29"/>
    <w:rsid w:val="00C825A1"/>
    <w:rPr>
      <w:rFonts w:ascii="Poppins" w:hAnsi="Poppins"/>
      <w:iCs/>
      <w:color w:val="2E0E4F" w:themeColor="accent1"/>
      <w:sz w:val="28"/>
    </w:rPr>
  </w:style>
  <w:style w:type="paragraph" w:styleId="Header">
    <w:name w:val="header"/>
    <w:basedOn w:val="Normal"/>
    <w:link w:val="HeaderChar"/>
    <w:uiPriority w:val="99"/>
    <w:unhideWhenUsed/>
    <w:qFormat/>
    <w:pPr>
      <w:spacing w:after="0"/>
    </w:pPr>
  </w:style>
  <w:style w:type="character" w:customStyle="1" w:styleId="HeaderChar">
    <w:name w:val="Header Char"/>
    <w:basedOn w:val="DefaultParagraphFont"/>
    <w:link w:val="Header"/>
    <w:uiPriority w:val="99"/>
    <w:rPr>
      <w:rFonts w:ascii="Poppins" w:hAnsi="Poppins"/>
      <w:color w:val="000000" w:themeColor="text1"/>
      <w:sz w:val="20"/>
    </w:rPr>
  </w:style>
  <w:style w:type="paragraph" w:styleId="ListNumber">
    <w:name w:val="List Number"/>
    <w:basedOn w:val="Normal"/>
    <w:uiPriority w:val="11"/>
    <w:qFormat/>
    <w:rsid w:val="00C825A1"/>
    <w:pPr>
      <w:numPr>
        <w:numId w:val="1"/>
      </w:numPr>
      <w:spacing w:after="120"/>
      <w:ind w:left="284" w:hanging="284"/>
    </w:pPr>
  </w:style>
  <w:style w:type="paragraph" w:styleId="BlockText">
    <w:name w:val="Block Text"/>
    <w:basedOn w:val="Normal"/>
    <w:uiPriority w:val="31"/>
    <w:unhideWhenUsed/>
    <w:rsid w:val="00BC2D10"/>
    <w:pPr>
      <w:spacing w:before="360" w:after="360"/>
    </w:pPr>
    <w:rPr>
      <w:rFonts w:ascii="Poppins Medium" w:eastAsiaTheme="minorEastAsia" w:hAnsi="Poppins Medium"/>
      <w:iCs/>
      <w:color w:val="2E0E4F" w:themeColor="accent1"/>
      <w:sz w:val="28"/>
    </w:rPr>
  </w:style>
  <w:style w:type="table" w:styleId="TableColumns1">
    <w:name w:val="Table Columns 1"/>
    <w:uiPriority w:val="99"/>
    <w:unhideWhenUsed/>
    <w:rsid w:val="00F4513D"/>
    <w:pPr>
      <w:spacing w:line="240" w:lineRule="auto"/>
    </w:pPr>
    <w:rPr>
      <w:b/>
      <w:bCs/>
      <w:color w:val="auto"/>
      <w:sz w:val="20"/>
      <w:szCs w:val="20"/>
      <w:lang w:val="en-GB" w:eastAsia="en-GB"/>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rfulGrid">
    <w:name w:val="Colorful Grid"/>
    <w:uiPriority w:val="73"/>
    <w:unhideWhenUsed/>
    <w:rsid w:val="00510C68"/>
    <w:pPr>
      <w:spacing w:after="0" w:line="240" w:lineRule="auto"/>
    </w:pPr>
    <w:tblPr>
      <w:tblStyleRowBandSize w:val="1"/>
      <w:tblStyleColBandSize w:val="1"/>
      <w:tblBorders>
        <w:insideH w:val="single" w:sz="4" w:space="0" w:color="FFFFFF" w:themeColor="background1"/>
      </w:tblBorders>
      <w:tblCellMar>
        <w:top w:w="0" w:type="dxa"/>
        <w:left w:w="0" w:type="dxa"/>
        <w:bottom w:w="0" w:type="dxa"/>
        <w:right w:w="0" w:type="dxa"/>
      </w:tblCellMar>
    </w:tblPr>
    <w:tcPr>
      <w:shd w:val="clear" w:color="auto" w:fill="F2F2F2" w:themeFill="background1" w:themeFillShade="F2"/>
    </w:tcPr>
    <w:tblStylePr w:type="firstRow">
      <w:rPr>
        <w:rFonts w:ascii="Poppins Medium" w:hAnsi="Poppins Medium"/>
        <w:b w:val="0"/>
        <w:bCs/>
        <w:i w:val="0"/>
      </w:rPr>
      <w:tblPr/>
      <w:tcPr>
        <w:shd w:val="clear" w:color="auto" w:fill="FFFFFF" w:themeFill="background1"/>
      </w:tcPr>
    </w:tblStylePr>
    <w:tblStylePr w:type="lastRow">
      <w:rPr>
        <w:rFonts w:ascii="Poppins Medium" w:hAnsi="Poppins Medium"/>
        <w:b w:val="0"/>
        <w:bCs/>
        <w:i w:val="0"/>
        <w:color w:val="000000" w:themeColor="text1"/>
      </w:rPr>
      <w:tblPr/>
      <w:tcPr>
        <w:shd w:val="clear" w:color="auto" w:fill="17AB33" w:themeFill="accent2"/>
      </w:tcPr>
    </w:tblStylePr>
    <w:tblStylePr w:type="firstCol">
      <w:rPr>
        <w:rFonts w:ascii="Poppins Medium" w:hAnsi="Poppins Medium"/>
        <w:b w:val="0"/>
        <w:i w:val="0"/>
        <w:color w:val="000000" w:themeColor="text1"/>
      </w:rPr>
      <w:tblPr/>
      <w:tcPr>
        <w:shd w:val="clear" w:color="auto" w:fill="F2F2F2" w:themeFill="background1" w:themeFillShade="F2"/>
      </w:tcPr>
    </w:tblStylePr>
    <w:tblStylePr w:type="lastCol">
      <w:rPr>
        <w:rFonts w:ascii="Poppins Medium" w:hAnsi="Poppins Medium"/>
        <w:b w:val="0"/>
        <w:i w:val="0"/>
        <w:color w:val="000000" w:themeColor="text1"/>
      </w:rPr>
      <w:tblPr/>
      <w:tcPr>
        <w:shd w:val="clear" w:color="auto" w:fill="C7F7D0" w:themeFill="accent2" w:themeFillTint="33"/>
      </w:tcPr>
    </w:tblStylePr>
    <w:tblStylePr w:type="band1Vert">
      <w:rPr>
        <w:rFonts w:ascii="Poppins Medium" w:hAnsi="Poppins Medium"/>
        <w:b w:val="0"/>
        <w:i w:val="0"/>
      </w:rPr>
      <w:tblPr/>
      <w:tcPr>
        <w:shd w:val="clear" w:color="auto" w:fill="F2F2F2" w:themeFill="background1" w:themeFillShade="F2"/>
      </w:tcPr>
    </w:tblStylePr>
    <w:tblStylePr w:type="band2Vert">
      <w:rPr>
        <w:rFonts w:ascii="Poppins Medium" w:hAnsi="Poppins Medium"/>
        <w:b w:val="0"/>
        <w:i w:val="0"/>
      </w:rPr>
    </w:tblStylePr>
    <w:tblStylePr w:type="band1Horz">
      <w:rPr>
        <w:rFonts w:ascii="Poppins Medium" w:hAnsi="Poppins Medium"/>
        <w:b w:val="0"/>
        <w:i w:val="0"/>
      </w:rPr>
      <w:tblPr/>
      <w:tcPr>
        <w:shd w:val="clear" w:color="auto" w:fill="F2F2F2" w:themeFill="background1" w:themeFillShade="F2"/>
      </w:tcPr>
    </w:tblStylePr>
    <w:tblStylePr w:type="band2Horz">
      <w:rPr>
        <w:rFonts w:ascii="Poppins Medium" w:hAnsi="Poppins Medium"/>
        <w:b w:val="0"/>
        <w:i w:val="0"/>
      </w:rPr>
      <w:tblPr/>
      <w:tcPr>
        <w:shd w:val="clear" w:color="auto" w:fill="F2F2F2" w:themeFill="background1" w:themeFillShade="F2"/>
      </w:tcPr>
    </w:tblStylePr>
  </w:style>
  <w:style w:type="table" w:styleId="PlainTable5">
    <w:name w:val="Plain Table 5"/>
    <w:uiPriority w:val="45"/>
    <w:rsid w:val="00F4513D"/>
    <w:pPr>
      <w:spacing w:after="0" w:line="240" w:lineRule="auto"/>
    </w:pPr>
    <w:tblPr>
      <w:tblStyleRowBandSize w:val="1"/>
      <w:tblStyleColBandSize w:val="1"/>
      <w:tblCellMar>
        <w:top w:w="0" w:type="dxa"/>
        <w:left w:w="0" w:type="dxa"/>
        <w:bottom w:w="0" w:type="dxa"/>
        <w:right w:w="0"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eading2PurpleBorder">
    <w:name w:val="Heading 2_Purple_Border"/>
    <w:basedOn w:val="Heading2"/>
    <w:qFormat/>
    <w:rsid w:val="00B9641D"/>
    <w:pPr>
      <w:pBdr>
        <w:top w:val="single" w:sz="24" w:space="18" w:color="2E0E4F" w:themeColor="accent1"/>
      </w:pBdr>
    </w:pPr>
  </w:style>
  <w:style w:type="paragraph" w:customStyle="1" w:styleId="Heading1Purple">
    <w:name w:val="Heading 1_Purple"/>
    <w:basedOn w:val="Heading1"/>
    <w:qFormat/>
    <w:rsid w:val="00F65DE7"/>
    <w:pPr>
      <w:spacing w:line="800" w:lineRule="exact"/>
    </w:pPr>
    <w:rPr>
      <w:color w:val="2E0E4F" w:themeColor="accent1"/>
    </w:rPr>
  </w:style>
  <w:style w:type="paragraph" w:customStyle="1" w:styleId="Heading1Green">
    <w:name w:val="Heading 1_Green"/>
    <w:basedOn w:val="Heading1Purple"/>
    <w:qFormat/>
    <w:rsid w:val="00F65DE7"/>
    <w:rPr>
      <w:color w:val="17AB33" w:themeColor="accent2"/>
    </w:rPr>
  </w:style>
  <w:style w:type="paragraph" w:customStyle="1" w:styleId="Heading2GreenBorder">
    <w:name w:val="Heading 2_Green_Border"/>
    <w:basedOn w:val="Heading2PurpleBorder"/>
    <w:qFormat/>
    <w:rsid w:val="0052784D"/>
    <w:rPr>
      <w:color w:val="17AB33" w:themeColor="accent2"/>
    </w:rPr>
  </w:style>
  <w:style w:type="paragraph" w:customStyle="1" w:styleId="Heading3Purple">
    <w:name w:val="Heading 3_Purple"/>
    <w:basedOn w:val="Heading3"/>
    <w:qFormat/>
    <w:rsid w:val="00C825A1"/>
  </w:style>
  <w:style w:type="paragraph" w:customStyle="1" w:styleId="Heading3Green">
    <w:name w:val="Heading 3_Green"/>
    <w:basedOn w:val="Heading3"/>
    <w:qFormat/>
    <w:rsid w:val="00C825A1"/>
    <w:rPr>
      <w:color w:val="17AB33" w:themeColor="accent2"/>
    </w:rPr>
  </w:style>
  <w:style w:type="paragraph" w:customStyle="1" w:styleId="Heading4Green">
    <w:name w:val="Heading 4_Green"/>
    <w:basedOn w:val="Heading3Green"/>
    <w:next w:val="Heading3Green"/>
    <w:qFormat/>
    <w:rsid w:val="007B5D65"/>
    <w:pPr>
      <w:spacing w:before="400"/>
      <w:contextualSpacing w:val="0"/>
    </w:pPr>
    <w:rPr>
      <w:sz w:val="24"/>
    </w:rPr>
  </w:style>
  <w:style w:type="paragraph" w:customStyle="1" w:styleId="Heading4Purple">
    <w:name w:val="Heading 4_Purple"/>
    <w:basedOn w:val="Heading4"/>
    <w:qFormat/>
    <w:rsid w:val="007B5D65"/>
    <w:pPr>
      <w:spacing w:before="400"/>
    </w:pPr>
    <w:rPr>
      <w:color w:val="2E0E4F" w:themeColor="accent1"/>
      <w:sz w:val="24"/>
    </w:rPr>
  </w:style>
  <w:style w:type="paragraph" w:customStyle="1" w:styleId="BodyCopy11pt">
    <w:name w:val="Body Copy 11pt"/>
    <w:basedOn w:val="BodyText"/>
    <w:qFormat/>
    <w:rsid w:val="007B5D65"/>
  </w:style>
  <w:style w:type="paragraph" w:styleId="BodyText">
    <w:name w:val="Body Text"/>
    <w:basedOn w:val="Normal"/>
    <w:link w:val="BodyTextChar"/>
    <w:uiPriority w:val="99"/>
    <w:semiHidden/>
    <w:unhideWhenUsed/>
    <w:rsid w:val="00507131"/>
    <w:pPr>
      <w:spacing w:after="120"/>
    </w:pPr>
  </w:style>
  <w:style w:type="character" w:customStyle="1" w:styleId="BodyTextChar">
    <w:name w:val="Body Text Char"/>
    <w:basedOn w:val="DefaultParagraphFont"/>
    <w:link w:val="BodyText"/>
    <w:uiPriority w:val="99"/>
    <w:semiHidden/>
    <w:rsid w:val="00507131"/>
    <w:rPr>
      <w:rFonts w:ascii="Poppins" w:hAnsi="Poppins"/>
      <w:color w:val="000000" w:themeColor="text1"/>
    </w:rPr>
  </w:style>
  <w:style w:type="table" w:styleId="ColorfulShading">
    <w:name w:val="Colorful Shading"/>
    <w:basedOn w:val="TableNormal"/>
    <w:uiPriority w:val="71"/>
    <w:semiHidden/>
    <w:unhideWhenUsed/>
    <w:rsid w:val="00CE26FA"/>
    <w:pPr>
      <w:spacing w:after="0" w:line="240" w:lineRule="auto"/>
    </w:pPr>
    <w:tblPr>
      <w:tblStyleRowBandSize w:val="1"/>
      <w:tblStyleColBandSize w:val="1"/>
      <w:tblBorders>
        <w:top w:val="single" w:sz="24" w:space="0" w:color="17AB3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7AB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ableGridLight">
    <w:name w:val="Grid Table Light"/>
    <w:basedOn w:val="TableNormal"/>
    <w:uiPriority w:val="40"/>
    <w:rsid w:val="00CE26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E26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E26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Header">
    <w:name w:val="Table Header"/>
    <w:basedOn w:val="Normal"/>
    <w:qFormat/>
    <w:rsid w:val="00510C68"/>
    <w:pPr>
      <w:spacing w:before="120" w:after="120"/>
    </w:pPr>
    <w:rPr>
      <w:rFonts w:ascii="Poppins Medium" w:hAnsi="Poppins Medium" w:cs="Poppins Medium"/>
      <w:sz w:val="20"/>
      <w:szCs w:val="20"/>
      <w:lang w:eastAsia="en-GB"/>
    </w:rPr>
  </w:style>
  <w:style w:type="table" w:styleId="ColorfulGrid-Accent1">
    <w:name w:val="Colorful Grid Accent 1"/>
    <w:basedOn w:val="TableNormal"/>
    <w:uiPriority w:val="73"/>
    <w:unhideWhenUsed/>
    <w:rsid w:val="00510C68"/>
    <w:pPr>
      <w:spacing w:after="0" w:line="240" w:lineRule="auto"/>
    </w:pPr>
    <w:tblPr>
      <w:tblStyleRowBandSize w:val="1"/>
      <w:tblStyleColBandSize w:val="1"/>
      <w:tblBorders>
        <w:insideH w:val="single" w:sz="4" w:space="0" w:color="FFFFFF" w:themeColor="background1"/>
      </w:tblBorders>
    </w:tblPr>
    <w:tcPr>
      <w:shd w:val="clear" w:color="auto" w:fill="C7F7D0" w:themeFill="accent2" w:themeFillTint="33"/>
    </w:tcPr>
    <w:tblStylePr w:type="firstRow">
      <w:rPr>
        <w:b/>
        <w:bCs/>
      </w:rPr>
      <w:tblPr/>
      <w:tcPr>
        <w:shd w:val="clear" w:color="auto" w:fill="AA71E6" w:themeFill="accent1" w:themeFillTint="66"/>
      </w:tcPr>
    </w:tblStylePr>
    <w:tblStylePr w:type="lastRow">
      <w:rPr>
        <w:b/>
        <w:bCs/>
        <w:color w:val="000000" w:themeColor="text1"/>
      </w:rPr>
      <w:tblPr/>
      <w:tcPr>
        <w:shd w:val="clear" w:color="auto" w:fill="AA71E6" w:themeFill="accent1" w:themeFillTint="66"/>
      </w:tcPr>
    </w:tblStylePr>
    <w:tblStylePr w:type="firstCol">
      <w:rPr>
        <w:color w:val="FFFFFF" w:themeColor="background1"/>
      </w:rPr>
      <w:tblPr/>
      <w:tcPr>
        <w:shd w:val="clear" w:color="auto" w:fill="220A3A" w:themeFill="accent1" w:themeFillShade="BF"/>
      </w:tcPr>
    </w:tblStylePr>
    <w:tblStylePr w:type="lastCol">
      <w:rPr>
        <w:color w:val="FFFFFF" w:themeColor="background1"/>
      </w:rPr>
      <w:tblPr/>
      <w:tcPr>
        <w:shd w:val="clear" w:color="auto" w:fill="220A3A" w:themeFill="accent1" w:themeFillShade="BF"/>
      </w:tcPr>
    </w:tblStylePr>
    <w:tblStylePr w:type="band1Vert">
      <w:tblPr/>
      <w:tcPr>
        <w:shd w:val="clear" w:color="auto" w:fill="954EDF" w:themeFill="accent1" w:themeFillTint="7F"/>
      </w:tcPr>
    </w:tblStylePr>
    <w:tblStylePr w:type="band1Horz">
      <w:tblPr/>
      <w:tcPr>
        <w:shd w:val="clear" w:color="auto" w:fill="954EDF" w:themeFill="accent1" w:themeFillTint="7F"/>
      </w:tcPr>
    </w:tblStylePr>
  </w:style>
  <w:style w:type="table" w:styleId="ColorfulGrid-Accent2">
    <w:name w:val="Colorful Grid Accent 2"/>
    <w:basedOn w:val="TableNormal"/>
    <w:uiPriority w:val="73"/>
    <w:unhideWhenUsed/>
    <w:rsid w:val="00510C68"/>
    <w:pPr>
      <w:spacing w:after="0" w:line="240" w:lineRule="auto"/>
    </w:pPr>
    <w:tblPr>
      <w:tblStyleRowBandSize w:val="1"/>
      <w:tblStyleColBandSize w:val="1"/>
      <w:tblBorders>
        <w:insideH w:val="single" w:sz="4" w:space="0" w:color="FFFFFF" w:themeColor="background1"/>
      </w:tblBorders>
    </w:tblPr>
    <w:tcPr>
      <w:shd w:val="clear" w:color="auto" w:fill="C7F7D0" w:themeFill="accent2" w:themeFillTint="33"/>
    </w:tcPr>
    <w:tblStylePr w:type="firstRow">
      <w:rPr>
        <w:b/>
        <w:bCs/>
      </w:rPr>
      <w:tblPr/>
      <w:tcPr>
        <w:shd w:val="clear" w:color="auto" w:fill="8FF0A1" w:themeFill="accent2" w:themeFillTint="66"/>
      </w:tcPr>
    </w:tblStylePr>
    <w:tblStylePr w:type="lastRow">
      <w:rPr>
        <w:b/>
        <w:bCs/>
        <w:color w:val="000000" w:themeColor="text1"/>
      </w:rPr>
      <w:tblPr/>
      <w:tcPr>
        <w:shd w:val="clear" w:color="auto" w:fill="8FF0A1" w:themeFill="accent2" w:themeFillTint="66"/>
      </w:tcPr>
    </w:tblStylePr>
    <w:tblStylePr w:type="firstCol">
      <w:rPr>
        <w:color w:val="FFFFFF" w:themeColor="background1"/>
      </w:rPr>
      <w:tblPr/>
      <w:tcPr>
        <w:shd w:val="clear" w:color="auto" w:fill="117F26" w:themeFill="accent2" w:themeFillShade="BF"/>
      </w:tcPr>
    </w:tblStylePr>
    <w:tblStylePr w:type="lastCol">
      <w:rPr>
        <w:color w:val="FFFFFF" w:themeColor="background1"/>
      </w:rPr>
      <w:tblPr/>
      <w:tcPr>
        <w:shd w:val="clear" w:color="auto" w:fill="117F26" w:themeFill="accent2" w:themeFillShade="BF"/>
      </w:tcPr>
    </w:tblStylePr>
    <w:tblStylePr w:type="band1Vert">
      <w:tblPr/>
      <w:tcPr>
        <w:shd w:val="clear" w:color="auto" w:fill="74EC8A" w:themeFill="accent2" w:themeFillTint="7F"/>
      </w:tcPr>
    </w:tblStylePr>
    <w:tblStylePr w:type="band1Horz">
      <w:tblPr/>
      <w:tcPr>
        <w:shd w:val="clear" w:color="auto" w:fill="74EC8A" w:themeFill="accent2" w:themeFillTint="7F"/>
      </w:tcPr>
    </w:tblStylePr>
  </w:style>
  <w:style w:type="paragraph" w:styleId="DocumentMap">
    <w:name w:val="Document Map"/>
    <w:basedOn w:val="Normal"/>
    <w:link w:val="DocumentMapChar"/>
    <w:uiPriority w:val="99"/>
    <w:unhideWhenUsed/>
    <w:rsid w:val="00510C68"/>
    <w:pPr>
      <w:spacing w:after="0"/>
    </w:pPr>
    <w:rPr>
      <w:sz w:val="26"/>
      <w:szCs w:val="26"/>
    </w:rPr>
  </w:style>
  <w:style w:type="character" w:customStyle="1" w:styleId="DocumentMapChar">
    <w:name w:val="Document Map Char"/>
    <w:basedOn w:val="DefaultParagraphFont"/>
    <w:link w:val="DocumentMap"/>
    <w:uiPriority w:val="99"/>
    <w:rsid w:val="00510C68"/>
    <w:rPr>
      <w:sz w:val="26"/>
      <w:szCs w:val="26"/>
    </w:rPr>
  </w:style>
  <w:style w:type="table" w:styleId="TableClassic2">
    <w:name w:val="Table Classic 2"/>
    <w:basedOn w:val="TableNormal"/>
    <w:uiPriority w:val="99"/>
    <w:unhideWhenUsed/>
    <w:rsid w:val="007B5D65"/>
    <w:pPr>
      <w:spacing w:line="240" w:lineRule="auto"/>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Formfill">
    <w:name w:val="Form fill"/>
    <w:basedOn w:val="BodyCopy11pt"/>
    <w:qFormat/>
    <w:rsid w:val="00F35C9C"/>
    <w:pPr>
      <w:pBdr>
        <w:bottom w:val="single" w:sz="4" w:space="0" w:color="auto"/>
      </w:pBdr>
      <w:tabs>
        <w:tab w:val="left" w:pos="1418"/>
        <w:tab w:val="left" w:pos="2410"/>
        <w:tab w:val="left" w:pos="6663"/>
      </w:tabs>
      <w:spacing w:after="400"/>
      <w:ind w:firstLine="7513"/>
    </w:pPr>
  </w:style>
  <w:style w:type="paragraph" w:styleId="TableofFigures">
    <w:name w:val="table of figures"/>
    <w:basedOn w:val="Normal"/>
    <w:next w:val="Normal"/>
    <w:uiPriority w:val="99"/>
    <w:semiHidden/>
    <w:unhideWhenUsed/>
    <w:rsid w:val="007B5D65"/>
    <w:pPr>
      <w:spacing w:after="0"/>
    </w:pPr>
  </w:style>
  <w:style w:type="paragraph" w:customStyle="1" w:styleId="Formfillnospaceafter">
    <w:name w:val="Form fill_no space after"/>
    <w:basedOn w:val="Formfill"/>
    <w:qFormat/>
    <w:rsid w:val="00F35C9C"/>
    <w:pPr>
      <w:spacing w:after="0"/>
      <w:ind w:firstLine="7371"/>
    </w:pPr>
  </w:style>
  <w:style w:type="character" w:styleId="PageNumber">
    <w:name w:val="page number"/>
    <w:basedOn w:val="DefaultParagraphFont"/>
    <w:unhideWhenUsed/>
    <w:rsid w:val="002F07C7"/>
  </w:style>
  <w:style w:type="character" w:styleId="Hyperlink">
    <w:name w:val="Hyperlink"/>
    <w:basedOn w:val="DefaultParagraphFont"/>
    <w:uiPriority w:val="99"/>
    <w:unhideWhenUsed/>
    <w:rsid w:val="002C1267"/>
    <w:rPr>
      <w:color w:val="0563C1" w:themeColor="hyperlink"/>
      <w:u w:val="single"/>
    </w:rPr>
  </w:style>
  <w:style w:type="paragraph" w:styleId="ListParagraph">
    <w:name w:val="List Paragraph"/>
    <w:basedOn w:val="Normal"/>
    <w:uiPriority w:val="34"/>
    <w:qFormat/>
    <w:rsid w:val="002C1267"/>
    <w:pPr>
      <w:spacing w:after="160" w:line="259" w:lineRule="auto"/>
      <w:ind w:left="720"/>
      <w:contextualSpacing/>
    </w:pPr>
    <w:rPr>
      <w:rFonts w:asciiTheme="minorHAnsi" w:hAnsiTheme="minorHAnsi" w:cstheme="minorBidi"/>
      <w:color w:val="auto"/>
      <w:lang w:eastAsia="en-US"/>
    </w:rPr>
  </w:style>
  <w:style w:type="paragraph" w:styleId="TOC1">
    <w:name w:val="toc 1"/>
    <w:basedOn w:val="Normal"/>
    <w:next w:val="Normal"/>
    <w:autoRedefine/>
    <w:uiPriority w:val="39"/>
    <w:unhideWhenUsed/>
    <w:rsid w:val="002C1267"/>
    <w:pPr>
      <w:spacing w:after="100"/>
    </w:pPr>
  </w:style>
  <w:style w:type="paragraph" w:styleId="TOC2">
    <w:name w:val="toc 2"/>
    <w:basedOn w:val="Normal"/>
    <w:next w:val="Normal"/>
    <w:autoRedefine/>
    <w:uiPriority w:val="39"/>
    <w:unhideWhenUsed/>
    <w:rsid w:val="002C1267"/>
    <w:pPr>
      <w:spacing w:after="100"/>
      <w:ind w:left="220"/>
    </w:pPr>
  </w:style>
  <w:style w:type="paragraph" w:styleId="TOC3">
    <w:name w:val="toc 3"/>
    <w:basedOn w:val="Normal"/>
    <w:next w:val="Normal"/>
    <w:autoRedefine/>
    <w:uiPriority w:val="39"/>
    <w:unhideWhenUsed/>
    <w:rsid w:val="002C1267"/>
    <w:pPr>
      <w:spacing w:after="100"/>
      <w:ind w:left="440"/>
    </w:pPr>
  </w:style>
  <w:style w:type="character" w:styleId="UnresolvedMention">
    <w:name w:val="Unresolved Mention"/>
    <w:basedOn w:val="DefaultParagraphFont"/>
    <w:uiPriority w:val="99"/>
    <w:semiHidden/>
    <w:unhideWhenUsed/>
    <w:rsid w:val="00875800"/>
    <w:rPr>
      <w:color w:val="605E5C"/>
      <w:shd w:val="clear" w:color="auto" w:fill="E1DFDD"/>
    </w:rPr>
  </w:style>
  <w:style w:type="character" w:styleId="FollowedHyperlink">
    <w:name w:val="FollowedHyperlink"/>
    <w:basedOn w:val="DefaultParagraphFont"/>
    <w:uiPriority w:val="99"/>
    <w:semiHidden/>
    <w:unhideWhenUsed/>
    <w:rsid w:val="0037369B"/>
    <w:rPr>
      <w:color w:val="954F72" w:themeColor="followedHyperlink"/>
      <w:u w:val="single"/>
    </w:rPr>
  </w:style>
  <w:style w:type="paragraph" w:customStyle="1" w:styleId="TableText">
    <w:name w:val="Table Text"/>
    <w:basedOn w:val="Normal"/>
    <w:rsid w:val="00DE5B2D"/>
    <w:pPr>
      <w:spacing w:after="60"/>
    </w:pPr>
    <w:rPr>
      <w:rFonts w:ascii="Calibri" w:eastAsia="Times New Roman" w:hAnsi="Calibri" w:cs="Times New Roman"/>
      <w:noProof/>
      <w:color w:val="auto"/>
      <w:sz w:val="20"/>
      <w:szCs w:val="18"/>
      <w:lang w:eastAsia="en-US"/>
    </w:rPr>
  </w:style>
  <w:style w:type="table" w:customStyle="1" w:styleId="FlightCentre-Table">
    <w:name w:val="FlightCentre - Table"/>
    <w:basedOn w:val="TableNormal"/>
    <w:rsid w:val="00DE5B2D"/>
    <w:pPr>
      <w:spacing w:after="0" w:line="240" w:lineRule="auto"/>
    </w:pPr>
    <w:rPr>
      <w:rFonts w:ascii="Arial" w:eastAsia="Times New Roman" w:hAnsi="Arial" w:cs="Times New Roman"/>
      <w:color w:val="auto"/>
      <w:sz w:val="18"/>
      <w:szCs w:val="20"/>
      <w:lang w:val="en-GB" w:eastAsia="en-GB"/>
    </w:rPr>
    <w:tblPr>
      <w:tblInd w:w="113" w:type="dxa"/>
      <w:tblBorders>
        <w:top w:val="single" w:sz="4" w:space="0" w:color="808080" w:themeColor="background1" w:themeShade="80"/>
        <w:bottom w:val="single" w:sz="4" w:space="0" w:color="808080" w:themeColor="background1" w:themeShade="80"/>
        <w:insideH w:val="single" w:sz="4" w:space="0" w:color="808080" w:themeColor="background1" w:themeShade="80"/>
      </w:tblBorders>
      <w:tblCellMar>
        <w:top w:w="57" w:type="dxa"/>
        <w:bottom w:w="57" w:type="dxa"/>
      </w:tblCellMar>
    </w:tblPr>
    <w:trPr>
      <w:cantSplit/>
    </w:trPr>
    <w:tblStylePr w:type="firstRow">
      <w:rPr>
        <w:rFonts w:ascii="Arial" w:hAnsi="Arial"/>
        <w:b/>
        <w:i w:val="0"/>
        <w:sz w:val="18"/>
      </w:rPr>
      <w:tblPr/>
      <w:tcPr>
        <w:shd w:val="clear" w:color="auto" w:fill="F2F2F2" w:themeFill="background1" w:themeFillShade="F2"/>
      </w:tcPr>
    </w:tblStylePr>
  </w:style>
  <w:style w:type="paragraph" w:customStyle="1" w:styleId="Default">
    <w:name w:val="Default"/>
    <w:rsid w:val="00DE5B2D"/>
    <w:pPr>
      <w:autoSpaceDE w:val="0"/>
      <w:autoSpaceDN w:val="0"/>
      <w:adjustRightInd w:val="0"/>
      <w:spacing w:after="0" w:line="240" w:lineRule="auto"/>
    </w:pPr>
    <w:rPr>
      <w:rFonts w:ascii="Times New Roman" w:hAnsi="Times New Roman" w:cs="Times New Roman"/>
      <w:color w:val="000000"/>
      <w:sz w:val="24"/>
      <w:szCs w:val="24"/>
      <w:lang w:val="en-GB" w:eastAsia="en-US"/>
    </w:rPr>
  </w:style>
  <w:style w:type="paragraph" w:styleId="NormalWeb">
    <w:name w:val="Normal (Web)"/>
    <w:basedOn w:val="Normal"/>
    <w:uiPriority w:val="99"/>
    <w:unhideWhenUsed/>
    <w:rsid w:val="00DE5B2D"/>
    <w:pPr>
      <w:spacing w:before="100" w:beforeAutospacing="1" w:after="100" w:afterAutospacing="1"/>
    </w:pPr>
    <w:rPr>
      <w:rFonts w:ascii="Times New Roman" w:eastAsia="Times New Roman" w:hAnsi="Times New Roman" w:cs="Times New Roman"/>
      <w:color w:val="auto"/>
      <w:sz w:val="24"/>
      <w:szCs w:val="24"/>
      <w:lang w:eastAsia="en-GB"/>
    </w:rPr>
  </w:style>
  <w:style w:type="paragraph" w:customStyle="1" w:styleId="paragraph">
    <w:name w:val="paragraph"/>
    <w:basedOn w:val="Normal"/>
    <w:rsid w:val="00DE5B2D"/>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DE5B2D"/>
  </w:style>
  <w:style w:type="character" w:customStyle="1" w:styleId="eop">
    <w:name w:val="eop"/>
    <w:basedOn w:val="DefaultParagraphFont"/>
    <w:rsid w:val="00DE5B2D"/>
  </w:style>
  <w:style w:type="character" w:customStyle="1" w:styleId="BodytextLevel1CharChar">
    <w:name w:val="Body text Level 1 Char Char"/>
    <w:basedOn w:val="DefaultParagraphFont"/>
    <w:link w:val="BodytextLevel1"/>
    <w:locked/>
    <w:rsid w:val="00DE5B2D"/>
  </w:style>
  <w:style w:type="paragraph" w:customStyle="1" w:styleId="BodytextLevel1">
    <w:name w:val="Body text Level 1"/>
    <w:basedOn w:val="Normal"/>
    <w:link w:val="BodytextLevel1CharChar"/>
    <w:rsid w:val="00DE5B2D"/>
    <w:pPr>
      <w:spacing w:after="120" w:line="260" w:lineRule="exact"/>
    </w:pPr>
  </w:style>
  <w:style w:type="table" w:customStyle="1" w:styleId="TableGrid1">
    <w:name w:val="Table Grid1"/>
    <w:rsid w:val="00DE5B2D"/>
    <w:pPr>
      <w:spacing w:after="0" w:line="240" w:lineRule="auto"/>
    </w:pPr>
    <w:rPr>
      <w:rFonts w:asciiTheme="minorHAnsi" w:eastAsiaTheme="minorEastAsia" w:hAnsiTheme="minorHAnsi" w:cstheme="minorBidi"/>
      <w:color w:val="auto"/>
      <w:lang w:val="en-GB" w:eastAsia="en-GB"/>
    </w:rPr>
    <w:tblPr>
      <w:tblCellMar>
        <w:top w:w="0" w:type="dxa"/>
        <w:left w:w="0" w:type="dxa"/>
        <w:bottom w:w="0" w:type="dxa"/>
        <w:right w:w="0" w:type="dxa"/>
      </w:tblCellMar>
    </w:tblPr>
  </w:style>
  <w:style w:type="character" w:customStyle="1" w:styleId="apple-tab-span">
    <w:name w:val="apple-tab-span"/>
    <w:basedOn w:val="DefaultParagraphFont"/>
    <w:rsid w:val="00DE5B2D"/>
  </w:style>
  <w:style w:type="character" w:customStyle="1" w:styleId="PlainTable41">
    <w:name w:val="Plain Table 41"/>
    <w:qFormat/>
    <w:rsid w:val="007F304B"/>
    <w:rPr>
      <w:b/>
      <w:bCs w:val="0"/>
      <w:i/>
      <w:iCs w:val="0"/>
      <w:sz w:val="22"/>
      <w:szCs w:val="22"/>
      <w:lang w:val="en-US" w:eastAsia="en-US" w:bidi="ar-SA"/>
    </w:rPr>
  </w:style>
  <w:style w:type="character" w:customStyle="1" w:styleId="css-1jxf6841">
    <w:name w:val="css-1jxf6841"/>
    <w:basedOn w:val="DefaultParagraphFont"/>
    <w:rsid w:val="005123F3"/>
    <w:rPr>
      <w:strike w:val="0"/>
      <w:dstrike w:val="0"/>
      <w:vanish w:val="0"/>
      <w:webHidden w:val="0"/>
      <w:u w:val="none"/>
      <w:effect w:val="none"/>
      <w:bdr w:val="single" w:sz="2" w:space="0" w:color="000000" w:frame="1"/>
      <w:specVanish w:val="0"/>
    </w:rPr>
  </w:style>
  <w:style w:type="paragraph" w:customStyle="1" w:styleId="Pa4">
    <w:name w:val="Pa4"/>
    <w:basedOn w:val="Default"/>
    <w:next w:val="Default"/>
    <w:uiPriority w:val="99"/>
    <w:rsid w:val="002D3C64"/>
    <w:pPr>
      <w:spacing w:line="221" w:lineRule="atLeast"/>
    </w:pPr>
    <w:rPr>
      <w:rFonts w:ascii="Bliss Pro Light" w:hAnsi="Bliss Pro Light" w:cs="Arial (Body CS)"/>
      <w:color w:val="000000" w:themeColor="text1"/>
      <w:lang w:eastAsia="ja-JP"/>
    </w:rPr>
  </w:style>
  <w:style w:type="character" w:styleId="CommentReference">
    <w:name w:val="annotation reference"/>
    <w:basedOn w:val="DefaultParagraphFont"/>
    <w:uiPriority w:val="99"/>
    <w:semiHidden/>
    <w:unhideWhenUsed/>
    <w:rsid w:val="001C1CFD"/>
    <w:rPr>
      <w:sz w:val="16"/>
      <w:szCs w:val="16"/>
    </w:rPr>
  </w:style>
  <w:style w:type="paragraph" w:styleId="CommentText">
    <w:name w:val="annotation text"/>
    <w:basedOn w:val="Normal"/>
    <w:link w:val="CommentTextChar"/>
    <w:uiPriority w:val="99"/>
    <w:unhideWhenUsed/>
    <w:rsid w:val="001C1CFD"/>
    <w:rPr>
      <w:sz w:val="20"/>
      <w:szCs w:val="20"/>
    </w:rPr>
  </w:style>
  <w:style w:type="character" w:customStyle="1" w:styleId="CommentTextChar">
    <w:name w:val="Comment Text Char"/>
    <w:basedOn w:val="DefaultParagraphFont"/>
    <w:link w:val="CommentText"/>
    <w:uiPriority w:val="99"/>
    <w:rsid w:val="001C1CFD"/>
    <w:rPr>
      <w:sz w:val="20"/>
      <w:szCs w:val="20"/>
      <w:lang w:val="sq-AL"/>
    </w:rPr>
  </w:style>
  <w:style w:type="paragraph" w:styleId="CommentSubject">
    <w:name w:val="annotation subject"/>
    <w:basedOn w:val="CommentText"/>
    <w:next w:val="CommentText"/>
    <w:link w:val="CommentSubjectChar"/>
    <w:uiPriority w:val="99"/>
    <w:semiHidden/>
    <w:unhideWhenUsed/>
    <w:rsid w:val="001C1CFD"/>
    <w:rPr>
      <w:b/>
      <w:bCs/>
    </w:rPr>
  </w:style>
  <w:style w:type="character" w:customStyle="1" w:styleId="CommentSubjectChar">
    <w:name w:val="Comment Subject Char"/>
    <w:basedOn w:val="CommentTextChar"/>
    <w:link w:val="CommentSubject"/>
    <w:uiPriority w:val="99"/>
    <w:semiHidden/>
    <w:rsid w:val="001C1CFD"/>
    <w:rPr>
      <w:b/>
      <w:bCs/>
      <w:sz w:val="20"/>
      <w:szCs w:val="20"/>
      <w:lang w:val="sq-AL"/>
    </w:rPr>
  </w:style>
  <w:style w:type="paragraph" w:styleId="Revision">
    <w:name w:val="Revision"/>
    <w:hidden/>
    <w:uiPriority w:val="99"/>
    <w:semiHidden/>
    <w:rsid w:val="002220C4"/>
    <w:pPr>
      <w:spacing w:after="0" w:line="240" w:lineRule="auto"/>
    </w:pPr>
    <w:rPr>
      <w:lang w:val="sq-AL"/>
    </w:rPr>
  </w:style>
  <w:style w:type="character" w:styleId="Mention">
    <w:name w:val="Mention"/>
    <w:basedOn w:val="DefaultParagraphFont"/>
    <w:uiPriority w:val="99"/>
    <w:unhideWhenUsed/>
    <w:rsid w:val="009974C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7571">
      <w:bodyDiv w:val="1"/>
      <w:marLeft w:val="0"/>
      <w:marRight w:val="0"/>
      <w:marTop w:val="0"/>
      <w:marBottom w:val="0"/>
      <w:divBdr>
        <w:top w:val="none" w:sz="0" w:space="0" w:color="auto"/>
        <w:left w:val="none" w:sz="0" w:space="0" w:color="auto"/>
        <w:bottom w:val="none" w:sz="0" w:space="0" w:color="auto"/>
        <w:right w:val="none" w:sz="0" w:space="0" w:color="auto"/>
      </w:divBdr>
      <w:divsChild>
        <w:div w:id="348720869">
          <w:marLeft w:val="0"/>
          <w:marRight w:val="0"/>
          <w:marTop w:val="0"/>
          <w:marBottom w:val="0"/>
          <w:divBdr>
            <w:top w:val="none" w:sz="0" w:space="0" w:color="auto"/>
            <w:left w:val="none" w:sz="0" w:space="0" w:color="auto"/>
            <w:bottom w:val="none" w:sz="0" w:space="0" w:color="auto"/>
            <w:right w:val="none" w:sz="0" w:space="0" w:color="auto"/>
          </w:divBdr>
        </w:div>
      </w:divsChild>
    </w:div>
    <w:div w:id="15695506">
      <w:bodyDiv w:val="1"/>
      <w:marLeft w:val="0"/>
      <w:marRight w:val="0"/>
      <w:marTop w:val="0"/>
      <w:marBottom w:val="0"/>
      <w:divBdr>
        <w:top w:val="none" w:sz="0" w:space="0" w:color="auto"/>
        <w:left w:val="none" w:sz="0" w:space="0" w:color="auto"/>
        <w:bottom w:val="none" w:sz="0" w:space="0" w:color="auto"/>
        <w:right w:val="none" w:sz="0" w:space="0" w:color="auto"/>
      </w:divBdr>
      <w:divsChild>
        <w:div w:id="1619531197">
          <w:marLeft w:val="0"/>
          <w:marRight w:val="0"/>
          <w:marTop w:val="0"/>
          <w:marBottom w:val="0"/>
          <w:divBdr>
            <w:top w:val="none" w:sz="0" w:space="0" w:color="auto"/>
            <w:left w:val="none" w:sz="0" w:space="0" w:color="auto"/>
            <w:bottom w:val="none" w:sz="0" w:space="0" w:color="auto"/>
            <w:right w:val="none" w:sz="0" w:space="0" w:color="auto"/>
          </w:divBdr>
        </w:div>
      </w:divsChild>
    </w:div>
    <w:div w:id="20210502">
      <w:bodyDiv w:val="1"/>
      <w:marLeft w:val="0"/>
      <w:marRight w:val="0"/>
      <w:marTop w:val="0"/>
      <w:marBottom w:val="0"/>
      <w:divBdr>
        <w:top w:val="none" w:sz="0" w:space="0" w:color="auto"/>
        <w:left w:val="none" w:sz="0" w:space="0" w:color="auto"/>
        <w:bottom w:val="none" w:sz="0" w:space="0" w:color="auto"/>
        <w:right w:val="none" w:sz="0" w:space="0" w:color="auto"/>
      </w:divBdr>
      <w:divsChild>
        <w:div w:id="1461915936">
          <w:marLeft w:val="0"/>
          <w:marRight w:val="0"/>
          <w:marTop w:val="0"/>
          <w:marBottom w:val="0"/>
          <w:divBdr>
            <w:top w:val="none" w:sz="0" w:space="0" w:color="auto"/>
            <w:left w:val="none" w:sz="0" w:space="0" w:color="auto"/>
            <w:bottom w:val="none" w:sz="0" w:space="0" w:color="auto"/>
            <w:right w:val="none" w:sz="0" w:space="0" w:color="auto"/>
          </w:divBdr>
        </w:div>
      </w:divsChild>
    </w:div>
    <w:div w:id="20741309">
      <w:bodyDiv w:val="1"/>
      <w:marLeft w:val="0"/>
      <w:marRight w:val="0"/>
      <w:marTop w:val="0"/>
      <w:marBottom w:val="0"/>
      <w:divBdr>
        <w:top w:val="none" w:sz="0" w:space="0" w:color="auto"/>
        <w:left w:val="none" w:sz="0" w:space="0" w:color="auto"/>
        <w:bottom w:val="none" w:sz="0" w:space="0" w:color="auto"/>
        <w:right w:val="none" w:sz="0" w:space="0" w:color="auto"/>
      </w:divBdr>
      <w:divsChild>
        <w:div w:id="730693597">
          <w:marLeft w:val="0"/>
          <w:marRight w:val="0"/>
          <w:marTop w:val="0"/>
          <w:marBottom w:val="0"/>
          <w:divBdr>
            <w:top w:val="none" w:sz="0" w:space="0" w:color="auto"/>
            <w:left w:val="none" w:sz="0" w:space="0" w:color="auto"/>
            <w:bottom w:val="none" w:sz="0" w:space="0" w:color="auto"/>
            <w:right w:val="none" w:sz="0" w:space="0" w:color="auto"/>
          </w:divBdr>
        </w:div>
      </w:divsChild>
    </w:div>
    <w:div w:id="26807018">
      <w:bodyDiv w:val="1"/>
      <w:marLeft w:val="0"/>
      <w:marRight w:val="0"/>
      <w:marTop w:val="0"/>
      <w:marBottom w:val="0"/>
      <w:divBdr>
        <w:top w:val="none" w:sz="0" w:space="0" w:color="auto"/>
        <w:left w:val="none" w:sz="0" w:space="0" w:color="auto"/>
        <w:bottom w:val="none" w:sz="0" w:space="0" w:color="auto"/>
        <w:right w:val="none" w:sz="0" w:space="0" w:color="auto"/>
      </w:divBdr>
      <w:divsChild>
        <w:div w:id="1659192134">
          <w:marLeft w:val="0"/>
          <w:marRight w:val="0"/>
          <w:marTop w:val="0"/>
          <w:marBottom w:val="0"/>
          <w:divBdr>
            <w:top w:val="none" w:sz="0" w:space="0" w:color="auto"/>
            <w:left w:val="none" w:sz="0" w:space="0" w:color="auto"/>
            <w:bottom w:val="none" w:sz="0" w:space="0" w:color="auto"/>
            <w:right w:val="none" w:sz="0" w:space="0" w:color="auto"/>
          </w:divBdr>
        </w:div>
      </w:divsChild>
    </w:div>
    <w:div w:id="29107850">
      <w:bodyDiv w:val="1"/>
      <w:marLeft w:val="0"/>
      <w:marRight w:val="0"/>
      <w:marTop w:val="0"/>
      <w:marBottom w:val="0"/>
      <w:divBdr>
        <w:top w:val="none" w:sz="0" w:space="0" w:color="auto"/>
        <w:left w:val="none" w:sz="0" w:space="0" w:color="auto"/>
        <w:bottom w:val="none" w:sz="0" w:space="0" w:color="auto"/>
        <w:right w:val="none" w:sz="0" w:space="0" w:color="auto"/>
      </w:divBdr>
      <w:divsChild>
        <w:div w:id="140386937">
          <w:marLeft w:val="0"/>
          <w:marRight w:val="0"/>
          <w:marTop w:val="0"/>
          <w:marBottom w:val="0"/>
          <w:divBdr>
            <w:top w:val="none" w:sz="0" w:space="0" w:color="auto"/>
            <w:left w:val="none" w:sz="0" w:space="0" w:color="auto"/>
            <w:bottom w:val="none" w:sz="0" w:space="0" w:color="auto"/>
            <w:right w:val="none" w:sz="0" w:space="0" w:color="auto"/>
          </w:divBdr>
        </w:div>
      </w:divsChild>
    </w:div>
    <w:div w:id="45423320">
      <w:bodyDiv w:val="1"/>
      <w:marLeft w:val="0"/>
      <w:marRight w:val="0"/>
      <w:marTop w:val="0"/>
      <w:marBottom w:val="0"/>
      <w:divBdr>
        <w:top w:val="none" w:sz="0" w:space="0" w:color="auto"/>
        <w:left w:val="none" w:sz="0" w:space="0" w:color="auto"/>
        <w:bottom w:val="none" w:sz="0" w:space="0" w:color="auto"/>
        <w:right w:val="none" w:sz="0" w:space="0" w:color="auto"/>
      </w:divBdr>
    </w:div>
    <w:div w:id="65685511">
      <w:bodyDiv w:val="1"/>
      <w:marLeft w:val="0"/>
      <w:marRight w:val="0"/>
      <w:marTop w:val="0"/>
      <w:marBottom w:val="0"/>
      <w:divBdr>
        <w:top w:val="none" w:sz="0" w:space="0" w:color="auto"/>
        <w:left w:val="none" w:sz="0" w:space="0" w:color="auto"/>
        <w:bottom w:val="none" w:sz="0" w:space="0" w:color="auto"/>
        <w:right w:val="none" w:sz="0" w:space="0" w:color="auto"/>
      </w:divBdr>
      <w:divsChild>
        <w:div w:id="1042752161">
          <w:marLeft w:val="0"/>
          <w:marRight w:val="0"/>
          <w:marTop w:val="0"/>
          <w:marBottom w:val="0"/>
          <w:divBdr>
            <w:top w:val="none" w:sz="0" w:space="0" w:color="auto"/>
            <w:left w:val="none" w:sz="0" w:space="0" w:color="auto"/>
            <w:bottom w:val="none" w:sz="0" w:space="0" w:color="auto"/>
            <w:right w:val="none" w:sz="0" w:space="0" w:color="auto"/>
          </w:divBdr>
        </w:div>
      </w:divsChild>
    </w:div>
    <w:div w:id="65803686">
      <w:bodyDiv w:val="1"/>
      <w:marLeft w:val="0"/>
      <w:marRight w:val="0"/>
      <w:marTop w:val="0"/>
      <w:marBottom w:val="0"/>
      <w:divBdr>
        <w:top w:val="none" w:sz="0" w:space="0" w:color="auto"/>
        <w:left w:val="none" w:sz="0" w:space="0" w:color="auto"/>
        <w:bottom w:val="none" w:sz="0" w:space="0" w:color="auto"/>
        <w:right w:val="none" w:sz="0" w:space="0" w:color="auto"/>
      </w:divBdr>
      <w:divsChild>
        <w:div w:id="37508856">
          <w:marLeft w:val="0"/>
          <w:marRight w:val="0"/>
          <w:marTop w:val="0"/>
          <w:marBottom w:val="0"/>
          <w:divBdr>
            <w:top w:val="none" w:sz="0" w:space="0" w:color="auto"/>
            <w:left w:val="none" w:sz="0" w:space="0" w:color="auto"/>
            <w:bottom w:val="none" w:sz="0" w:space="0" w:color="auto"/>
            <w:right w:val="none" w:sz="0" w:space="0" w:color="auto"/>
          </w:divBdr>
        </w:div>
      </w:divsChild>
    </w:div>
    <w:div w:id="102700168">
      <w:bodyDiv w:val="1"/>
      <w:marLeft w:val="0"/>
      <w:marRight w:val="0"/>
      <w:marTop w:val="0"/>
      <w:marBottom w:val="0"/>
      <w:divBdr>
        <w:top w:val="none" w:sz="0" w:space="0" w:color="auto"/>
        <w:left w:val="none" w:sz="0" w:space="0" w:color="auto"/>
        <w:bottom w:val="none" w:sz="0" w:space="0" w:color="auto"/>
        <w:right w:val="none" w:sz="0" w:space="0" w:color="auto"/>
      </w:divBdr>
      <w:divsChild>
        <w:div w:id="1118987555">
          <w:marLeft w:val="0"/>
          <w:marRight w:val="0"/>
          <w:marTop w:val="0"/>
          <w:marBottom w:val="0"/>
          <w:divBdr>
            <w:top w:val="none" w:sz="0" w:space="0" w:color="auto"/>
            <w:left w:val="none" w:sz="0" w:space="0" w:color="auto"/>
            <w:bottom w:val="none" w:sz="0" w:space="0" w:color="auto"/>
            <w:right w:val="none" w:sz="0" w:space="0" w:color="auto"/>
          </w:divBdr>
        </w:div>
      </w:divsChild>
    </w:div>
    <w:div w:id="122697395">
      <w:bodyDiv w:val="1"/>
      <w:marLeft w:val="0"/>
      <w:marRight w:val="0"/>
      <w:marTop w:val="0"/>
      <w:marBottom w:val="0"/>
      <w:divBdr>
        <w:top w:val="none" w:sz="0" w:space="0" w:color="auto"/>
        <w:left w:val="none" w:sz="0" w:space="0" w:color="auto"/>
        <w:bottom w:val="none" w:sz="0" w:space="0" w:color="auto"/>
        <w:right w:val="none" w:sz="0" w:space="0" w:color="auto"/>
      </w:divBdr>
      <w:divsChild>
        <w:div w:id="1516774299">
          <w:marLeft w:val="0"/>
          <w:marRight w:val="0"/>
          <w:marTop w:val="0"/>
          <w:marBottom w:val="0"/>
          <w:divBdr>
            <w:top w:val="none" w:sz="0" w:space="0" w:color="auto"/>
            <w:left w:val="none" w:sz="0" w:space="0" w:color="auto"/>
            <w:bottom w:val="none" w:sz="0" w:space="0" w:color="auto"/>
            <w:right w:val="none" w:sz="0" w:space="0" w:color="auto"/>
          </w:divBdr>
        </w:div>
      </w:divsChild>
    </w:div>
    <w:div w:id="127013621">
      <w:bodyDiv w:val="1"/>
      <w:marLeft w:val="0"/>
      <w:marRight w:val="0"/>
      <w:marTop w:val="0"/>
      <w:marBottom w:val="0"/>
      <w:divBdr>
        <w:top w:val="none" w:sz="0" w:space="0" w:color="auto"/>
        <w:left w:val="none" w:sz="0" w:space="0" w:color="auto"/>
        <w:bottom w:val="none" w:sz="0" w:space="0" w:color="auto"/>
        <w:right w:val="none" w:sz="0" w:space="0" w:color="auto"/>
      </w:divBdr>
      <w:divsChild>
        <w:div w:id="1436057129">
          <w:marLeft w:val="0"/>
          <w:marRight w:val="0"/>
          <w:marTop w:val="0"/>
          <w:marBottom w:val="0"/>
          <w:divBdr>
            <w:top w:val="none" w:sz="0" w:space="0" w:color="auto"/>
            <w:left w:val="none" w:sz="0" w:space="0" w:color="auto"/>
            <w:bottom w:val="none" w:sz="0" w:space="0" w:color="auto"/>
            <w:right w:val="none" w:sz="0" w:space="0" w:color="auto"/>
          </w:divBdr>
          <w:divsChild>
            <w:div w:id="247661638">
              <w:marLeft w:val="0"/>
              <w:marRight w:val="0"/>
              <w:marTop w:val="0"/>
              <w:marBottom w:val="0"/>
              <w:divBdr>
                <w:top w:val="none" w:sz="0" w:space="0" w:color="auto"/>
                <w:left w:val="none" w:sz="0" w:space="0" w:color="auto"/>
                <w:bottom w:val="none" w:sz="0" w:space="0" w:color="auto"/>
                <w:right w:val="none" w:sz="0" w:space="0" w:color="auto"/>
              </w:divBdr>
              <w:divsChild>
                <w:div w:id="933631431">
                  <w:marLeft w:val="0"/>
                  <w:marRight w:val="0"/>
                  <w:marTop w:val="0"/>
                  <w:marBottom w:val="0"/>
                  <w:divBdr>
                    <w:top w:val="single" w:sz="2" w:space="0" w:color="000000"/>
                    <w:left w:val="single" w:sz="2" w:space="0" w:color="000000"/>
                    <w:bottom w:val="single" w:sz="2" w:space="0" w:color="000000"/>
                    <w:right w:val="single" w:sz="2" w:space="0" w:color="000000"/>
                  </w:divBdr>
                  <w:divsChild>
                    <w:div w:id="1250886978">
                      <w:marLeft w:val="0"/>
                      <w:marRight w:val="0"/>
                      <w:marTop w:val="0"/>
                      <w:marBottom w:val="0"/>
                      <w:divBdr>
                        <w:top w:val="single" w:sz="2" w:space="0" w:color="000000"/>
                        <w:left w:val="single" w:sz="2" w:space="0" w:color="000000"/>
                        <w:bottom w:val="single" w:sz="2" w:space="0" w:color="000000"/>
                        <w:right w:val="single" w:sz="2" w:space="0" w:color="000000"/>
                      </w:divBdr>
                      <w:divsChild>
                        <w:div w:id="2704028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60782659">
              <w:marLeft w:val="0"/>
              <w:marRight w:val="0"/>
              <w:marTop w:val="0"/>
              <w:marBottom w:val="0"/>
              <w:divBdr>
                <w:top w:val="none" w:sz="0" w:space="0" w:color="auto"/>
                <w:left w:val="none" w:sz="0" w:space="0" w:color="auto"/>
                <w:bottom w:val="none" w:sz="0" w:space="0" w:color="auto"/>
                <w:right w:val="none" w:sz="0" w:space="0" w:color="auto"/>
              </w:divBdr>
              <w:divsChild>
                <w:div w:id="1225607440">
                  <w:marLeft w:val="0"/>
                  <w:marRight w:val="0"/>
                  <w:marTop w:val="0"/>
                  <w:marBottom w:val="0"/>
                  <w:divBdr>
                    <w:top w:val="single" w:sz="2" w:space="0" w:color="000000"/>
                    <w:left w:val="single" w:sz="2" w:space="0" w:color="000000"/>
                    <w:bottom w:val="single" w:sz="2" w:space="0" w:color="000000"/>
                    <w:right w:val="single" w:sz="2" w:space="0" w:color="000000"/>
                  </w:divBdr>
                  <w:divsChild>
                    <w:div w:id="205678955">
                      <w:marLeft w:val="0"/>
                      <w:marRight w:val="0"/>
                      <w:marTop w:val="0"/>
                      <w:marBottom w:val="0"/>
                      <w:divBdr>
                        <w:top w:val="single" w:sz="2" w:space="0" w:color="000000"/>
                        <w:left w:val="single" w:sz="2" w:space="0" w:color="000000"/>
                        <w:bottom w:val="single" w:sz="2" w:space="0" w:color="000000"/>
                        <w:right w:val="single" w:sz="2" w:space="0" w:color="000000"/>
                      </w:divBdr>
                      <w:divsChild>
                        <w:div w:id="16684352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35993767">
      <w:bodyDiv w:val="1"/>
      <w:marLeft w:val="0"/>
      <w:marRight w:val="0"/>
      <w:marTop w:val="0"/>
      <w:marBottom w:val="0"/>
      <w:divBdr>
        <w:top w:val="none" w:sz="0" w:space="0" w:color="auto"/>
        <w:left w:val="none" w:sz="0" w:space="0" w:color="auto"/>
        <w:bottom w:val="none" w:sz="0" w:space="0" w:color="auto"/>
        <w:right w:val="none" w:sz="0" w:space="0" w:color="auto"/>
      </w:divBdr>
    </w:div>
    <w:div w:id="137378689">
      <w:bodyDiv w:val="1"/>
      <w:marLeft w:val="0"/>
      <w:marRight w:val="0"/>
      <w:marTop w:val="0"/>
      <w:marBottom w:val="0"/>
      <w:divBdr>
        <w:top w:val="none" w:sz="0" w:space="0" w:color="auto"/>
        <w:left w:val="none" w:sz="0" w:space="0" w:color="auto"/>
        <w:bottom w:val="none" w:sz="0" w:space="0" w:color="auto"/>
        <w:right w:val="none" w:sz="0" w:space="0" w:color="auto"/>
      </w:divBdr>
      <w:divsChild>
        <w:div w:id="525294669">
          <w:marLeft w:val="0"/>
          <w:marRight w:val="0"/>
          <w:marTop w:val="0"/>
          <w:marBottom w:val="0"/>
          <w:divBdr>
            <w:top w:val="none" w:sz="0" w:space="0" w:color="auto"/>
            <w:left w:val="none" w:sz="0" w:space="0" w:color="auto"/>
            <w:bottom w:val="none" w:sz="0" w:space="0" w:color="auto"/>
            <w:right w:val="none" w:sz="0" w:space="0" w:color="auto"/>
          </w:divBdr>
        </w:div>
      </w:divsChild>
    </w:div>
    <w:div w:id="140737637">
      <w:bodyDiv w:val="1"/>
      <w:marLeft w:val="0"/>
      <w:marRight w:val="0"/>
      <w:marTop w:val="0"/>
      <w:marBottom w:val="0"/>
      <w:divBdr>
        <w:top w:val="none" w:sz="0" w:space="0" w:color="auto"/>
        <w:left w:val="none" w:sz="0" w:space="0" w:color="auto"/>
        <w:bottom w:val="none" w:sz="0" w:space="0" w:color="auto"/>
        <w:right w:val="none" w:sz="0" w:space="0" w:color="auto"/>
      </w:divBdr>
      <w:divsChild>
        <w:div w:id="388460081">
          <w:marLeft w:val="0"/>
          <w:marRight w:val="0"/>
          <w:marTop w:val="0"/>
          <w:marBottom w:val="0"/>
          <w:divBdr>
            <w:top w:val="none" w:sz="0" w:space="0" w:color="auto"/>
            <w:left w:val="none" w:sz="0" w:space="0" w:color="auto"/>
            <w:bottom w:val="none" w:sz="0" w:space="0" w:color="auto"/>
            <w:right w:val="none" w:sz="0" w:space="0" w:color="auto"/>
          </w:divBdr>
          <w:divsChild>
            <w:div w:id="41446685">
              <w:marLeft w:val="0"/>
              <w:marRight w:val="0"/>
              <w:marTop w:val="0"/>
              <w:marBottom w:val="0"/>
              <w:divBdr>
                <w:top w:val="none" w:sz="0" w:space="0" w:color="auto"/>
                <w:left w:val="none" w:sz="0" w:space="0" w:color="auto"/>
                <w:bottom w:val="none" w:sz="0" w:space="0" w:color="auto"/>
                <w:right w:val="none" w:sz="0" w:space="0" w:color="auto"/>
              </w:divBdr>
              <w:divsChild>
                <w:div w:id="751198441">
                  <w:marLeft w:val="0"/>
                  <w:marRight w:val="0"/>
                  <w:marTop w:val="0"/>
                  <w:marBottom w:val="0"/>
                  <w:divBdr>
                    <w:top w:val="single" w:sz="2" w:space="0" w:color="000000"/>
                    <w:left w:val="single" w:sz="2" w:space="0" w:color="000000"/>
                    <w:bottom w:val="single" w:sz="2" w:space="0" w:color="000000"/>
                    <w:right w:val="single" w:sz="2" w:space="0" w:color="000000"/>
                  </w:divBdr>
                  <w:divsChild>
                    <w:div w:id="1834643135">
                      <w:marLeft w:val="0"/>
                      <w:marRight w:val="0"/>
                      <w:marTop w:val="0"/>
                      <w:marBottom w:val="0"/>
                      <w:divBdr>
                        <w:top w:val="single" w:sz="2" w:space="0" w:color="000000"/>
                        <w:left w:val="single" w:sz="2" w:space="0" w:color="000000"/>
                        <w:bottom w:val="single" w:sz="2" w:space="0" w:color="000000"/>
                        <w:right w:val="single" w:sz="2" w:space="0" w:color="000000"/>
                      </w:divBdr>
                      <w:divsChild>
                        <w:div w:id="19621803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44275547">
      <w:bodyDiv w:val="1"/>
      <w:marLeft w:val="0"/>
      <w:marRight w:val="0"/>
      <w:marTop w:val="0"/>
      <w:marBottom w:val="0"/>
      <w:divBdr>
        <w:top w:val="none" w:sz="0" w:space="0" w:color="auto"/>
        <w:left w:val="none" w:sz="0" w:space="0" w:color="auto"/>
        <w:bottom w:val="none" w:sz="0" w:space="0" w:color="auto"/>
        <w:right w:val="none" w:sz="0" w:space="0" w:color="auto"/>
      </w:divBdr>
      <w:divsChild>
        <w:div w:id="983434114">
          <w:marLeft w:val="0"/>
          <w:marRight w:val="0"/>
          <w:marTop w:val="0"/>
          <w:marBottom w:val="0"/>
          <w:divBdr>
            <w:top w:val="none" w:sz="0" w:space="0" w:color="auto"/>
            <w:left w:val="none" w:sz="0" w:space="0" w:color="auto"/>
            <w:bottom w:val="none" w:sz="0" w:space="0" w:color="auto"/>
            <w:right w:val="none" w:sz="0" w:space="0" w:color="auto"/>
          </w:divBdr>
        </w:div>
      </w:divsChild>
    </w:div>
    <w:div w:id="145048782">
      <w:bodyDiv w:val="1"/>
      <w:marLeft w:val="0"/>
      <w:marRight w:val="0"/>
      <w:marTop w:val="0"/>
      <w:marBottom w:val="0"/>
      <w:divBdr>
        <w:top w:val="none" w:sz="0" w:space="0" w:color="auto"/>
        <w:left w:val="none" w:sz="0" w:space="0" w:color="auto"/>
        <w:bottom w:val="none" w:sz="0" w:space="0" w:color="auto"/>
        <w:right w:val="none" w:sz="0" w:space="0" w:color="auto"/>
      </w:divBdr>
      <w:divsChild>
        <w:div w:id="935945273">
          <w:marLeft w:val="0"/>
          <w:marRight w:val="0"/>
          <w:marTop w:val="0"/>
          <w:marBottom w:val="0"/>
          <w:divBdr>
            <w:top w:val="none" w:sz="0" w:space="0" w:color="auto"/>
            <w:left w:val="none" w:sz="0" w:space="0" w:color="auto"/>
            <w:bottom w:val="none" w:sz="0" w:space="0" w:color="auto"/>
            <w:right w:val="none" w:sz="0" w:space="0" w:color="auto"/>
          </w:divBdr>
        </w:div>
      </w:divsChild>
    </w:div>
    <w:div w:id="156507797">
      <w:bodyDiv w:val="1"/>
      <w:marLeft w:val="0"/>
      <w:marRight w:val="0"/>
      <w:marTop w:val="0"/>
      <w:marBottom w:val="0"/>
      <w:divBdr>
        <w:top w:val="none" w:sz="0" w:space="0" w:color="auto"/>
        <w:left w:val="none" w:sz="0" w:space="0" w:color="auto"/>
        <w:bottom w:val="none" w:sz="0" w:space="0" w:color="auto"/>
        <w:right w:val="none" w:sz="0" w:space="0" w:color="auto"/>
      </w:divBdr>
    </w:div>
    <w:div w:id="157498641">
      <w:bodyDiv w:val="1"/>
      <w:marLeft w:val="0"/>
      <w:marRight w:val="0"/>
      <w:marTop w:val="0"/>
      <w:marBottom w:val="0"/>
      <w:divBdr>
        <w:top w:val="none" w:sz="0" w:space="0" w:color="auto"/>
        <w:left w:val="none" w:sz="0" w:space="0" w:color="auto"/>
        <w:bottom w:val="none" w:sz="0" w:space="0" w:color="auto"/>
        <w:right w:val="none" w:sz="0" w:space="0" w:color="auto"/>
      </w:divBdr>
      <w:divsChild>
        <w:div w:id="1315794468">
          <w:marLeft w:val="0"/>
          <w:marRight w:val="0"/>
          <w:marTop w:val="0"/>
          <w:marBottom w:val="0"/>
          <w:divBdr>
            <w:top w:val="none" w:sz="0" w:space="0" w:color="auto"/>
            <w:left w:val="none" w:sz="0" w:space="0" w:color="auto"/>
            <w:bottom w:val="none" w:sz="0" w:space="0" w:color="auto"/>
            <w:right w:val="none" w:sz="0" w:space="0" w:color="auto"/>
          </w:divBdr>
        </w:div>
      </w:divsChild>
    </w:div>
    <w:div w:id="171530384">
      <w:bodyDiv w:val="1"/>
      <w:marLeft w:val="0"/>
      <w:marRight w:val="0"/>
      <w:marTop w:val="0"/>
      <w:marBottom w:val="0"/>
      <w:divBdr>
        <w:top w:val="none" w:sz="0" w:space="0" w:color="auto"/>
        <w:left w:val="none" w:sz="0" w:space="0" w:color="auto"/>
        <w:bottom w:val="none" w:sz="0" w:space="0" w:color="auto"/>
        <w:right w:val="none" w:sz="0" w:space="0" w:color="auto"/>
      </w:divBdr>
      <w:divsChild>
        <w:div w:id="1821580714">
          <w:marLeft w:val="0"/>
          <w:marRight w:val="0"/>
          <w:marTop w:val="0"/>
          <w:marBottom w:val="0"/>
          <w:divBdr>
            <w:top w:val="none" w:sz="0" w:space="0" w:color="auto"/>
            <w:left w:val="none" w:sz="0" w:space="0" w:color="auto"/>
            <w:bottom w:val="none" w:sz="0" w:space="0" w:color="auto"/>
            <w:right w:val="none" w:sz="0" w:space="0" w:color="auto"/>
          </w:divBdr>
        </w:div>
      </w:divsChild>
    </w:div>
    <w:div w:id="173767519">
      <w:bodyDiv w:val="1"/>
      <w:marLeft w:val="0"/>
      <w:marRight w:val="0"/>
      <w:marTop w:val="0"/>
      <w:marBottom w:val="0"/>
      <w:divBdr>
        <w:top w:val="none" w:sz="0" w:space="0" w:color="auto"/>
        <w:left w:val="none" w:sz="0" w:space="0" w:color="auto"/>
        <w:bottom w:val="none" w:sz="0" w:space="0" w:color="auto"/>
        <w:right w:val="none" w:sz="0" w:space="0" w:color="auto"/>
      </w:divBdr>
      <w:divsChild>
        <w:div w:id="1722830140">
          <w:marLeft w:val="0"/>
          <w:marRight w:val="0"/>
          <w:marTop w:val="0"/>
          <w:marBottom w:val="0"/>
          <w:divBdr>
            <w:top w:val="none" w:sz="0" w:space="0" w:color="auto"/>
            <w:left w:val="none" w:sz="0" w:space="0" w:color="auto"/>
            <w:bottom w:val="none" w:sz="0" w:space="0" w:color="auto"/>
            <w:right w:val="none" w:sz="0" w:space="0" w:color="auto"/>
          </w:divBdr>
        </w:div>
      </w:divsChild>
    </w:div>
    <w:div w:id="174729643">
      <w:bodyDiv w:val="1"/>
      <w:marLeft w:val="0"/>
      <w:marRight w:val="0"/>
      <w:marTop w:val="0"/>
      <w:marBottom w:val="0"/>
      <w:divBdr>
        <w:top w:val="none" w:sz="0" w:space="0" w:color="auto"/>
        <w:left w:val="none" w:sz="0" w:space="0" w:color="auto"/>
        <w:bottom w:val="none" w:sz="0" w:space="0" w:color="auto"/>
        <w:right w:val="none" w:sz="0" w:space="0" w:color="auto"/>
      </w:divBdr>
    </w:div>
    <w:div w:id="182020963">
      <w:bodyDiv w:val="1"/>
      <w:marLeft w:val="0"/>
      <w:marRight w:val="0"/>
      <w:marTop w:val="0"/>
      <w:marBottom w:val="0"/>
      <w:divBdr>
        <w:top w:val="none" w:sz="0" w:space="0" w:color="auto"/>
        <w:left w:val="none" w:sz="0" w:space="0" w:color="auto"/>
        <w:bottom w:val="none" w:sz="0" w:space="0" w:color="auto"/>
        <w:right w:val="none" w:sz="0" w:space="0" w:color="auto"/>
      </w:divBdr>
      <w:divsChild>
        <w:div w:id="472914315">
          <w:marLeft w:val="0"/>
          <w:marRight w:val="0"/>
          <w:marTop w:val="0"/>
          <w:marBottom w:val="0"/>
          <w:divBdr>
            <w:top w:val="none" w:sz="0" w:space="0" w:color="auto"/>
            <w:left w:val="none" w:sz="0" w:space="0" w:color="auto"/>
            <w:bottom w:val="none" w:sz="0" w:space="0" w:color="auto"/>
            <w:right w:val="none" w:sz="0" w:space="0" w:color="auto"/>
          </w:divBdr>
        </w:div>
      </w:divsChild>
    </w:div>
    <w:div w:id="187643020">
      <w:bodyDiv w:val="1"/>
      <w:marLeft w:val="0"/>
      <w:marRight w:val="0"/>
      <w:marTop w:val="0"/>
      <w:marBottom w:val="0"/>
      <w:divBdr>
        <w:top w:val="none" w:sz="0" w:space="0" w:color="auto"/>
        <w:left w:val="none" w:sz="0" w:space="0" w:color="auto"/>
        <w:bottom w:val="none" w:sz="0" w:space="0" w:color="auto"/>
        <w:right w:val="none" w:sz="0" w:space="0" w:color="auto"/>
      </w:divBdr>
      <w:divsChild>
        <w:div w:id="1512262151">
          <w:marLeft w:val="0"/>
          <w:marRight w:val="0"/>
          <w:marTop w:val="0"/>
          <w:marBottom w:val="0"/>
          <w:divBdr>
            <w:top w:val="none" w:sz="0" w:space="0" w:color="auto"/>
            <w:left w:val="none" w:sz="0" w:space="0" w:color="auto"/>
            <w:bottom w:val="none" w:sz="0" w:space="0" w:color="auto"/>
            <w:right w:val="none" w:sz="0" w:space="0" w:color="auto"/>
          </w:divBdr>
        </w:div>
      </w:divsChild>
    </w:div>
    <w:div w:id="207229931">
      <w:bodyDiv w:val="1"/>
      <w:marLeft w:val="0"/>
      <w:marRight w:val="0"/>
      <w:marTop w:val="0"/>
      <w:marBottom w:val="0"/>
      <w:divBdr>
        <w:top w:val="none" w:sz="0" w:space="0" w:color="auto"/>
        <w:left w:val="none" w:sz="0" w:space="0" w:color="auto"/>
        <w:bottom w:val="none" w:sz="0" w:space="0" w:color="auto"/>
        <w:right w:val="none" w:sz="0" w:space="0" w:color="auto"/>
      </w:divBdr>
      <w:divsChild>
        <w:div w:id="1533154039">
          <w:marLeft w:val="0"/>
          <w:marRight w:val="0"/>
          <w:marTop w:val="0"/>
          <w:marBottom w:val="0"/>
          <w:divBdr>
            <w:top w:val="none" w:sz="0" w:space="0" w:color="auto"/>
            <w:left w:val="none" w:sz="0" w:space="0" w:color="auto"/>
            <w:bottom w:val="none" w:sz="0" w:space="0" w:color="auto"/>
            <w:right w:val="none" w:sz="0" w:space="0" w:color="auto"/>
          </w:divBdr>
        </w:div>
      </w:divsChild>
    </w:div>
    <w:div w:id="208879084">
      <w:bodyDiv w:val="1"/>
      <w:marLeft w:val="0"/>
      <w:marRight w:val="0"/>
      <w:marTop w:val="0"/>
      <w:marBottom w:val="0"/>
      <w:divBdr>
        <w:top w:val="none" w:sz="0" w:space="0" w:color="auto"/>
        <w:left w:val="none" w:sz="0" w:space="0" w:color="auto"/>
        <w:bottom w:val="none" w:sz="0" w:space="0" w:color="auto"/>
        <w:right w:val="none" w:sz="0" w:space="0" w:color="auto"/>
      </w:divBdr>
      <w:divsChild>
        <w:div w:id="365906159">
          <w:marLeft w:val="0"/>
          <w:marRight w:val="0"/>
          <w:marTop w:val="0"/>
          <w:marBottom w:val="0"/>
          <w:divBdr>
            <w:top w:val="none" w:sz="0" w:space="0" w:color="auto"/>
            <w:left w:val="none" w:sz="0" w:space="0" w:color="auto"/>
            <w:bottom w:val="none" w:sz="0" w:space="0" w:color="auto"/>
            <w:right w:val="none" w:sz="0" w:space="0" w:color="auto"/>
          </w:divBdr>
        </w:div>
      </w:divsChild>
    </w:div>
    <w:div w:id="209613644">
      <w:bodyDiv w:val="1"/>
      <w:marLeft w:val="0"/>
      <w:marRight w:val="0"/>
      <w:marTop w:val="0"/>
      <w:marBottom w:val="0"/>
      <w:divBdr>
        <w:top w:val="none" w:sz="0" w:space="0" w:color="auto"/>
        <w:left w:val="none" w:sz="0" w:space="0" w:color="auto"/>
        <w:bottom w:val="none" w:sz="0" w:space="0" w:color="auto"/>
        <w:right w:val="none" w:sz="0" w:space="0" w:color="auto"/>
      </w:divBdr>
      <w:divsChild>
        <w:div w:id="1664316281">
          <w:marLeft w:val="0"/>
          <w:marRight w:val="0"/>
          <w:marTop w:val="0"/>
          <w:marBottom w:val="0"/>
          <w:divBdr>
            <w:top w:val="none" w:sz="0" w:space="0" w:color="auto"/>
            <w:left w:val="none" w:sz="0" w:space="0" w:color="auto"/>
            <w:bottom w:val="none" w:sz="0" w:space="0" w:color="auto"/>
            <w:right w:val="none" w:sz="0" w:space="0" w:color="auto"/>
          </w:divBdr>
          <w:divsChild>
            <w:div w:id="861241252">
              <w:marLeft w:val="0"/>
              <w:marRight w:val="0"/>
              <w:marTop w:val="0"/>
              <w:marBottom w:val="0"/>
              <w:divBdr>
                <w:top w:val="none" w:sz="0" w:space="0" w:color="auto"/>
                <w:left w:val="none" w:sz="0" w:space="0" w:color="auto"/>
                <w:bottom w:val="none" w:sz="0" w:space="0" w:color="auto"/>
                <w:right w:val="none" w:sz="0" w:space="0" w:color="auto"/>
              </w:divBdr>
              <w:divsChild>
                <w:div w:id="1762674874">
                  <w:marLeft w:val="0"/>
                  <w:marRight w:val="0"/>
                  <w:marTop w:val="0"/>
                  <w:marBottom w:val="0"/>
                  <w:divBdr>
                    <w:top w:val="single" w:sz="2" w:space="0" w:color="000000"/>
                    <w:left w:val="single" w:sz="2" w:space="0" w:color="000000"/>
                    <w:bottom w:val="single" w:sz="2" w:space="0" w:color="000000"/>
                    <w:right w:val="single" w:sz="2" w:space="0" w:color="000000"/>
                  </w:divBdr>
                  <w:divsChild>
                    <w:div w:id="1413894055">
                      <w:marLeft w:val="0"/>
                      <w:marRight w:val="0"/>
                      <w:marTop w:val="0"/>
                      <w:marBottom w:val="0"/>
                      <w:divBdr>
                        <w:top w:val="single" w:sz="2" w:space="0" w:color="000000"/>
                        <w:left w:val="single" w:sz="2" w:space="0" w:color="000000"/>
                        <w:bottom w:val="single" w:sz="2" w:space="0" w:color="000000"/>
                        <w:right w:val="single" w:sz="2" w:space="0" w:color="000000"/>
                      </w:divBdr>
                      <w:divsChild>
                        <w:div w:id="2585635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209919743">
      <w:bodyDiv w:val="1"/>
      <w:marLeft w:val="0"/>
      <w:marRight w:val="0"/>
      <w:marTop w:val="0"/>
      <w:marBottom w:val="0"/>
      <w:divBdr>
        <w:top w:val="none" w:sz="0" w:space="0" w:color="auto"/>
        <w:left w:val="none" w:sz="0" w:space="0" w:color="auto"/>
        <w:bottom w:val="none" w:sz="0" w:space="0" w:color="auto"/>
        <w:right w:val="none" w:sz="0" w:space="0" w:color="auto"/>
      </w:divBdr>
      <w:divsChild>
        <w:div w:id="1939674063">
          <w:marLeft w:val="0"/>
          <w:marRight w:val="0"/>
          <w:marTop w:val="0"/>
          <w:marBottom w:val="0"/>
          <w:divBdr>
            <w:top w:val="none" w:sz="0" w:space="0" w:color="auto"/>
            <w:left w:val="none" w:sz="0" w:space="0" w:color="auto"/>
            <w:bottom w:val="none" w:sz="0" w:space="0" w:color="auto"/>
            <w:right w:val="none" w:sz="0" w:space="0" w:color="auto"/>
          </w:divBdr>
        </w:div>
      </w:divsChild>
    </w:div>
    <w:div w:id="218051740">
      <w:bodyDiv w:val="1"/>
      <w:marLeft w:val="0"/>
      <w:marRight w:val="0"/>
      <w:marTop w:val="0"/>
      <w:marBottom w:val="0"/>
      <w:divBdr>
        <w:top w:val="none" w:sz="0" w:space="0" w:color="auto"/>
        <w:left w:val="none" w:sz="0" w:space="0" w:color="auto"/>
        <w:bottom w:val="none" w:sz="0" w:space="0" w:color="auto"/>
        <w:right w:val="none" w:sz="0" w:space="0" w:color="auto"/>
      </w:divBdr>
    </w:div>
    <w:div w:id="242183935">
      <w:bodyDiv w:val="1"/>
      <w:marLeft w:val="0"/>
      <w:marRight w:val="0"/>
      <w:marTop w:val="0"/>
      <w:marBottom w:val="0"/>
      <w:divBdr>
        <w:top w:val="none" w:sz="0" w:space="0" w:color="auto"/>
        <w:left w:val="none" w:sz="0" w:space="0" w:color="auto"/>
        <w:bottom w:val="none" w:sz="0" w:space="0" w:color="auto"/>
        <w:right w:val="none" w:sz="0" w:space="0" w:color="auto"/>
      </w:divBdr>
      <w:divsChild>
        <w:div w:id="773014333">
          <w:marLeft w:val="0"/>
          <w:marRight w:val="0"/>
          <w:marTop w:val="0"/>
          <w:marBottom w:val="0"/>
          <w:divBdr>
            <w:top w:val="none" w:sz="0" w:space="0" w:color="auto"/>
            <w:left w:val="none" w:sz="0" w:space="0" w:color="auto"/>
            <w:bottom w:val="none" w:sz="0" w:space="0" w:color="auto"/>
            <w:right w:val="none" w:sz="0" w:space="0" w:color="auto"/>
          </w:divBdr>
        </w:div>
      </w:divsChild>
    </w:div>
    <w:div w:id="255789933">
      <w:bodyDiv w:val="1"/>
      <w:marLeft w:val="0"/>
      <w:marRight w:val="0"/>
      <w:marTop w:val="0"/>
      <w:marBottom w:val="0"/>
      <w:divBdr>
        <w:top w:val="none" w:sz="0" w:space="0" w:color="auto"/>
        <w:left w:val="none" w:sz="0" w:space="0" w:color="auto"/>
        <w:bottom w:val="none" w:sz="0" w:space="0" w:color="auto"/>
        <w:right w:val="none" w:sz="0" w:space="0" w:color="auto"/>
      </w:divBdr>
      <w:divsChild>
        <w:div w:id="1298686756">
          <w:marLeft w:val="0"/>
          <w:marRight w:val="0"/>
          <w:marTop w:val="0"/>
          <w:marBottom w:val="0"/>
          <w:divBdr>
            <w:top w:val="none" w:sz="0" w:space="0" w:color="auto"/>
            <w:left w:val="none" w:sz="0" w:space="0" w:color="auto"/>
            <w:bottom w:val="none" w:sz="0" w:space="0" w:color="auto"/>
            <w:right w:val="none" w:sz="0" w:space="0" w:color="auto"/>
          </w:divBdr>
        </w:div>
      </w:divsChild>
    </w:div>
    <w:div w:id="260993595">
      <w:bodyDiv w:val="1"/>
      <w:marLeft w:val="0"/>
      <w:marRight w:val="0"/>
      <w:marTop w:val="0"/>
      <w:marBottom w:val="0"/>
      <w:divBdr>
        <w:top w:val="none" w:sz="0" w:space="0" w:color="auto"/>
        <w:left w:val="none" w:sz="0" w:space="0" w:color="auto"/>
        <w:bottom w:val="none" w:sz="0" w:space="0" w:color="auto"/>
        <w:right w:val="none" w:sz="0" w:space="0" w:color="auto"/>
      </w:divBdr>
      <w:divsChild>
        <w:div w:id="1264072665">
          <w:marLeft w:val="0"/>
          <w:marRight w:val="0"/>
          <w:marTop w:val="0"/>
          <w:marBottom w:val="0"/>
          <w:divBdr>
            <w:top w:val="none" w:sz="0" w:space="0" w:color="auto"/>
            <w:left w:val="none" w:sz="0" w:space="0" w:color="auto"/>
            <w:bottom w:val="none" w:sz="0" w:space="0" w:color="auto"/>
            <w:right w:val="none" w:sz="0" w:space="0" w:color="auto"/>
          </w:divBdr>
        </w:div>
      </w:divsChild>
    </w:div>
    <w:div w:id="274756247">
      <w:bodyDiv w:val="1"/>
      <w:marLeft w:val="0"/>
      <w:marRight w:val="0"/>
      <w:marTop w:val="0"/>
      <w:marBottom w:val="0"/>
      <w:divBdr>
        <w:top w:val="none" w:sz="0" w:space="0" w:color="auto"/>
        <w:left w:val="none" w:sz="0" w:space="0" w:color="auto"/>
        <w:bottom w:val="none" w:sz="0" w:space="0" w:color="auto"/>
        <w:right w:val="none" w:sz="0" w:space="0" w:color="auto"/>
      </w:divBdr>
    </w:div>
    <w:div w:id="274800345">
      <w:bodyDiv w:val="1"/>
      <w:marLeft w:val="0"/>
      <w:marRight w:val="0"/>
      <w:marTop w:val="0"/>
      <w:marBottom w:val="0"/>
      <w:divBdr>
        <w:top w:val="none" w:sz="0" w:space="0" w:color="auto"/>
        <w:left w:val="none" w:sz="0" w:space="0" w:color="auto"/>
        <w:bottom w:val="none" w:sz="0" w:space="0" w:color="auto"/>
        <w:right w:val="none" w:sz="0" w:space="0" w:color="auto"/>
      </w:divBdr>
      <w:divsChild>
        <w:div w:id="730739652">
          <w:marLeft w:val="0"/>
          <w:marRight w:val="0"/>
          <w:marTop w:val="0"/>
          <w:marBottom w:val="0"/>
          <w:divBdr>
            <w:top w:val="none" w:sz="0" w:space="0" w:color="auto"/>
            <w:left w:val="none" w:sz="0" w:space="0" w:color="auto"/>
            <w:bottom w:val="none" w:sz="0" w:space="0" w:color="auto"/>
            <w:right w:val="none" w:sz="0" w:space="0" w:color="auto"/>
          </w:divBdr>
        </w:div>
      </w:divsChild>
    </w:div>
    <w:div w:id="276451358">
      <w:bodyDiv w:val="1"/>
      <w:marLeft w:val="0"/>
      <w:marRight w:val="0"/>
      <w:marTop w:val="0"/>
      <w:marBottom w:val="0"/>
      <w:divBdr>
        <w:top w:val="none" w:sz="0" w:space="0" w:color="auto"/>
        <w:left w:val="none" w:sz="0" w:space="0" w:color="auto"/>
        <w:bottom w:val="none" w:sz="0" w:space="0" w:color="auto"/>
        <w:right w:val="none" w:sz="0" w:space="0" w:color="auto"/>
      </w:divBdr>
      <w:divsChild>
        <w:div w:id="2052221513">
          <w:marLeft w:val="0"/>
          <w:marRight w:val="0"/>
          <w:marTop w:val="0"/>
          <w:marBottom w:val="0"/>
          <w:divBdr>
            <w:top w:val="none" w:sz="0" w:space="0" w:color="auto"/>
            <w:left w:val="none" w:sz="0" w:space="0" w:color="auto"/>
            <w:bottom w:val="none" w:sz="0" w:space="0" w:color="auto"/>
            <w:right w:val="none" w:sz="0" w:space="0" w:color="auto"/>
          </w:divBdr>
        </w:div>
      </w:divsChild>
    </w:div>
    <w:div w:id="279386900">
      <w:bodyDiv w:val="1"/>
      <w:marLeft w:val="0"/>
      <w:marRight w:val="0"/>
      <w:marTop w:val="0"/>
      <w:marBottom w:val="0"/>
      <w:divBdr>
        <w:top w:val="none" w:sz="0" w:space="0" w:color="auto"/>
        <w:left w:val="none" w:sz="0" w:space="0" w:color="auto"/>
        <w:bottom w:val="none" w:sz="0" w:space="0" w:color="auto"/>
        <w:right w:val="none" w:sz="0" w:space="0" w:color="auto"/>
      </w:divBdr>
      <w:divsChild>
        <w:div w:id="1083261790">
          <w:marLeft w:val="0"/>
          <w:marRight w:val="0"/>
          <w:marTop w:val="0"/>
          <w:marBottom w:val="0"/>
          <w:divBdr>
            <w:top w:val="none" w:sz="0" w:space="0" w:color="auto"/>
            <w:left w:val="none" w:sz="0" w:space="0" w:color="auto"/>
            <w:bottom w:val="none" w:sz="0" w:space="0" w:color="auto"/>
            <w:right w:val="none" w:sz="0" w:space="0" w:color="auto"/>
          </w:divBdr>
        </w:div>
      </w:divsChild>
    </w:div>
    <w:div w:id="298414804">
      <w:bodyDiv w:val="1"/>
      <w:marLeft w:val="0"/>
      <w:marRight w:val="0"/>
      <w:marTop w:val="0"/>
      <w:marBottom w:val="0"/>
      <w:divBdr>
        <w:top w:val="none" w:sz="0" w:space="0" w:color="auto"/>
        <w:left w:val="none" w:sz="0" w:space="0" w:color="auto"/>
        <w:bottom w:val="none" w:sz="0" w:space="0" w:color="auto"/>
        <w:right w:val="none" w:sz="0" w:space="0" w:color="auto"/>
      </w:divBdr>
      <w:divsChild>
        <w:div w:id="1067730619">
          <w:marLeft w:val="0"/>
          <w:marRight w:val="0"/>
          <w:marTop w:val="0"/>
          <w:marBottom w:val="0"/>
          <w:divBdr>
            <w:top w:val="none" w:sz="0" w:space="0" w:color="auto"/>
            <w:left w:val="none" w:sz="0" w:space="0" w:color="auto"/>
            <w:bottom w:val="none" w:sz="0" w:space="0" w:color="auto"/>
            <w:right w:val="none" w:sz="0" w:space="0" w:color="auto"/>
          </w:divBdr>
        </w:div>
      </w:divsChild>
    </w:div>
    <w:div w:id="307520462">
      <w:bodyDiv w:val="1"/>
      <w:marLeft w:val="0"/>
      <w:marRight w:val="0"/>
      <w:marTop w:val="0"/>
      <w:marBottom w:val="0"/>
      <w:divBdr>
        <w:top w:val="none" w:sz="0" w:space="0" w:color="auto"/>
        <w:left w:val="none" w:sz="0" w:space="0" w:color="auto"/>
        <w:bottom w:val="none" w:sz="0" w:space="0" w:color="auto"/>
        <w:right w:val="none" w:sz="0" w:space="0" w:color="auto"/>
      </w:divBdr>
    </w:div>
    <w:div w:id="311913693">
      <w:bodyDiv w:val="1"/>
      <w:marLeft w:val="0"/>
      <w:marRight w:val="0"/>
      <w:marTop w:val="0"/>
      <w:marBottom w:val="0"/>
      <w:divBdr>
        <w:top w:val="none" w:sz="0" w:space="0" w:color="auto"/>
        <w:left w:val="none" w:sz="0" w:space="0" w:color="auto"/>
        <w:bottom w:val="none" w:sz="0" w:space="0" w:color="auto"/>
        <w:right w:val="none" w:sz="0" w:space="0" w:color="auto"/>
      </w:divBdr>
      <w:divsChild>
        <w:div w:id="2038581457">
          <w:marLeft w:val="0"/>
          <w:marRight w:val="0"/>
          <w:marTop w:val="0"/>
          <w:marBottom w:val="0"/>
          <w:divBdr>
            <w:top w:val="none" w:sz="0" w:space="0" w:color="auto"/>
            <w:left w:val="none" w:sz="0" w:space="0" w:color="auto"/>
            <w:bottom w:val="none" w:sz="0" w:space="0" w:color="auto"/>
            <w:right w:val="none" w:sz="0" w:space="0" w:color="auto"/>
          </w:divBdr>
        </w:div>
      </w:divsChild>
    </w:div>
    <w:div w:id="314066216">
      <w:bodyDiv w:val="1"/>
      <w:marLeft w:val="0"/>
      <w:marRight w:val="0"/>
      <w:marTop w:val="0"/>
      <w:marBottom w:val="0"/>
      <w:divBdr>
        <w:top w:val="none" w:sz="0" w:space="0" w:color="auto"/>
        <w:left w:val="none" w:sz="0" w:space="0" w:color="auto"/>
        <w:bottom w:val="none" w:sz="0" w:space="0" w:color="auto"/>
        <w:right w:val="none" w:sz="0" w:space="0" w:color="auto"/>
      </w:divBdr>
      <w:divsChild>
        <w:div w:id="1768765087">
          <w:marLeft w:val="0"/>
          <w:marRight w:val="0"/>
          <w:marTop w:val="0"/>
          <w:marBottom w:val="0"/>
          <w:divBdr>
            <w:top w:val="none" w:sz="0" w:space="0" w:color="auto"/>
            <w:left w:val="none" w:sz="0" w:space="0" w:color="auto"/>
            <w:bottom w:val="none" w:sz="0" w:space="0" w:color="auto"/>
            <w:right w:val="none" w:sz="0" w:space="0" w:color="auto"/>
          </w:divBdr>
          <w:divsChild>
            <w:div w:id="1493835194">
              <w:marLeft w:val="0"/>
              <w:marRight w:val="0"/>
              <w:marTop w:val="0"/>
              <w:marBottom w:val="0"/>
              <w:divBdr>
                <w:top w:val="none" w:sz="0" w:space="0" w:color="auto"/>
                <w:left w:val="none" w:sz="0" w:space="0" w:color="auto"/>
                <w:bottom w:val="none" w:sz="0" w:space="0" w:color="auto"/>
                <w:right w:val="none" w:sz="0" w:space="0" w:color="auto"/>
              </w:divBdr>
              <w:divsChild>
                <w:div w:id="104078053">
                  <w:marLeft w:val="0"/>
                  <w:marRight w:val="0"/>
                  <w:marTop w:val="0"/>
                  <w:marBottom w:val="0"/>
                  <w:divBdr>
                    <w:top w:val="single" w:sz="2" w:space="0" w:color="000000"/>
                    <w:left w:val="single" w:sz="2" w:space="0" w:color="000000"/>
                    <w:bottom w:val="single" w:sz="2" w:space="0" w:color="000000"/>
                    <w:right w:val="single" w:sz="2" w:space="0" w:color="000000"/>
                  </w:divBdr>
                  <w:divsChild>
                    <w:div w:id="2062435032">
                      <w:marLeft w:val="0"/>
                      <w:marRight w:val="0"/>
                      <w:marTop w:val="0"/>
                      <w:marBottom w:val="0"/>
                      <w:divBdr>
                        <w:top w:val="single" w:sz="2" w:space="0" w:color="000000"/>
                        <w:left w:val="single" w:sz="2" w:space="0" w:color="000000"/>
                        <w:bottom w:val="single" w:sz="2" w:space="0" w:color="000000"/>
                        <w:right w:val="single" w:sz="2" w:space="0" w:color="000000"/>
                      </w:divBdr>
                      <w:divsChild>
                        <w:div w:id="18630077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322508529">
      <w:bodyDiv w:val="1"/>
      <w:marLeft w:val="0"/>
      <w:marRight w:val="0"/>
      <w:marTop w:val="0"/>
      <w:marBottom w:val="0"/>
      <w:divBdr>
        <w:top w:val="none" w:sz="0" w:space="0" w:color="auto"/>
        <w:left w:val="none" w:sz="0" w:space="0" w:color="auto"/>
        <w:bottom w:val="none" w:sz="0" w:space="0" w:color="auto"/>
        <w:right w:val="none" w:sz="0" w:space="0" w:color="auto"/>
      </w:divBdr>
      <w:divsChild>
        <w:div w:id="2133859077">
          <w:marLeft w:val="0"/>
          <w:marRight w:val="0"/>
          <w:marTop w:val="0"/>
          <w:marBottom w:val="0"/>
          <w:divBdr>
            <w:top w:val="none" w:sz="0" w:space="0" w:color="auto"/>
            <w:left w:val="none" w:sz="0" w:space="0" w:color="auto"/>
            <w:bottom w:val="none" w:sz="0" w:space="0" w:color="auto"/>
            <w:right w:val="none" w:sz="0" w:space="0" w:color="auto"/>
          </w:divBdr>
        </w:div>
      </w:divsChild>
    </w:div>
    <w:div w:id="329602236">
      <w:bodyDiv w:val="1"/>
      <w:marLeft w:val="0"/>
      <w:marRight w:val="0"/>
      <w:marTop w:val="0"/>
      <w:marBottom w:val="0"/>
      <w:divBdr>
        <w:top w:val="none" w:sz="0" w:space="0" w:color="auto"/>
        <w:left w:val="none" w:sz="0" w:space="0" w:color="auto"/>
        <w:bottom w:val="none" w:sz="0" w:space="0" w:color="auto"/>
        <w:right w:val="none" w:sz="0" w:space="0" w:color="auto"/>
      </w:divBdr>
      <w:divsChild>
        <w:div w:id="946734454">
          <w:marLeft w:val="0"/>
          <w:marRight w:val="0"/>
          <w:marTop w:val="0"/>
          <w:marBottom w:val="0"/>
          <w:divBdr>
            <w:top w:val="none" w:sz="0" w:space="0" w:color="auto"/>
            <w:left w:val="none" w:sz="0" w:space="0" w:color="auto"/>
            <w:bottom w:val="none" w:sz="0" w:space="0" w:color="auto"/>
            <w:right w:val="none" w:sz="0" w:space="0" w:color="auto"/>
          </w:divBdr>
        </w:div>
      </w:divsChild>
    </w:div>
    <w:div w:id="331879976">
      <w:bodyDiv w:val="1"/>
      <w:marLeft w:val="0"/>
      <w:marRight w:val="0"/>
      <w:marTop w:val="0"/>
      <w:marBottom w:val="0"/>
      <w:divBdr>
        <w:top w:val="none" w:sz="0" w:space="0" w:color="auto"/>
        <w:left w:val="none" w:sz="0" w:space="0" w:color="auto"/>
        <w:bottom w:val="none" w:sz="0" w:space="0" w:color="auto"/>
        <w:right w:val="none" w:sz="0" w:space="0" w:color="auto"/>
      </w:divBdr>
      <w:divsChild>
        <w:div w:id="166285091">
          <w:marLeft w:val="0"/>
          <w:marRight w:val="0"/>
          <w:marTop w:val="0"/>
          <w:marBottom w:val="0"/>
          <w:divBdr>
            <w:top w:val="none" w:sz="0" w:space="0" w:color="auto"/>
            <w:left w:val="none" w:sz="0" w:space="0" w:color="auto"/>
            <w:bottom w:val="none" w:sz="0" w:space="0" w:color="auto"/>
            <w:right w:val="none" w:sz="0" w:space="0" w:color="auto"/>
          </w:divBdr>
        </w:div>
      </w:divsChild>
    </w:div>
    <w:div w:id="332103273">
      <w:bodyDiv w:val="1"/>
      <w:marLeft w:val="0"/>
      <w:marRight w:val="0"/>
      <w:marTop w:val="0"/>
      <w:marBottom w:val="0"/>
      <w:divBdr>
        <w:top w:val="none" w:sz="0" w:space="0" w:color="auto"/>
        <w:left w:val="none" w:sz="0" w:space="0" w:color="auto"/>
        <w:bottom w:val="none" w:sz="0" w:space="0" w:color="auto"/>
        <w:right w:val="none" w:sz="0" w:space="0" w:color="auto"/>
      </w:divBdr>
      <w:divsChild>
        <w:div w:id="1861621685">
          <w:marLeft w:val="0"/>
          <w:marRight w:val="0"/>
          <w:marTop w:val="0"/>
          <w:marBottom w:val="0"/>
          <w:divBdr>
            <w:top w:val="none" w:sz="0" w:space="0" w:color="auto"/>
            <w:left w:val="none" w:sz="0" w:space="0" w:color="auto"/>
            <w:bottom w:val="none" w:sz="0" w:space="0" w:color="auto"/>
            <w:right w:val="none" w:sz="0" w:space="0" w:color="auto"/>
          </w:divBdr>
        </w:div>
      </w:divsChild>
    </w:div>
    <w:div w:id="335353613">
      <w:bodyDiv w:val="1"/>
      <w:marLeft w:val="0"/>
      <w:marRight w:val="0"/>
      <w:marTop w:val="0"/>
      <w:marBottom w:val="0"/>
      <w:divBdr>
        <w:top w:val="none" w:sz="0" w:space="0" w:color="auto"/>
        <w:left w:val="none" w:sz="0" w:space="0" w:color="auto"/>
        <w:bottom w:val="none" w:sz="0" w:space="0" w:color="auto"/>
        <w:right w:val="none" w:sz="0" w:space="0" w:color="auto"/>
      </w:divBdr>
      <w:divsChild>
        <w:div w:id="797798759">
          <w:marLeft w:val="0"/>
          <w:marRight w:val="0"/>
          <w:marTop w:val="0"/>
          <w:marBottom w:val="0"/>
          <w:divBdr>
            <w:top w:val="none" w:sz="0" w:space="0" w:color="auto"/>
            <w:left w:val="none" w:sz="0" w:space="0" w:color="auto"/>
            <w:bottom w:val="none" w:sz="0" w:space="0" w:color="auto"/>
            <w:right w:val="none" w:sz="0" w:space="0" w:color="auto"/>
          </w:divBdr>
        </w:div>
      </w:divsChild>
    </w:div>
    <w:div w:id="337276842">
      <w:bodyDiv w:val="1"/>
      <w:marLeft w:val="0"/>
      <w:marRight w:val="0"/>
      <w:marTop w:val="0"/>
      <w:marBottom w:val="0"/>
      <w:divBdr>
        <w:top w:val="none" w:sz="0" w:space="0" w:color="auto"/>
        <w:left w:val="none" w:sz="0" w:space="0" w:color="auto"/>
        <w:bottom w:val="none" w:sz="0" w:space="0" w:color="auto"/>
        <w:right w:val="none" w:sz="0" w:space="0" w:color="auto"/>
      </w:divBdr>
      <w:divsChild>
        <w:div w:id="1383405767">
          <w:marLeft w:val="0"/>
          <w:marRight w:val="0"/>
          <w:marTop w:val="0"/>
          <w:marBottom w:val="0"/>
          <w:divBdr>
            <w:top w:val="none" w:sz="0" w:space="0" w:color="auto"/>
            <w:left w:val="none" w:sz="0" w:space="0" w:color="auto"/>
            <w:bottom w:val="none" w:sz="0" w:space="0" w:color="auto"/>
            <w:right w:val="none" w:sz="0" w:space="0" w:color="auto"/>
          </w:divBdr>
        </w:div>
      </w:divsChild>
    </w:div>
    <w:div w:id="338893064">
      <w:bodyDiv w:val="1"/>
      <w:marLeft w:val="0"/>
      <w:marRight w:val="0"/>
      <w:marTop w:val="0"/>
      <w:marBottom w:val="0"/>
      <w:divBdr>
        <w:top w:val="none" w:sz="0" w:space="0" w:color="auto"/>
        <w:left w:val="none" w:sz="0" w:space="0" w:color="auto"/>
        <w:bottom w:val="none" w:sz="0" w:space="0" w:color="auto"/>
        <w:right w:val="none" w:sz="0" w:space="0" w:color="auto"/>
      </w:divBdr>
      <w:divsChild>
        <w:div w:id="1427574509">
          <w:marLeft w:val="0"/>
          <w:marRight w:val="0"/>
          <w:marTop w:val="0"/>
          <w:marBottom w:val="0"/>
          <w:divBdr>
            <w:top w:val="none" w:sz="0" w:space="0" w:color="auto"/>
            <w:left w:val="none" w:sz="0" w:space="0" w:color="auto"/>
            <w:bottom w:val="none" w:sz="0" w:space="0" w:color="auto"/>
            <w:right w:val="none" w:sz="0" w:space="0" w:color="auto"/>
          </w:divBdr>
        </w:div>
      </w:divsChild>
    </w:div>
    <w:div w:id="344283929">
      <w:bodyDiv w:val="1"/>
      <w:marLeft w:val="0"/>
      <w:marRight w:val="0"/>
      <w:marTop w:val="0"/>
      <w:marBottom w:val="0"/>
      <w:divBdr>
        <w:top w:val="none" w:sz="0" w:space="0" w:color="auto"/>
        <w:left w:val="none" w:sz="0" w:space="0" w:color="auto"/>
        <w:bottom w:val="none" w:sz="0" w:space="0" w:color="auto"/>
        <w:right w:val="none" w:sz="0" w:space="0" w:color="auto"/>
      </w:divBdr>
      <w:divsChild>
        <w:div w:id="393158739">
          <w:marLeft w:val="0"/>
          <w:marRight w:val="0"/>
          <w:marTop w:val="0"/>
          <w:marBottom w:val="0"/>
          <w:divBdr>
            <w:top w:val="none" w:sz="0" w:space="0" w:color="auto"/>
            <w:left w:val="none" w:sz="0" w:space="0" w:color="auto"/>
            <w:bottom w:val="none" w:sz="0" w:space="0" w:color="auto"/>
            <w:right w:val="none" w:sz="0" w:space="0" w:color="auto"/>
          </w:divBdr>
        </w:div>
      </w:divsChild>
    </w:div>
    <w:div w:id="358049008">
      <w:bodyDiv w:val="1"/>
      <w:marLeft w:val="0"/>
      <w:marRight w:val="0"/>
      <w:marTop w:val="0"/>
      <w:marBottom w:val="0"/>
      <w:divBdr>
        <w:top w:val="none" w:sz="0" w:space="0" w:color="auto"/>
        <w:left w:val="none" w:sz="0" w:space="0" w:color="auto"/>
        <w:bottom w:val="none" w:sz="0" w:space="0" w:color="auto"/>
        <w:right w:val="none" w:sz="0" w:space="0" w:color="auto"/>
      </w:divBdr>
    </w:div>
    <w:div w:id="363949201">
      <w:bodyDiv w:val="1"/>
      <w:marLeft w:val="0"/>
      <w:marRight w:val="0"/>
      <w:marTop w:val="0"/>
      <w:marBottom w:val="0"/>
      <w:divBdr>
        <w:top w:val="none" w:sz="0" w:space="0" w:color="auto"/>
        <w:left w:val="none" w:sz="0" w:space="0" w:color="auto"/>
        <w:bottom w:val="none" w:sz="0" w:space="0" w:color="auto"/>
        <w:right w:val="none" w:sz="0" w:space="0" w:color="auto"/>
      </w:divBdr>
      <w:divsChild>
        <w:div w:id="266625108">
          <w:marLeft w:val="0"/>
          <w:marRight w:val="0"/>
          <w:marTop w:val="0"/>
          <w:marBottom w:val="0"/>
          <w:divBdr>
            <w:top w:val="none" w:sz="0" w:space="0" w:color="auto"/>
            <w:left w:val="none" w:sz="0" w:space="0" w:color="auto"/>
            <w:bottom w:val="none" w:sz="0" w:space="0" w:color="auto"/>
            <w:right w:val="none" w:sz="0" w:space="0" w:color="auto"/>
          </w:divBdr>
        </w:div>
      </w:divsChild>
    </w:div>
    <w:div w:id="364866880">
      <w:bodyDiv w:val="1"/>
      <w:marLeft w:val="0"/>
      <w:marRight w:val="0"/>
      <w:marTop w:val="0"/>
      <w:marBottom w:val="0"/>
      <w:divBdr>
        <w:top w:val="none" w:sz="0" w:space="0" w:color="auto"/>
        <w:left w:val="none" w:sz="0" w:space="0" w:color="auto"/>
        <w:bottom w:val="none" w:sz="0" w:space="0" w:color="auto"/>
        <w:right w:val="none" w:sz="0" w:space="0" w:color="auto"/>
      </w:divBdr>
    </w:div>
    <w:div w:id="367292407">
      <w:bodyDiv w:val="1"/>
      <w:marLeft w:val="0"/>
      <w:marRight w:val="0"/>
      <w:marTop w:val="0"/>
      <w:marBottom w:val="0"/>
      <w:divBdr>
        <w:top w:val="none" w:sz="0" w:space="0" w:color="auto"/>
        <w:left w:val="none" w:sz="0" w:space="0" w:color="auto"/>
        <w:bottom w:val="none" w:sz="0" w:space="0" w:color="auto"/>
        <w:right w:val="none" w:sz="0" w:space="0" w:color="auto"/>
      </w:divBdr>
      <w:divsChild>
        <w:div w:id="1538349820">
          <w:marLeft w:val="0"/>
          <w:marRight w:val="0"/>
          <w:marTop w:val="0"/>
          <w:marBottom w:val="0"/>
          <w:divBdr>
            <w:top w:val="none" w:sz="0" w:space="0" w:color="auto"/>
            <w:left w:val="none" w:sz="0" w:space="0" w:color="auto"/>
            <w:bottom w:val="none" w:sz="0" w:space="0" w:color="auto"/>
            <w:right w:val="none" w:sz="0" w:space="0" w:color="auto"/>
          </w:divBdr>
        </w:div>
      </w:divsChild>
    </w:div>
    <w:div w:id="385497673">
      <w:bodyDiv w:val="1"/>
      <w:marLeft w:val="0"/>
      <w:marRight w:val="0"/>
      <w:marTop w:val="0"/>
      <w:marBottom w:val="0"/>
      <w:divBdr>
        <w:top w:val="none" w:sz="0" w:space="0" w:color="auto"/>
        <w:left w:val="none" w:sz="0" w:space="0" w:color="auto"/>
        <w:bottom w:val="none" w:sz="0" w:space="0" w:color="auto"/>
        <w:right w:val="none" w:sz="0" w:space="0" w:color="auto"/>
      </w:divBdr>
      <w:divsChild>
        <w:div w:id="373585432">
          <w:marLeft w:val="0"/>
          <w:marRight w:val="0"/>
          <w:marTop w:val="0"/>
          <w:marBottom w:val="0"/>
          <w:divBdr>
            <w:top w:val="none" w:sz="0" w:space="0" w:color="auto"/>
            <w:left w:val="none" w:sz="0" w:space="0" w:color="auto"/>
            <w:bottom w:val="none" w:sz="0" w:space="0" w:color="auto"/>
            <w:right w:val="none" w:sz="0" w:space="0" w:color="auto"/>
          </w:divBdr>
        </w:div>
      </w:divsChild>
    </w:div>
    <w:div w:id="386563450">
      <w:bodyDiv w:val="1"/>
      <w:marLeft w:val="0"/>
      <w:marRight w:val="0"/>
      <w:marTop w:val="0"/>
      <w:marBottom w:val="0"/>
      <w:divBdr>
        <w:top w:val="none" w:sz="0" w:space="0" w:color="auto"/>
        <w:left w:val="none" w:sz="0" w:space="0" w:color="auto"/>
        <w:bottom w:val="none" w:sz="0" w:space="0" w:color="auto"/>
        <w:right w:val="none" w:sz="0" w:space="0" w:color="auto"/>
      </w:divBdr>
      <w:divsChild>
        <w:div w:id="1499006406">
          <w:marLeft w:val="0"/>
          <w:marRight w:val="0"/>
          <w:marTop w:val="0"/>
          <w:marBottom w:val="0"/>
          <w:divBdr>
            <w:top w:val="none" w:sz="0" w:space="0" w:color="auto"/>
            <w:left w:val="none" w:sz="0" w:space="0" w:color="auto"/>
            <w:bottom w:val="none" w:sz="0" w:space="0" w:color="auto"/>
            <w:right w:val="none" w:sz="0" w:space="0" w:color="auto"/>
          </w:divBdr>
        </w:div>
      </w:divsChild>
    </w:div>
    <w:div w:id="394357137">
      <w:bodyDiv w:val="1"/>
      <w:marLeft w:val="0"/>
      <w:marRight w:val="0"/>
      <w:marTop w:val="0"/>
      <w:marBottom w:val="0"/>
      <w:divBdr>
        <w:top w:val="none" w:sz="0" w:space="0" w:color="auto"/>
        <w:left w:val="none" w:sz="0" w:space="0" w:color="auto"/>
        <w:bottom w:val="none" w:sz="0" w:space="0" w:color="auto"/>
        <w:right w:val="none" w:sz="0" w:space="0" w:color="auto"/>
      </w:divBdr>
      <w:divsChild>
        <w:div w:id="1511049">
          <w:marLeft w:val="0"/>
          <w:marRight w:val="0"/>
          <w:marTop w:val="0"/>
          <w:marBottom w:val="0"/>
          <w:divBdr>
            <w:top w:val="none" w:sz="0" w:space="0" w:color="auto"/>
            <w:left w:val="none" w:sz="0" w:space="0" w:color="auto"/>
            <w:bottom w:val="none" w:sz="0" w:space="0" w:color="auto"/>
            <w:right w:val="none" w:sz="0" w:space="0" w:color="auto"/>
          </w:divBdr>
        </w:div>
      </w:divsChild>
    </w:div>
    <w:div w:id="402992155">
      <w:bodyDiv w:val="1"/>
      <w:marLeft w:val="0"/>
      <w:marRight w:val="0"/>
      <w:marTop w:val="0"/>
      <w:marBottom w:val="0"/>
      <w:divBdr>
        <w:top w:val="none" w:sz="0" w:space="0" w:color="auto"/>
        <w:left w:val="none" w:sz="0" w:space="0" w:color="auto"/>
        <w:bottom w:val="none" w:sz="0" w:space="0" w:color="auto"/>
        <w:right w:val="none" w:sz="0" w:space="0" w:color="auto"/>
      </w:divBdr>
      <w:divsChild>
        <w:div w:id="99958298">
          <w:marLeft w:val="0"/>
          <w:marRight w:val="0"/>
          <w:marTop w:val="0"/>
          <w:marBottom w:val="0"/>
          <w:divBdr>
            <w:top w:val="none" w:sz="0" w:space="0" w:color="auto"/>
            <w:left w:val="none" w:sz="0" w:space="0" w:color="auto"/>
            <w:bottom w:val="none" w:sz="0" w:space="0" w:color="auto"/>
            <w:right w:val="none" w:sz="0" w:space="0" w:color="auto"/>
          </w:divBdr>
        </w:div>
      </w:divsChild>
    </w:div>
    <w:div w:id="419445252">
      <w:bodyDiv w:val="1"/>
      <w:marLeft w:val="0"/>
      <w:marRight w:val="0"/>
      <w:marTop w:val="0"/>
      <w:marBottom w:val="0"/>
      <w:divBdr>
        <w:top w:val="none" w:sz="0" w:space="0" w:color="auto"/>
        <w:left w:val="none" w:sz="0" w:space="0" w:color="auto"/>
        <w:bottom w:val="none" w:sz="0" w:space="0" w:color="auto"/>
        <w:right w:val="none" w:sz="0" w:space="0" w:color="auto"/>
      </w:divBdr>
      <w:divsChild>
        <w:div w:id="1799957634">
          <w:marLeft w:val="0"/>
          <w:marRight w:val="0"/>
          <w:marTop w:val="0"/>
          <w:marBottom w:val="0"/>
          <w:divBdr>
            <w:top w:val="none" w:sz="0" w:space="0" w:color="auto"/>
            <w:left w:val="none" w:sz="0" w:space="0" w:color="auto"/>
            <w:bottom w:val="none" w:sz="0" w:space="0" w:color="auto"/>
            <w:right w:val="none" w:sz="0" w:space="0" w:color="auto"/>
          </w:divBdr>
        </w:div>
      </w:divsChild>
    </w:div>
    <w:div w:id="421538135">
      <w:bodyDiv w:val="1"/>
      <w:marLeft w:val="0"/>
      <w:marRight w:val="0"/>
      <w:marTop w:val="0"/>
      <w:marBottom w:val="0"/>
      <w:divBdr>
        <w:top w:val="none" w:sz="0" w:space="0" w:color="auto"/>
        <w:left w:val="none" w:sz="0" w:space="0" w:color="auto"/>
        <w:bottom w:val="none" w:sz="0" w:space="0" w:color="auto"/>
        <w:right w:val="none" w:sz="0" w:space="0" w:color="auto"/>
      </w:divBdr>
      <w:divsChild>
        <w:div w:id="2140418159">
          <w:marLeft w:val="0"/>
          <w:marRight w:val="0"/>
          <w:marTop w:val="0"/>
          <w:marBottom w:val="0"/>
          <w:divBdr>
            <w:top w:val="none" w:sz="0" w:space="0" w:color="auto"/>
            <w:left w:val="none" w:sz="0" w:space="0" w:color="auto"/>
            <w:bottom w:val="none" w:sz="0" w:space="0" w:color="auto"/>
            <w:right w:val="none" w:sz="0" w:space="0" w:color="auto"/>
          </w:divBdr>
        </w:div>
      </w:divsChild>
    </w:div>
    <w:div w:id="423647461">
      <w:bodyDiv w:val="1"/>
      <w:marLeft w:val="0"/>
      <w:marRight w:val="0"/>
      <w:marTop w:val="0"/>
      <w:marBottom w:val="0"/>
      <w:divBdr>
        <w:top w:val="none" w:sz="0" w:space="0" w:color="auto"/>
        <w:left w:val="none" w:sz="0" w:space="0" w:color="auto"/>
        <w:bottom w:val="none" w:sz="0" w:space="0" w:color="auto"/>
        <w:right w:val="none" w:sz="0" w:space="0" w:color="auto"/>
      </w:divBdr>
      <w:divsChild>
        <w:div w:id="1452430482">
          <w:marLeft w:val="0"/>
          <w:marRight w:val="0"/>
          <w:marTop w:val="0"/>
          <w:marBottom w:val="0"/>
          <w:divBdr>
            <w:top w:val="none" w:sz="0" w:space="0" w:color="auto"/>
            <w:left w:val="none" w:sz="0" w:space="0" w:color="auto"/>
            <w:bottom w:val="none" w:sz="0" w:space="0" w:color="auto"/>
            <w:right w:val="none" w:sz="0" w:space="0" w:color="auto"/>
          </w:divBdr>
        </w:div>
      </w:divsChild>
    </w:div>
    <w:div w:id="434524809">
      <w:bodyDiv w:val="1"/>
      <w:marLeft w:val="0"/>
      <w:marRight w:val="0"/>
      <w:marTop w:val="0"/>
      <w:marBottom w:val="0"/>
      <w:divBdr>
        <w:top w:val="none" w:sz="0" w:space="0" w:color="auto"/>
        <w:left w:val="none" w:sz="0" w:space="0" w:color="auto"/>
        <w:bottom w:val="none" w:sz="0" w:space="0" w:color="auto"/>
        <w:right w:val="none" w:sz="0" w:space="0" w:color="auto"/>
      </w:divBdr>
      <w:divsChild>
        <w:div w:id="824200298">
          <w:marLeft w:val="0"/>
          <w:marRight w:val="0"/>
          <w:marTop w:val="0"/>
          <w:marBottom w:val="0"/>
          <w:divBdr>
            <w:top w:val="none" w:sz="0" w:space="0" w:color="auto"/>
            <w:left w:val="none" w:sz="0" w:space="0" w:color="auto"/>
            <w:bottom w:val="none" w:sz="0" w:space="0" w:color="auto"/>
            <w:right w:val="none" w:sz="0" w:space="0" w:color="auto"/>
          </w:divBdr>
        </w:div>
      </w:divsChild>
    </w:div>
    <w:div w:id="456606672">
      <w:bodyDiv w:val="1"/>
      <w:marLeft w:val="0"/>
      <w:marRight w:val="0"/>
      <w:marTop w:val="0"/>
      <w:marBottom w:val="0"/>
      <w:divBdr>
        <w:top w:val="none" w:sz="0" w:space="0" w:color="auto"/>
        <w:left w:val="none" w:sz="0" w:space="0" w:color="auto"/>
        <w:bottom w:val="none" w:sz="0" w:space="0" w:color="auto"/>
        <w:right w:val="none" w:sz="0" w:space="0" w:color="auto"/>
      </w:divBdr>
      <w:divsChild>
        <w:div w:id="1635720161">
          <w:marLeft w:val="0"/>
          <w:marRight w:val="0"/>
          <w:marTop w:val="0"/>
          <w:marBottom w:val="0"/>
          <w:divBdr>
            <w:top w:val="none" w:sz="0" w:space="0" w:color="auto"/>
            <w:left w:val="none" w:sz="0" w:space="0" w:color="auto"/>
            <w:bottom w:val="none" w:sz="0" w:space="0" w:color="auto"/>
            <w:right w:val="none" w:sz="0" w:space="0" w:color="auto"/>
          </w:divBdr>
        </w:div>
      </w:divsChild>
    </w:div>
    <w:div w:id="457722498">
      <w:bodyDiv w:val="1"/>
      <w:marLeft w:val="0"/>
      <w:marRight w:val="0"/>
      <w:marTop w:val="0"/>
      <w:marBottom w:val="0"/>
      <w:divBdr>
        <w:top w:val="none" w:sz="0" w:space="0" w:color="auto"/>
        <w:left w:val="none" w:sz="0" w:space="0" w:color="auto"/>
        <w:bottom w:val="none" w:sz="0" w:space="0" w:color="auto"/>
        <w:right w:val="none" w:sz="0" w:space="0" w:color="auto"/>
      </w:divBdr>
      <w:divsChild>
        <w:div w:id="716974787">
          <w:marLeft w:val="0"/>
          <w:marRight w:val="0"/>
          <w:marTop w:val="0"/>
          <w:marBottom w:val="0"/>
          <w:divBdr>
            <w:top w:val="none" w:sz="0" w:space="0" w:color="auto"/>
            <w:left w:val="none" w:sz="0" w:space="0" w:color="auto"/>
            <w:bottom w:val="none" w:sz="0" w:space="0" w:color="auto"/>
            <w:right w:val="none" w:sz="0" w:space="0" w:color="auto"/>
          </w:divBdr>
        </w:div>
      </w:divsChild>
    </w:div>
    <w:div w:id="458308604">
      <w:bodyDiv w:val="1"/>
      <w:marLeft w:val="0"/>
      <w:marRight w:val="0"/>
      <w:marTop w:val="0"/>
      <w:marBottom w:val="0"/>
      <w:divBdr>
        <w:top w:val="none" w:sz="0" w:space="0" w:color="auto"/>
        <w:left w:val="none" w:sz="0" w:space="0" w:color="auto"/>
        <w:bottom w:val="none" w:sz="0" w:space="0" w:color="auto"/>
        <w:right w:val="none" w:sz="0" w:space="0" w:color="auto"/>
      </w:divBdr>
      <w:divsChild>
        <w:div w:id="240066242">
          <w:marLeft w:val="0"/>
          <w:marRight w:val="0"/>
          <w:marTop w:val="0"/>
          <w:marBottom w:val="0"/>
          <w:divBdr>
            <w:top w:val="none" w:sz="0" w:space="0" w:color="auto"/>
            <w:left w:val="none" w:sz="0" w:space="0" w:color="auto"/>
            <w:bottom w:val="none" w:sz="0" w:space="0" w:color="auto"/>
            <w:right w:val="none" w:sz="0" w:space="0" w:color="auto"/>
          </w:divBdr>
        </w:div>
      </w:divsChild>
    </w:div>
    <w:div w:id="465129696">
      <w:bodyDiv w:val="1"/>
      <w:marLeft w:val="0"/>
      <w:marRight w:val="0"/>
      <w:marTop w:val="0"/>
      <w:marBottom w:val="0"/>
      <w:divBdr>
        <w:top w:val="none" w:sz="0" w:space="0" w:color="auto"/>
        <w:left w:val="none" w:sz="0" w:space="0" w:color="auto"/>
        <w:bottom w:val="none" w:sz="0" w:space="0" w:color="auto"/>
        <w:right w:val="none" w:sz="0" w:space="0" w:color="auto"/>
      </w:divBdr>
      <w:divsChild>
        <w:div w:id="1145470972">
          <w:marLeft w:val="0"/>
          <w:marRight w:val="0"/>
          <w:marTop w:val="0"/>
          <w:marBottom w:val="0"/>
          <w:divBdr>
            <w:top w:val="none" w:sz="0" w:space="0" w:color="auto"/>
            <w:left w:val="none" w:sz="0" w:space="0" w:color="auto"/>
            <w:bottom w:val="none" w:sz="0" w:space="0" w:color="auto"/>
            <w:right w:val="none" w:sz="0" w:space="0" w:color="auto"/>
          </w:divBdr>
        </w:div>
      </w:divsChild>
    </w:div>
    <w:div w:id="469245322">
      <w:bodyDiv w:val="1"/>
      <w:marLeft w:val="0"/>
      <w:marRight w:val="0"/>
      <w:marTop w:val="0"/>
      <w:marBottom w:val="0"/>
      <w:divBdr>
        <w:top w:val="none" w:sz="0" w:space="0" w:color="auto"/>
        <w:left w:val="none" w:sz="0" w:space="0" w:color="auto"/>
        <w:bottom w:val="none" w:sz="0" w:space="0" w:color="auto"/>
        <w:right w:val="none" w:sz="0" w:space="0" w:color="auto"/>
      </w:divBdr>
      <w:divsChild>
        <w:div w:id="542983140">
          <w:marLeft w:val="0"/>
          <w:marRight w:val="0"/>
          <w:marTop w:val="0"/>
          <w:marBottom w:val="0"/>
          <w:divBdr>
            <w:top w:val="none" w:sz="0" w:space="0" w:color="auto"/>
            <w:left w:val="none" w:sz="0" w:space="0" w:color="auto"/>
            <w:bottom w:val="none" w:sz="0" w:space="0" w:color="auto"/>
            <w:right w:val="none" w:sz="0" w:space="0" w:color="auto"/>
          </w:divBdr>
        </w:div>
      </w:divsChild>
    </w:div>
    <w:div w:id="477309006">
      <w:bodyDiv w:val="1"/>
      <w:marLeft w:val="0"/>
      <w:marRight w:val="0"/>
      <w:marTop w:val="0"/>
      <w:marBottom w:val="0"/>
      <w:divBdr>
        <w:top w:val="none" w:sz="0" w:space="0" w:color="auto"/>
        <w:left w:val="none" w:sz="0" w:space="0" w:color="auto"/>
        <w:bottom w:val="none" w:sz="0" w:space="0" w:color="auto"/>
        <w:right w:val="none" w:sz="0" w:space="0" w:color="auto"/>
      </w:divBdr>
      <w:divsChild>
        <w:div w:id="510338465">
          <w:marLeft w:val="0"/>
          <w:marRight w:val="0"/>
          <w:marTop w:val="0"/>
          <w:marBottom w:val="0"/>
          <w:divBdr>
            <w:top w:val="none" w:sz="0" w:space="0" w:color="auto"/>
            <w:left w:val="none" w:sz="0" w:space="0" w:color="auto"/>
            <w:bottom w:val="none" w:sz="0" w:space="0" w:color="auto"/>
            <w:right w:val="none" w:sz="0" w:space="0" w:color="auto"/>
          </w:divBdr>
        </w:div>
      </w:divsChild>
    </w:div>
    <w:div w:id="478107990">
      <w:bodyDiv w:val="1"/>
      <w:marLeft w:val="0"/>
      <w:marRight w:val="0"/>
      <w:marTop w:val="0"/>
      <w:marBottom w:val="0"/>
      <w:divBdr>
        <w:top w:val="none" w:sz="0" w:space="0" w:color="auto"/>
        <w:left w:val="none" w:sz="0" w:space="0" w:color="auto"/>
        <w:bottom w:val="none" w:sz="0" w:space="0" w:color="auto"/>
        <w:right w:val="none" w:sz="0" w:space="0" w:color="auto"/>
      </w:divBdr>
      <w:divsChild>
        <w:div w:id="1825702833">
          <w:marLeft w:val="0"/>
          <w:marRight w:val="0"/>
          <w:marTop w:val="0"/>
          <w:marBottom w:val="0"/>
          <w:divBdr>
            <w:top w:val="none" w:sz="0" w:space="0" w:color="auto"/>
            <w:left w:val="none" w:sz="0" w:space="0" w:color="auto"/>
            <w:bottom w:val="none" w:sz="0" w:space="0" w:color="auto"/>
            <w:right w:val="none" w:sz="0" w:space="0" w:color="auto"/>
          </w:divBdr>
        </w:div>
      </w:divsChild>
    </w:div>
    <w:div w:id="498815170">
      <w:bodyDiv w:val="1"/>
      <w:marLeft w:val="0"/>
      <w:marRight w:val="0"/>
      <w:marTop w:val="0"/>
      <w:marBottom w:val="0"/>
      <w:divBdr>
        <w:top w:val="none" w:sz="0" w:space="0" w:color="auto"/>
        <w:left w:val="none" w:sz="0" w:space="0" w:color="auto"/>
        <w:bottom w:val="none" w:sz="0" w:space="0" w:color="auto"/>
        <w:right w:val="none" w:sz="0" w:space="0" w:color="auto"/>
      </w:divBdr>
      <w:divsChild>
        <w:div w:id="919799836">
          <w:marLeft w:val="0"/>
          <w:marRight w:val="0"/>
          <w:marTop w:val="0"/>
          <w:marBottom w:val="0"/>
          <w:divBdr>
            <w:top w:val="none" w:sz="0" w:space="0" w:color="auto"/>
            <w:left w:val="none" w:sz="0" w:space="0" w:color="auto"/>
            <w:bottom w:val="none" w:sz="0" w:space="0" w:color="auto"/>
            <w:right w:val="none" w:sz="0" w:space="0" w:color="auto"/>
          </w:divBdr>
        </w:div>
      </w:divsChild>
    </w:div>
    <w:div w:id="498933593">
      <w:bodyDiv w:val="1"/>
      <w:marLeft w:val="0"/>
      <w:marRight w:val="0"/>
      <w:marTop w:val="0"/>
      <w:marBottom w:val="0"/>
      <w:divBdr>
        <w:top w:val="none" w:sz="0" w:space="0" w:color="auto"/>
        <w:left w:val="none" w:sz="0" w:space="0" w:color="auto"/>
        <w:bottom w:val="none" w:sz="0" w:space="0" w:color="auto"/>
        <w:right w:val="none" w:sz="0" w:space="0" w:color="auto"/>
      </w:divBdr>
      <w:divsChild>
        <w:div w:id="716244923">
          <w:marLeft w:val="0"/>
          <w:marRight w:val="0"/>
          <w:marTop w:val="0"/>
          <w:marBottom w:val="0"/>
          <w:divBdr>
            <w:top w:val="none" w:sz="0" w:space="0" w:color="auto"/>
            <w:left w:val="none" w:sz="0" w:space="0" w:color="auto"/>
            <w:bottom w:val="none" w:sz="0" w:space="0" w:color="auto"/>
            <w:right w:val="none" w:sz="0" w:space="0" w:color="auto"/>
          </w:divBdr>
        </w:div>
      </w:divsChild>
    </w:div>
    <w:div w:id="502361764">
      <w:bodyDiv w:val="1"/>
      <w:marLeft w:val="0"/>
      <w:marRight w:val="0"/>
      <w:marTop w:val="0"/>
      <w:marBottom w:val="0"/>
      <w:divBdr>
        <w:top w:val="none" w:sz="0" w:space="0" w:color="auto"/>
        <w:left w:val="none" w:sz="0" w:space="0" w:color="auto"/>
        <w:bottom w:val="none" w:sz="0" w:space="0" w:color="auto"/>
        <w:right w:val="none" w:sz="0" w:space="0" w:color="auto"/>
      </w:divBdr>
      <w:divsChild>
        <w:div w:id="536242604">
          <w:marLeft w:val="0"/>
          <w:marRight w:val="0"/>
          <w:marTop w:val="0"/>
          <w:marBottom w:val="0"/>
          <w:divBdr>
            <w:top w:val="none" w:sz="0" w:space="0" w:color="auto"/>
            <w:left w:val="none" w:sz="0" w:space="0" w:color="auto"/>
            <w:bottom w:val="none" w:sz="0" w:space="0" w:color="auto"/>
            <w:right w:val="none" w:sz="0" w:space="0" w:color="auto"/>
          </w:divBdr>
        </w:div>
      </w:divsChild>
    </w:div>
    <w:div w:id="504441821">
      <w:bodyDiv w:val="1"/>
      <w:marLeft w:val="0"/>
      <w:marRight w:val="0"/>
      <w:marTop w:val="0"/>
      <w:marBottom w:val="0"/>
      <w:divBdr>
        <w:top w:val="none" w:sz="0" w:space="0" w:color="auto"/>
        <w:left w:val="none" w:sz="0" w:space="0" w:color="auto"/>
        <w:bottom w:val="none" w:sz="0" w:space="0" w:color="auto"/>
        <w:right w:val="none" w:sz="0" w:space="0" w:color="auto"/>
      </w:divBdr>
      <w:divsChild>
        <w:div w:id="1879656867">
          <w:marLeft w:val="0"/>
          <w:marRight w:val="0"/>
          <w:marTop w:val="0"/>
          <w:marBottom w:val="0"/>
          <w:divBdr>
            <w:top w:val="none" w:sz="0" w:space="0" w:color="auto"/>
            <w:left w:val="none" w:sz="0" w:space="0" w:color="auto"/>
            <w:bottom w:val="none" w:sz="0" w:space="0" w:color="auto"/>
            <w:right w:val="none" w:sz="0" w:space="0" w:color="auto"/>
          </w:divBdr>
        </w:div>
      </w:divsChild>
    </w:div>
    <w:div w:id="508370889">
      <w:bodyDiv w:val="1"/>
      <w:marLeft w:val="0"/>
      <w:marRight w:val="0"/>
      <w:marTop w:val="0"/>
      <w:marBottom w:val="0"/>
      <w:divBdr>
        <w:top w:val="none" w:sz="0" w:space="0" w:color="auto"/>
        <w:left w:val="none" w:sz="0" w:space="0" w:color="auto"/>
        <w:bottom w:val="none" w:sz="0" w:space="0" w:color="auto"/>
        <w:right w:val="none" w:sz="0" w:space="0" w:color="auto"/>
      </w:divBdr>
      <w:divsChild>
        <w:div w:id="2079352636">
          <w:marLeft w:val="0"/>
          <w:marRight w:val="0"/>
          <w:marTop w:val="0"/>
          <w:marBottom w:val="0"/>
          <w:divBdr>
            <w:top w:val="none" w:sz="0" w:space="0" w:color="auto"/>
            <w:left w:val="none" w:sz="0" w:space="0" w:color="auto"/>
            <w:bottom w:val="none" w:sz="0" w:space="0" w:color="auto"/>
            <w:right w:val="none" w:sz="0" w:space="0" w:color="auto"/>
          </w:divBdr>
        </w:div>
      </w:divsChild>
    </w:div>
    <w:div w:id="512836923">
      <w:bodyDiv w:val="1"/>
      <w:marLeft w:val="0"/>
      <w:marRight w:val="0"/>
      <w:marTop w:val="0"/>
      <w:marBottom w:val="0"/>
      <w:divBdr>
        <w:top w:val="none" w:sz="0" w:space="0" w:color="auto"/>
        <w:left w:val="none" w:sz="0" w:space="0" w:color="auto"/>
        <w:bottom w:val="none" w:sz="0" w:space="0" w:color="auto"/>
        <w:right w:val="none" w:sz="0" w:space="0" w:color="auto"/>
      </w:divBdr>
      <w:divsChild>
        <w:div w:id="1646860784">
          <w:marLeft w:val="0"/>
          <w:marRight w:val="0"/>
          <w:marTop w:val="0"/>
          <w:marBottom w:val="0"/>
          <w:divBdr>
            <w:top w:val="none" w:sz="0" w:space="0" w:color="auto"/>
            <w:left w:val="none" w:sz="0" w:space="0" w:color="auto"/>
            <w:bottom w:val="none" w:sz="0" w:space="0" w:color="auto"/>
            <w:right w:val="none" w:sz="0" w:space="0" w:color="auto"/>
          </w:divBdr>
        </w:div>
      </w:divsChild>
    </w:div>
    <w:div w:id="514998447">
      <w:bodyDiv w:val="1"/>
      <w:marLeft w:val="0"/>
      <w:marRight w:val="0"/>
      <w:marTop w:val="0"/>
      <w:marBottom w:val="0"/>
      <w:divBdr>
        <w:top w:val="none" w:sz="0" w:space="0" w:color="auto"/>
        <w:left w:val="none" w:sz="0" w:space="0" w:color="auto"/>
        <w:bottom w:val="none" w:sz="0" w:space="0" w:color="auto"/>
        <w:right w:val="none" w:sz="0" w:space="0" w:color="auto"/>
      </w:divBdr>
      <w:divsChild>
        <w:div w:id="471338086">
          <w:marLeft w:val="0"/>
          <w:marRight w:val="0"/>
          <w:marTop w:val="0"/>
          <w:marBottom w:val="0"/>
          <w:divBdr>
            <w:top w:val="none" w:sz="0" w:space="0" w:color="auto"/>
            <w:left w:val="none" w:sz="0" w:space="0" w:color="auto"/>
            <w:bottom w:val="none" w:sz="0" w:space="0" w:color="auto"/>
            <w:right w:val="none" w:sz="0" w:space="0" w:color="auto"/>
          </w:divBdr>
        </w:div>
      </w:divsChild>
    </w:div>
    <w:div w:id="516509163">
      <w:bodyDiv w:val="1"/>
      <w:marLeft w:val="0"/>
      <w:marRight w:val="0"/>
      <w:marTop w:val="0"/>
      <w:marBottom w:val="0"/>
      <w:divBdr>
        <w:top w:val="none" w:sz="0" w:space="0" w:color="auto"/>
        <w:left w:val="none" w:sz="0" w:space="0" w:color="auto"/>
        <w:bottom w:val="none" w:sz="0" w:space="0" w:color="auto"/>
        <w:right w:val="none" w:sz="0" w:space="0" w:color="auto"/>
      </w:divBdr>
      <w:divsChild>
        <w:div w:id="815493759">
          <w:marLeft w:val="0"/>
          <w:marRight w:val="0"/>
          <w:marTop w:val="0"/>
          <w:marBottom w:val="0"/>
          <w:divBdr>
            <w:top w:val="none" w:sz="0" w:space="0" w:color="auto"/>
            <w:left w:val="none" w:sz="0" w:space="0" w:color="auto"/>
            <w:bottom w:val="none" w:sz="0" w:space="0" w:color="auto"/>
            <w:right w:val="none" w:sz="0" w:space="0" w:color="auto"/>
          </w:divBdr>
        </w:div>
      </w:divsChild>
    </w:div>
    <w:div w:id="522090956">
      <w:bodyDiv w:val="1"/>
      <w:marLeft w:val="0"/>
      <w:marRight w:val="0"/>
      <w:marTop w:val="0"/>
      <w:marBottom w:val="0"/>
      <w:divBdr>
        <w:top w:val="none" w:sz="0" w:space="0" w:color="auto"/>
        <w:left w:val="none" w:sz="0" w:space="0" w:color="auto"/>
        <w:bottom w:val="none" w:sz="0" w:space="0" w:color="auto"/>
        <w:right w:val="none" w:sz="0" w:space="0" w:color="auto"/>
      </w:divBdr>
      <w:divsChild>
        <w:div w:id="1393694252">
          <w:marLeft w:val="0"/>
          <w:marRight w:val="0"/>
          <w:marTop w:val="0"/>
          <w:marBottom w:val="0"/>
          <w:divBdr>
            <w:top w:val="none" w:sz="0" w:space="0" w:color="auto"/>
            <w:left w:val="none" w:sz="0" w:space="0" w:color="auto"/>
            <w:bottom w:val="none" w:sz="0" w:space="0" w:color="auto"/>
            <w:right w:val="none" w:sz="0" w:space="0" w:color="auto"/>
          </w:divBdr>
        </w:div>
      </w:divsChild>
    </w:div>
    <w:div w:id="525994563">
      <w:bodyDiv w:val="1"/>
      <w:marLeft w:val="0"/>
      <w:marRight w:val="0"/>
      <w:marTop w:val="0"/>
      <w:marBottom w:val="0"/>
      <w:divBdr>
        <w:top w:val="none" w:sz="0" w:space="0" w:color="auto"/>
        <w:left w:val="none" w:sz="0" w:space="0" w:color="auto"/>
        <w:bottom w:val="none" w:sz="0" w:space="0" w:color="auto"/>
        <w:right w:val="none" w:sz="0" w:space="0" w:color="auto"/>
      </w:divBdr>
      <w:divsChild>
        <w:div w:id="896748183">
          <w:marLeft w:val="0"/>
          <w:marRight w:val="0"/>
          <w:marTop w:val="0"/>
          <w:marBottom w:val="0"/>
          <w:divBdr>
            <w:top w:val="none" w:sz="0" w:space="0" w:color="auto"/>
            <w:left w:val="none" w:sz="0" w:space="0" w:color="auto"/>
            <w:bottom w:val="none" w:sz="0" w:space="0" w:color="auto"/>
            <w:right w:val="none" w:sz="0" w:space="0" w:color="auto"/>
          </w:divBdr>
        </w:div>
      </w:divsChild>
    </w:div>
    <w:div w:id="527329620">
      <w:bodyDiv w:val="1"/>
      <w:marLeft w:val="0"/>
      <w:marRight w:val="0"/>
      <w:marTop w:val="0"/>
      <w:marBottom w:val="0"/>
      <w:divBdr>
        <w:top w:val="none" w:sz="0" w:space="0" w:color="auto"/>
        <w:left w:val="none" w:sz="0" w:space="0" w:color="auto"/>
        <w:bottom w:val="none" w:sz="0" w:space="0" w:color="auto"/>
        <w:right w:val="none" w:sz="0" w:space="0" w:color="auto"/>
      </w:divBdr>
      <w:divsChild>
        <w:div w:id="232662720">
          <w:marLeft w:val="0"/>
          <w:marRight w:val="0"/>
          <w:marTop w:val="0"/>
          <w:marBottom w:val="0"/>
          <w:divBdr>
            <w:top w:val="none" w:sz="0" w:space="0" w:color="auto"/>
            <w:left w:val="none" w:sz="0" w:space="0" w:color="auto"/>
            <w:bottom w:val="none" w:sz="0" w:space="0" w:color="auto"/>
            <w:right w:val="none" w:sz="0" w:space="0" w:color="auto"/>
          </w:divBdr>
        </w:div>
      </w:divsChild>
    </w:div>
    <w:div w:id="527375714">
      <w:bodyDiv w:val="1"/>
      <w:marLeft w:val="0"/>
      <w:marRight w:val="0"/>
      <w:marTop w:val="0"/>
      <w:marBottom w:val="0"/>
      <w:divBdr>
        <w:top w:val="none" w:sz="0" w:space="0" w:color="auto"/>
        <w:left w:val="none" w:sz="0" w:space="0" w:color="auto"/>
        <w:bottom w:val="none" w:sz="0" w:space="0" w:color="auto"/>
        <w:right w:val="none" w:sz="0" w:space="0" w:color="auto"/>
      </w:divBdr>
    </w:div>
    <w:div w:id="532614664">
      <w:bodyDiv w:val="1"/>
      <w:marLeft w:val="0"/>
      <w:marRight w:val="0"/>
      <w:marTop w:val="0"/>
      <w:marBottom w:val="0"/>
      <w:divBdr>
        <w:top w:val="none" w:sz="0" w:space="0" w:color="auto"/>
        <w:left w:val="none" w:sz="0" w:space="0" w:color="auto"/>
        <w:bottom w:val="none" w:sz="0" w:space="0" w:color="auto"/>
        <w:right w:val="none" w:sz="0" w:space="0" w:color="auto"/>
      </w:divBdr>
      <w:divsChild>
        <w:div w:id="1963491034">
          <w:marLeft w:val="0"/>
          <w:marRight w:val="0"/>
          <w:marTop w:val="0"/>
          <w:marBottom w:val="0"/>
          <w:divBdr>
            <w:top w:val="none" w:sz="0" w:space="0" w:color="auto"/>
            <w:left w:val="none" w:sz="0" w:space="0" w:color="auto"/>
            <w:bottom w:val="none" w:sz="0" w:space="0" w:color="auto"/>
            <w:right w:val="none" w:sz="0" w:space="0" w:color="auto"/>
          </w:divBdr>
          <w:divsChild>
            <w:div w:id="118181952">
              <w:marLeft w:val="0"/>
              <w:marRight w:val="0"/>
              <w:marTop w:val="0"/>
              <w:marBottom w:val="0"/>
              <w:divBdr>
                <w:top w:val="none" w:sz="0" w:space="0" w:color="auto"/>
                <w:left w:val="none" w:sz="0" w:space="0" w:color="auto"/>
                <w:bottom w:val="none" w:sz="0" w:space="0" w:color="auto"/>
                <w:right w:val="none" w:sz="0" w:space="0" w:color="auto"/>
              </w:divBdr>
              <w:divsChild>
                <w:div w:id="1544824645">
                  <w:marLeft w:val="0"/>
                  <w:marRight w:val="0"/>
                  <w:marTop w:val="0"/>
                  <w:marBottom w:val="0"/>
                  <w:divBdr>
                    <w:top w:val="single" w:sz="2" w:space="0" w:color="000000"/>
                    <w:left w:val="single" w:sz="2" w:space="0" w:color="000000"/>
                    <w:bottom w:val="single" w:sz="2" w:space="0" w:color="000000"/>
                    <w:right w:val="single" w:sz="2" w:space="0" w:color="000000"/>
                  </w:divBdr>
                  <w:divsChild>
                    <w:div w:id="1760325682">
                      <w:marLeft w:val="0"/>
                      <w:marRight w:val="0"/>
                      <w:marTop w:val="0"/>
                      <w:marBottom w:val="0"/>
                      <w:divBdr>
                        <w:top w:val="single" w:sz="2" w:space="0" w:color="000000"/>
                        <w:left w:val="single" w:sz="2" w:space="0" w:color="000000"/>
                        <w:bottom w:val="single" w:sz="2" w:space="0" w:color="000000"/>
                        <w:right w:val="single" w:sz="2" w:space="0" w:color="000000"/>
                      </w:divBdr>
                      <w:divsChild>
                        <w:div w:id="12003195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4892077">
              <w:marLeft w:val="0"/>
              <w:marRight w:val="0"/>
              <w:marTop w:val="0"/>
              <w:marBottom w:val="0"/>
              <w:divBdr>
                <w:top w:val="none" w:sz="0" w:space="0" w:color="auto"/>
                <w:left w:val="none" w:sz="0" w:space="0" w:color="auto"/>
                <w:bottom w:val="none" w:sz="0" w:space="0" w:color="auto"/>
                <w:right w:val="none" w:sz="0" w:space="0" w:color="auto"/>
              </w:divBdr>
              <w:divsChild>
                <w:div w:id="2093550469">
                  <w:marLeft w:val="0"/>
                  <w:marRight w:val="0"/>
                  <w:marTop w:val="0"/>
                  <w:marBottom w:val="0"/>
                  <w:divBdr>
                    <w:top w:val="single" w:sz="2" w:space="0" w:color="000000"/>
                    <w:left w:val="single" w:sz="2" w:space="0" w:color="000000"/>
                    <w:bottom w:val="single" w:sz="2" w:space="0" w:color="000000"/>
                    <w:right w:val="single" w:sz="2" w:space="0" w:color="000000"/>
                  </w:divBdr>
                  <w:divsChild>
                    <w:div w:id="1305162545">
                      <w:marLeft w:val="0"/>
                      <w:marRight w:val="0"/>
                      <w:marTop w:val="0"/>
                      <w:marBottom w:val="0"/>
                      <w:divBdr>
                        <w:top w:val="single" w:sz="2" w:space="0" w:color="000000"/>
                        <w:left w:val="single" w:sz="2" w:space="0" w:color="000000"/>
                        <w:bottom w:val="single" w:sz="2" w:space="0" w:color="000000"/>
                        <w:right w:val="single" w:sz="2" w:space="0" w:color="000000"/>
                      </w:divBdr>
                      <w:divsChild>
                        <w:div w:id="8859901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543951299">
      <w:bodyDiv w:val="1"/>
      <w:marLeft w:val="0"/>
      <w:marRight w:val="0"/>
      <w:marTop w:val="0"/>
      <w:marBottom w:val="0"/>
      <w:divBdr>
        <w:top w:val="none" w:sz="0" w:space="0" w:color="auto"/>
        <w:left w:val="none" w:sz="0" w:space="0" w:color="auto"/>
        <w:bottom w:val="none" w:sz="0" w:space="0" w:color="auto"/>
        <w:right w:val="none" w:sz="0" w:space="0" w:color="auto"/>
      </w:divBdr>
      <w:divsChild>
        <w:div w:id="1877307187">
          <w:marLeft w:val="0"/>
          <w:marRight w:val="0"/>
          <w:marTop w:val="0"/>
          <w:marBottom w:val="0"/>
          <w:divBdr>
            <w:top w:val="none" w:sz="0" w:space="0" w:color="auto"/>
            <w:left w:val="none" w:sz="0" w:space="0" w:color="auto"/>
            <w:bottom w:val="none" w:sz="0" w:space="0" w:color="auto"/>
            <w:right w:val="none" w:sz="0" w:space="0" w:color="auto"/>
          </w:divBdr>
        </w:div>
      </w:divsChild>
    </w:div>
    <w:div w:id="547688612">
      <w:bodyDiv w:val="1"/>
      <w:marLeft w:val="0"/>
      <w:marRight w:val="0"/>
      <w:marTop w:val="0"/>
      <w:marBottom w:val="0"/>
      <w:divBdr>
        <w:top w:val="none" w:sz="0" w:space="0" w:color="auto"/>
        <w:left w:val="none" w:sz="0" w:space="0" w:color="auto"/>
        <w:bottom w:val="none" w:sz="0" w:space="0" w:color="auto"/>
        <w:right w:val="none" w:sz="0" w:space="0" w:color="auto"/>
      </w:divBdr>
      <w:divsChild>
        <w:div w:id="880819615">
          <w:marLeft w:val="0"/>
          <w:marRight w:val="0"/>
          <w:marTop w:val="0"/>
          <w:marBottom w:val="0"/>
          <w:divBdr>
            <w:top w:val="none" w:sz="0" w:space="0" w:color="auto"/>
            <w:left w:val="none" w:sz="0" w:space="0" w:color="auto"/>
            <w:bottom w:val="none" w:sz="0" w:space="0" w:color="auto"/>
            <w:right w:val="none" w:sz="0" w:space="0" w:color="auto"/>
          </w:divBdr>
        </w:div>
      </w:divsChild>
    </w:div>
    <w:div w:id="554463305">
      <w:bodyDiv w:val="1"/>
      <w:marLeft w:val="0"/>
      <w:marRight w:val="0"/>
      <w:marTop w:val="0"/>
      <w:marBottom w:val="0"/>
      <w:divBdr>
        <w:top w:val="none" w:sz="0" w:space="0" w:color="auto"/>
        <w:left w:val="none" w:sz="0" w:space="0" w:color="auto"/>
        <w:bottom w:val="none" w:sz="0" w:space="0" w:color="auto"/>
        <w:right w:val="none" w:sz="0" w:space="0" w:color="auto"/>
      </w:divBdr>
      <w:divsChild>
        <w:div w:id="776146395">
          <w:marLeft w:val="0"/>
          <w:marRight w:val="0"/>
          <w:marTop w:val="0"/>
          <w:marBottom w:val="0"/>
          <w:divBdr>
            <w:top w:val="none" w:sz="0" w:space="0" w:color="auto"/>
            <w:left w:val="none" w:sz="0" w:space="0" w:color="auto"/>
            <w:bottom w:val="none" w:sz="0" w:space="0" w:color="auto"/>
            <w:right w:val="none" w:sz="0" w:space="0" w:color="auto"/>
          </w:divBdr>
        </w:div>
      </w:divsChild>
    </w:div>
    <w:div w:id="559440156">
      <w:bodyDiv w:val="1"/>
      <w:marLeft w:val="0"/>
      <w:marRight w:val="0"/>
      <w:marTop w:val="0"/>
      <w:marBottom w:val="0"/>
      <w:divBdr>
        <w:top w:val="none" w:sz="0" w:space="0" w:color="auto"/>
        <w:left w:val="none" w:sz="0" w:space="0" w:color="auto"/>
        <w:bottom w:val="none" w:sz="0" w:space="0" w:color="auto"/>
        <w:right w:val="none" w:sz="0" w:space="0" w:color="auto"/>
      </w:divBdr>
      <w:divsChild>
        <w:div w:id="1805852645">
          <w:marLeft w:val="0"/>
          <w:marRight w:val="0"/>
          <w:marTop w:val="0"/>
          <w:marBottom w:val="0"/>
          <w:divBdr>
            <w:top w:val="none" w:sz="0" w:space="0" w:color="auto"/>
            <w:left w:val="none" w:sz="0" w:space="0" w:color="auto"/>
            <w:bottom w:val="none" w:sz="0" w:space="0" w:color="auto"/>
            <w:right w:val="none" w:sz="0" w:space="0" w:color="auto"/>
          </w:divBdr>
        </w:div>
      </w:divsChild>
    </w:div>
    <w:div w:id="565457711">
      <w:bodyDiv w:val="1"/>
      <w:marLeft w:val="0"/>
      <w:marRight w:val="0"/>
      <w:marTop w:val="0"/>
      <w:marBottom w:val="0"/>
      <w:divBdr>
        <w:top w:val="none" w:sz="0" w:space="0" w:color="auto"/>
        <w:left w:val="none" w:sz="0" w:space="0" w:color="auto"/>
        <w:bottom w:val="none" w:sz="0" w:space="0" w:color="auto"/>
        <w:right w:val="none" w:sz="0" w:space="0" w:color="auto"/>
      </w:divBdr>
      <w:divsChild>
        <w:div w:id="1073358845">
          <w:marLeft w:val="0"/>
          <w:marRight w:val="0"/>
          <w:marTop w:val="0"/>
          <w:marBottom w:val="0"/>
          <w:divBdr>
            <w:top w:val="none" w:sz="0" w:space="0" w:color="auto"/>
            <w:left w:val="none" w:sz="0" w:space="0" w:color="auto"/>
            <w:bottom w:val="none" w:sz="0" w:space="0" w:color="auto"/>
            <w:right w:val="none" w:sz="0" w:space="0" w:color="auto"/>
          </w:divBdr>
        </w:div>
      </w:divsChild>
    </w:div>
    <w:div w:id="565531735">
      <w:bodyDiv w:val="1"/>
      <w:marLeft w:val="0"/>
      <w:marRight w:val="0"/>
      <w:marTop w:val="0"/>
      <w:marBottom w:val="0"/>
      <w:divBdr>
        <w:top w:val="none" w:sz="0" w:space="0" w:color="auto"/>
        <w:left w:val="none" w:sz="0" w:space="0" w:color="auto"/>
        <w:bottom w:val="none" w:sz="0" w:space="0" w:color="auto"/>
        <w:right w:val="none" w:sz="0" w:space="0" w:color="auto"/>
      </w:divBdr>
      <w:divsChild>
        <w:div w:id="108669869">
          <w:marLeft w:val="0"/>
          <w:marRight w:val="0"/>
          <w:marTop w:val="0"/>
          <w:marBottom w:val="0"/>
          <w:divBdr>
            <w:top w:val="none" w:sz="0" w:space="0" w:color="auto"/>
            <w:left w:val="none" w:sz="0" w:space="0" w:color="auto"/>
            <w:bottom w:val="none" w:sz="0" w:space="0" w:color="auto"/>
            <w:right w:val="none" w:sz="0" w:space="0" w:color="auto"/>
          </w:divBdr>
        </w:div>
      </w:divsChild>
    </w:div>
    <w:div w:id="570120050">
      <w:bodyDiv w:val="1"/>
      <w:marLeft w:val="0"/>
      <w:marRight w:val="0"/>
      <w:marTop w:val="0"/>
      <w:marBottom w:val="0"/>
      <w:divBdr>
        <w:top w:val="none" w:sz="0" w:space="0" w:color="auto"/>
        <w:left w:val="none" w:sz="0" w:space="0" w:color="auto"/>
        <w:bottom w:val="none" w:sz="0" w:space="0" w:color="auto"/>
        <w:right w:val="none" w:sz="0" w:space="0" w:color="auto"/>
      </w:divBdr>
      <w:divsChild>
        <w:div w:id="1715883521">
          <w:marLeft w:val="0"/>
          <w:marRight w:val="0"/>
          <w:marTop w:val="0"/>
          <w:marBottom w:val="0"/>
          <w:divBdr>
            <w:top w:val="none" w:sz="0" w:space="0" w:color="auto"/>
            <w:left w:val="none" w:sz="0" w:space="0" w:color="auto"/>
            <w:bottom w:val="none" w:sz="0" w:space="0" w:color="auto"/>
            <w:right w:val="none" w:sz="0" w:space="0" w:color="auto"/>
          </w:divBdr>
        </w:div>
      </w:divsChild>
    </w:div>
    <w:div w:id="579490619">
      <w:bodyDiv w:val="1"/>
      <w:marLeft w:val="0"/>
      <w:marRight w:val="0"/>
      <w:marTop w:val="0"/>
      <w:marBottom w:val="0"/>
      <w:divBdr>
        <w:top w:val="none" w:sz="0" w:space="0" w:color="auto"/>
        <w:left w:val="none" w:sz="0" w:space="0" w:color="auto"/>
        <w:bottom w:val="none" w:sz="0" w:space="0" w:color="auto"/>
        <w:right w:val="none" w:sz="0" w:space="0" w:color="auto"/>
      </w:divBdr>
      <w:divsChild>
        <w:div w:id="476454491">
          <w:marLeft w:val="0"/>
          <w:marRight w:val="0"/>
          <w:marTop w:val="0"/>
          <w:marBottom w:val="0"/>
          <w:divBdr>
            <w:top w:val="none" w:sz="0" w:space="0" w:color="auto"/>
            <w:left w:val="none" w:sz="0" w:space="0" w:color="auto"/>
            <w:bottom w:val="none" w:sz="0" w:space="0" w:color="auto"/>
            <w:right w:val="none" w:sz="0" w:space="0" w:color="auto"/>
          </w:divBdr>
        </w:div>
      </w:divsChild>
    </w:div>
    <w:div w:id="592711404">
      <w:bodyDiv w:val="1"/>
      <w:marLeft w:val="0"/>
      <w:marRight w:val="0"/>
      <w:marTop w:val="0"/>
      <w:marBottom w:val="0"/>
      <w:divBdr>
        <w:top w:val="none" w:sz="0" w:space="0" w:color="auto"/>
        <w:left w:val="none" w:sz="0" w:space="0" w:color="auto"/>
        <w:bottom w:val="none" w:sz="0" w:space="0" w:color="auto"/>
        <w:right w:val="none" w:sz="0" w:space="0" w:color="auto"/>
      </w:divBdr>
      <w:divsChild>
        <w:div w:id="223755956">
          <w:marLeft w:val="0"/>
          <w:marRight w:val="0"/>
          <w:marTop w:val="0"/>
          <w:marBottom w:val="0"/>
          <w:divBdr>
            <w:top w:val="none" w:sz="0" w:space="0" w:color="auto"/>
            <w:left w:val="none" w:sz="0" w:space="0" w:color="auto"/>
            <w:bottom w:val="none" w:sz="0" w:space="0" w:color="auto"/>
            <w:right w:val="none" w:sz="0" w:space="0" w:color="auto"/>
          </w:divBdr>
        </w:div>
      </w:divsChild>
    </w:div>
    <w:div w:id="600798377">
      <w:bodyDiv w:val="1"/>
      <w:marLeft w:val="0"/>
      <w:marRight w:val="0"/>
      <w:marTop w:val="0"/>
      <w:marBottom w:val="0"/>
      <w:divBdr>
        <w:top w:val="none" w:sz="0" w:space="0" w:color="auto"/>
        <w:left w:val="none" w:sz="0" w:space="0" w:color="auto"/>
        <w:bottom w:val="none" w:sz="0" w:space="0" w:color="auto"/>
        <w:right w:val="none" w:sz="0" w:space="0" w:color="auto"/>
      </w:divBdr>
      <w:divsChild>
        <w:div w:id="1288320628">
          <w:marLeft w:val="0"/>
          <w:marRight w:val="0"/>
          <w:marTop w:val="0"/>
          <w:marBottom w:val="0"/>
          <w:divBdr>
            <w:top w:val="none" w:sz="0" w:space="0" w:color="auto"/>
            <w:left w:val="none" w:sz="0" w:space="0" w:color="auto"/>
            <w:bottom w:val="none" w:sz="0" w:space="0" w:color="auto"/>
            <w:right w:val="none" w:sz="0" w:space="0" w:color="auto"/>
          </w:divBdr>
        </w:div>
      </w:divsChild>
    </w:div>
    <w:div w:id="600988103">
      <w:bodyDiv w:val="1"/>
      <w:marLeft w:val="0"/>
      <w:marRight w:val="0"/>
      <w:marTop w:val="0"/>
      <w:marBottom w:val="0"/>
      <w:divBdr>
        <w:top w:val="none" w:sz="0" w:space="0" w:color="auto"/>
        <w:left w:val="none" w:sz="0" w:space="0" w:color="auto"/>
        <w:bottom w:val="none" w:sz="0" w:space="0" w:color="auto"/>
        <w:right w:val="none" w:sz="0" w:space="0" w:color="auto"/>
      </w:divBdr>
      <w:divsChild>
        <w:div w:id="2009865919">
          <w:marLeft w:val="0"/>
          <w:marRight w:val="0"/>
          <w:marTop w:val="0"/>
          <w:marBottom w:val="0"/>
          <w:divBdr>
            <w:top w:val="none" w:sz="0" w:space="0" w:color="auto"/>
            <w:left w:val="none" w:sz="0" w:space="0" w:color="auto"/>
            <w:bottom w:val="none" w:sz="0" w:space="0" w:color="auto"/>
            <w:right w:val="none" w:sz="0" w:space="0" w:color="auto"/>
          </w:divBdr>
        </w:div>
      </w:divsChild>
    </w:div>
    <w:div w:id="600995293">
      <w:bodyDiv w:val="1"/>
      <w:marLeft w:val="0"/>
      <w:marRight w:val="0"/>
      <w:marTop w:val="0"/>
      <w:marBottom w:val="0"/>
      <w:divBdr>
        <w:top w:val="none" w:sz="0" w:space="0" w:color="auto"/>
        <w:left w:val="none" w:sz="0" w:space="0" w:color="auto"/>
        <w:bottom w:val="none" w:sz="0" w:space="0" w:color="auto"/>
        <w:right w:val="none" w:sz="0" w:space="0" w:color="auto"/>
      </w:divBdr>
      <w:divsChild>
        <w:div w:id="1874927305">
          <w:marLeft w:val="0"/>
          <w:marRight w:val="0"/>
          <w:marTop w:val="0"/>
          <w:marBottom w:val="0"/>
          <w:divBdr>
            <w:top w:val="none" w:sz="0" w:space="0" w:color="auto"/>
            <w:left w:val="none" w:sz="0" w:space="0" w:color="auto"/>
            <w:bottom w:val="none" w:sz="0" w:space="0" w:color="auto"/>
            <w:right w:val="none" w:sz="0" w:space="0" w:color="auto"/>
          </w:divBdr>
        </w:div>
      </w:divsChild>
    </w:div>
    <w:div w:id="606159381">
      <w:bodyDiv w:val="1"/>
      <w:marLeft w:val="0"/>
      <w:marRight w:val="0"/>
      <w:marTop w:val="0"/>
      <w:marBottom w:val="0"/>
      <w:divBdr>
        <w:top w:val="none" w:sz="0" w:space="0" w:color="auto"/>
        <w:left w:val="none" w:sz="0" w:space="0" w:color="auto"/>
        <w:bottom w:val="none" w:sz="0" w:space="0" w:color="auto"/>
        <w:right w:val="none" w:sz="0" w:space="0" w:color="auto"/>
      </w:divBdr>
      <w:divsChild>
        <w:div w:id="862590865">
          <w:marLeft w:val="0"/>
          <w:marRight w:val="0"/>
          <w:marTop w:val="0"/>
          <w:marBottom w:val="0"/>
          <w:divBdr>
            <w:top w:val="none" w:sz="0" w:space="0" w:color="auto"/>
            <w:left w:val="none" w:sz="0" w:space="0" w:color="auto"/>
            <w:bottom w:val="none" w:sz="0" w:space="0" w:color="auto"/>
            <w:right w:val="none" w:sz="0" w:space="0" w:color="auto"/>
          </w:divBdr>
        </w:div>
      </w:divsChild>
    </w:div>
    <w:div w:id="614943059">
      <w:bodyDiv w:val="1"/>
      <w:marLeft w:val="0"/>
      <w:marRight w:val="0"/>
      <w:marTop w:val="0"/>
      <w:marBottom w:val="0"/>
      <w:divBdr>
        <w:top w:val="none" w:sz="0" w:space="0" w:color="auto"/>
        <w:left w:val="none" w:sz="0" w:space="0" w:color="auto"/>
        <w:bottom w:val="none" w:sz="0" w:space="0" w:color="auto"/>
        <w:right w:val="none" w:sz="0" w:space="0" w:color="auto"/>
      </w:divBdr>
      <w:divsChild>
        <w:div w:id="1158498800">
          <w:marLeft w:val="0"/>
          <w:marRight w:val="0"/>
          <w:marTop w:val="0"/>
          <w:marBottom w:val="0"/>
          <w:divBdr>
            <w:top w:val="none" w:sz="0" w:space="0" w:color="auto"/>
            <w:left w:val="none" w:sz="0" w:space="0" w:color="auto"/>
            <w:bottom w:val="none" w:sz="0" w:space="0" w:color="auto"/>
            <w:right w:val="none" w:sz="0" w:space="0" w:color="auto"/>
          </w:divBdr>
        </w:div>
      </w:divsChild>
    </w:div>
    <w:div w:id="622003472">
      <w:bodyDiv w:val="1"/>
      <w:marLeft w:val="0"/>
      <w:marRight w:val="0"/>
      <w:marTop w:val="0"/>
      <w:marBottom w:val="0"/>
      <w:divBdr>
        <w:top w:val="none" w:sz="0" w:space="0" w:color="auto"/>
        <w:left w:val="none" w:sz="0" w:space="0" w:color="auto"/>
        <w:bottom w:val="none" w:sz="0" w:space="0" w:color="auto"/>
        <w:right w:val="none" w:sz="0" w:space="0" w:color="auto"/>
      </w:divBdr>
      <w:divsChild>
        <w:div w:id="436290592">
          <w:marLeft w:val="0"/>
          <w:marRight w:val="0"/>
          <w:marTop w:val="0"/>
          <w:marBottom w:val="0"/>
          <w:divBdr>
            <w:top w:val="none" w:sz="0" w:space="0" w:color="auto"/>
            <w:left w:val="none" w:sz="0" w:space="0" w:color="auto"/>
            <w:bottom w:val="none" w:sz="0" w:space="0" w:color="auto"/>
            <w:right w:val="none" w:sz="0" w:space="0" w:color="auto"/>
          </w:divBdr>
        </w:div>
      </w:divsChild>
    </w:div>
    <w:div w:id="623317237">
      <w:bodyDiv w:val="1"/>
      <w:marLeft w:val="0"/>
      <w:marRight w:val="0"/>
      <w:marTop w:val="0"/>
      <w:marBottom w:val="0"/>
      <w:divBdr>
        <w:top w:val="none" w:sz="0" w:space="0" w:color="auto"/>
        <w:left w:val="none" w:sz="0" w:space="0" w:color="auto"/>
        <w:bottom w:val="none" w:sz="0" w:space="0" w:color="auto"/>
        <w:right w:val="none" w:sz="0" w:space="0" w:color="auto"/>
      </w:divBdr>
      <w:divsChild>
        <w:div w:id="182135118">
          <w:marLeft w:val="0"/>
          <w:marRight w:val="0"/>
          <w:marTop w:val="0"/>
          <w:marBottom w:val="0"/>
          <w:divBdr>
            <w:top w:val="none" w:sz="0" w:space="0" w:color="auto"/>
            <w:left w:val="none" w:sz="0" w:space="0" w:color="auto"/>
            <w:bottom w:val="none" w:sz="0" w:space="0" w:color="auto"/>
            <w:right w:val="none" w:sz="0" w:space="0" w:color="auto"/>
          </w:divBdr>
        </w:div>
      </w:divsChild>
    </w:div>
    <w:div w:id="635571915">
      <w:bodyDiv w:val="1"/>
      <w:marLeft w:val="0"/>
      <w:marRight w:val="0"/>
      <w:marTop w:val="0"/>
      <w:marBottom w:val="0"/>
      <w:divBdr>
        <w:top w:val="none" w:sz="0" w:space="0" w:color="auto"/>
        <w:left w:val="none" w:sz="0" w:space="0" w:color="auto"/>
        <w:bottom w:val="none" w:sz="0" w:space="0" w:color="auto"/>
        <w:right w:val="none" w:sz="0" w:space="0" w:color="auto"/>
      </w:divBdr>
      <w:divsChild>
        <w:div w:id="1450052313">
          <w:marLeft w:val="0"/>
          <w:marRight w:val="0"/>
          <w:marTop w:val="0"/>
          <w:marBottom w:val="0"/>
          <w:divBdr>
            <w:top w:val="none" w:sz="0" w:space="0" w:color="auto"/>
            <w:left w:val="none" w:sz="0" w:space="0" w:color="auto"/>
            <w:bottom w:val="none" w:sz="0" w:space="0" w:color="auto"/>
            <w:right w:val="none" w:sz="0" w:space="0" w:color="auto"/>
          </w:divBdr>
        </w:div>
      </w:divsChild>
    </w:div>
    <w:div w:id="647855945">
      <w:bodyDiv w:val="1"/>
      <w:marLeft w:val="0"/>
      <w:marRight w:val="0"/>
      <w:marTop w:val="0"/>
      <w:marBottom w:val="0"/>
      <w:divBdr>
        <w:top w:val="none" w:sz="0" w:space="0" w:color="auto"/>
        <w:left w:val="none" w:sz="0" w:space="0" w:color="auto"/>
        <w:bottom w:val="none" w:sz="0" w:space="0" w:color="auto"/>
        <w:right w:val="none" w:sz="0" w:space="0" w:color="auto"/>
      </w:divBdr>
      <w:divsChild>
        <w:div w:id="1757166454">
          <w:marLeft w:val="0"/>
          <w:marRight w:val="0"/>
          <w:marTop w:val="0"/>
          <w:marBottom w:val="0"/>
          <w:divBdr>
            <w:top w:val="none" w:sz="0" w:space="0" w:color="auto"/>
            <w:left w:val="none" w:sz="0" w:space="0" w:color="auto"/>
            <w:bottom w:val="none" w:sz="0" w:space="0" w:color="auto"/>
            <w:right w:val="none" w:sz="0" w:space="0" w:color="auto"/>
          </w:divBdr>
        </w:div>
      </w:divsChild>
    </w:div>
    <w:div w:id="654067648">
      <w:bodyDiv w:val="1"/>
      <w:marLeft w:val="0"/>
      <w:marRight w:val="0"/>
      <w:marTop w:val="0"/>
      <w:marBottom w:val="0"/>
      <w:divBdr>
        <w:top w:val="none" w:sz="0" w:space="0" w:color="auto"/>
        <w:left w:val="none" w:sz="0" w:space="0" w:color="auto"/>
        <w:bottom w:val="none" w:sz="0" w:space="0" w:color="auto"/>
        <w:right w:val="none" w:sz="0" w:space="0" w:color="auto"/>
      </w:divBdr>
      <w:divsChild>
        <w:div w:id="1695883831">
          <w:marLeft w:val="0"/>
          <w:marRight w:val="0"/>
          <w:marTop w:val="0"/>
          <w:marBottom w:val="0"/>
          <w:divBdr>
            <w:top w:val="none" w:sz="0" w:space="0" w:color="auto"/>
            <w:left w:val="none" w:sz="0" w:space="0" w:color="auto"/>
            <w:bottom w:val="none" w:sz="0" w:space="0" w:color="auto"/>
            <w:right w:val="none" w:sz="0" w:space="0" w:color="auto"/>
          </w:divBdr>
        </w:div>
      </w:divsChild>
    </w:div>
    <w:div w:id="659046786">
      <w:bodyDiv w:val="1"/>
      <w:marLeft w:val="0"/>
      <w:marRight w:val="0"/>
      <w:marTop w:val="0"/>
      <w:marBottom w:val="0"/>
      <w:divBdr>
        <w:top w:val="none" w:sz="0" w:space="0" w:color="auto"/>
        <w:left w:val="none" w:sz="0" w:space="0" w:color="auto"/>
        <w:bottom w:val="none" w:sz="0" w:space="0" w:color="auto"/>
        <w:right w:val="none" w:sz="0" w:space="0" w:color="auto"/>
      </w:divBdr>
      <w:divsChild>
        <w:div w:id="1980455349">
          <w:marLeft w:val="0"/>
          <w:marRight w:val="0"/>
          <w:marTop w:val="0"/>
          <w:marBottom w:val="0"/>
          <w:divBdr>
            <w:top w:val="none" w:sz="0" w:space="0" w:color="auto"/>
            <w:left w:val="none" w:sz="0" w:space="0" w:color="auto"/>
            <w:bottom w:val="none" w:sz="0" w:space="0" w:color="auto"/>
            <w:right w:val="none" w:sz="0" w:space="0" w:color="auto"/>
          </w:divBdr>
        </w:div>
      </w:divsChild>
    </w:div>
    <w:div w:id="660428445">
      <w:bodyDiv w:val="1"/>
      <w:marLeft w:val="0"/>
      <w:marRight w:val="0"/>
      <w:marTop w:val="0"/>
      <w:marBottom w:val="0"/>
      <w:divBdr>
        <w:top w:val="none" w:sz="0" w:space="0" w:color="auto"/>
        <w:left w:val="none" w:sz="0" w:space="0" w:color="auto"/>
        <w:bottom w:val="none" w:sz="0" w:space="0" w:color="auto"/>
        <w:right w:val="none" w:sz="0" w:space="0" w:color="auto"/>
      </w:divBdr>
      <w:divsChild>
        <w:div w:id="1461459397">
          <w:marLeft w:val="0"/>
          <w:marRight w:val="0"/>
          <w:marTop w:val="0"/>
          <w:marBottom w:val="0"/>
          <w:divBdr>
            <w:top w:val="none" w:sz="0" w:space="0" w:color="auto"/>
            <w:left w:val="none" w:sz="0" w:space="0" w:color="auto"/>
            <w:bottom w:val="none" w:sz="0" w:space="0" w:color="auto"/>
            <w:right w:val="none" w:sz="0" w:space="0" w:color="auto"/>
          </w:divBdr>
        </w:div>
      </w:divsChild>
    </w:div>
    <w:div w:id="663124336">
      <w:bodyDiv w:val="1"/>
      <w:marLeft w:val="0"/>
      <w:marRight w:val="0"/>
      <w:marTop w:val="0"/>
      <w:marBottom w:val="0"/>
      <w:divBdr>
        <w:top w:val="none" w:sz="0" w:space="0" w:color="auto"/>
        <w:left w:val="none" w:sz="0" w:space="0" w:color="auto"/>
        <w:bottom w:val="none" w:sz="0" w:space="0" w:color="auto"/>
        <w:right w:val="none" w:sz="0" w:space="0" w:color="auto"/>
      </w:divBdr>
      <w:divsChild>
        <w:div w:id="1886409948">
          <w:marLeft w:val="0"/>
          <w:marRight w:val="0"/>
          <w:marTop w:val="0"/>
          <w:marBottom w:val="0"/>
          <w:divBdr>
            <w:top w:val="none" w:sz="0" w:space="0" w:color="auto"/>
            <w:left w:val="none" w:sz="0" w:space="0" w:color="auto"/>
            <w:bottom w:val="none" w:sz="0" w:space="0" w:color="auto"/>
            <w:right w:val="none" w:sz="0" w:space="0" w:color="auto"/>
          </w:divBdr>
        </w:div>
      </w:divsChild>
    </w:div>
    <w:div w:id="670647372">
      <w:bodyDiv w:val="1"/>
      <w:marLeft w:val="0"/>
      <w:marRight w:val="0"/>
      <w:marTop w:val="0"/>
      <w:marBottom w:val="0"/>
      <w:divBdr>
        <w:top w:val="none" w:sz="0" w:space="0" w:color="auto"/>
        <w:left w:val="none" w:sz="0" w:space="0" w:color="auto"/>
        <w:bottom w:val="none" w:sz="0" w:space="0" w:color="auto"/>
        <w:right w:val="none" w:sz="0" w:space="0" w:color="auto"/>
      </w:divBdr>
    </w:div>
    <w:div w:id="685837632">
      <w:bodyDiv w:val="1"/>
      <w:marLeft w:val="0"/>
      <w:marRight w:val="0"/>
      <w:marTop w:val="0"/>
      <w:marBottom w:val="0"/>
      <w:divBdr>
        <w:top w:val="none" w:sz="0" w:space="0" w:color="auto"/>
        <w:left w:val="none" w:sz="0" w:space="0" w:color="auto"/>
        <w:bottom w:val="none" w:sz="0" w:space="0" w:color="auto"/>
        <w:right w:val="none" w:sz="0" w:space="0" w:color="auto"/>
      </w:divBdr>
      <w:divsChild>
        <w:div w:id="1935434873">
          <w:marLeft w:val="0"/>
          <w:marRight w:val="0"/>
          <w:marTop w:val="0"/>
          <w:marBottom w:val="0"/>
          <w:divBdr>
            <w:top w:val="none" w:sz="0" w:space="0" w:color="auto"/>
            <w:left w:val="none" w:sz="0" w:space="0" w:color="auto"/>
            <w:bottom w:val="none" w:sz="0" w:space="0" w:color="auto"/>
            <w:right w:val="none" w:sz="0" w:space="0" w:color="auto"/>
          </w:divBdr>
        </w:div>
      </w:divsChild>
    </w:div>
    <w:div w:id="695078151">
      <w:bodyDiv w:val="1"/>
      <w:marLeft w:val="0"/>
      <w:marRight w:val="0"/>
      <w:marTop w:val="0"/>
      <w:marBottom w:val="0"/>
      <w:divBdr>
        <w:top w:val="none" w:sz="0" w:space="0" w:color="auto"/>
        <w:left w:val="none" w:sz="0" w:space="0" w:color="auto"/>
        <w:bottom w:val="none" w:sz="0" w:space="0" w:color="auto"/>
        <w:right w:val="none" w:sz="0" w:space="0" w:color="auto"/>
      </w:divBdr>
      <w:divsChild>
        <w:div w:id="834414082">
          <w:marLeft w:val="0"/>
          <w:marRight w:val="0"/>
          <w:marTop w:val="0"/>
          <w:marBottom w:val="0"/>
          <w:divBdr>
            <w:top w:val="none" w:sz="0" w:space="0" w:color="auto"/>
            <w:left w:val="none" w:sz="0" w:space="0" w:color="auto"/>
            <w:bottom w:val="none" w:sz="0" w:space="0" w:color="auto"/>
            <w:right w:val="none" w:sz="0" w:space="0" w:color="auto"/>
          </w:divBdr>
        </w:div>
      </w:divsChild>
    </w:div>
    <w:div w:id="696393539">
      <w:bodyDiv w:val="1"/>
      <w:marLeft w:val="0"/>
      <w:marRight w:val="0"/>
      <w:marTop w:val="0"/>
      <w:marBottom w:val="0"/>
      <w:divBdr>
        <w:top w:val="none" w:sz="0" w:space="0" w:color="auto"/>
        <w:left w:val="none" w:sz="0" w:space="0" w:color="auto"/>
        <w:bottom w:val="none" w:sz="0" w:space="0" w:color="auto"/>
        <w:right w:val="none" w:sz="0" w:space="0" w:color="auto"/>
      </w:divBdr>
      <w:divsChild>
        <w:div w:id="1118374246">
          <w:marLeft w:val="0"/>
          <w:marRight w:val="0"/>
          <w:marTop w:val="0"/>
          <w:marBottom w:val="0"/>
          <w:divBdr>
            <w:top w:val="none" w:sz="0" w:space="0" w:color="auto"/>
            <w:left w:val="none" w:sz="0" w:space="0" w:color="auto"/>
            <w:bottom w:val="none" w:sz="0" w:space="0" w:color="auto"/>
            <w:right w:val="none" w:sz="0" w:space="0" w:color="auto"/>
          </w:divBdr>
        </w:div>
      </w:divsChild>
    </w:div>
    <w:div w:id="705061268">
      <w:bodyDiv w:val="1"/>
      <w:marLeft w:val="0"/>
      <w:marRight w:val="0"/>
      <w:marTop w:val="0"/>
      <w:marBottom w:val="0"/>
      <w:divBdr>
        <w:top w:val="none" w:sz="0" w:space="0" w:color="auto"/>
        <w:left w:val="none" w:sz="0" w:space="0" w:color="auto"/>
        <w:bottom w:val="none" w:sz="0" w:space="0" w:color="auto"/>
        <w:right w:val="none" w:sz="0" w:space="0" w:color="auto"/>
      </w:divBdr>
      <w:divsChild>
        <w:div w:id="1783919558">
          <w:marLeft w:val="0"/>
          <w:marRight w:val="0"/>
          <w:marTop w:val="0"/>
          <w:marBottom w:val="0"/>
          <w:divBdr>
            <w:top w:val="none" w:sz="0" w:space="0" w:color="auto"/>
            <w:left w:val="none" w:sz="0" w:space="0" w:color="auto"/>
            <w:bottom w:val="none" w:sz="0" w:space="0" w:color="auto"/>
            <w:right w:val="none" w:sz="0" w:space="0" w:color="auto"/>
          </w:divBdr>
        </w:div>
      </w:divsChild>
    </w:div>
    <w:div w:id="706024531">
      <w:bodyDiv w:val="1"/>
      <w:marLeft w:val="0"/>
      <w:marRight w:val="0"/>
      <w:marTop w:val="0"/>
      <w:marBottom w:val="0"/>
      <w:divBdr>
        <w:top w:val="none" w:sz="0" w:space="0" w:color="auto"/>
        <w:left w:val="none" w:sz="0" w:space="0" w:color="auto"/>
        <w:bottom w:val="none" w:sz="0" w:space="0" w:color="auto"/>
        <w:right w:val="none" w:sz="0" w:space="0" w:color="auto"/>
      </w:divBdr>
      <w:divsChild>
        <w:div w:id="1869105031">
          <w:marLeft w:val="0"/>
          <w:marRight w:val="0"/>
          <w:marTop w:val="0"/>
          <w:marBottom w:val="0"/>
          <w:divBdr>
            <w:top w:val="none" w:sz="0" w:space="0" w:color="auto"/>
            <w:left w:val="none" w:sz="0" w:space="0" w:color="auto"/>
            <w:bottom w:val="none" w:sz="0" w:space="0" w:color="auto"/>
            <w:right w:val="none" w:sz="0" w:space="0" w:color="auto"/>
          </w:divBdr>
        </w:div>
      </w:divsChild>
    </w:div>
    <w:div w:id="711154615">
      <w:bodyDiv w:val="1"/>
      <w:marLeft w:val="0"/>
      <w:marRight w:val="0"/>
      <w:marTop w:val="0"/>
      <w:marBottom w:val="0"/>
      <w:divBdr>
        <w:top w:val="none" w:sz="0" w:space="0" w:color="auto"/>
        <w:left w:val="none" w:sz="0" w:space="0" w:color="auto"/>
        <w:bottom w:val="none" w:sz="0" w:space="0" w:color="auto"/>
        <w:right w:val="none" w:sz="0" w:space="0" w:color="auto"/>
      </w:divBdr>
      <w:divsChild>
        <w:div w:id="1723601799">
          <w:marLeft w:val="0"/>
          <w:marRight w:val="0"/>
          <w:marTop w:val="0"/>
          <w:marBottom w:val="0"/>
          <w:divBdr>
            <w:top w:val="none" w:sz="0" w:space="0" w:color="auto"/>
            <w:left w:val="none" w:sz="0" w:space="0" w:color="auto"/>
            <w:bottom w:val="none" w:sz="0" w:space="0" w:color="auto"/>
            <w:right w:val="none" w:sz="0" w:space="0" w:color="auto"/>
          </w:divBdr>
        </w:div>
      </w:divsChild>
    </w:div>
    <w:div w:id="713240989">
      <w:bodyDiv w:val="1"/>
      <w:marLeft w:val="0"/>
      <w:marRight w:val="0"/>
      <w:marTop w:val="0"/>
      <w:marBottom w:val="0"/>
      <w:divBdr>
        <w:top w:val="none" w:sz="0" w:space="0" w:color="auto"/>
        <w:left w:val="none" w:sz="0" w:space="0" w:color="auto"/>
        <w:bottom w:val="none" w:sz="0" w:space="0" w:color="auto"/>
        <w:right w:val="none" w:sz="0" w:space="0" w:color="auto"/>
      </w:divBdr>
      <w:divsChild>
        <w:div w:id="1142044730">
          <w:marLeft w:val="0"/>
          <w:marRight w:val="0"/>
          <w:marTop w:val="0"/>
          <w:marBottom w:val="0"/>
          <w:divBdr>
            <w:top w:val="none" w:sz="0" w:space="0" w:color="auto"/>
            <w:left w:val="none" w:sz="0" w:space="0" w:color="auto"/>
            <w:bottom w:val="none" w:sz="0" w:space="0" w:color="auto"/>
            <w:right w:val="none" w:sz="0" w:space="0" w:color="auto"/>
          </w:divBdr>
        </w:div>
      </w:divsChild>
    </w:div>
    <w:div w:id="717977190">
      <w:bodyDiv w:val="1"/>
      <w:marLeft w:val="0"/>
      <w:marRight w:val="0"/>
      <w:marTop w:val="0"/>
      <w:marBottom w:val="0"/>
      <w:divBdr>
        <w:top w:val="none" w:sz="0" w:space="0" w:color="auto"/>
        <w:left w:val="none" w:sz="0" w:space="0" w:color="auto"/>
        <w:bottom w:val="none" w:sz="0" w:space="0" w:color="auto"/>
        <w:right w:val="none" w:sz="0" w:space="0" w:color="auto"/>
      </w:divBdr>
      <w:divsChild>
        <w:div w:id="926227833">
          <w:marLeft w:val="0"/>
          <w:marRight w:val="0"/>
          <w:marTop w:val="0"/>
          <w:marBottom w:val="0"/>
          <w:divBdr>
            <w:top w:val="none" w:sz="0" w:space="0" w:color="auto"/>
            <w:left w:val="none" w:sz="0" w:space="0" w:color="auto"/>
            <w:bottom w:val="none" w:sz="0" w:space="0" w:color="auto"/>
            <w:right w:val="none" w:sz="0" w:space="0" w:color="auto"/>
          </w:divBdr>
        </w:div>
      </w:divsChild>
    </w:div>
    <w:div w:id="725026996">
      <w:bodyDiv w:val="1"/>
      <w:marLeft w:val="0"/>
      <w:marRight w:val="0"/>
      <w:marTop w:val="0"/>
      <w:marBottom w:val="0"/>
      <w:divBdr>
        <w:top w:val="none" w:sz="0" w:space="0" w:color="auto"/>
        <w:left w:val="none" w:sz="0" w:space="0" w:color="auto"/>
        <w:bottom w:val="none" w:sz="0" w:space="0" w:color="auto"/>
        <w:right w:val="none" w:sz="0" w:space="0" w:color="auto"/>
      </w:divBdr>
      <w:divsChild>
        <w:div w:id="701170933">
          <w:marLeft w:val="0"/>
          <w:marRight w:val="0"/>
          <w:marTop w:val="0"/>
          <w:marBottom w:val="0"/>
          <w:divBdr>
            <w:top w:val="none" w:sz="0" w:space="0" w:color="auto"/>
            <w:left w:val="none" w:sz="0" w:space="0" w:color="auto"/>
            <w:bottom w:val="none" w:sz="0" w:space="0" w:color="auto"/>
            <w:right w:val="none" w:sz="0" w:space="0" w:color="auto"/>
          </w:divBdr>
        </w:div>
      </w:divsChild>
    </w:div>
    <w:div w:id="729768758">
      <w:bodyDiv w:val="1"/>
      <w:marLeft w:val="0"/>
      <w:marRight w:val="0"/>
      <w:marTop w:val="0"/>
      <w:marBottom w:val="0"/>
      <w:divBdr>
        <w:top w:val="none" w:sz="0" w:space="0" w:color="auto"/>
        <w:left w:val="none" w:sz="0" w:space="0" w:color="auto"/>
        <w:bottom w:val="none" w:sz="0" w:space="0" w:color="auto"/>
        <w:right w:val="none" w:sz="0" w:space="0" w:color="auto"/>
      </w:divBdr>
    </w:div>
    <w:div w:id="731386621">
      <w:bodyDiv w:val="1"/>
      <w:marLeft w:val="0"/>
      <w:marRight w:val="0"/>
      <w:marTop w:val="0"/>
      <w:marBottom w:val="0"/>
      <w:divBdr>
        <w:top w:val="none" w:sz="0" w:space="0" w:color="auto"/>
        <w:left w:val="none" w:sz="0" w:space="0" w:color="auto"/>
        <w:bottom w:val="none" w:sz="0" w:space="0" w:color="auto"/>
        <w:right w:val="none" w:sz="0" w:space="0" w:color="auto"/>
      </w:divBdr>
      <w:divsChild>
        <w:div w:id="1098064549">
          <w:marLeft w:val="0"/>
          <w:marRight w:val="0"/>
          <w:marTop w:val="0"/>
          <w:marBottom w:val="0"/>
          <w:divBdr>
            <w:top w:val="none" w:sz="0" w:space="0" w:color="auto"/>
            <w:left w:val="none" w:sz="0" w:space="0" w:color="auto"/>
            <w:bottom w:val="none" w:sz="0" w:space="0" w:color="auto"/>
            <w:right w:val="none" w:sz="0" w:space="0" w:color="auto"/>
          </w:divBdr>
        </w:div>
      </w:divsChild>
    </w:div>
    <w:div w:id="750128107">
      <w:bodyDiv w:val="1"/>
      <w:marLeft w:val="0"/>
      <w:marRight w:val="0"/>
      <w:marTop w:val="0"/>
      <w:marBottom w:val="0"/>
      <w:divBdr>
        <w:top w:val="none" w:sz="0" w:space="0" w:color="auto"/>
        <w:left w:val="none" w:sz="0" w:space="0" w:color="auto"/>
        <w:bottom w:val="none" w:sz="0" w:space="0" w:color="auto"/>
        <w:right w:val="none" w:sz="0" w:space="0" w:color="auto"/>
      </w:divBdr>
      <w:divsChild>
        <w:div w:id="2060350737">
          <w:marLeft w:val="0"/>
          <w:marRight w:val="0"/>
          <w:marTop w:val="0"/>
          <w:marBottom w:val="0"/>
          <w:divBdr>
            <w:top w:val="none" w:sz="0" w:space="0" w:color="auto"/>
            <w:left w:val="none" w:sz="0" w:space="0" w:color="auto"/>
            <w:bottom w:val="none" w:sz="0" w:space="0" w:color="auto"/>
            <w:right w:val="none" w:sz="0" w:space="0" w:color="auto"/>
          </w:divBdr>
          <w:divsChild>
            <w:div w:id="1830444394">
              <w:marLeft w:val="0"/>
              <w:marRight w:val="0"/>
              <w:marTop w:val="0"/>
              <w:marBottom w:val="0"/>
              <w:divBdr>
                <w:top w:val="none" w:sz="0" w:space="0" w:color="auto"/>
                <w:left w:val="none" w:sz="0" w:space="0" w:color="auto"/>
                <w:bottom w:val="none" w:sz="0" w:space="0" w:color="auto"/>
                <w:right w:val="none" w:sz="0" w:space="0" w:color="auto"/>
              </w:divBdr>
              <w:divsChild>
                <w:div w:id="1464886262">
                  <w:marLeft w:val="0"/>
                  <w:marRight w:val="0"/>
                  <w:marTop w:val="0"/>
                  <w:marBottom w:val="0"/>
                  <w:divBdr>
                    <w:top w:val="single" w:sz="2" w:space="0" w:color="000000"/>
                    <w:left w:val="single" w:sz="2" w:space="0" w:color="000000"/>
                    <w:bottom w:val="single" w:sz="2" w:space="0" w:color="000000"/>
                    <w:right w:val="single" w:sz="2" w:space="0" w:color="000000"/>
                  </w:divBdr>
                  <w:divsChild>
                    <w:div w:id="850416955">
                      <w:marLeft w:val="0"/>
                      <w:marRight w:val="0"/>
                      <w:marTop w:val="0"/>
                      <w:marBottom w:val="0"/>
                      <w:divBdr>
                        <w:top w:val="single" w:sz="2" w:space="0" w:color="000000"/>
                        <w:left w:val="single" w:sz="2" w:space="0" w:color="000000"/>
                        <w:bottom w:val="single" w:sz="2" w:space="0" w:color="000000"/>
                        <w:right w:val="single" w:sz="2" w:space="0" w:color="000000"/>
                      </w:divBdr>
                      <w:divsChild>
                        <w:div w:id="350179942">
                          <w:marLeft w:val="0"/>
                          <w:marRight w:val="0"/>
                          <w:marTop w:val="0"/>
                          <w:marBottom w:val="0"/>
                          <w:divBdr>
                            <w:top w:val="single" w:sz="2" w:space="0" w:color="000000"/>
                            <w:left w:val="single" w:sz="2" w:space="0" w:color="000000"/>
                            <w:bottom w:val="single" w:sz="2" w:space="0" w:color="000000"/>
                            <w:right w:val="single" w:sz="2" w:space="0" w:color="000000"/>
                          </w:divBdr>
                          <w:divsChild>
                            <w:div w:id="20849146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402700">
                          <w:marLeft w:val="0"/>
                          <w:marRight w:val="0"/>
                          <w:marTop w:val="0"/>
                          <w:marBottom w:val="0"/>
                          <w:divBdr>
                            <w:top w:val="single" w:sz="2" w:space="0" w:color="000000"/>
                            <w:left w:val="single" w:sz="2" w:space="0" w:color="000000"/>
                            <w:bottom w:val="single" w:sz="2" w:space="0" w:color="000000"/>
                            <w:right w:val="single" w:sz="2" w:space="0" w:color="000000"/>
                          </w:divBdr>
                          <w:divsChild>
                            <w:div w:id="254454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1840101">
                          <w:marLeft w:val="0"/>
                          <w:marRight w:val="0"/>
                          <w:marTop w:val="0"/>
                          <w:marBottom w:val="0"/>
                          <w:divBdr>
                            <w:top w:val="single" w:sz="2" w:space="0" w:color="000000"/>
                            <w:left w:val="single" w:sz="2" w:space="0" w:color="000000"/>
                            <w:bottom w:val="single" w:sz="2" w:space="0" w:color="000000"/>
                            <w:right w:val="single" w:sz="2" w:space="0" w:color="000000"/>
                          </w:divBdr>
                          <w:divsChild>
                            <w:div w:id="10812941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766191865">
      <w:bodyDiv w:val="1"/>
      <w:marLeft w:val="0"/>
      <w:marRight w:val="0"/>
      <w:marTop w:val="0"/>
      <w:marBottom w:val="0"/>
      <w:divBdr>
        <w:top w:val="none" w:sz="0" w:space="0" w:color="auto"/>
        <w:left w:val="none" w:sz="0" w:space="0" w:color="auto"/>
        <w:bottom w:val="none" w:sz="0" w:space="0" w:color="auto"/>
        <w:right w:val="none" w:sz="0" w:space="0" w:color="auto"/>
      </w:divBdr>
      <w:divsChild>
        <w:div w:id="634483311">
          <w:marLeft w:val="0"/>
          <w:marRight w:val="0"/>
          <w:marTop w:val="0"/>
          <w:marBottom w:val="0"/>
          <w:divBdr>
            <w:top w:val="none" w:sz="0" w:space="0" w:color="auto"/>
            <w:left w:val="none" w:sz="0" w:space="0" w:color="auto"/>
            <w:bottom w:val="none" w:sz="0" w:space="0" w:color="auto"/>
            <w:right w:val="none" w:sz="0" w:space="0" w:color="auto"/>
          </w:divBdr>
        </w:div>
      </w:divsChild>
    </w:div>
    <w:div w:id="771557406">
      <w:bodyDiv w:val="1"/>
      <w:marLeft w:val="0"/>
      <w:marRight w:val="0"/>
      <w:marTop w:val="0"/>
      <w:marBottom w:val="0"/>
      <w:divBdr>
        <w:top w:val="none" w:sz="0" w:space="0" w:color="auto"/>
        <w:left w:val="none" w:sz="0" w:space="0" w:color="auto"/>
        <w:bottom w:val="none" w:sz="0" w:space="0" w:color="auto"/>
        <w:right w:val="none" w:sz="0" w:space="0" w:color="auto"/>
      </w:divBdr>
      <w:divsChild>
        <w:div w:id="1830173328">
          <w:marLeft w:val="0"/>
          <w:marRight w:val="0"/>
          <w:marTop w:val="0"/>
          <w:marBottom w:val="0"/>
          <w:divBdr>
            <w:top w:val="none" w:sz="0" w:space="0" w:color="auto"/>
            <w:left w:val="none" w:sz="0" w:space="0" w:color="auto"/>
            <w:bottom w:val="none" w:sz="0" w:space="0" w:color="auto"/>
            <w:right w:val="none" w:sz="0" w:space="0" w:color="auto"/>
          </w:divBdr>
        </w:div>
      </w:divsChild>
    </w:div>
    <w:div w:id="792022222">
      <w:bodyDiv w:val="1"/>
      <w:marLeft w:val="0"/>
      <w:marRight w:val="0"/>
      <w:marTop w:val="0"/>
      <w:marBottom w:val="0"/>
      <w:divBdr>
        <w:top w:val="none" w:sz="0" w:space="0" w:color="auto"/>
        <w:left w:val="none" w:sz="0" w:space="0" w:color="auto"/>
        <w:bottom w:val="none" w:sz="0" w:space="0" w:color="auto"/>
        <w:right w:val="none" w:sz="0" w:space="0" w:color="auto"/>
      </w:divBdr>
      <w:divsChild>
        <w:div w:id="1425111366">
          <w:marLeft w:val="0"/>
          <w:marRight w:val="0"/>
          <w:marTop w:val="0"/>
          <w:marBottom w:val="0"/>
          <w:divBdr>
            <w:top w:val="none" w:sz="0" w:space="0" w:color="auto"/>
            <w:left w:val="none" w:sz="0" w:space="0" w:color="auto"/>
            <w:bottom w:val="none" w:sz="0" w:space="0" w:color="auto"/>
            <w:right w:val="none" w:sz="0" w:space="0" w:color="auto"/>
          </w:divBdr>
        </w:div>
      </w:divsChild>
    </w:div>
    <w:div w:id="792943482">
      <w:bodyDiv w:val="1"/>
      <w:marLeft w:val="0"/>
      <w:marRight w:val="0"/>
      <w:marTop w:val="0"/>
      <w:marBottom w:val="0"/>
      <w:divBdr>
        <w:top w:val="none" w:sz="0" w:space="0" w:color="auto"/>
        <w:left w:val="none" w:sz="0" w:space="0" w:color="auto"/>
        <w:bottom w:val="none" w:sz="0" w:space="0" w:color="auto"/>
        <w:right w:val="none" w:sz="0" w:space="0" w:color="auto"/>
      </w:divBdr>
      <w:divsChild>
        <w:div w:id="1190800825">
          <w:marLeft w:val="0"/>
          <w:marRight w:val="0"/>
          <w:marTop w:val="0"/>
          <w:marBottom w:val="0"/>
          <w:divBdr>
            <w:top w:val="none" w:sz="0" w:space="0" w:color="auto"/>
            <w:left w:val="none" w:sz="0" w:space="0" w:color="auto"/>
            <w:bottom w:val="none" w:sz="0" w:space="0" w:color="auto"/>
            <w:right w:val="none" w:sz="0" w:space="0" w:color="auto"/>
          </w:divBdr>
        </w:div>
      </w:divsChild>
    </w:div>
    <w:div w:id="805244541">
      <w:bodyDiv w:val="1"/>
      <w:marLeft w:val="0"/>
      <w:marRight w:val="0"/>
      <w:marTop w:val="0"/>
      <w:marBottom w:val="0"/>
      <w:divBdr>
        <w:top w:val="none" w:sz="0" w:space="0" w:color="auto"/>
        <w:left w:val="none" w:sz="0" w:space="0" w:color="auto"/>
        <w:bottom w:val="none" w:sz="0" w:space="0" w:color="auto"/>
        <w:right w:val="none" w:sz="0" w:space="0" w:color="auto"/>
      </w:divBdr>
      <w:divsChild>
        <w:div w:id="760418330">
          <w:marLeft w:val="0"/>
          <w:marRight w:val="0"/>
          <w:marTop w:val="0"/>
          <w:marBottom w:val="0"/>
          <w:divBdr>
            <w:top w:val="none" w:sz="0" w:space="0" w:color="auto"/>
            <w:left w:val="none" w:sz="0" w:space="0" w:color="auto"/>
            <w:bottom w:val="none" w:sz="0" w:space="0" w:color="auto"/>
            <w:right w:val="none" w:sz="0" w:space="0" w:color="auto"/>
          </w:divBdr>
        </w:div>
      </w:divsChild>
    </w:div>
    <w:div w:id="815687153">
      <w:bodyDiv w:val="1"/>
      <w:marLeft w:val="0"/>
      <w:marRight w:val="0"/>
      <w:marTop w:val="0"/>
      <w:marBottom w:val="0"/>
      <w:divBdr>
        <w:top w:val="none" w:sz="0" w:space="0" w:color="auto"/>
        <w:left w:val="none" w:sz="0" w:space="0" w:color="auto"/>
        <w:bottom w:val="none" w:sz="0" w:space="0" w:color="auto"/>
        <w:right w:val="none" w:sz="0" w:space="0" w:color="auto"/>
      </w:divBdr>
      <w:divsChild>
        <w:div w:id="1799565256">
          <w:marLeft w:val="0"/>
          <w:marRight w:val="0"/>
          <w:marTop w:val="0"/>
          <w:marBottom w:val="0"/>
          <w:divBdr>
            <w:top w:val="none" w:sz="0" w:space="0" w:color="auto"/>
            <w:left w:val="none" w:sz="0" w:space="0" w:color="auto"/>
            <w:bottom w:val="none" w:sz="0" w:space="0" w:color="auto"/>
            <w:right w:val="none" w:sz="0" w:space="0" w:color="auto"/>
          </w:divBdr>
        </w:div>
      </w:divsChild>
    </w:div>
    <w:div w:id="818500578">
      <w:bodyDiv w:val="1"/>
      <w:marLeft w:val="0"/>
      <w:marRight w:val="0"/>
      <w:marTop w:val="0"/>
      <w:marBottom w:val="0"/>
      <w:divBdr>
        <w:top w:val="none" w:sz="0" w:space="0" w:color="auto"/>
        <w:left w:val="none" w:sz="0" w:space="0" w:color="auto"/>
        <w:bottom w:val="none" w:sz="0" w:space="0" w:color="auto"/>
        <w:right w:val="none" w:sz="0" w:space="0" w:color="auto"/>
      </w:divBdr>
      <w:divsChild>
        <w:div w:id="569967504">
          <w:marLeft w:val="0"/>
          <w:marRight w:val="0"/>
          <w:marTop w:val="0"/>
          <w:marBottom w:val="0"/>
          <w:divBdr>
            <w:top w:val="none" w:sz="0" w:space="0" w:color="auto"/>
            <w:left w:val="none" w:sz="0" w:space="0" w:color="auto"/>
            <w:bottom w:val="none" w:sz="0" w:space="0" w:color="auto"/>
            <w:right w:val="none" w:sz="0" w:space="0" w:color="auto"/>
          </w:divBdr>
        </w:div>
      </w:divsChild>
    </w:div>
    <w:div w:id="818885217">
      <w:bodyDiv w:val="1"/>
      <w:marLeft w:val="0"/>
      <w:marRight w:val="0"/>
      <w:marTop w:val="0"/>
      <w:marBottom w:val="0"/>
      <w:divBdr>
        <w:top w:val="none" w:sz="0" w:space="0" w:color="auto"/>
        <w:left w:val="none" w:sz="0" w:space="0" w:color="auto"/>
        <w:bottom w:val="none" w:sz="0" w:space="0" w:color="auto"/>
        <w:right w:val="none" w:sz="0" w:space="0" w:color="auto"/>
      </w:divBdr>
      <w:divsChild>
        <w:div w:id="398598731">
          <w:marLeft w:val="0"/>
          <w:marRight w:val="0"/>
          <w:marTop w:val="0"/>
          <w:marBottom w:val="0"/>
          <w:divBdr>
            <w:top w:val="none" w:sz="0" w:space="0" w:color="auto"/>
            <w:left w:val="none" w:sz="0" w:space="0" w:color="auto"/>
            <w:bottom w:val="none" w:sz="0" w:space="0" w:color="auto"/>
            <w:right w:val="none" w:sz="0" w:space="0" w:color="auto"/>
          </w:divBdr>
        </w:div>
      </w:divsChild>
    </w:div>
    <w:div w:id="822817556">
      <w:bodyDiv w:val="1"/>
      <w:marLeft w:val="0"/>
      <w:marRight w:val="0"/>
      <w:marTop w:val="0"/>
      <w:marBottom w:val="0"/>
      <w:divBdr>
        <w:top w:val="none" w:sz="0" w:space="0" w:color="auto"/>
        <w:left w:val="none" w:sz="0" w:space="0" w:color="auto"/>
        <w:bottom w:val="none" w:sz="0" w:space="0" w:color="auto"/>
        <w:right w:val="none" w:sz="0" w:space="0" w:color="auto"/>
      </w:divBdr>
      <w:divsChild>
        <w:div w:id="396633746">
          <w:marLeft w:val="0"/>
          <w:marRight w:val="0"/>
          <w:marTop w:val="0"/>
          <w:marBottom w:val="0"/>
          <w:divBdr>
            <w:top w:val="none" w:sz="0" w:space="0" w:color="auto"/>
            <w:left w:val="none" w:sz="0" w:space="0" w:color="auto"/>
            <w:bottom w:val="none" w:sz="0" w:space="0" w:color="auto"/>
            <w:right w:val="none" w:sz="0" w:space="0" w:color="auto"/>
          </w:divBdr>
        </w:div>
      </w:divsChild>
    </w:div>
    <w:div w:id="827743842">
      <w:bodyDiv w:val="1"/>
      <w:marLeft w:val="0"/>
      <w:marRight w:val="0"/>
      <w:marTop w:val="0"/>
      <w:marBottom w:val="0"/>
      <w:divBdr>
        <w:top w:val="none" w:sz="0" w:space="0" w:color="auto"/>
        <w:left w:val="none" w:sz="0" w:space="0" w:color="auto"/>
        <w:bottom w:val="none" w:sz="0" w:space="0" w:color="auto"/>
        <w:right w:val="none" w:sz="0" w:space="0" w:color="auto"/>
      </w:divBdr>
      <w:divsChild>
        <w:div w:id="1417748610">
          <w:marLeft w:val="0"/>
          <w:marRight w:val="0"/>
          <w:marTop w:val="0"/>
          <w:marBottom w:val="0"/>
          <w:divBdr>
            <w:top w:val="none" w:sz="0" w:space="0" w:color="auto"/>
            <w:left w:val="none" w:sz="0" w:space="0" w:color="auto"/>
            <w:bottom w:val="none" w:sz="0" w:space="0" w:color="auto"/>
            <w:right w:val="none" w:sz="0" w:space="0" w:color="auto"/>
          </w:divBdr>
        </w:div>
      </w:divsChild>
    </w:div>
    <w:div w:id="830221538">
      <w:bodyDiv w:val="1"/>
      <w:marLeft w:val="0"/>
      <w:marRight w:val="0"/>
      <w:marTop w:val="0"/>
      <w:marBottom w:val="0"/>
      <w:divBdr>
        <w:top w:val="none" w:sz="0" w:space="0" w:color="auto"/>
        <w:left w:val="none" w:sz="0" w:space="0" w:color="auto"/>
        <w:bottom w:val="none" w:sz="0" w:space="0" w:color="auto"/>
        <w:right w:val="none" w:sz="0" w:space="0" w:color="auto"/>
      </w:divBdr>
      <w:divsChild>
        <w:div w:id="956522597">
          <w:marLeft w:val="0"/>
          <w:marRight w:val="0"/>
          <w:marTop w:val="0"/>
          <w:marBottom w:val="0"/>
          <w:divBdr>
            <w:top w:val="none" w:sz="0" w:space="0" w:color="auto"/>
            <w:left w:val="none" w:sz="0" w:space="0" w:color="auto"/>
            <w:bottom w:val="none" w:sz="0" w:space="0" w:color="auto"/>
            <w:right w:val="none" w:sz="0" w:space="0" w:color="auto"/>
          </w:divBdr>
        </w:div>
      </w:divsChild>
    </w:div>
    <w:div w:id="832258939">
      <w:bodyDiv w:val="1"/>
      <w:marLeft w:val="0"/>
      <w:marRight w:val="0"/>
      <w:marTop w:val="0"/>
      <w:marBottom w:val="0"/>
      <w:divBdr>
        <w:top w:val="none" w:sz="0" w:space="0" w:color="auto"/>
        <w:left w:val="none" w:sz="0" w:space="0" w:color="auto"/>
        <w:bottom w:val="none" w:sz="0" w:space="0" w:color="auto"/>
        <w:right w:val="none" w:sz="0" w:space="0" w:color="auto"/>
      </w:divBdr>
      <w:divsChild>
        <w:div w:id="1398819646">
          <w:marLeft w:val="0"/>
          <w:marRight w:val="0"/>
          <w:marTop w:val="0"/>
          <w:marBottom w:val="0"/>
          <w:divBdr>
            <w:top w:val="none" w:sz="0" w:space="0" w:color="auto"/>
            <w:left w:val="none" w:sz="0" w:space="0" w:color="auto"/>
            <w:bottom w:val="none" w:sz="0" w:space="0" w:color="auto"/>
            <w:right w:val="none" w:sz="0" w:space="0" w:color="auto"/>
          </w:divBdr>
        </w:div>
      </w:divsChild>
    </w:div>
    <w:div w:id="839002006">
      <w:bodyDiv w:val="1"/>
      <w:marLeft w:val="0"/>
      <w:marRight w:val="0"/>
      <w:marTop w:val="0"/>
      <w:marBottom w:val="0"/>
      <w:divBdr>
        <w:top w:val="none" w:sz="0" w:space="0" w:color="auto"/>
        <w:left w:val="none" w:sz="0" w:space="0" w:color="auto"/>
        <w:bottom w:val="none" w:sz="0" w:space="0" w:color="auto"/>
        <w:right w:val="none" w:sz="0" w:space="0" w:color="auto"/>
      </w:divBdr>
      <w:divsChild>
        <w:div w:id="692191860">
          <w:marLeft w:val="0"/>
          <w:marRight w:val="0"/>
          <w:marTop w:val="0"/>
          <w:marBottom w:val="0"/>
          <w:divBdr>
            <w:top w:val="none" w:sz="0" w:space="0" w:color="auto"/>
            <w:left w:val="none" w:sz="0" w:space="0" w:color="auto"/>
            <w:bottom w:val="none" w:sz="0" w:space="0" w:color="auto"/>
            <w:right w:val="none" w:sz="0" w:space="0" w:color="auto"/>
          </w:divBdr>
        </w:div>
      </w:divsChild>
    </w:div>
    <w:div w:id="847478209">
      <w:bodyDiv w:val="1"/>
      <w:marLeft w:val="0"/>
      <w:marRight w:val="0"/>
      <w:marTop w:val="0"/>
      <w:marBottom w:val="0"/>
      <w:divBdr>
        <w:top w:val="none" w:sz="0" w:space="0" w:color="auto"/>
        <w:left w:val="none" w:sz="0" w:space="0" w:color="auto"/>
        <w:bottom w:val="none" w:sz="0" w:space="0" w:color="auto"/>
        <w:right w:val="none" w:sz="0" w:space="0" w:color="auto"/>
      </w:divBdr>
      <w:divsChild>
        <w:div w:id="523523446">
          <w:marLeft w:val="0"/>
          <w:marRight w:val="0"/>
          <w:marTop w:val="0"/>
          <w:marBottom w:val="0"/>
          <w:divBdr>
            <w:top w:val="none" w:sz="0" w:space="0" w:color="auto"/>
            <w:left w:val="none" w:sz="0" w:space="0" w:color="auto"/>
            <w:bottom w:val="none" w:sz="0" w:space="0" w:color="auto"/>
            <w:right w:val="none" w:sz="0" w:space="0" w:color="auto"/>
          </w:divBdr>
        </w:div>
      </w:divsChild>
    </w:div>
    <w:div w:id="848953698">
      <w:bodyDiv w:val="1"/>
      <w:marLeft w:val="0"/>
      <w:marRight w:val="0"/>
      <w:marTop w:val="0"/>
      <w:marBottom w:val="0"/>
      <w:divBdr>
        <w:top w:val="none" w:sz="0" w:space="0" w:color="auto"/>
        <w:left w:val="none" w:sz="0" w:space="0" w:color="auto"/>
        <w:bottom w:val="none" w:sz="0" w:space="0" w:color="auto"/>
        <w:right w:val="none" w:sz="0" w:space="0" w:color="auto"/>
      </w:divBdr>
      <w:divsChild>
        <w:div w:id="288167155">
          <w:marLeft w:val="0"/>
          <w:marRight w:val="0"/>
          <w:marTop w:val="0"/>
          <w:marBottom w:val="0"/>
          <w:divBdr>
            <w:top w:val="none" w:sz="0" w:space="0" w:color="auto"/>
            <w:left w:val="none" w:sz="0" w:space="0" w:color="auto"/>
            <w:bottom w:val="none" w:sz="0" w:space="0" w:color="auto"/>
            <w:right w:val="none" w:sz="0" w:space="0" w:color="auto"/>
          </w:divBdr>
        </w:div>
      </w:divsChild>
    </w:div>
    <w:div w:id="856849320">
      <w:bodyDiv w:val="1"/>
      <w:marLeft w:val="0"/>
      <w:marRight w:val="0"/>
      <w:marTop w:val="0"/>
      <w:marBottom w:val="0"/>
      <w:divBdr>
        <w:top w:val="none" w:sz="0" w:space="0" w:color="auto"/>
        <w:left w:val="none" w:sz="0" w:space="0" w:color="auto"/>
        <w:bottom w:val="none" w:sz="0" w:space="0" w:color="auto"/>
        <w:right w:val="none" w:sz="0" w:space="0" w:color="auto"/>
      </w:divBdr>
      <w:divsChild>
        <w:div w:id="479201749">
          <w:marLeft w:val="0"/>
          <w:marRight w:val="0"/>
          <w:marTop w:val="0"/>
          <w:marBottom w:val="0"/>
          <w:divBdr>
            <w:top w:val="none" w:sz="0" w:space="0" w:color="auto"/>
            <w:left w:val="none" w:sz="0" w:space="0" w:color="auto"/>
            <w:bottom w:val="none" w:sz="0" w:space="0" w:color="auto"/>
            <w:right w:val="none" w:sz="0" w:space="0" w:color="auto"/>
          </w:divBdr>
        </w:div>
      </w:divsChild>
    </w:div>
    <w:div w:id="860585351">
      <w:bodyDiv w:val="1"/>
      <w:marLeft w:val="0"/>
      <w:marRight w:val="0"/>
      <w:marTop w:val="0"/>
      <w:marBottom w:val="0"/>
      <w:divBdr>
        <w:top w:val="none" w:sz="0" w:space="0" w:color="auto"/>
        <w:left w:val="none" w:sz="0" w:space="0" w:color="auto"/>
        <w:bottom w:val="none" w:sz="0" w:space="0" w:color="auto"/>
        <w:right w:val="none" w:sz="0" w:space="0" w:color="auto"/>
      </w:divBdr>
    </w:div>
    <w:div w:id="867261068">
      <w:bodyDiv w:val="1"/>
      <w:marLeft w:val="0"/>
      <w:marRight w:val="0"/>
      <w:marTop w:val="0"/>
      <w:marBottom w:val="0"/>
      <w:divBdr>
        <w:top w:val="none" w:sz="0" w:space="0" w:color="auto"/>
        <w:left w:val="none" w:sz="0" w:space="0" w:color="auto"/>
        <w:bottom w:val="none" w:sz="0" w:space="0" w:color="auto"/>
        <w:right w:val="none" w:sz="0" w:space="0" w:color="auto"/>
      </w:divBdr>
      <w:divsChild>
        <w:div w:id="2021926512">
          <w:marLeft w:val="0"/>
          <w:marRight w:val="0"/>
          <w:marTop w:val="0"/>
          <w:marBottom w:val="0"/>
          <w:divBdr>
            <w:top w:val="none" w:sz="0" w:space="0" w:color="auto"/>
            <w:left w:val="none" w:sz="0" w:space="0" w:color="auto"/>
            <w:bottom w:val="none" w:sz="0" w:space="0" w:color="auto"/>
            <w:right w:val="none" w:sz="0" w:space="0" w:color="auto"/>
          </w:divBdr>
        </w:div>
      </w:divsChild>
    </w:div>
    <w:div w:id="869492515">
      <w:bodyDiv w:val="1"/>
      <w:marLeft w:val="0"/>
      <w:marRight w:val="0"/>
      <w:marTop w:val="0"/>
      <w:marBottom w:val="0"/>
      <w:divBdr>
        <w:top w:val="none" w:sz="0" w:space="0" w:color="auto"/>
        <w:left w:val="none" w:sz="0" w:space="0" w:color="auto"/>
        <w:bottom w:val="none" w:sz="0" w:space="0" w:color="auto"/>
        <w:right w:val="none" w:sz="0" w:space="0" w:color="auto"/>
      </w:divBdr>
      <w:divsChild>
        <w:div w:id="767970688">
          <w:marLeft w:val="0"/>
          <w:marRight w:val="0"/>
          <w:marTop w:val="0"/>
          <w:marBottom w:val="0"/>
          <w:divBdr>
            <w:top w:val="none" w:sz="0" w:space="0" w:color="auto"/>
            <w:left w:val="none" w:sz="0" w:space="0" w:color="auto"/>
            <w:bottom w:val="none" w:sz="0" w:space="0" w:color="auto"/>
            <w:right w:val="none" w:sz="0" w:space="0" w:color="auto"/>
          </w:divBdr>
          <w:divsChild>
            <w:div w:id="711807696">
              <w:marLeft w:val="0"/>
              <w:marRight w:val="0"/>
              <w:marTop w:val="0"/>
              <w:marBottom w:val="0"/>
              <w:divBdr>
                <w:top w:val="none" w:sz="0" w:space="0" w:color="auto"/>
                <w:left w:val="none" w:sz="0" w:space="0" w:color="auto"/>
                <w:bottom w:val="none" w:sz="0" w:space="0" w:color="auto"/>
                <w:right w:val="none" w:sz="0" w:space="0" w:color="auto"/>
              </w:divBdr>
              <w:divsChild>
                <w:div w:id="80377799">
                  <w:marLeft w:val="0"/>
                  <w:marRight w:val="0"/>
                  <w:marTop w:val="0"/>
                  <w:marBottom w:val="0"/>
                  <w:divBdr>
                    <w:top w:val="single" w:sz="2" w:space="0" w:color="000000"/>
                    <w:left w:val="single" w:sz="2" w:space="0" w:color="000000"/>
                    <w:bottom w:val="single" w:sz="2" w:space="0" w:color="000000"/>
                    <w:right w:val="single" w:sz="2" w:space="0" w:color="000000"/>
                  </w:divBdr>
                  <w:divsChild>
                    <w:div w:id="1393383303">
                      <w:marLeft w:val="0"/>
                      <w:marRight w:val="0"/>
                      <w:marTop w:val="0"/>
                      <w:marBottom w:val="0"/>
                      <w:divBdr>
                        <w:top w:val="single" w:sz="2" w:space="0" w:color="000000"/>
                        <w:left w:val="single" w:sz="2" w:space="0" w:color="000000"/>
                        <w:bottom w:val="single" w:sz="2" w:space="0" w:color="000000"/>
                        <w:right w:val="single" w:sz="2" w:space="0" w:color="000000"/>
                      </w:divBdr>
                      <w:divsChild>
                        <w:div w:id="19325433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878785386">
      <w:bodyDiv w:val="1"/>
      <w:marLeft w:val="0"/>
      <w:marRight w:val="0"/>
      <w:marTop w:val="0"/>
      <w:marBottom w:val="0"/>
      <w:divBdr>
        <w:top w:val="none" w:sz="0" w:space="0" w:color="auto"/>
        <w:left w:val="none" w:sz="0" w:space="0" w:color="auto"/>
        <w:bottom w:val="none" w:sz="0" w:space="0" w:color="auto"/>
        <w:right w:val="none" w:sz="0" w:space="0" w:color="auto"/>
      </w:divBdr>
    </w:div>
    <w:div w:id="879169216">
      <w:bodyDiv w:val="1"/>
      <w:marLeft w:val="0"/>
      <w:marRight w:val="0"/>
      <w:marTop w:val="0"/>
      <w:marBottom w:val="0"/>
      <w:divBdr>
        <w:top w:val="none" w:sz="0" w:space="0" w:color="auto"/>
        <w:left w:val="none" w:sz="0" w:space="0" w:color="auto"/>
        <w:bottom w:val="none" w:sz="0" w:space="0" w:color="auto"/>
        <w:right w:val="none" w:sz="0" w:space="0" w:color="auto"/>
      </w:divBdr>
      <w:divsChild>
        <w:div w:id="338847609">
          <w:marLeft w:val="0"/>
          <w:marRight w:val="0"/>
          <w:marTop w:val="0"/>
          <w:marBottom w:val="0"/>
          <w:divBdr>
            <w:top w:val="none" w:sz="0" w:space="0" w:color="auto"/>
            <w:left w:val="none" w:sz="0" w:space="0" w:color="auto"/>
            <w:bottom w:val="none" w:sz="0" w:space="0" w:color="auto"/>
            <w:right w:val="none" w:sz="0" w:space="0" w:color="auto"/>
          </w:divBdr>
          <w:divsChild>
            <w:div w:id="1700813727">
              <w:marLeft w:val="0"/>
              <w:marRight w:val="0"/>
              <w:marTop w:val="0"/>
              <w:marBottom w:val="0"/>
              <w:divBdr>
                <w:top w:val="none" w:sz="0" w:space="0" w:color="auto"/>
                <w:left w:val="none" w:sz="0" w:space="0" w:color="auto"/>
                <w:bottom w:val="none" w:sz="0" w:space="0" w:color="auto"/>
                <w:right w:val="none" w:sz="0" w:space="0" w:color="auto"/>
              </w:divBdr>
              <w:divsChild>
                <w:div w:id="284847878">
                  <w:marLeft w:val="0"/>
                  <w:marRight w:val="0"/>
                  <w:marTop w:val="0"/>
                  <w:marBottom w:val="0"/>
                  <w:divBdr>
                    <w:top w:val="single" w:sz="2" w:space="0" w:color="000000"/>
                    <w:left w:val="single" w:sz="2" w:space="0" w:color="000000"/>
                    <w:bottom w:val="single" w:sz="2" w:space="0" w:color="000000"/>
                    <w:right w:val="single" w:sz="2" w:space="0" w:color="000000"/>
                  </w:divBdr>
                  <w:divsChild>
                    <w:div w:id="1298874239">
                      <w:marLeft w:val="0"/>
                      <w:marRight w:val="0"/>
                      <w:marTop w:val="0"/>
                      <w:marBottom w:val="0"/>
                      <w:divBdr>
                        <w:top w:val="single" w:sz="2" w:space="0" w:color="000000"/>
                        <w:left w:val="single" w:sz="2" w:space="0" w:color="000000"/>
                        <w:bottom w:val="single" w:sz="2" w:space="0" w:color="000000"/>
                        <w:right w:val="single" w:sz="2" w:space="0" w:color="000000"/>
                      </w:divBdr>
                      <w:divsChild>
                        <w:div w:id="719667653">
                          <w:marLeft w:val="0"/>
                          <w:marRight w:val="0"/>
                          <w:marTop w:val="0"/>
                          <w:marBottom w:val="0"/>
                          <w:divBdr>
                            <w:top w:val="single" w:sz="2" w:space="0" w:color="000000"/>
                            <w:left w:val="single" w:sz="2" w:space="0" w:color="000000"/>
                            <w:bottom w:val="single" w:sz="2" w:space="0" w:color="000000"/>
                            <w:right w:val="single" w:sz="2" w:space="0" w:color="000000"/>
                          </w:divBdr>
                          <w:divsChild>
                            <w:div w:id="8821364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0728434">
                          <w:marLeft w:val="0"/>
                          <w:marRight w:val="0"/>
                          <w:marTop w:val="0"/>
                          <w:marBottom w:val="0"/>
                          <w:divBdr>
                            <w:top w:val="single" w:sz="2" w:space="0" w:color="000000"/>
                            <w:left w:val="single" w:sz="2" w:space="0" w:color="000000"/>
                            <w:bottom w:val="single" w:sz="2" w:space="0" w:color="000000"/>
                            <w:right w:val="single" w:sz="2" w:space="0" w:color="000000"/>
                          </w:divBdr>
                          <w:divsChild>
                            <w:div w:id="8671076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1677024">
                          <w:marLeft w:val="0"/>
                          <w:marRight w:val="0"/>
                          <w:marTop w:val="0"/>
                          <w:marBottom w:val="0"/>
                          <w:divBdr>
                            <w:top w:val="single" w:sz="2" w:space="0" w:color="000000"/>
                            <w:left w:val="single" w:sz="2" w:space="0" w:color="000000"/>
                            <w:bottom w:val="single" w:sz="2" w:space="0" w:color="000000"/>
                            <w:right w:val="single" w:sz="2" w:space="0" w:color="000000"/>
                          </w:divBdr>
                          <w:divsChild>
                            <w:div w:id="3228598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887188506">
      <w:bodyDiv w:val="1"/>
      <w:marLeft w:val="0"/>
      <w:marRight w:val="0"/>
      <w:marTop w:val="0"/>
      <w:marBottom w:val="0"/>
      <w:divBdr>
        <w:top w:val="none" w:sz="0" w:space="0" w:color="auto"/>
        <w:left w:val="none" w:sz="0" w:space="0" w:color="auto"/>
        <w:bottom w:val="none" w:sz="0" w:space="0" w:color="auto"/>
        <w:right w:val="none" w:sz="0" w:space="0" w:color="auto"/>
      </w:divBdr>
      <w:divsChild>
        <w:div w:id="1800995121">
          <w:marLeft w:val="0"/>
          <w:marRight w:val="0"/>
          <w:marTop w:val="0"/>
          <w:marBottom w:val="0"/>
          <w:divBdr>
            <w:top w:val="none" w:sz="0" w:space="0" w:color="auto"/>
            <w:left w:val="none" w:sz="0" w:space="0" w:color="auto"/>
            <w:bottom w:val="none" w:sz="0" w:space="0" w:color="auto"/>
            <w:right w:val="none" w:sz="0" w:space="0" w:color="auto"/>
          </w:divBdr>
        </w:div>
      </w:divsChild>
    </w:div>
    <w:div w:id="888879567">
      <w:bodyDiv w:val="1"/>
      <w:marLeft w:val="0"/>
      <w:marRight w:val="0"/>
      <w:marTop w:val="0"/>
      <w:marBottom w:val="0"/>
      <w:divBdr>
        <w:top w:val="none" w:sz="0" w:space="0" w:color="auto"/>
        <w:left w:val="none" w:sz="0" w:space="0" w:color="auto"/>
        <w:bottom w:val="none" w:sz="0" w:space="0" w:color="auto"/>
        <w:right w:val="none" w:sz="0" w:space="0" w:color="auto"/>
      </w:divBdr>
      <w:divsChild>
        <w:div w:id="475338621">
          <w:marLeft w:val="0"/>
          <w:marRight w:val="0"/>
          <w:marTop w:val="0"/>
          <w:marBottom w:val="0"/>
          <w:divBdr>
            <w:top w:val="none" w:sz="0" w:space="0" w:color="auto"/>
            <w:left w:val="none" w:sz="0" w:space="0" w:color="auto"/>
            <w:bottom w:val="none" w:sz="0" w:space="0" w:color="auto"/>
            <w:right w:val="none" w:sz="0" w:space="0" w:color="auto"/>
          </w:divBdr>
        </w:div>
      </w:divsChild>
    </w:div>
    <w:div w:id="897520645">
      <w:bodyDiv w:val="1"/>
      <w:marLeft w:val="0"/>
      <w:marRight w:val="0"/>
      <w:marTop w:val="0"/>
      <w:marBottom w:val="0"/>
      <w:divBdr>
        <w:top w:val="none" w:sz="0" w:space="0" w:color="auto"/>
        <w:left w:val="none" w:sz="0" w:space="0" w:color="auto"/>
        <w:bottom w:val="none" w:sz="0" w:space="0" w:color="auto"/>
        <w:right w:val="none" w:sz="0" w:space="0" w:color="auto"/>
      </w:divBdr>
      <w:divsChild>
        <w:div w:id="1499348330">
          <w:marLeft w:val="0"/>
          <w:marRight w:val="0"/>
          <w:marTop w:val="0"/>
          <w:marBottom w:val="0"/>
          <w:divBdr>
            <w:top w:val="none" w:sz="0" w:space="0" w:color="auto"/>
            <w:left w:val="none" w:sz="0" w:space="0" w:color="auto"/>
            <w:bottom w:val="none" w:sz="0" w:space="0" w:color="auto"/>
            <w:right w:val="none" w:sz="0" w:space="0" w:color="auto"/>
          </w:divBdr>
        </w:div>
      </w:divsChild>
    </w:div>
    <w:div w:id="897932639">
      <w:bodyDiv w:val="1"/>
      <w:marLeft w:val="0"/>
      <w:marRight w:val="0"/>
      <w:marTop w:val="0"/>
      <w:marBottom w:val="0"/>
      <w:divBdr>
        <w:top w:val="none" w:sz="0" w:space="0" w:color="auto"/>
        <w:left w:val="none" w:sz="0" w:space="0" w:color="auto"/>
        <w:bottom w:val="none" w:sz="0" w:space="0" w:color="auto"/>
        <w:right w:val="none" w:sz="0" w:space="0" w:color="auto"/>
      </w:divBdr>
      <w:divsChild>
        <w:div w:id="1363896195">
          <w:marLeft w:val="0"/>
          <w:marRight w:val="0"/>
          <w:marTop w:val="0"/>
          <w:marBottom w:val="0"/>
          <w:divBdr>
            <w:top w:val="none" w:sz="0" w:space="0" w:color="auto"/>
            <w:left w:val="none" w:sz="0" w:space="0" w:color="auto"/>
            <w:bottom w:val="none" w:sz="0" w:space="0" w:color="auto"/>
            <w:right w:val="none" w:sz="0" w:space="0" w:color="auto"/>
          </w:divBdr>
        </w:div>
      </w:divsChild>
    </w:div>
    <w:div w:id="905215973">
      <w:bodyDiv w:val="1"/>
      <w:marLeft w:val="0"/>
      <w:marRight w:val="0"/>
      <w:marTop w:val="0"/>
      <w:marBottom w:val="0"/>
      <w:divBdr>
        <w:top w:val="none" w:sz="0" w:space="0" w:color="auto"/>
        <w:left w:val="none" w:sz="0" w:space="0" w:color="auto"/>
        <w:bottom w:val="none" w:sz="0" w:space="0" w:color="auto"/>
        <w:right w:val="none" w:sz="0" w:space="0" w:color="auto"/>
      </w:divBdr>
      <w:divsChild>
        <w:div w:id="1718551443">
          <w:marLeft w:val="0"/>
          <w:marRight w:val="0"/>
          <w:marTop w:val="0"/>
          <w:marBottom w:val="0"/>
          <w:divBdr>
            <w:top w:val="none" w:sz="0" w:space="0" w:color="auto"/>
            <w:left w:val="none" w:sz="0" w:space="0" w:color="auto"/>
            <w:bottom w:val="none" w:sz="0" w:space="0" w:color="auto"/>
            <w:right w:val="none" w:sz="0" w:space="0" w:color="auto"/>
          </w:divBdr>
        </w:div>
      </w:divsChild>
    </w:div>
    <w:div w:id="918563063">
      <w:bodyDiv w:val="1"/>
      <w:marLeft w:val="0"/>
      <w:marRight w:val="0"/>
      <w:marTop w:val="0"/>
      <w:marBottom w:val="0"/>
      <w:divBdr>
        <w:top w:val="none" w:sz="0" w:space="0" w:color="auto"/>
        <w:left w:val="none" w:sz="0" w:space="0" w:color="auto"/>
        <w:bottom w:val="none" w:sz="0" w:space="0" w:color="auto"/>
        <w:right w:val="none" w:sz="0" w:space="0" w:color="auto"/>
      </w:divBdr>
      <w:divsChild>
        <w:div w:id="1503666353">
          <w:marLeft w:val="0"/>
          <w:marRight w:val="0"/>
          <w:marTop w:val="0"/>
          <w:marBottom w:val="0"/>
          <w:divBdr>
            <w:top w:val="none" w:sz="0" w:space="0" w:color="auto"/>
            <w:left w:val="none" w:sz="0" w:space="0" w:color="auto"/>
            <w:bottom w:val="none" w:sz="0" w:space="0" w:color="auto"/>
            <w:right w:val="none" w:sz="0" w:space="0" w:color="auto"/>
          </w:divBdr>
        </w:div>
      </w:divsChild>
    </w:div>
    <w:div w:id="925303496">
      <w:bodyDiv w:val="1"/>
      <w:marLeft w:val="0"/>
      <w:marRight w:val="0"/>
      <w:marTop w:val="0"/>
      <w:marBottom w:val="0"/>
      <w:divBdr>
        <w:top w:val="none" w:sz="0" w:space="0" w:color="auto"/>
        <w:left w:val="none" w:sz="0" w:space="0" w:color="auto"/>
        <w:bottom w:val="none" w:sz="0" w:space="0" w:color="auto"/>
        <w:right w:val="none" w:sz="0" w:space="0" w:color="auto"/>
      </w:divBdr>
      <w:divsChild>
        <w:div w:id="386339919">
          <w:marLeft w:val="0"/>
          <w:marRight w:val="0"/>
          <w:marTop w:val="0"/>
          <w:marBottom w:val="0"/>
          <w:divBdr>
            <w:top w:val="none" w:sz="0" w:space="0" w:color="auto"/>
            <w:left w:val="none" w:sz="0" w:space="0" w:color="auto"/>
            <w:bottom w:val="none" w:sz="0" w:space="0" w:color="auto"/>
            <w:right w:val="none" w:sz="0" w:space="0" w:color="auto"/>
          </w:divBdr>
        </w:div>
      </w:divsChild>
    </w:div>
    <w:div w:id="974990864">
      <w:bodyDiv w:val="1"/>
      <w:marLeft w:val="0"/>
      <w:marRight w:val="0"/>
      <w:marTop w:val="0"/>
      <w:marBottom w:val="0"/>
      <w:divBdr>
        <w:top w:val="none" w:sz="0" w:space="0" w:color="auto"/>
        <w:left w:val="none" w:sz="0" w:space="0" w:color="auto"/>
        <w:bottom w:val="none" w:sz="0" w:space="0" w:color="auto"/>
        <w:right w:val="none" w:sz="0" w:space="0" w:color="auto"/>
      </w:divBdr>
      <w:divsChild>
        <w:div w:id="1355956757">
          <w:marLeft w:val="0"/>
          <w:marRight w:val="0"/>
          <w:marTop w:val="0"/>
          <w:marBottom w:val="0"/>
          <w:divBdr>
            <w:top w:val="none" w:sz="0" w:space="0" w:color="auto"/>
            <w:left w:val="none" w:sz="0" w:space="0" w:color="auto"/>
            <w:bottom w:val="none" w:sz="0" w:space="0" w:color="auto"/>
            <w:right w:val="none" w:sz="0" w:space="0" w:color="auto"/>
          </w:divBdr>
        </w:div>
      </w:divsChild>
    </w:div>
    <w:div w:id="978608104">
      <w:bodyDiv w:val="1"/>
      <w:marLeft w:val="0"/>
      <w:marRight w:val="0"/>
      <w:marTop w:val="0"/>
      <w:marBottom w:val="0"/>
      <w:divBdr>
        <w:top w:val="none" w:sz="0" w:space="0" w:color="auto"/>
        <w:left w:val="none" w:sz="0" w:space="0" w:color="auto"/>
        <w:bottom w:val="none" w:sz="0" w:space="0" w:color="auto"/>
        <w:right w:val="none" w:sz="0" w:space="0" w:color="auto"/>
      </w:divBdr>
      <w:divsChild>
        <w:div w:id="1135219952">
          <w:marLeft w:val="0"/>
          <w:marRight w:val="0"/>
          <w:marTop w:val="0"/>
          <w:marBottom w:val="0"/>
          <w:divBdr>
            <w:top w:val="none" w:sz="0" w:space="0" w:color="auto"/>
            <w:left w:val="none" w:sz="0" w:space="0" w:color="auto"/>
            <w:bottom w:val="none" w:sz="0" w:space="0" w:color="auto"/>
            <w:right w:val="none" w:sz="0" w:space="0" w:color="auto"/>
          </w:divBdr>
          <w:divsChild>
            <w:div w:id="259487774">
              <w:marLeft w:val="0"/>
              <w:marRight w:val="0"/>
              <w:marTop w:val="0"/>
              <w:marBottom w:val="0"/>
              <w:divBdr>
                <w:top w:val="none" w:sz="0" w:space="0" w:color="auto"/>
                <w:left w:val="none" w:sz="0" w:space="0" w:color="auto"/>
                <w:bottom w:val="none" w:sz="0" w:space="0" w:color="auto"/>
                <w:right w:val="none" w:sz="0" w:space="0" w:color="auto"/>
              </w:divBdr>
              <w:divsChild>
                <w:div w:id="1681272592">
                  <w:marLeft w:val="0"/>
                  <w:marRight w:val="0"/>
                  <w:marTop w:val="0"/>
                  <w:marBottom w:val="0"/>
                  <w:divBdr>
                    <w:top w:val="single" w:sz="2" w:space="0" w:color="000000"/>
                    <w:left w:val="single" w:sz="2" w:space="0" w:color="000000"/>
                    <w:bottom w:val="single" w:sz="2" w:space="0" w:color="000000"/>
                    <w:right w:val="single" w:sz="2" w:space="0" w:color="000000"/>
                  </w:divBdr>
                  <w:divsChild>
                    <w:div w:id="770200000">
                      <w:marLeft w:val="0"/>
                      <w:marRight w:val="0"/>
                      <w:marTop w:val="0"/>
                      <w:marBottom w:val="0"/>
                      <w:divBdr>
                        <w:top w:val="single" w:sz="2" w:space="0" w:color="000000"/>
                        <w:left w:val="single" w:sz="2" w:space="0" w:color="000000"/>
                        <w:bottom w:val="single" w:sz="2" w:space="0" w:color="000000"/>
                        <w:right w:val="single" w:sz="2" w:space="0" w:color="000000"/>
                      </w:divBdr>
                      <w:divsChild>
                        <w:div w:id="15508010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980839893">
      <w:bodyDiv w:val="1"/>
      <w:marLeft w:val="0"/>
      <w:marRight w:val="0"/>
      <w:marTop w:val="0"/>
      <w:marBottom w:val="0"/>
      <w:divBdr>
        <w:top w:val="none" w:sz="0" w:space="0" w:color="auto"/>
        <w:left w:val="none" w:sz="0" w:space="0" w:color="auto"/>
        <w:bottom w:val="none" w:sz="0" w:space="0" w:color="auto"/>
        <w:right w:val="none" w:sz="0" w:space="0" w:color="auto"/>
      </w:divBdr>
      <w:divsChild>
        <w:div w:id="115222185">
          <w:marLeft w:val="0"/>
          <w:marRight w:val="0"/>
          <w:marTop w:val="0"/>
          <w:marBottom w:val="0"/>
          <w:divBdr>
            <w:top w:val="none" w:sz="0" w:space="0" w:color="auto"/>
            <w:left w:val="none" w:sz="0" w:space="0" w:color="auto"/>
            <w:bottom w:val="none" w:sz="0" w:space="0" w:color="auto"/>
            <w:right w:val="none" w:sz="0" w:space="0" w:color="auto"/>
          </w:divBdr>
          <w:divsChild>
            <w:div w:id="18701881">
              <w:marLeft w:val="0"/>
              <w:marRight w:val="0"/>
              <w:marTop w:val="0"/>
              <w:marBottom w:val="0"/>
              <w:divBdr>
                <w:top w:val="none" w:sz="0" w:space="0" w:color="auto"/>
                <w:left w:val="none" w:sz="0" w:space="0" w:color="auto"/>
                <w:bottom w:val="none" w:sz="0" w:space="0" w:color="auto"/>
                <w:right w:val="none" w:sz="0" w:space="0" w:color="auto"/>
              </w:divBdr>
              <w:divsChild>
                <w:div w:id="1430009833">
                  <w:marLeft w:val="0"/>
                  <w:marRight w:val="0"/>
                  <w:marTop w:val="0"/>
                  <w:marBottom w:val="0"/>
                  <w:divBdr>
                    <w:top w:val="single" w:sz="2" w:space="0" w:color="000000"/>
                    <w:left w:val="single" w:sz="2" w:space="0" w:color="000000"/>
                    <w:bottom w:val="single" w:sz="2" w:space="0" w:color="000000"/>
                    <w:right w:val="single" w:sz="2" w:space="0" w:color="000000"/>
                  </w:divBdr>
                  <w:divsChild>
                    <w:div w:id="700014067">
                      <w:marLeft w:val="0"/>
                      <w:marRight w:val="0"/>
                      <w:marTop w:val="0"/>
                      <w:marBottom w:val="0"/>
                      <w:divBdr>
                        <w:top w:val="single" w:sz="2" w:space="0" w:color="000000"/>
                        <w:left w:val="single" w:sz="2" w:space="0" w:color="000000"/>
                        <w:bottom w:val="single" w:sz="2" w:space="0" w:color="000000"/>
                        <w:right w:val="single" w:sz="2" w:space="0" w:color="000000"/>
                      </w:divBdr>
                      <w:divsChild>
                        <w:div w:id="11977366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12705128">
              <w:marLeft w:val="0"/>
              <w:marRight w:val="0"/>
              <w:marTop w:val="0"/>
              <w:marBottom w:val="0"/>
              <w:divBdr>
                <w:top w:val="none" w:sz="0" w:space="0" w:color="auto"/>
                <w:left w:val="none" w:sz="0" w:space="0" w:color="auto"/>
                <w:bottom w:val="none" w:sz="0" w:space="0" w:color="auto"/>
                <w:right w:val="none" w:sz="0" w:space="0" w:color="auto"/>
              </w:divBdr>
              <w:divsChild>
                <w:div w:id="801071621">
                  <w:marLeft w:val="0"/>
                  <w:marRight w:val="0"/>
                  <w:marTop w:val="0"/>
                  <w:marBottom w:val="0"/>
                  <w:divBdr>
                    <w:top w:val="single" w:sz="2" w:space="0" w:color="000000"/>
                    <w:left w:val="single" w:sz="2" w:space="0" w:color="000000"/>
                    <w:bottom w:val="single" w:sz="2" w:space="0" w:color="000000"/>
                    <w:right w:val="single" w:sz="2" w:space="0" w:color="000000"/>
                  </w:divBdr>
                  <w:divsChild>
                    <w:div w:id="433090119">
                      <w:marLeft w:val="0"/>
                      <w:marRight w:val="0"/>
                      <w:marTop w:val="0"/>
                      <w:marBottom w:val="0"/>
                      <w:divBdr>
                        <w:top w:val="single" w:sz="2" w:space="0" w:color="000000"/>
                        <w:left w:val="single" w:sz="2" w:space="0" w:color="000000"/>
                        <w:bottom w:val="single" w:sz="2" w:space="0" w:color="000000"/>
                        <w:right w:val="single" w:sz="2" w:space="0" w:color="000000"/>
                      </w:divBdr>
                      <w:divsChild>
                        <w:div w:id="11537888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986470545">
      <w:bodyDiv w:val="1"/>
      <w:marLeft w:val="0"/>
      <w:marRight w:val="0"/>
      <w:marTop w:val="0"/>
      <w:marBottom w:val="0"/>
      <w:divBdr>
        <w:top w:val="none" w:sz="0" w:space="0" w:color="auto"/>
        <w:left w:val="none" w:sz="0" w:space="0" w:color="auto"/>
        <w:bottom w:val="none" w:sz="0" w:space="0" w:color="auto"/>
        <w:right w:val="none" w:sz="0" w:space="0" w:color="auto"/>
      </w:divBdr>
    </w:div>
    <w:div w:id="988942583">
      <w:bodyDiv w:val="1"/>
      <w:marLeft w:val="0"/>
      <w:marRight w:val="0"/>
      <w:marTop w:val="0"/>
      <w:marBottom w:val="0"/>
      <w:divBdr>
        <w:top w:val="none" w:sz="0" w:space="0" w:color="auto"/>
        <w:left w:val="none" w:sz="0" w:space="0" w:color="auto"/>
        <w:bottom w:val="none" w:sz="0" w:space="0" w:color="auto"/>
        <w:right w:val="none" w:sz="0" w:space="0" w:color="auto"/>
      </w:divBdr>
      <w:divsChild>
        <w:div w:id="114057981">
          <w:marLeft w:val="0"/>
          <w:marRight w:val="0"/>
          <w:marTop w:val="0"/>
          <w:marBottom w:val="0"/>
          <w:divBdr>
            <w:top w:val="none" w:sz="0" w:space="0" w:color="auto"/>
            <w:left w:val="none" w:sz="0" w:space="0" w:color="auto"/>
            <w:bottom w:val="none" w:sz="0" w:space="0" w:color="auto"/>
            <w:right w:val="none" w:sz="0" w:space="0" w:color="auto"/>
          </w:divBdr>
        </w:div>
      </w:divsChild>
    </w:div>
    <w:div w:id="988946364">
      <w:bodyDiv w:val="1"/>
      <w:marLeft w:val="0"/>
      <w:marRight w:val="0"/>
      <w:marTop w:val="0"/>
      <w:marBottom w:val="0"/>
      <w:divBdr>
        <w:top w:val="none" w:sz="0" w:space="0" w:color="auto"/>
        <w:left w:val="none" w:sz="0" w:space="0" w:color="auto"/>
        <w:bottom w:val="none" w:sz="0" w:space="0" w:color="auto"/>
        <w:right w:val="none" w:sz="0" w:space="0" w:color="auto"/>
      </w:divBdr>
      <w:divsChild>
        <w:div w:id="1366174538">
          <w:marLeft w:val="0"/>
          <w:marRight w:val="0"/>
          <w:marTop w:val="0"/>
          <w:marBottom w:val="0"/>
          <w:divBdr>
            <w:top w:val="none" w:sz="0" w:space="0" w:color="auto"/>
            <w:left w:val="none" w:sz="0" w:space="0" w:color="auto"/>
            <w:bottom w:val="none" w:sz="0" w:space="0" w:color="auto"/>
            <w:right w:val="none" w:sz="0" w:space="0" w:color="auto"/>
          </w:divBdr>
        </w:div>
      </w:divsChild>
    </w:div>
    <w:div w:id="992373864">
      <w:bodyDiv w:val="1"/>
      <w:marLeft w:val="0"/>
      <w:marRight w:val="0"/>
      <w:marTop w:val="0"/>
      <w:marBottom w:val="0"/>
      <w:divBdr>
        <w:top w:val="none" w:sz="0" w:space="0" w:color="auto"/>
        <w:left w:val="none" w:sz="0" w:space="0" w:color="auto"/>
        <w:bottom w:val="none" w:sz="0" w:space="0" w:color="auto"/>
        <w:right w:val="none" w:sz="0" w:space="0" w:color="auto"/>
      </w:divBdr>
      <w:divsChild>
        <w:div w:id="124781483">
          <w:marLeft w:val="0"/>
          <w:marRight w:val="0"/>
          <w:marTop w:val="0"/>
          <w:marBottom w:val="0"/>
          <w:divBdr>
            <w:top w:val="none" w:sz="0" w:space="0" w:color="auto"/>
            <w:left w:val="none" w:sz="0" w:space="0" w:color="auto"/>
            <w:bottom w:val="none" w:sz="0" w:space="0" w:color="auto"/>
            <w:right w:val="none" w:sz="0" w:space="0" w:color="auto"/>
          </w:divBdr>
        </w:div>
      </w:divsChild>
    </w:div>
    <w:div w:id="995651743">
      <w:bodyDiv w:val="1"/>
      <w:marLeft w:val="0"/>
      <w:marRight w:val="0"/>
      <w:marTop w:val="0"/>
      <w:marBottom w:val="0"/>
      <w:divBdr>
        <w:top w:val="none" w:sz="0" w:space="0" w:color="auto"/>
        <w:left w:val="none" w:sz="0" w:space="0" w:color="auto"/>
        <w:bottom w:val="none" w:sz="0" w:space="0" w:color="auto"/>
        <w:right w:val="none" w:sz="0" w:space="0" w:color="auto"/>
      </w:divBdr>
      <w:divsChild>
        <w:div w:id="1475681026">
          <w:marLeft w:val="0"/>
          <w:marRight w:val="0"/>
          <w:marTop w:val="0"/>
          <w:marBottom w:val="0"/>
          <w:divBdr>
            <w:top w:val="none" w:sz="0" w:space="0" w:color="auto"/>
            <w:left w:val="none" w:sz="0" w:space="0" w:color="auto"/>
            <w:bottom w:val="none" w:sz="0" w:space="0" w:color="auto"/>
            <w:right w:val="none" w:sz="0" w:space="0" w:color="auto"/>
          </w:divBdr>
        </w:div>
      </w:divsChild>
    </w:div>
    <w:div w:id="999885689">
      <w:bodyDiv w:val="1"/>
      <w:marLeft w:val="0"/>
      <w:marRight w:val="0"/>
      <w:marTop w:val="0"/>
      <w:marBottom w:val="0"/>
      <w:divBdr>
        <w:top w:val="none" w:sz="0" w:space="0" w:color="auto"/>
        <w:left w:val="none" w:sz="0" w:space="0" w:color="auto"/>
        <w:bottom w:val="none" w:sz="0" w:space="0" w:color="auto"/>
        <w:right w:val="none" w:sz="0" w:space="0" w:color="auto"/>
      </w:divBdr>
      <w:divsChild>
        <w:div w:id="3480883">
          <w:marLeft w:val="0"/>
          <w:marRight w:val="0"/>
          <w:marTop w:val="0"/>
          <w:marBottom w:val="0"/>
          <w:divBdr>
            <w:top w:val="none" w:sz="0" w:space="0" w:color="auto"/>
            <w:left w:val="none" w:sz="0" w:space="0" w:color="auto"/>
            <w:bottom w:val="none" w:sz="0" w:space="0" w:color="auto"/>
            <w:right w:val="none" w:sz="0" w:space="0" w:color="auto"/>
          </w:divBdr>
        </w:div>
      </w:divsChild>
    </w:div>
    <w:div w:id="1003968201">
      <w:bodyDiv w:val="1"/>
      <w:marLeft w:val="0"/>
      <w:marRight w:val="0"/>
      <w:marTop w:val="0"/>
      <w:marBottom w:val="0"/>
      <w:divBdr>
        <w:top w:val="none" w:sz="0" w:space="0" w:color="auto"/>
        <w:left w:val="none" w:sz="0" w:space="0" w:color="auto"/>
        <w:bottom w:val="none" w:sz="0" w:space="0" w:color="auto"/>
        <w:right w:val="none" w:sz="0" w:space="0" w:color="auto"/>
      </w:divBdr>
      <w:divsChild>
        <w:div w:id="1192496347">
          <w:marLeft w:val="0"/>
          <w:marRight w:val="0"/>
          <w:marTop w:val="0"/>
          <w:marBottom w:val="0"/>
          <w:divBdr>
            <w:top w:val="none" w:sz="0" w:space="0" w:color="auto"/>
            <w:left w:val="none" w:sz="0" w:space="0" w:color="auto"/>
            <w:bottom w:val="none" w:sz="0" w:space="0" w:color="auto"/>
            <w:right w:val="none" w:sz="0" w:space="0" w:color="auto"/>
          </w:divBdr>
        </w:div>
      </w:divsChild>
    </w:div>
    <w:div w:id="1007636442">
      <w:bodyDiv w:val="1"/>
      <w:marLeft w:val="0"/>
      <w:marRight w:val="0"/>
      <w:marTop w:val="0"/>
      <w:marBottom w:val="0"/>
      <w:divBdr>
        <w:top w:val="none" w:sz="0" w:space="0" w:color="auto"/>
        <w:left w:val="none" w:sz="0" w:space="0" w:color="auto"/>
        <w:bottom w:val="none" w:sz="0" w:space="0" w:color="auto"/>
        <w:right w:val="none" w:sz="0" w:space="0" w:color="auto"/>
      </w:divBdr>
      <w:divsChild>
        <w:div w:id="1253275868">
          <w:marLeft w:val="0"/>
          <w:marRight w:val="0"/>
          <w:marTop w:val="0"/>
          <w:marBottom w:val="0"/>
          <w:divBdr>
            <w:top w:val="none" w:sz="0" w:space="0" w:color="auto"/>
            <w:left w:val="none" w:sz="0" w:space="0" w:color="auto"/>
            <w:bottom w:val="none" w:sz="0" w:space="0" w:color="auto"/>
            <w:right w:val="none" w:sz="0" w:space="0" w:color="auto"/>
          </w:divBdr>
        </w:div>
      </w:divsChild>
    </w:div>
    <w:div w:id="1013149913">
      <w:bodyDiv w:val="1"/>
      <w:marLeft w:val="0"/>
      <w:marRight w:val="0"/>
      <w:marTop w:val="0"/>
      <w:marBottom w:val="0"/>
      <w:divBdr>
        <w:top w:val="none" w:sz="0" w:space="0" w:color="auto"/>
        <w:left w:val="none" w:sz="0" w:space="0" w:color="auto"/>
        <w:bottom w:val="none" w:sz="0" w:space="0" w:color="auto"/>
        <w:right w:val="none" w:sz="0" w:space="0" w:color="auto"/>
      </w:divBdr>
    </w:div>
    <w:div w:id="1014185898">
      <w:bodyDiv w:val="1"/>
      <w:marLeft w:val="0"/>
      <w:marRight w:val="0"/>
      <w:marTop w:val="0"/>
      <w:marBottom w:val="0"/>
      <w:divBdr>
        <w:top w:val="none" w:sz="0" w:space="0" w:color="auto"/>
        <w:left w:val="none" w:sz="0" w:space="0" w:color="auto"/>
        <w:bottom w:val="none" w:sz="0" w:space="0" w:color="auto"/>
        <w:right w:val="none" w:sz="0" w:space="0" w:color="auto"/>
      </w:divBdr>
      <w:divsChild>
        <w:div w:id="431123545">
          <w:marLeft w:val="0"/>
          <w:marRight w:val="0"/>
          <w:marTop w:val="0"/>
          <w:marBottom w:val="0"/>
          <w:divBdr>
            <w:top w:val="none" w:sz="0" w:space="0" w:color="auto"/>
            <w:left w:val="none" w:sz="0" w:space="0" w:color="auto"/>
            <w:bottom w:val="none" w:sz="0" w:space="0" w:color="auto"/>
            <w:right w:val="none" w:sz="0" w:space="0" w:color="auto"/>
          </w:divBdr>
        </w:div>
      </w:divsChild>
    </w:div>
    <w:div w:id="1023630605">
      <w:bodyDiv w:val="1"/>
      <w:marLeft w:val="0"/>
      <w:marRight w:val="0"/>
      <w:marTop w:val="0"/>
      <w:marBottom w:val="0"/>
      <w:divBdr>
        <w:top w:val="none" w:sz="0" w:space="0" w:color="auto"/>
        <w:left w:val="none" w:sz="0" w:space="0" w:color="auto"/>
        <w:bottom w:val="none" w:sz="0" w:space="0" w:color="auto"/>
        <w:right w:val="none" w:sz="0" w:space="0" w:color="auto"/>
      </w:divBdr>
      <w:divsChild>
        <w:div w:id="828713481">
          <w:marLeft w:val="0"/>
          <w:marRight w:val="0"/>
          <w:marTop w:val="0"/>
          <w:marBottom w:val="0"/>
          <w:divBdr>
            <w:top w:val="none" w:sz="0" w:space="0" w:color="auto"/>
            <w:left w:val="none" w:sz="0" w:space="0" w:color="auto"/>
            <w:bottom w:val="none" w:sz="0" w:space="0" w:color="auto"/>
            <w:right w:val="none" w:sz="0" w:space="0" w:color="auto"/>
          </w:divBdr>
        </w:div>
      </w:divsChild>
    </w:div>
    <w:div w:id="1036545332">
      <w:bodyDiv w:val="1"/>
      <w:marLeft w:val="0"/>
      <w:marRight w:val="0"/>
      <w:marTop w:val="0"/>
      <w:marBottom w:val="0"/>
      <w:divBdr>
        <w:top w:val="none" w:sz="0" w:space="0" w:color="auto"/>
        <w:left w:val="none" w:sz="0" w:space="0" w:color="auto"/>
        <w:bottom w:val="none" w:sz="0" w:space="0" w:color="auto"/>
        <w:right w:val="none" w:sz="0" w:space="0" w:color="auto"/>
      </w:divBdr>
      <w:divsChild>
        <w:div w:id="153305805">
          <w:marLeft w:val="0"/>
          <w:marRight w:val="0"/>
          <w:marTop w:val="0"/>
          <w:marBottom w:val="0"/>
          <w:divBdr>
            <w:top w:val="none" w:sz="0" w:space="0" w:color="auto"/>
            <w:left w:val="none" w:sz="0" w:space="0" w:color="auto"/>
            <w:bottom w:val="none" w:sz="0" w:space="0" w:color="auto"/>
            <w:right w:val="none" w:sz="0" w:space="0" w:color="auto"/>
          </w:divBdr>
        </w:div>
      </w:divsChild>
    </w:div>
    <w:div w:id="1049115266">
      <w:bodyDiv w:val="1"/>
      <w:marLeft w:val="0"/>
      <w:marRight w:val="0"/>
      <w:marTop w:val="0"/>
      <w:marBottom w:val="0"/>
      <w:divBdr>
        <w:top w:val="none" w:sz="0" w:space="0" w:color="auto"/>
        <w:left w:val="none" w:sz="0" w:space="0" w:color="auto"/>
        <w:bottom w:val="none" w:sz="0" w:space="0" w:color="auto"/>
        <w:right w:val="none" w:sz="0" w:space="0" w:color="auto"/>
      </w:divBdr>
      <w:divsChild>
        <w:div w:id="346055859">
          <w:marLeft w:val="0"/>
          <w:marRight w:val="0"/>
          <w:marTop w:val="0"/>
          <w:marBottom w:val="0"/>
          <w:divBdr>
            <w:top w:val="none" w:sz="0" w:space="0" w:color="auto"/>
            <w:left w:val="none" w:sz="0" w:space="0" w:color="auto"/>
            <w:bottom w:val="none" w:sz="0" w:space="0" w:color="auto"/>
            <w:right w:val="none" w:sz="0" w:space="0" w:color="auto"/>
          </w:divBdr>
        </w:div>
      </w:divsChild>
    </w:div>
    <w:div w:id="1050768008">
      <w:bodyDiv w:val="1"/>
      <w:marLeft w:val="0"/>
      <w:marRight w:val="0"/>
      <w:marTop w:val="0"/>
      <w:marBottom w:val="0"/>
      <w:divBdr>
        <w:top w:val="none" w:sz="0" w:space="0" w:color="auto"/>
        <w:left w:val="none" w:sz="0" w:space="0" w:color="auto"/>
        <w:bottom w:val="none" w:sz="0" w:space="0" w:color="auto"/>
        <w:right w:val="none" w:sz="0" w:space="0" w:color="auto"/>
      </w:divBdr>
      <w:divsChild>
        <w:div w:id="853570123">
          <w:marLeft w:val="0"/>
          <w:marRight w:val="0"/>
          <w:marTop w:val="0"/>
          <w:marBottom w:val="0"/>
          <w:divBdr>
            <w:top w:val="none" w:sz="0" w:space="0" w:color="auto"/>
            <w:left w:val="none" w:sz="0" w:space="0" w:color="auto"/>
            <w:bottom w:val="none" w:sz="0" w:space="0" w:color="auto"/>
            <w:right w:val="none" w:sz="0" w:space="0" w:color="auto"/>
          </w:divBdr>
          <w:divsChild>
            <w:div w:id="1212687199">
              <w:marLeft w:val="0"/>
              <w:marRight w:val="0"/>
              <w:marTop w:val="0"/>
              <w:marBottom w:val="0"/>
              <w:divBdr>
                <w:top w:val="none" w:sz="0" w:space="0" w:color="auto"/>
                <w:left w:val="none" w:sz="0" w:space="0" w:color="auto"/>
                <w:bottom w:val="none" w:sz="0" w:space="0" w:color="auto"/>
                <w:right w:val="none" w:sz="0" w:space="0" w:color="auto"/>
              </w:divBdr>
              <w:divsChild>
                <w:div w:id="1581913345">
                  <w:marLeft w:val="0"/>
                  <w:marRight w:val="0"/>
                  <w:marTop w:val="0"/>
                  <w:marBottom w:val="0"/>
                  <w:divBdr>
                    <w:top w:val="single" w:sz="2" w:space="0" w:color="000000"/>
                    <w:left w:val="single" w:sz="2" w:space="0" w:color="000000"/>
                    <w:bottom w:val="single" w:sz="2" w:space="0" w:color="000000"/>
                    <w:right w:val="single" w:sz="2" w:space="0" w:color="000000"/>
                  </w:divBdr>
                  <w:divsChild>
                    <w:div w:id="855845717">
                      <w:marLeft w:val="0"/>
                      <w:marRight w:val="0"/>
                      <w:marTop w:val="0"/>
                      <w:marBottom w:val="0"/>
                      <w:divBdr>
                        <w:top w:val="single" w:sz="2" w:space="0" w:color="000000"/>
                        <w:left w:val="single" w:sz="2" w:space="0" w:color="000000"/>
                        <w:bottom w:val="single" w:sz="2" w:space="0" w:color="000000"/>
                        <w:right w:val="single" w:sz="2" w:space="0" w:color="000000"/>
                      </w:divBdr>
                      <w:divsChild>
                        <w:div w:id="2272338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67680560">
              <w:marLeft w:val="0"/>
              <w:marRight w:val="0"/>
              <w:marTop w:val="0"/>
              <w:marBottom w:val="0"/>
              <w:divBdr>
                <w:top w:val="none" w:sz="0" w:space="0" w:color="auto"/>
                <w:left w:val="none" w:sz="0" w:space="0" w:color="auto"/>
                <w:bottom w:val="none" w:sz="0" w:space="0" w:color="auto"/>
                <w:right w:val="none" w:sz="0" w:space="0" w:color="auto"/>
              </w:divBdr>
              <w:divsChild>
                <w:div w:id="723060963">
                  <w:marLeft w:val="0"/>
                  <w:marRight w:val="0"/>
                  <w:marTop w:val="0"/>
                  <w:marBottom w:val="0"/>
                  <w:divBdr>
                    <w:top w:val="single" w:sz="2" w:space="0" w:color="000000"/>
                    <w:left w:val="single" w:sz="2" w:space="0" w:color="000000"/>
                    <w:bottom w:val="single" w:sz="2" w:space="0" w:color="000000"/>
                    <w:right w:val="single" w:sz="2" w:space="0" w:color="000000"/>
                  </w:divBdr>
                  <w:divsChild>
                    <w:div w:id="677272270">
                      <w:marLeft w:val="0"/>
                      <w:marRight w:val="0"/>
                      <w:marTop w:val="0"/>
                      <w:marBottom w:val="0"/>
                      <w:divBdr>
                        <w:top w:val="single" w:sz="2" w:space="0" w:color="000000"/>
                        <w:left w:val="single" w:sz="2" w:space="0" w:color="000000"/>
                        <w:bottom w:val="single" w:sz="2" w:space="0" w:color="000000"/>
                        <w:right w:val="single" w:sz="2" w:space="0" w:color="000000"/>
                      </w:divBdr>
                      <w:divsChild>
                        <w:div w:id="11423869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055543571">
      <w:bodyDiv w:val="1"/>
      <w:marLeft w:val="0"/>
      <w:marRight w:val="0"/>
      <w:marTop w:val="0"/>
      <w:marBottom w:val="0"/>
      <w:divBdr>
        <w:top w:val="none" w:sz="0" w:space="0" w:color="auto"/>
        <w:left w:val="none" w:sz="0" w:space="0" w:color="auto"/>
        <w:bottom w:val="none" w:sz="0" w:space="0" w:color="auto"/>
        <w:right w:val="none" w:sz="0" w:space="0" w:color="auto"/>
      </w:divBdr>
      <w:divsChild>
        <w:div w:id="441340819">
          <w:marLeft w:val="0"/>
          <w:marRight w:val="0"/>
          <w:marTop w:val="0"/>
          <w:marBottom w:val="0"/>
          <w:divBdr>
            <w:top w:val="none" w:sz="0" w:space="0" w:color="auto"/>
            <w:left w:val="none" w:sz="0" w:space="0" w:color="auto"/>
            <w:bottom w:val="none" w:sz="0" w:space="0" w:color="auto"/>
            <w:right w:val="none" w:sz="0" w:space="0" w:color="auto"/>
          </w:divBdr>
        </w:div>
      </w:divsChild>
    </w:div>
    <w:div w:id="1060325716">
      <w:bodyDiv w:val="1"/>
      <w:marLeft w:val="0"/>
      <w:marRight w:val="0"/>
      <w:marTop w:val="0"/>
      <w:marBottom w:val="0"/>
      <w:divBdr>
        <w:top w:val="none" w:sz="0" w:space="0" w:color="auto"/>
        <w:left w:val="none" w:sz="0" w:space="0" w:color="auto"/>
        <w:bottom w:val="none" w:sz="0" w:space="0" w:color="auto"/>
        <w:right w:val="none" w:sz="0" w:space="0" w:color="auto"/>
      </w:divBdr>
      <w:divsChild>
        <w:div w:id="1976714787">
          <w:marLeft w:val="0"/>
          <w:marRight w:val="0"/>
          <w:marTop w:val="0"/>
          <w:marBottom w:val="0"/>
          <w:divBdr>
            <w:top w:val="none" w:sz="0" w:space="0" w:color="auto"/>
            <w:left w:val="none" w:sz="0" w:space="0" w:color="auto"/>
            <w:bottom w:val="none" w:sz="0" w:space="0" w:color="auto"/>
            <w:right w:val="none" w:sz="0" w:space="0" w:color="auto"/>
          </w:divBdr>
        </w:div>
      </w:divsChild>
    </w:div>
    <w:div w:id="1061752272">
      <w:bodyDiv w:val="1"/>
      <w:marLeft w:val="0"/>
      <w:marRight w:val="0"/>
      <w:marTop w:val="0"/>
      <w:marBottom w:val="0"/>
      <w:divBdr>
        <w:top w:val="none" w:sz="0" w:space="0" w:color="auto"/>
        <w:left w:val="none" w:sz="0" w:space="0" w:color="auto"/>
        <w:bottom w:val="none" w:sz="0" w:space="0" w:color="auto"/>
        <w:right w:val="none" w:sz="0" w:space="0" w:color="auto"/>
      </w:divBdr>
    </w:div>
    <w:div w:id="1070080148">
      <w:bodyDiv w:val="1"/>
      <w:marLeft w:val="0"/>
      <w:marRight w:val="0"/>
      <w:marTop w:val="0"/>
      <w:marBottom w:val="0"/>
      <w:divBdr>
        <w:top w:val="none" w:sz="0" w:space="0" w:color="auto"/>
        <w:left w:val="none" w:sz="0" w:space="0" w:color="auto"/>
        <w:bottom w:val="none" w:sz="0" w:space="0" w:color="auto"/>
        <w:right w:val="none" w:sz="0" w:space="0" w:color="auto"/>
      </w:divBdr>
      <w:divsChild>
        <w:div w:id="1498493707">
          <w:marLeft w:val="0"/>
          <w:marRight w:val="0"/>
          <w:marTop w:val="0"/>
          <w:marBottom w:val="0"/>
          <w:divBdr>
            <w:top w:val="none" w:sz="0" w:space="0" w:color="auto"/>
            <w:left w:val="none" w:sz="0" w:space="0" w:color="auto"/>
            <w:bottom w:val="none" w:sz="0" w:space="0" w:color="auto"/>
            <w:right w:val="none" w:sz="0" w:space="0" w:color="auto"/>
          </w:divBdr>
        </w:div>
      </w:divsChild>
    </w:div>
    <w:div w:id="1097293723">
      <w:bodyDiv w:val="1"/>
      <w:marLeft w:val="0"/>
      <w:marRight w:val="0"/>
      <w:marTop w:val="0"/>
      <w:marBottom w:val="0"/>
      <w:divBdr>
        <w:top w:val="none" w:sz="0" w:space="0" w:color="auto"/>
        <w:left w:val="none" w:sz="0" w:space="0" w:color="auto"/>
        <w:bottom w:val="none" w:sz="0" w:space="0" w:color="auto"/>
        <w:right w:val="none" w:sz="0" w:space="0" w:color="auto"/>
      </w:divBdr>
      <w:divsChild>
        <w:div w:id="562449065">
          <w:marLeft w:val="0"/>
          <w:marRight w:val="0"/>
          <w:marTop w:val="0"/>
          <w:marBottom w:val="0"/>
          <w:divBdr>
            <w:top w:val="none" w:sz="0" w:space="0" w:color="auto"/>
            <w:left w:val="none" w:sz="0" w:space="0" w:color="auto"/>
            <w:bottom w:val="none" w:sz="0" w:space="0" w:color="auto"/>
            <w:right w:val="none" w:sz="0" w:space="0" w:color="auto"/>
          </w:divBdr>
        </w:div>
      </w:divsChild>
    </w:div>
    <w:div w:id="1098598114">
      <w:bodyDiv w:val="1"/>
      <w:marLeft w:val="0"/>
      <w:marRight w:val="0"/>
      <w:marTop w:val="0"/>
      <w:marBottom w:val="0"/>
      <w:divBdr>
        <w:top w:val="none" w:sz="0" w:space="0" w:color="auto"/>
        <w:left w:val="none" w:sz="0" w:space="0" w:color="auto"/>
        <w:bottom w:val="none" w:sz="0" w:space="0" w:color="auto"/>
        <w:right w:val="none" w:sz="0" w:space="0" w:color="auto"/>
      </w:divBdr>
      <w:divsChild>
        <w:div w:id="1659765141">
          <w:marLeft w:val="0"/>
          <w:marRight w:val="0"/>
          <w:marTop w:val="0"/>
          <w:marBottom w:val="0"/>
          <w:divBdr>
            <w:top w:val="none" w:sz="0" w:space="0" w:color="auto"/>
            <w:left w:val="none" w:sz="0" w:space="0" w:color="auto"/>
            <w:bottom w:val="none" w:sz="0" w:space="0" w:color="auto"/>
            <w:right w:val="none" w:sz="0" w:space="0" w:color="auto"/>
          </w:divBdr>
        </w:div>
      </w:divsChild>
    </w:div>
    <w:div w:id="1098792471">
      <w:bodyDiv w:val="1"/>
      <w:marLeft w:val="0"/>
      <w:marRight w:val="0"/>
      <w:marTop w:val="0"/>
      <w:marBottom w:val="0"/>
      <w:divBdr>
        <w:top w:val="none" w:sz="0" w:space="0" w:color="auto"/>
        <w:left w:val="none" w:sz="0" w:space="0" w:color="auto"/>
        <w:bottom w:val="none" w:sz="0" w:space="0" w:color="auto"/>
        <w:right w:val="none" w:sz="0" w:space="0" w:color="auto"/>
      </w:divBdr>
      <w:divsChild>
        <w:div w:id="131288551">
          <w:marLeft w:val="0"/>
          <w:marRight w:val="0"/>
          <w:marTop w:val="0"/>
          <w:marBottom w:val="0"/>
          <w:divBdr>
            <w:top w:val="none" w:sz="0" w:space="0" w:color="auto"/>
            <w:left w:val="none" w:sz="0" w:space="0" w:color="auto"/>
            <w:bottom w:val="none" w:sz="0" w:space="0" w:color="auto"/>
            <w:right w:val="none" w:sz="0" w:space="0" w:color="auto"/>
          </w:divBdr>
        </w:div>
      </w:divsChild>
    </w:div>
    <w:div w:id="1101341999">
      <w:bodyDiv w:val="1"/>
      <w:marLeft w:val="0"/>
      <w:marRight w:val="0"/>
      <w:marTop w:val="0"/>
      <w:marBottom w:val="0"/>
      <w:divBdr>
        <w:top w:val="none" w:sz="0" w:space="0" w:color="auto"/>
        <w:left w:val="none" w:sz="0" w:space="0" w:color="auto"/>
        <w:bottom w:val="none" w:sz="0" w:space="0" w:color="auto"/>
        <w:right w:val="none" w:sz="0" w:space="0" w:color="auto"/>
      </w:divBdr>
      <w:divsChild>
        <w:div w:id="1330788991">
          <w:marLeft w:val="0"/>
          <w:marRight w:val="0"/>
          <w:marTop w:val="0"/>
          <w:marBottom w:val="0"/>
          <w:divBdr>
            <w:top w:val="none" w:sz="0" w:space="0" w:color="auto"/>
            <w:left w:val="none" w:sz="0" w:space="0" w:color="auto"/>
            <w:bottom w:val="none" w:sz="0" w:space="0" w:color="auto"/>
            <w:right w:val="none" w:sz="0" w:space="0" w:color="auto"/>
          </w:divBdr>
        </w:div>
      </w:divsChild>
    </w:div>
    <w:div w:id="1128167038">
      <w:bodyDiv w:val="1"/>
      <w:marLeft w:val="0"/>
      <w:marRight w:val="0"/>
      <w:marTop w:val="0"/>
      <w:marBottom w:val="0"/>
      <w:divBdr>
        <w:top w:val="none" w:sz="0" w:space="0" w:color="auto"/>
        <w:left w:val="none" w:sz="0" w:space="0" w:color="auto"/>
        <w:bottom w:val="none" w:sz="0" w:space="0" w:color="auto"/>
        <w:right w:val="none" w:sz="0" w:space="0" w:color="auto"/>
      </w:divBdr>
      <w:divsChild>
        <w:div w:id="1374964776">
          <w:marLeft w:val="0"/>
          <w:marRight w:val="0"/>
          <w:marTop w:val="0"/>
          <w:marBottom w:val="0"/>
          <w:divBdr>
            <w:top w:val="none" w:sz="0" w:space="0" w:color="auto"/>
            <w:left w:val="none" w:sz="0" w:space="0" w:color="auto"/>
            <w:bottom w:val="none" w:sz="0" w:space="0" w:color="auto"/>
            <w:right w:val="none" w:sz="0" w:space="0" w:color="auto"/>
          </w:divBdr>
        </w:div>
      </w:divsChild>
    </w:div>
    <w:div w:id="1133600115">
      <w:bodyDiv w:val="1"/>
      <w:marLeft w:val="0"/>
      <w:marRight w:val="0"/>
      <w:marTop w:val="0"/>
      <w:marBottom w:val="0"/>
      <w:divBdr>
        <w:top w:val="none" w:sz="0" w:space="0" w:color="auto"/>
        <w:left w:val="none" w:sz="0" w:space="0" w:color="auto"/>
        <w:bottom w:val="none" w:sz="0" w:space="0" w:color="auto"/>
        <w:right w:val="none" w:sz="0" w:space="0" w:color="auto"/>
      </w:divBdr>
      <w:divsChild>
        <w:div w:id="1581986828">
          <w:marLeft w:val="0"/>
          <w:marRight w:val="0"/>
          <w:marTop w:val="0"/>
          <w:marBottom w:val="0"/>
          <w:divBdr>
            <w:top w:val="none" w:sz="0" w:space="0" w:color="auto"/>
            <w:left w:val="none" w:sz="0" w:space="0" w:color="auto"/>
            <w:bottom w:val="none" w:sz="0" w:space="0" w:color="auto"/>
            <w:right w:val="none" w:sz="0" w:space="0" w:color="auto"/>
          </w:divBdr>
        </w:div>
      </w:divsChild>
    </w:div>
    <w:div w:id="1136526204">
      <w:bodyDiv w:val="1"/>
      <w:marLeft w:val="0"/>
      <w:marRight w:val="0"/>
      <w:marTop w:val="0"/>
      <w:marBottom w:val="0"/>
      <w:divBdr>
        <w:top w:val="none" w:sz="0" w:space="0" w:color="auto"/>
        <w:left w:val="none" w:sz="0" w:space="0" w:color="auto"/>
        <w:bottom w:val="none" w:sz="0" w:space="0" w:color="auto"/>
        <w:right w:val="none" w:sz="0" w:space="0" w:color="auto"/>
      </w:divBdr>
      <w:divsChild>
        <w:div w:id="1142313451">
          <w:marLeft w:val="0"/>
          <w:marRight w:val="0"/>
          <w:marTop w:val="0"/>
          <w:marBottom w:val="0"/>
          <w:divBdr>
            <w:top w:val="none" w:sz="0" w:space="0" w:color="auto"/>
            <w:left w:val="none" w:sz="0" w:space="0" w:color="auto"/>
            <w:bottom w:val="none" w:sz="0" w:space="0" w:color="auto"/>
            <w:right w:val="none" w:sz="0" w:space="0" w:color="auto"/>
          </w:divBdr>
        </w:div>
      </w:divsChild>
    </w:div>
    <w:div w:id="1137836658">
      <w:bodyDiv w:val="1"/>
      <w:marLeft w:val="0"/>
      <w:marRight w:val="0"/>
      <w:marTop w:val="0"/>
      <w:marBottom w:val="0"/>
      <w:divBdr>
        <w:top w:val="none" w:sz="0" w:space="0" w:color="auto"/>
        <w:left w:val="none" w:sz="0" w:space="0" w:color="auto"/>
        <w:bottom w:val="none" w:sz="0" w:space="0" w:color="auto"/>
        <w:right w:val="none" w:sz="0" w:space="0" w:color="auto"/>
      </w:divBdr>
      <w:divsChild>
        <w:div w:id="380179893">
          <w:marLeft w:val="0"/>
          <w:marRight w:val="0"/>
          <w:marTop w:val="0"/>
          <w:marBottom w:val="0"/>
          <w:divBdr>
            <w:top w:val="none" w:sz="0" w:space="0" w:color="auto"/>
            <w:left w:val="none" w:sz="0" w:space="0" w:color="auto"/>
            <w:bottom w:val="none" w:sz="0" w:space="0" w:color="auto"/>
            <w:right w:val="none" w:sz="0" w:space="0" w:color="auto"/>
          </w:divBdr>
        </w:div>
      </w:divsChild>
    </w:div>
    <w:div w:id="1143735694">
      <w:bodyDiv w:val="1"/>
      <w:marLeft w:val="0"/>
      <w:marRight w:val="0"/>
      <w:marTop w:val="0"/>
      <w:marBottom w:val="0"/>
      <w:divBdr>
        <w:top w:val="none" w:sz="0" w:space="0" w:color="auto"/>
        <w:left w:val="none" w:sz="0" w:space="0" w:color="auto"/>
        <w:bottom w:val="none" w:sz="0" w:space="0" w:color="auto"/>
        <w:right w:val="none" w:sz="0" w:space="0" w:color="auto"/>
      </w:divBdr>
      <w:divsChild>
        <w:div w:id="2024941629">
          <w:marLeft w:val="0"/>
          <w:marRight w:val="0"/>
          <w:marTop w:val="0"/>
          <w:marBottom w:val="0"/>
          <w:divBdr>
            <w:top w:val="none" w:sz="0" w:space="0" w:color="auto"/>
            <w:left w:val="none" w:sz="0" w:space="0" w:color="auto"/>
            <w:bottom w:val="none" w:sz="0" w:space="0" w:color="auto"/>
            <w:right w:val="none" w:sz="0" w:space="0" w:color="auto"/>
          </w:divBdr>
        </w:div>
      </w:divsChild>
    </w:div>
    <w:div w:id="1147823734">
      <w:bodyDiv w:val="1"/>
      <w:marLeft w:val="0"/>
      <w:marRight w:val="0"/>
      <w:marTop w:val="0"/>
      <w:marBottom w:val="0"/>
      <w:divBdr>
        <w:top w:val="none" w:sz="0" w:space="0" w:color="auto"/>
        <w:left w:val="none" w:sz="0" w:space="0" w:color="auto"/>
        <w:bottom w:val="none" w:sz="0" w:space="0" w:color="auto"/>
        <w:right w:val="none" w:sz="0" w:space="0" w:color="auto"/>
      </w:divBdr>
      <w:divsChild>
        <w:div w:id="624895617">
          <w:marLeft w:val="0"/>
          <w:marRight w:val="0"/>
          <w:marTop w:val="0"/>
          <w:marBottom w:val="0"/>
          <w:divBdr>
            <w:top w:val="none" w:sz="0" w:space="0" w:color="auto"/>
            <w:left w:val="none" w:sz="0" w:space="0" w:color="auto"/>
            <w:bottom w:val="none" w:sz="0" w:space="0" w:color="auto"/>
            <w:right w:val="none" w:sz="0" w:space="0" w:color="auto"/>
          </w:divBdr>
        </w:div>
      </w:divsChild>
    </w:div>
    <w:div w:id="1149978444">
      <w:bodyDiv w:val="1"/>
      <w:marLeft w:val="0"/>
      <w:marRight w:val="0"/>
      <w:marTop w:val="0"/>
      <w:marBottom w:val="0"/>
      <w:divBdr>
        <w:top w:val="none" w:sz="0" w:space="0" w:color="auto"/>
        <w:left w:val="none" w:sz="0" w:space="0" w:color="auto"/>
        <w:bottom w:val="none" w:sz="0" w:space="0" w:color="auto"/>
        <w:right w:val="none" w:sz="0" w:space="0" w:color="auto"/>
      </w:divBdr>
      <w:divsChild>
        <w:div w:id="2064908330">
          <w:marLeft w:val="0"/>
          <w:marRight w:val="0"/>
          <w:marTop w:val="0"/>
          <w:marBottom w:val="0"/>
          <w:divBdr>
            <w:top w:val="none" w:sz="0" w:space="0" w:color="auto"/>
            <w:left w:val="none" w:sz="0" w:space="0" w:color="auto"/>
            <w:bottom w:val="none" w:sz="0" w:space="0" w:color="auto"/>
            <w:right w:val="none" w:sz="0" w:space="0" w:color="auto"/>
          </w:divBdr>
        </w:div>
      </w:divsChild>
    </w:div>
    <w:div w:id="1151561151">
      <w:bodyDiv w:val="1"/>
      <w:marLeft w:val="0"/>
      <w:marRight w:val="0"/>
      <w:marTop w:val="0"/>
      <w:marBottom w:val="0"/>
      <w:divBdr>
        <w:top w:val="none" w:sz="0" w:space="0" w:color="auto"/>
        <w:left w:val="none" w:sz="0" w:space="0" w:color="auto"/>
        <w:bottom w:val="none" w:sz="0" w:space="0" w:color="auto"/>
        <w:right w:val="none" w:sz="0" w:space="0" w:color="auto"/>
      </w:divBdr>
      <w:divsChild>
        <w:div w:id="1097673933">
          <w:marLeft w:val="0"/>
          <w:marRight w:val="0"/>
          <w:marTop w:val="0"/>
          <w:marBottom w:val="0"/>
          <w:divBdr>
            <w:top w:val="none" w:sz="0" w:space="0" w:color="auto"/>
            <w:left w:val="none" w:sz="0" w:space="0" w:color="auto"/>
            <w:bottom w:val="none" w:sz="0" w:space="0" w:color="auto"/>
            <w:right w:val="none" w:sz="0" w:space="0" w:color="auto"/>
          </w:divBdr>
        </w:div>
      </w:divsChild>
    </w:div>
    <w:div w:id="1154881449">
      <w:bodyDiv w:val="1"/>
      <w:marLeft w:val="0"/>
      <w:marRight w:val="0"/>
      <w:marTop w:val="0"/>
      <w:marBottom w:val="0"/>
      <w:divBdr>
        <w:top w:val="none" w:sz="0" w:space="0" w:color="auto"/>
        <w:left w:val="none" w:sz="0" w:space="0" w:color="auto"/>
        <w:bottom w:val="none" w:sz="0" w:space="0" w:color="auto"/>
        <w:right w:val="none" w:sz="0" w:space="0" w:color="auto"/>
      </w:divBdr>
      <w:divsChild>
        <w:div w:id="610630997">
          <w:marLeft w:val="0"/>
          <w:marRight w:val="0"/>
          <w:marTop w:val="0"/>
          <w:marBottom w:val="0"/>
          <w:divBdr>
            <w:top w:val="none" w:sz="0" w:space="0" w:color="auto"/>
            <w:left w:val="none" w:sz="0" w:space="0" w:color="auto"/>
            <w:bottom w:val="none" w:sz="0" w:space="0" w:color="auto"/>
            <w:right w:val="none" w:sz="0" w:space="0" w:color="auto"/>
          </w:divBdr>
        </w:div>
      </w:divsChild>
    </w:div>
    <w:div w:id="1160317091">
      <w:bodyDiv w:val="1"/>
      <w:marLeft w:val="0"/>
      <w:marRight w:val="0"/>
      <w:marTop w:val="0"/>
      <w:marBottom w:val="0"/>
      <w:divBdr>
        <w:top w:val="none" w:sz="0" w:space="0" w:color="auto"/>
        <w:left w:val="none" w:sz="0" w:space="0" w:color="auto"/>
        <w:bottom w:val="none" w:sz="0" w:space="0" w:color="auto"/>
        <w:right w:val="none" w:sz="0" w:space="0" w:color="auto"/>
      </w:divBdr>
      <w:divsChild>
        <w:div w:id="1189950232">
          <w:marLeft w:val="0"/>
          <w:marRight w:val="0"/>
          <w:marTop w:val="0"/>
          <w:marBottom w:val="0"/>
          <w:divBdr>
            <w:top w:val="none" w:sz="0" w:space="0" w:color="auto"/>
            <w:left w:val="none" w:sz="0" w:space="0" w:color="auto"/>
            <w:bottom w:val="none" w:sz="0" w:space="0" w:color="auto"/>
            <w:right w:val="none" w:sz="0" w:space="0" w:color="auto"/>
          </w:divBdr>
        </w:div>
      </w:divsChild>
    </w:div>
    <w:div w:id="1160580872">
      <w:bodyDiv w:val="1"/>
      <w:marLeft w:val="0"/>
      <w:marRight w:val="0"/>
      <w:marTop w:val="0"/>
      <w:marBottom w:val="0"/>
      <w:divBdr>
        <w:top w:val="none" w:sz="0" w:space="0" w:color="auto"/>
        <w:left w:val="none" w:sz="0" w:space="0" w:color="auto"/>
        <w:bottom w:val="none" w:sz="0" w:space="0" w:color="auto"/>
        <w:right w:val="none" w:sz="0" w:space="0" w:color="auto"/>
      </w:divBdr>
      <w:divsChild>
        <w:div w:id="450325376">
          <w:marLeft w:val="0"/>
          <w:marRight w:val="0"/>
          <w:marTop w:val="0"/>
          <w:marBottom w:val="0"/>
          <w:divBdr>
            <w:top w:val="none" w:sz="0" w:space="0" w:color="auto"/>
            <w:left w:val="none" w:sz="0" w:space="0" w:color="auto"/>
            <w:bottom w:val="none" w:sz="0" w:space="0" w:color="auto"/>
            <w:right w:val="none" w:sz="0" w:space="0" w:color="auto"/>
          </w:divBdr>
        </w:div>
      </w:divsChild>
    </w:div>
    <w:div w:id="1161429750">
      <w:bodyDiv w:val="1"/>
      <w:marLeft w:val="0"/>
      <w:marRight w:val="0"/>
      <w:marTop w:val="0"/>
      <w:marBottom w:val="0"/>
      <w:divBdr>
        <w:top w:val="none" w:sz="0" w:space="0" w:color="auto"/>
        <w:left w:val="none" w:sz="0" w:space="0" w:color="auto"/>
        <w:bottom w:val="none" w:sz="0" w:space="0" w:color="auto"/>
        <w:right w:val="none" w:sz="0" w:space="0" w:color="auto"/>
      </w:divBdr>
      <w:divsChild>
        <w:div w:id="27489807">
          <w:marLeft w:val="0"/>
          <w:marRight w:val="0"/>
          <w:marTop w:val="0"/>
          <w:marBottom w:val="0"/>
          <w:divBdr>
            <w:top w:val="none" w:sz="0" w:space="0" w:color="auto"/>
            <w:left w:val="none" w:sz="0" w:space="0" w:color="auto"/>
            <w:bottom w:val="none" w:sz="0" w:space="0" w:color="auto"/>
            <w:right w:val="none" w:sz="0" w:space="0" w:color="auto"/>
          </w:divBdr>
          <w:divsChild>
            <w:div w:id="15949740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68447394">
      <w:bodyDiv w:val="1"/>
      <w:marLeft w:val="0"/>
      <w:marRight w:val="0"/>
      <w:marTop w:val="0"/>
      <w:marBottom w:val="0"/>
      <w:divBdr>
        <w:top w:val="none" w:sz="0" w:space="0" w:color="auto"/>
        <w:left w:val="none" w:sz="0" w:space="0" w:color="auto"/>
        <w:bottom w:val="none" w:sz="0" w:space="0" w:color="auto"/>
        <w:right w:val="none" w:sz="0" w:space="0" w:color="auto"/>
      </w:divBdr>
      <w:divsChild>
        <w:div w:id="1084061516">
          <w:marLeft w:val="0"/>
          <w:marRight w:val="0"/>
          <w:marTop w:val="0"/>
          <w:marBottom w:val="0"/>
          <w:divBdr>
            <w:top w:val="none" w:sz="0" w:space="0" w:color="auto"/>
            <w:left w:val="none" w:sz="0" w:space="0" w:color="auto"/>
            <w:bottom w:val="none" w:sz="0" w:space="0" w:color="auto"/>
            <w:right w:val="none" w:sz="0" w:space="0" w:color="auto"/>
          </w:divBdr>
        </w:div>
      </w:divsChild>
    </w:div>
    <w:div w:id="1186670761">
      <w:bodyDiv w:val="1"/>
      <w:marLeft w:val="0"/>
      <w:marRight w:val="0"/>
      <w:marTop w:val="0"/>
      <w:marBottom w:val="0"/>
      <w:divBdr>
        <w:top w:val="none" w:sz="0" w:space="0" w:color="auto"/>
        <w:left w:val="none" w:sz="0" w:space="0" w:color="auto"/>
        <w:bottom w:val="none" w:sz="0" w:space="0" w:color="auto"/>
        <w:right w:val="none" w:sz="0" w:space="0" w:color="auto"/>
      </w:divBdr>
      <w:divsChild>
        <w:div w:id="1086536043">
          <w:marLeft w:val="0"/>
          <w:marRight w:val="0"/>
          <w:marTop w:val="0"/>
          <w:marBottom w:val="0"/>
          <w:divBdr>
            <w:top w:val="none" w:sz="0" w:space="0" w:color="auto"/>
            <w:left w:val="none" w:sz="0" w:space="0" w:color="auto"/>
            <w:bottom w:val="none" w:sz="0" w:space="0" w:color="auto"/>
            <w:right w:val="none" w:sz="0" w:space="0" w:color="auto"/>
          </w:divBdr>
        </w:div>
      </w:divsChild>
    </w:div>
    <w:div w:id="1189829887">
      <w:bodyDiv w:val="1"/>
      <w:marLeft w:val="0"/>
      <w:marRight w:val="0"/>
      <w:marTop w:val="0"/>
      <w:marBottom w:val="0"/>
      <w:divBdr>
        <w:top w:val="none" w:sz="0" w:space="0" w:color="auto"/>
        <w:left w:val="none" w:sz="0" w:space="0" w:color="auto"/>
        <w:bottom w:val="none" w:sz="0" w:space="0" w:color="auto"/>
        <w:right w:val="none" w:sz="0" w:space="0" w:color="auto"/>
      </w:divBdr>
      <w:divsChild>
        <w:div w:id="1814592142">
          <w:marLeft w:val="0"/>
          <w:marRight w:val="0"/>
          <w:marTop w:val="0"/>
          <w:marBottom w:val="0"/>
          <w:divBdr>
            <w:top w:val="none" w:sz="0" w:space="0" w:color="auto"/>
            <w:left w:val="none" w:sz="0" w:space="0" w:color="auto"/>
            <w:bottom w:val="none" w:sz="0" w:space="0" w:color="auto"/>
            <w:right w:val="none" w:sz="0" w:space="0" w:color="auto"/>
          </w:divBdr>
        </w:div>
      </w:divsChild>
    </w:div>
    <w:div w:id="1199464146">
      <w:bodyDiv w:val="1"/>
      <w:marLeft w:val="0"/>
      <w:marRight w:val="0"/>
      <w:marTop w:val="0"/>
      <w:marBottom w:val="0"/>
      <w:divBdr>
        <w:top w:val="none" w:sz="0" w:space="0" w:color="auto"/>
        <w:left w:val="none" w:sz="0" w:space="0" w:color="auto"/>
        <w:bottom w:val="none" w:sz="0" w:space="0" w:color="auto"/>
        <w:right w:val="none" w:sz="0" w:space="0" w:color="auto"/>
      </w:divBdr>
      <w:divsChild>
        <w:div w:id="626013536">
          <w:marLeft w:val="0"/>
          <w:marRight w:val="0"/>
          <w:marTop w:val="0"/>
          <w:marBottom w:val="0"/>
          <w:divBdr>
            <w:top w:val="none" w:sz="0" w:space="0" w:color="auto"/>
            <w:left w:val="none" w:sz="0" w:space="0" w:color="auto"/>
            <w:bottom w:val="none" w:sz="0" w:space="0" w:color="auto"/>
            <w:right w:val="none" w:sz="0" w:space="0" w:color="auto"/>
          </w:divBdr>
        </w:div>
      </w:divsChild>
    </w:div>
    <w:div w:id="1202550509">
      <w:bodyDiv w:val="1"/>
      <w:marLeft w:val="0"/>
      <w:marRight w:val="0"/>
      <w:marTop w:val="0"/>
      <w:marBottom w:val="0"/>
      <w:divBdr>
        <w:top w:val="none" w:sz="0" w:space="0" w:color="auto"/>
        <w:left w:val="none" w:sz="0" w:space="0" w:color="auto"/>
        <w:bottom w:val="none" w:sz="0" w:space="0" w:color="auto"/>
        <w:right w:val="none" w:sz="0" w:space="0" w:color="auto"/>
      </w:divBdr>
      <w:divsChild>
        <w:div w:id="591932668">
          <w:marLeft w:val="0"/>
          <w:marRight w:val="0"/>
          <w:marTop w:val="0"/>
          <w:marBottom w:val="0"/>
          <w:divBdr>
            <w:top w:val="none" w:sz="0" w:space="0" w:color="auto"/>
            <w:left w:val="none" w:sz="0" w:space="0" w:color="auto"/>
            <w:bottom w:val="none" w:sz="0" w:space="0" w:color="auto"/>
            <w:right w:val="none" w:sz="0" w:space="0" w:color="auto"/>
          </w:divBdr>
        </w:div>
      </w:divsChild>
    </w:div>
    <w:div w:id="1207328263">
      <w:bodyDiv w:val="1"/>
      <w:marLeft w:val="0"/>
      <w:marRight w:val="0"/>
      <w:marTop w:val="0"/>
      <w:marBottom w:val="0"/>
      <w:divBdr>
        <w:top w:val="none" w:sz="0" w:space="0" w:color="auto"/>
        <w:left w:val="none" w:sz="0" w:space="0" w:color="auto"/>
        <w:bottom w:val="none" w:sz="0" w:space="0" w:color="auto"/>
        <w:right w:val="none" w:sz="0" w:space="0" w:color="auto"/>
      </w:divBdr>
      <w:divsChild>
        <w:div w:id="1574511460">
          <w:marLeft w:val="0"/>
          <w:marRight w:val="0"/>
          <w:marTop w:val="0"/>
          <w:marBottom w:val="0"/>
          <w:divBdr>
            <w:top w:val="none" w:sz="0" w:space="0" w:color="auto"/>
            <w:left w:val="none" w:sz="0" w:space="0" w:color="auto"/>
            <w:bottom w:val="none" w:sz="0" w:space="0" w:color="auto"/>
            <w:right w:val="none" w:sz="0" w:space="0" w:color="auto"/>
          </w:divBdr>
        </w:div>
      </w:divsChild>
    </w:div>
    <w:div w:id="1215190480">
      <w:bodyDiv w:val="1"/>
      <w:marLeft w:val="0"/>
      <w:marRight w:val="0"/>
      <w:marTop w:val="0"/>
      <w:marBottom w:val="0"/>
      <w:divBdr>
        <w:top w:val="none" w:sz="0" w:space="0" w:color="auto"/>
        <w:left w:val="none" w:sz="0" w:space="0" w:color="auto"/>
        <w:bottom w:val="none" w:sz="0" w:space="0" w:color="auto"/>
        <w:right w:val="none" w:sz="0" w:space="0" w:color="auto"/>
      </w:divBdr>
      <w:divsChild>
        <w:div w:id="81994252">
          <w:marLeft w:val="0"/>
          <w:marRight w:val="0"/>
          <w:marTop w:val="0"/>
          <w:marBottom w:val="0"/>
          <w:divBdr>
            <w:top w:val="none" w:sz="0" w:space="0" w:color="auto"/>
            <w:left w:val="none" w:sz="0" w:space="0" w:color="auto"/>
            <w:bottom w:val="none" w:sz="0" w:space="0" w:color="auto"/>
            <w:right w:val="none" w:sz="0" w:space="0" w:color="auto"/>
          </w:divBdr>
        </w:div>
      </w:divsChild>
    </w:div>
    <w:div w:id="1219705664">
      <w:bodyDiv w:val="1"/>
      <w:marLeft w:val="0"/>
      <w:marRight w:val="0"/>
      <w:marTop w:val="0"/>
      <w:marBottom w:val="0"/>
      <w:divBdr>
        <w:top w:val="none" w:sz="0" w:space="0" w:color="auto"/>
        <w:left w:val="none" w:sz="0" w:space="0" w:color="auto"/>
        <w:bottom w:val="none" w:sz="0" w:space="0" w:color="auto"/>
        <w:right w:val="none" w:sz="0" w:space="0" w:color="auto"/>
      </w:divBdr>
      <w:divsChild>
        <w:div w:id="2029595599">
          <w:marLeft w:val="0"/>
          <w:marRight w:val="0"/>
          <w:marTop w:val="0"/>
          <w:marBottom w:val="0"/>
          <w:divBdr>
            <w:top w:val="none" w:sz="0" w:space="0" w:color="auto"/>
            <w:left w:val="none" w:sz="0" w:space="0" w:color="auto"/>
            <w:bottom w:val="none" w:sz="0" w:space="0" w:color="auto"/>
            <w:right w:val="none" w:sz="0" w:space="0" w:color="auto"/>
          </w:divBdr>
        </w:div>
      </w:divsChild>
    </w:div>
    <w:div w:id="1235626365">
      <w:bodyDiv w:val="1"/>
      <w:marLeft w:val="0"/>
      <w:marRight w:val="0"/>
      <w:marTop w:val="0"/>
      <w:marBottom w:val="0"/>
      <w:divBdr>
        <w:top w:val="none" w:sz="0" w:space="0" w:color="auto"/>
        <w:left w:val="none" w:sz="0" w:space="0" w:color="auto"/>
        <w:bottom w:val="none" w:sz="0" w:space="0" w:color="auto"/>
        <w:right w:val="none" w:sz="0" w:space="0" w:color="auto"/>
      </w:divBdr>
      <w:divsChild>
        <w:div w:id="1159805471">
          <w:marLeft w:val="0"/>
          <w:marRight w:val="0"/>
          <w:marTop w:val="0"/>
          <w:marBottom w:val="0"/>
          <w:divBdr>
            <w:top w:val="none" w:sz="0" w:space="0" w:color="auto"/>
            <w:left w:val="none" w:sz="0" w:space="0" w:color="auto"/>
            <w:bottom w:val="none" w:sz="0" w:space="0" w:color="auto"/>
            <w:right w:val="none" w:sz="0" w:space="0" w:color="auto"/>
          </w:divBdr>
        </w:div>
      </w:divsChild>
    </w:div>
    <w:div w:id="1238126034">
      <w:bodyDiv w:val="1"/>
      <w:marLeft w:val="0"/>
      <w:marRight w:val="0"/>
      <w:marTop w:val="0"/>
      <w:marBottom w:val="0"/>
      <w:divBdr>
        <w:top w:val="none" w:sz="0" w:space="0" w:color="auto"/>
        <w:left w:val="none" w:sz="0" w:space="0" w:color="auto"/>
        <w:bottom w:val="none" w:sz="0" w:space="0" w:color="auto"/>
        <w:right w:val="none" w:sz="0" w:space="0" w:color="auto"/>
      </w:divBdr>
    </w:div>
    <w:div w:id="1243295487">
      <w:bodyDiv w:val="1"/>
      <w:marLeft w:val="0"/>
      <w:marRight w:val="0"/>
      <w:marTop w:val="0"/>
      <w:marBottom w:val="0"/>
      <w:divBdr>
        <w:top w:val="none" w:sz="0" w:space="0" w:color="auto"/>
        <w:left w:val="none" w:sz="0" w:space="0" w:color="auto"/>
        <w:bottom w:val="none" w:sz="0" w:space="0" w:color="auto"/>
        <w:right w:val="none" w:sz="0" w:space="0" w:color="auto"/>
      </w:divBdr>
      <w:divsChild>
        <w:div w:id="835153169">
          <w:marLeft w:val="0"/>
          <w:marRight w:val="0"/>
          <w:marTop w:val="0"/>
          <w:marBottom w:val="0"/>
          <w:divBdr>
            <w:top w:val="none" w:sz="0" w:space="0" w:color="auto"/>
            <w:left w:val="none" w:sz="0" w:space="0" w:color="auto"/>
            <w:bottom w:val="none" w:sz="0" w:space="0" w:color="auto"/>
            <w:right w:val="none" w:sz="0" w:space="0" w:color="auto"/>
          </w:divBdr>
        </w:div>
      </w:divsChild>
    </w:div>
    <w:div w:id="1244998081">
      <w:bodyDiv w:val="1"/>
      <w:marLeft w:val="0"/>
      <w:marRight w:val="0"/>
      <w:marTop w:val="0"/>
      <w:marBottom w:val="0"/>
      <w:divBdr>
        <w:top w:val="none" w:sz="0" w:space="0" w:color="auto"/>
        <w:left w:val="none" w:sz="0" w:space="0" w:color="auto"/>
        <w:bottom w:val="none" w:sz="0" w:space="0" w:color="auto"/>
        <w:right w:val="none" w:sz="0" w:space="0" w:color="auto"/>
      </w:divBdr>
      <w:divsChild>
        <w:div w:id="834342561">
          <w:marLeft w:val="0"/>
          <w:marRight w:val="0"/>
          <w:marTop w:val="0"/>
          <w:marBottom w:val="0"/>
          <w:divBdr>
            <w:top w:val="none" w:sz="0" w:space="0" w:color="auto"/>
            <w:left w:val="none" w:sz="0" w:space="0" w:color="auto"/>
            <w:bottom w:val="none" w:sz="0" w:space="0" w:color="auto"/>
            <w:right w:val="none" w:sz="0" w:space="0" w:color="auto"/>
          </w:divBdr>
        </w:div>
      </w:divsChild>
    </w:div>
    <w:div w:id="1250965788">
      <w:bodyDiv w:val="1"/>
      <w:marLeft w:val="0"/>
      <w:marRight w:val="0"/>
      <w:marTop w:val="0"/>
      <w:marBottom w:val="0"/>
      <w:divBdr>
        <w:top w:val="none" w:sz="0" w:space="0" w:color="auto"/>
        <w:left w:val="none" w:sz="0" w:space="0" w:color="auto"/>
        <w:bottom w:val="none" w:sz="0" w:space="0" w:color="auto"/>
        <w:right w:val="none" w:sz="0" w:space="0" w:color="auto"/>
      </w:divBdr>
      <w:divsChild>
        <w:div w:id="2036929996">
          <w:marLeft w:val="0"/>
          <w:marRight w:val="0"/>
          <w:marTop w:val="0"/>
          <w:marBottom w:val="0"/>
          <w:divBdr>
            <w:top w:val="none" w:sz="0" w:space="0" w:color="auto"/>
            <w:left w:val="none" w:sz="0" w:space="0" w:color="auto"/>
            <w:bottom w:val="none" w:sz="0" w:space="0" w:color="auto"/>
            <w:right w:val="none" w:sz="0" w:space="0" w:color="auto"/>
          </w:divBdr>
        </w:div>
      </w:divsChild>
    </w:div>
    <w:div w:id="1261908948">
      <w:bodyDiv w:val="1"/>
      <w:marLeft w:val="0"/>
      <w:marRight w:val="0"/>
      <w:marTop w:val="0"/>
      <w:marBottom w:val="0"/>
      <w:divBdr>
        <w:top w:val="none" w:sz="0" w:space="0" w:color="auto"/>
        <w:left w:val="none" w:sz="0" w:space="0" w:color="auto"/>
        <w:bottom w:val="none" w:sz="0" w:space="0" w:color="auto"/>
        <w:right w:val="none" w:sz="0" w:space="0" w:color="auto"/>
      </w:divBdr>
      <w:divsChild>
        <w:div w:id="1224828777">
          <w:marLeft w:val="0"/>
          <w:marRight w:val="0"/>
          <w:marTop w:val="0"/>
          <w:marBottom w:val="0"/>
          <w:divBdr>
            <w:top w:val="none" w:sz="0" w:space="0" w:color="auto"/>
            <w:left w:val="none" w:sz="0" w:space="0" w:color="auto"/>
            <w:bottom w:val="none" w:sz="0" w:space="0" w:color="auto"/>
            <w:right w:val="none" w:sz="0" w:space="0" w:color="auto"/>
          </w:divBdr>
        </w:div>
      </w:divsChild>
    </w:div>
    <w:div w:id="1265650286">
      <w:bodyDiv w:val="1"/>
      <w:marLeft w:val="0"/>
      <w:marRight w:val="0"/>
      <w:marTop w:val="0"/>
      <w:marBottom w:val="0"/>
      <w:divBdr>
        <w:top w:val="none" w:sz="0" w:space="0" w:color="auto"/>
        <w:left w:val="none" w:sz="0" w:space="0" w:color="auto"/>
        <w:bottom w:val="none" w:sz="0" w:space="0" w:color="auto"/>
        <w:right w:val="none" w:sz="0" w:space="0" w:color="auto"/>
      </w:divBdr>
      <w:divsChild>
        <w:div w:id="1013338583">
          <w:marLeft w:val="0"/>
          <w:marRight w:val="0"/>
          <w:marTop w:val="0"/>
          <w:marBottom w:val="0"/>
          <w:divBdr>
            <w:top w:val="none" w:sz="0" w:space="0" w:color="auto"/>
            <w:left w:val="none" w:sz="0" w:space="0" w:color="auto"/>
            <w:bottom w:val="none" w:sz="0" w:space="0" w:color="auto"/>
            <w:right w:val="none" w:sz="0" w:space="0" w:color="auto"/>
          </w:divBdr>
        </w:div>
      </w:divsChild>
    </w:div>
    <w:div w:id="1286623281">
      <w:bodyDiv w:val="1"/>
      <w:marLeft w:val="0"/>
      <w:marRight w:val="0"/>
      <w:marTop w:val="0"/>
      <w:marBottom w:val="0"/>
      <w:divBdr>
        <w:top w:val="none" w:sz="0" w:space="0" w:color="auto"/>
        <w:left w:val="none" w:sz="0" w:space="0" w:color="auto"/>
        <w:bottom w:val="none" w:sz="0" w:space="0" w:color="auto"/>
        <w:right w:val="none" w:sz="0" w:space="0" w:color="auto"/>
      </w:divBdr>
      <w:divsChild>
        <w:div w:id="670958324">
          <w:marLeft w:val="0"/>
          <w:marRight w:val="0"/>
          <w:marTop w:val="0"/>
          <w:marBottom w:val="0"/>
          <w:divBdr>
            <w:top w:val="none" w:sz="0" w:space="0" w:color="auto"/>
            <w:left w:val="none" w:sz="0" w:space="0" w:color="auto"/>
            <w:bottom w:val="none" w:sz="0" w:space="0" w:color="auto"/>
            <w:right w:val="none" w:sz="0" w:space="0" w:color="auto"/>
          </w:divBdr>
        </w:div>
      </w:divsChild>
    </w:div>
    <w:div w:id="1287397436">
      <w:bodyDiv w:val="1"/>
      <w:marLeft w:val="0"/>
      <w:marRight w:val="0"/>
      <w:marTop w:val="0"/>
      <w:marBottom w:val="0"/>
      <w:divBdr>
        <w:top w:val="none" w:sz="0" w:space="0" w:color="auto"/>
        <w:left w:val="none" w:sz="0" w:space="0" w:color="auto"/>
        <w:bottom w:val="none" w:sz="0" w:space="0" w:color="auto"/>
        <w:right w:val="none" w:sz="0" w:space="0" w:color="auto"/>
      </w:divBdr>
      <w:divsChild>
        <w:div w:id="1313631295">
          <w:marLeft w:val="0"/>
          <w:marRight w:val="0"/>
          <w:marTop w:val="0"/>
          <w:marBottom w:val="0"/>
          <w:divBdr>
            <w:top w:val="none" w:sz="0" w:space="0" w:color="auto"/>
            <w:left w:val="none" w:sz="0" w:space="0" w:color="auto"/>
            <w:bottom w:val="none" w:sz="0" w:space="0" w:color="auto"/>
            <w:right w:val="none" w:sz="0" w:space="0" w:color="auto"/>
          </w:divBdr>
        </w:div>
      </w:divsChild>
    </w:div>
    <w:div w:id="1288701648">
      <w:bodyDiv w:val="1"/>
      <w:marLeft w:val="0"/>
      <w:marRight w:val="0"/>
      <w:marTop w:val="0"/>
      <w:marBottom w:val="0"/>
      <w:divBdr>
        <w:top w:val="none" w:sz="0" w:space="0" w:color="auto"/>
        <w:left w:val="none" w:sz="0" w:space="0" w:color="auto"/>
        <w:bottom w:val="none" w:sz="0" w:space="0" w:color="auto"/>
        <w:right w:val="none" w:sz="0" w:space="0" w:color="auto"/>
      </w:divBdr>
      <w:divsChild>
        <w:div w:id="15009531">
          <w:marLeft w:val="0"/>
          <w:marRight w:val="0"/>
          <w:marTop w:val="0"/>
          <w:marBottom w:val="0"/>
          <w:divBdr>
            <w:top w:val="none" w:sz="0" w:space="0" w:color="auto"/>
            <w:left w:val="none" w:sz="0" w:space="0" w:color="auto"/>
            <w:bottom w:val="none" w:sz="0" w:space="0" w:color="auto"/>
            <w:right w:val="none" w:sz="0" w:space="0" w:color="auto"/>
          </w:divBdr>
        </w:div>
      </w:divsChild>
    </w:div>
    <w:div w:id="1298679940">
      <w:bodyDiv w:val="1"/>
      <w:marLeft w:val="0"/>
      <w:marRight w:val="0"/>
      <w:marTop w:val="0"/>
      <w:marBottom w:val="0"/>
      <w:divBdr>
        <w:top w:val="none" w:sz="0" w:space="0" w:color="auto"/>
        <w:left w:val="none" w:sz="0" w:space="0" w:color="auto"/>
        <w:bottom w:val="none" w:sz="0" w:space="0" w:color="auto"/>
        <w:right w:val="none" w:sz="0" w:space="0" w:color="auto"/>
      </w:divBdr>
      <w:divsChild>
        <w:div w:id="101262864">
          <w:marLeft w:val="0"/>
          <w:marRight w:val="0"/>
          <w:marTop w:val="0"/>
          <w:marBottom w:val="0"/>
          <w:divBdr>
            <w:top w:val="none" w:sz="0" w:space="0" w:color="auto"/>
            <w:left w:val="none" w:sz="0" w:space="0" w:color="auto"/>
            <w:bottom w:val="none" w:sz="0" w:space="0" w:color="auto"/>
            <w:right w:val="none" w:sz="0" w:space="0" w:color="auto"/>
          </w:divBdr>
        </w:div>
      </w:divsChild>
    </w:div>
    <w:div w:id="1304847452">
      <w:bodyDiv w:val="1"/>
      <w:marLeft w:val="0"/>
      <w:marRight w:val="0"/>
      <w:marTop w:val="0"/>
      <w:marBottom w:val="0"/>
      <w:divBdr>
        <w:top w:val="none" w:sz="0" w:space="0" w:color="auto"/>
        <w:left w:val="none" w:sz="0" w:space="0" w:color="auto"/>
        <w:bottom w:val="none" w:sz="0" w:space="0" w:color="auto"/>
        <w:right w:val="none" w:sz="0" w:space="0" w:color="auto"/>
      </w:divBdr>
      <w:divsChild>
        <w:div w:id="1700426679">
          <w:marLeft w:val="0"/>
          <w:marRight w:val="0"/>
          <w:marTop w:val="0"/>
          <w:marBottom w:val="0"/>
          <w:divBdr>
            <w:top w:val="none" w:sz="0" w:space="0" w:color="auto"/>
            <w:left w:val="none" w:sz="0" w:space="0" w:color="auto"/>
            <w:bottom w:val="none" w:sz="0" w:space="0" w:color="auto"/>
            <w:right w:val="none" w:sz="0" w:space="0" w:color="auto"/>
          </w:divBdr>
        </w:div>
      </w:divsChild>
    </w:div>
    <w:div w:id="1311324361">
      <w:bodyDiv w:val="1"/>
      <w:marLeft w:val="0"/>
      <w:marRight w:val="0"/>
      <w:marTop w:val="0"/>
      <w:marBottom w:val="0"/>
      <w:divBdr>
        <w:top w:val="none" w:sz="0" w:space="0" w:color="auto"/>
        <w:left w:val="none" w:sz="0" w:space="0" w:color="auto"/>
        <w:bottom w:val="none" w:sz="0" w:space="0" w:color="auto"/>
        <w:right w:val="none" w:sz="0" w:space="0" w:color="auto"/>
      </w:divBdr>
      <w:divsChild>
        <w:div w:id="280308938">
          <w:marLeft w:val="0"/>
          <w:marRight w:val="0"/>
          <w:marTop w:val="0"/>
          <w:marBottom w:val="0"/>
          <w:divBdr>
            <w:top w:val="none" w:sz="0" w:space="0" w:color="auto"/>
            <w:left w:val="none" w:sz="0" w:space="0" w:color="auto"/>
            <w:bottom w:val="none" w:sz="0" w:space="0" w:color="auto"/>
            <w:right w:val="none" w:sz="0" w:space="0" w:color="auto"/>
          </w:divBdr>
        </w:div>
      </w:divsChild>
    </w:div>
    <w:div w:id="1322008418">
      <w:bodyDiv w:val="1"/>
      <w:marLeft w:val="0"/>
      <w:marRight w:val="0"/>
      <w:marTop w:val="0"/>
      <w:marBottom w:val="0"/>
      <w:divBdr>
        <w:top w:val="none" w:sz="0" w:space="0" w:color="auto"/>
        <w:left w:val="none" w:sz="0" w:space="0" w:color="auto"/>
        <w:bottom w:val="none" w:sz="0" w:space="0" w:color="auto"/>
        <w:right w:val="none" w:sz="0" w:space="0" w:color="auto"/>
      </w:divBdr>
      <w:divsChild>
        <w:div w:id="820930262">
          <w:marLeft w:val="0"/>
          <w:marRight w:val="0"/>
          <w:marTop w:val="0"/>
          <w:marBottom w:val="0"/>
          <w:divBdr>
            <w:top w:val="none" w:sz="0" w:space="0" w:color="auto"/>
            <w:left w:val="none" w:sz="0" w:space="0" w:color="auto"/>
            <w:bottom w:val="none" w:sz="0" w:space="0" w:color="auto"/>
            <w:right w:val="none" w:sz="0" w:space="0" w:color="auto"/>
          </w:divBdr>
        </w:div>
      </w:divsChild>
    </w:div>
    <w:div w:id="1336347633">
      <w:bodyDiv w:val="1"/>
      <w:marLeft w:val="0"/>
      <w:marRight w:val="0"/>
      <w:marTop w:val="0"/>
      <w:marBottom w:val="0"/>
      <w:divBdr>
        <w:top w:val="none" w:sz="0" w:space="0" w:color="auto"/>
        <w:left w:val="none" w:sz="0" w:space="0" w:color="auto"/>
        <w:bottom w:val="none" w:sz="0" w:space="0" w:color="auto"/>
        <w:right w:val="none" w:sz="0" w:space="0" w:color="auto"/>
      </w:divBdr>
      <w:divsChild>
        <w:div w:id="468322166">
          <w:marLeft w:val="0"/>
          <w:marRight w:val="0"/>
          <w:marTop w:val="0"/>
          <w:marBottom w:val="0"/>
          <w:divBdr>
            <w:top w:val="none" w:sz="0" w:space="0" w:color="auto"/>
            <w:left w:val="none" w:sz="0" w:space="0" w:color="auto"/>
            <w:bottom w:val="none" w:sz="0" w:space="0" w:color="auto"/>
            <w:right w:val="none" w:sz="0" w:space="0" w:color="auto"/>
          </w:divBdr>
        </w:div>
      </w:divsChild>
    </w:div>
    <w:div w:id="1348412480">
      <w:bodyDiv w:val="1"/>
      <w:marLeft w:val="0"/>
      <w:marRight w:val="0"/>
      <w:marTop w:val="0"/>
      <w:marBottom w:val="0"/>
      <w:divBdr>
        <w:top w:val="none" w:sz="0" w:space="0" w:color="auto"/>
        <w:left w:val="none" w:sz="0" w:space="0" w:color="auto"/>
        <w:bottom w:val="none" w:sz="0" w:space="0" w:color="auto"/>
        <w:right w:val="none" w:sz="0" w:space="0" w:color="auto"/>
      </w:divBdr>
      <w:divsChild>
        <w:div w:id="598681455">
          <w:marLeft w:val="0"/>
          <w:marRight w:val="0"/>
          <w:marTop w:val="0"/>
          <w:marBottom w:val="0"/>
          <w:divBdr>
            <w:top w:val="none" w:sz="0" w:space="0" w:color="auto"/>
            <w:left w:val="none" w:sz="0" w:space="0" w:color="auto"/>
            <w:bottom w:val="none" w:sz="0" w:space="0" w:color="auto"/>
            <w:right w:val="none" w:sz="0" w:space="0" w:color="auto"/>
          </w:divBdr>
        </w:div>
      </w:divsChild>
    </w:div>
    <w:div w:id="1352343661">
      <w:bodyDiv w:val="1"/>
      <w:marLeft w:val="0"/>
      <w:marRight w:val="0"/>
      <w:marTop w:val="0"/>
      <w:marBottom w:val="0"/>
      <w:divBdr>
        <w:top w:val="none" w:sz="0" w:space="0" w:color="auto"/>
        <w:left w:val="none" w:sz="0" w:space="0" w:color="auto"/>
        <w:bottom w:val="none" w:sz="0" w:space="0" w:color="auto"/>
        <w:right w:val="none" w:sz="0" w:space="0" w:color="auto"/>
      </w:divBdr>
      <w:divsChild>
        <w:div w:id="706295901">
          <w:marLeft w:val="0"/>
          <w:marRight w:val="0"/>
          <w:marTop w:val="0"/>
          <w:marBottom w:val="0"/>
          <w:divBdr>
            <w:top w:val="none" w:sz="0" w:space="0" w:color="auto"/>
            <w:left w:val="none" w:sz="0" w:space="0" w:color="auto"/>
            <w:bottom w:val="none" w:sz="0" w:space="0" w:color="auto"/>
            <w:right w:val="none" w:sz="0" w:space="0" w:color="auto"/>
          </w:divBdr>
        </w:div>
      </w:divsChild>
    </w:div>
    <w:div w:id="1358656311">
      <w:bodyDiv w:val="1"/>
      <w:marLeft w:val="0"/>
      <w:marRight w:val="0"/>
      <w:marTop w:val="0"/>
      <w:marBottom w:val="0"/>
      <w:divBdr>
        <w:top w:val="none" w:sz="0" w:space="0" w:color="auto"/>
        <w:left w:val="none" w:sz="0" w:space="0" w:color="auto"/>
        <w:bottom w:val="none" w:sz="0" w:space="0" w:color="auto"/>
        <w:right w:val="none" w:sz="0" w:space="0" w:color="auto"/>
      </w:divBdr>
      <w:divsChild>
        <w:div w:id="68432758">
          <w:marLeft w:val="0"/>
          <w:marRight w:val="0"/>
          <w:marTop w:val="0"/>
          <w:marBottom w:val="0"/>
          <w:divBdr>
            <w:top w:val="none" w:sz="0" w:space="0" w:color="auto"/>
            <w:left w:val="none" w:sz="0" w:space="0" w:color="auto"/>
            <w:bottom w:val="none" w:sz="0" w:space="0" w:color="auto"/>
            <w:right w:val="none" w:sz="0" w:space="0" w:color="auto"/>
          </w:divBdr>
        </w:div>
      </w:divsChild>
    </w:div>
    <w:div w:id="1361319961">
      <w:bodyDiv w:val="1"/>
      <w:marLeft w:val="0"/>
      <w:marRight w:val="0"/>
      <w:marTop w:val="0"/>
      <w:marBottom w:val="0"/>
      <w:divBdr>
        <w:top w:val="none" w:sz="0" w:space="0" w:color="auto"/>
        <w:left w:val="none" w:sz="0" w:space="0" w:color="auto"/>
        <w:bottom w:val="none" w:sz="0" w:space="0" w:color="auto"/>
        <w:right w:val="none" w:sz="0" w:space="0" w:color="auto"/>
      </w:divBdr>
      <w:divsChild>
        <w:div w:id="267928483">
          <w:marLeft w:val="0"/>
          <w:marRight w:val="0"/>
          <w:marTop w:val="0"/>
          <w:marBottom w:val="0"/>
          <w:divBdr>
            <w:top w:val="none" w:sz="0" w:space="0" w:color="auto"/>
            <w:left w:val="none" w:sz="0" w:space="0" w:color="auto"/>
            <w:bottom w:val="none" w:sz="0" w:space="0" w:color="auto"/>
            <w:right w:val="none" w:sz="0" w:space="0" w:color="auto"/>
          </w:divBdr>
        </w:div>
      </w:divsChild>
    </w:div>
    <w:div w:id="1363897780">
      <w:bodyDiv w:val="1"/>
      <w:marLeft w:val="0"/>
      <w:marRight w:val="0"/>
      <w:marTop w:val="0"/>
      <w:marBottom w:val="0"/>
      <w:divBdr>
        <w:top w:val="none" w:sz="0" w:space="0" w:color="auto"/>
        <w:left w:val="none" w:sz="0" w:space="0" w:color="auto"/>
        <w:bottom w:val="none" w:sz="0" w:space="0" w:color="auto"/>
        <w:right w:val="none" w:sz="0" w:space="0" w:color="auto"/>
      </w:divBdr>
      <w:divsChild>
        <w:div w:id="1671521079">
          <w:marLeft w:val="0"/>
          <w:marRight w:val="0"/>
          <w:marTop w:val="0"/>
          <w:marBottom w:val="0"/>
          <w:divBdr>
            <w:top w:val="none" w:sz="0" w:space="0" w:color="auto"/>
            <w:left w:val="none" w:sz="0" w:space="0" w:color="auto"/>
            <w:bottom w:val="none" w:sz="0" w:space="0" w:color="auto"/>
            <w:right w:val="none" w:sz="0" w:space="0" w:color="auto"/>
          </w:divBdr>
        </w:div>
      </w:divsChild>
    </w:div>
    <w:div w:id="1366128550">
      <w:bodyDiv w:val="1"/>
      <w:marLeft w:val="0"/>
      <w:marRight w:val="0"/>
      <w:marTop w:val="0"/>
      <w:marBottom w:val="0"/>
      <w:divBdr>
        <w:top w:val="none" w:sz="0" w:space="0" w:color="auto"/>
        <w:left w:val="none" w:sz="0" w:space="0" w:color="auto"/>
        <w:bottom w:val="none" w:sz="0" w:space="0" w:color="auto"/>
        <w:right w:val="none" w:sz="0" w:space="0" w:color="auto"/>
      </w:divBdr>
      <w:divsChild>
        <w:div w:id="926033801">
          <w:marLeft w:val="0"/>
          <w:marRight w:val="0"/>
          <w:marTop w:val="0"/>
          <w:marBottom w:val="0"/>
          <w:divBdr>
            <w:top w:val="none" w:sz="0" w:space="0" w:color="auto"/>
            <w:left w:val="none" w:sz="0" w:space="0" w:color="auto"/>
            <w:bottom w:val="none" w:sz="0" w:space="0" w:color="auto"/>
            <w:right w:val="none" w:sz="0" w:space="0" w:color="auto"/>
          </w:divBdr>
        </w:div>
      </w:divsChild>
    </w:div>
    <w:div w:id="1373118205">
      <w:bodyDiv w:val="1"/>
      <w:marLeft w:val="0"/>
      <w:marRight w:val="0"/>
      <w:marTop w:val="0"/>
      <w:marBottom w:val="0"/>
      <w:divBdr>
        <w:top w:val="none" w:sz="0" w:space="0" w:color="auto"/>
        <w:left w:val="none" w:sz="0" w:space="0" w:color="auto"/>
        <w:bottom w:val="none" w:sz="0" w:space="0" w:color="auto"/>
        <w:right w:val="none" w:sz="0" w:space="0" w:color="auto"/>
      </w:divBdr>
      <w:divsChild>
        <w:div w:id="270630069">
          <w:marLeft w:val="0"/>
          <w:marRight w:val="0"/>
          <w:marTop w:val="0"/>
          <w:marBottom w:val="0"/>
          <w:divBdr>
            <w:top w:val="none" w:sz="0" w:space="0" w:color="auto"/>
            <w:left w:val="none" w:sz="0" w:space="0" w:color="auto"/>
            <w:bottom w:val="none" w:sz="0" w:space="0" w:color="auto"/>
            <w:right w:val="none" w:sz="0" w:space="0" w:color="auto"/>
          </w:divBdr>
        </w:div>
      </w:divsChild>
    </w:div>
    <w:div w:id="1381133455">
      <w:bodyDiv w:val="1"/>
      <w:marLeft w:val="0"/>
      <w:marRight w:val="0"/>
      <w:marTop w:val="0"/>
      <w:marBottom w:val="0"/>
      <w:divBdr>
        <w:top w:val="none" w:sz="0" w:space="0" w:color="auto"/>
        <w:left w:val="none" w:sz="0" w:space="0" w:color="auto"/>
        <w:bottom w:val="none" w:sz="0" w:space="0" w:color="auto"/>
        <w:right w:val="none" w:sz="0" w:space="0" w:color="auto"/>
      </w:divBdr>
      <w:divsChild>
        <w:div w:id="997685579">
          <w:marLeft w:val="0"/>
          <w:marRight w:val="0"/>
          <w:marTop w:val="0"/>
          <w:marBottom w:val="0"/>
          <w:divBdr>
            <w:top w:val="none" w:sz="0" w:space="0" w:color="auto"/>
            <w:left w:val="none" w:sz="0" w:space="0" w:color="auto"/>
            <w:bottom w:val="none" w:sz="0" w:space="0" w:color="auto"/>
            <w:right w:val="none" w:sz="0" w:space="0" w:color="auto"/>
          </w:divBdr>
        </w:div>
      </w:divsChild>
    </w:div>
    <w:div w:id="1383553192">
      <w:bodyDiv w:val="1"/>
      <w:marLeft w:val="0"/>
      <w:marRight w:val="0"/>
      <w:marTop w:val="0"/>
      <w:marBottom w:val="0"/>
      <w:divBdr>
        <w:top w:val="none" w:sz="0" w:space="0" w:color="auto"/>
        <w:left w:val="none" w:sz="0" w:space="0" w:color="auto"/>
        <w:bottom w:val="none" w:sz="0" w:space="0" w:color="auto"/>
        <w:right w:val="none" w:sz="0" w:space="0" w:color="auto"/>
      </w:divBdr>
      <w:divsChild>
        <w:div w:id="1757289433">
          <w:marLeft w:val="0"/>
          <w:marRight w:val="0"/>
          <w:marTop w:val="0"/>
          <w:marBottom w:val="0"/>
          <w:divBdr>
            <w:top w:val="none" w:sz="0" w:space="0" w:color="auto"/>
            <w:left w:val="none" w:sz="0" w:space="0" w:color="auto"/>
            <w:bottom w:val="none" w:sz="0" w:space="0" w:color="auto"/>
            <w:right w:val="none" w:sz="0" w:space="0" w:color="auto"/>
          </w:divBdr>
        </w:div>
      </w:divsChild>
    </w:div>
    <w:div w:id="1411004198">
      <w:bodyDiv w:val="1"/>
      <w:marLeft w:val="0"/>
      <w:marRight w:val="0"/>
      <w:marTop w:val="0"/>
      <w:marBottom w:val="0"/>
      <w:divBdr>
        <w:top w:val="none" w:sz="0" w:space="0" w:color="auto"/>
        <w:left w:val="none" w:sz="0" w:space="0" w:color="auto"/>
        <w:bottom w:val="none" w:sz="0" w:space="0" w:color="auto"/>
        <w:right w:val="none" w:sz="0" w:space="0" w:color="auto"/>
      </w:divBdr>
      <w:divsChild>
        <w:div w:id="1700467328">
          <w:marLeft w:val="0"/>
          <w:marRight w:val="0"/>
          <w:marTop w:val="0"/>
          <w:marBottom w:val="0"/>
          <w:divBdr>
            <w:top w:val="none" w:sz="0" w:space="0" w:color="auto"/>
            <w:left w:val="none" w:sz="0" w:space="0" w:color="auto"/>
            <w:bottom w:val="none" w:sz="0" w:space="0" w:color="auto"/>
            <w:right w:val="none" w:sz="0" w:space="0" w:color="auto"/>
          </w:divBdr>
        </w:div>
      </w:divsChild>
    </w:div>
    <w:div w:id="1413088601">
      <w:bodyDiv w:val="1"/>
      <w:marLeft w:val="0"/>
      <w:marRight w:val="0"/>
      <w:marTop w:val="0"/>
      <w:marBottom w:val="0"/>
      <w:divBdr>
        <w:top w:val="none" w:sz="0" w:space="0" w:color="auto"/>
        <w:left w:val="none" w:sz="0" w:space="0" w:color="auto"/>
        <w:bottom w:val="none" w:sz="0" w:space="0" w:color="auto"/>
        <w:right w:val="none" w:sz="0" w:space="0" w:color="auto"/>
      </w:divBdr>
      <w:divsChild>
        <w:div w:id="1320647370">
          <w:marLeft w:val="0"/>
          <w:marRight w:val="0"/>
          <w:marTop w:val="0"/>
          <w:marBottom w:val="0"/>
          <w:divBdr>
            <w:top w:val="none" w:sz="0" w:space="0" w:color="auto"/>
            <w:left w:val="none" w:sz="0" w:space="0" w:color="auto"/>
            <w:bottom w:val="none" w:sz="0" w:space="0" w:color="auto"/>
            <w:right w:val="none" w:sz="0" w:space="0" w:color="auto"/>
          </w:divBdr>
        </w:div>
      </w:divsChild>
    </w:div>
    <w:div w:id="1425492350">
      <w:bodyDiv w:val="1"/>
      <w:marLeft w:val="0"/>
      <w:marRight w:val="0"/>
      <w:marTop w:val="0"/>
      <w:marBottom w:val="0"/>
      <w:divBdr>
        <w:top w:val="none" w:sz="0" w:space="0" w:color="auto"/>
        <w:left w:val="none" w:sz="0" w:space="0" w:color="auto"/>
        <w:bottom w:val="none" w:sz="0" w:space="0" w:color="auto"/>
        <w:right w:val="none" w:sz="0" w:space="0" w:color="auto"/>
      </w:divBdr>
    </w:div>
    <w:div w:id="1427656825">
      <w:bodyDiv w:val="1"/>
      <w:marLeft w:val="0"/>
      <w:marRight w:val="0"/>
      <w:marTop w:val="0"/>
      <w:marBottom w:val="0"/>
      <w:divBdr>
        <w:top w:val="none" w:sz="0" w:space="0" w:color="auto"/>
        <w:left w:val="none" w:sz="0" w:space="0" w:color="auto"/>
        <w:bottom w:val="none" w:sz="0" w:space="0" w:color="auto"/>
        <w:right w:val="none" w:sz="0" w:space="0" w:color="auto"/>
      </w:divBdr>
      <w:divsChild>
        <w:div w:id="1403915344">
          <w:marLeft w:val="0"/>
          <w:marRight w:val="0"/>
          <w:marTop w:val="0"/>
          <w:marBottom w:val="0"/>
          <w:divBdr>
            <w:top w:val="none" w:sz="0" w:space="0" w:color="auto"/>
            <w:left w:val="none" w:sz="0" w:space="0" w:color="auto"/>
            <w:bottom w:val="none" w:sz="0" w:space="0" w:color="auto"/>
            <w:right w:val="none" w:sz="0" w:space="0" w:color="auto"/>
          </w:divBdr>
        </w:div>
      </w:divsChild>
    </w:div>
    <w:div w:id="1434131687">
      <w:bodyDiv w:val="1"/>
      <w:marLeft w:val="0"/>
      <w:marRight w:val="0"/>
      <w:marTop w:val="0"/>
      <w:marBottom w:val="0"/>
      <w:divBdr>
        <w:top w:val="none" w:sz="0" w:space="0" w:color="auto"/>
        <w:left w:val="none" w:sz="0" w:space="0" w:color="auto"/>
        <w:bottom w:val="none" w:sz="0" w:space="0" w:color="auto"/>
        <w:right w:val="none" w:sz="0" w:space="0" w:color="auto"/>
      </w:divBdr>
      <w:divsChild>
        <w:div w:id="1042441395">
          <w:marLeft w:val="0"/>
          <w:marRight w:val="0"/>
          <w:marTop w:val="0"/>
          <w:marBottom w:val="0"/>
          <w:divBdr>
            <w:top w:val="none" w:sz="0" w:space="0" w:color="auto"/>
            <w:left w:val="none" w:sz="0" w:space="0" w:color="auto"/>
            <w:bottom w:val="none" w:sz="0" w:space="0" w:color="auto"/>
            <w:right w:val="none" w:sz="0" w:space="0" w:color="auto"/>
          </w:divBdr>
        </w:div>
      </w:divsChild>
    </w:div>
    <w:div w:id="1442844062">
      <w:bodyDiv w:val="1"/>
      <w:marLeft w:val="0"/>
      <w:marRight w:val="0"/>
      <w:marTop w:val="0"/>
      <w:marBottom w:val="0"/>
      <w:divBdr>
        <w:top w:val="none" w:sz="0" w:space="0" w:color="auto"/>
        <w:left w:val="none" w:sz="0" w:space="0" w:color="auto"/>
        <w:bottom w:val="none" w:sz="0" w:space="0" w:color="auto"/>
        <w:right w:val="none" w:sz="0" w:space="0" w:color="auto"/>
      </w:divBdr>
      <w:divsChild>
        <w:div w:id="1907035342">
          <w:marLeft w:val="0"/>
          <w:marRight w:val="0"/>
          <w:marTop w:val="0"/>
          <w:marBottom w:val="0"/>
          <w:divBdr>
            <w:top w:val="none" w:sz="0" w:space="0" w:color="auto"/>
            <w:left w:val="none" w:sz="0" w:space="0" w:color="auto"/>
            <w:bottom w:val="none" w:sz="0" w:space="0" w:color="auto"/>
            <w:right w:val="none" w:sz="0" w:space="0" w:color="auto"/>
          </w:divBdr>
        </w:div>
      </w:divsChild>
    </w:div>
    <w:div w:id="1452896098">
      <w:bodyDiv w:val="1"/>
      <w:marLeft w:val="0"/>
      <w:marRight w:val="0"/>
      <w:marTop w:val="0"/>
      <w:marBottom w:val="0"/>
      <w:divBdr>
        <w:top w:val="none" w:sz="0" w:space="0" w:color="auto"/>
        <w:left w:val="none" w:sz="0" w:space="0" w:color="auto"/>
        <w:bottom w:val="none" w:sz="0" w:space="0" w:color="auto"/>
        <w:right w:val="none" w:sz="0" w:space="0" w:color="auto"/>
      </w:divBdr>
      <w:divsChild>
        <w:div w:id="1875655356">
          <w:marLeft w:val="0"/>
          <w:marRight w:val="0"/>
          <w:marTop w:val="0"/>
          <w:marBottom w:val="0"/>
          <w:divBdr>
            <w:top w:val="none" w:sz="0" w:space="0" w:color="auto"/>
            <w:left w:val="none" w:sz="0" w:space="0" w:color="auto"/>
            <w:bottom w:val="none" w:sz="0" w:space="0" w:color="auto"/>
            <w:right w:val="none" w:sz="0" w:space="0" w:color="auto"/>
          </w:divBdr>
          <w:divsChild>
            <w:div w:id="461118555">
              <w:marLeft w:val="0"/>
              <w:marRight w:val="0"/>
              <w:marTop w:val="0"/>
              <w:marBottom w:val="0"/>
              <w:divBdr>
                <w:top w:val="none" w:sz="0" w:space="0" w:color="auto"/>
                <w:left w:val="none" w:sz="0" w:space="0" w:color="auto"/>
                <w:bottom w:val="none" w:sz="0" w:space="0" w:color="auto"/>
                <w:right w:val="none" w:sz="0" w:space="0" w:color="auto"/>
              </w:divBdr>
              <w:divsChild>
                <w:div w:id="263729460">
                  <w:marLeft w:val="0"/>
                  <w:marRight w:val="0"/>
                  <w:marTop w:val="0"/>
                  <w:marBottom w:val="0"/>
                  <w:divBdr>
                    <w:top w:val="single" w:sz="2" w:space="0" w:color="000000"/>
                    <w:left w:val="single" w:sz="2" w:space="0" w:color="000000"/>
                    <w:bottom w:val="single" w:sz="2" w:space="0" w:color="000000"/>
                    <w:right w:val="single" w:sz="2" w:space="0" w:color="000000"/>
                  </w:divBdr>
                  <w:divsChild>
                    <w:div w:id="1522280021">
                      <w:marLeft w:val="0"/>
                      <w:marRight w:val="0"/>
                      <w:marTop w:val="0"/>
                      <w:marBottom w:val="0"/>
                      <w:divBdr>
                        <w:top w:val="single" w:sz="2" w:space="0" w:color="000000"/>
                        <w:left w:val="single" w:sz="2" w:space="0" w:color="000000"/>
                        <w:bottom w:val="single" w:sz="2" w:space="0" w:color="000000"/>
                        <w:right w:val="single" w:sz="2" w:space="0" w:color="000000"/>
                      </w:divBdr>
                      <w:divsChild>
                        <w:div w:id="9444623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455949552">
      <w:bodyDiv w:val="1"/>
      <w:marLeft w:val="0"/>
      <w:marRight w:val="0"/>
      <w:marTop w:val="0"/>
      <w:marBottom w:val="0"/>
      <w:divBdr>
        <w:top w:val="none" w:sz="0" w:space="0" w:color="auto"/>
        <w:left w:val="none" w:sz="0" w:space="0" w:color="auto"/>
        <w:bottom w:val="none" w:sz="0" w:space="0" w:color="auto"/>
        <w:right w:val="none" w:sz="0" w:space="0" w:color="auto"/>
      </w:divBdr>
      <w:divsChild>
        <w:div w:id="1176924881">
          <w:marLeft w:val="0"/>
          <w:marRight w:val="0"/>
          <w:marTop w:val="0"/>
          <w:marBottom w:val="0"/>
          <w:divBdr>
            <w:top w:val="none" w:sz="0" w:space="0" w:color="auto"/>
            <w:left w:val="none" w:sz="0" w:space="0" w:color="auto"/>
            <w:bottom w:val="none" w:sz="0" w:space="0" w:color="auto"/>
            <w:right w:val="none" w:sz="0" w:space="0" w:color="auto"/>
          </w:divBdr>
        </w:div>
      </w:divsChild>
    </w:div>
    <w:div w:id="1458066323">
      <w:bodyDiv w:val="1"/>
      <w:marLeft w:val="0"/>
      <w:marRight w:val="0"/>
      <w:marTop w:val="0"/>
      <w:marBottom w:val="0"/>
      <w:divBdr>
        <w:top w:val="none" w:sz="0" w:space="0" w:color="auto"/>
        <w:left w:val="none" w:sz="0" w:space="0" w:color="auto"/>
        <w:bottom w:val="none" w:sz="0" w:space="0" w:color="auto"/>
        <w:right w:val="none" w:sz="0" w:space="0" w:color="auto"/>
      </w:divBdr>
      <w:divsChild>
        <w:div w:id="892891546">
          <w:marLeft w:val="0"/>
          <w:marRight w:val="0"/>
          <w:marTop w:val="0"/>
          <w:marBottom w:val="0"/>
          <w:divBdr>
            <w:top w:val="none" w:sz="0" w:space="0" w:color="auto"/>
            <w:left w:val="none" w:sz="0" w:space="0" w:color="auto"/>
            <w:bottom w:val="none" w:sz="0" w:space="0" w:color="auto"/>
            <w:right w:val="none" w:sz="0" w:space="0" w:color="auto"/>
          </w:divBdr>
        </w:div>
      </w:divsChild>
    </w:div>
    <w:div w:id="1459058460">
      <w:bodyDiv w:val="1"/>
      <w:marLeft w:val="0"/>
      <w:marRight w:val="0"/>
      <w:marTop w:val="0"/>
      <w:marBottom w:val="0"/>
      <w:divBdr>
        <w:top w:val="none" w:sz="0" w:space="0" w:color="auto"/>
        <w:left w:val="none" w:sz="0" w:space="0" w:color="auto"/>
        <w:bottom w:val="none" w:sz="0" w:space="0" w:color="auto"/>
        <w:right w:val="none" w:sz="0" w:space="0" w:color="auto"/>
      </w:divBdr>
      <w:divsChild>
        <w:div w:id="46951631">
          <w:marLeft w:val="0"/>
          <w:marRight w:val="0"/>
          <w:marTop w:val="0"/>
          <w:marBottom w:val="0"/>
          <w:divBdr>
            <w:top w:val="none" w:sz="0" w:space="0" w:color="auto"/>
            <w:left w:val="none" w:sz="0" w:space="0" w:color="auto"/>
            <w:bottom w:val="none" w:sz="0" w:space="0" w:color="auto"/>
            <w:right w:val="none" w:sz="0" w:space="0" w:color="auto"/>
          </w:divBdr>
        </w:div>
      </w:divsChild>
    </w:div>
    <w:div w:id="1462109129">
      <w:bodyDiv w:val="1"/>
      <w:marLeft w:val="0"/>
      <w:marRight w:val="0"/>
      <w:marTop w:val="0"/>
      <w:marBottom w:val="0"/>
      <w:divBdr>
        <w:top w:val="none" w:sz="0" w:space="0" w:color="auto"/>
        <w:left w:val="none" w:sz="0" w:space="0" w:color="auto"/>
        <w:bottom w:val="none" w:sz="0" w:space="0" w:color="auto"/>
        <w:right w:val="none" w:sz="0" w:space="0" w:color="auto"/>
      </w:divBdr>
      <w:divsChild>
        <w:div w:id="236088597">
          <w:marLeft w:val="0"/>
          <w:marRight w:val="0"/>
          <w:marTop w:val="0"/>
          <w:marBottom w:val="0"/>
          <w:divBdr>
            <w:top w:val="none" w:sz="0" w:space="0" w:color="auto"/>
            <w:left w:val="none" w:sz="0" w:space="0" w:color="auto"/>
            <w:bottom w:val="none" w:sz="0" w:space="0" w:color="auto"/>
            <w:right w:val="none" w:sz="0" w:space="0" w:color="auto"/>
          </w:divBdr>
        </w:div>
      </w:divsChild>
    </w:div>
    <w:div w:id="1467118732">
      <w:bodyDiv w:val="1"/>
      <w:marLeft w:val="0"/>
      <w:marRight w:val="0"/>
      <w:marTop w:val="0"/>
      <w:marBottom w:val="0"/>
      <w:divBdr>
        <w:top w:val="none" w:sz="0" w:space="0" w:color="auto"/>
        <w:left w:val="none" w:sz="0" w:space="0" w:color="auto"/>
        <w:bottom w:val="none" w:sz="0" w:space="0" w:color="auto"/>
        <w:right w:val="none" w:sz="0" w:space="0" w:color="auto"/>
      </w:divBdr>
      <w:divsChild>
        <w:div w:id="2126187967">
          <w:marLeft w:val="0"/>
          <w:marRight w:val="0"/>
          <w:marTop w:val="0"/>
          <w:marBottom w:val="0"/>
          <w:divBdr>
            <w:top w:val="none" w:sz="0" w:space="0" w:color="auto"/>
            <w:left w:val="none" w:sz="0" w:space="0" w:color="auto"/>
            <w:bottom w:val="none" w:sz="0" w:space="0" w:color="auto"/>
            <w:right w:val="none" w:sz="0" w:space="0" w:color="auto"/>
          </w:divBdr>
        </w:div>
      </w:divsChild>
    </w:div>
    <w:div w:id="1469519025">
      <w:bodyDiv w:val="1"/>
      <w:marLeft w:val="0"/>
      <w:marRight w:val="0"/>
      <w:marTop w:val="0"/>
      <w:marBottom w:val="0"/>
      <w:divBdr>
        <w:top w:val="none" w:sz="0" w:space="0" w:color="auto"/>
        <w:left w:val="none" w:sz="0" w:space="0" w:color="auto"/>
        <w:bottom w:val="none" w:sz="0" w:space="0" w:color="auto"/>
        <w:right w:val="none" w:sz="0" w:space="0" w:color="auto"/>
      </w:divBdr>
      <w:divsChild>
        <w:div w:id="1240217686">
          <w:marLeft w:val="0"/>
          <w:marRight w:val="0"/>
          <w:marTop w:val="0"/>
          <w:marBottom w:val="0"/>
          <w:divBdr>
            <w:top w:val="none" w:sz="0" w:space="0" w:color="auto"/>
            <w:left w:val="none" w:sz="0" w:space="0" w:color="auto"/>
            <w:bottom w:val="none" w:sz="0" w:space="0" w:color="auto"/>
            <w:right w:val="none" w:sz="0" w:space="0" w:color="auto"/>
          </w:divBdr>
        </w:div>
      </w:divsChild>
    </w:div>
    <w:div w:id="1469664894">
      <w:bodyDiv w:val="1"/>
      <w:marLeft w:val="0"/>
      <w:marRight w:val="0"/>
      <w:marTop w:val="0"/>
      <w:marBottom w:val="0"/>
      <w:divBdr>
        <w:top w:val="none" w:sz="0" w:space="0" w:color="auto"/>
        <w:left w:val="none" w:sz="0" w:space="0" w:color="auto"/>
        <w:bottom w:val="none" w:sz="0" w:space="0" w:color="auto"/>
        <w:right w:val="none" w:sz="0" w:space="0" w:color="auto"/>
      </w:divBdr>
      <w:divsChild>
        <w:div w:id="2013414817">
          <w:marLeft w:val="0"/>
          <w:marRight w:val="0"/>
          <w:marTop w:val="0"/>
          <w:marBottom w:val="0"/>
          <w:divBdr>
            <w:top w:val="none" w:sz="0" w:space="0" w:color="auto"/>
            <w:left w:val="none" w:sz="0" w:space="0" w:color="auto"/>
            <w:bottom w:val="none" w:sz="0" w:space="0" w:color="auto"/>
            <w:right w:val="none" w:sz="0" w:space="0" w:color="auto"/>
          </w:divBdr>
        </w:div>
      </w:divsChild>
    </w:div>
    <w:div w:id="1469976897">
      <w:bodyDiv w:val="1"/>
      <w:marLeft w:val="0"/>
      <w:marRight w:val="0"/>
      <w:marTop w:val="0"/>
      <w:marBottom w:val="0"/>
      <w:divBdr>
        <w:top w:val="none" w:sz="0" w:space="0" w:color="auto"/>
        <w:left w:val="none" w:sz="0" w:space="0" w:color="auto"/>
        <w:bottom w:val="none" w:sz="0" w:space="0" w:color="auto"/>
        <w:right w:val="none" w:sz="0" w:space="0" w:color="auto"/>
      </w:divBdr>
      <w:divsChild>
        <w:div w:id="2131431100">
          <w:marLeft w:val="0"/>
          <w:marRight w:val="0"/>
          <w:marTop w:val="0"/>
          <w:marBottom w:val="0"/>
          <w:divBdr>
            <w:top w:val="none" w:sz="0" w:space="0" w:color="auto"/>
            <w:left w:val="none" w:sz="0" w:space="0" w:color="auto"/>
            <w:bottom w:val="none" w:sz="0" w:space="0" w:color="auto"/>
            <w:right w:val="none" w:sz="0" w:space="0" w:color="auto"/>
          </w:divBdr>
        </w:div>
      </w:divsChild>
    </w:div>
    <w:div w:id="1486900653">
      <w:bodyDiv w:val="1"/>
      <w:marLeft w:val="0"/>
      <w:marRight w:val="0"/>
      <w:marTop w:val="0"/>
      <w:marBottom w:val="0"/>
      <w:divBdr>
        <w:top w:val="none" w:sz="0" w:space="0" w:color="auto"/>
        <w:left w:val="none" w:sz="0" w:space="0" w:color="auto"/>
        <w:bottom w:val="none" w:sz="0" w:space="0" w:color="auto"/>
        <w:right w:val="none" w:sz="0" w:space="0" w:color="auto"/>
      </w:divBdr>
      <w:divsChild>
        <w:div w:id="66003826">
          <w:marLeft w:val="0"/>
          <w:marRight w:val="0"/>
          <w:marTop w:val="0"/>
          <w:marBottom w:val="0"/>
          <w:divBdr>
            <w:top w:val="none" w:sz="0" w:space="0" w:color="auto"/>
            <w:left w:val="none" w:sz="0" w:space="0" w:color="auto"/>
            <w:bottom w:val="none" w:sz="0" w:space="0" w:color="auto"/>
            <w:right w:val="none" w:sz="0" w:space="0" w:color="auto"/>
          </w:divBdr>
        </w:div>
      </w:divsChild>
    </w:div>
    <w:div w:id="1490362389">
      <w:bodyDiv w:val="1"/>
      <w:marLeft w:val="0"/>
      <w:marRight w:val="0"/>
      <w:marTop w:val="0"/>
      <w:marBottom w:val="0"/>
      <w:divBdr>
        <w:top w:val="none" w:sz="0" w:space="0" w:color="auto"/>
        <w:left w:val="none" w:sz="0" w:space="0" w:color="auto"/>
        <w:bottom w:val="none" w:sz="0" w:space="0" w:color="auto"/>
        <w:right w:val="none" w:sz="0" w:space="0" w:color="auto"/>
      </w:divBdr>
      <w:divsChild>
        <w:div w:id="455417617">
          <w:marLeft w:val="0"/>
          <w:marRight w:val="0"/>
          <w:marTop w:val="0"/>
          <w:marBottom w:val="0"/>
          <w:divBdr>
            <w:top w:val="none" w:sz="0" w:space="0" w:color="auto"/>
            <w:left w:val="none" w:sz="0" w:space="0" w:color="auto"/>
            <w:bottom w:val="none" w:sz="0" w:space="0" w:color="auto"/>
            <w:right w:val="none" w:sz="0" w:space="0" w:color="auto"/>
          </w:divBdr>
        </w:div>
      </w:divsChild>
    </w:div>
    <w:div w:id="1513105292">
      <w:bodyDiv w:val="1"/>
      <w:marLeft w:val="0"/>
      <w:marRight w:val="0"/>
      <w:marTop w:val="0"/>
      <w:marBottom w:val="0"/>
      <w:divBdr>
        <w:top w:val="none" w:sz="0" w:space="0" w:color="auto"/>
        <w:left w:val="none" w:sz="0" w:space="0" w:color="auto"/>
        <w:bottom w:val="none" w:sz="0" w:space="0" w:color="auto"/>
        <w:right w:val="none" w:sz="0" w:space="0" w:color="auto"/>
      </w:divBdr>
      <w:divsChild>
        <w:div w:id="1109354666">
          <w:marLeft w:val="0"/>
          <w:marRight w:val="0"/>
          <w:marTop w:val="0"/>
          <w:marBottom w:val="0"/>
          <w:divBdr>
            <w:top w:val="none" w:sz="0" w:space="0" w:color="auto"/>
            <w:left w:val="none" w:sz="0" w:space="0" w:color="auto"/>
            <w:bottom w:val="none" w:sz="0" w:space="0" w:color="auto"/>
            <w:right w:val="none" w:sz="0" w:space="0" w:color="auto"/>
          </w:divBdr>
        </w:div>
      </w:divsChild>
    </w:div>
    <w:div w:id="1522358151">
      <w:bodyDiv w:val="1"/>
      <w:marLeft w:val="0"/>
      <w:marRight w:val="0"/>
      <w:marTop w:val="0"/>
      <w:marBottom w:val="0"/>
      <w:divBdr>
        <w:top w:val="none" w:sz="0" w:space="0" w:color="auto"/>
        <w:left w:val="none" w:sz="0" w:space="0" w:color="auto"/>
        <w:bottom w:val="none" w:sz="0" w:space="0" w:color="auto"/>
        <w:right w:val="none" w:sz="0" w:space="0" w:color="auto"/>
      </w:divBdr>
      <w:divsChild>
        <w:div w:id="1253511325">
          <w:marLeft w:val="0"/>
          <w:marRight w:val="0"/>
          <w:marTop w:val="0"/>
          <w:marBottom w:val="0"/>
          <w:divBdr>
            <w:top w:val="none" w:sz="0" w:space="0" w:color="auto"/>
            <w:left w:val="none" w:sz="0" w:space="0" w:color="auto"/>
            <w:bottom w:val="none" w:sz="0" w:space="0" w:color="auto"/>
            <w:right w:val="none" w:sz="0" w:space="0" w:color="auto"/>
          </w:divBdr>
        </w:div>
      </w:divsChild>
    </w:div>
    <w:div w:id="1530490835">
      <w:bodyDiv w:val="1"/>
      <w:marLeft w:val="0"/>
      <w:marRight w:val="0"/>
      <w:marTop w:val="0"/>
      <w:marBottom w:val="0"/>
      <w:divBdr>
        <w:top w:val="none" w:sz="0" w:space="0" w:color="auto"/>
        <w:left w:val="none" w:sz="0" w:space="0" w:color="auto"/>
        <w:bottom w:val="none" w:sz="0" w:space="0" w:color="auto"/>
        <w:right w:val="none" w:sz="0" w:space="0" w:color="auto"/>
      </w:divBdr>
    </w:div>
    <w:div w:id="1534462753">
      <w:bodyDiv w:val="1"/>
      <w:marLeft w:val="0"/>
      <w:marRight w:val="0"/>
      <w:marTop w:val="0"/>
      <w:marBottom w:val="0"/>
      <w:divBdr>
        <w:top w:val="none" w:sz="0" w:space="0" w:color="auto"/>
        <w:left w:val="none" w:sz="0" w:space="0" w:color="auto"/>
        <w:bottom w:val="none" w:sz="0" w:space="0" w:color="auto"/>
        <w:right w:val="none" w:sz="0" w:space="0" w:color="auto"/>
      </w:divBdr>
    </w:div>
    <w:div w:id="1535730320">
      <w:bodyDiv w:val="1"/>
      <w:marLeft w:val="0"/>
      <w:marRight w:val="0"/>
      <w:marTop w:val="0"/>
      <w:marBottom w:val="0"/>
      <w:divBdr>
        <w:top w:val="none" w:sz="0" w:space="0" w:color="auto"/>
        <w:left w:val="none" w:sz="0" w:space="0" w:color="auto"/>
        <w:bottom w:val="none" w:sz="0" w:space="0" w:color="auto"/>
        <w:right w:val="none" w:sz="0" w:space="0" w:color="auto"/>
      </w:divBdr>
      <w:divsChild>
        <w:div w:id="674112370">
          <w:marLeft w:val="0"/>
          <w:marRight w:val="0"/>
          <w:marTop w:val="0"/>
          <w:marBottom w:val="0"/>
          <w:divBdr>
            <w:top w:val="none" w:sz="0" w:space="0" w:color="auto"/>
            <w:left w:val="none" w:sz="0" w:space="0" w:color="auto"/>
            <w:bottom w:val="none" w:sz="0" w:space="0" w:color="auto"/>
            <w:right w:val="none" w:sz="0" w:space="0" w:color="auto"/>
          </w:divBdr>
        </w:div>
      </w:divsChild>
    </w:div>
    <w:div w:id="1550990770">
      <w:bodyDiv w:val="1"/>
      <w:marLeft w:val="0"/>
      <w:marRight w:val="0"/>
      <w:marTop w:val="0"/>
      <w:marBottom w:val="0"/>
      <w:divBdr>
        <w:top w:val="none" w:sz="0" w:space="0" w:color="auto"/>
        <w:left w:val="none" w:sz="0" w:space="0" w:color="auto"/>
        <w:bottom w:val="none" w:sz="0" w:space="0" w:color="auto"/>
        <w:right w:val="none" w:sz="0" w:space="0" w:color="auto"/>
      </w:divBdr>
      <w:divsChild>
        <w:div w:id="1417170295">
          <w:marLeft w:val="0"/>
          <w:marRight w:val="0"/>
          <w:marTop w:val="0"/>
          <w:marBottom w:val="0"/>
          <w:divBdr>
            <w:top w:val="none" w:sz="0" w:space="0" w:color="auto"/>
            <w:left w:val="none" w:sz="0" w:space="0" w:color="auto"/>
            <w:bottom w:val="none" w:sz="0" w:space="0" w:color="auto"/>
            <w:right w:val="none" w:sz="0" w:space="0" w:color="auto"/>
          </w:divBdr>
        </w:div>
      </w:divsChild>
    </w:div>
    <w:div w:id="1565145935">
      <w:bodyDiv w:val="1"/>
      <w:marLeft w:val="0"/>
      <w:marRight w:val="0"/>
      <w:marTop w:val="0"/>
      <w:marBottom w:val="0"/>
      <w:divBdr>
        <w:top w:val="none" w:sz="0" w:space="0" w:color="auto"/>
        <w:left w:val="none" w:sz="0" w:space="0" w:color="auto"/>
        <w:bottom w:val="none" w:sz="0" w:space="0" w:color="auto"/>
        <w:right w:val="none" w:sz="0" w:space="0" w:color="auto"/>
      </w:divBdr>
      <w:divsChild>
        <w:div w:id="1185363570">
          <w:marLeft w:val="0"/>
          <w:marRight w:val="0"/>
          <w:marTop w:val="0"/>
          <w:marBottom w:val="0"/>
          <w:divBdr>
            <w:top w:val="none" w:sz="0" w:space="0" w:color="auto"/>
            <w:left w:val="none" w:sz="0" w:space="0" w:color="auto"/>
            <w:bottom w:val="none" w:sz="0" w:space="0" w:color="auto"/>
            <w:right w:val="none" w:sz="0" w:space="0" w:color="auto"/>
          </w:divBdr>
        </w:div>
      </w:divsChild>
    </w:div>
    <w:div w:id="1566407387">
      <w:bodyDiv w:val="1"/>
      <w:marLeft w:val="0"/>
      <w:marRight w:val="0"/>
      <w:marTop w:val="0"/>
      <w:marBottom w:val="0"/>
      <w:divBdr>
        <w:top w:val="none" w:sz="0" w:space="0" w:color="auto"/>
        <w:left w:val="none" w:sz="0" w:space="0" w:color="auto"/>
        <w:bottom w:val="none" w:sz="0" w:space="0" w:color="auto"/>
        <w:right w:val="none" w:sz="0" w:space="0" w:color="auto"/>
      </w:divBdr>
      <w:divsChild>
        <w:div w:id="867642190">
          <w:marLeft w:val="0"/>
          <w:marRight w:val="0"/>
          <w:marTop w:val="0"/>
          <w:marBottom w:val="0"/>
          <w:divBdr>
            <w:top w:val="none" w:sz="0" w:space="0" w:color="auto"/>
            <w:left w:val="none" w:sz="0" w:space="0" w:color="auto"/>
            <w:bottom w:val="none" w:sz="0" w:space="0" w:color="auto"/>
            <w:right w:val="none" w:sz="0" w:space="0" w:color="auto"/>
          </w:divBdr>
        </w:div>
      </w:divsChild>
    </w:div>
    <w:div w:id="1577473005">
      <w:bodyDiv w:val="1"/>
      <w:marLeft w:val="0"/>
      <w:marRight w:val="0"/>
      <w:marTop w:val="0"/>
      <w:marBottom w:val="0"/>
      <w:divBdr>
        <w:top w:val="none" w:sz="0" w:space="0" w:color="auto"/>
        <w:left w:val="none" w:sz="0" w:space="0" w:color="auto"/>
        <w:bottom w:val="none" w:sz="0" w:space="0" w:color="auto"/>
        <w:right w:val="none" w:sz="0" w:space="0" w:color="auto"/>
      </w:divBdr>
      <w:divsChild>
        <w:div w:id="2048603179">
          <w:marLeft w:val="0"/>
          <w:marRight w:val="0"/>
          <w:marTop w:val="0"/>
          <w:marBottom w:val="0"/>
          <w:divBdr>
            <w:top w:val="none" w:sz="0" w:space="0" w:color="auto"/>
            <w:left w:val="none" w:sz="0" w:space="0" w:color="auto"/>
            <w:bottom w:val="none" w:sz="0" w:space="0" w:color="auto"/>
            <w:right w:val="none" w:sz="0" w:space="0" w:color="auto"/>
          </w:divBdr>
        </w:div>
      </w:divsChild>
    </w:div>
    <w:div w:id="1585913087">
      <w:bodyDiv w:val="1"/>
      <w:marLeft w:val="0"/>
      <w:marRight w:val="0"/>
      <w:marTop w:val="0"/>
      <w:marBottom w:val="0"/>
      <w:divBdr>
        <w:top w:val="none" w:sz="0" w:space="0" w:color="auto"/>
        <w:left w:val="none" w:sz="0" w:space="0" w:color="auto"/>
        <w:bottom w:val="none" w:sz="0" w:space="0" w:color="auto"/>
        <w:right w:val="none" w:sz="0" w:space="0" w:color="auto"/>
      </w:divBdr>
      <w:divsChild>
        <w:div w:id="1353536697">
          <w:marLeft w:val="0"/>
          <w:marRight w:val="0"/>
          <w:marTop w:val="0"/>
          <w:marBottom w:val="0"/>
          <w:divBdr>
            <w:top w:val="none" w:sz="0" w:space="0" w:color="auto"/>
            <w:left w:val="none" w:sz="0" w:space="0" w:color="auto"/>
            <w:bottom w:val="none" w:sz="0" w:space="0" w:color="auto"/>
            <w:right w:val="none" w:sz="0" w:space="0" w:color="auto"/>
          </w:divBdr>
        </w:div>
      </w:divsChild>
    </w:div>
    <w:div w:id="1589924181">
      <w:bodyDiv w:val="1"/>
      <w:marLeft w:val="0"/>
      <w:marRight w:val="0"/>
      <w:marTop w:val="0"/>
      <w:marBottom w:val="0"/>
      <w:divBdr>
        <w:top w:val="none" w:sz="0" w:space="0" w:color="auto"/>
        <w:left w:val="none" w:sz="0" w:space="0" w:color="auto"/>
        <w:bottom w:val="none" w:sz="0" w:space="0" w:color="auto"/>
        <w:right w:val="none" w:sz="0" w:space="0" w:color="auto"/>
      </w:divBdr>
      <w:divsChild>
        <w:div w:id="795410871">
          <w:marLeft w:val="0"/>
          <w:marRight w:val="0"/>
          <w:marTop w:val="0"/>
          <w:marBottom w:val="0"/>
          <w:divBdr>
            <w:top w:val="none" w:sz="0" w:space="0" w:color="auto"/>
            <w:left w:val="none" w:sz="0" w:space="0" w:color="auto"/>
            <w:bottom w:val="none" w:sz="0" w:space="0" w:color="auto"/>
            <w:right w:val="none" w:sz="0" w:space="0" w:color="auto"/>
          </w:divBdr>
        </w:div>
      </w:divsChild>
    </w:div>
    <w:div w:id="1615287112">
      <w:bodyDiv w:val="1"/>
      <w:marLeft w:val="0"/>
      <w:marRight w:val="0"/>
      <w:marTop w:val="0"/>
      <w:marBottom w:val="0"/>
      <w:divBdr>
        <w:top w:val="none" w:sz="0" w:space="0" w:color="auto"/>
        <w:left w:val="none" w:sz="0" w:space="0" w:color="auto"/>
        <w:bottom w:val="none" w:sz="0" w:space="0" w:color="auto"/>
        <w:right w:val="none" w:sz="0" w:space="0" w:color="auto"/>
      </w:divBdr>
      <w:divsChild>
        <w:div w:id="1724912060">
          <w:marLeft w:val="0"/>
          <w:marRight w:val="0"/>
          <w:marTop w:val="0"/>
          <w:marBottom w:val="0"/>
          <w:divBdr>
            <w:top w:val="none" w:sz="0" w:space="0" w:color="auto"/>
            <w:left w:val="none" w:sz="0" w:space="0" w:color="auto"/>
            <w:bottom w:val="none" w:sz="0" w:space="0" w:color="auto"/>
            <w:right w:val="none" w:sz="0" w:space="0" w:color="auto"/>
          </w:divBdr>
        </w:div>
      </w:divsChild>
    </w:div>
    <w:div w:id="1619414462">
      <w:bodyDiv w:val="1"/>
      <w:marLeft w:val="0"/>
      <w:marRight w:val="0"/>
      <w:marTop w:val="0"/>
      <w:marBottom w:val="0"/>
      <w:divBdr>
        <w:top w:val="none" w:sz="0" w:space="0" w:color="auto"/>
        <w:left w:val="none" w:sz="0" w:space="0" w:color="auto"/>
        <w:bottom w:val="none" w:sz="0" w:space="0" w:color="auto"/>
        <w:right w:val="none" w:sz="0" w:space="0" w:color="auto"/>
      </w:divBdr>
      <w:divsChild>
        <w:div w:id="1509172839">
          <w:marLeft w:val="0"/>
          <w:marRight w:val="0"/>
          <w:marTop w:val="0"/>
          <w:marBottom w:val="0"/>
          <w:divBdr>
            <w:top w:val="none" w:sz="0" w:space="0" w:color="auto"/>
            <w:left w:val="none" w:sz="0" w:space="0" w:color="auto"/>
            <w:bottom w:val="none" w:sz="0" w:space="0" w:color="auto"/>
            <w:right w:val="none" w:sz="0" w:space="0" w:color="auto"/>
          </w:divBdr>
        </w:div>
      </w:divsChild>
    </w:div>
    <w:div w:id="1623078104">
      <w:bodyDiv w:val="1"/>
      <w:marLeft w:val="0"/>
      <w:marRight w:val="0"/>
      <w:marTop w:val="0"/>
      <w:marBottom w:val="0"/>
      <w:divBdr>
        <w:top w:val="none" w:sz="0" w:space="0" w:color="auto"/>
        <w:left w:val="none" w:sz="0" w:space="0" w:color="auto"/>
        <w:bottom w:val="none" w:sz="0" w:space="0" w:color="auto"/>
        <w:right w:val="none" w:sz="0" w:space="0" w:color="auto"/>
      </w:divBdr>
      <w:divsChild>
        <w:div w:id="1110050959">
          <w:marLeft w:val="0"/>
          <w:marRight w:val="0"/>
          <w:marTop w:val="0"/>
          <w:marBottom w:val="0"/>
          <w:divBdr>
            <w:top w:val="none" w:sz="0" w:space="0" w:color="auto"/>
            <w:left w:val="none" w:sz="0" w:space="0" w:color="auto"/>
            <w:bottom w:val="none" w:sz="0" w:space="0" w:color="auto"/>
            <w:right w:val="none" w:sz="0" w:space="0" w:color="auto"/>
          </w:divBdr>
          <w:divsChild>
            <w:div w:id="1665432626">
              <w:marLeft w:val="0"/>
              <w:marRight w:val="0"/>
              <w:marTop w:val="0"/>
              <w:marBottom w:val="0"/>
              <w:divBdr>
                <w:top w:val="none" w:sz="0" w:space="0" w:color="auto"/>
                <w:left w:val="none" w:sz="0" w:space="0" w:color="auto"/>
                <w:bottom w:val="none" w:sz="0" w:space="0" w:color="auto"/>
                <w:right w:val="none" w:sz="0" w:space="0" w:color="auto"/>
              </w:divBdr>
              <w:divsChild>
                <w:div w:id="1475414032">
                  <w:marLeft w:val="0"/>
                  <w:marRight w:val="0"/>
                  <w:marTop w:val="0"/>
                  <w:marBottom w:val="0"/>
                  <w:divBdr>
                    <w:top w:val="single" w:sz="2" w:space="0" w:color="000000"/>
                    <w:left w:val="single" w:sz="2" w:space="0" w:color="000000"/>
                    <w:bottom w:val="single" w:sz="2" w:space="0" w:color="000000"/>
                    <w:right w:val="single" w:sz="2" w:space="0" w:color="000000"/>
                  </w:divBdr>
                  <w:divsChild>
                    <w:div w:id="119570303">
                      <w:marLeft w:val="0"/>
                      <w:marRight w:val="0"/>
                      <w:marTop w:val="0"/>
                      <w:marBottom w:val="0"/>
                      <w:divBdr>
                        <w:top w:val="single" w:sz="2" w:space="0" w:color="000000"/>
                        <w:left w:val="single" w:sz="2" w:space="0" w:color="000000"/>
                        <w:bottom w:val="single" w:sz="2" w:space="0" w:color="000000"/>
                        <w:right w:val="single" w:sz="2" w:space="0" w:color="000000"/>
                      </w:divBdr>
                      <w:divsChild>
                        <w:div w:id="660624130">
                          <w:marLeft w:val="0"/>
                          <w:marRight w:val="0"/>
                          <w:marTop w:val="0"/>
                          <w:marBottom w:val="0"/>
                          <w:divBdr>
                            <w:top w:val="single" w:sz="2" w:space="0" w:color="000000"/>
                            <w:left w:val="single" w:sz="2" w:space="0" w:color="000000"/>
                            <w:bottom w:val="single" w:sz="2" w:space="0" w:color="000000"/>
                            <w:right w:val="single" w:sz="2" w:space="0" w:color="000000"/>
                          </w:divBdr>
                          <w:divsChild>
                            <w:div w:id="652321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3780763">
                          <w:marLeft w:val="0"/>
                          <w:marRight w:val="0"/>
                          <w:marTop w:val="0"/>
                          <w:marBottom w:val="0"/>
                          <w:divBdr>
                            <w:top w:val="single" w:sz="2" w:space="0" w:color="000000"/>
                            <w:left w:val="single" w:sz="2" w:space="0" w:color="000000"/>
                            <w:bottom w:val="single" w:sz="2" w:space="0" w:color="000000"/>
                            <w:right w:val="single" w:sz="2" w:space="0" w:color="000000"/>
                          </w:divBdr>
                          <w:divsChild>
                            <w:div w:id="5478375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2654920">
                          <w:marLeft w:val="0"/>
                          <w:marRight w:val="0"/>
                          <w:marTop w:val="0"/>
                          <w:marBottom w:val="0"/>
                          <w:divBdr>
                            <w:top w:val="single" w:sz="2" w:space="0" w:color="000000"/>
                            <w:left w:val="single" w:sz="2" w:space="0" w:color="000000"/>
                            <w:bottom w:val="single" w:sz="2" w:space="0" w:color="000000"/>
                            <w:right w:val="single" w:sz="2" w:space="0" w:color="000000"/>
                          </w:divBdr>
                          <w:divsChild>
                            <w:div w:id="18246591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627351037">
      <w:bodyDiv w:val="1"/>
      <w:marLeft w:val="0"/>
      <w:marRight w:val="0"/>
      <w:marTop w:val="0"/>
      <w:marBottom w:val="0"/>
      <w:divBdr>
        <w:top w:val="none" w:sz="0" w:space="0" w:color="auto"/>
        <w:left w:val="none" w:sz="0" w:space="0" w:color="auto"/>
        <w:bottom w:val="none" w:sz="0" w:space="0" w:color="auto"/>
        <w:right w:val="none" w:sz="0" w:space="0" w:color="auto"/>
      </w:divBdr>
      <w:divsChild>
        <w:div w:id="1657146671">
          <w:marLeft w:val="0"/>
          <w:marRight w:val="0"/>
          <w:marTop w:val="0"/>
          <w:marBottom w:val="0"/>
          <w:divBdr>
            <w:top w:val="none" w:sz="0" w:space="0" w:color="auto"/>
            <w:left w:val="none" w:sz="0" w:space="0" w:color="auto"/>
            <w:bottom w:val="none" w:sz="0" w:space="0" w:color="auto"/>
            <w:right w:val="none" w:sz="0" w:space="0" w:color="auto"/>
          </w:divBdr>
        </w:div>
      </w:divsChild>
    </w:div>
    <w:div w:id="1632709248">
      <w:bodyDiv w:val="1"/>
      <w:marLeft w:val="0"/>
      <w:marRight w:val="0"/>
      <w:marTop w:val="0"/>
      <w:marBottom w:val="0"/>
      <w:divBdr>
        <w:top w:val="none" w:sz="0" w:space="0" w:color="auto"/>
        <w:left w:val="none" w:sz="0" w:space="0" w:color="auto"/>
        <w:bottom w:val="none" w:sz="0" w:space="0" w:color="auto"/>
        <w:right w:val="none" w:sz="0" w:space="0" w:color="auto"/>
      </w:divBdr>
      <w:divsChild>
        <w:div w:id="263848002">
          <w:marLeft w:val="0"/>
          <w:marRight w:val="0"/>
          <w:marTop w:val="0"/>
          <w:marBottom w:val="0"/>
          <w:divBdr>
            <w:top w:val="none" w:sz="0" w:space="0" w:color="auto"/>
            <w:left w:val="none" w:sz="0" w:space="0" w:color="auto"/>
            <w:bottom w:val="none" w:sz="0" w:space="0" w:color="auto"/>
            <w:right w:val="none" w:sz="0" w:space="0" w:color="auto"/>
          </w:divBdr>
        </w:div>
      </w:divsChild>
    </w:div>
    <w:div w:id="1646351038">
      <w:bodyDiv w:val="1"/>
      <w:marLeft w:val="0"/>
      <w:marRight w:val="0"/>
      <w:marTop w:val="0"/>
      <w:marBottom w:val="0"/>
      <w:divBdr>
        <w:top w:val="none" w:sz="0" w:space="0" w:color="auto"/>
        <w:left w:val="none" w:sz="0" w:space="0" w:color="auto"/>
        <w:bottom w:val="none" w:sz="0" w:space="0" w:color="auto"/>
        <w:right w:val="none" w:sz="0" w:space="0" w:color="auto"/>
      </w:divBdr>
      <w:divsChild>
        <w:div w:id="770972670">
          <w:marLeft w:val="0"/>
          <w:marRight w:val="0"/>
          <w:marTop w:val="0"/>
          <w:marBottom w:val="0"/>
          <w:divBdr>
            <w:top w:val="none" w:sz="0" w:space="0" w:color="auto"/>
            <w:left w:val="none" w:sz="0" w:space="0" w:color="auto"/>
            <w:bottom w:val="none" w:sz="0" w:space="0" w:color="auto"/>
            <w:right w:val="none" w:sz="0" w:space="0" w:color="auto"/>
          </w:divBdr>
        </w:div>
      </w:divsChild>
    </w:div>
    <w:div w:id="1663312624">
      <w:bodyDiv w:val="1"/>
      <w:marLeft w:val="0"/>
      <w:marRight w:val="0"/>
      <w:marTop w:val="0"/>
      <w:marBottom w:val="0"/>
      <w:divBdr>
        <w:top w:val="none" w:sz="0" w:space="0" w:color="auto"/>
        <w:left w:val="none" w:sz="0" w:space="0" w:color="auto"/>
        <w:bottom w:val="none" w:sz="0" w:space="0" w:color="auto"/>
        <w:right w:val="none" w:sz="0" w:space="0" w:color="auto"/>
      </w:divBdr>
      <w:divsChild>
        <w:div w:id="707799462">
          <w:marLeft w:val="0"/>
          <w:marRight w:val="0"/>
          <w:marTop w:val="0"/>
          <w:marBottom w:val="0"/>
          <w:divBdr>
            <w:top w:val="none" w:sz="0" w:space="0" w:color="auto"/>
            <w:left w:val="none" w:sz="0" w:space="0" w:color="auto"/>
            <w:bottom w:val="none" w:sz="0" w:space="0" w:color="auto"/>
            <w:right w:val="none" w:sz="0" w:space="0" w:color="auto"/>
          </w:divBdr>
        </w:div>
      </w:divsChild>
    </w:div>
    <w:div w:id="1665015641">
      <w:bodyDiv w:val="1"/>
      <w:marLeft w:val="0"/>
      <w:marRight w:val="0"/>
      <w:marTop w:val="0"/>
      <w:marBottom w:val="0"/>
      <w:divBdr>
        <w:top w:val="none" w:sz="0" w:space="0" w:color="auto"/>
        <w:left w:val="none" w:sz="0" w:space="0" w:color="auto"/>
        <w:bottom w:val="none" w:sz="0" w:space="0" w:color="auto"/>
        <w:right w:val="none" w:sz="0" w:space="0" w:color="auto"/>
      </w:divBdr>
      <w:divsChild>
        <w:div w:id="2118717720">
          <w:marLeft w:val="0"/>
          <w:marRight w:val="0"/>
          <w:marTop w:val="0"/>
          <w:marBottom w:val="0"/>
          <w:divBdr>
            <w:top w:val="none" w:sz="0" w:space="0" w:color="auto"/>
            <w:left w:val="none" w:sz="0" w:space="0" w:color="auto"/>
            <w:bottom w:val="none" w:sz="0" w:space="0" w:color="auto"/>
            <w:right w:val="none" w:sz="0" w:space="0" w:color="auto"/>
          </w:divBdr>
        </w:div>
      </w:divsChild>
    </w:div>
    <w:div w:id="1673145477">
      <w:bodyDiv w:val="1"/>
      <w:marLeft w:val="0"/>
      <w:marRight w:val="0"/>
      <w:marTop w:val="0"/>
      <w:marBottom w:val="0"/>
      <w:divBdr>
        <w:top w:val="none" w:sz="0" w:space="0" w:color="auto"/>
        <w:left w:val="none" w:sz="0" w:space="0" w:color="auto"/>
        <w:bottom w:val="none" w:sz="0" w:space="0" w:color="auto"/>
        <w:right w:val="none" w:sz="0" w:space="0" w:color="auto"/>
      </w:divBdr>
      <w:divsChild>
        <w:div w:id="102725082">
          <w:marLeft w:val="0"/>
          <w:marRight w:val="0"/>
          <w:marTop w:val="0"/>
          <w:marBottom w:val="0"/>
          <w:divBdr>
            <w:top w:val="none" w:sz="0" w:space="0" w:color="auto"/>
            <w:left w:val="none" w:sz="0" w:space="0" w:color="auto"/>
            <w:bottom w:val="none" w:sz="0" w:space="0" w:color="auto"/>
            <w:right w:val="none" w:sz="0" w:space="0" w:color="auto"/>
          </w:divBdr>
        </w:div>
      </w:divsChild>
    </w:div>
    <w:div w:id="1686058716">
      <w:bodyDiv w:val="1"/>
      <w:marLeft w:val="0"/>
      <w:marRight w:val="0"/>
      <w:marTop w:val="0"/>
      <w:marBottom w:val="0"/>
      <w:divBdr>
        <w:top w:val="none" w:sz="0" w:space="0" w:color="auto"/>
        <w:left w:val="none" w:sz="0" w:space="0" w:color="auto"/>
        <w:bottom w:val="none" w:sz="0" w:space="0" w:color="auto"/>
        <w:right w:val="none" w:sz="0" w:space="0" w:color="auto"/>
      </w:divBdr>
      <w:divsChild>
        <w:div w:id="365720927">
          <w:marLeft w:val="0"/>
          <w:marRight w:val="0"/>
          <w:marTop w:val="0"/>
          <w:marBottom w:val="0"/>
          <w:divBdr>
            <w:top w:val="none" w:sz="0" w:space="0" w:color="auto"/>
            <w:left w:val="none" w:sz="0" w:space="0" w:color="auto"/>
            <w:bottom w:val="none" w:sz="0" w:space="0" w:color="auto"/>
            <w:right w:val="none" w:sz="0" w:space="0" w:color="auto"/>
          </w:divBdr>
        </w:div>
      </w:divsChild>
    </w:div>
    <w:div w:id="1693532415">
      <w:bodyDiv w:val="1"/>
      <w:marLeft w:val="0"/>
      <w:marRight w:val="0"/>
      <w:marTop w:val="0"/>
      <w:marBottom w:val="0"/>
      <w:divBdr>
        <w:top w:val="none" w:sz="0" w:space="0" w:color="auto"/>
        <w:left w:val="none" w:sz="0" w:space="0" w:color="auto"/>
        <w:bottom w:val="none" w:sz="0" w:space="0" w:color="auto"/>
        <w:right w:val="none" w:sz="0" w:space="0" w:color="auto"/>
      </w:divBdr>
      <w:divsChild>
        <w:div w:id="1314677673">
          <w:marLeft w:val="0"/>
          <w:marRight w:val="0"/>
          <w:marTop w:val="0"/>
          <w:marBottom w:val="0"/>
          <w:divBdr>
            <w:top w:val="none" w:sz="0" w:space="0" w:color="auto"/>
            <w:left w:val="none" w:sz="0" w:space="0" w:color="auto"/>
            <w:bottom w:val="none" w:sz="0" w:space="0" w:color="auto"/>
            <w:right w:val="none" w:sz="0" w:space="0" w:color="auto"/>
          </w:divBdr>
        </w:div>
      </w:divsChild>
    </w:div>
    <w:div w:id="1699699673">
      <w:bodyDiv w:val="1"/>
      <w:marLeft w:val="0"/>
      <w:marRight w:val="0"/>
      <w:marTop w:val="0"/>
      <w:marBottom w:val="0"/>
      <w:divBdr>
        <w:top w:val="none" w:sz="0" w:space="0" w:color="auto"/>
        <w:left w:val="none" w:sz="0" w:space="0" w:color="auto"/>
        <w:bottom w:val="none" w:sz="0" w:space="0" w:color="auto"/>
        <w:right w:val="none" w:sz="0" w:space="0" w:color="auto"/>
      </w:divBdr>
      <w:divsChild>
        <w:div w:id="1959220823">
          <w:marLeft w:val="0"/>
          <w:marRight w:val="0"/>
          <w:marTop w:val="0"/>
          <w:marBottom w:val="0"/>
          <w:divBdr>
            <w:top w:val="none" w:sz="0" w:space="0" w:color="auto"/>
            <w:left w:val="none" w:sz="0" w:space="0" w:color="auto"/>
            <w:bottom w:val="none" w:sz="0" w:space="0" w:color="auto"/>
            <w:right w:val="none" w:sz="0" w:space="0" w:color="auto"/>
          </w:divBdr>
        </w:div>
      </w:divsChild>
    </w:div>
    <w:div w:id="1708025671">
      <w:bodyDiv w:val="1"/>
      <w:marLeft w:val="0"/>
      <w:marRight w:val="0"/>
      <w:marTop w:val="0"/>
      <w:marBottom w:val="0"/>
      <w:divBdr>
        <w:top w:val="none" w:sz="0" w:space="0" w:color="auto"/>
        <w:left w:val="none" w:sz="0" w:space="0" w:color="auto"/>
        <w:bottom w:val="none" w:sz="0" w:space="0" w:color="auto"/>
        <w:right w:val="none" w:sz="0" w:space="0" w:color="auto"/>
      </w:divBdr>
    </w:div>
    <w:div w:id="1713116867">
      <w:bodyDiv w:val="1"/>
      <w:marLeft w:val="0"/>
      <w:marRight w:val="0"/>
      <w:marTop w:val="0"/>
      <w:marBottom w:val="0"/>
      <w:divBdr>
        <w:top w:val="none" w:sz="0" w:space="0" w:color="auto"/>
        <w:left w:val="none" w:sz="0" w:space="0" w:color="auto"/>
        <w:bottom w:val="none" w:sz="0" w:space="0" w:color="auto"/>
        <w:right w:val="none" w:sz="0" w:space="0" w:color="auto"/>
      </w:divBdr>
    </w:div>
    <w:div w:id="1722245251">
      <w:bodyDiv w:val="1"/>
      <w:marLeft w:val="0"/>
      <w:marRight w:val="0"/>
      <w:marTop w:val="0"/>
      <w:marBottom w:val="0"/>
      <w:divBdr>
        <w:top w:val="none" w:sz="0" w:space="0" w:color="auto"/>
        <w:left w:val="none" w:sz="0" w:space="0" w:color="auto"/>
        <w:bottom w:val="none" w:sz="0" w:space="0" w:color="auto"/>
        <w:right w:val="none" w:sz="0" w:space="0" w:color="auto"/>
      </w:divBdr>
      <w:divsChild>
        <w:div w:id="556820169">
          <w:marLeft w:val="0"/>
          <w:marRight w:val="0"/>
          <w:marTop w:val="0"/>
          <w:marBottom w:val="0"/>
          <w:divBdr>
            <w:top w:val="none" w:sz="0" w:space="0" w:color="auto"/>
            <w:left w:val="none" w:sz="0" w:space="0" w:color="auto"/>
            <w:bottom w:val="none" w:sz="0" w:space="0" w:color="auto"/>
            <w:right w:val="none" w:sz="0" w:space="0" w:color="auto"/>
          </w:divBdr>
        </w:div>
      </w:divsChild>
    </w:div>
    <w:div w:id="1722710475">
      <w:bodyDiv w:val="1"/>
      <w:marLeft w:val="0"/>
      <w:marRight w:val="0"/>
      <w:marTop w:val="0"/>
      <w:marBottom w:val="0"/>
      <w:divBdr>
        <w:top w:val="none" w:sz="0" w:space="0" w:color="auto"/>
        <w:left w:val="none" w:sz="0" w:space="0" w:color="auto"/>
        <w:bottom w:val="none" w:sz="0" w:space="0" w:color="auto"/>
        <w:right w:val="none" w:sz="0" w:space="0" w:color="auto"/>
      </w:divBdr>
    </w:div>
    <w:div w:id="1724016625">
      <w:bodyDiv w:val="1"/>
      <w:marLeft w:val="0"/>
      <w:marRight w:val="0"/>
      <w:marTop w:val="0"/>
      <w:marBottom w:val="0"/>
      <w:divBdr>
        <w:top w:val="none" w:sz="0" w:space="0" w:color="auto"/>
        <w:left w:val="none" w:sz="0" w:space="0" w:color="auto"/>
        <w:bottom w:val="none" w:sz="0" w:space="0" w:color="auto"/>
        <w:right w:val="none" w:sz="0" w:space="0" w:color="auto"/>
      </w:divBdr>
      <w:divsChild>
        <w:div w:id="1031491439">
          <w:marLeft w:val="0"/>
          <w:marRight w:val="0"/>
          <w:marTop w:val="0"/>
          <w:marBottom w:val="0"/>
          <w:divBdr>
            <w:top w:val="none" w:sz="0" w:space="0" w:color="auto"/>
            <w:left w:val="none" w:sz="0" w:space="0" w:color="auto"/>
            <w:bottom w:val="none" w:sz="0" w:space="0" w:color="auto"/>
            <w:right w:val="none" w:sz="0" w:space="0" w:color="auto"/>
          </w:divBdr>
        </w:div>
      </w:divsChild>
    </w:div>
    <w:div w:id="1729187284">
      <w:bodyDiv w:val="1"/>
      <w:marLeft w:val="0"/>
      <w:marRight w:val="0"/>
      <w:marTop w:val="0"/>
      <w:marBottom w:val="0"/>
      <w:divBdr>
        <w:top w:val="none" w:sz="0" w:space="0" w:color="auto"/>
        <w:left w:val="none" w:sz="0" w:space="0" w:color="auto"/>
        <w:bottom w:val="none" w:sz="0" w:space="0" w:color="auto"/>
        <w:right w:val="none" w:sz="0" w:space="0" w:color="auto"/>
      </w:divBdr>
      <w:divsChild>
        <w:div w:id="1937059956">
          <w:marLeft w:val="0"/>
          <w:marRight w:val="0"/>
          <w:marTop w:val="0"/>
          <w:marBottom w:val="0"/>
          <w:divBdr>
            <w:top w:val="none" w:sz="0" w:space="0" w:color="auto"/>
            <w:left w:val="none" w:sz="0" w:space="0" w:color="auto"/>
            <w:bottom w:val="none" w:sz="0" w:space="0" w:color="auto"/>
            <w:right w:val="none" w:sz="0" w:space="0" w:color="auto"/>
          </w:divBdr>
          <w:divsChild>
            <w:div w:id="19053295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40131437">
      <w:bodyDiv w:val="1"/>
      <w:marLeft w:val="0"/>
      <w:marRight w:val="0"/>
      <w:marTop w:val="0"/>
      <w:marBottom w:val="0"/>
      <w:divBdr>
        <w:top w:val="none" w:sz="0" w:space="0" w:color="auto"/>
        <w:left w:val="none" w:sz="0" w:space="0" w:color="auto"/>
        <w:bottom w:val="none" w:sz="0" w:space="0" w:color="auto"/>
        <w:right w:val="none" w:sz="0" w:space="0" w:color="auto"/>
      </w:divBdr>
    </w:div>
    <w:div w:id="1740636326">
      <w:bodyDiv w:val="1"/>
      <w:marLeft w:val="0"/>
      <w:marRight w:val="0"/>
      <w:marTop w:val="0"/>
      <w:marBottom w:val="0"/>
      <w:divBdr>
        <w:top w:val="none" w:sz="0" w:space="0" w:color="auto"/>
        <w:left w:val="none" w:sz="0" w:space="0" w:color="auto"/>
        <w:bottom w:val="none" w:sz="0" w:space="0" w:color="auto"/>
        <w:right w:val="none" w:sz="0" w:space="0" w:color="auto"/>
      </w:divBdr>
    </w:div>
    <w:div w:id="1749885625">
      <w:bodyDiv w:val="1"/>
      <w:marLeft w:val="0"/>
      <w:marRight w:val="0"/>
      <w:marTop w:val="0"/>
      <w:marBottom w:val="0"/>
      <w:divBdr>
        <w:top w:val="none" w:sz="0" w:space="0" w:color="auto"/>
        <w:left w:val="none" w:sz="0" w:space="0" w:color="auto"/>
        <w:bottom w:val="none" w:sz="0" w:space="0" w:color="auto"/>
        <w:right w:val="none" w:sz="0" w:space="0" w:color="auto"/>
      </w:divBdr>
      <w:divsChild>
        <w:div w:id="1025181662">
          <w:marLeft w:val="0"/>
          <w:marRight w:val="0"/>
          <w:marTop w:val="0"/>
          <w:marBottom w:val="0"/>
          <w:divBdr>
            <w:top w:val="none" w:sz="0" w:space="0" w:color="auto"/>
            <w:left w:val="none" w:sz="0" w:space="0" w:color="auto"/>
            <w:bottom w:val="none" w:sz="0" w:space="0" w:color="auto"/>
            <w:right w:val="none" w:sz="0" w:space="0" w:color="auto"/>
          </w:divBdr>
        </w:div>
      </w:divsChild>
    </w:div>
    <w:div w:id="1762405621">
      <w:bodyDiv w:val="1"/>
      <w:marLeft w:val="0"/>
      <w:marRight w:val="0"/>
      <w:marTop w:val="0"/>
      <w:marBottom w:val="0"/>
      <w:divBdr>
        <w:top w:val="none" w:sz="0" w:space="0" w:color="auto"/>
        <w:left w:val="none" w:sz="0" w:space="0" w:color="auto"/>
        <w:bottom w:val="none" w:sz="0" w:space="0" w:color="auto"/>
        <w:right w:val="none" w:sz="0" w:space="0" w:color="auto"/>
      </w:divBdr>
      <w:divsChild>
        <w:div w:id="158160564">
          <w:marLeft w:val="0"/>
          <w:marRight w:val="0"/>
          <w:marTop w:val="0"/>
          <w:marBottom w:val="0"/>
          <w:divBdr>
            <w:top w:val="none" w:sz="0" w:space="0" w:color="auto"/>
            <w:left w:val="none" w:sz="0" w:space="0" w:color="auto"/>
            <w:bottom w:val="none" w:sz="0" w:space="0" w:color="auto"/>
            <w:right w:val="none" w:sz="0" w:space="0" w:color="auto"/>
          </w:divBdr>
        </w:div>
      </w:divsChild>
    </w:div>
    <w:div w:id="1784420868">
      <w:bodyDiv w:val="1"/>
      <w:marLeft w:val="0"/>
      <w:marRight w:val="0"/>
      <w:marTop w:val="0"/>
      <w:marBottom w:val="0"/>
      <w:divBdr>
        <w:top w:val="none" w:sz="0" w:space="0" w:color="auto"/>
        <w:left w:val="none" w:sz="0" w:space="0" w:color="auto"/>
        <w:bottom w:val="none" w:sz="0" w:space="0" w:color="auto"/>
        <w:right w:val="none" w:sz="0" w:space="0" w:color="auto"/>
      </w:divBdr>
      <w:divsChild>
        <w:div w:id="1660425620">
          <w:marLeft w:val="0"/>
          <w:marRight w:val="0"/>
          <w:marTop w:val="0"/>
          <w:marBottom w:val="0"/>
          <w:divBdr>
            <w:top w:val="none" w:sz="0" w:space="0" w:color="auto"/>
            <w:left w:val="none" w:sz="0" w:space="0" w:color="auto"/>
            <w:bottom w:val="none" w:sz="0" w:space="0" w:color="auto"/>
            <w:right w:val="none" w:sz="0" w:space="0" w:color="auto"/>
          </w:divBdr>
        </w:div>
      </w:divsChild>
    </w:div>
    <w:div w:id="1787238569">
      <w:bodyDiv w:val="1"/>
      <w:marLeft w:val="0"/>
      <w:marRight w:val="0"/>
      <w:marTop w:val="0"/>
      <w:marBottom w:val="0"/>
      <w:divBdr>
        <w:top w:val="none" w:sz="0" w:space="0" w:color="auto"/>
        <w:left w:val="none" w:sz="0" w:space="0" w:color="auto"/>
        <w:bottom w:val="none" w:sz="0" w:space="0" w:color="auto"/>
        <w:right w:val="none" w:sz="0" w:space="0" w:color="auto"/>
      </w:divBdr>
      <w:divsChild>
        <w:div w:id="910114840">
          <w:marLeft w:val="0"/>
          <w:marRight w:val="0"/>
          <w:marTop w:val="0"/>
          <w:marBottom w:val="0"/>
          <w:divBdr>
            <w:top w:val="none" w:sz="0" w:space="0" w:color="auto"/>
            <w:left w:val="none" w:sz="0" w:space="0" w:color="auto"/>
            <w:bottom w:val="none" w:sz="0" w:space="0" w:color="auto"/>
            <w:right w:val="none" w:sz="0" w:space="0" w:color="auto"/>
          </w:divBdr>
        </w:div>
      </w:divsChild>
    </w:div>
    <w:div w:id="1789396014">
      <w:bodyDiv w:val="1"/>
      <w:marLeft w:val="0"/>
      <w:marRight w:val="0"/>
      <w:marTop w:val="0"/>
      <w:marBottom w:val="0"/>
      <w:divBdr>
        <w:top w:val="none" w:sz="0" w:space="0" w:color="auto"/>
        <w:left w:val="none" w:sz="0" w:space="0" w:color="auto"/>
        <w:bottom w:val="none" w:sz="0" w:space="0" w:color="auto"/>
        <w:right w:val="none" w:sz="0" w:space="0" w:color="auto"/>
      </w:divBdr>
      <w:divsChild>
        <w:div w:id="1076395600">
          <w:marLeft w:val="0"/>
          <w:marRight w:val="0"/>
          <w:marTop w:val="0"/>
          <w:marBottom w:val="0"/>
          <w:divBdr>
            <w:top w:val="none" w:sz="0" w:space="0" w:color="auto"/>
            <w:left w:val="none" w:sz="0" w:space="0" w:color="auto"/>
            <w:bottom w:val="none" w:sz="0" w:space="0" w:color="auto"/>
            <w:right w:val="none" w:sz="0" w:space="0" w:color="auto"/>
          </w:divBdr>
        </w:div>
      </w:divsChild>
    </w:div>
    <w:div w:id="1805542659">
      <w:bodyDiv w:val="1"/>
      <w:marLeft w:val="0"/>
      <w:marRight w:val="0"/>
      <w:marTop w:val="0"/>
      <w:marBottom w:val="0"/>
      <w:divBdr>
        <w:top w:val="none" w:sz="0" w:space="0" w:color="auto"/>
        <w:left w:val="none" w:sz="0" w:space="0" w:color="auto"/>
        <w:bottom w:val="none" w:sz="0" w:space="0" w:color="auto"/>
        <w:right w:val="none" w:sz="0" w:space="0" w:color="auto"/>
      </w:divBdr>
      <w:divsChild>
        <w:div w:id="869994146">
          <w:marLeft w:val="0"/>
          <w:marRight w:val="0"/>
          <w:marTop w:val="0"/>
          <w:marBottom w:val="0"/>
          <w:divBdr>
            <w:top w:val="none" w:sz="0" w:space="0" w:color="auto"/>
            <w:left w:val="none" w:sz="0" w:space="0" w:color="auto"/>
            <w:bottom w:val="none" w:sz="0" w:space="0" w:color="auto"/>
            <w:right w:val="none" w:sz="0" w:space="0" w:color="auto"/>
          </w:divBdr>
        </w:div>
      </w:divsChild>
    </w:div>
    <w:div w:id="1808548871">
      <w:bodyDiv w:val="1"/>
      <w:marLeft w:val="0"/>
      <w:marRight w:val="0"/>
      <w:marTop w:val="0"/>
      <w:marBottom w:val="0"/>
      <w:divBdr>
        <w:top w:val="none" w:sz="0" w:space="0" w:color="auto"/>
        <w:left w:val="none" w:sz="0" w:space="0" w:color="auto"/>
        <w:bottom w:val="none" w:sz="0" w:space="0" w:color="auto"/>
        <w:right w:val="none" w:sz="0" w:space="0" w:color="auto"/>
      </w:divBdr>
      <w:divsChild>
        <w:div w:id="220871163">
          <w:marLeft w:val="0"/>
          <w:marRight w:val="0"/>
          <w:marTop w:val="0"/>
          <w:marBottom w:val="0"/>
          <w:divBdr>
            <w:top w:val="none" w:sz="0" w:space="0" w:color="auto"/>
            <w:left w:val="none" w:sz="0" w:space="0" w:color="auto"/>
            <w:bottom w:val="none" w:sz="0" w:space="0" w:color="auto"/>
            <w:right w:val="none" w:sz="0" w:space="0" w:color="auto"/>
          </w:divBdr>
        </w:div>
      </w:divsChild>
    </w:div>
    <w:div w:id="1815295106">
      <w:bodyDiv w:val="1"/>
      <w:marLeft w:val="0"/>
      <w:marRight w:val="0"/>
      <w:marTop w:val="0"/>
      <w:marBottom w:val="0"/>
      <w:divBdr>
        <w:top w:val="none" w:sz="0" w:space="0" w:color="auto"/>
        <w:left w:val="none" w:sz="0" w:space="0" w:color="auto"/>
        <w:bottom w:val="none" w:sz="0" w:space="0" w:color="auto"/>
        <w:right w:val="none" w:sz="0" w:space="0" w:color="auto"/>
      </w:divBdr>
      <w:divsChild>
        <w:div w:id="1898200605">
          <w:marLeft w:val="0"/>
          <w:marRight w:val="0"/>
          <w:marTop w:val="0"/>
          <w:marBottom w:val="0"/>
          <w:divBdr>
            <w:top w:val="none" w:sz="0" w:space="0" w:color="auto"/>
            <w:left w:val="none" w:sz="0" w:space="0" w:color="auto"/>
            <w:bottom w:val="none" w:sz="0" w:space="0" w:color="auto"/>
            <w:right w:val="none" w:sz="0" w:space="0" w:color="auto"/>
          </w:divBdr>
        </w:div>
      </w:divsChild>
    </w:div>
    <w:div w:id="1817839179">
      <w:bodyDiv w:val="1"/>
      <w:marLeft w:val="0"/>
      <w:marRight w:val="0"/>
      <w:marTop w:val="0"/>
      <w:marBottom w:val="0"/>
      <w:divBdr>
        <w:top w:val="none" w:sz="0" w:space="0" w:color="auto"/>
        <w:left w:val="none" w:sz="0" w:space="0" w:color="auto"/>
        <w:bottom w:val="none" w:sz="0" w:space="0" w:color="auto"/>
        <w:right w:val="none" w:sz="0" w:space="0" w:color="auto"/>
      </w:divBdr>
      <w:divsChild>
        <w:div w:id="1885948869">
          <w:marLeft w:val="0"/>
          <w:marRight w:val="0"/>
          <w:marTop w:val="0"/>
          <w:marBottom w:val="0"/>
          <w:divBdr>
            <w:top w:val="none" w:sz="0" w:space="0" w:color="auto"/>
            <w:left w:val="none" w:sz="0" w:space="0" w:color="auto"/>
            <w:bottom w:val="none" w:sz="0" w:space="0" w:color="auto"/>
            <w:right w:val="none" w:sz="0" w:space="0" w:color="auto"/>
          </w:divBdr>
        </w:div>
      </w:divsChild>
    </w:div>
    <w:div w:id="1818911973">
      <w:bodyDiv w:val="1"/>
      <w:marLeft w:val="0"/>
      <w:marRight w:val="0"/>
      <w:marTop w:val="0"/>
      <w:marBottom w:val="0"/>
      <w:divBdr>
        <w:top w:val="none" w:sz="0" w:space="0" w:color="auto"/>
        <w:left w:val="none" w:sz="0" w:space="0" w:color="auto"/>
        <w:bottom w:val="none" w:sz="0" w:space="0" w:color="auto"/>
        <w:right w:val="none" w:sz="0" w:space="0" w:color="auto"/>
      </w:divBdr>
      <w:divsChild>
        <w:div w:id="407508115">
          <w:marLeft w:val="0"/>
          <w:marRight w:val="0"/>
          <w:marTop w:val="0"/>
          <w:marBottom w:val="0"/>
          <w:divBdr>
            <w:top w:val="none" w:sz="0" w:space="0" w:color="auto"/>
            <w:left w:val="none" w:sz="0" w:space="0" w:color="auto"/>
            <w:bottom w:val="none" w:sz="0" w:space="0" w:color="auto"/>
            <w:right w:val="none" w:sz="0" w:space="0" w:color="auto"/>
          </w:divBdr>
        </w:div>
      </w:divsChild>
    </w:div>
    <w:div w:id="1830754057">
      <w:bodyDiv w:val="1"/>
      <w:marLeft w:val="0"/>
      <w:marRight w:val="0"/>
      <w:marTop w:val="0"/>
      <w:marBottom w:val="0"/>
      <w:divBdr>
        <w:top w:val="none" w:sz="0" w:space="0" w:color="auto"/>
        <w:left w:val="none" w:sz="0" w:space="0" w:color="auto"/>
        <w:bottom w:val="none" w:sz="0" w:space="0" w:color="auto"/>
        <w:right w:val="none" w:sz="0" w:space="0" w:color="auto"/>
      </w:divBdr>
      <w:divsChild>
        <w:div w:id="216212906">
          <w:marLeft w:val="0"/>
          <w:marRight w:val="0"/>
          <w:marTop w:val="0"/>
          <w:marBottom w:val="0"/>
          <w:divBdr>
            <w:top w:val="none" w:sz="0" w:space="0" w:color="auto"/>
            <w:left w:val="none" w:sz="0" w:space="0" w:color="auto"/>
            <w:bottom w:val="none" w:sz="0" w:space="0" w:color="auto"/>
            <w:right w:val="none" w:sz="0" w:space="0" w:color="auto"/>
          </w:divBdr>
        </w:div>
      </w:divsChild>
    </w:div>
    <w:div w:id="1831166571">
      <w:bodyDiv w:val="1"/>
      <w:marLeft w:val="0"/>
      <w:marRight w:val="0"/>
      <w:marTop w:val="0"/>
      <w:marBottom w:val="0"/>
      <w:divBdr>
        <w:top w:val="none" w:sz="0" w:space="0" w:color="auto"/>
        <w:left w:val="none" w:sz="0" w:space="0" w:color="auto"/>
        <w:bottom w:val="none" w:sz="0" w:space="0" w:color="auto"/>
        <w:right w:val="none" w:sz="0" w:space="0" w:color="auto"/>
      </w:divBdr>
      <w:divsChild>
        <w:div w:id="1865635515">
          <w:marLeft w:val="0"/>
          <w:marRight w:val="0"/>
          <w:marTop w:val="0"/>
          <w:marBottom w:val="0"/>
          <w:divBdr>
            <w:top w:val="none" w:sz="0" w:space="0" w:color="auto"/>
            <w:left w:val="none" w:sz="0" w:space="0" w:color="auto"/>
            <w:bottom w:val="none" w:sz="0" w:space="0" w:color="auto"/>
            <w:right w:val="none" w:sz="0" w:space="0" w:color="auto"/>
          </w:divBdr>
        </w:div>
      </w:divsChild>
    </w:div>
    <w:div w:id="1833595321">
      <w:bodyDiv w:val="1"/>
      <w:marLeft w:val="0"/>
      <w:marRight w:val="0"/>
      <w:marTop w:val="0"/>
      <w:marBottom w:val="0"/>
      <w:divBdr>
        <w:top w:val="none" w:sz="0" w:space="0" w:color="auto"/>
        <w:left w:val="none" w:sz="0" w:space="0" w:color="auto"/>
        <w:bottom w:val="none" w:sz="0" w:space="0" w:color="auto"/>
        <w:right w:val="none" w:sz="0" w:space="0" w:color="auto"/>
      </w:divBdr>
      <w:divsChild>
        <w:div w:id="783577369">
          <w:marLeft w:val="0"/>
          <w:marRight w:val="0"/>
          <w:marTop w:val="0"/>
          <w:marBottom w:val="0"/>
          <w:divBdr>
            <w:top w:val="none" w:sz="0" w:space="0" w:color="auto"/>
            <w:left w:val="none" w:sz="0" w:space="0" w:color="auto"/>
            <w:bottom w:val="none" w:sz="0" w:space="0" w:color="auto"/>
            <w:right w:val="none" w:sz="0" w:space="0" w:color="auto"/>
          </w:divBdr>
        </w:div>
      </w:divsChild>
    </w:div>
    <w:div w:id="1834176382">
      <w:bodyDiv w:val="1"/>
      <w:marLeft w:val="0"/>
      <w:marRight w:val="0"/>
      <w:marTop w:val="0"/>
      <w:marBottom w:val="0"/>
      <w:divBdr>
        <w:top w:val="none" w:sz="0" w:space="0" w:color="auto"/>
        <w:left w:val="none" w:sz="0" w:space="0" w:color="auto"/>
        <w:bottom w:val="none" w:sz="0" w:space="0" w:color="auto"/>
        <w:right w:val="none" w:sz="0" w:space="0" w:color="auto"/>
      </w:divBdr>
      <w:divsChild>
        <w:div w:id="1108357396">
          <w:marLeft w:val="0"/>
          <w:marRight w:val="0"/>
          <w:marTop w:val="0"/>
          <w:marBottom w:val="0"/>
          <w:divBdr>
            <w:top w:val="none" w:sz="0" w:space="0" w:color="auto"/>
            <w:left w:val="none" w:sz="0" w:space="0" w:color="auto"/>
            <w:bottom w:val="none" w:sz="0" w:space="0" w:color="auto"/>
            <w:right w:val="none" w:sz="0" w:space="0" w:color="auto"/>
          </w:divBdr>
        </w:div>
      </w:divsChild>
    </w:div>
    <w:div w:id="1840735119">
      <w:bodyDiv w:val="1"/>
      <w:marLeft w:val="0"/>
      <w:marRight w:val="0"/>
      <w:marTop w:val="0"/>
      <w:marBottom w:val="0"/>
      <w:divBdr>
        <w:top w:val="none" w:sz="0" w:space="0" w:color="auto"/>
        <w:left w:val="none" w:sz="0" w:space="0" w:color="auto"/>
        <w:bottom w:val="none" w:sz="0" w:space="0" w:color="auto"/>
        <w:right w:val="none" w:sz="0" w:space="0" w:color="auto"/>
      </w:divBdr>
      <w:divsChild>
        <w:div w:id="778336310">
          <w:marLeft w:val="0"/>
          <w:marRight w:val="0"/>
          <w:marTop w:val="0"/>
          <w:marBottom w:val="0"/>
          <w:divBdr>
            <w:top w:val="none" w:sz="0" w:space="0" w:color="auto"/>
            <w:left w:val="none" w:sz="0" w:space="0" w:color="auto"/>
            <w:bottom w:val="none" w:sz="0" w:space="0" w:color="auto"/>
            <w:right w:val="none" w:sz="0" w:space="0" w:color="auto"/>
          </w:divBdr>
        </w:div>
      </w:divsChild>
    </w:div>
    <w:div w:id="1842620394">
      <w:bodyDiv w:val="1"/>
      <w:marLeft w:val="0"/>
      <w:marRight w:val="0"/>
      <w:marTop w:val="0"/>
      <w:marBottom w:val="0"/>
      <w:divBdr>
        <w:top w:val="none" w:sz="0" w:space="0" w:color="auto"/>
        <w:left w:val="none" w:sz="0" w:space="0" w:color="auto"/>
        <w:bottom w:val="none" w:sz="0" w:space="0" w:color="auto"/>
        <w:right w:val="none" w:sz="0" w:space="0" w:color="auto"/>
      </w:divBdr>
      <w:divsChild>
        <w:div w:id="1555433569">
          <w:marLeft w:val="0"/>
          <w:marRight w:val="0"/>
          <w:marTop w:val="0"/>
          <w:marBottom w:val="0"/>
          <w:divBdr>
            <w:top w:val="none" w:sz="0" w:space="0" w:color="auto"/>
            <w:left w:val="none" w:sz="0" w:space="0" w:color="auto"/>
            <w:bottom w:val="none" w:sz="0" w:space="0" w:color="auto"/>
            <w:right w:val="none" w:sz="0" w:space="0" w:color="auto"/>
          </w:divBdr>
        </w:div>
      </w:divsChild>
    </w:div>
    <w:div w:id="1847599185">
      <w:bodyDiv w:val="1"/>
      <w:marLeft w:val="0"/>
      <w:marRight w:val="0"/>
      <w:marTop w:val="0"/>
      <w:marBottom w:val="0"/>
      <w:divBdr>
        <w:top w:val="none" w:sz="0" w:space="0" w:color="auto"/>
        <w:left w:val="none" w:sz="0" w:space="0" w:color="auto"/>
        <w:bottom w:val="none" w:sz="0" w:space="0" w:color="auto"/>
        <w:right w:val="none" w:sz="0" w:space="0" w:color="auto"/>
      </w:divBdr>
      <w:divsChild>
        <w:div w:id="1557856656">
          <w:marLeft w:val="0"/>
          <w:marRight w:val="0"/>
          <w:marTop w:val="0"/>
          <w:marBottom w:val="0"/>
          <w:divBdr>
            <w:top w:val="none" w:sz="0" w:space="0" w:color="auto"/>
            <w:left w:val="none" w:sz="0" w:space="0" w:color="auto"/>
            <w:bottom w:val="none" w:sz="0" w:space="0" w:color="auto"/>
            <w:right w:val="none" w:sz="0" w:space="0" w:color="auto"/>
          </w:divBdr>
        </w:div>
      </w:divsChild>
    </w:div>
    <w:div w:id="1849633609">
      <w:bodyDiv w:val="1"/>
      <w:marLeft w:val="0"/>
      <w:marRight w:val="0"/>
      <w:marTop w:val="0"/>
      <w:marBottom w:val="0"/>
      <w:divBdr>
        <w:top w:val="none" w:sz="0" w:space="0" w:color="auto"/>
        <w:left w:val="none" w:sz="0" w:space="0" w:color="auto"/>
        <w:bottom w:val="none" w:sz="0" w:space="0" w:color="auto"/>
        <w:right w:val="none" w:sz="0" w:space="0" w:color="auto"/>
      </w:divBdr>
      <w:divsChild>
        <w:div w:id="181937364">
          <w:marLeft w:val="0"/>
          <w:marRight w:val="0"/>
          <w:marTop w:val="0"/>
          <w:marBottom w:val="0"/>
          <w:divBdr>
            <w:top w:val="none" w:sz="0" w:space="0" w:color="auto"/>
            <w:left w:val="none" w:sz="0" w:space="0" w:color="auto"/>
            <w:bottom w:val="none" w:sz="0" w:space="0" w:color="auto"/>
            <w:right w:val="none" w:sz="0" w:space="0" w:color="auto"/>
          </w:divBdr>
          <w:divsChild>
            <w:div w:id="1609435484">
              <w:marLeft w:val="0"/>
              <w:marRight w:val="0"/>
              <w:marTop w:val="0"/>
              <w:marBottom w:val="0"/>
              <w:divBdr>
                <w:top w:val="none" w:sz="0" w:space="0" w:color="auto"/>
                <w:left w:val="none" w:sz="0" w:space="0" w:color="auto"/>
                <w:bottom w:val="none" w:sz="0" w:space="0" w:color="auto"/>
                <w:right w:val="none" w:sz="0" w:space="0" w:color="auto"/>
              </w:divBdr>
              <w:divsChild>
                <w:div w:id="909343768">
                  <w:marLeft w:val="0"/>
                  <w:marRight w:val="0"/>
                  <w:marTop w:val="0"/>
                  <w:marBottom w:val="0"/>
                  <w:divBdr>
                    <w:top w:val="single" w:sz="2" w:space="0" w:color="000000"/>
                    <w:left w:val="single" w:sz="2" w:space="0" w:color="000000"/>
                    <w:bottom w:val="single" w:sz="2" w:space="0" w:color="000000"/>
                    <w:right w:val="single" w:sz="2" w:space="0" w:color="000000"/>
                  </w:divBdr>
                  <w:divsChild>
                    <w:div w:id="1318462534">
                      <w:marLeft w:val="0"/>
                      <w:marRight w:val="0"/>
                      <w:marTop w:val="0"/>
                      <w:marBottom w:val="0"/>
                      <w:divBdr>
                        <w:top w:val="single" w:sz="2" w:space="0" w:color="000000"/>
                        <w:left w:val="single" w:sz="2" w:space="0" w:color="000000"/>
                        <w:bottom w:val="single" w:sz="2" w:space="0" w:color="000000"/>
                        <w:right w:val="single" w:sz="2" w:space="0" w:color="000000"/>
                      </w:divBdr>
                      <w:divsChild>
                        <w:div w:id="729690711">
                          <w:marLeft w:val="0"/>
                          <w:marRight w:val="0"/>
                          <w:marTop w:val="0"/>
                          <w:marBottom w:val="0"/>
                          <w:divBdr>
                            <w:top w:val="single" w:sz="2" w:space="0" w:color="000000"/>
                            <w:left w:val="single" w:sz="2" w:space="0" w:color="000000"/>
                            <w:bottom w:val="single" w:sz="2" w:space="0" w:color="000000"/>
                            <w:right w:val="single" w:sz="2" w:space="0" w:color="000000"/>
                          </w:divBdr>
                          <w:divsChild>
                            <w:div w:id="15235467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7140897">
                          <w:marLeft w:val="0"/>
                          <w:marRight w:val="0"/>
                          <w:marTop w:val="0"/>
                          <w:marBottom w:val="0"/>
                          <w:divBdr>
                            <w:top w:val="single" w:sz="2" w:space="0" w:color="000000"/>
                            <w:left w:val="single" w:sz="2" w:space="0" w:color="000000"/>
                            <w:bottom w:val="single" w:sz="2" w:space="0" w:color="000000"/>
                            <w:right w:val="single" w:sz="2" w:space="0" w:color="000000"/>
                          </w:divBdr>
                          <w:divsChild>
                            <w:div w:id="7615299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00628314">
                          <w:marLeft w:val="0"/>
                          <w:marRight w:val="0"/>
                          <w:marTop w:val="0"/>
                          <w:marBottom w:val="0"/>
                          <w:divBdr>
                            <w:top w:val="single" w:sz="2" w:space="0" w:color="000000"/>
                            <w:left w:val="single" w:sz="2" w:space="0" w:color="000000"/>
                            <w:bottom w:val="single" w:sz="2" w:space="0" w:color="000000"/>
                            <w:right w:val="single" w:sz="2" w:space="0" w:color="000000"/>
                          </w:divBdr>
                          <w:divsChild>
                            <w:div w:id="15286430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52718386">
      <w:bodyDiv w:val="1"/>
      <w:marLeft w:val="0"/>
      <w:marRight w:val="0"/>
      <w:marTop w:val="0"/>
      <w:marBottom w:val="0"/>
      <w:divBdr>
        <w:top w:val="none" w:sz="0" w:space="0" w:color="auto"/>
        <w:left w:val="none" w:sz="0" w:space="0" w:color="auto"/>
        <w:bottom w:val="none" w:sz="0" w:space="0" w:color="auto"/>
        <w:right w:val="none" w:sz="0" w:space="0" w:color="auto"/>
      </w:divBdr>
      <w:divsChild>
        <w:div w:id="1554846791">
          <w:marLeft w:val="0"/>
          <w:marRight w:val="0"/>
          <w:marTop w:val="0"/>
          <w:marBottom w:val="0"/>
          <w:divBdr>
            <w:top w:val="none" w:sz="0" w:space="0" w:color="auto"/>
            <w:left w:val="none" w:sz="0" w:space="0" w:color="auto"/>
            <w:bottom w:val="none" w:sz="0" w:space="0" w:color="auto"/>
            <w:right w:val="none" w:sz="0" w:space="0" w:color="auto"/>
          </w:divBdr>
        </w:div>
      </w:divsChild>
    </w:div>
    <w:div w:id="1853376134">
      <w:bodyDiv w:val="1"/>
      <w:marLeft w:val="0"/>
      <w:marRight w:val="0"/>
      <w:marTop w:val="0"/>
      <w:marBottom w:val="0"/>
      <w:divBdr>
        <w:top w:val="none" w:sz="0" w:space="0" w:color="auto"/>
        <w:left w:val="none" w:sz="0" w:space="0" w:color="auto"/>
        <w:bottom w:val="none" w:sz="0" w:space="0" w:color="auto"/>
        <w:right w:val="none" w:sz="0" w:space="0" w:color="auto"/>
      </w:divBdr>
      <w:divsChild>
        <w:div w:id="631986111">
          <w:marLeft w:val="0"/>
          <w:marRight w:val="0"/>
          <w:marTop w:val="0"/>
          <w:marBottom w:val="0"/>
          <w:divBdr>
            <w:top w:val="none" w:sz="0" w:space="0" w:color="auto"/>
            <w:left w:val="none" w:sz="0" w:space="0" w:color="auto"/>
            <w:bottom w:val="none" w:sz="0" w:space="0" w:color="auto"/>
            <w:right w:val="none" w:sz="0" w:space="0" w:color="auto"/>
          </w:divBdr>
        </w:div>
      </w:divsChild>
    </w:div>
    <w:div w:id="1855074938">
      <w:bodyDiv w:val="1"/>
      <w:marLeft w:val="0"/>
      <w:marRight w:val="0"/>
      <w:marTop w:val="0"/>
      <w:marBottom w:val="0"/>
      <w:divBdr>
        <w:top w:val="none" w:sz="0" w:space="0" w:color="auto"/>
        <w:left w:val="none" w:sz="0" w:space="0" w:color="auto"/>
        <w:bottom w:val="none" w:sz="0" w:space="0" w:color="auto"/>
        <w:right w:val="none" w:sz="0" w:space="0" w:color="auto"/>
      </w:divBdr>
      <w:divsChild>
        <w:div w:id="756748605">
          <w:marLeft w:val="0"/>
          <w:marRight w:val="0"/>
          <w:marTop w:val="0"/>
          <w:marBottom w:val="0"/>
          <w:divBdr>
            <w:top w:val="none" w:sz="0" w:space="0" w:color="auto"/>
            <w:left w:val="none" w:sz="0" w:space="0" w:color="auto"/>
            <w:bottom w:val="none" w:sz="0" w:space="0" w:color="auto"/>
            <w:right w:val="none" w:sz="0" w:space="0" w:color="auto"/>
          </w:divBdr>
        </w:div>
      </w:divsChild>
    </w:div>
    <w:div w:id="1856268296">
      <w:bodyDiv w:val="1"/>
      <w:marLeft w:val="0"/>
      <w:marRight w:val="0"/>
      <w:marTop w:val="0"/>
      <w:marBottom w:val="0"/>
      <w:divBdr>
        <w:top w:val="none" w:sz="0" w:space="0" w:color="auto"/>
        <w:left w:val="none" w:sz="0" w:space="0" w:color="auto"/>
        <w:bottom w:val="none" w:sz="0" w:space="0" w:color="auto"/>
        <w:right w:val="none" w:sz="0" w:space="0" w:color="auto"/>
      </w:divBdr>
      <w:divsChild>
        <w:div w:id="1613198587">
          <w:marLeft w:val="0"/>
          <w:marRight w:val="0"/>
          <w:marTop w:val="0"/>
          <w:marBottom w:val="0"/>
          <w:divBdr>
            <w:top w:val="none" w:sz="0" w:space="0" w:color="auto"/>
            <w:left w:val="none" w:sz="0" w:space="0" w:color="auto"/>
            <w:bottom w:val="none" w:sz="0" w:space="0" w:color="auto"/>
            <w:right w:val="none" w:sz="0" w:space="0" w:color="auto"/>
          </w:divBdr>
        </w:div>
      </w:divsChild>
    </w:div>
    <w:div w:id="1863745492">
      <w:bodyDiv w:val="1"/>
      <w:marLeft w:val="0"/>
      <w:marRight w:val="0"/>
      <w:marTop w:val="0"/>
      <w:marBottom w:val="0"/>
      <w:divBdr>
        <w:top w:val="none" w:sz="0" w:space="0" w:color="auto"/>
        <w:left w:val="none" w:sz="0" w:space="0" w:color="auto"/>
        <w:bottom w:val="none" w:sz="0" w:space="0" w:color="auto"/>
        <w:right w:val="none" w:sz="0" w:space="0" w:color="auto"/>
      </w:divBdr>
      <w:divsChild>
        <w:div w:id="1046488733">
          <w:marLeft w:val="0"/>
          <w:marRight w:val="0"/>
          <w:marTop w:val="0"/>
          <w:marBottom w:val="0"/>
          <w:divBdr>
            <w:top w:val="none" w:sz="0" w:space="0" w:color="auto"/>
            <w:left w:val="none" w:sz="0" w:space="0" w:color="auto"/>
            <w:bottom w:val="none" w:sz="0" w:space="0" w:color="auto"/>
            <w:right w:val="none" w:sz="0" w:space="0" w:color="auto"/>
          </w:divBdr>
        </w:div>
      </w:divsChild>
    </w:div>
    <w:div w:id="1865903632">
      <w:bodyDiv w:val="1"/>
      <w:marLeft w:val="0"/>
      <w:marRight w:val="0"/>
      <w:marTop w:val="0"/>
      <w:marBottom w:val="0"/>
      <w:divBdr>
        <w:top w:val="none" w:sz="0" w:space="0" w:color="auto"/>
        <w:left w:val="none" w:sz="0" w:space="0" w:color="auto"/>
        <w:bottom w:val="none" w:sz="0" w:space="0" w:color="auto"/>
        <w:right w:val="none" w:sz="0" w:space="0" w:color="auto"/>
      </w:divBdr>
      <w:divsChild>
        <w:div w:id="1641182015">
          <w:marLeft w:val="0"/>
          <w:marRight w:val="0"/>
          <w:marTop w:val="0"/>
          <w:marBottom w:val="0"/>
          <w:divBdr>
            <w:top w:val="none" w:sz="0" w:space="0" w:color="auto"/>
            <w:left w:val="none" w:sz="0" w:space="0" w:color="auto"/>
            <w:bottom w:val="none" w:sz="0" w:space="0" w:color="auto"/>
            <w:right w:val="none" w:sz="0" w:space="0" w:color="auto"/>
          </w:divBdr>
        </w:div>
      </w:divsChild>
    </w:div>
    <w:div w:id="1869833521">
      <w:bodyDiv w:val="1"/>
      <w:marLeft w:val="0"/>
      <w:marRight w:val="0"/>
      <w:marTop w:val="0"/>
      <w:marBottom w:val="0"/>
      <w:divBdr>
        <w:top w:val="none" w:sz="0" w:space="0" w:color="auto"/>
        <w:left w:val="none" w:sz="0" w:space="0" w:color="auto"/>
        <w:bottom w:val="none" w:sz="0" w:space="0" w:color="auto"/>
        <w:right w:val="none" w:sz="0" w:space="0" w:color="auto"/>
      </w:divBdr>
      <w:divsChild>
        <w:div w:id="930087829">
          <w:marLeft w:val="0"/>
          <w:marRight w:val="0"/>
          <w:marTop w:val="0"/>
          <w:marBottom w:val="0"/>
          <w:divBdr>
            <w:top w:val="none" w:sz="0" w:space="0" w:color="auto"/>
            <w:left w:val="none" w:sz="0" w:space="0" w:color="auto"/>
            <w:bottom w:val="none" w:sz="0" w:space="0" w:color="auto"/>
            <w:right w:val="none" w:sz="0" w:space="0" w:color="auto"/>
          </w:divBdr>
        </w:div>
      </w:divsChild>
    </w:div>
    <w:div w:id="1869904107">
      <w:bodyDiv w:val="1"/>
      <w:marLeft w:val="0"/>
      <w:marRight w:val="0"/>
      <w:marTop w:val="0"/>
      <w:marBottom w:val="0"/>
      <w:divBdr>
        <w:top w:val="none" w:sz="0" w:space="0" w:color="auto"/>
        <w:left w:val="none" w:sz="0" w:space="0" w:color="auto"/>
        <w:bottom w:val="none" w:sz="0" w:space="0" w:color="auto"/>
        <w:right w:val="none" w:sz="0" w:space="0" w:color="auto"/>
      </w:divBdr>
      <w:divsChild>
        <w:div w:id="1707217841">
          <w:marLeft w:val="0"/>
          <w:marRight w:val="0"/>
          <w:marTop w:val="0"/>
          <w:marBottom w:val="0"/>
          <w:divBdr>
            <w:top w:val="none" w:sz="0" w:space="0" w:color="auto"/>
            <w:left w:val="none" w:sz="0" w:space="0" w:color="auto"/>
            <w:bottom w:val="none" w:sz="0" w:space="0" w:color="auto"/>
            <w:right w:val="none" w:sz="0" w:space="0" w:color="auto"/>
          </w:divBdr>
        </w:div>
      </w:divsChild>
    </w:div>
    <w:div w:id="1884169014">
      <w:bodyDiv w:val="1"/>
      <w:marLeft w:val="0"/>
      <w:marRight w:val="0"/>
      <w:marTop w:val="0"/>
      <w:marBottom w:val="0"/>
      <w:divBdr>
        <w:top w:val="none" w:sz="0" w:space="0" w:color="auto"/>
        <w:left w:val="none" w:sz="0" w:space="0" w:color="auto"/>
        <w:bottom w:val="none" w:sz="0" w:space="0" w:color="auto"/>
        <w:right w:val="none" w:sz="0" w:space="0" w:color="auto"/>
      </w:divBdr>
      <w:divsChild>
        <w:div w:id="556161140">
          <w:marLeft w:val="0"/>
          <w:marRight w:val="0"/>
          <w:marTop w:val="0"/>
          <w:marBottom w:val="0"/>
          <w:divBdr>
            <w:top w:val="none" w:sz="0" w:space="0" w:color="auto"/>
            <w:left w:val="none" w:sz="0" w:space="0" w:color="auto"/>
            <w:bottom w:val="none" w:sz="0" w:space="0" w:color="auto"/>
            <w:right w:val="none" w:sz="0" w:space="0" w:color="auto"/>
          </w:divBdr>
        </w:div>
      </w:divsChild>
    </w:div>
    <w:div w:id="1885168582">
      <w:bodyDiv w:val="1"/>
      <w:marLeft w:val="0"/>
      <w:marRight w:val="0"/>
      <w:marTop w:val="0"/>
      <w:marBottom w:val="0"/>
      <w:divBdr>
        <w:top w:val="none" w:sz="0" w:space="0" w:color="auto"/>
        <w:left w:val="none" w:sz="0" w:space="0" w:color="auto"/>
        <w:bottom w:val="none" w:sz="0" w:space="0" w:color="auto"/>
        <w:right w:val="none" w:sz="0" w:space="0" w:color="auto"/>
      </w:divBdr>
      <w:divsChild>
        <w:div w:id="413669881">
          <w:marLeft w:val="0"/>
          <w:marRight w:val="0"/>
          <w:marTop w:val="0"/>
          <w:marBottom w:val="0"/>
          <w:divBdr>
            <w:top w:val="none" w:sz="0" w:space="0" w:color="auto"/>
            <w:left w:val="none" w:sz="0" w:space="0" w:color="auto"/>
            <w:bottom w:val="none" w:sz="0" w:space="0" w:color="auto"/>
            <w:right w:val="none" w:sz="0" w:space="0" w:color="auto"/>
          </w:divBdr>
          <w:divsChild>
            <w:div w:id="1151213698">
              <w:marLeft w:val="0"/>
              <w:marRight w:val="0"/>
              <w:marTop w:val="0"/>
              <w:marBottom w:val="0"/>
              <w:divBdr>
                <w:top w:val="none" w:sz="0" w:space="0" w:color="auto"/>
                <w:left w:val="none" w:sz="0" w:space="0" w:color="auto"/>
                <w:bottom w:val="none" w:sz="0" w:space="0" w:color="auto"/>
                <w:right w:val="none" w:sz="0" w:space="0" w:color="auto"/>
              </w:divBdr>
              <w:divsChild>
                <w:div w:id="1709262998">
                  <w:marLeft w:val="0"/>
                  <w:marRight w:val="0"/>
                  <w:marTop w:val="0"/>
                  <w:marBottom w:val="0"/>
                  <w:divBdr>
                    <w:top w:val="single" w:sz="2" w:space="0" w:color="000000"/>
                    <w:left w:val="single" w:sz="2" w:space="0" w:color="000000"/>
                    <w:bottom w:val="single" w:sz="2" w:space="0" w:color="000000"/>
                    <w:right w:val="single" w:sz="2" w:space="0" w:color="000000"/>
                  </w:divBdr>
                  <w:divsChild>
                    <w:div w:id="1644045294">
                      <w:marLeft w:val="0"/>
                      <w:marRight w:val="0"/>
                      <w:marTop w:val="0"/>
                      <w:marBottom w:val="0"/>
                      <w:divBdr>
                        <w:top w:val="single" w:sz="2" w:space="0" w:color="000000"/>
                        <w:left w:val="single" w:sz="2" w:space="0" w:color="000000"/>
                        <w:bottom w:val="single" w:sz="2" w:space="0" w:color="000000"/>
                        <w:right w:val="single" w:sz="2" w:space="0" w:color="000000"/>
                      </w:divBdr>
                      <w:divsChild>
                        <w:div w:id="858542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48486346">
              <w:marLeft w:val="0"/>
              <w:marRight w:val="0"/>
              <w:marTop w:val="0"/>
              <w:marBottom w:val="0"/>
              <w:divBdr>
                <w:top w:val="none" w:sz="0" w:space="0" w:color="auto"/>
                <w:left w:val="none" w:sz="0" w:space="0" w:color="auto"/>
                <w:bottom w:val="none" w:sz="0" w:space="0" w:color="auto"/>
                <w:right w:val="none" w:sz="0" w:space="0" w:color="auto"/>
              </w:divBdr>
              <w:divsChild>
                <w:div w:id="1803619174">
                  <w:marLeft w:val="0"/>
                  <w:marRight w:val="0"/>
                  <w:marTop w:val="0"/>
                  <w:marBottom w:val="0"/>
                  <w:divBdr>
                    <w:top w:val="single" w:sz="2" w:space="0" w:color="000000"/>
                    <w:left w:val="single" w:sz="2" w:space="0" w:color="000000"/>
                    <w:bottom w:val="single" w:sz="2" w:space="0" w:color="000000"/>
                    <w:right w:val="single" w:sz="2" w:space="0" w:color="000000"/>
                  </w:divBdr>
                  <w:divsChild>
                    <w:div w:id="730544218">
                      <w:marLeft w:val="0"/>
                      <w:marRight w:val="0"/>
                      <w:marTop w:val="0"/>
                      <w:marBottom w:val="0"/>
                      <w:divBdr>
                        <w:top w:val="single" w:sz="2" w:space="0" w:color="000000"/>
                        <w:left w:val="single" w:sz="2" w:space="0" w:color="000000"/>
                        <w:bottom w:val="single" w:sz="2" w:space="0" w:color="000000"/>
                        <w:right w:val="single" w:sz="2" w:space="0" w:color="000000"/>
                      </w:divBdr>
                      <w:divsChild>
                        <w:div w:id="11584256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889342138">
      <w:bodyDiv w:val="1"/>
      <w:marLeft w:val="0"/>
      <w:marRight w:val="0"/>
      <w:marTop w:val="0"/>
      <w:marBottom w:val="0"/>
      <w:divBdr>
        <w:top w:val="none" w:sz="0" w:space="0" w:color="auto"/>
        <w:left w:val="none" w:sz="0" w:space="0" w:color="auto"/>
        <w:bottom w:val="none" w:sz="0" w:space="0" w:color="auto"/>
        <w:right w:val="none" w:sz="0" w:space="0" w:color="auto"/>
      </w:divBdr>
      <w:divsChild>
        <w:div w:id="116224391">
          <w:marLeft w:val="0"/>
          <w:marRight w:val="0"/>
          <w:marTop w:val="0"/>
          <w:marBottom w:val="0"/>
          <w:divBdr>
            <w:top w:val="none" w:sz="0" w:space="0" w:color="auto"/>
            <w:left w:val="none" w:sz="0" w:space="0" w:color="auto"/>
            <w:bottom w:val="none" w:sz="0" w:space="0" w:color="auto"/>
            <w:right w:val="none" w:sz="0" w:space="0" w:color="auto"/>
          </w:divBdr>
        </w:div>
      </w:divsChild>
    </w:div>
    <w:div w:id="1892502009">
      <w:bodyDiv w:val="1"/>
      <w:marLeft w:val="0"/>
      <w:marRight w:val="0"/>
      <w:marTop w:val="0"/>
      <w:marBottom w:val="0"/>
      <w:divBdr>
        <w:top w:val="none" w:sz="0" w:space="0" w:color="auto"/>
        <w:left w:val="none" w:sz="0" w:space="0" w:color="auto"/>
        <w:bottom w:val="none" w:sz="0" w:space="0" w:color="auto"/>
        <w:right w:val="none" w:sz="0" w:space="0" w:color="auto"/>
      </w:divBdr>
      <w:divsChild>
        <w:div w:id="1757242615">
          <w:marLeft w:val="0"/>
          <w:marRight w:val="0"/>
          <w:marTop w:val="0"/>
          <w:marBottom w:val="0"/>
          <w:divBdr>
            <w:top w:val="none" w:sz="0" w:space="0" w:color="auto"/>
            <w:left w:val="none" w:sz="0" w:space="0" w:color="auto"/>
            <w:bottom w:val="none" w:sz="0" w:space="0" w:color="auto"/>
            <w:right w:val="none" w:sz="0" w:space="0" w:color="auto"/>
          </w:divBdr>
        </w:div>
      </w:divsChild>
    </w:div>
    <w:div w:id="1898978951">
      <w:bodyDiv w:val="1"/>
      <w:marLeft w:val="0"/>
      <w:marRight w:val="0"/>
      <w:marTop w:val="0"/>
      <w:marBottom w:val="0"/>
      <w:divBdr>
        <w:top w:val="none" w:sz="0" w:space="0" w:color="auto"/>
        <w:left w:val="none" w:sz="0" w:space="0" w:color="auto"/>
        <w:bottom w:val="none" w:sz="0" w:space="0" w:color="auto"/>
        <w:right w:val="none" w:sz="0" w:space="0" w:color="auto"/>
      </w:divBdr>
      <w:divsChild>
        <w:div w:id="809252971">
          <w:marLeft w:val="0"/>
          <w:marRight w:val="0"/>
          <w:marTop w:val="0"/>
          <w:marBottom w:val="0"/>
          <w:divBdr>
            <w:top w:val="none" w:sz="0" w:space="0" w:color="auto"/>
            <w:left w:val="none" w:sz="0" w:space="0" w:color="auto"/>
            <w:bottom w:val="none" w:sz="0" w:space="0" w:color="auto"/>
            <w:right w:val="none" w:sz="0" w:space="0" w:color="auto"/>
          </w:divBdr>
        </w:div>
      </w:divsChild>
    </w:div>
    <w:div w:id="1899390344">
      <w:bodyDiv w:val="1"/>
      <w:marLeft w:val="0"/>
      <w:marRight w:val="0"/>
      <w:marTop w:val="0"/>
      <w:marBottom w:val="0"/>
      <w:divBdr>
        <w:top w:val="none" w:sz="0" w:space="0" w:color="auto"/>
        <w:left w:val="none" w:sz="0" w:space="0" w:color="auto"/>
        <w:bottom w:val="none" w:sz="0" w:space="0" w:color="auto"/>
        <w:right w:val="none" w:sz="0" w:space="0" w:color="auto"/>
      </w:divBdr>
      <w:divsChild>
        <w:div w:id="1684629417">
          <w:marLeft w:val="0"/>
          <w:marRight w:val="0"/>
          <w:marTop w:val="0"/>
          <w:marBottom w:val="0"/>
          <w:divBdr>
            <w:top w:val="none" w:sz="0" w:space="0" w:color="auto"/>
            <w:left w:val="none" w:sz="0" w:space="0" w:color="auto"/>
            <w:bottom w:val="none" w:sz="0" w:space="0" w:color="auto"/>
            <w:right w:val="none" w:sz="0" w:space="0" w:color="auto"/>
          </w:divBdr>
        </w:div>
      </w:divsChild>
    </w:div>
    <w:div w:id="1899779655">
      <w:bodyDiv w:val="1"/>
      <w:marLeft w:val="0"/>
      <w:marRight w:val="0"/>
      <w:marTop w:val="0"/>
      <w:marBottom w:val="0"/>
      <w:divBdr>
        <w:top w:val="none" w:sz="0" w:space="0" w:color="auto"/>
        <w:left w:val="none" w:sz="0" w:space="0" w:color="auto"/>
        <w:bottom w:val="none" w:sz="0" w:space="0" w:color="auto"/>
        <w:right w:val="none" w:sz="0" w:space="0" w:color="auto"/>
      </w:divBdr>
      <w:divsChild>
        <w:div w:id="869221514">
          <w:marLeft w:val="0"/>
          <w:marRight w:val="0"/>
          <w:marTop w:val="0"/>
          <w:marBottom w:val="0"/>
          <w:divBdr>
            <w:top w:val="none" w:sz="0" w:space="0" w:color="auto"/>
            <w:left w:val="none" w:sz="0" w:space="0" w:color="auto"/>
            <w:bottom w:val="none" w:sz="0" w:space="0" w:color="auto"/>
            <w:right w:val="none" w:sz="0" w:space="0" w:color="auto"/>
          </w:divBdr>
        </w:div>
      </w:divsChild>
    </w:div>
    <w:div w:id="1903326201">
      <w:bodyDiv w:val="1"/>
      <w:marLeft w:val="0"/>
      <w:marRight w:val="0"/>
      <w:marTop w:val="0"/>
      <w:marBottom w:val="0"/>
      <w:divBdr>
        <w:top w:val="none" w:sz="0" w:space="0" w:color="auto"/>
        <w:left w:val="none" w:sz="0" w:space="0" w:color="auto"/>
        <w:bottom w:val="none" w:sz="0" w:space="0" w:color="auto"/>
        <w:right w:val="none" w:sz="0" w:space="0" w:color="auto"/>
      </w:divBdr>
      <w:divsChild>
        <w:div w:id="1482504652">
          <w:marLeft w:val="0"/>
          <w:marRight w:val="0"/>
          <w:marTop w:val="0"/>
          <w:marBottom w:val="0"/>
          <w:divBdr>
            <w:top w:val="none" w:sz="0" w:space="0" w:color="auto"/>
            <w:left w:val="none" w:sz="0" w:space="0" w:color="auto"/>
            <w:bottom w:val="none" w:sz="0" w:space="0" w:color="auto"/>
            <w:right w:val="none" w:sz="0" w:space="0" w:color="auto"/>
          </w:divBdr>
        </w:div>
      </w:divsChild>
    </w:div>
    <w:div w:id="1904562571">
      <w:bodyDiv w:val="1"/>
      <w:marLeft w:val="0"/>
      <w:marRight w:val="0"/>
      <w:marTop w:val="0"/>
      <w:marBottom w:val="0"/>
      <w:divBdr>
        <w:top w:val="none" w:sz="0" w:space="0" w:color="auto"/>
        <w:left w:val="none" w:sz="0" w:space="0" w:color="auto"/>
        <w:bottom w:val="none" w:sz="0" w:space="0" w:color="auto"/>
        <w:right w:val="none" w:sz="0" w:space="0" w:color="auto"/>
      </w:divBdr>
      <w:divsChild>
        <w:div w:id="2139377806">
          <w:marLeft w:val="0"/>
          <w:marRight w:val="0"/>
          <w:marTop w:val="0"/>
          <w:marBottom w:val="0"/>
          <w:divBdr>
            <w:top w:val="none" w:sz="0" w:space="0" w:color="auto"/>
            <w:left w:val="none" w:sz="0" w:space="0" w:color="auto"/>
            <w:bottom w:val="none" w:sz="0" w:space="0" w:color="auto"/>
            <w:right w:val="none" w:sz="0" w:space="0" w:color="auto"/>
          </w:divBdr>
        </w:div>
      </w:divsChild>
    </w:div>
    <w:div w:id="1908495841">
      <w:bodyDiv w:val="1"/>
      <w:marLeft w:val="0"/>
      <w:marRight w:val="0"/>
      <w:marTop w:val="0"/>
      <w:marBottom w:val="0"/>
      <w:divBdr>
        <w:top w:val="none" w:sz="0" w:space="0" w:color="auto"/>
        <w:left w:val="none" w:sz="0" w:space="0" w:color="auto"/>
        <w:bottom w:val="none" w:sz="0" w:space="0" w:color="auto"/>
        <w:right w:val="none" w:sz="0" w:space="0" w:color="auto"/>
      </w:divBdr>
      <w:divsChild>
        <w:div w:id="1028335598">
          <w:marLeft w:val="0"/>
          <w:marRight w:val="0"/>
          <w:marTop w:val="0"/>
          <w:marBottom w:val="0"/>
          <w:divBdr>
            <w:top w:val="none" w:sz="0" w:space="0" w:color="auto"/>
            <w:left w:val="none" w:sz="0" w:space="0" w:color="auto"/>
            <w:bottom w:val="none" w:sz="0" w:space="0" w:color="auto"/>
            <w:right w:val="none" w:sz="0" w:space="0" w:color="auto"/>
          </w:divBdr>
        </w:div>
      </w:divsChild>
    </w:div>
    <w:div w:id="1935673861">
      <w:bodyDiv w:val="1"/>
      <w:marLeft w:val="0"/>
      <w:marRight w:val="0"/>
      <w:marTop w:val="0"/>
      <w:marBottom w:val="0"/>
      <w:divBdr>
        <w:top w:val="none" w:sz="0" w:space="0" w:color="auto"/>
        <w:left w:val="none" w:sz="0" w:space="0" w:color="auto"/>
        <w:bottom w:val="none" w:sz="0" w:space="0" w:color="auto"/>
        <w:right w:val="none" w:sz="0" w:space="0" w:color="auto"/>
      </w:divBdr>
      <w:divsChild>
        <w:div w:id="1637448365">
          <w:marLeft w:val="0"/>
          <w:marRight w:val="0"/>
          <w:marTop w:val="0"/>
          <w:marBottom w:val="0"/>
          <w:divBdr>
            <w:top w:val="none" w:sz="0" w:space="0" w:color="auto"/>
            <w:left w:val="none" w:sz="0" w:space="0" w:color="auto"/>
            <w:bottom w:val="none" w:sz="0" w:space="0" w:color="auto"/>
            <w:right w:val="none" w:sz="0" w:space="0" w:color="auto"/>
          </w:divBdr>
        </w:div>
      </w:divsChild>
    </w:div>
    <w:div w:id="1938101158">
      <w:bodyDiv w:val="1"/>
      <w:marLeft w:val="0"/>
      <w:marRight w:val="0"/>
      <w:marTop w:val="0"/>
      <w:marBottom w:val="0"/>
      <w:divBdr>
        <w:top w:val="none" w:sz="0" w:space="0" w:color="auto"/>
        <w:left w:val="none" w:sz="0" w:space="0" w:color="auto"/>
        <w:bottom w:val="none" w:sz="0" w:space="0" w:color="auto"/>
        <w:right w:val="none" w:sz="0" w:space="0" w:color="auto"/>
      </w:divBdr>
    </w:div>
    <w:div w:id="1943413311">
      <w:bodyDiv w:val="1"/>
      <w:marLeft w:val="0"/>
      <w:marRight w:val="0"/>
      <w:marTop w:val="0"/>
      <w:marBottom w:val="0"/>
      <w:divBdr>
        <w:top w:val="none" w:sz="0" w:space="0" w:color="auto"/>
        <w:left w:val="none" w:sz="0" w:space="0" w:color="auto"/>
        <w:bottom w:val="none" w:sz="0" w:space="0" w:color="auto"/>
        <w:right w:val="none" w:sz="0" w:space="0" w:color="auto"/>
      </w:divBdr>
      <w:divsChild>
        <w:div w:id="459421926">
          <w:marLeft w:val="0"/>
          <w:marRight w:val="0"/>
          <w:marTop w:val="0"/>
          <w:marBottom w:val="0"/>
          <w:divBdr>
            <w:top w:val="none" w:sz="0" w:space="0" w:color="auto"/>
            <w:left w:val="none" w:sz="0" w:space="0" w:color="auto"/>
            <w:bottom w:val="none" w:sz="0" w:space="0" w:color="auto"/>
            <w:right w:val="none" w:sz="0" w:space="0" w:color="auto"/>
          </w:divBdr>
        </w:div>
      </w:divsChild>
    </w:div>
    <w:div w:id="1947690384">
      <w:bodyDiv w:val="1"/>
      <w:marLeft w:val="0"/>
      <w:marRight w:val="0"/>
      <w:marTop w:val="0"/>
      <w:marBottom w:val="0"/>
      <w:divBdr>
        <w:top w:val="none" w:sz="0" w:space="0" w:color="auto"/>
        <w:left w:val="none" w:sz="0" w:space="0" w:color="auto"/>
        <w:bottom w:val="none" w:sz="0" w:space="0" w:color="auto"/>
        <w:right w:val="none" w:sz="0" w:space="0" w:color="auto"/>
      </w:divBdr>
      <w:divsChild>
        <w:div w:id="1117527542">
          <w:marLeft w:val="0"/>
          <w:marRight w:val="0"/>
          <w:marTop w:val="0"/>
          <w:marBottom w:val="0"/>
          <w:divBdr>
            <w:top w:val="none" w:sz="0" w:space="0" w:color="auto"/>
            <w:left w:val="none" w:sz="0" w:space="0" w:color="auto"/>
            <w:bottom w:val="none" w:sz="0" w:space="0" w:color="auto"/>
            <w:right w:val="none" w:sz="0" w:space="0" w:color="auto"/>
          </w:divBdr>
        </w:div>
      </w:divsChild>
    </w:div>
    <w:div w:id="1948392470">
      <w:bodyDiv w:val="1"/>
      <w:marLeft w:val="0"/>
      <w:marRight w:val="0"/>
      <w:marTop w:val="0"/>
      <w:marBottom w:val="0"/>
      <w:divBdr>
        <w:top w:val="none" w:sz="0" w:space="0" w:color="auto"/>
        <w:left w:val="none" w:sz="0" w:space="0" w:color="auto"/>
        <w:bottom w:val="none" w:sz="0" w:space="0" w:color="auto"/>
        <w:right w:val="none" w:sz="0" w:space="0" w:color="auto"/>
      </w:divBdr>
      <w:divsChild>
        <w:div w:id="1470048989">
          <w:marLeft w:val="0"/>
          <w:marRight w:val="0"/>
          <w:marTop w:val="0"/>
          <w:marBottom w:val="0"/>
          <w:divBdr>
            <w:top w:val="none" w:sz="0" w:space="0" w:color="auto"/>
            <w:left w:val="none" w:sz="0" w:space="0" w:color="auto"/>
            <w:bottom w:val="none" w:sz="0" w:space="0" w:color="auto"/>
            <w:right w:val="none" w:sz="0" w:space="0" w:color="auto"/>
          </w:divBdr>
        </w:div>
      </w:divsChild>
    </w:div>
    <w:div w:id="1958096551">
      <w:bodyDiv w:val="1"/>
      <w:marLeft w:val="0"/>
      <w:marRight w:val="0"/>
      <w:marTop w:val="0"/>
      <w:marBottom w:val="0"/>
      <w:divBdr>
        <w:top w:val="none" w:sz="0" w:space="0" w:color="auto"/>
        <w:left w:val="none" w:sz="0" w:space="0" w:color="auto"/>
        <w:bottom w:val="none" w:sz="0" w:space="0" w:color="auto"/>
        <w:right w:val="none" w:sz="0" w:space="0" w:color="auto"/>
      </w:divBdr>
      <w:divsChild>
        <w:div w:id="1467553703">
          <w:marLeft w:val="0"/>
          <w:marRight w:val="0"/>
          <w:marTop w:val="0"/>
          <w:marBottom w:val="0"/>
          <w:divBdr>
            <w:top w:val="none" w:sz="0" w:space="0" w:color="auto"/>
            <w:left w:val="none" w:sz="0" w:space="0" w:color="auto"/>
            <w:bottom w:val="none" w:sz="0" w:space="0" w:color="auto"/>
            <w:right w:val="none" w:sz="0" w:space="0" w:color="auto"/>
          </w:divBdr>
        </w:div>
      </w:divsChild>
    </w:div>
    <w:div w:id="1959019766">
      <w:bodyDiv w:val="1"/>
      <w:marLeft w:val="0"/>
      <w:marRight w:val="0"/>
      <w:marTop w:val="0"/>
      <w:marBottom w:val="0"/>
      <w:divBdr>
        <w:top w:val="none" w:sz="0" w:space="0" w:color="auto"/>
        <w:left w:val="none" w:sz="0" w:space="0" w:color="auto"/>
        <w:bottom w:val="none" w:sz="0" w:space="0" w:color="auto"/>
        <w:right w:val="none" w:sz="0" w:space="0" w:color="auto"/>
      </w:divBdr>
      <w:divsChild>
        <w:div w:id="1595164783">
          <w:marLeft w:val="0"/>
          <w:marRight w:val="0"/>
          <w:marTop w:val="0"/>
          <w:marBottom w:val="0"/>
          <w:divBdr>
            <w:top w:val="none" w:sz="0" w:space="0" w:color="auto"/>
            <w:left w:val="none" w:sz="0" w:space="0" w:color="auto"/>
            <w:bottom w:val="none" w:sz="0" w:space="0" w:color="auto"/>
            <w:right w:val="none" w:sz="0" w:space="0" w:color="auto"/>
          </w:divBdr>
        </w:div>
      </w:divsChild>
    </w:div>
    <w:div w:id="1959603224">
      <w:bodyDiv w:val="1"/>
      <w:marLeft w:val="0"/>
      <w:marRight w:val="0"/>
      <w:marTop w:val="0"/>
      <w:marBottom w:val="0"/>
      <w:divBdr>
        <w:top w:val="none" w:sz="0" w:space="0" w:color="auto"/>
        <w:left w:val="none" w:sz="0" w:space="0" w:color="auto"/>
        <w:bottom w:val="none" w:sz="0" w:space="0" w:color="auto"/>
        <w:right w:val="none" w:sz="0" w:space="0" w:color="auto"/>
      </w:divBdr>
      <w:divsChild>
        <w:div w:id="1281689183">
          <w:marLeft w:val="0"/>
          <w:marRight w:val="0"/>
          <w:marTop w:val="0"/>
          <w:marBottom w:val="0"/>
          <w:divBdr>
            <w:top w:val="none" w:sz="0" w:space="0" w:color="auto"/>
            <w:left w:val="none" w:sz="0" w:space="0" w:color="auto"/>
            <w:bottom w:val="none" w:sz="0" w:space="0" w:color="auto"/>
            <w:right w:val="none" w:sz="0" w:space="0" w:color="auto"/>
          </w:divBdr>
        </w:div>
      </w:divsChild>
    </w:div>
    <w:div w:id="1975594696">
      <w:bodyDiv w:val="1"/>
      <w:marLeft w:val="0"/>
      <w:marRight w:val="0"/>
      <w:marTop w:val="0"/>
      <w:marBottom w:val="0"/>
      <w:divBdr>
        <w:top w:val="none" w:sz="0" w:space="0" w:color="auto"/>
        <w:left w:val="none" w:sz="0" w:space="0" w:color="auto"/>
        <w:bottom w:val="none" w:sz="0" w:space="0" w:color="auto"/>
        <w:right w:val="none" w:sz="0" w:space="0" w:color="auto"/>
      </w:divBdr>
      <w:divsChild>
        <w:div w:id="1115950351">
          <w:marLeft w:val="0"/>
          <w:marRight w:val="0"/>
          <w:marTop w:val="0"/>
          <w:marBottom w:val="0"/>
          <w:divBdr>
            <w:top w:val="none" w:sz="0" w:space="0" w:color="auto"/>
            <w:left w:val="none" w:sz="0" w:space="0" w:color="auto"/>
            <w:bottom w:val="none" w:sz="0" w:space="0" w:color="auto"/>
            <w:right w:val="none" w:sz="0" w:space="0" w:color="auto"/>
          </w:divBdr>
        </w:div>
      </w:divsChild>
    </w:div>
    <w:div w:id="1977829960">
      <w:bodyDiv w:val="1"/>
      <w:marLeft w:val="0"/>
      <w:marRight w:val="0"/>
      <w:marTop w:val="0"/>
      <w:marBottom w:val="0"/>
      <w:divBdr>
        <w:top w:val="none" w:sz="0" w:space="0" w:color="auto"/>
        <w:left w:val="none" w:sz="0" w:space="0" w:color="auto"/>
        <w:bottom w:val="none" w:sz="0" w:space="0" w:color="auto"/>
        <w:right w:val="none" w:sz="0" w:space="0" w:color="auto"/>
      </w:divBdr>
      <w:divsChild>
        <w:div w:id="1692413414">
          <w:marLeft w:val="0"/>
          <w:marRight w:val="0"/>
          <w:marTop w:val="0"/>
          <w:marBottom w:val="0"/>
          <w:divBdr>
            <w:top w:val="none" w:sz="0" w:space="0" w:color="auto"/>
            <w:left w:val="none" w:sz="0" w:space="0" w:color="auto"/>
            <w:bottom w:val="none" w:sz="0" w:space="0" w:color="auto"/>
            <w:right w:val="none" w:sz="0" w:space="0" w:color="auto"/>
          </w:divBdr>
        </w:div>
      </w:divsChild>
    </w:div>
    <w:div w:id="1990011394">
      <w:bodyDiv w:val="1"/>
      <w:marLeft w:val="0"/>
      <w:marRight w:val="0"/>
      <w:marTop w:val="0"/>
      <w:marBottom w:val="0"/>
      <w:divBdr>
        <w:top w:val="none" w:sz="0" w:space="0" w:color="auto"/>
        <w:left w:val="none" w:sz="0" w:space="0" w:color="auto"/>
        <w:bottom w:val="none" w:sz="0" w:space="0" w:color="auto"/>
        <w:right w:val="none" w:sz="0" w:space="0" w:color="auto"/>
      </w:divBdr>
      <w:divsChild>
        <w:div w:id="314990598">
          <w:marLeft w:val="0"/>
          <w:marRight w:val="0"/>
          <w:marTop w:val="0"/>
          <w:marBottom w:val="0"/>
          <w:divBdr>
            <w:top w:val="none" w:sz="0" w:space="0" w:color="auto"/>
            <w:left w:val="none" w:sz="0" w:space="0" w:color="auto"/>
            <w:bottom w:val="none" w:sz="0" w:space="0" w:color="auto"/>
            <w:right w:val="none" w:sz="0" w:space="0" w:color="auto"/>
          </w:divBdr>
        </w:div>
      </w:divsChild>
    </w:div>
    <w:div w:id="1996451419">
      <w:bodyDiv w:val="1"/>
      <w:marLeft w:val="0"/>
      <w:marRight w:val="0"/>
      <w:marTop w:val="0"/>
      <w:marBottom w:val="0"/>
      <w:divBdr>
        <w:top w:val="none" w:sz="0" w:space="0" w:color="auto"/>
        <w:left w:val="none" w:sz="0" w:space="0" w:color="auto"/>
        <w:bottom w:val="none" w:sz="0" w:space="0" w:color="auto"/>
        <w:right w:val="none" w:sz="0" w:space="0" w:color="auto"/>
      </w:divBdr>
      <w:divsChild>
        <w:div w:id="891384026">
          <w:marLeft w:val="0"/>
          <w:marRight w:val="0"/>
          <w:marTop w:val="0"/>
          <w:marBottom w:val="0"/>
          <w:divBdr>
            <w:top w:val="none" w:sz="0" w:space="0" w:color="auto"/>
            <w:left w:val="none" w:sz="0" w:space="0" w:color="auto"/>
            <w:bottom w:val="none" w:sz="0" w:space="0" w:color="auto"/>
            <w:right w:val="none" w:sz="0" w:space="0" w:color="auto"/>
          </w:divBdr>
        </w:div>
      </w:divsChild>
    </w:div>
    <w:div w:id="1997802417">
      <w:bodyDiv w:val="1"/>
      <w:marLeft w:val="0"/>
      <w:marRight w:val="0"/>
      <w:marTop w:val="0"/>
      <w:marBottom w:val="0"/>
      <w:divBdr>
        <w:top w:val="none" w:sz="0" w:space="0" w:color="auto"/>
        <w:left w:val="none" w:sz="0" w:space="0" w:color="auto"/>
        <w:bottom w:val="none" w:sz="0" w:space="0" w:color="auto"/>
        <w:right w:val="none" w:sz="0" w:space="0" w:color="auto"/>
      </w:divBdr>
      <w:divsChild>
        <w:div w:id="307512404">
          <w:marLeft w:val="0"/>
          <w:marRight w:val="0"/>
          <w:marTop w:val="0"/>
          <w:marBottom w:val="0"/>
          <w:divBdr>
            <w:top w:val="none" w:sz="0" w:space="0" w:color="auto"/>
            <w:left w:val="none" w:sz="0" w:space="0" w:color="auto"/>
            <w:bottom w:val="none" w:sz="0" w:space="0" w:color="auto"/>
            <w:right w:val="none" w:sz="0" w:space="0" w:color="auto"/>
          </w:divBdr>
        </w:div>
      </w:divsChild>
    </w:div>
    <w:div w:id="2012220949">
      <w:bodyDiv w:val="1"/>
      <w:marLeft w:val="0"/>
      <w:marRight w:val="0"/>
      <w:marTop w:val="0"/>
      <w:marBottom w:val="0"/>
      <w:divBdr>
        <w:top w:val="none" w:sz="0" w:space="0" w:color="auto"/>
        <w:left w:val="none" w:sz="0" w:space="0" w:color="auto"/>
        <w:bottom w:val="none" w:sz="0" w:space="0" w:color="auto"/>
        <w:right w:val="none" w:sz="0" w:space="0" w:color="auto"/>
      </w:divBdr>
    </w:div>
    <w:div w:id="2016764748">
      <w:bodyDiv w:val="1"/>
      <w:marLeft w:val="0"/>
      <w:marRight w:val="0"/>
      <w:marTop w:val="0"/>
      <w:marBottom w:val="0"/>
      <w:divBdr>
        <w:top w:val="none" w:sz="0" w:space="0" w:color="auto"/>
        <w:left w:val="none" w:sz="0" w:space="0" w:color="auto"/>
        <w:bottom w:val="none" w:sz="0" w:space="0" w:color="auto"/>
        <w:right w:val="none" w:sz="0" w:space="0" w:color="auto"/>
      </w:divBdr>
      <w:divsChild>
        <w:div w:id="1372458972">
          <w:marLeft w:val="0"/>
          <w:marRight w:val="0"/>
          <w:marTop w:val="0"/>
          <w:marBottom w:val="0"/>
          <w:divBdr>
            <w:top w:val="none" w:sz="0" w:space="0" w:color="auto"/>
            <w:left w:val="none" w:sz="0" w:space="0" w:color="auto"/>
            <w:bottom w:val="none" w:sz="0" w:space="0" w:color="auto"/>
            <w:right w:val="none" w:sz="0" w:space="0" w:color="auto"/>
          </w:divBdr>
        </w:div>
      </w:divsChild>
    </w:div>
    <w:div w:id="2021618532">
      <w:bodyDiv w:val="1"/>
      <w:marLeft w:val="0"/>
      <w:marRight w:val="0"/>
      <w:marTop w:val="0"/>
      <w:marBottom w:val="0"/>
      <w:divBdr>
        <w:top w:val="none" w:sz="0" w:space="0" w:color="auto"/>
        <w:left w:val="none" w:sz="0" w:space="0" w:color="auto"/>
        <w:bottom w:val="none" w:sz="0" w:space="0" w:color="auto"/>
        <w:right w:val="none" w:sz="0" w:space="0" w:color="auto"/>
      </w:divBdr>
      <w:divsChild>
        <w:div w:id="1205363212">
          <w:marLeft w:val="0"/>
          <w:marRight w:val="0"/>
          <w:marTop w:val="0"/>
          <w:marBottom w:val="0"/>
          <w:divBdr>
            <w:top w:val="none" w:sz="0" w:space="0" w:color="auto"/>
            <w:left w:val="none" w:sz="0" w:space="0" w:color="auto"/>
            <w:bottom w:val="none" w:sz="0" w:space="0" w:color="auto"/>
            <w:right w:val="none" w:sz="0" w:space="0" w:color="auto"/>
          </w:divBdr>
        </w:div>
      </w:divsChild>
    </w:div>
    <w:div w:id="2026201847">
      <w:bodyDiv w:val="1"/>
      <w:marLeft w:val="0"/>
      <w:marRight w:val="0"/>
      <w:marTop w:val="0"/>
      <w:marBottom w:val="0"/>
      <w:divBdr>
        <w:top w:val="none" w:sz="0" w:space="0" w:color="auto"/>
        <w:left w:val="none" w:sz="0" w:space="0" w:color="auto"/>
        <w:bottom w:val="none" w:sz="0" w:space="0" w:color="auto"/>
        <w:right w:val="none" w:sz="0" w:space="0" w:color="auto"/>
      </w:divBdr>
      <w:divsChild>
        <w:div w:id="873469266">
          <w:marLeft w:val="0"/>
          <w:marRight w:val="0"/>
          <w:marTop w:val="0"/>
          <w:marBottom w:val="0"/>
          <w:divBdr>
            <w:top w:val="none" w:sz="0" w:space="0" w:color="auto"/>
            <w:left w:val="none" w:sz="0" w:space="0" w:color="auto"/>
            <w:bottom w:val="none" w:sz="0" w:space="0" w:color="auto"/>
            <w:right w:val="none" w:sz="0" w:space="0" w:color="auto"/>
          </w:divBdr>
        </w:div>
      </w:divsChild>
    </w:div>
    <w:div w:id="2031181611">
      <w:bodyDiv w:val="1"/>
      <w:marLeft w:val="0"/>
      <w:marRight w:val="0"/>
      <w:marTop w:val="0"/>
      <w:marBottom w:val="0"/>
      <w:divBdr>
        <w:top w:val="none" w:sz="0" w:space="0" w:color="auto"/>
        <w:left w:val="none" w:sz="0" w:space="0" w:color="auto"/>
        <w:bottom w:val="none" w:sz="0" w:space="0" w:color="auto"/>
        <w:right w:val="none" w:sz="0" w:space="0" w:color="auto"/>
      </w:divBdr>
      <w:divsChild>
        <w:div w:id="1484813276">
          <w:marLeft w:val="0"/>
          <w:marRight w:val="0"/>
          <w:marTop w:val="0"/>
          <w:marBottom w:val="0"/>
          <w:divBdr>
            <w:top w:val="none" w:sz="0" w:space="0" w:color="auto"/>
            <w:left w:val="none" w:sz="0" w:space="0" w:color="auto"/>
            <w:bottom w:val="none" w:sz="0" w:space="0" w:color="auto"/>
            <w:right w:val="none" w:sz="0" w:space="0" w:color="auto"/>
          </w:divBdr>
        </w:div>
      </w:divsChild>
    </w:div>
    <w:div w:id="2031683130">
      <w:bodyDiv w:val="1"/>
      <w:marLeft w:val="0"/>
      <w:marRight w:val="0"/>
      <w:marTop w:val="0"/>
      <w:marBottom w:val="0"/>
      <w:divBdr>
        <w:top w:val="none" w:sz="0" w:space="0" w:color="auto"/>
        <w:left w:val="none" w:sz="0" w:space="0" w:color="auto"/>
        <w:bottom w:val="none" w:sz="0" w:space="0" w:color="auto"/>
        <w:right w:val="none" w:sz="0" w:space="0" w:color="auto"/>
      </w:divBdr>
      <w:divsChild>
        <w:div w:id="71046082">
          <w:marLeft w:val="0"/>
          <w:marRight w:val="0"/>
          <w:marTop w:val="0"/>
          <w:marBottom w:val="0"/>
          <w:divBdr>
            <w:top w:val="none" w:sz="0" w:space="0" w:color="auto"/>
            <w:left w:val="none" w:sz="0" w:space="0" w:color="auto"/>
            <w:bottom w:val="none" w:sz="0" w:space="0" w:color="auto"/>
            <w:right w:val="none" w:sz="0" w:space="0" w:color="auto"/>
          </w:divBdr>
        </w:div>
      </w:divsChild>
    </w:div>
    <w:div w:id="2036425613">
      <w:bodyDiv w:val="1"/>
      <w:marLeft w:val="0"/>
      <w:marRight w:val="0"/>
      <w:marTop w:val="0"/>
      <w:marBottom w:val="0"/>
      <w:divBdr>
        <w:top w:val="none" w:sz="0" w:space="0" w:color="auto"/>
        <w:left w:val="none" w:sz="0" w:space="0" w:color="auto"/>
        <w:bottom w:val="none" w:sz="0" w:space="0" w:color="auto"/>
        <w:right w:val="none" w:sz="0" w:space="0" w:color="auto"/>
      </w:divBdr>
      <w:divsChild>
        <w:div w:id="845175117">
          <w:marLeft w:val="0"/>
          <w:marRight w:val="0"/>
          <w:marTop w:val="0"/>
          <w:marBottom w:val="0"/>
          <w:divBdr>
            <w:top w:val="none" w:sz="0" w:space="0" w:color="auto"/>
            <w:left w:val="none" w:sz="0" w:space="0" w:color="auto"/>
            <w:bottom w:val="none" w:sz="0" w:space="0" w:color="auto"/>
            <w:right w:val="none" w:sz="0" w:space="0" w:color="auto"/>
          </w:divBdr>
        </w:div>
      </w:divsChild>
    </w:div>
    <w:div w:id="2046559985">
      <w:bodyDiv w:val="1"/>
      <w:marLeft w:val="0"/>
      <w:marRight w:val="0"/>
      <w:marTop w:val="0"/>
      <w:marBottom w:val="0"/>
      <w:divBdr>
        <w:top w:val="none" w:sz="0" w:space="0" w:color="auto"/>
        <w:left w:val="none" w:sz="0" w:space="0" w:color="auto"/>
        <w:bottom w:val="none" w:sz="0" w:space="0" w:color="auto"/>
        <w:right w:val="none" w:sz="0" w:space="0" w:color="auto"/>
      </w:divBdr>
      <w:divsChild>
        <w:div w:id="808861417">
          <w:marLeft w:val="0"/>
          <w:marRight w:val="0"/>
          <w:marTop w:val="0"/>
          <w:marBottom w:val="0"/>
          <w:divBdr>
            <w:top w:val="none" w:sz="0" w:space="0" w:color="auto"/>
            <w:left w:val="none" w:sz="0" w:space="0" w:color="auto"/>
            <w:bottom w:val="none" w:sz="0" w:space="0" w:color="auto"/>
            <w:right w:val="none" w:sz="0" w:space="0" w:color="auto"/>
          </w:divBdr>
        </w:div>
      </w:divsChild>
    </w:div>
    <w:div w:id="2064714064">
      <w:bodyDiv w:val="1"/>
      <w:marLeft w:val="0"/>
      <w:marRight w:val="0"/>
      <w:marTop w:val="0"/>
      <w:marBottom w:val="0"/>
      <w:divBdr>
        <w:top w:val="none" w:sz="0" w:space="0" w:color="auto"/>
        <w:left w:val="none" w:sz="0" w:space="0" w:color="auto"/>
        <w:bottom w:val="none" w:sz="0" w:space="0" w:color="auto"/>
        <w:right w:val="none" w:sz="0" w:space="0" w:color="auto"/>
      </w:divBdr>
      <w:divsChild>
        <w:div w:id="967202195">
          <w:marLeft w:val="0"/>
          <w:marRight w:val="0"/>
          <w:marTop w:val="0"/>
          <w:marBottom w:val="0"/>
          <w:divBdr>
            <w:top w:val="none" w:sz="0" w:space="0" w:color="auto"/>
            <w:left w:val="none" w:sz="0" w:space="0" w:color="auto"/>
            <w:bottom w:val="none" w:sz="0" w:space="0" w:color="auto"/>
            <w:right w:val="none" w:sz="0" w:space="0" w:color="auto"/>
          </w:divBdr>
        </w:div>
      </w:divsChild>
    </w:div>
    <w:div w:id="2073578023">
      <w:bodyDiv w:val="1"/>
      <w:marLeft w:val="0"/>
      <w:marRight w:val="0"/>
      <w:marTop w:val="0"/>
      <w:marBottom w:val="0"/>
      <w:divBdr>
        <w:top w:val="none" w:sz="0" w:space="0" w:color="auto"/>
        <w:left w:val="none" w:sz="0" w:space="0" w:color="auto"/>
        <w:bottom w:val="none" w:sz="0" w:space="0" w:color="auto"/>
        <w:right w:val="none" w:sz="0" w:space="0" w:color="auto"/>
      </w:divBdr>
      <w:divsChild>
        <w:div w:id="917401814">
          <w:marLeft w:val="0"/>
          <w:marRight w:val="0"/>
          <w:marTop w:val="0"/>
          <w:marBottom w:val="0"/>
          <w:divBdr>
            <w:top w:val="none" w:sz="0" w:space="0" w:color="auto"/>
            <w:left w:val="none" w:sz="0" w:space="0" w:color="auto"/>
            <w:bottom w:val="none" w:sz="0" w:space="0" w:color="auto"/>
            <w:right w:val="none" w:sz="0" w:space="0" w:color="auto"/>
          </w:divBdr>
        </w:div>
      </w:divsChild>
    </w:div>
    <w:div w:id="2080905218">
      <w:bodyDiv w:val="1"/>
      <w:marLeft w:val="0"/>
      <w:marRight w:val="0"/>
      <w:marTop w:val="0"/>
      <w:marBottom w:val="0"/>
      <w:divBdr>
        <w:top w:val="none" w:sz="0" w:space="0" w:color="auto"/>
        <w:left w:val="none" w:sz="0" w:space="0" w:color="auto"/>
        <w:bottom w:val="none" w:sz="0" w:space="0" w:color="auto"/>
        <w:right w:val="none" w:sz="0" w:space="0" w:color="auto"/>
      </w:divBdr>
      <w:divsChild>
        <w:div w:id="60712457">
          <w:marLeft w:val="0"/>
          <w:marRight w:val="0"/>
          <w:marTop w:val="0"/>
          <w:marBottom w:val="0"/>
          <w:divBdr>
            <w:top w:val="none" w:sz="0" w:space="0" w:color="auto"/>
            <w:left w:val="none" w:sz="0" w:space="0" w:color="auto"/>
            <w:bottom w:val="none" w:sz="0" w:space="0" w:color="auto"/>
            <w:right w:val="none" w:sz="0" w:space="0" w:color="auto"/>
          </w:divBdr>
        </w:div>
      </w:divsChild>
    </w:div>
    <w:div w:id="2088070264">
      <w:bodyDiv w:val="1"/>
      <w:marLeft w:val="0"/>
      <w:marRight w:val="0"/>
      <w:marTop w:val="0"/>
      <w:marBottom w:val="0"/>
      <w:divBdr>
        <w:top w:val="none" w:sz="0" w:space="0" w:color="auto"/>
        <w:left w:val="none" w:sz="0" w:space="0" w:color="auto"/>
        <w:bottom w:val="none" w:sz="0" w:space="0" w:color="auto"/>
        <w:right w:val="none" w:sz="0" w:space="0" w:color="auto"/>
      </w:divBdr>
    </w:div>
    <w:div w:id="2090809118">
      <w:bodyDiv w:val="1"/>
      <w:marLeft w:val="0"/>
      <w:marRight w:val="0"/>
      <w:marTop w:val="0"/>
      <w:marBottom w:val="0"/>
      <w:divBdr>
        <w:top w:val="none" w:sz="0" w:space="0" w:color="auto"/>
        <w:left w:val="none" w:sz="0" w:space="0" w:color="auto"/>
        <w:bottom w:val="none" w:sz="0" w:space="0" w:color="auto"/>
        <w:right w:val="none" w:sz="0" w:space="0" w:color="auto"/>
      </w:divBdr>
      <w:divsChild>
        <w:div w:id="1379431412">
          <w:marLeft w:val="0"/>
          <w:marRight w:val="0"/>
          <w:marTop w:val="0"/>
          <w:marBottom w:val="0"/>
          <w:divBdr>
            <w:top w:val="none" w:sz="0" w:space="0" w:color="auto"/>
            <w:left w:val="none" w:sz="0" w:space="0" w:color="auto"/>
            <w:bottom w:val="none" w:sz="0" w:space="0" w:color="auto"/>
            <w:right w:val="none" w:sz="0" w:space="0" w:color="auto"/>
          </w:divBdr>
        </w:div>
      </w:divsChild>
    </w:div>
    <w:div w:id="2093238834">
      <w:bodyDiv w:val="1"/>
      <w:marLeft w:val="0"/>
      <w:marRight w:val="0"/>
      <w:marTop w:val="0"/>
      <w:marBottom w:val="0"/>
      <w:divBdr>
        <w:top w:val="none" w:sz="0" w:space="0" w:color="auto"/>
        <w:left w:val="none" w:sz="0" w:space="0" w:color="auto"/>
        <w:bottom w:val="none" w:sz="0" w:space="0" w:color="auto"/>
        <w:right w:val="none" w:sz="0" w:space="0" w:color="auto"/>
      </w:divBdr>
      <w:divsChild>
        <w:div w:id="770509097">
          <w:marLeft w:val="0"/>
          <w:marRight w:val="0"/>
          <w:marTop w:val="0"/>
          <w:marBottom w:val="0"/>
          <w:divBdr>
            <w:top w:val="none" w:sz="0" w:space="0" w:color="auto"/>
            <w:left w:val="none" w:sz="0" w:space="0" w:color="auto"/>
            <w:bottom w:val="none" w:sz="0" w:space="0" w:color="auto"/>
            <w:right w:val="none" w:sz="0" w:space="0" w:color="auto"/>
          </w:divBdr>
        </w:div>
      </w:divsChild>
    </w:div>
    <w:div w:id="2100788331">
      <w:bodyDiv w:val="1"/>
      <w:marLeft w:val="0"/>
      <w:marRight w:val="0"/>
      <w:marTop w:val="0"/>
      <w:marBottom w:val="0"/>
      <w:divBdr>
        <w:top w:val="none" w:sz="0" w:space="0" w:color="auto"/>
        <w:left w:val="none" w:sz="0" w:space="0" w:color="auto"/>
        <w:bottom w:val="none" w:sz="0" w:space="0" w:color="auto"/>
        <w:right w:val="none" w:sz="0" w:space="0" w:color="auto"/>
      </w:divBdr>
      <w:divsChild>
        <w:div w:id="2009282847">
          <w:marLeft w:val="0"/>
          <w:marRight w:val="0"/>
          <w:marTop w:val="0"/>
          <w:marBottom w:val="0"/>
          <w:divBdr>
            <w:top w:val="none" w:sz="0" w:space="0" w:color="auto"/>
            <w:left w:val="none" w:sz="0" w:space="0" w:color="auto"/>
            <w:bottom w:val="none" w:sz="0" w:space="0" w:color="auto"/>
            <w:right w:val="none" w:sz="0" w:space="0" w:color="auto"/>
          </w:divBdr>
        </w:div>
      </w:divsChild>
    </w:div>
    <w:div w:id="2105834772">
      <w:bodyDiv w:val="1"/>
      <w:marLeft w:val="0"/>
      <w:marRight w:val="0"/>
      <w:marTop w:val="0"/>
      <w:marBottom w:val="0"/>
      <w:divBdr>
        <w:top w:val="none" w:sz="0" w:space="0" w:color="auto"/>
        <w:left w:val="none" w:sz="0" w:space="0" w:color="auto"/>
        <w:bottom w:val="none" w:sz="0" w:space="0" w:color="auto"/>
        <w:right w:val="none" w:sz="0" w:space="0" w:color="auto"/>
      </w:divBdr>
      <w:divsChild>
        <w:div w:id="1273250257">
          <w:marLeft w:val="0"/>
          <w:marRight w:val="0"/>
          <w:marTop w:val="0"/>
          <w:marBottom w:val="0"/>
          <w:divBdr>
            <w:top w:val="none" w:sz="0" w:space="0" w:color="auto"/>
            <w:left w:val="none" w:sz="0" w:space="0" w:color="auto"/>
            <w:bottom w:val="none" w:sz="0" w:space="0" w:color="auto"/>
            <w:right w:val="none" w:sz="0" w:space="0" w:color="auto"/>
          </w:divBdr>
        </w:div>
      </w:divsChild>
    </w:div>
    <w:div w:id="2113549965">
      <w:bodyDiv w:val="1"/>
      <w:marLeft w:val="0"/>
      <w:marRight w:val="0"/>
      <w:marTop w:val="0"/>
      <w:marBottom w:val="0"/>
      <w:divBdr>
        <w:top w:val="none" w:sz="0" w:space="0" w:color="auto"/>
        <w:left w:val="none" w:sz="0" w:space="0" w:color="auto"/>
        <w:bottom w:val="none" w:sz="0" w:space="0" w:color="auto"/>
        <w:right w:val="none" w:sz="0" w:space="0" w:color="auto"/>
      </w:divBdr>
      <w:divsChild>
        <w:div w:id="756941567">
          <w:marLeft w:val="0"/>
          <w:marRight w:val="0"/>
          <w:marTop w:val="0"/>
          <w:marBottom w:val="0"/>
          <w:divBdr>
            <w:top w:val="none" w:sz="0" w:space="0" w:color="auto"/>
            <w:left w:val="none" w:sz="0" w:space="0" w:color="auto"/>
            <w:bottom w:val="none" w:sz="0" w:space="0" w:color="auto"/>
            <w:right w:val="none" w:sz="0" w:space="0" w:color="auto"/>
          </w:divBdr>
        </w:div>
      </w:divsChild>
    </w:div>
    <w:div w:id="2118786943">
      <w:bodyDiv w:val="1"/>
      <w:marLeft w:val="0"/>
      <w:marRight w:val="0"/>
      <w:marTop w:val="0"/>
      <w:marBottom w:val="0"/>
      <w:divBdr>
        <w:top w:val="none" w:sz="0" w:space="0" w:color="auto"/>
        <w:left w:val="none" w:sz="0" w:space="0" w:color="auto"/>
        <w:bottom w:val="none" w:sz="0" w:space="0" w:color="auto"/>
        <w:right w:val="none" w:sz="0" w:space="0" w:color="auto"/>
      </w:divBdr>
    </w:div>
    <w:div w:id="2120054739">
      <w:bodyDiv w:val="1"/>
      <w:marLeft w:val="0"/>
      <w:marRight w:val="0"/>
      <w:marTop w:val="0"/>
      <w:marBottom w:val="0"/>
      <w:divBdr>
        <w:top w:val="none" w:sz="0" w:space="0" w:color="auto"/>
        <w:left w:val="none" w:sz="0" w:space="0" w:color="auto"/>
        <w:bottom w:val="none" w:sz="0" w:space="0" w:color="auto"/>
        <w:right w:val="none" w:sz="0" w:space="0" w:color="auto"/>
      </w:divBdr>
    </w:div>
    <w:div w:id="2124884083">
      <w:bodyDiv w:val="1"/>
      <w:marLeft w:val="0"/>
      <w:marRight w:val="0"/>
      <w:marTop w:val="0"/>
      <w:marBottom w:val="0"/>
      <w:divBdr>
        <w:top w:val="none" w:sz="0" w:space="0" w:color="auto"/>
        <w:left w:val="none" w:sz="0" w:space="0" w:color="auto"/>
        <w:bottom w:val="none" w:sz="0" w:space="0" w:color="auto"/>
        <w:right w:val="none" w:sz="0" w:space="0" w:color="auto"/>
      </w:divBdr>
    </w:div>
    <w:div w:id="2129347511">
      <w:bodyDiv w:val="1"/>
      <w:marLeft w:val="0"/>
      <w:marRight w:val="0"/>
      <w:marTop w:val="0"/>
      <w:marBottom w:val="0"/>
      <w:divBdr>
        <w:top w:val="none" w:sz="0" w:space="0" w:color="auto"/>
        <w:left w:val="none" w:sz="0" w:space="0" w:color="auto"/>
        <w:bottom w:val="none" w:sz="0" w:space="0" w:color="auto"/>
        <w:right w:val="none" w:sz="0" w:space="0" w:color="auto"/>
      </w:divBdr>
    </w:div>
    <w:div w:id="2135325363">
      <w:bodyDiv w:val="1"/>
      <w:marLeft w:val="0"/>
      <w:marRight w:val="0"/>
      <w:marTop w:val="0"/>
      <w:marBottom w:val="0"/>
      <w:divBdr>
        <w:top w:val="none" w:sz="0" w:space="0" w:color="auto"/>
        <w:left w:val="none" w:sz="0" w:space="0" w:color="auto"/>
        <w:bottom w:val="none" w:sz="0" w:space="0" w:color="auto"/>
        <w:right w:val="none" w:sz="0" w:space="0" w:color="auto"/>
      </w:divBdr>
      <w:divsChild>
        <w:div w:id="13083904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communityfibre.sharepoint.com/:b:/r/sites/isms/Shared%20Documents/General/ISMS%20Policy%20Documents/Approved/ISP010-Access%20Control%20Policy.pdf?csf=1&amp;web=1&amp;e=XxV42z"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assets.publishing.service.gov.uk/media/6384d09ed3bf7f7eba1f286c/E02781980_Telecommunications_Security_CoP_Accessible.pdf"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legislation.gov.uk/uksi/2022/933/contents/made" TargetMode="External"/><Relationship Id="rId20" Type="http://schemas.openxmlformats.org/officeDocument/2006/relationships/hyperlink" Target="https://communityfibre.atlassian.net/browse/CISP-10171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communityfibre.sharepoint.com/:b:/r/sites/isms/Shared%20Documents/General/ISMS%20Policy%20Documents/Standards%20Documentation/27000%20-%202022/BS%20EN%20ISO_IEC%2027001_2023+A1_2024%20(7%20Apr%202025%209-38am%20UTC).pdf?csf=1&amp;web=1&amp;e=oPNJ1I" TargetMode="Externa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communityfibre.sharepoint.com/:b:/r/sites/isms/Shared%20Documents/General/ISMS%20Policy%20Documents/Approved/ISD009-Physical%20Security%20Standard.pdf?csf=1&amp;web=1&amp;e=o8Pvc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tif"/></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Steytler\OneDrive%20-%20Community%20Fibre\Documents\Custom%20Office%20Templates\CF_Word%20Template%20Aug%202023.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2E0E4F"/>
      </a:accent1>
      <a:accent2>
        <a:srgbClr val="17AB33"/>
      </a:accent2>
      <a:accent3>
        <a:srgbClr val="FBD900"/>
      </a:accent3>
      <a:accent4>
        <a:srgbClr val="FFFFFF"/>
      </a:accent4>
      <a:accent5>
        <a:srgbClr val="FFFFFF"/>
      </a:accent5>
      <a:accent6>
        <a:srgbClr val="FFFFFF"/>
      </a:accent6>
      <a:hlink>
        <a:srgbClr val="0563C1"/>
      </a:hlink>
      <a:folHlink>
        <a:srgbClr val="954F72"/>
      </a:folHlink>
    </a:clrScheme>
    <a:fontScheme name="Custom 9">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D5EA2A23DF1E448DF94D8BEA48D0E6" ma:contentTypeVersion="22" ma:contentTypeDescription="Create a new document." ma:contentTypeScope="" ma:versionID="e0af978738aba7e53c8f3032584d6383">
  <xsd:schema xmlns:xsd="http://www.w3.org/2001/XMLSchema" xmlns:xs="http://www.w3.org/2001/XMLSchema" xmlns:p="http://schemas.microsoft.com/office/2006/metadata/properties" xmlns:ns1="http://schemas.microsoft.com/sharepoint/v3" xmlns:ns2="ca5d5d31-e38e-42e8-91dd-1bba88928f46" xmlns:ns3="2d29773a-608c-4260-9cfe-d3371cd3a604" targetNamespace="http://schemas.microsoft.com/office/2006/metadata/properties" ma:root="true" ma:fieldsID="ae448acb1b83736d1b736935ccdb955d" ns1:_="" ns2:_="" ns3:_="">
    <xsd:import namespace="http://schemas.microsoft.com/sharepoint/v3"/>
    <xsd:import namespace="ca5d5d31-e38e-42e8-91dd-1bba88928f46"/>
    <xsd:import namespace="2d29773a-608c-4260-9cfe-d3371cd3a60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SecurityPolicies" minOccurs="0"/>
                <xsd:element ref="ns3:TaxKeywordTaxHTField" minOccurs="0"/>
                <xsd:element ref="ns3:TaxCatchAll" minOccurs="0"/>
                <xsd:element ref="ns2:b7ce4979a9fd4a1ab83b2e6a82ec93b6" minOccurs="0"/>
                <xsd:element ref="ns2:MediaServiceObjectDetectorVersions" minOccurs="0"/>
                <xsd:element ref="ns2:MediaServiceSearchProperties" minOccurs="0"/>
                <xsd:element ref="ns1:_ip_UnifiedCompliancePolicyProperties" minOccurs="0"/>
                <xsd:element ref="ns1:_ip_UnifiedCompliancePolicyUIAction"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d5d31-e38e-42e8-91dd-1bba88928f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ecurityPolicies" ma:index="14" nillable="true" ma:displayName="Policies" ma:format="Dropdown" ma:internalName="SecurityPolicies">
      <xsd:simpleType>
        <xsd:restriction base="dms:Text">
          <xsd:maxLength value="255"/>
        </xsd:restriction>
      </xsd:simpleType>
    </xsd:element>
    <xsd:element name="b7ce4979a9fd4a1ab83b2e6a82ec93b6" ma:index="19" nillable="true" ma:taxonomy="true" ma:internalName="b7ce4979a9fd4a1ab83b2e6a82ec93b6" ma:taxonomyFieldName="Security0" ma:displayName="Security" ma:default="" ma:fieldId="{b7ce4979-a9fd-4a1a-b83b-2e6a82ec93b6}" ma:sspId="dcb4bb42-dfa1-4221-b890-ff9c199e6f96" ma:termSetId="c866ca65-f095-4a16-9249-028d500f7703" ma:anchorId="00000000-0000-0000-0000-000000000000" ma:open="fals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cb4bb42-dfa1-4221-b890-ff9c199e6f96" ma:termSetId="09814cd3-568e-fe90-9814-8d621ff8fb84" ma:anchorId="fba54fb3-c3e1-fe81-a776-ca4b69148c4d" ma:open="true" ma:isKeyword="false">
      <xsd:complexType>
        <xsd:sequence>
          <xsd:element ref="pc:Terms" minOccurs="0" maxOccurs="1"/>
        </xsd:sequence>
      </xsd:complex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29773a-608c-4260-9cfe-d3371cd3a60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KeywordTaxHTField" ma:index="16" nillable="true" ma:taxonomy="true" ma:internalName="TaxKeywordTaxHTField" ma:taxonomyFieldName="TaxKeyword" ma:displayName="Enterprise Keywords" ma:fieldId="{23f27201-bee3-471e-b2e7-b64fd8b7ca38}" ma:taxonomyMulti="true" ma:sspId="dcb4bb42-dfa1-4221-b890-ff9c199e6f96" ma:termSetId="00000000-0000-0000-0000-000000000000" ma:anchorId="00000000-0000-0000-0000-000000000000" ma:open="true" ma:isKeyword="true">
      <xsd:complexType>
        <xsd:sequence>
          <xsd:element ref="pc:Terms" minOccurs="0" maxOccurs="1"/>
        </xsd:sequence>
      </xsd:complexType>
    </xsd:element>
    <xsd:element name="TaxCatchAll" ma:index="17" nillable="true" ma:displayName="Taxonomy Catch All Column" ma:hidden="true" ma:list="{fb2fd886-3c06-4c5a-ba3d-0d95059d4bbf}" ma:internalName="TaxCatchAll" ma:showField="CatchAllData" ma:web="2d29773a-608c-4260-9cfe-d3371cd3a6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d29773a-608c-4260-9cfe-d3371cd3a604" xsi:nil="true"/>
    <lcf76f155ced4ddcb4097134ff3c332f xmlns="ca5d5d31-e38e-42e8-91dd-1bba88928f46">
      <Terms xmlns="http://schemas.microsoft.com/office/infopath/2007/PartnerControls"/>
    </lcf76f155ced4ddcb4097134ff3c332f>
    <_ip_UnifiedCompliancePolicyUIAction xmlns="http://schemas.microsoft.com/sharepoint/v3" xsi:nil="true"/>
    <b7ce4979a9fd4a1ab83b2e6a82ec93b6 xmlns="ca5d5d31-e38e-42e8-91dd-1bba88928f46">
      <Terms xmlns="http://schemas.microsoft.com/office/infopath/2007/PartnerControls"/>
    </b7ce4979a9fd4a1ab83b2e6a82ec93b6>
    <SecurityPolicies xmlns="ca5d5d31-e38e-42e8-91dd-1bba88928f46" xsi:nil="true"/>
    <_ip_UnifiedCompliancePolicyProperties xmlns="http://schemas.microsoft.com/sharepoint/v3" xsi:nil="true"/>
    <TaxKeywordTaxHTField xmlns="2d29773a-608c-4260-9cfe-d3371cd3a604">
      <Terms xmlns="http://schemas.microsoft.com/office/infopath/2007/PartnerControls"/>
    </TaxKeywordTaxHTField>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99F91F-5A43-44C6-8C08-E5DE25BD7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5d5d31-e38e-42e8-91dd-1bba88928f46"/>
    <ds:schemaRef ds:uri="2d29773a-608c-4260-9cfe-d3371cd3a6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EEDC27-860C-464B-B075-AFDACC986854}">
  <ds:schemaRefs>
    <ds:schemaRef ds:uri="http://schemas.openxmlformats.org/officeDocument/2006/bibliography"/>
  </ds:schemaRefs>
</ds:datastoreItem>
</file>

<file path=customXml/itemProps3.xml><?xml version="1.0" encoding="utf-8"?>
<ds:datastoreItem xmlns:ds="http://schemas.openxmlformats.org/officeDocument/2006/customXml" ds:itemID="{A7495D4B-0885-4FBD-B4BA-8FB8142B3E09}">
  <ds:schemaRefs>
    <ds:schemaRef ds:uri="http://schemas.microsoft.com/office/2006/metadata/properties"/>
    <ds:schemaRef ds:uri="http://purl.org/dc/terms/"/>
    <ds:schemaRef ds:uri="http://purl.org/dc/elements/1.1/"/>
    <ds:schemaRef ds:uri="http://schemas.microsoft.com/office/2006/documentManagement/types"/>
    <ds:schemaRef ds:uri="2d29773a-608c-4260-9cfe-d3371cd3a604"/>
    <ds:schemaRef ds:uri="http://www.w3.org/XML/1998/namespace"/>
    <ds:schemaRef ds:uri="http://schemas.microsoft.com/office/infopath/2007/PartnerControls"/>
    <ds:schemaRef ds:uri="http://schemas.openxmlformats.org/package/2006/metadata/core-properties"/>
    <ds:schemaRef ds:uri="ca5d5d31-e38e-42e8-91dd-1bba88928f46"/>
    <ds:schemaRef ds:uri="http://schemas.microsoft.com/sharepoint/v3"/>
    <ds:schemaRef ds:uri="http://purl.org/dc/dcmitype/"/>
  </ds:schemaRefs>
</ds:datastoreItem>
</file>

<file path=customXml/itemProps4.xml><?xml version="1.0" encoding="utf-8"?>
<ds:datastoreItem xmlns:ds="http://schemas.openxmlformats.org/officeDocument/2006/customXml" ds:itemID="{6A5D02D8-6758-49B5-BA42-E6C1C3BA2B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CF_Word Template Aug 2023.dotx</Template>
  <TotalTime>1</TotalTime>
  <Pages>18</Pages>
  <Words>5106</Words>
  <Characters>29110</Characters>
  <Application>Microsoft Office Word</Application>
  <DocSecurity>0</DocSecurity>
  <Lines>242</Lines>
  <Paragraphs>68</Paragraphs>
  <ScaleCrop>false</ScaleCrop>
  <Company/>
  <LinksUpToDate>false</LinksUpToDate>
  <CharactersWithSpaces>34148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Steytler</dc:creator>
  <cp:keywords/>
  <dc:description/>
  <cp:lastModifiedBy>Chris Steytler</cp:lastModifiedBy>
  <cp:revision>2</cp:revision>
  <cp:lastPrinted>2023-07-18T14:24:00Z</cp:lastPrinted>
  <dcterms:created xsi:type="dcterms:W3CDTF">2025-11-20T09:39:00Z</dcterms:created>
  <dcterms:modified xsi:type="dcterms:W3CDTF">2025-11-20T09:39:00Z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TF10002028</vt:lpwstr>
  </property>
  <property fmtid="{D5CDD505-2E9C-101B-9397-08002B2CF9AE}" pid="3" name="ContentTypeId">
    <vt:lpwstr>0x010100E4D5EA2A23DF1E448DF94D8BEA48D0E6</vt:lpwstr>
  </property>
  <property fmtid="{D5CDD505-2E9C-101B-9397-08002B2CF9AE}" pid="4" name="TaxKeyword">
    <vt:lpwstr/>
  </property>
  <property fmtid="{D5CDD505-2E9C-101B-9397-08002B2CF9AE}" pid="5" name="Security0">
    <vt:lpwstr/>
  </property>
  <property fmtid="{D5CDD505-2E9C-101B-9397-08002B2CF9AE}" pid="6" name="MediaServiceImageTags">
    <vt:lpwstr/>
  </property>
  <property fmtid="{D5CDD505-2E9C-101B-9397-08002B2CF9AE}" pid="7" name="GrammarlyDocumentId">
    <vt:lpwstr>4969f242-b22a-4ee4-94e0-9751736b11d7</vt:lpwstr>
  </property>
</Properties>
</file>