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Final AI-Enabled Version of Territory Capture</w:t>
      </w:r>
    </w:p>
    <w:p>
      <w:r>
        <w:rPr>
          <w:sz w:val="24"/>
        </w:rPr>
        <w:t xml:space="preserve">In the final stage of the project, Territory Capture was extended from a custom board game into an AI-enabled learning system. The final version includes a policy-value neural network, Monte Carlo Tree Search (MCTS), self-play data generation, replay-buffer-based training, model evaluation, and iterative improvement. Although the system is a simplified implementation rather than a perfect reproduction of the original AlphaZero paper, it successfully captures the main ideas of an AlphaZero-style algorithm for a custom strategy game.</w:t>
      </w:r>
    </w:p>
    <w:p>
      <w:r>
        <w:rPr>
          <w:sz w:val="24"/>
        </w:rPr>
        <w:t xml:space="preserve">At the center of the system is a deep learning model implemented in PyTorch. The network receives a game-state tensor of shape (2, 5, 5) and produces two outputs. The first output is a policy prediction over the 25 possible board actions. The second output is a scalar value estimate between -1 and 1 that represents the expected outcome of the position. Residual blocks were used in the architecture so that the model follows the same general design philosophy as AlphaZero-style policy-value networks. This makes the model suitable for both action selection and state evaluation.</w:t>
      </w:r>
    </w:p>
    <w:p>
      <w:r>
        <w:rPr>
          <w:sz w:val="24"/>
        </w:rPr>
        <w:t xml:space="preserve">The neural network does not act alone. Instead, it is combined with Monte Carlo Tree Search. Before making a move, MCTS explores possible continuations of the current position and uses the network outputs to guide the search. The policy head provides prior probabilities for expansion, while the value head estimates the quality of leaf states. The implementation also includes useful AlphaZero-inspired improvements such as root reuse, visit-count policy extraction, Dirichlet noise at the root for exploration during self-play, and temperature-based action selection in the opening moves. Together, these features allow the system to balance exploitation of strong moves with exploration of alternative positions.</w:t>
      </w:r>
    </w:p>
    <w:p>
      <w:r>
        <w:rPr>
          <w:sz w:val="24"/>
        </w:rPr>
        <w:t xml:space="preserve">Self-play is a crucial part of the final system. The AI plays games against itself and records training examples for every move. Each sample contains the encoded state, the MCTS policy distribution derived from visit counts, and the final game result from the perspective of the player to move. These records are accumulated in a replay buffer, which stores a rolling window of recent samples. The replay buffer makes training more stable because the model learns from a broader set of recent experiences instead of relying only on the most recently generated games.</w:t>
      </w:r>
    </w:p>
    <w:p>
      <w:r>
        <w:rPr>
          <w:sz w:val="24"/>
        </w:rPr>
        <w:t xml:space="preserve">A training pipeline was then built on top of this data. The replay-buffer samples are used to train the policy-value network, and the resulting candidate model is evaluated against the current best model in an arena setting. If the candidate model performs well enough, it is promoted to become the new best model. This creates an iterative improvement loop consisting of self-play, training, evaluation, and model replacement. That loop is the core idea behind AlphaZero-style learning.</w:t>
      </w:r>
    </w:p>
    <w:p>
      <w:r>
        <w:rPr>
          <w:sz w:val="24"/>
        </w:rPr>
        <w:t xml:space="preserve">The project also includes practical evaluation tools. AI vs AI match systems, AI vs Minimax comparisons, result statistics, and win-rate plots were added to measure progress experimentally. In addition, the trained AI was integrated into the existing graphical interface so that the game can be played in Human vs Human, Human vs AI, and AI vs AI modes. This makes the final system not only technically complete, but also easy to demonstrate in a presentation or live project defense.</w:t>
      </w:r>
    </w:p>
    <w:p>
      <w:r>
        <w:rPr>
          <w:sz w:val="24"/>
        </w:rPr>
        <w:t xml:space="preserve">In conclusion, the final version of Territory Capture includes the essential components of a simplified AlphaZero-style algorithm for a custom strategy game: game-state encoding, a policy-value network, MCTS, self-play, replay-based training, and iterative evaluation. Therefore, the project successfully fulfills the goal of applying an AlphaZero-inspired approach to an original simple strategy game in a way that is both academically defensible and practically demonstrable.</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AI-Enabled Version of Territory Capture</dc:title>
  <dc:creator>Codex</dc:creator>
</cp:coreProperties>
</file>