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B0A14B3" w14:textId="77777777" w:rsidR="002B2304" w:rsidRDefault="002B2304" w:rsidP="001344D0">
      <w:r>
        <w:rPr>
          <w:noProof/>
        </w:rPr>
        <mc:AlternateContent>
          <mc:Choice Requires="wps">
            <w:drawing>
              <wp:anchor distT="45720" distB="45720" distL="114300" distR="114300" simplePos="0" relativeHeight="251658244" behindDoc="1" locked="0" layoutInCell="1" allowOverlap="1" wp14:anchorId="10A210F3" wp14:editId="0BFDDEC4">
                <wp:simplePos x="0" y="0"/>
                <wp:positionH relativeFrom="column">
                  <wp:posOffset>-896816</wp:posOffset>
                </wp:positionH>
                <wp:positionV relativeFrom="paragraph">
                  <wp:posOffset>3455376</wp:posOffset>
                </wp:positionV>
                <wp:extent cx="7789545" cy="5688623"/>
                <wp:effectExtent l="0" t="0" r="20955"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9545" cy="5688623"/>
                        </a:xfrm>
                        <a:prstGeom prst="rect">
                          <a:avLst/>
                        </a:prstGeom>
                        <a:solidFill>
                          <a:schemeClr val="tx1"/>
                        </a:solidFill>
                        <a:ln w="9525">
                          <a:solidFill>
                            <a:srgbClr val="000000"/>
                          </a:solidFill>
                          <a:miter lim="800000"/>
                          <a:headEnd/>
                          <a:tailEnd/>
                        </a:ln>
                      </wps:spPr>
                      <wps:txbx>
                        <w:txbxContent>
                          <w:p w14:paraId="3B0D5547" w14:textId="3F5CFD00" w:rsidR="00102220" w:rsidRDefault="001022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A210F3" id="_x0000_t202" coordsize="21600,21600" o:spt="202" path="m,l,21600r21600,l21600,xe">
                <v:stroke joinstyle="miter"/>
                <v:path gradientshapeok="t" o:connecttype="rect"/>
              </v:shapetype>
              <v:shape id="Text Box 2" o:spid="_x0000_s1026" type="#_x0000_t202" style="position:absolute;margin-left:-70.6pt;margin-top:272.1pt;width:613.35pt;height:447.9pt;z-index:-2516582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" fillcolor="black [3213]">
                <v:textbox>
                  <w:txbxContent>
                    <w:p w14:paraId="3B0D5547" w14:textId="3F5CFD00" w:rsidR="00102220" w:rsidRDefault="00102220"/>
                  </w:txbxContent>
                </v:textbox>
              </v:shape>
            </w:pict>
          </mc:Fallback>
        </mc:AlternateContent>
      </w:r>
    </w:p>
    <w:sdt>
      <w:sdtPr>
        <w:id w:val="-2043435202"/>
        <w:docPartObj>
          <w:docPartGallery w:val="Cover Pages"/>
          <w:docPartUnique/>
        </w:docPartObj>
      </w:sdtPr>
      <w:sdtContent>
        <w:p w14:paraId="01A3593F" w14:textId="5D271D29" w:rsidR="00C9102B" w:rsidRDefault="002134C4" w:rsidP="001344D0">
          <w:r>
            <w:rPr>
              <w:noProof/>
              <w:lang w:val="sr-Latn-RS" w:eastAsia="sr-Latn-RS"/>
            </w:rPr>
            <mc:AlternateContent>
              <mc:Choice Requires="wps">
                <w:drawing>
                  <wp:anchor distT="0" distB="0" distL="114300" distR="114300" simplePos="0" relativeHeight="251658241" behindDoc="0" locked="0" layoutInCell="1" allowOverlap="1" wp14:anchorId="52C1B317" wp14:editId="4A53FC1C">
                    <wp:simplePos x="0" y="0"/>
                    <wp:positionH relativeFrom="page">
                      <wp:posOffset>2022231</wp:posOffset>
                    </wp:positionH>
                    <wp:positionV relativeFrom="page">
                      <wp:posOffset>4818185</wp:posOffset>
                    </wp:positionV>
                    <wp:extent cx="3675184" cy="911811"/>
                    <wp:effectExtent l="0" t="0" r="1905" b="3175"/>
                    <wp:wrapNone/>
                    <wp:docPr id="1" name="Text Box 1"/>
                    <wp:cNvGraphicFramePr/>
                    <a:graphic xmlns:a="http://schemas.openxmlformats.org/drawingml/2006/main">
                      <a:graphicData uri="http://schemas.microsoft.com/office/word/2010/wordprocessingShape">
                        <wps:wsp>
                          <wps:cNvSpPr txBox="1"/>
                          <wps:spPr>
                            <a:xfrm>
                              <a:off x="0" y="0"/>
                              <a:ext cx="3675184" cy="911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B56B1" w14:textId="2E164EB6" w:rsidR="00102220" w:rsidRPr="002134C4" w:rsidRDefault="00102220" w:rsidP="00EE1F58">
                                <w:pPr>
                                  <w:pStyle w:val="NoSpacing"/>
                                  <w:pBdr>
                                    <w:bottom w:val="single" w:sz="8" w:space="1" w:color="D9D9D9" w:themeColor="background1" w:themeShade="D9"/>
                                  </w:pBdr>
                                  <w:rPr>
                                    <w:rFonts w:ascii="Baskerville Old Face" w:eastAsiaTheme="majorEastAsia" w:hAnsi="Baskerville Old Face" w:cstheme="majorBidi"/>
                                    <w:b/>
                                    <w:color w:val="FFFFFF" w:themeColor="background1"/>
                                    <w:spacing w:val="80"/>
                                    <w:sz w:val="72"/>
                                  </w:rPr>
                                </w:pPr>
                                <w:sdt>
                                  <w:sdtPr>
                                    <w:rPr>
                                      <w:rFonts w:ascii="Baskerville Old Face" w:eastAsiaTheme="majorEastAsia" w:hAnsi="Baskerville Old Face" w:cstheme="majorBidi"/>
                                      <w:b/>
                                      <w:smallCaps/>
                                      <w:color w:val="FFFFFF" w:themeColor="background1"/>
                                      <w:spacing w:val="80"/>
                                      <w:sz w:val="96"/>
                                      <w:szCs w:val="72"/>
                                    </w:rPr>
                                    <w:alias w:val="Title"/>
                                    <w:tag w:val=""/>
                                    <w:id w:val="-197702394"/>
                                    <w:dataBinding w:prefixMappings="xmlns:ns0='http://purl.org/dc/elements/1.1/' xmlns:ns1='http://schemas.openxmlformats.org/package/2006/metadata/core-properties' " w:xpath="/ns1:coreProperties[1]/ns0:title[1]" w:storeItemID="{6C3C8BC8-F283-45AE-878A-BAB7291924A1}"/>
                                    <w:text/>
                                  </w:sdtPr>
                                  <w:sdtContent>
                                    <w:r w:rsidRPr="002134C4">
                                      <w:rPr>
                                        <w:rFonts w:ascii="Baskerville Old Face" w:eastAsiaTheme="majorEastAsia" w:hAnsi="Baskerville Old Face" w:cstheme="majorBidi"/>
                                        <w:b/>
                                        <w:smallCaps/>
                                        <w:color w:val="FFFFFF" w:themeColor="background1"/>
                                        <w:spacing w:val="80"/>
                                        <w:sz w:val="96"/>
                                        <w:szCs w:val="72"/>
                                      </w:rPr>
                                      <w:t>Biznis pla</w:t>
                                    </w:r>
                                    <w:r>
                                      <w:rPr>
                                        <w:rFonts w:ascii="Baskerville Old Face" w:eastAsiaTheme="majorEastAsia" w:hAnsi="Baskerville Old Face" w:cstheme="majorBidi"/>
                                        <w:b/>
                                        <w:smallCaps/>
                                        <w:color w:val="FFFFFF" w:themeColor="background1"/>
                                        <w:spacing w:val="80"/>
                                        <w:sz w:val="96"/>
                                        <w:szCs w:val="72"/>
                                      </w:rPr>
                                      <w:t>n</w:t>
                                    </w:r>
                                  </w:sdtContent>
                                </w:sdt>
                              </w:p>
                              <w:p w14:paraId="46E97395" w14:textId="3ACF207D" w:rsidR="00102220" w:rsidRDefault="00102220">
                                <w:pPr>
                                  <w:spacing w:before="120"/>
                                  <w:rPr>
                                    <w:color w:val="404040" w:themeColor="text1" w:themeTint="BF"/>
                                    <w:sz w:val="36"/>
                                    <w:szCs w:val="36"/>
                                  </w:rPr>
                                </w:pPr>
                                <w:sdt>
                                  <w:sdtPr>
                                    <w:rPr>
                                      <w:color w:val="404040" w:themeColor="text1" w:themeTint="BF"/>
                                      <w:sz w:val="36"/>
                                      <w:szCs w:val="36"/>
                                    </w:rPr>
                                    <w:alias w:val="Subtitle"/>
                                    <w:tag w:val=""/>
                                    <w:id w:val="1074867688"/>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2C1B317" id="Text Box 1" o:spid="_x0000_s1027" type="#_x0000_t202" style="position:absolute;margin-left:159.25pt;margin-top:379.4pt;width:289.4pt;height:71.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" filled="f" stroked="f" strokeweight=".5pt">
                    <v:textbox inset="0,0,0,0">
                      <w:txbxContent>
                        <w:p w14:paraId="0E6B56B1" w14:textId="2E164EB6" w:rsidR="00102220" w:rsidRPr="002134C4" w:rsidRDefault="00102220" w:rsidP="00EE1F58">
                          <w:pPr>
                            <w:pStyle w:val="NoSpacing"/>
                            <w:pBdr>
                              <w:bottom w:val="single" w:sz="8" w:space="1" w:color="D9D9D9" w:themeColor="background1" w:themeShade="D9"/>
                            </w:pBdr>
                            <w:rPr>
                              <w:rFonts w:ascii="Baskerville Old Face" w:eastAsiaTheme="majorEastAsia" w:hAnsi="Baskerville Old Face" w:cstheme="majorBidi"/>
                              <w:b/>
                              <w:color w:val="FFFFFF" w:themeColor="background1"/>
                              <w:spacing w:val="80"/>
                              <w:sz w:val="72"/>
                            </w:rPr>
                          </w:pPr>
                          <w:sdt>
                            <w:sdtPr>
                              <w:rPr>
                                <w:rFonts w:ascii="Baskerville Old Face" w:eastAsiaTheme="majorEastAsia" w:hAnsi="Baskerville Old Face" w:cstheme="majorBidi"/>
                                <w:b/>
                                <w:smallCaps/>
                                <w:color w:val="FFFFFF" w:themeColor="background1"/>
                                <w:spacing w:val="80"/>
                                <w:sz w:val="96"/>
                                <w:szCs w:val="72"/>
                              </w:rPr>
                              <w:alias w:val="Title"/>
                              <w:tag w:val=""/>
                              <w:id w:val="-197702394"/>
                              <w:dataBinding w:prefixMappings="xmlns:ns0='http://purl.org/dc/elements/1.1/' xmlns:ns1='http://schemas.openxmlformats.org/package/2006/metadata/core-properties' " w:xpath="/ns1:coreProperties[1]/ns0:title[1]" w:storeItemID="{6C3C8BC8-F283-45AE-878A-BAB7291924A1}"/>
                              <w:text/>
                            </w:sdtPr>
                            <w:sdtContent>
                              <w:r w:rsidRPr="002134C4">
                                <w:rPr>
                                  <w:rFonts w:ascii="Baskerville Old Face" w:eastAsiaTheme="majorEastAsia" w:hAnsi="Baskerville Old Face" w:cstheme="majorBidi"/>
                                  <w:b/>
                                  <w:smallCaps/>
                                  <w:color w:val="FFFFFF" w:themeColor="background1"/>
                                  <w:spacing w:val="80"/>
                                  <w:sz w:val="96"/>
                                  <w:szCs w:val="72"/>
                                </w:rPr>
                                <w:t>Biznis pla</w:t>
                              </w:r>
                              <w:r>
                                <w:rPr>
                                  <w:rFonts w:ascii="Baskerville Old Face" w:eastAsiaTheme="majorEastAsia" w:hAnsi="Baskerville Old Face" w:cstheme="majorBidi"/>
                                  <w:b/>
                                  <w:smallCaps/>
                                  <w:color w:val="FFFFFF" w:themeColor="background1"/>
                                  <w:spacing w:val="80"/>
                                  <w:sz w:val="96"/>
                                  <w:szCs w:val="72"/>
                                </w:rPr>
                                <w:t>n</w:t>
                              </w:r>
                            </w:sdtContent>
                          </w:sdt>
                        </w:p>
                        <w:p w14:paraId="46E97395" w14:textId="3ACF207D" w:rsidR="00102220" w:rsidRDefault="00102220">
                          <w:pPr>
                            <w:spacing w:before="120"/>
                            <w:rPr>
                              <w:color w:val="404040" w:themeColor="text1" w:themeTint="BF"/>
                              <w:sz w:val="36"/>
                              <w:szCs w:val="36"/>
                            </w:rPr>
                          </w:pPr>
                          <w:sdt>
                            <w:sdtPr>
                              <w:rPr>
                                <w:color w:val="404040" w:themeColor="text1" w:themeTint="BF"/>
                                <w:sz w:val="36"/>
                                <w:szCs w:val="36"/>
                              </w:rPr>
                              <w:alias w:val="Subtitle"/>
                              <w:tag w:val=""/>
                              <w:id w:val="1074867688"/>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rsidR="002B2304">
            <w:rPr>
              <w:noProof/>
            </w:rPr>
            <w:drawing>
              <wp:anchor distT="0" distB="0" distL="114300" distR="114300" simplePos="0" relativeHeight="251658242" behindDoc="1" locked="0" layoutInCell="1" allowOverlap="1" wp14:anchorId="2FEB1C34" wp14:editId="1E98EF17">
                <wp:simplePos x="0" y="0"/>
                <wp:positionH relativeFrom="margin">
                  <wp:posOffset>-895594</wp:posOffset>
                </wp:positionH>
                <wp:positionV relativeFrom="margin">
                  <wp:posOffset>-923583</wp:posOffset>
                </wp:positionV>
                <wp:extent cx="7789545" cy="4381500"/>
                <wp:effectExtent l="0" t="0" r="190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89545" cy="4381500"/>
                        </a:xfrm>
                        <a:prstGeom prst="rect">
                          <a:avLst/>
                        </a:prstGeom>
                      </pic:spPr>
                    </pic:pic>
                  </a:graphicData>
                </a:graphic>
                <wp14:sizeRelH relativeFrom="page">
                  <wp14:pctWidth>0</wp14:pctWidth>
                </wp14:sizeRelH>
                <wp14:sizeRelV relativeFrom="page">
                  <wp14:pctHeight>0</wp14:pctHeight>
                </wp14:sizeRelV>
              </wp:anchor>
            </w:drawing>
          </w:r>
        </w:p>
        <w:p w14:paraId="189E6EE4" w14:textId="658FEA94" w:rsidR="00DD0DFB" w:rsidRDefault="002B2304">
          <w:r>
            <w:rPr>
              <w:noProof/>
              <w:lang w:val="sr-Latn-RS" w:eastAsia="sr-Latn-RS"/>
            </w:rPr>
            <w:drawing>
              <wp:anchor distT="0" distB="0" distL="114300" distR="114300" simplePos="0" relativeHeight="251658243" behindDoc="0" locked="0" layoutInCell="1" allowOverlap="1" wp14:anchorId="622611DE" wp14:editId="6C190365">
                <wp:simplePos x="0" y="0"/>
                <wp:positionH relativeFrom="margin">
                  <wp:posOffset>-50067</wp:posOffset>
                </wp:positionH>
                <wp:positionV relativeFrom="margin">
                  <wp:posOffset>5123815</wp:posOffset>
                </wp:positionV>
                <wp:extent cx="5943600" cy="3343275"/>
                <wp:effectExtent l="0" t="0" r="0"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ath.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C9102B">
            <w:br w:type="page"/>
          </w:r>
        </w:p>
        <w:sdt>
          <w:sdtPr>
            <w:rPr>
              <w:rFonts w:asciiTheme="minorHAnsi" w:eastAsiaTheme="minorHAnsi" w:hAnsiTheme="minorHAnsi" w:cstheme="minorBidi"/>
              <w:color w:val="auto"/>
              <w:sz w:val="22"/>
              <w:szCs w:val="22"/>
            </w:rPr>
            <w:id w:val="1462762208"/>
            <w:docPartObj>
              <w:docPartGallery w:val="Table of Contents"/>
              <w:docPartUnique/>
            </w:docPartObj>
          </w:sdtPr>
          <w:sdtEndPr>
            <w:rPr>
              <w:b/>
              <w:bCs/>
              <w:noProof/>
            </w:rPr>
          </w:sdtEndPr>
          <w:sdtContent>
            <w:p w14:paraId="7FC35370" w14:textId="763C1CAF" w:rsidR="00C72C60" w:rsidRPr="006B6477" w:rsidRDefault="0F00E7CC" w:rsidP="00B120AA">
              <w:pPr>
                <w:pStyle w:val="TOCHeading"/>
                <w:numPr>
                  <w:ilvl w:val="0"/>
                  <w:numId w:val="0"/>
                </w:numPr>
                <w:rPr>
                  <w:rStyle w:val="Heading1Char"/>
                </w:rPr>
              </w:pPr>
              <w:r w:rsidRPr="0F00E7CC">
                <w:rPr>
                  <w:rStyle w:val="Heading1Char"/>
                </w:rPr>
                <w:t>Sadržaj</w:t>
              </w:r>
            </w:p>
            <w:p w14:paraId="7BBF4DBD" w14:textId="73F3D13F" w:rsidR="00700468" w:rsidRDefault="00C72C60">
              <w:pPr>
                <w:pStyle w:val="TOC1"/>
                <w:tabs>
                  <w:tab w:val="left" w:pos="440"/>
                  <w:tab w:val="right" w:leader="dot" w:pos="9350"/>
                </w:tabs>
                <w:rPr>
                  <w:rFonts w:eastAsiaTheme="minorEastAsia"/>
                  <w:noProof/>
                </w:rPr>
              </w:pPr>
              <w:r w:rsidRPr="0D32D87C">
                <w:fldChar w:fldCharType="begin"/>
              </w:r>
              <w:r>
                <w:instrText xml:space="preserve"> TOC \o "1-3" \h \z \u </w:instrText>
              </w:r>
              <w:r w:rsidRPr="0D32D87C">
                <w:fldChar w:fldCharType="separate"/>
              </w:r>
              <w:hyperlink w:anchor="_Toc512178688" w:history="1">
                <w:r w:rsidR="00700468" w:rsidRPr="001053A3">
                  <w:rPr>
                    <w:rStyle w:val="Hyperlink"/>
                    <w:noProof/>
                  </w:rPr>
                  <w:t>1.</w:t>
                </w:r>
                <w:r w:rsidR="00700468">
                  <w:rPr>
                    <w:rFonts w:eastAsiaTheme="minorEastAsia"/>
                    <w:noProof/>
                  </w:rPr>
                  <w:tab/>
                </w:r>
                <w:r w:rsidR="00700468" w:rsidRPr="001053A3">
                  <w:rPr>
                    <w:rStyle w:val="Hyperlink"/>
                    <w:noProof/>
                  </w:rPr>
                  <w:t>O kompaniji</w:t>
                </w:r>
                <w:r w:rsidR="00700468">
                  <w:rPr>
                    <w:noProof/>
                    <w:webHidden/>
                  </w:rPr>
                  <w:tab/>
                </w:r>
                <w:r w:rsidR="00700468">
                  <w:rPr>
                    <w:noProof/>
                    <w:webHidden/>
                  </w:rPr>
                  <w:fldChar w:fldCharType="begin"/>
                </w:r>
                <w:r w:rsidR="00700468">
                  <w:rPr>
                    <w:noProof/>
                    <w:webHidden/>
                  </w:rPr>
                  <w:instrText xml:space="preserve"> PAGEREF _Toc512178688 \h </w:instrText>
                </w:r>
                <w:r w:rsidR="00700468">
                  <w:rPr>
                    <w:noProof/>
                    <w:webHidden/>
                  </w:rPr>
                </w:r>
                <w:r w:rsidR="00700468">
                  <w:rPr>
                    <w:noProof/>
                    <w:webHidden/>
                  </w:rPr>
                  <w:fldChar w:fldCharType="separate"/>
                </w:r>
                <w:r w:rsidR="00700468">
                  <w:rPr>
                    <w:noProof/>
                    <w:webHidden/>
                  </w:rPr>
                  <w:t>2</w:t>
                </w:r>
                <w:r w:rsidR="00700468">
                  <w:rPr>
                    <w:noProof/>
                    <w:webHidden/>
                  </w:rPr>
                  <w:fldChar w:fldCharType="end"/>
                </w:r>
              </w:hyperlink>
            </w:p>
            <w:p w14:paraId="75164F4E" w14:textId="6782C733" w:rsidR="00700468" w:rsidRDefault="00700468">
              <w:pPr>
                <w:pStyle w:val="TOC2"/>
                <w:tabs>
                  <w:tab w:val="left" w:pos="880"/>
                  <w:tab w:val="right" w:leader="dot" w:pos="9350"/>
                </w:tabs>
                <w:rPr>
                  <w:rFonts w:eastAsiaTheme="minorEastAsia"/>
                  <w:noProof/>
                </w:rPr>
              </w:pPr>
              <w:hyperlink w:anchor="_Toc512178689" w:history="1">
                <w:r w:rsidRPr="001053A3">
                  <w:rPr>
                    <w:rStyle w:val="Hyperlink"/>
                    <w:noProof/>
                  </w:rPr>
                  <w:t>1.1</w:t>
                </w:r>
                <w:r>
                  <w:rPr>
                    <w:rFonts w:eastAsiaTheme="minorEastAsia"/>
                    <w:noProof/>
                  </w:rPr>
                  <w:tab/>
                </w:r>
                <w:r w:rsidRPr="001053A3">
                  <w:rPr>
                    <w:rStyle w:val="Hyperlink"/>
                    <w:noProof/>
                  </w:rPr>
                  <w:t>Vlasnička struktura</w:t>
                </w:r>
                <w:r>
                  <w:rPr>
                    <w:noProof/>
                    <w:webHidden/>
                  </w:rPr>
                  <w:tab/>
                </w:r>
                <w:r>
                  <w:rPr>
                    <w:noProof/>
                    <w:webHidden/>
                  </w:rPr>
                  <w:fldChar w:fldCharType="begin"/>
                </w:r>
                <w:r>
                  <w:rPr>
                    <w:noProof/>
                    <w:webHidden/>
                  </w:rPr>
                  <w:instrText xml:space="preserve"> PAGEREF _Toc512178689 \h </w:instrText>
                </w:r>
                <w:r>
                  <w:rPr>
                    <w:noProof/>
                    <w:webHidden/>
                  </w:rPr>
                </w:r>
                <w:r>
                  <w:rPr>
                    <w:noProof/>
                    <w:webHidden/>
                  </w:rPr>
                  <w:fldChar w:fldCharType="separate"/>
                </w:r>
                <w:r>
                  <w:rPr>
                    <w:noProof/>
                    <w:webHidden/>
                  </w:rPr>
                  <w:t>2</w:t>
                </w:r>
                <w:r>
                  <w:rPr>
                    <w:noProof/>
                    <w:webHidden/>
                  </w:rPr>
                  <w:fldChar w:fldCharType="end"/>
                </w:r>
              </w:hyperlink>
            </w:p>
            <w:p w14:paraId="73ED6915" w14:textId="249AA893" w:rsidR="00700468" w:rsidRDefault="00700468">
              <w:pPr>
                <w:pStyle w:val="TOC2"/>
                <w:tabs>
                  <w:tab w:val="left" w:pos="880"/>
                  <w:tab w:val="right" w:leader="dot" w:pos="9350"/>
                </w:tabs>
                <w:rPr>
                  <w:rFonts w:eastAsiaTheme="minorEastAsia"/>
                  <w:noProof/>
                </w:rPr>
              </w:pPr>
              <w:hyperlink w:anchor="_Toc512178690" w:history="1">
                <w:r w:rsidRPr="001053A3">
                  <w:rPr>
                    <w:rStyle w:val="Hyperlink"/>
                    <w:noProof/>
                  </w:rPr>
                  <w:t>1.2</w:t>
                </w:r>
                <w:r>
                  <w:rPr>
                    <w:rFonts w:eastAsiaTheme="minorEastAsia"/>
                    <w:noProof/>
                  </w:rPr>
                  <w:tab/>
                </w:r>
                <w:r w:rsidRPr="001053A3">
                  <w:rPr>
                    <w:rStyle w:val="Hyperlink"/>
                    <w:noProof/>
                  </w:rPr>
                  <w:t>Lokacije poslovnica agencije</w:t>
                </w:r>
                <w:r>
                  <w:rPr>
                    <w:noProof/>
                    <w:webHidden/>
                  </w:rPr>
                  <w:tab/>
                </w:r>
                <w:r>
                  <w:rPr>
                    <w:noProof/>
                    <w:webHidden/>
                  </w:rPr>
                  <w:fldChar w:fldCharType="begin"/>
                </w:r>
                <w:r>
                  <w:rPr>
                    <w:noProof/>
                    <w:webHidden/>
                  </w:rPr>
                  <w:instrText xml:space="preserve"> PAGEREF _Toc512178690 \h </w:instrText>
                </w:r>
                <w:r>
                  <w:rPr>
                    <w:noProof/>
                    <w:webHidden/>
                  </w:rPr>
                </w:r>
                <w:r>
                  <w:rPr>
                    <w:noProof/>
                    <w:webHidden/>
                  </w:rPr>
                  <w:fldChar w:fldCharType="separate"/>
                </w:r>
                <w:r>
                  <w:rPr>
                    <w:noProof/>
                    <w:webHidden/>
                  </w:rPr>
                  <w:t>3</w:t>
                </w:r>
                <w:r>
                  <w:rPr>
                    <w:noProof/>
                    <w:webHidden/>
                  </w:rPr>
                  <w:fldChar w:fldCharType="end"/>
                </w:r>
              </w:hyperlink>
            </w:p>
            <w:p w14:paraId="75E52D4E" w14:textId="158AF106" w:rsidR="00700468" w:rsidRDefault="00700468">
              <w:pPr>
                <w:pStyle w:val="TOC1"/>
                <w:tabs>
                  <w:tab w:val="left" w:pos="440"/>
                  <w:tab w:val="right" w:leader="dot" w:pos="9350"/>
                </w:tabs>
                <w:rPr>
                  <w:rFonts w:eastAsiaTheme="minorEastAsia"/>
                  <w:noProof/>
                </w:rPr>
              </w:pPr>
              <w:hyperlink w:anchor="_Toc512178691" w:history="1">
                <w:r w:rsidRPr="001053A3">
                  <w:rPr>
                    <w:rStyle w:val="Hyperlink"/>
                    <w:noProof/>
                  </w:rPr>
                  <w:t>2.</w:t>
                </w:r>
                <w:r>
                  <w:rPr>
                    <w:rFonts w:eastAsiaTheme="minorEastAsia"/>
                    <w:noProof/>
                  </w:rPr>
                  <w:tab/>
                </w:r>
                <w:r w:rsidRPr="001053A3">
                  <w:rPr>
                    <w:rStyle w:val="Hyperlink"/>
                    <w:noProof/>
                  </w:rPr>
                  <w:t>Sažetak</w:t>
                </w:r>
                <w:r>
                  <w:rPr>
                    <w:noProof/>
                    <w:webHidden/>
                  </w:rPr>
                  <w:tab/>
                </w:r>
                <w:r>
                  <w:rPr>
                    <w:noProof/>
                    <w:webHidden/>
                  </w:rPr>
                  <w:fldChar w:fldCharType="begin"/>
                </w:r>
                <w:r>
                  <w:rPr>
                    <w:noProof/>
                    <w:webHidden/>
                  </w:rPr>
                  <w:instrText xml:space="preserve"> PAGEREF _Toc512178691 \h </w:instrText>
                </w:r>
                <w:r>
                  <w:rPr>
                    <w:noProof/>
                    <w:webHidden/>
                  </w:rPr>
                </w:r>
                <w:r>
                  <w:rPr>
                    <w:noProof/>
                    <w:webHidden/>
                  </w:rPr>
                  <w:fldChar w:fldCharType="separate"/>
                </w:r>
                <w:r>
                  <w:rPr>
                    <w:noProof/>
                    <w:webHidden/>
                  </w:rPr>
                  <w:t>3</w:t>
                </w:r>
                <w:r>
                  <w:rPr>
                    <w:noProof/>
                    <w:webHidden/>
                  </w:rPr>
                  <w:fldChar w:fldCharType="end"/>
                </w:r>
              </w:hyperlink>
            </w:p>
            <w:p w14:paraId="74081214" w14:textId="6AB3860E" w:rsidR="00700468" w:rsidRDefault="00700468">
              <w:pPr>
                <w:pStyle w:val="TOC2"/>
                <w:tabs>
                  <w:tab w:val="left" w:pos="880"/>
                  <w:tab w:val="right" w:leader="dot" w:pos="9350"/>
                </w:tabs>
                <w:rPr>
                  <w:rFonts w:eastAsiaTheme="minorEastAsia"/>
                  <w:noProof/>
                </w:rPr>
              </w:pPr>
              <w:hyperlink w:anchor="_Toc512178692" w:history="1">
                <w:r w:rsidRPr="001053A3">
                  <w:rPr>
                    <w:rStyle w:val="Hyperlink"/>
                    <w:noProof/>
                  </w:rPr>
                  <w:t>2.1</w:t>
                </w:r>
                <w:r>
                  <w:rPr>
                    <w:rFonts w:eastAsiaTheme="minorEastAsia"/>
                    <w:noProof/>
                  </w:rPr>
                  <w:tab/>
                </w:r>
                <w:r w:rsidRPr="001053A3">
                  <w:rPr>
                    <w:rStyle w:val="Hyperlink"/>
                    <w:noProof/>
                  </w:rPr>
                  <w:t>Glavni ciljevi</w:t>
                </w:r>
                <w:r>
                  <w:rPr>
                    <w:noProof/>
                    <w:webHidden/>
                  </w:rPr>
                  <w:tab/>
                </w:r>
                <w:r>
                  <w:rPr>
                    <w:noProof/>
                    <w:webHidden/>
                  </w:rPr>
                  <w:fldChar w:fldCharType="begin"/>
                </w:r>
                <w:r>
                  <w:rPr>
                    <w:noProof/>
                    <w:webHidden/>
                  </w:rPr>
                  <w:instrText xml:space="preserve"> PAGEREF _Toc512178692 \h </w:instrText>
                </w:r>
                <w:r>
                  <w:rPr>
                    <w:noProof/>
                    <w:webHidden/>
                  </w:rPr>
                </w:r>
                <w:r>
                  <w:rPr>
                    <w:noProof/>
                    <w:webHidden/>
                  </w:rPr>
                  <w:fldChar w:fldCharType="separate"/>
                </w:r>
                <w:r>
                  <w:rPr>
                    <w:noProof/>
                    <w:webHidden/>
                  </w:rPr>
                  <w:t>4</w:t>
                </w:r>
                <w:r>
                  <w:rPr>
                    <w:noProof/>
                    <w:webHidden/>
                  </w:rPr>
                  <w:fldChar w:fldCharType="end"/>
                </w:r>
              </w:hyperlink>
            </w:p>
            <w:p w14:paraId="74AA7622" w14:textId="43112123" w:rsidR="00700468" w:rsidRDefault="00700468">
              <w:pPr>
                <w:pStyle w:val="TOC2"/>
                <w:tabs>
                  <w:tab w:val="left" w:pos="880"/>
                  <w:tab w:val="right" w:leader="dot" w:pos="9350"/>
                </w:tabs>
                <w:rPr>
                  <w:rFonts w:eastAsiaTheme="minorEastAsia"/>
                  <w:noProof/>
                </w:rPr>
              </w:pPr>
              <w:hyperlink w:anchor="_Toc512178693" w:history="1">
                <w:r w:rsidRPr="001053A3">
                  <w:rPr>
                    <w:rStyle w:val="Hyperlink"/>
                    <w:noProof/>
                  </w:rPr>
                  <w:t>2.2</w:t>
                </w:r>
                <w:r>
                  <w:rPr>
                    <w:rFonts w:eastAsiaTheme="minorEastAsia"/>
                    <w:noProof/>
                  </w:rPr>
                  <w:tab/>
                </w:r>
                <w:r w:rsidRPr="001053A3">
                  <w:rPr>
                    <w:rStyle w:val="Hyperlink"/>
                    <w:noProof/>
                  </w:rPr>
                  <w:t>Misija i vizija</w:t>
                </w:r>
                <w:r>
                  <w:rPr>
                    <w:noProof/>
                    <w:webHidden/>
                  </w:rPr>
                  <w:tab/>
                </w:r>
                <w:r>
                  <w:rPr>
                    <w:noProof/>
                    <w:webHidden/>
                  </w:rPr>
                  <w:fldChar w:fldCharType="begin"/>
                </w:r>
                <w:r>
                  <w:rPr>
                    <w:noProof/>
                    <w:webHidden/>
                  </w:rPr>
                  <w:instrText xml:space="preserve"> PAGEREF _Toc512178693 \h </w:instrText>
                </w:r>
                <w:r>
                  <w:rPr>
                    <w:noProof/>
                    <w:webHidden/>
                  </w:rPr>
                </w:r>
                <w:r>
                  <w:rPr>
                    <w:noProof/>
                    <w:webHidden/>
                  </w:rPr>
                  <w:fldChar w:fldCharType="separate"/>
                </w:r>
                <w:r>
                  <w:rPr>
                    <w:noProof/>
                    <w:webHidden/>
                  </w:rPr>
                  <w:t>4</w:t>
                </w:r>
                <w:r>
                  <w:rPr>
                    <w:noProof/>
                    <w:webHidden/>
                  </w:rPr>
                  <w:fldChar w:fldCharType="end"/>
                </w:r>
              </w:hyperlink>
            </w:p>
            <w:p w14:paraId="4A82F3B5" w14:textId="38B11502" w:rsidR="00700468" w:rsidRDefault="00700468">
              <w:pPr>
                <w:pStyle w:val="TOC2"/>
                <w:tabs>
                  <w:tab w:val="left" w:pos="880"/>
                  <w:tab w:val="right" w:leader="dot" w:pos="9350"/>
                </w:tabs>
                <w:rPr>
                  <w:rFonts w:eastAsiaTheme="minorEastAsia"/>
                  <w:noProof/>
                </w:rPr>
              </w:pPr>
              <w:hyperlink w:anchor="_Toc512178694" w:history="1">
                <w:r w:rsidRPr="001053A3">
                  <w:rPr>
                    <w:rStyle w:val="Hyperlink"/>
                    <w:noProof/>
                  </w:rPr>
                  <w:t>2.3</w:t>
                </w:r>
                <w:r>
                  <w:rPr>
                    <w:rFonts w:eastAsiaTheme="minorEastAsia"/>
                    <w:noProof/>
                  </w:rPr>
                  <w:tab/>
                </w:r>
                <w:r w:rsidRPr="001053A3">
                  <w:rPr>
                    <w:rStyle w:val="Hyperlink"/>
                    <w:noProof/>
                  </w:rPr>
                  <w:t>Ključni faktori za uspeh:</w:t>
                </w:r>
                <w:r>
                  <w:rPr>
                    <w:noProof/>
                    <w:webHidden/>
                  </w:rPr>
                  <w:tab/>
                </w:r>
                <w:r>
                  <w:rPr>
                    <w:noProof/>
                    <w:webHidden/>
                  </w:rPr>
                  <w:fldChar w:fldCharType="begin"/>
                </w:r>
                <w:r>
                  <w:rPr>
                    <w:noProof/>
                    <w:webHidden/>
                  </w:rPr>
                  <w:instrText xml:space="preserve"> PAGEREF _Toc512178694 \h </w:instrText>
                </w:r>
                <w:r>
                  <w:rPr>
                    <w:noProof/>
                    <w:webHidden/>
                  </w:rPr>
                </w:r>
                <w:r>
                  <w:rPr>
                    <w:noProof/>
                    <w:webHidden/>
                  </w:rPr>
                  <w:fldChar w:fldCharType="separate"/>
                </w:r>
                <w:r>
                  <w:rPr>
                    <w:noProof/>
                    <w:webHidden/>
                  </w:rPr>
                  <w:t>5</w:t>
                </w:r>
                <w:r>
                  <w:rPr>
                    <w:noProof/>
                    <w:webHidden/>
                  </w:rPr>
                  <w:fldChar w:fldCharType="end"/>
                </w:r>
              </w:hyperlink>
            </w:p>
            <w:p w14:paraId="1CCC3C40" w14:textId="55830CAD" w:rsidR="00700468" w:rsidRDefault="00700468">
              <w:pPr>
                <w:pStyle w:val="TOC1"/>
                <w:tabs>
                  <w:tab w:val="left" w:pos="440"/>
                  <w:tab w:val="right" w:leader="dot" w:pos="9350"/>
                </w:tabs>
                <w:rPr>
                  <w:rFonts w:eastAsiaTheme="minorEastAsia"/>
                  <w:noProof/>
                </w:rPr>
              </w:pPr>
              <w:hyperlink w:anchor="_Toc512178695" w:history="1">
                <w:r w:rsidRPr="001053A3">
                  <w:rPr>
                    <w:rStyle w:val="Hyperlink"/>
                    <w:noProof/>
                  </w:rPr>
                  <w:t>3.</w:t>
                </w:r>
                <w:r>
                  <w:rPr>
                    <w:rFonts w:eastAsiaTheme="minorEastAsia"/>
                    <w:noProof/>
                  </w:rPr>
                  <w:tab/>
                </w:r>
                <w:r w:rsidRPr="001053A3">
                  <w:rPr>
                    <w:rStyle w:val="Hyperlink"/>
                    <w:noProof/>
                  </w:rPr>
                  <w:t>Proizvodi i usluge</w:t>
                </w:r>
                <w:r>
                  <w:rPr>
                    <w:noProof/>
                    <w:webHidden/>
                  </w:rPr>
                  <w:tab/>
                </w:r>
                <w:r>
                  <w:rPr>
                    <w:noProof/>
                    <w:webHidden/>
                  </w:rPr>
                  <w:fldChar w:fldCharType="begin"/>
                </w:r>
                <w:r>
                  <w:rPr>
                    <w:noProof/>
                    <w:webHidden/>
                  </w:rPr>
                  <w:instrText xml:space="preserve"> PAGEREF _Toc512178695 \h </w:instrText>
                </w:r>
                <w:r>
                  <w:rPr>
                    <w:noProof/>
                    <w:webHidden/>
                  </w:rPr>
                </w:r>
                <w:r>
                  <w:rPr>
                    <w:noProof/>
                    <w:webHidden/>
                  </w:rPr>
                  <w:fldChar w:fldCharType="separate"/>
                </w:r>
                <w:r>
                  <w:rPr>
                    <w:noProof/>
                    <w:webHidden/>
                  </w:rPr>
                  <w:t>7</w:t>
                </w:r>
                <w:r>
                  <w:rPr>
                    <w:noProof/>
                    <w:webHidden/>
                  </w:rPr>
                  <w:fldChar w:fldCharType="end"/>
                </w:r>
              </w:hyperlink>
            </w:p>
            <w:p w14:paraId="62302064" w14:textId="32B38552" w:rsidR="00700468" w:rsidRDefault="00700468">
              <w:pPr>
                <w:pStyle w:val="TOC2"/>
                <w:tabs>
                  <w:tab w:val="left" w:pos="880"/>
                  <w:tab w:val="right" w:leader="dot" w:pos="9350"/>
                </w:tabs>
                <w:rPr>
                  <w:rFonts w:eastAsiaTheme="minorEastAsia"/>
                  <w:noProof/>
                </w:rPr>
              </w:pPr>
              <w:hyperlink w:anchor="_Toc512178696" w:history="1">
                <w:r w:rsidRPr="001053A3">
                  <w:rPr>
                    <w:rStyle w:val="Hyperlink"/>
                    <w:noProof/>
                  </w:rPr>
                  <w:t>3.1</w:t>
                </w:r>
                <w:r>
                  <w:rPr>
                    <w:rFonts w:eastAsiaTheme="minorEastAsia"/>
                    <w:noProof/>
                  </w:rPr>
                  <w:tab/>
                </w:r>
                <w:r w:rsidRPr="001053A3">
                  <w:rPr>
                    <w:rStyle w:val="Hyperlink"/>
                    <w:noProof/>
                  </w:rPr>
                  <w:t>Elektronska prodaja putem sajta</w:t>
                </w:r>
                <w:r>
                  <w:rPr>
                    <w:noProof/>
                    <w:webHidden/>
                  </w:rPr>
                  <w:tab/>
                </w:r>
                <w:r>
                  <w:rPr>
                    <w:noProof/>
                    <w:webHidden/>
                  </w:rPr>
                  <w:fldChar w:fldCharType="begin"/>
                </w:r>
                <w:r>
                  <w:rPr>
                    <w:noProof/>
                    <w:webHidden/>
                  </w:rPr>
                  <w:instrText xml:space="preserve"> PAGEREF _Toc512178696 \h </w:instrText>
                </w:r>
                <w:r>
                  <w:rPr>
                    <w:noProof/>
                    <w:webHidden/>
                  </w:rPr>
                </w:r>
                <w:r>
                  <w:rPr>
                    <w:noProof/>
                    <w:webHidden/>
                  </w:rPr>
                  <w:fldChar w:fldCharType="separate"/>
                </w:r>
                <w:r>
                  <w:rPr>
                    <w:noProof/>
                    <w:webHidden/>
                  </w:rPr>
                  <w:t>9</w:t>
                </w:r>
                <w:r>
                  <w:rPr>
                    <w:noProof/>
                    <w:webHidden/>
                  </w:rPr>
                  <w:fldChar w:fldCharType="end"/>
                </w:r>
              </w:hyperlink>
            </w:p>
            <w:p w14:paraId="6B577E8F" w14:textId="48862B41" w:rsidR="00700468" w:rsidRDefault="00700468">
              <w:pPr>
                <w:pStyle w:val="TOC1"/>
                <w:tabs>
                  <w:tab w:val="left" w:pos="440"/>
                  <w:tab w:val="right" w:leader="dot" w:pos="9350"/>
                </w:tabs>
                <w:rPr>
                  <w:rFonts w:eastAsiaTheme="minorEastAsia"/>
                  <w:noProof/>
                </w:rPr>
              </w:pPr>
              <w:hyperlink w:anchor="_Toc512178697" w:history="1">
                <w:r w:rsidRPr="001053A3">
                  <w:rPr>
                    <w:rStyle w:val="Hyperlink"/>
                    <w:noProof/>
                  </w:rPr>
                  <w:t>4.</w:t>
                </w:r>
                <w:r>
                  <w:rPr>
                    <w:rFonts w:eastAsiaTheme="minorEastAsia"/>
                    <w:noProof/>
                  </w:rPr>
                  <w:tab/>
                </w:r>
                <w:r w:rsidRPr="001053A3">
                  <w:rPr>
                    <w:rStyle w:val="Hyperlink"/>
                    <w:noProof/>
                  </w:rPr>
                  <w:t>Analiza tržišta</w:t>
                </w:r>
                <w:r>
                  <w:rPr>
                    <w:noProof/>
                    <w:webHidden/>
                  </w:rPr>
                  <w:tab/>
                </w:r>
                <w:r>
                  <w:rPr>
                    <w:noProof/>
                    <w:webHidden/>
                  </w:rPr>
                  <w:fldChar w:fldCharType="begin"/>
                </w:r>
                <w:r>
                  <w:rPr>
                    <w:noProof/>
                    <w:webHidden/>
                  </w:rPr>
                  <w:instrText xml:space="preserve"> PAGEREF _Toc512178697 \h </w:instrText>
                </w:r>
                <w:r>
                  <w:rPr>
                    <w:noProof/>
                    <w:webHidden/>
                  </w:rPr>
                </w:r>
                <w:r>
                  <w:rPr>
                    <w:noProof/>
                    <w:webHidden/>
                  </w:rPr>
                  <w:fldChar w:fldCharType="separate"/>
                </w:r>
                <w:r>
                  <w:rPr>
                    <w:noProof/>
                    <w:webHidden/>
                  </w:rPr>
                  <w:t>10</w:t>
                </w:r>
                <w:r>
                  <w:rPr>
                    <w:noProof/>
                    <w:webHidden/>
                  </w:rPr>
                  <w:fldChar w:fldCharType="end"/>
                </w:r>
              </w:hyperlink>
            </w:p>
            <w:p w14:paraId="169F12D0" w14:textId="4CDEB7F2" w:rsidR="00700468" w:rsidRDefault="00700468">
              <w:pPr>
                <w:pStyle w:val="TOC2"/>
                <w:tabs>
                  <w:tab w:val="left" w:pos="880"/>
                  <w:tab w:val="right" w:leader="dot" w:pos="9350"/>
                </w:tabs>
                <w:rPr>
                  <w:rFonts w:eastAsiaTheme="minorEastAsia"/>
                  <w:noProof/>
                </w:rPr>
              </w:pPr>
              <w:hyperlink w:anchor="_Toc512178698" w:history="1">
                <w:r w:rsidRPr="001053A3">
                  <w:rPr>
                    <w:rStyle w:val="Hyperlink"/>
                    <w:noProof/>
                  </w:rPr>
                  <w:t>4.1</w:t>
                </w:r>
                <w:r>
                  <w:rPr>
                    <w:rFonts w:eastAsiaTheme="minorEastAsia"/>
                    <w:noProof/>
                  </w:rPr>
                  <w:tab/>
                </w:r>
                <w:r w:rsidRPr="001053A3">
                  <w:rPr>
                    <w:rStyle w:val="Hyperlink"/>
                    <w:noProof/>
                  </w:rPr>
                  <w:t>SWOT analiza</w:t>
                </w:r>
                <w:r>
                  <w:rPr>
                    <w:noProof/>
                    <w:webHidden/>
                  </w:rPr>
                  <w:tab/>
                </w:r>
                <w:r>
                  <w:rPr>
                    <w:noProof/>
                    <w:webHidden/>
                  </w:rPr>
                  <w:fldChar w:fldCharType="begin"/>
                </w:r>
                <w:r>
                  <w:rPr>
                    <w:noProof/>
                    <w:webHidden/>
                  </w:rPr>
                  <w:instrText xml:space="preserve"> PAGEREF _Toc512178698 \h </w:instrText>
                </w:r>
                <w:r>
                  <w:rPr>
                    <w:noProof/>
                    <w:webHidden/>
                  </w:rPr>
                </w:r>
                <w:r>
                  <w:rPr>
                    <w:noProof/>
                    <w:webHidden/>
                  </w:rPr>
                  <w:fldChar w:fldCharType="separate"/>
                </w:r>
                <w:r>
                  <w:rPr>
                    <w:noProof/>
                    <w:webHidden/>
                  </w:rPr>
                  <w:t>10</w:t>
                </w:r>
                <w:r>
                  <w:rPr>
                    <w:noProof/>
                    <w:webHidden/>
                  </w:rPr>
                  <w:fldChar w:fldCharType="end"/>
                </w:r>
              </w:hyperlink>
            </w:p>
            <w:p w14:paraId="6FA16789" w14:textId="728A9693" w:rsidR="00700468" w:rsidRDefault="00700468">
              <w:pPr>
                <w:pStyle w:val="TOC2"/>
                <w:tabs>
                  <w:tab w:val="left" w:pos="880"/>
                  <w:tab w:val="right" w:leader="dot" w:pos="9350"/>
                </w:tabs>
                <w:rPr>
                  <w:rFonts w:eastAsiaTheme="minorEastAsia"/>
                  <w:noProof/>
                </w:rPr>
              </w:pPr>
              <w:hyperlink w:anchor="_Toc512178699" w:history="1">
                <w:r w:rsidRPr="001053A3">
                  <w:rPr>
                    <w:rStyle w:val="Hyperlink"/>
                    <w:noProof/>
                  </w:rPr>
                  <w:t>4.2</w:t>
                </w:r>
                <w:r>
                  <w:rPr>
                    <w:rFonts w:eastAsiaTheme="minorEastAsia"/>
                    <w:noProof/>
                  </w:rPr>
                  <w:tab/>
                </w:r>
                <w:r w:rsidRPr="001053A3">
                  <w:rPr>
                    <w:rStyle w:val="Hyperlink"/>
                    <w:noProof/>
                  </w:rPr>
                  <w:t>Ciljne grupe i krajnji korisnici</w:t>
                </w:r>
                <w:r>
                  <w:rPr>
                    <w:noProof/>
                    <w:webHidden/>
                  </w:rPr>
                  <w:tab/>
                </w:r>
                <w:r>
                  <w:rPr>
                    <w:noProof/>
                    <w:webHidden/>
                  </w:rPr>
                  <w:fldChar w:fldCharType="begin"/>
                </w:r>
                <w:r>
                  <w:rPr>
                    <w:noProof/>
                    <w:webHidden/>
                  </w:rPr>
                  <w:instrText xml:space="preserve"> PAGEREF _Toc512178699 \h </w:instrText>
                </w:r>
                <w:r>
                  <w:rPr>
                    <w:noProof/>
                    <w:webHidden/>
                  </w:rPr>
                </w:r>
                <w:r>
                  <w:rPr>
                    <w:noProof/>
                    <w:webHidden/>
                  </w:rPr>
                  <w:fldChar w:fldCharType="separate"/>
                </w:r>
                <w:r>
                  <w:rPr>
                    <w:noProof/>
                    <w:webHidden/>
                  </w:rPr>
                  <w:t>11</w:t>
                </w:r>
                <w:r>
                  <w:rPr>
                    <w:noProof/>
                    <w:webHidden/>
                  </w:rPr>
                  <w:fldChar w:fldCharType="end"/>
                </w:r>
              </w:hyperlink>
            </w:p>
            <w:p w14:paraId="1E0DF8E5" w14:textId="1C286E3A" w:rsidR="00700468" w:rsidRDefault="00700468">
              <w:pPr>
                <w:pStyle w:val="TOC2"/>
                <w:tabs>
                  <w:tab w:val="left" w:pos="880"/>
                  <w:tab w:val="right" w:leader="dot" w:pos="9350"/>
                </w:tabs>
                <w:rPr>
                  <w:rFonts w:eastAsiaTheme="minorEastAsia"/>
                  <w:noProof/>
                </w:rPr>
              </w:pPr>
              <w:hyperlink w:anchor="_Toc512178700" w:history="1">
                <w:r w:rsidRPr="001053A3">
                  <w:rPr>
                    <w:rStyle w:val="Hyperlink"/>
                    <w:noProof/>
                  </w:rPr>
                  <w:t>4.3</w:t>
                </w:r>
                <w:r>
                  <w:rPr>
                    <w:rFonts w:eastAsiaTheme="minorEastAsia"/>
                    <w:noProof/>
                  </w:rPr>
                  <w:tab/>
                </w:r>
                <w:r w:rsidRPr="001053A3">
                  <w:rPr>
                    <w:rStyle w:val="Hyperlink"/>
                    <w:noProof/>
                  </w:rPr>
                  <w:t>Potencijal tržišta</w:t>
                </w:r>
                <w:r>
                  <w:rPr>
                    <w:noProof/>
                    <w:webHidden/>
                  </w:rPr>
                  <w:tab/>
                </w:r>
                <w:r>
                  <w:rPr>
                    <w:noProof/>
                    <w:webHidden/>
                  </w:rPr>
                  <w:fldChar w:fldCharType="begin"/>
                </w:r>
                <w:r>
                  <w:rPr>
                    <w:noProof/>
                    <w:webHidden/>
                  </w:rPr>
                  <w:instrText xml:space="preserve"> PAGEREF _Toc512178700 \h </w:instrText>
                </w:r>
                <w:r>
                  <w:rPr>
                    <w:noProof/>
                    <w:webHidden/>
                  </w:rPr>
                </w:r>
                <w:r>
                  <w:rPr>
                    <w:noProof/>
                    <w:webHidden/>
                  </w:rPr>
                  <w:fldChar w:fldCharType="separate"/>
                </w:r>
                <w:r>
                  <w:rPr>
                    <w:noProof/>
                    <w:webHidden/>
                  </w:rPr>
                  <w:t>12</w:t>
                </w:r>
                <w:r>
                  <w:rPr>
                    <w:noProof/>
                    <w:webHidden/>
                  </w:rPr>
                  <w:fldChar w:fldCharType="end"/>
                </w:r>
              </w:hyperlink>
            </w:p>
            <w:p w14:paraId="19122211" w14:textId="77AE8442" w:rsidR="00700468" w:rsidRDefault="00700468">
              <w:pPr>
                <w:pStyle w:val="TOC2"/>
                <w:tabs>
                  <w:tab w:val="left" w:pos="880"/>
                  <w:tab w:val="right" w:leader="dot" w:pos="9350"/>
                </w:tabs>
                <w:rPr>
                  <w:rFonts w:eastAsiaTheme="minorEastAsia"/>
                  <w:noProof/>
                </w:rPr>
              </w:pPr>
              <w:hyperlink w:anchor="_Toc512178701" w:history="1">
                <w:r w:rsidRPr="001053A3">
                  <w:rPr>
                    <w:rStyle w:val="Hyperlink"/>
                    <w:noProof/>
                  </w:rPr>
                  <w:t>4.4</w:t>
                </w:r>
                <w:r>
                  <w:rPr>
                    <w:rFonts w:eastAsiaTheme="minorEastAsia"/>
                    <w:noProof/>
                  </w:rPr>
                  <w:tab/>
                </w:r>
                <w:r w:rsidRPr="001053A3">
                  <w:rPr>
                    <w:rStyle w:val="Hyperlink"/>
                    <w:noProof/>
                  </w:rPr>
                  <w:t>Konkurencija</w:t>
                </w:r>
                <w:r>
                  <w:rPr>
                    <w:noProof/>
                    <w:webHidden/>
                  </w:rPr>
                  <w:tab/>
                </w:r>
                <w:r>
                  <w:rPr>
                    <w:noProof/>
                    <w:webHidden/>
                  </w:rPr>
                  <w:fldChar w:fldCharType="begin"/>
                </w:r>
                <w:r>
                  <w:rPr>
                    <w:noProof/>
                    <w:webHidden/>
                  </w:rPr>
                  <w:instrText xml:space="preserve"> PAGEREF _Toc512178701 \h </w:instrText>
                </w:r>
                <w:r>
                  <w:rPr>
                    <w:noProof/>
                    <w:webHidden/>
                  </w:rPr>
                </w:r>
                <w:r>
                  <w:rPr>
                    <w:noProof/>
                    <w:webHidden/>
                  </w:rPr>
                  <w:fldChar w:fldCharType="separate"/>
                </w:r>
                <w:r>
                  <w:rPr>
                    <w:noProof/>
                    <w:webHidden/>
                  </w:rPr>
                  <w:t>13</w:t>
                </w:r>
                <w:r>
                  <w:rPr>
                    <w:noProof/>
                    <w:webHidden/>
                  </w:rPr>
                  <w:fldChar w:fldCharType="end"/>
                </w:r>
              </w:hyperlink>
            </w:p>
            <w:p w14:paraId="67B1947B" w14:textId="4F8AD630" w:rsidR="00700468" w:rsidRDefault="00700468">
              <w:pPr>
                <w:pStyle w:val="TOC1"/>
                <w:tabs>
                  <w:tab w:val="left" w:pos="440"/>
                  <w:tab w:val="right" w:leader="dot" w:pos="9350"/>
                </w:tabs>
                <w:rPr>
                  <w:rFonts w:eastAsiaTheme="minorEastAsia"/>
                  <w:noProof/>
                </w:rPr>
              </w:pPr>
              <w:hyperlink w:anchor="_Toc512178702" w:history="1">
                <w:r w:rsidRPr="001053A3">
                  <w:rPr>
                    <w:rStyle w:val="Hyperlink"/>
                    <w:noProof/>
                  </w:rPr>
                  <w:t>5.</w:t>
                </w:r>
                <w:r>
                  <w:rPr>
                    <w:rFonts w:eastAsiaTheme="minorEastAsia"/>
                    <w:noProof/>
                  </w:rPr>
                  <w:tab/>
                </w:r>
                <w:r w:rsidRPr="001053A3">
                  <w:rPr>
                    <w:rStyle w:val="Hyperlink"/>
                    <w:noProof/>
                  </w:rPr>
                  <w:t>Dodatne usluge</w:t>
                </w:r>
                <w:r>
                  <w:rPr>
                    <w:noProof/>
                    <w:webHidden/>
                  </w:rPr>
                  <w:tab/>
                </w:r>
                <w:r>
                  <w:rPr>
                    <w:noProof/>
                    <w:webHidden/>
                  </w:rPr>
                  <w:fldChar w:fldCharType="begin"/>
                </w:r>
                <w:r>
                  <w:rPr>
                    <w:noProof/>
                    <w:webHidden/>
                  </w:rPr>
                  <w:instrText xml:space="preserve"> PAGEREF _Toc512178702 \h </w:instrText>
                </w:r>
                <w:r>
                  <w:rPr>
                    <w:noProof/>
                    <w:webHidden/>
                  </w:rPr>
                </w:r>
                <w:r>
                  <w:rPr>
                    <w:noProof/>
                    <w:webHidden/>
                  </w:rPr>
                  <w:fldChar w:fldCharType="separate"/>
                </w:r>
                <w:r>
                  <w:rPr>
                    <w:noProof/>
                    <w:webHidden/>
                  </w:rPr>
                  <w:t>13</w:t>
                </w:r>
                <w:r>
                  <w:rPr>
                    <w:noProof/>
                    <w:webHidden/>
                  </w:rPr>
                  <w:fldChar w:fldCharType="end"/>
                </w:r>
              </w:hyperlink>
            </w:p>
            <w:p w14:paraId="229A1644" w14:textId="52D20D87" w:rsidR="00700468" w:rsidRDefault="00700468">
              <w:pPr>
                <w:pStyle w:val="TOC1"/>
                <w:tabs>
                  <w:tab w:val="left" w:pos="440"/>
                  <w:tab w:val="right" w:leader="dot" w:pos="9350"/>
                </w:tabs>
                <w:rPr>
                  <w:rFonts w:eastAsiaTheme="minorEastAsia"/>
                  <w:noProof/>
                </w:rPr>
              </w:pPr>
              <w:hyperlink w:anchor="_Toc512178703" w:history="1">
                <w:r w:rsidRPr="001053A3">
                  <w:rPr>
                    <w:rStyle w:val="Hyperlink"/>
                    <w:noProof/>
                  </w:rPr>
                  <w:t>6.</w:t>
                </w:r>
                <w:r>
                  <w:rPr>
                    <w:rFonts w:eastAsiaTheme="minorEastAsia"/>
                    <w:noProof/>
                  </w:rPr>
                  <w:tab/>
                </w:r>
                <w:r w:rsidRPr="001053A3">
                  <w:rPr>
                    <w:rStyle w:val="Hyperlink"/>
                    <w:noProof/>
                  </w:rPr>
                  <w:t>Zaposleni</w:t>
                </w:r>
                <w:r>
                  <w:rPr>
                    <w:noProof/>
                    <w:webHidden/>
                  </w:rPr>
                  <w:tab/>
                </w:r>
                <w:r>
                  <w:rPr>
                    <w:noProof/>
                    <w:webHidden/>
                  </w:rPr>
                  <w:fldChar w:fldCharType="begin"/>
                </w:r>
                <w:r>
                  <w:rPr>
                    <w:noProof/>
                    <w:webHidden/>
                  </w:rPr>
                  <w:instrText xml:space="preserve"> PAGEREF _Toc512178703 \h </w:instrText>
                </w:r>
                <w:r>
                  <w:rPr>
                    <w:noProof/>
                    <w:webHidden/>
                  </w:rPr>
                </w:r>
                <w:r>
                  <w:rPr>
                    <w:noProof/>
                    <w:webHidden/>
                  </w:rPr>
                  <w:fldChar w:fldCharType="separate"/>
                </w:r>
                <w:r>
                  <w:rPr>
                    <w:noProof/>
                    <w:webHidden/>
                  </w:rPr>
                  <w:t>15</w:t>
                </w:r>
                <w:r>
                  <w:rPr>
                    <w:noProof/>
                    <w:webHidden/>
                  </w:rPr>
                  <w:fldChar w:fldCharType="end"/>
                </w:r>
              </w:hyperlink>
            </w:p>
            <w:p w14:paraId="0C54F18B" w14:textId="5B57BFE2" w:rsidR="00700468" w:rsidRDefault="00700468">
              <w:pPr>
                <w:pStyle w:val="TOC2"/>
                <w:tabs>
                  <w:tab w:val="left" w:pos="880"/>
                  <w:tab w:val="right" w:leader="dot" w:pos="9350"/>
                </w:tabs>
                <w:rPr>
                  <w:rFonts w:eastAsiaTheme="minorEastAsia"/>
                  <w:noProof/>
                </w:rPr>
              </w:pPr>
              <w:hyperlink w:anchor="_Toc512178704" w:history="1">
                <w:r w:rsidRPr="001053A3">
                  <w:rPr>
                    <w:rStyle w:val="Hyperlink"/>
                    <w:noProof/>
                  </w:rPr>
                  <w:t>6.1</w:t>
                </w:r>
                <w:r>
                  <w:rPr>
                    <w:rFonts w:eastAsiaTheme="minorEastAsia"/>
                    <w:noProof/>
                  </w:rPr>
                  <w:tab/>
                </w:r>
                <w:r w:rsidRPr="001053A3">
                  <w:rPr>
                    <w:rStyle w:val="Hyperlink"/>
                    <w:noProof/>
                  </w:rPr>
                  <w:t>Organizaciona struktura</w:t>
                </w:r>
                <w:r>
                  <w:rPr>
                    <w:noProof/>
                    <w:webHidden/>
                  </w:rPr>
                  <w:tab/>
                </w:r>
                <w:r>
                  <w:rPr>
                    <w:noProof/>
                    <w:webHidden/>
                  </w:rPr>
                  <w:fldChar w:fldCharType="begin"/>
                </w:r>
                <w:r>
                  <w:rPr>
                    <w:noProof/>
                    <w:webHidden/>
                  </w:rPr>
                  <w:instrText xml:space="preserve"> PAGEREF _Toc512178704 \h </w:instrText>
                </w:r>
                <w:r>
                  <w:rPr>
                    <w:noProof/>
                    <w:webHidden/>
                  </w:rPr>
                </w:r>
                <w:r>
                  <w:rPr>
                    <w:noProof/>
                    <w:webHidden/>
                  </w:rPr>
                  <w:fldChar w:fldCharType="separate"/>
                </w:r>
                <w:r>
                  <w:rPr>
                    <w:noProof/>
                    <w:webHidden/>
                  </w:rPr>
                  <w:t>15</w:t>
                </w:r>
                <w:r>
                  <w:rPr>
                    <w:noProof/>
                    <w:webHidden/>
                  </w:rPr>
                  <w:fldChar w:fldCharType="end"/>
                </w:r>
              </w:hyperlink>
            </w:p>
            <w:p w14:paraId="31C315DF" w14:textId="42A8BB9F" w:rsidR="00700468" w:rsidRDefault="00700468">
              <w:pPr>
                <w:pStyle w:val="TOC2"/>
                <w:tabs>
                  <w:tab w:val="left" w:pos="880"/>
                  <w:tab w:val="right" w:leader="dot" w:pos="9350"/>
                </w:tabs>
                <w:rPr>
                  <w:rFonts w:eastAsiaTheme="minorEastAsia"/>
                  <w:noProof/>
                </w:rPr>
              </w:pPr>
              <w:hyperlink w:anchor="_Toc512178705" w:history="1">
                <w:r w:rsidRPr="001053A3">
                  <w:rPr>
                    <w:rStyle w:val="Hyperlink"/>
                    <w:noProof/>
                  </w:rPr>
                  <w:t>6.2</w:t>
                </w:r>
                <w:r>
                  <w:rPr>
                    <w:rFonts w:eastAsiaTheme="minorEastAsia"/>
                    <w:noProof/>
                  </w:rPr>
                  <w:tab/>
                </w:r>
                <w:r w:rsidRPr="001053A3">
                  <w:rPr>
                    <w:rStyle w:val="Hyperlink"/>
                    <w:noProof/>
                  </w:rPr>
                  <w:t>Spisak radnih mesta sa opisom poslova</w:t>
                </w:r>
                <w:r>
                  <w:rPr>
                    <w:noProof/>
                    <w:webHidden/>
                  </w:rPr>
                  <w:tab/>
                </w:r>
                <w:r>
                  <w:rPr>
                    <w:noProof/>
                    <w:webHidden/>
                  </w:rPr>
                  <w:fldChar w:fldCharType="begin"/>
                </w:r>
                <w:r>
                  <w:rPr>
                    <w:noProof/>
                    <w:webHidden/>
                  </w:rPr>
                  <w:instrText xml:space="preserve"> PAGEREF _Toc512178705 \h </w:instrText>
                </w:r>
                <w:r>
                  <w:rPr>
                    <w:noProof/>
                    <w:webHidden/>
                  </w:rPr>
                </w:r>
                <w:r>
                  <w:rPr>
                    <w:noProof/>
                    <w:webHidden/>
                  </w:rPr>
                  <w:fldChar w:fldCharType="separate"/>
                </w:r>
                <w:r>
                  <w:rPr>
                    <w:noProof/>
                    <w:webHidden/>
                  </w:rPr>
                  <w:t>15</w:t>
                </w:r>
                <w:r>
                  <w:rPr>
                    <w:noProof/>
                    <w:webHidden/>
                  </w:rPr>
                  <w:fldChar w:fldCharType="end"/>
                </w:r>
              </w:hyperlink>
            </w:p>
            <w:p w14:paraId="242AE494" w14:textId="40669FB5" w:rsidR="00700468" w:rsidRDefault="00700468">
              <w:pPr>
                <w:pStyle w:val="TOC1"/>
                <w:tabs>
                  <w:tab w:val="left" w:pos="440"/>
                  <w:tab w:val="right" w:leader="dot" w:pos="9350"/>
                </w:tabs>
                <w:rPr>
                  <w:rFonts w:eastAsiaTheme="minorEastAsia"/>
                  <w:noProof/>
                </w:rPr>
              </w:pPr>
              <w:hyperlink w:anchor="_Toc512178706" w:history="1">
                <w:r w:rsidRPr="001053A3">
                  <w:rPr>
                    <w:rStyle w:val="Hyperlink"/>
                    <w:noProof/>
                  </w:rPr>
                  <w:t>7.</w:t>
                </w:r>
                <w:r>
                  <w:rPr>
                    <w:rFonts w:eastAsiaTheme="minorEastAsia"/>
                    <w:noProof/>
                  </w:rPr>
                  <w:tab/>
                </w:r>
                <w:r w:rsidRPr="001053A3">
                  <w:rPr>
                    <w:rStyle w:val="Hyperlink"/>
                    <w:noProof/>
                  </w:rPr>
                  <w:t>Strategija</w:t>
                </w:r>
                <w:r>
                  <w:rPr>
                    <w:noProof/>
                    <w:webHidden/>
                  </w:rPr>
                  <w:tab/>
                </w:r>
                <w:r>
                  <w:rPr>
                    <w:noProof/>
                    <w:webHidden/>
                  </w:rPr>
                  <w:fldChar w:fldCharType="begin"/>
                </w:r>
                <w:r>
                  <w:rPr>
                    <w:noProof/>
                    <w:webHidden/>
                  </w:rPr>
                  <w:instrText xml:space="preserve"> PAGEREF _Toc512178706 \h </w:instrText>
                </w:r>
                <w:r>
                  <w:rPr>
                    <w:noProof/>
                    <w:webHidden/>
                  </w:rPr>
                </w:r>
                <w:r>
                  <w:rPr>
                    <w:noProof/>
                    <w:webHidden/>
                  </w:rPr>
                  <w:fldChar w:fldCharType="separate"/>
                </w:r>
                <w:r>
                  <w:rPr>
                    <w:noProof/>
                    <w:webHidden/>
                  </w:rPr>
                  <w:t>18</w:t>
                </w:r>
                <w:r>
                  <w:rPr>
                    <w:noProof/>
                    <w:webHidden/>
                  </w:rPr>
                  <w:fldChar w:fldCharType="end"/>
                </w:r>
              </w:hyperlink>
            </w:p>
            <w:p w14:paraId="1C8FD011" w14:textId="0B410C58" w:rsidR="00700468" w:rsidRDefault="00700468">
              <w:pPr>
                <w:pStyle w:val="TOC2"/>
                <w:tabs>
                  <w:tab w:val="left" w:pos="880"/>
                  <w:tab w:val="right" w:leader="dot" w:pos="9350"/>
                </w:tabs>
                <w:rPr>
                  <w:rFonts w:eastAsiaTheme="minorEastAsia"/>
                  <w:noProof/>
                </w:rPr>
              </w:pPr>
              <w:hyperlink w:anchor="_Toc512178707" w:history="1">
                <w:r w:rsidRPr="001053A3">
                  <w:rPr>
                    <w:rStyle w:val="Hyperlink"/>
                    <w:noProof/>
                  </w:rPr>
                  <w:t>7.1</w:t>
                </w:r>
                <w:r>
                  <w:rPr>
                    <w:rFonts w:eastAsiaTheme="minorEastAsia"/>
                    <w:noProof/>
                  </w:rPr>
                  <w:tab/>
                </w:r>
                <w:r w:rsidRPr="001053A3">
                  <w:rPr>
                    <w:rStyle w:val="Hyperlink"/>
                    <w:noProof/>
                  </w:rPr>
                  <w:t>Marketing</w:t>
                </w:r>
                <w:r>
                  <w:rPr>
                    <w:noProof/>
                    <w:webHidden/>
                  </w:rPr>
                  <w:tab/>
                </w:r>
                <w:r>
                  <w:rPr>
                    <w:noProof/>
                    <w:webHidden/>
                  </w:rPr>
                  <w:fldChar w:fldCharType="begin"/>
                </w:r>
                <w:r>
                  <w:rPr>
                    <w:noProof/>
                    <w:webHidden/>
                  </w:rPr>
                  <w:instrText xml:space="preserve"> PAGEREF _Toc512178707 \h </w:instrText>
                </w:r>
                <w:r>
                  <w:rPr>
                    <w:noProof/>
                    <w:webHidden/>
                  </w:rPr>
                </w:r>
                <w:r>
                  <w:rPr>
                    <w:noProof/>
                    <w:webHidden/>
                  </w:rPr>
                  <w:fldChar w:fldCharType="separate"/>
                </w:r>
                <w:r>
                  <w:rPr>
                    <w:noProof/>
                    <w:webHidden/>
                  </w:rPr>
                  <w:t>18</w:t>
                </w:r>
                <w:r>
                  <w:rPr>
                    <w:noProof/>
                    <w:webHidden/>
                  </w:rPr>
                  <w:fldChar w:fldCharType="end"/>
                </w:r>
              </w:hyperlink>
            </w:p>
            <w:p w14:paraId="542DEEE5" w14:textId="78E55E5E" w:rsidR="00700468" w:rsidRDefault="00700468">
              <w:pPr>
                <w:pStyle w:val="TOC2"/>
                <w:tabs>
                  <w:tab w:val="left" w:pos="880"/>
                  <w:tab w:val="right" w:leader="dot" w:pos="9350"/>
                </w:tabs>
                <w:rPr>
                  <w:rFonts w:eastAsiaTheme="minorEastAsia"/>
                  <w:noProof/>
                </w:rPr>
              </w:pPr>
              <w:hyperlink w:anchor="_Toc512178708" w:history="1">
                <w:r w:rsidRPr="001053A3">
                  <w:rPr>
                    <w:rStyle w:val="Hyperlink"/>
                    <w:noProof/>
                  </w:rPr>
                  <w:t>7.2</w:t>
                </w:r>
                <w:r>
                  <w:rPr>
                    <w:rFonts w:eastAsiaTheme="minorEastAsia"/>
                    <w:noProof/>
                  </w:rPr>
                  <w:tab/>
                </w:r>
                <w:r w:rsidRPr="001053A3">
                  <w:rPr>
                    <w:rStyle w:val="Hyperlink"/>
                    <w:noProof/>
                  </w:rPr>
                  <w:t>Marketing plan</w:t>
                </w:r>
                <w:r>
                  <w:rPr>
                    <w:noProof/>
                    <w:webHidden/>
                  </w:rPr>
                  <w:tab/>
                </w:r>
                <w:r>
                  <w:rPr>
                    <w:noProof/>
                    <w:webHidden/>
                  </w:rPr>
                  <w:fldChar w:fldCharType="begin"/>
                </w:r>
                <w:r>
                  <w:rPr>
                    <w:noProof/>
                    <w:webHidden/>
                  </w:rPr>
                  <w:instrText xml:space="preserve"> PAGEREF _Toc512178708 \h </w:instrText>
                </w:r>
                <w:r>
                  <w:rPr>
                    <w:noProof/>
                    <w:webHidden/>
                  </w:rPr>
                </w:r>
                <w:r>
                  <w:rPr>
                    <w:noProof/>
                    <w:webHidden/>
                  </w:rPr>
                  <w:fldChar w:fldCharType="separate"/>
                </w:r>
                <w:r>
                  <w:rPr>
                    <w:noProof/>
                    <w:webHidden/>
                  </w:rPr>
                  <w:t>20</w:t>
                </w:r>
                <w:r>
                  <w:rPr>
                    <w:noProof/>
                    <w:webHidden/>
                  </w:rPr>
                  <w:fldChar w:fldCharType="end"/>
                </w:r>
              </w:hyperlink>
            </w:p>
            <w:p w14:paraId="0132B56A" w14:textId="5679FD65" w:rsidR="00700468" w:rsidRDefault="00700468">
              <w:pPr>
                <w:pStyle w:val="TOC2"/>
                <w:tabs>
                  <w:tab w:val="left" w:pos="880"/>
                  <w:tab w:val="right" w:leader="dot" w:pos="9350"/>
                </w:tabs>
                <w:rPr>
                  <w:rFonts w:eastAsiaTheme="minorEastAsia"/>
                  <w:noProof/>
                </w:rPr>
              </w:pPr>
              <w:hyperlink w:anchor="_Toc512178709" w:history="1">
                <w:r w:rsidRPr="001053A3">
                  <w:rPr>
                    <w:rStyle w:val="Hyperlink"/>
                    <w:noProof/>
                  </w:rPr>
                  <w:t>7.3</w:t>
                </w:r>
                <w:r>
                  <w:rPr>
                    <w:rFonts w:eastAsiaTheme="minorEastAsia"/>
                    <w:noProof/>
                  </w:rPr>
                  <w:tab/>
                </w:r>
                <w:r w:rsidRPr="001053A3">
                  <w:rPr>
                    <w:rStyle w:val="Hyperlink"/>
                    <w:noProof/>
                  </w:rPr>
                  <w:t>Strategija prodaje</w:t>
                </w:r>
                <w:r>
                  <w:rPr>
                    <w:noProof/>
                    <w:webHidden/>
                  </w:rPr>
                  <w:tab/>
                </w:r>
                <w:r>
                  <w:rPr>
                    <w:noProof/>
                    <w:webHidden/>
                  </w:rPr>
                  <w:fldChar w:fldCharType="begin"/>
                </w:r>
                <w:r>
                  <w:rPr>
                    <w:noProof/>
                    <w:webHidden/>
                  </w:rPr>
                  <w:instrText xml:space="preserve"> PAGEREF _Toc512178709 \h </w:instrText>
                </w:r>
                <w:r>
                  <w:rPr>
                    <w:noProof/>
                    <w:webHidden/>
                  </w:rPr>
                </w:r>
                <w:r>
                  <w:rPr>
                    <w:noProof/>
                    <w:webHidden/>
                  </w:rPr>
                  <w:fldChar w:fldCharType="separate"/>
                </w:r>
                <w:r>
                  <w:rPr>
                    <w:noProof/>
                    <w:webHidden/>
                  </w:rPr>
                  <w:t>21</w:t>
                </w:r>
                <w:r>
                  <w:rPr>
                    <w:noProof/>
                    <w:webHidden/>
                  </w:rPr>
                  <w:fldChar w:fldCharType="end"/>
                </w:r>
              </w:hyperlink>
            </w:p>
            <w:p w14:paraId="11665E68" w14:textId="7387CB6B" w:rsidR="00700468" w:rsidRDefault="00700468">
              <w:pPr>
                <w:pStyle w:val="TOC2"/>
                <w:tabs>
                  <w:tab w:val="left" w:pos="880"/>
                  <w:tab w:val="right" w:leader="dot" w:pos="9350"/>
                </w:tabs>
                <w:rPr>
                  <w:rFonts w:eastAsiaTheme="minorEastAsia"/>
                  <w:noProof/>
                </w:rPr>
              </w:pPr>
              <w:hyperlink w:anchor="_Toc512178710" w:history="1">
                <w:r w:rsidRPr="001053A3">
                  <w:rPr>
                    <w:rStyle w:val="Hyperlink"/>
                    <w:noProof/>
                  </w:rPr>
                  <w:t>7.4</w:t>
                </w:r>
                <w:r>
                  <w:rPr>
                    <w:rFonts w:eastAsiaTheme="minorEastAsia"/>
                    <w:noProof/>
                  </w:rPr>
                  <w:tab/>
                </w:r>
                <w:r w:rsidRPr="001053A3">
                  <w:rPr>
                    <w:rStyle w:val="Hyperlink"/>
                    <w:noProof/>
                  </w:rPr>
                  <w:t>Strategija proširenja</w:t>
                </w:r>
                <w:r>
                  <w:rPr>
                    <w:noProof/>
                    <w:webHidden/>
                  </w:rPr>
                  <w:tab/>
                </w:r>
                <w:r>
                  <w:rPr>
                    <w:noProof/>
                    <w:webHidden/>
                  </w:rPr>
                  <w:fldChar w:fldCharType="begin"/>
                </w:r>
                <w:r>
                  <w:rPr>
                    <w:noProof/>
                    <w:webHidden/>
                  </w:rPr>
                  <w:instrText xml:space="preserve"> PAGEREF _Toc512178710 \h </w:instrText>
                </w:r>
                <w:r>
                  <w:rPr>
                    <w:noProof/>
                    <w:webHidden/>
                  </w:rPr>
                </w:r>
                <w:r>
                  <w:rPr>
                    <w:noProof/>
                    <w:webHidden/>
                  </w:rPr>
                  <w:fldChar w:fldCharType="separate"/>
                </w:r>
                <w:r>
                  <w:rPr>
                    <w:noProof/>
                    <w:webHidden/>
                  </w:rPr>
                  <w:t>21</w:t>
                </w:r>
                <w:r>
                  <w:rPr>
                    <w:noProof/>
                    <w:webHidden/>
                  </w:rPr>
                  <w:fldChar w:fldCharType="end"/>
                </w:r>
              </w:hyperlink>
            </w:p>
            <w:p w14:paraId="1F40666B" w14:textId="3288720B" w:rsidR="00700468" w:rsidRDefault="00700468">
              <w:pPr>
                <w:pStyle w:val="TOC2"/>
                <w:tabs>
                  <w:tab w:val="left" w:pos="880"/>
                  <w:tab w:val="right" w:leader="dot" w:pos="9350"/>
                </w:tabs>
                <w:rPr>
                  <w:rFonts w:eastAsiaTheme="minorEastAsia"/>
                  <w:noProof/>
                </w:rPr>
              </w:pPr>
              <w:hyperlink w:anchor="_Toc512178711" w:history="1">
                <w:r w:rsidRPr="001053A3">
                  <w:rPr>
                    <w:rStyle w:val="Hyperlink"/>
                    <w:noProof/>
                  </w:rPr>
                  <w:t>7.5</w:t>
                </w:r>
                <w:r>
                  <w:rPr>
                    <w:rFonts w:eastAsiaTheme="minorEastAsia"/>
                    <w:noProof/>
                  </w:rPr>
                  <w:tab/>
                </w:r>
                <w:r w:rsidRPr="001053A3">
                  <w:rPr>
                    <w:rStyle w:val="Hyperlink"/>
                    <w:noProof/>
                  </w:rPr>
                  <w:t>Upravljanje odnosa sa klijentima (CRM)</w:t>
                </w:r>
                <w:r>
                  <w:rPr>
                    <w:noProof/>
                    <w:webHidden/>
                  </w:rPr>
                  <w:tab/>
                </w:r>
                <w:r>
                  <w:rPr>
                    <w:noProof/>
                    <w:webHidden/>
                  </w:rPr>
                  <w:fldChar w:fldCharType="begin"/>
                </w:r>
                <w:r>
                  <w:rPr>
                    <w:noProof/>
                    <w:webHidden/>
                  </w:rPr>
                  <w:instrText xml:space="preserve"> PAGEREF _Toc512178711 \h </w:instrText>
                </w:r>
                <w:r>
                  <w:rPr>
                    <w:noProof/>
                    <w:webHidden/>
                  </w:rPr>
                </w:r>
                <w:r>
                  <w:rPr>
                    <w:noProof/>
                    <w:webHidden/>
                  </w:rPr>
                  <w:fldChar w:fldCharType="separate"/>
                </w:r>
                <w:r>
                  <w:rPr>
                    <w:noProof/>
                    <w:webHidden/>
                  </w:rPr>
                  <w:t>22</w:t>
                </w:r>
                <w:r>
                  <w:rPr>
                    <w:noProof/>
                    <w:webHidden/>
                  </w:rPr>
                  <w:fldChar w:fldCharType="end"/>
                </w:r>
              </w:hyperlink>
            </w:p>
            <w:p w14:paraId="04A5E36A" w14:textId="29160A60" w:rsidR="00700468" w:rsidRDefault="00700468">
              <w:pPr>
                <w:pStyle w:val="TOC1"/>
                <w:tabs>
                  <w:tab w:val="left" w:pos="440"/>
                  <w:tab w:val="right" w:leader="dot" w:pos="9350"/>
                </w:tabs>
                <w:rPr>
                  <w:rFonts w:eastAsiaTheme="minorEastAsia"/>
                  <w:noProof/>
                </w:rPr>
              </w:pPr>
              <w:hyperlink w:anchor="_Toc512178712" w:history="1">
                <w:r w:rsidRPr="001053A3">
                  <w:rPr>
                    <w:rStyle w:val="Hyperlink"/>
                    <w:noProof/>
                  </w:rPr>
                  <w:t>8.</w:t>
                </w:r>
                <w:r>
                  <w:rPr>
                    <w:rFonts w:eastAsiaTheme="minorEastAsia"/>
                    <w:noProof/>
                  </w:rPr>
                  <w:tab/>
                </w:r>
                <w:r w:rsidRPr="001053A3">
                  <w:rPr>
                    <w:rStyle w:val="Hyperlink"/>
                    <w:noProof/>
                  </w:rPr>
                  <w:t>Finansijski pregled</w:t>
                </w:r>
                <w:r>
                  <w:rPr>
                    <w:noProof/>
                    <w:webHidden/>
                  </w:rPr>
                  <w:tab/>
                </w:r>
                <w:r>
                  <w:rPr>
                    <w:noProof/>
                    <w:webHidden/>
                  </w:rPr>
                  <w:fldChar w:fldCharType="begin"/>
                </w:r>
                <w:r>
                  <w:rPr>
                    <w:noProof/>
                    <w:webHidden/>
                  </w:rPr>
                  <w:instrText xml:space="preserve"> PAGEREF _Toc512178712 \h </w:instrText>
                </w:r>
                <w:r>
                  <w:rPr>
                    <w:noProof/>
                    <w:webHidden/>
                  </w:rPr>
                </w:r>
                <w:r>
                  <w:rPr>
                    <w:noProof/>
                    <w:webHidden/>
                  </w:rPr>
                  <w:fldChar w:fldCharType="separate"/>
                </w:r>
                <w:r>
                  <w:rPr>
                    <w:noProof/>
                    <w:webHidden/>
                  </w:rPr>
                  <w:t>22</w:t>
                </w:r>
                <w:r>
                  <w:rPr>
                    <w:noProof/>
                    <w:webHidden/>
                  </w:rPr>
                  <w:fldChar w:fldCharType="end"/>
                </w:r>
              </w:hyperlink>
            </w:p>
            <w:p w14:paraId="6B120EBE" w14:textId="4579AE2B" w:rsidR="00700468" w:rsidRDefault="00700468">
              <w:pPr>
                <w:pStyle w:val="TOC2"/>
                <w:tabs>
                  <w:tab w:val="left" w:pos="880"/>
                  <w:tab w:val="right" w:leader="dot" w:pos="9350"/>
                </w:tabs>
                <w:rPr>
                  <w:rFonts w:eastAsiaTheme="minorEastAsia"/>
                  <w:noProof/>
                </w:rPr>
              </w:pPr>
              <w:hyperlink w:anchor="_Toc512178713" w:history="1">
                <w:r w:rsidRPr="001053A3">
                  <w:rPr>
                    <w:rStyle w:val="Hyperlink"/>
                    <w:noProof/>
                  </w:rPr>
                  <w:t>8.1</w:t>
                </w:r>
                <w:r>
                  <w:rPr>
                    <w:rFonts w:eastAsiaTheme="minorEastAsia"/>
                    <w:noProof/>
                  </w:rPr>
                  <w:tab/>
                </w:r>
                <w:r w:rsidRPr="001053A3">
                  <w:rPr>
                    <w:rStyle w:val="Hyperlink"/>
                    <w:noProof/>
                  </w:rPr>
                  <w:t>Proračun osnovnih resursa</w:t>
                </w:r>
                <w:r>
                  <w:rPr>
                    <w:noProof/>
                    <w:webHidden/>
                  </w:rPr>
                  <w:tab/>
                </w:r>
                <w:r>
                  <w:rPr>
                    <w:noProof/>
                    <w:webHidden/>
                  </w:rPr>
                  <w:fldChar w:fldCharType="begin"/>
                </w:r>
                <w:r>
                  <w:rPr>
                    <w:noProof/>
                    <w:webHidden/>
                  </w:rPr>
                  <w:instrText xml:space="preserve"> PAGEREF _Toc512178713 \h </w:instrText>
                </w:r>
                <w:r>
                  <w:rPr>
                    <w:noProof/>
                    <w:webHidden/>
                  </w:rPr>
                </w:r>
                <w:r>
                  <w:rPr>
                    <w:noProof/>
                    <w:webHidden/>
                  </w:rPr>
                  <w:fldChar w:fldCharType="separate"/>
                </w:r>
                <w:r>
                  <w:rPr>
                    <w:noProof/>
                    <w:webHidden/>
                  </w:rPr>
                  <w:t>22</w:t>
                </w:r>
                <w:r>
                  <w:rPr>
                    <w:noProof/>
                    <w:webHidden/>
                  </w:rPr>
                  <w:fldChar w:fldCharType="end"/>
                </w:r>
              </w:hyperlink>
            </w:p>
            <w:p w14:paraId="2ECC7E2E" w14:textId="32506C63" w:rsidR="00700468" w:rsidRDefault="00700468">
              <w:pPr>
                <w:pStyle w:val="TOC2"/>
                <w:tabs>
                  <w:tab w:val="left" w:pos="880"/>
                  <w:tab w:val="right" w:leader="dot" w:pos="9350"/>
                </w:tabs>
                <w:rPr>
                  <w:rFonts w:eastAsiaTheme="minorEastAsia"/>
                  <w:noProof/>
                </w:rPr>
              </w:pPr>
              <w:hyperlink w:anchor="_Toc512178714" w:history="1">
                <w:r w:rsidRPr="001053A3">
                  <w:rPr>
                    <w:rStyle w:val="Hyperlink"/>
                    <w:noProof/>
                  </w:rPr>
                  <w:t>8.2</w:t>
                </w:r>
                <w:r>
                  <w:rPr>
                    <w:rFonts w:eastAsiaTheme="minorEastAsia"/>
                    <w:noProof/>
                  </w:rPr>
                  <w:tab/>
                </w:r>
                <w:r w:rsidRPr="001053A3">
                  <w:rPr>
                    <w:rStyle w:val="Hyperlink"/>
                    <w:noProof/>
                  </w:rPr>
                  <w:t>Obaveze prema finansijeru</w:t>
                </w:r>
                <w:r>
                  <w:rPr>
                    <w:noProof/>
                    <w:webHidden/>
                  </w:rPr>
                  <w:tab/>
                </w:r>
                <w:r>
                  <w:rPr>
                    <w:noProof/>
                    <w:webHidden/>
                  </w:rPr>
                  <w:fldChar w:fldCharType="begin"/>
                </w:r>
                <w:r>
                  <w:rPr>
                    <w:noProof/>
                    <w:webHidden/>
                  </w:rPr>
                  <w:instrText xml:space="preserve"> PAGEREF _Toc512178714 \h </w:instrText>
                </w:r>
                <w:r>
                  <w:rPr>
                    <w:noProof/>
                    <w:webHidden/>
                  </w:rPr>
                </w:r>
                <w:r>
                  <w:rPr>
                    <w:noProof/>
                    <w:webHidden/>
                  </w:rPr>
                  <w:fldChar w:fldCharType="separate"/>
                </w:r>
                <w:r>
                  <w:rPr>
                    <w:noProof/>
                    <w:webHidden/>
                  </w:rPr>
                  <w:t>23</w:t>
                </w:r>
                <w:r>
                  <w:rPr>
                    <w:noProof/>
                    <w:webHidden/>
                  </w:rPr>
                  <w:fldChar w:fldCharType="end"/>
                </w:r>
              </w:hyperlink>
            </w:p>
            <w:p w14:paraId="76118333" w14:textId="48A174E4" w:rsidR="00700468" w:rsidRDefault="00700468">
              <w:pPr>
                <w:pStyle w:val="TOC2"/>
                <w:tabs>
                  <w:tab w:val="left" w:pos="880"/>
                  <w:tab w:val="right" w:leader="dot" w:pos="9350"/>
                </w:tabs>
                <w:rPr>
                  <w:rFonts w:eastAsiaTheme="minorEastAsia"/>
                  <w:noProof/>
                </w:rPr>
              </w:pPr>
              <w:hyperlink w:anchor="_Toc512178715" w:history="1">
                <w:r w:rsidRPr="001053A3">
                  <w:rPr>
                    <w:rStyle w:val="Hyperlink"/>
                    <w:noProof/>
                  </w:rPr>
                  <w:t>8.3</w:t>
                </w:r>
                <w:r>
                  <w:rPr>
                    <w:rFonts w:eastAsiaTheme="minorEastAsia"/>
                    <w:noProof/>
                  </w:rPr>
                  <w:tab/>
                </w:r>
                <w:r w:rsidRPr="001053A3">
                  <w:rPr>
                    <w:rStyle w:val="Hyperlink"/>
                    <w:noProof/>
                  </w:rPr>
                  <w:t>Bilans uspeha</w:t>
                </w:r>
                <w:r>
                  <w:rPr>
                    <w:noProof/>
                    <w:webHidden/>
                  </w:rPr>
                  <w:tab/>
                </w:r>
                <w:r>
                  <w:rPr>
                    <w:noProof/>
                    <w:webHidden/>
                  </w:rPr>
                  <w:fldChar w:fldCharType="begin"/>
                </w:r>
                <w:r>
                  <w:rPr>
                    <w:noProof/>
                    <w:webHidden/>
                  </w:rPr>
                  <w:instrText xml:space="preserve"> PAGEREF _Toc512178715 \h </w:instrText>
                </w:r>
                <w:r>
                  <w:rPr>
                    <w:noProof/>
                    <w:webHidden/>
                  </w:rPr>
                </w:r>
                <w:r>
                  <w:rPr>
                    <w:noProof/>
                    <w:webHidden/>
                  </w:rPr>
                  <w:fldChar w:fldCharType="separate"/>
                </w:r>
                <w:r>
                  <w:rPr>
                    <w:noProof/>
                    <w:webHidden/>
                  </w:rPr>
                  <w:t>23</w:t>
                </w:r>
                <w:r>
                  <w:rPr>
                    <w:noProof/>
                    <w:webHidden/>
                  </w:rPr>
                  <w:fldChar w:fldCharType="end"/>
                </w:r>
              </w:hyperlink>
            </w:p>
            <w:p w14:paraId="18E3293A" w14:textId="0543D4AD" w:rsidR="00700468" w:rsidRDefault="00700468">
              <w:pPr>
                <w:pStyle w:val="TOC2"/>
                <w:tabs>
                  <w:tab w:val="left" w:pos="880"/>
                  <w:tab w:val="right" w:leader="dot" w:pos="9350"/>
                </w:tabs>
                <w:rPr>
                  <w:rFonts w:eastAsiaTheme="minorEastAsia"/>
                  <w:noProof/>
                </w:rPr>
              </w:pPr>
              <w:hyperlink w:anchor="_Toc512178716" w:history="1">
                <w:r w:rsidRPr="001053A3">
                  <w:rPr>
                    <w:rStyle w:val="Hyperlink"/>
                    <w:noProof/>
                  </w:rPr>
                  <w:t>8.4</w:t>
                </w:r>
                <w:r>
                  <w:rPr>
                    <w:rFonts w:eastAsiaTheme="minorEastAsia"/>
                    <w:noProof/>
                  </w:rPr>
                  <w:tab/>
                </w:r>
                <w:r w:rsidRPr="001053A3">
                  <w:rPr>
                    <w:rStyle w:val="Hyperlink"/>
                    <w:noProof/>
                  </w:rPr>
                  <w:t>Break-even analiza</w:t>
                </w:r>
                <w:r>
                  <w:rPr>
                    <w:noProof/>
                    <w:webHidden/>
                  </w:rPr>
                  <w:tab/>
                </w:r>
                <w:r>
                  <w:rPr>
                    <w:noProof/>
                    <w:webHidden/>
                  </w:rPr>
                  <w:fldChar w:fldCharType="begin"/>
                </w:r>
                <w:r>
                  <w:rPr>
                    <w:noProof/>
                    <w:webHidden/>
                  </w:rPr>
                  <w:instrText xml:space="preserve"> PAGEREF _Toc512178716 \h </w:instrText>
                </w:r>
                <w:r>
                  <w:rPr>
                    <w:noProof/>
                    <w:webHidden/>
                  </w:rPr>
                </w:r>
                <w:r>
                  <w:rPr>
                    <w:noProof/>
                    <w:webHidden/>
                  </w:rPr>
                  <w:fldChar w:fldCharType="separate"/>
                </w:r>
                <w:r>
                  <w:rPr>
                    <w:noProof/>
                    <w:webHidden/>
                  </w:rPr>
                  <w:t>25</w:t>
                </w:r>
                <w:r>
                  <w:rPr>
                    <w:noProof/>
                    <w:webHidden/>
                  </w:rPr>
                  <w:fldChar w:fldCharType="end"/>
                </w:r>
              </w:hyperlink>
            </w:p>
            <w:p w14:paraId="5DB1468C" w14:textId="031427C0" w:rsidR="00700468" w:rsidRDefault="00700468">
              <w:pPr>
                <w:pStyle w:val="TOC1"/>
                <w:tabs>
                  <w:tab w:val="left" w:pos="440"/>
                  <w:tab w:val="right" w:leader="dot" w:pos="9350"/>
                </w:tabs>
                <w:rPr>
                  <w:rFonts w:eastAsiaTheme="minorEastAsia"/>
                  <w:noProof/>
                </w:rPr>
              </w:pPr>
              <w:hyperlink w:anchor="_Toc512178717" w:history="1">
                <w:r w:rsidRPr="001053A3">
                  <w:rPr>
                    <w:rStyle w:val="Hyperlink"/>
                    <w:noProof/>
                  </w:rPr>
                  <w:t>9.</w:t>
                </w:r>
                <w:r>
                  <w:rPr>
                    <w:rFonts w:eastAsiaTheme="minorEastAsia"/>
                    <w:noProof/>
                  </w:rPr>
                  <w:tab/>
                </w:r>
                <w:r w:rsidRPr="001053A3">
                  <w:rPr>
                    <w:rStyle w:val="Hyperlink"/>
                    <w:noProof/>
                  </w:rPr>
                  <w:t>Literatura</w:t>
                </w:r>
                <w:r>
                  <w:rPr>
                    <w:noProof/>
                    <w:webHidden/>
                  </w:rPr>
                  <w:tab/>
                </w:r>
                <w:r>
                  <w:rPr>
                    <w:noProof/>
                    <w:webHidden/>
                  </w:rPr>
                  <w:fldChar w:fldCharType="begin"/>
                </w:r>
                <w:r>
                  <w:rPr>
                    <w:noProof/>
                    <w:webHidden/>
                  </w:rPr>
                  <w:instrText xml:space="preserve"> PAGEREF _Toc512178717 \h </w:instrText>
                </w:r>
                <w:r>
                  <w:rPr>
                    <w:noProof/>
                    <w:webHidden/>
                  </w:rPr>
                </w:r>
                <w:r>
                  <w:rPr>
                    <w:noProof/>
                    <w:webHidden/>
                  </w:rPr>
                  <w:fldChar w:fldCharType="separate"/>
                </w:r>
                <w:r>
                  <w:rPr>
                    <w:noProof/>
                    <w:webHidden/>
                  </w:rPr>
                  <w:t>26</w:t>
                </w:r>
                <w:r>
                  <w:rPr>
                    <w:noProof/>
                    <w:webHidden/>
                  </w:rPr>
                  <w:fldChar w:fldCharType="end"/>
                </w:r>
              </w:hyperlink>
            </w:p>
            <w:p w14:paraId="57327D94" w14:textId="2477E2C4" w:rsidR="00C9102B" w:rsidRDefault="00C72C60">
              <w:r w:rsidRPr="0D32D87C">
                <w:fldChar w:fldCharType="end"/>
              </w:r>
            </w:p>
          </w:sdtContent>
        </w:sdt>
      </w:sdtContent>
    </w:sdt>
    <w:p w14:paraId="1DDA6515" w14:textId="4649B57E" w:rsidR="00A0026C" w:rsidRPr="006B6477" w:rsidRDefault="0F00E7CC" w:rsidP="006B6477">
      <w:pPr>
        <w:pStyle w:val="Heading1"/>
      </w:pPr>
      <w:bookmarkStart w:id="0" w:name="_Toc511833509"/>
      <w:bookmarkStart w:id="1" w:name="_Toc511838664"/>
      <w:bookmarkStart w:id="2" w:name="_Ref511161867"/>
      <w:bookmarkStart w:id="3" w:name="_Toc511659243"/>
      <w:bookmarkStart w:id="4" w:name="_Toc511659848"/>
      <w:bookmarkStart w:id="5" w:name="_Toc511661777"/>
      <w:bookmarkStart w:id="6" w:name="_Toc511667322"/>
      <w:bookmarkStart w:id="7" w:name="_Toc511672000"/>
      <w:bookmarkStart w:id="8" w:name="_Toc511683938"/>
      <w:bookmarkStart w:id="9" w:name="_Toc511746402"/>
      <w:bookmarkStart w:id="10" w:name="_Toc511750124"/>
      <w:bookmarkStart w:id="11" w:name="_Toc511750838"/>
      <w:bookmarkStart w:id="12" w:name="_Toc511751761"/>
      <w:bookmarkStart w:id="13" w:name="_Toc511756070"/>
      <w:bookmarkStart w:id="14" w:name="_Toc511756781"/>
      <w:bookmarkStart w:id="15" w:name="_Toc511765363"/>
      <w:bookmarkStart w:id="16" w:name="_Toc512099583"/>
      <w:bookmarkStart w:id="17" w:name="_Toc512178688"/>
      <w:r>
        <w:t>O kompaniji</w:t>
      </w:r>
      <w:bookmarkEnd w:id="16"/>
      <w:bookmarkEnd w:id="17"/>
      <w:r>
        <w:t xml:space="preserve"> </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23193B4D" w14:textId="7010A81C" w:rsidR="00A0026C" w:rsidRPr="00A0026C" w:rsidRDefault="0F00E7CC" w:rsidP="00380549">
      <w:pPr>
        <w:pStyle w:val="tekst"/>
      </w:pPr>
      <w:r>
        <w:t>Kompanija "</w:t>
      </w:r>
      <w:r w:rsidRPr="0F00E7CC">
        <w:rPr>
          <w:noProof/>
        </w:rPr>
        <w:t>Ski-light</w:t>
      </w:r>
      <w:r>
        <w:t>" bavi se prodajom, isporukom, iznajmljivanjem i reparacijom skijaške opreme za sve uzraste. Postoji mogućnost obuke kao i usavršavanje tehnika skijanja.</w:t>
      </w:r>
    </w:p>
    <w:p w14:paraId="40512979" w14:textId="1445AB83" w:rsidR="0004316D" w:rsidRDefault="0F00E7CC" w:rsidP="00380549">
      <w:pPr>
        <w:pStyle w:val="tekst"/>
      </w:pPr>
      <w:r>
        <w:t xml:space="preserve">Usled brzog razvoja informacionih tehnologija i zahteva tržišta, kompanija se odlučila za pokretanje online prodavnice, pomoću koje će, kako stalni, tako i novi kupci moći da brže i lakše isplaniraju i obave kupovinu. Priprema nove skijaške sezone će biti nikad lakša uz veliki izbor kvalitetnih proizvoda.  </w:t>
      </w:r>
    </w:p>
    <w:p w14:paraId="4B3DA573" w14:textId="77777777" w:rsidR="00D9555E" w:rsidRPr="00CB1322" w:rsidRDefault="00D9555E" w:rsidP="00A0026C">
      <w:pPr>
        <w:rPr>
          <w:color w:val="000000" w:themeColor="text1"/>
          <w:szCs w:val="24"/>
          <w:lang w:val="sr-Latn-RS"/>
        </w:rPr>
      </w:pPr>
    </w:p>
    <w:p w14:paraId="416A150C" w14:textId="48DACEDB" w:rsidR="00D9555E" w:rsidRPr="00D9555E" w:rsidRDefault="00AD400A" w:rsidP="006B6477">
      <w:pPr>
        <w:pStyle w:val="Heading2"/>
        <w:spacing w:before="200" w:line="276" w:lineRule="auto"/>
        <w:jc w:val="both"/>
      </w:pPr>
      <w:bookmarkStart w:id="18" w:name="_Toc478563700"/>
      <w:bookmarkStart w:id="19" w:name="_Toc478563733"/>
      <w:bookmarkStart w:id="20" w:name="_Toc478563766"/>
      <w:bookmarkStart w:id="21" w:name="_Toc511833510"/>
      <w:bookmarkStart w:id="22" w:name="_Toc511838665"/>
      <w:r>
        <w:t xml:space="preserve"> </w:t>
      </w:r>
      <w:bookmarkStart w:id="23" w:name="_Toc512099584"/>
      <w:bookmarkStart w:id="24" w:name="_Toc512178689"/>
      <w:r w:rsidR="0F00E7CC">
        <w:t>Vlasnička struktura</w:t>
      </w:r>
      <w:bookmarkStart w:id="25" w:name="_Toc479178780"/>
      <w:bookmarkStart w:id="26" w:name="_Toc511659244"/>
      <w:bookmarkStart w:id="27" w:name="_Toc511659849"/>
      <w:bookmarkStart w:id="28" w:name="_Toc511661778"/>
      <w:bookmarkStart w:id="29" w:name="_Toc511667323"/>
      <w:bookmarkStart w:id="30" w:name="_Toc511672001"/>
      <w:bookmarkStart w:id="31" w:name="_Toc511683939"/>
      <w:bookmarkStart w:id="32" w:name="_Toc511746403"/>
      <w:bookmarkStart w:id="33" w:name="_Toc511750125"/>
      <w:bookmarkStart w:id="34" w:name="_Toc511750839"/>
      <w:bookmarkStart w:id="35" w:name="_Toc511751762"/>
      <w:bookmarkStart w:id="36" w:name="_Toc511756071"/>
      <w:bookmarkStart w:id="37" w:name="_Toc511756782"/>
      <w:bookmarkStart w:id="38" w:name="_Toc511765364"/>
      <w:bookmarkEnd w:id="18"/>
      <w:bookmarkEnd w:id="19"/>
      <w:bookmarkEnd w:id="20"/>
      <w:bookmarkEnd w:id="21"/>
      <w:bookmarkEnd w:id="22"/>
      <w:bookmarkEnd w:id="23"/>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24"/>
    </w:p>
    <w:p w14:paraId="1A9D6375" w14:textId="2AB4A0CA" w:rsidR="00131FEE" w:rsidRPr="00C858D9" w:rsidRDefault="0F00E7CC" w:rsidP="00380549">
      <w:pPr>
        <w:pStyle w:val="tekst"/>
      </w:pPr>
      <w:r>
        <w:t xml:space="preserve">Kompanija je osnovana 2015. godine. U privatnom je vlasništvu osnivača kompanije Stefana Nestorovića, Andrije Đonića, Marije Đorđević i Uroša Spasojevića. Osnivači su uložili jednaka sredstva i poseduju po 25% vlasništva nad kompanijom. Kao rezultat želje da pokrenu sopstveni posao, zahvaljujući stečenim veštinama, osnovali su zajedničku kompaniju za prodaju ski-opreme. </w:t>
      </w:r>
    </w:p>
    <w:tbl>
      <w:tblPr>
        <w:tblStyle w:val="TableGridLight"/>
        <w:tblW w:w="0" w:type="auto"/>
        <w:tblLook w:val="04A0" w:firstRow="1" w:lastRow="0" w:firstColumn="1" w:lastColumn="0" w:noHBand="0" w:noVBand="1"/>
      </w:tblPr>
      <w:tblGrid>
        <w:gridCol w:w="2583"/>
        <w:gridCol w:w="3604"/>
        <w:gridCol w:w="3075"/>
      </w:tblGrid>
      <w:tr w:rsidR="0004316D" w:rsidRPr="00FD7233" w14:paraId="1BE38ADE" w14:textId="77777777" w:rsidTr="00212EAC">
        <w:tc>
          <w:tcPr>
            <w:tcW w:w="9262" w:type="dxa"/>
            <w:gridSpan w:val="3"/>
          </w:tcPr>
          <w:p w14:paraId="4F5C1D79" w14:textId="77777777" w:rsidR="0004316D" w:rsidRPr="00FD7233" w:rsidRDefault="0F00E7CC" w:rsidP="0F00E7CC">
            <w:pPr>
              <w:rPr>
                <w:color w:val="000000" w:themeColor="text1"/>
                <w:sz w:val="24"/>
                <w:szCs w:val="24"/>
                <w:lang w:val="sr-Latn-RS"/>
              </w:rPr>
            </w:pPr>
            <w:r w:rsidRPr="0F00E7CC">
              <w:rPr>
                <w:color w:val="000000" w:themeColor="text1"/>
                <w:sz w:val="24"/>
                <w:szCs w:val="24"/>
                <w:lang w:val="sr-Latn-RS"/>
              </w:rPr>
              <w:t>Identifikaciona karta</w:t>
            </w:r>
          </w:p>
        </w:tc>
      </w:tr>
      <w:tr w:rsidR="0004316D" w:rsidRPr="00FD7233" w14:paraId="30A79403" w14:textId="77777777" w:rsidTr="00212EAC">
        <w:tc>
          <w:tcPr>
            <w:tcW w:w="2583" w:type="dxa"/>
          </w:tcPr>
          <w:p w14:paraId="03532D4F" w14:textId="77777777" w:rsidR="0004316D" w:rsidRPr="00FD7233" w:rsidRDefault="0F00E7CC" w:rsidP="0F00E7CC">
            <w:pPr>
              <w:rPr>
                <w:color w:val="000000" w:themeColor="text1"/>
                <w:sz w:val="24"/>
                <w:szCs w:val="24"/>
                <w:lang w:val="sr-Latn-RS"/>
              </w:rPr>
            </w:pPr>
            <w:r w:rsidRPr="0F00E7CC">
              <w:rPr>
                <w:color w:val="000000" w:themeColor="text1"/>
                <w:sz w:val="24"/>
                <w:szCs w:val="24"/>
                <w:lang w:val="sr-Latn-RS"/>
              </w:rPr>
              <w:t>Naziv</w:t>
            </w:r>
          </w:p>
        </w:tc>
        <w:tc>
          <w:tcPr>
            <w:tcW w:w="6679" w:type="dxa"/>
            <w:gridSpan w:val="2"/>
          </w:tcPr>
          <w:p w14:paraId="28FDEE31" w14:textId="6E9E10E5" w:rsidR="0004316D" w:rsidRPr="00FD7233" w:rsidRDefault="0F00E7CC" w:rsidP="0F00E7CC">
            <w:pPr>
              <w:rPr>
                <w:color w:val="000000" w:themeColor="text1"/>
                <w:sz w:val="24"/>
                <w:szCs w:val="24"/>
                <w:lang w:val="sr-Latn-RS"/>
              </w:rPr>
            </w:pPr>
            <w:r w:rsidRPr="0F00E7CC">
              <w:rPr>
                <w:color w:val="000000" w:themeColor="text1"/>
                <w:sz w:val="24"/>
                <w:szCs w:val="24"/>
                <w:lang w:val="sr-Latn-RS"/>
              </w:rPr>
              <w:t>Prodavnica za prodaju i iznajmljivanje ski-opreme “Ski-light” Kragujevac</w:t>
            </w:r>
          </w:p>
        </w:tc>
      </w:tr>
      <w:tr w:rsidR="0004316D" w:rsidRPr="00FD7233" w14:paraId="7EEE891C" w14:textId="77777777" w:rsidTr="00212EAC">
        <w:tc>
          <w:tcPr>
            <w:tcW w:w="2583" w:type="dxa"/>
          </w:tcPr>
          <w:p w14:paraId="27E60923" w14:textId="77777777" w:rsidR="0004316D" w:rsidRPr="00FD7233" w:rsidRDefault="0F00E7CC" w:rsidP="0F00E7CC">
            <w:pPr>
              <w:rPr>
                <w:color w:val="000000" w:themeColor="text1"/>
                <w:sz w:val="24"/>
                <w:szCs w:val="24"/>
                <w:lang w:val="sr-Latn-RS"/>
              </w:rPr>
            </w:pPr>
            <w:r w:rsidRPr="0F00E7CC">
              <w:rPr>
                <w:color w:val="000000" w:themeColor="text1"/>
                <w:sz w:val="24"/>
                <w:szCs w:val="24"/>
                <w:lang w:val="sr-Latn-RS"/>
              </w:rPr>
              <w:t>Skraćeni naziv</w:t>
            </w:r>
          </w:p>
        </w:tc>
        <w:tc>
          <w:tcPr>
            <w:tcW w:w="6679" w:type="dxa"/>
            <w:gridSpan w:val="2"/>
          </w:tcPr>
          <w:p w14:paraId="3EF95995" w14:textId="79E67378" w:rsidR="0004316D" w:rsidRPr="00FD7233" w:rsidRDefault="0F00E7CC" w:rsidP="0F00E7CC">
            <w:pPr>
              <w:rPr>
                <w:color w:val="000000" w:themeColor="text1"/>
                <w:sz w:val="24"/>
                <w:szCs w:val="24"/>
                <w:lang w:val="sr-Latn-RS"/>
              </w:rPr>
            </w:pPr>
            <w:r w:rsidRPr="0F00E7CC">
              <w:rPr>
                <w:color w:val="000000" w:themeColor="text1"/>
                <w:sz w:val="24"/>
                <w:szCs w:val="24"/>
                <w:lang w:val="sr-Latn-RS"/>
              </w:rPr>
              <w:t>“Ski-light”</w:t>
            </w:r>
          </w:p>
        </w:tc>
      </w:tr>
      <w:tr w:rsidR="0004316D" w:rsidRPr="00FD7233" w14:paraId="48013B12" w14:textId="77777777" w:rsidTr="00212EAC">
        <w:tc>
          <w:tcPr>
            <w:tcW w:w="2583" w:type="dxa"/>
          </w:tcPr>
          <w:p w14:paraId="200EEB2A" w14:textId="77777777" w:rsidR="0004316D" w:rsidRPr="00FD7233" w:rsidRDefault="0F00E7CC" w:rsidP="0F00E7CC">
            <w:pPr>
              <w:rPr>
                <w:color w:val="000000" w:themeColor="text1"/>
                <w:sz w:val="24"/>
                <w:szCs w:val="24"/>
                <w:lang w:val="sr-Latn-RS"/>
              </w:rPr>
            </w:pPr>
            <w:r w:rsidRPr="0F00E7CC">
              <w:rPr>
                <w:color w:val="000000" w:themeColor="text1"/>
                <w:sz w:val="24"/>
                <w:szCs w:val="24"/>
                <w:lang w:val="sr-Latn-RS"/>
              </w:rPr>
              <w:t>Adresa</w:t>
            </w:r>
          </w:p>
        </w:tc>
        <w:tc>
          <w:tcPr>
            <w:tcW w:w="6679" w:type="dxa"/>
            <w:gridSpan w:val="2"/>
          </w:tcPr>
          <w:p w14:paraId="776064A0" w14:textId="4281C21C" w:rsidR="0004316D" w:rsidRPr="00FD7233" w:rsidRDefault="0F00E7CC" w:rsidP="0F00E7CC">
            <w:pPr>
              <w:rPr>
                <w:color w:val="000000" w:themeColor="text1"/>
                <w:sz w:val="24"/>
                <w:szCs w:val="24"/>
                <w:lang w:val="sr-Latn-RS"/>
              </w:rPr>
            </w:pPr>
            <w:r w:rsidRPr="0F00E7CC">
              <w:rPr>
                <w:color w:val="000000" w:themeColor="text1"/>
                <w:sz w:val="24"/>
                <w:szCs w:val="24"/>
                <w:lang w:val="sr-Latn-RS"/>
              </w:rPr>
              <w:t>Karađorđeva 21, 34000 Kragujevac</w:t>
            </w:r>
          </w:p>
        </w:tc>
      </w:tr>
      <w:tr w:rsidR="0004316D" w:rsidRPr="00FD7233" w14:paraId="4F91B30F" w14:textId="77777777" w:rsidTr="00212EAC">
        <w:tc>
          <w:tcPr>
            <w:tcW w:w="2583" w:type="dxa"/>
          </w:tcPr>
          <w:p w14:paraId="7243FF92" w14:textId="77777777" w:rsidR="0004316D" w:rsidRPr="00FD7233" w:rsidRDefault="0F00E7CC" w:rsidP="0F00E7CC">
            <w:pPr>
              <w:rPr>
                <w:color w:val="000000" w:themeColor="text1"/>
                <w:sz w:val="24"/>
                <w:szCs w:val="24"/>
                <w:lang w:val="sr-Latn-RS"/>
              </w:rPr>
            </w:pPr>
            <w:r w:rsidRPr="0F00E7CC">
              <w:rPr>
                <w:color w:val="000000" w:themeColor="text1"/>
                <w:sz w:val="24"/>
                <w:szCs w:val="24"/>
                <w:lang w:val="sr-Latn-RS"/>
              </w:rPr>
              <w:t>Telefon</w:t>
            </w:r>
          </w:p>
        </w:tc>
        <w:tc>
          <w:tcPr>
            <w:tcW w:w="6679" w:type="dxa"/>
            <w:gridSpan w:val="2"/>
          </w:tcPr>
          <w:p w14:paraId="35B082AB" w14:textId="77777777" w:rsidR="0004316D" w:rsidRPr="00FD7233" w:rsidRDefault="0F00E7CC" w:rsidP="0F00E7CC">
            <w:pPr>
              <w:rPr>
                <w:color w:val="000000" w:themeColor="text1"/>
                <w:sz w:val="24"/>
                <w:szCs w:val="24"/>
                <w:lang w:val="sr-Latn-RS"/>
              </w:rPr>
            </w:pPr>
            <w:r w:rsidRPr="0F00E7CC">
              <w:rPr>
                <w:color w:val="000000" w:themeColor="text1"/>
                <w:sz w:val="24"/>
                <w:szCs w:val="24"/>
                <w:lang w:val="sr-Latn-RS"/>
              </w:rPr>
              <w:t>034 3546 354</w:t>
            </w:r>
          </w:p>
        </w:tc>
      </w:tr>
      <w:tr w:rsidR="0004316D" w:rsidRPr="00FD7233" w14:paraId="6CCC2CF8" w14:textId="77777777" w:rsidTr="00212EAC">
        <w:tc>
          <w:tcPr>
            <w:tcW w:w="2583" w:type="dxa"/>
          </w:tcPr>
          <w:p w14:paraId="238F3798" w14:textId="77777777" w:rsidR="0004316D" w:rsidRPr="00FD7233" w:rsidRDefault="0F00E7CC" w:rsidP="0F00E7CC">
            <w:pPr>
              <w:rPr>
                <w:color w:val="000000" w:themeColor="text1"/>
                <w:sz w:val="24"/>
                <w:szCs w:val="24"/>
                <w:lang w:val="sr-Latn-RS"/>
              </w:rPr>
            </w:pPr>
            <w:r w:rsidRPr="0F00E7CC">
              <w:rPr>
                <w:color w:val="000000" w:themeColor="text1"/>
                <w:sz w:val="24"/>
                <w:szCs w:val="24"/>
                <w:lang w:val="sr-Latn-RS"/>
              </w:rPr>
              <w:t>E-mail</w:t>
            </w:r>
          </w:p>
        </w:tc>
        <w:tc>
          <w:tcPr>
            <w:tcW w:w="6679" w:type="dxa"/>
            <w:gridSpan w:val="2"/>
          </w:tcPr>
          <w:p w14:paraId="48548056" w14:textId="17F35A12" w:rsidR="0004316D" w:rsidRPr="00FD7233" w:rsidRDefault="002C0662" w:rsidP="001B61E2">
            <w:pPr>
              <w:rPr>
                <w:color w:val="000000" w:themeColor="text1"/>
                <w:sz w:val="24"/>
                <w:szCs w:val="24"/>
                <w:lang w:val="sr-Latn-RS"/>
              </w:rPr>
            </w:pPr>
            <w:hyperlink r:id="rId14" w:history="1">
              <w:r w:rsidR="001267F1" w:rsidRPr="00FD7233">
                <w:rPr>
                  <w:rStyle w:val="Hyperlink"/>
                  <w:sz w:val="24"/>
                  <w:szCs w:val="24"/>
                  <w:lang w:val="sr-Latn-RS"/>
                </w:rPr>
                <w:t>ski-light@gmail.com</w:t>
              </w:r>
            </w:hyperlink>
          </w:p>
        </w:tc>
      </w:tr>
      <w:tr w:rsidR="0004316D" w:rsidRPr="00FD7233" w14:paraId="151D595D" w14:textId="77777777" w:rsidTr="00212EAC">
        <w:tc>
          <w:tcPr>
            <w:tcW w:w="2583" w:type="dxa"/>
          </w:tcPr>
          <w:p w14:paraId="6FE61C1A" w14:textId="77777777" w:rsidR="0004316D" w:rsidRPr="00FD7233" w:rsidRDefault="0F00E7CC" w:rsidP="0F00E7CC">
            <w:pPr>
              <w:rPr>
                <w:color w:val="000000" w:themeColor="text1"/>
                <w:sz w:val="24"/>
                <w:szCs w:val="24"/>
                <w:lang w:val="sr-Latn-RS"/>
              </w:rPr>
            </w:pPr>
            <w:r w:rsidRPr="0F00E7CC">
              <w:rPr>
                <w:color w:val="000000" w:themeColor="text1"/>
                <w:sz w:val="24"/>
                <w:szCs w:val="24"/>
                <w:lang w:val="sr-Latn-RS"/>
              </w:rPr>
              <w:t>Šifra delatnosti</w:t>
            </w:r>
          </w:p>
        </w:tc>
        <w:tc>
          <w:tcPr>
            <w:tcW w:w="6679" w:type="dxa"/>
            <w:gridSpan w:val="2"/>
          </w:tcPr>
          <w:p w14:paraId="69D114F1" w14:textId="1CBD49B4" w:rsidR="0004316D" w:rsidRPr="00FD7233" w:rsidRDefault="0F00E7CC" w:rsidP="0F00E7CC">
            <w:pPr>
              <w:rPr>
                <w:color w:val="000000" w:themeColor="text1"/>
                <w:sz w:val="24"/>
                <w:szCs w:val="24"/>
                <w:lang w:val="sr-Latn-RS"/>
              </w:rPr>
            </w:pPr>
            <w:r w:rsidRPr="0F00E7CC">
              <w:rPr>
                <w:color w:val="000000" w:themeColor="text1"/>
                <w:sz w:val="24"/>
                <w:szCs w:val="24"/>
                <w:lang w:val="sr-Latn-RS"/>
              </w:rPr>
              <w:t>7539</w:t>
            </w:r>
          </w:p>
        </w:tc>
      </w:tr>
      <w:tr w:rsidR="0004316D" w:rsidRPr="00FD7233" w14:paraId="42C9EB29" w14:textId="77777777" w:rsidTr="00212EAC">
        <w:tc>
          <w:tcPr>
            <w:tcW w:w="2583" w:type="dxa"/>
            <w:vMerge w:val="restart"/>
          </w:tcPr>
          <w:p w14:paraId="21FA0946" w14:textId="77777777" w:rsidR="0004316D" w:rsidRPr="00FD7233" w:rsidRDefault="0004316D" w:rsidP="001B61E2">
            <w:pPr>
              <w:rPr>
                <w:color w:val="000000" w:themeColor="text1"/>
                <w:sz w:val="24"/>
                <w:szCs w:val="24"/>
                <w:lang w:val="sr-Latn-RS"/>
              </w:rPr>
            </w:pPr>
          </w:p>
          <w:p w14:paraId="104276A8" w14:textId="77777777" w:rsidR="0004316D" w:rsidRPr="00FD7233" w:rsidRDefault="0F00E7CC" w:rsidP="0F00E7CC">
            <w:pPr>
              <w:rPr>
                <w:color w:val="000000" w:themeColor="text1"/>
                <w:sz w:val="24"/>
                <w:szCs w:val="24"/>
                <w:lang w:val="sr-Latn-RS"/>
              </w:rPr>
            </w:pPr>
            <w:r w:rsidRPr="0F00E7CC">
              <w:rPr>
                <w:color w:val="000000" w:themeColor="text1"/>
                <w:sz w:val="24"/>
                <w:szCs w:val="24"/>
                <w:lang w:val="sr-Latn-RS"/>
              </w:rPr>
              <w:t>Vlasnička struktura</w:t>
            </w:r>
          </w:p>
        </w:tc>
        <w:tc>
          <w:tcPr>
            <w:tcW w:w="3604" w:type="dxa"/>
          </w:tcPr>
          <w:p w14:paraId="60CED5A8" w14:textId="42B97EED" w:rsidR="0004316D" w:rsidRPr="00FD7233" w:rsidRDefault="0F00E7CC" w:rsidP="0F00E7CC">
            <w:pPr>
              <w:rPr>
                <w:color w:val="000000" w:themeColor="text1"/>
                <w:sz w:val="24"/>
                <w:szCs w:val="24"/>
                <w:lang w:val="sr-Latn-RS"/>
              </w:rPr>
            </w:pPr>
            <w:r w:rsidRPr="0F00E7CC">
              <w:rPr>
                <w:color w:val="000000" w:themeColor="text1"/>
                <w:sz w:val="24"/>
                <w:szCs w:val="24"/>
                <w:lang w:val="sr-Latn-RS"/>
              </w:rPr>
              <w:t>Marija Đorđević</w:t>
            </w:r>
          </w:p>
        </w:tc>
        <w:tc>
          <w:tcPr>
            <w:tcW w:w="3075" w:type="dxa"/>
          </w:tcPr>
          <w:p w14:paraId="79E78AEF" w14:textId="661B5A64" w:rsidR="0004316D" w:rsidRPr="00FD7233" w:rsidRDefault="0F00E7CC" w:rsidP="0F00E7CC">
            <w:pPr>
              <w:rPr>
                <w:color w:val="000000" w:themeColor="text1"/>
                <w:sz w:val="24"/>
                <w:szCs w:val="24"/>
                <w:lang w:val="sr-Latn-RS"/>
              </w:rPr>
            </w:pPr>
            <w:r w:rsidRPr="0F00E7CC">
              <w:rPr>
                <w:color w:val="000000" w:themeColor="text1"/>
                <w:sz w:val="24"/>
                <w:szCs w:val="24"/>
                <w:lang w:val="sr-Latn-RS"/>
              </w:rPr>
              <w:t>25%</w:t>
            </w:r>
          </w:p>
        </w:tc>
      </w:tr>
      <w:tr w:rsidR="0004316D" w:rsidRPr="00FD7233" w14:paraId="42FBD313" w14:textId="77777777" w:rsidTr="00212EAC">
        <w:tc>
          <w:tcPr>
            <w:tcW w:w="2583" w:type="dxa"/>
            <w:vMerge/>
          </w:tcPr>
          <w:p w14:paraId="574F52F1" w14:textId="77777777" w:rsidR="0004316D" w:rsidRPr="00FD7233" w:rsidRDefault="0004316D" w:rsidP="001B61E2">
            <w:pPr>
              <w:rPr>
                <w:color w:val="000000" w:themeColor="text1"/>
                <w:sz w:val="24"/>
                <w:szCs w:val="24"/>
                <w:lang w:val="sr-Latn-RS"/>
              </w:rPr>
            </w:pPr>
          </w:p>
        </w:tc>
        <w:tc>
          <w:tcPr>
            <w:tcW w:w="3604" w:type="dxa"/>
          </w:tcPr>
          <w:p w14:paraId="192DD998" w14:textId="35D1E5FC" w:rsidR="0004316D" w:rsidRPr="00FD7233" w:rsidRDefault="0F00E7CC" w:rsidP="0F00E7CC">
            <w:pPr>
              <w:rPr>
                <w:color w:val="000000" w:themeColor="text1"/>
                <w:sz w:val="24"/>
                <w:szCs w:val="24"/>
                <w:lang w:val="sr-Latn-RS"/>
              </w:rPr>
            </w:pPr>
            <w:r w:rsidRPr="0F00E7CC">
              <w:rPr>
                <w:color w:val="000000" w:themeColor="text1"/>
                <w:sz w:val="24"/>
                <w:szCs w:val="24"/>
                <w:lang w:val="sr-Latn-RS"/>
              </w:rPr>
              <w:t>Stefan Nestorović</w:t>
            </w:r>
          </w:p>
        </w:tc>
        <w:tc>
          <w:tcPr>
            <w:tcW w:w="3075" w:type="dxa"/>
          </w:tcPr>
          <w:p w14:paraId="0F01613B" w14:textId="7118FD41" w:rsidR="0004316D" w:rsidRPr="00FD7233" w:rsidRDefault="0F00E7CC" w:rsidP="0F00E7CC">
            <w:pPr>
              <w:rPr>
                <w:color w:val="000000" w:themeColor="text1"/>
                <w:sz w:val="24"/>
                <w:szCs w:val="24"/>
                <w:lang w:val="sr-Latn-RS"/>
              </w:rPr>
            </w:pPr>
            <w:r w:rsidRPr="0F00E7CC">
              <w:rPr>
                <w:color w:val="000000" w:themeColor="text1"/>
                <w:sz w:val="24"/>
                <w:szCs w:val="24"/>
                <w:lang w:val="sr-Latn-RS"/>
              </w:rPr>
              <w:t>25%</w:t>
            </w:r>
          </w:p>
        </w:tc>
      </w:tr>
      <w:tr w:rsidR="001267F1" w:rsidRPr="00FD7233" w14:paraId="56DF0BDF" w14:textId="77777777" w:rsidTr="00212EAC">
        <w:tc>
          <w:tcPr>
            <w:tcW w:w="2583" w:type="dxa"/>
            <w:vMerge/>
          </w:tcPr>
          <w:p w14:paraId="524A4E39" w14:textId="77777777" w:rsidR="001267F1" w:rsidRPr="00FD7233" w:rsidRDefault="001267F1" w:rsidP="001B61E2">
            <w:pPr>
              <w:rPr>
                <w:color w:val="000000" w:themeColor="text1"/>
                <w:sz w:val="24"/>
                <w:szCs w:val="24"/>
                <w:lang w:val="sr-Latn-RS"/>
              </w:rPr>
            </w:pPr>
          </w:p>
        </w:tc>
        <w:tc>
          <w:tcPr>
            <w:tcW w:w="3604" w:type="dxa"/>
          </w:tcPr>
          <w:p w14:paraId="07A7B455" w14:textId="545E0118" w:rsidR="001267F1" w:rsidRPr="00FD7233" w:rsidRDefault="0F00E7CC" w:rsidP="0F00E7CC">
            <w:pPr>
              <w:rPr>
                <w:color w:val="000000" w:themeColor="text1"/>
                <w:sz w:val="24"/>
                <w:szCs w:val="24"/>
                <w:lang w:val="sr-Latn-RS"/>
              </w:rPr>
            </w:pPr>
            <w:r w:rsidRPr="0F00E7CC">
              <w:rPr>
                <w:color w:val="000000" w:themeColor="text1"/>
                <w:sz w:val="24"/>
                <w:szCs w:val="24"/>
                <w:lang w:val="sr-Latn-RS"/>
              </w:rPr>
              <w:t>Andrija Đonić</w:t>
            </w:r>
          </w:p>
        </w:tc>
        <w:tc>
          <w:tcPr>
            <w:tcW w:w="3075" w:type="dxa"/>
          </w:tcPr>
          <w:p w14:paraId="47BDC944" w14:textId="66B88F36" w:rsidR="001267F1" w:rsidRPr="00FD7233" w:rsidRDefault="0F00E7CC" w:rsidP="0F00E7CC">
            <w:pPr>
              <w:rPr>
                <w:color w:val="000000" w:themeColor="text1"/>
                <w:sz w:val="24"/>
                <w:szCs w:val="24"/>
                <w:lang w:val="sr-Latn-RS"/>
              </w:rPr>
            </w:pPr>
            <w:r w:rsidRPr="0F00E7CC">
              <w:rPr>
                <w:color w:val="000000" w:themeColor="text1"/>
                <w:sz w:val="24"/>
                <w:szCs w:val="24"/>
                <w:lang w:val="sr-Latn-RS"/>
              </w:rPr>
              <w:t>25%</w:t>
            </w:r>
          </w:p>
        </w:tc>
      </w:tr>
      <w:tr w:rsidR="0004316D" w:rsidRPr="00FD7233" w14:paraId="428E9CE7" w14:textId="77777777" w:rsidTr="00212EAC">
        <w:tc>
          <w:tcPr>
            <w:tcW w:w="2583" w:type="dxa"/>
            <w:vMerge/>
          </w:tcPr>
          <w:p w14:paraId="51DD540C" w14:textId="77777777" w:rsidR="0004316D" w:rsidRPr="00FD7233" w:rsidRDefault="0004316D" w:rsidP="001B61E2">
            <w:pPr>
              <w:rPr>
                <w:color w:val="000000" w:themeColor="text1"/>
                <w:sz w:val="24"/>
                <w:szCs w:val="24"/>
                <w:lang w:val="sr-Latn-RS"/>
              </w:rPr>
            </w:pPr>
          </w:p>
        </w:tc>
        <w:tc>
          <w:tcPr>
            <w:tcW w:w="3604" w:type="dxa"/>
          </w:tcPr>
          <w:p w14:paraId="32EE2986" w14:textId="55F87E02" w:rsidR="0004316D" w:rsidRPr="00FD7233" w:rsidRDefault="0F00E7CC" w:rsidP="0F00E7CC">
            <w:pPr>
              <w:rPr>
                <w:color w:val="000000" w:themeColor="text1"/>
                <w:sz w:val="24"/>
                <w:szCs w:val="24"/>
                <w:lang w:val="sr-Latn-RS"/>
              </w:rPr>
            </w:pPr>
            <w:r w:rsidRPr="0F00E7CC">
              <w:rPr>
                <w:color w:val="000000" w:themeColor="text1"/>
                <w:sz w:val="24"/>
                <w:szCs w:val="24"/>
                <w:lang w:val="sr-Latn-RS"/>
              </w:rPr>
              <w:t>Uroš Spasojević</w:t>
            </w:r>
          </w:p>
        </w:tc>
        <w:tc>
          <w:tcPr>
            <w:tcW w:w="3075" w:type="dxa"/>
          </w:tcPr>
          <w:p w14:paraId="75BBD95C" w14:textId="47C974B8" w:rsidR="0004316D" w:rsidRPr="00FD7233" w:rsidRDefault="0F00E7CC" w:rsidP="0F00E7CC">
            <w:pPr>
              <w:rPr>
                <w:color w:val="000000" w:themeColor="text1"/>
                <w:sz w:val="24"/>
                <w:szCs w:val="24"/>
                <w:lang w:val="sr-Latn-RS"/>
              </w:rPr>
            </w:pPr>
            <w:r w:rsidRPr="0F00E7CC">
              <w:rPr>
                <w:color w:val="000000" w:themeColor="text1"/>
                <w:sz w:val="24"/>
                <w:szCs w:val="24"/>
                <w:lang w:val="sr-Latn-RS"/>
              </w:rPr>
              <w:t>25%</w:t>
            </w:r>
          </w:p>
        </w:tc>
      </w:tr>
      <w:tr w:rsidR="0004316D" w:rsidRPr="00FD7233" w14:paraId="00E82037" w14:textId="77777777" w:rsidTr="00212EAC">
        <w:tc>
          <w:tcPr>
            <w:tcW w:w="2583" w:type="dxa"/>
          </w:tcPr>
          <w:p w14:paraId="742614C5" w14:textId="77777777" w:rsidR="0004316D" w:rsidRPr="00FD7233" w:rsidRDefault="0F00E7CC" w:rsidP="0F00E7CC">
            <w:pPr>
              <w:rPr>
                <w:color w:val="000000" w:themeColor="text1"/>
                <w:sz w:val="24"/>
                <w:szCs w:val="24"/>
                <w:lang w:val="sr-Latn-RS"/>
              </w:rPr>
            </w:pPr>
            <w:r w:rsidRPr="0F00E7CC">
              <w:rPr>
                <w:color w:val="000000" w:themeColor="text1"/>
                <w:sz w:val="24"/>
                <w:szCs w:val="24"/>
                <w:lang w:val="sr-Latn-RS"/>
              </w:rPr>
              <w:t>PIB</w:t>
            </w:r>
          </w:p>
        </w:tc>
        <w:tc>
          <w:tcPr>
            <w:tcW w:w="6679" w:type="dxa"/>
            <w:gridSpan w:val="2"/>
          </w:tcPr>
          <w:p w14:paraId="73F7B503" w14:textId="100110A4" w:rsidR="0004316D" w:rsidRPr="00FD7233" w:rsidRDefault="0F00E7CC" w:rsidP="0F00E7CC">
            <w:pPr>
              <w:rPr>
                <w:color w:val="000000" w:themeColor="text1"/>
                <w:sz w:val="24"/>
                <w:szCs w:val="24"/>
                <w:lang w:val="sr-Latn-RS"/>
              </w:rPr>
            </w:pPr>
            <w:r w:rsidRPr="0F00E7CC">
              <w:rPr>
                <w:color w:val="000000" w:themeColor="text1"/>
                <w:sz w:val="24"/>
                <w:szCs w:val="24"/>
                <w:lang w:val="sr-Latn-RS"/>
              </w:rPr>
              <w:t>110135746</w:t>
            </w:r>
          </w:p>
        </w:tc>
      </w:tr>
      <w:tr w:rsidR="0004316D" w:rsidRPr="00FD7233" w14:paraId="5BC45814" w14:textId="77777777" w:rsidTr="00212EAC">
        <w:tc>
          <w:tcPr>
            <w:tcW w:w="2583" w:type="dxa"/>
          </w:tcPr>
          <w:p w14:paraId="642895A6" w14:textId="77777777" w:rsidR="0004316D" w:rsidRPr="00FD7233" w:rsidRDefault="0F00E7CC" w:rsidP="0F00E7CC">
            <w:pPr>
              <w:rPr>
                <w:color w:val="000000" w:themeColor="text1"/>
                <w:sz w:val="24"/>
                <w:szCs w:val="24"/>
                <w:lang w:val="sr-Latn-RS"/>
              </w:rPr>
            </w:pPr>
            <w:r w:rsidRPr="0F00E7CC">
              <w:rPr>
                <w:color w:val="000000" w:themeColor="text1"/>
                <w:sz w:val="24"/>
                <w:szCs w:val="24"/>
                <w:lang w:val="sr-Latn-RS"/>
              </w:rPr>
              <w:t>Matični broj</w:t>
            </w:r>
          </w:p>
        </w:tc>
        <w:tc>
          <w:tcPr>
            <w:tcW w:w="6679" w:type="dxa"/>
            <w:gridSpan w:val="2"/>
          </w:tcPr>
          <w:p w14:paraId="0401FFF0" w14:textId="4FE1955A" w:rsidR="0004316D" w:rsidRPr="00FD7233" w:rsidRDefault="0F00E7CC" w:rsidP="0F00E7CC">
            <w:pPr>
              <w:rPr>
                <w:color w:val="000000" w:themeColor="text1"/>
                <w:sz w:val="24"/>
                <w:szCs w:val="24"/>
                <w:lang w:val="sr-Latn-RS"/>
              </w:rPr>
            </w:pPr>
            <w:r w:rsidRPr="0F00E7CC">
              <w:rPr>
                <w:color w:val="000000" w:themeColor="text1"/>
                <w:sz w:val="24"/>
                <w:szCs w:val="24"/>
                <w:lang w:val="sr-Latn-RS"/>
              </w:rPr>
              <w:t>18451368</w:t>
            </w:r>
          </w:p>
        </w:tc>
      </w:tr>
    </w:tbl>
    <w:p w14:paraId="1FA97314" w14:textId="2F291FE5" w:rsidR="00D9555E" w:rsidRDefault="00D9555E" w:rsidP="007125FC">
      <w:pPr>
        <w:ind w:firstLine="720"/>
        <w:rPr>
          <w:color w:val="000000" w:themeColor="text1"/>
          <w:sz w:val="24"/>
          <w:szCs w:val="24"/>
          <w:lang w:val="sr-Latn-RS"/>
        </w:rPr>
      </w:pPr>
    </w:p>
    <w:p w14:paraId="57B96C88" w14:textId="77777777" w:rsidR="00827D6A" w:rsidRPr="00FD7233" w:rsidRDefault="00827D6A" w:rsidP="007125FC">
      <w:pPr>
        <w:ind w:firstLine="720"/>
        <w:rPr>
          <w:color w:val="000000" w:themeColor="text1"/>
          <w:sz w:val="24"/>
          <w:szCs w:val="24"/>
          <w:lang w:val="sr-Latn-RS"/>
        </w:rPr>
      </w:pPr>
    </w:p>
    <w:p w14:paraId="4D6FB7ED" w14:textId="210C6112" w:rsidR="001344D0" w:rsidRPr="00E32924" w:rsidRDefault="0F00E7CC" w:rsidP="006B6477">
      <w:pPr>
        <w:pStyle w:val="Heading2"/>
      </w:pPr>
      <w:bookmarkStart w:id="39" w:name="_Toc478563701"/>
      <w:bookmarkStart w:id="40" w:name="_Toc478563734"/>
      <w:bookmarkStart w:id="41" w:name="_Toc478563767"/>
      <w:bookmarkStart w:id="42" w:name="_Toc479178781"/>
      <w:r>
        <w:t xml:space="preserve"> </w:t>
      </w:r>
      <w:bookmarkStart w:id="43" w:name="_Toc512099585"/>
      <w:bookmarkStart w:id="44" w:name="_Toc512178690"/>
      <w:r>
        <w:t>Lokacije poslovnica agencije</w:t>
      </w:r>
      <w:bookmarkEnd w:id="43"/>
      <w:bookmarkEnd w:id="44"/>
      <w:r w:rsidR="123FAFA5">
        <w:br/>
      </w:r>
      <w:bookmarkStart w:id="45" w:name="_Toc511833511"/>
      <w:bookmarkStart w:id="46" w:name="_Toc511838666"/>
      <w:bookmarkStart w:id="47" w:name="_Toc511659245"/>
      <w:bookmarkStart w:id="48" w:name="_Toc511659850"/>
      <w:bookmarkStart w:id="49" w:name="_Toc511661779"/>
      <w:bookmarkStart w:id="50" w:name="_Toc511667324"/>
      <w:bookmarkStart w:id="51" w:name="_Toc511672002"/>
      <w:bookmarkStart w:id="52" w:name="_Toc511683940"/>
      <w:bookmarkStart w:id="53" w:name="_Toc511746404"/>
      <w:bookmarkStart w:id="54" w:name="_Toc511750126"/>
      <w:bookmarkStart w:id="55" w:name="_Toc511750840"/>
      <w:bookmarkStart w:id="56" w:name="_Toc511751763"/>
      <w:bookmarkStart w:id="57" w:name="_Toc511756072"/>
      <w:bookmarkStart w:id="58" w:name="_Toc511756783"/>
      <w:bookmarkStart w:id="59" w:name="_Toc511765365"/>
      <w:bookmarkEnd w:id="39"/>
      <w:bookmarkEnd w:id="40"/>
      <w:bookmarkEnd w:id="41"/>
      <w:bookmarkEnd w:id="42"/>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tbl>
      <w:tblPr>
        <w:tblStyle w:val="GridTable3-Accent2"/>
        <w:tblW w:w="0" w:type="auto"/>
        <w:jc w:val="center"/>
        <w:shd w:val="clear" w:color="auto" w:fill="FFFFFF" w:themeFill="background1"/>
        <w:tblLook w:val="04A0" w:firstRow="1" w:lastRow="0" w:firstColumn="1" w:lastColumn="0" w:noHBand="0" w:noVBand="1"/>
      </w:tblPr>
      <w:tblGrid>
        <w:gridCol w:w="3118"/>
        <w:gridCol w:w="3120"/>
        <w:gridCol w:w="3112"/>
      </w:tblGrid>
      <w:tr w:rsidR="00801947" w:rsidRPr="00C858D9" w14:paraId="34F57D35" w14:textId="77777777" w:rsidTr="00212EA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118" w:type="dxa"/>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433D1C1B" w14:textId="77777777" w:rsidR="0004316D" w:rsidRPr="00C858D9" w:rsidRDefault="0F00E7CC" w:rsidP="0F00E7CC">
            <w:pPr>
              <w:pStyle w:val="ListParagraph"/>
              <w:ind w:left="0"/>
              <w:jc w:val="left"/>
              <w:rPr>
                <w:rFonts w:asciiTheme="minorHAnsi" w:hAnsiTheme="minorHAnsi"/>
                <w:color w:val="000000" w:themeColor="text1"/>
                <w:lang w:val="sr-Latn-RS"/>
              </w:rPr>
            </w:pPr>
            <w:r w:rsidRPr="0F00E7CC">
              <w:rPr>
                <w:rFonts w:asciiTheme="minorHAnsi" w:hAnsiTheme="minorHAnsi"/>
                <w:color w:val="000000" w:themeColor="text1"/>
                <w:lang w:val="sr-Latn-RS"/>
              </w:rPr>
              <w:t>Naziv</w:t>
            </w:r>
          </w:p>
        </w:tc>
        <w:tc>
          <w:tcPr>
            <w:tcW w:w="3120" w:type="dxa"/>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1A6C0CDB" w14:textId="77777777" w:rsidR="0004316D" w:rsidRPr="00C858D9" w:rsidRDefault="0F00E7CC" w:rsidP="0F00E7CC">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lang w:val="sr-Latn-RS"/>
              </w:rPr>
            </w:pPr>
            <w:r w:rsidRPr="0F00E7CC">
              <w:rPr>
                <w:rFonts w:asciiTheme="minorHAnsi" w:hAnsiTheme="minorHAnsi"/>
                <w:color w:val="000000" w:themeColor="text1"/>
                <w:lang w:val="sr-Latn-RS"/>
              </w:rPr>
              <w:t>Lokacija</w:t>
            </w:r>
          </w:p>
        </w:tc>
        <w:tc>
          <w:tcPr>
            <w:tcW w:w="3112" w:type="dxa"/>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3E35E741" w14:textId="77777777" w:rsidR="0004316D" w:rsidRPr="00C858D9" w:rsidRDefault="0F00E7CC" w:rsidP="0F00E7CC">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lang w:val="sr-Latn-RS"/>
              </w:rPr>
            </w:pPr>
            <w:r w:rsidRPr="0F00E7CC">
              <w:rPr>
                <w:rFonts w:asciiTheme="minorHAnsi" w:hAnsiTheme="minorHAnsi"/>
                <w:color w:val="000000" w:themeColor="text1"/>
                <w:lang w:val="sr-Latn-RS"/>
              </w:rPr>
              <w:t>Površina</w:t>
            </w:r>
          </w:p>
        </w:tc>
      </w:tr>
      <w:tr w:rsidR="00801947" w:rsidRPr="00C858D9" w14:paraId="3CC59792" w14:textId="77777777" w:rsidTr="00212E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48D136DD" w14:textId="4954C71A" w:rsidR="0004316D" w:rsidRPr="00C858D9" w:rsidRDefault="0F00E7CC" w:rsidP="0F00E7CC">
            <w:pPr>
              <w:pStyle w:val="ListParagraph"/>
              <w:ind w:left="0"/>
              <w:jc w:val="left"/>
              <w:rPr>
                <w:rFonts w:asciiTheme="minorHAnsi" w:hAnsiTheme="minorHAnsi"/>
                <w:color w:val="000000" w:themeColor="text1"/>
                <w:lang w:val="sr-Latn-RS"/>
              </w:rPr>
            </w:pPr>
            <w:r w:rsidRPr="0F00E7CC">
              <w:rPr>
                <w:rFonts w:asciiTheme="minorHAnsi" w:hAnsiTheme="minorHAnsi"/>
                <w:color w:val="000000" w:themeColor="text1"/>
                <w:lang w:val="sr-Latn-RS"/>
              </w:rPr>
              <w:t>Sedište “Ski-light”</w:t>
            </w:r>
          </w:p>
        </w:tc>
        <w:tc>
          <w:tcPr>
            <w:tcW w:w="3120"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FFF" w:themeFill="background1"/>
            <w:vAlign w:val="center"/>
          </w:tcPr>
          <w:p w14:paraId="1D32A99C" w14:textId="77777777" w:rsidR="0004316D" w:rsidRPr="00C858D9" w:rsidRDefault="0F00E7CC" w:rsidP="0F00E7CC">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lang w:val="sr-Latn-RS"/>
              </w:rPr>
            </w:pPr>
            <w:r w:rsidRPr="0F00E7CC">
              <w:rPr>
                <w:rFonts w:asciiTheme="minorHAnsi" w:hAnsiTheme="minorHAnsi"/>
                <w:color w:val="000000" w:themeColor="text1"/>
                <w:lang w:val="sr-Latn-RS"/>
              </w:rPr>
              <w:t>Kragujevac</w:t>
            </w:r>
          </w:p>
        </w:tc>
        <w:tc>
          <w:tcPr>
            <w:tcW w:w="3112"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FFF" w:themeFill="background1"/>
            <w:vAlign w:val="center"/>
          </w:tcPr>
          <w:p w14:paraId="3BA179AC" w14:textId="77777777" w:rsidR="0004316D" w:rsidRPr="00C858D9" w:rsidRDefault="0F00E7CC" w:rsidP="0F00E7CC">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vertAlign w:val="superscript"/>
                <w:lang w:val="sr-Latn-RS"/>
              </w:rPr>
            </w:pPr>
            <w:r w:rsidRPr="0F00E7CC">
              <w:rPr>
                <w:rFonts w:asciiTheme="minorHAnsi" w:hAnsiTheme="minorHAnsi"/>
                <w:color w:val="000000" w:themeColor="text1"/>
                <w:lang w:val="sr-Latn-RS"/>
              </w:rPr>
              <w:t>250 m</w:t>
            </w:r>
            <w:r w:rsidRPr="0F00E7CC">
              <w:rPr>
                <w:rFonts w:asciiTheme="minorHAnsi" w:hAnsiTheme="minorHAnsi"/>
                <w:color w:val="000000" w:themeColor="text1"/>
                <w:vertAlign w:val="superscript"/>
                <w:lang w:val="sr-Latn-RS"/>
              </w:rPr>
              <w:t>2</w:t>
            </w:r>
          </w:p>
        </w:tc>
      </w:tr>
      <w:tr w:rsidR="00801947" w:rsidRPr="00C858D9" w14:paraId="1F70F089" w14:textId="77777777" w:rsidTr="00212EAC">
        <w:trPr>
          <w:jc w:val="center"/>
        </w:trPr>
        <w:tc>
          <w:tcPr>
            <w:cnfStyle w:val="001000000000" w:firstRow="0" w:lastRow="0" w:firstColumn="1" w:lastColumn="0" w:oddVBand="0" w:evenVBand="0" w:oddHBand="0" w:evenHBand="0" w:firstRowFirstColumn="0" w:firstRowLastColumn="0" w:lastRowFirstColumn="0" w:lastRowLastColumn="0"/>
            <w:tcW w:w="3118" w:type="dxa"/>
            <w:tcBorders>
              <w:top w:val="single" w:sz="4" w:space="0" w:color="44546A" w:themeColor="text2"/>
              <w:left w:val="single" w:sz="4" w:space="0" w:color="44546A" w:themeColor="text2"/>
              <w:bottom w:val="single" w:sz="4" w:space="0" w:color="44546A" w:themeColor="text2"/>
              <w:right w:val="single" w:sz="4" w:space="0" w:color="44546A" w:themeColor="text2"/>
            </w:tcBorders>
            <w:vAlign w:val="center"/>
          </w:tcPr>
          <w:p w14:paraId="03549EF3" w14:textId="77777777" w:rsidR="0004316D" w:rsidRPr="00C858D9" w:rsidRDefault="0F00E7CC" w:rsidP="0F00E7CC">
            <w:pPr>
              <w:pStyle w:val="ListParagraph"/>
              <w:ind w:left="0"/>
              <w:jc w:val="left"/>
              <w:rPr>
                <w:rFonts w:asciiTheme="minorHAnsi" w:hAnsiTheme="minorHAnsi"/>
                <w:color w:val="000000" w:themeColor="text1"/>
                <w:lang w:val="sr-Latn-RS"/>
              </w:rPr>
            </w:pPr>
            <w:r w:rsidRPr="0F00E7CC">
              <w:rPr>
                <w:rFonts w:asciiTheme="minorHAnsi" w:hAnsiTheme="minorHAnsi"/>
                <w:color w:val="000000" w:themeColor="text1"/>
                <w:lang w:val="sr-Latn-RS"/>
              </w:rPr>
              <w:t>Poslovnica 1</w:t>
            </w:r>
          </w:p>
        </w:tc>
        <w:tc>
          <w:tcPr>
            <w:tcW w:w="3120"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FFF" w:themeFill="background1"/>
            <w:vAlign w:val="center"/>
          </w:tcPr>
          <w:p w14:paraId="60627AC3" w14:textId="610F48E9" w:rsidR="0004316D" w:rsidRPr="00C858D9" w:rsidRDefault="0F00E7CC" w:rsidP="0F00E7CC">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lang w:val="sr-Latn-RS"/>
              </w:rPr>
            </w:pPr>
            <w:r w:rsidRPr="0F00E7CC">
              <w:rPr>
                <w:rFonts w:asciiTheme="minorHAnsi" w:hAnsiTheme="minorHAnsi"/>
                <w:color w:val="000000" w:themeColor="text1"/>
                <w:lang w:val="sr-Latn-RS"/>
              </w:rPr>
              <w:t>Kruševac</w:t>
            </w:r>
          </w:p>
        </w:tc>
        <w:tc>
          <w:tcPr>
            <w:tcW w:w="3112"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FFF" w:themeFill="background1"/>
            <w:vAlign w:val="center"/>
          </w:tcPr>
          <w:p w14:paraId="3D0C644F" w14:textId="77777777" w:rsidR="0004316D" w:rsidRPr="00C858D9" w:rsidRDefault="0F00E7CC" w:rsidP="0F00E7CC">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vertAlign w:val="superscript"/>
                <w:lang w:val="sr-Latn-RS"/>
              </w:rPr>
            </w:pPr>
            <w:r w:rsidRPr="0F00E7CC">
              <w:rPr>
                <w:rFonts w:asciiTheme="minorHAnsi" w:hAnsiTheme="minorHAnsi"/>
                <w:color w:val="000000" w:themeColor="text1"/>
                <w:lang w:val="sr-Latn-RS"/>
              </w:rPr>
              <w:t>150 m</w:t>
            </w:r>
            <w:r w:rsidRPr="0F00E7CC">
              <w:rPr>
                <w:rFonts w:asciiTheme="minorHAnsi" w:hAnsiTheme="minorHAnsi"/>
                <w:color w:val="000000" w:themeColor="text1"/>
                <w:vertAlign w:val="superscript"/>
                <w:lang w:val="sr-Latn-RS"/>
              </w:rPr>
              <w:t>2</w:t>
            </w:r>
          </w:p>
        </w:tc>
      </w:tr>
    </w:tbl>
    <w:p w14:paraId="069A307C" w14:textId="6BEA247A" w:rsidR="0004316D" w:rsidRDefault="0F00E7CC" w:rsidP="006B6477">
      <w:pPr>
        <w:pStyle w:val="Heading1"/>
      </w:pPr>
      <w:bookmarkStart w:id="60" w:name="_Toc511833512"/>
      <w:bookmarkStart w:id="61" w:name="_Toc511838667"/>
      <w:bookmarkStart w:id="62" w:name="_Toc478563702"/>
      <w:bookmarkStart w:id="63" w:name="_Toc478563735"/>
      <w:bookmarkStart w:id="64" w:name="_Toc478563768"/>
      <w:bookmarkStart w:id="65" w:name="_Toc479178782"/>
      <w:bookmarkStart w:id="66" w:name="_Toc511659246"/>
      <w:bookmarkStart w:id="67" w:name="_Toc511659851"/>
      <w:bookmarkStart w:id="68" w:name="_Toc511661780"/>
      <w:bookmarkStart w:id="69" w:name="_Toc511667325"/>
      <w:bookmarkStart w:id="70" w:name="_Toc511672003"/>
      <w:bookmarkStart w:id="71" w:name="_Toc511683941"/>
      <w:bookmarkStart w:id="72" w:name="_Toc511746405"/>
      <w:bookmarkStart w:id="73" w:name="_Toc511750127"/>
      <w:bookmarkStart w:id="74" w:name="_Toc511750841"/>
      <w:bookmarkStart w:id="75" w:name="_Toc511751764"/>
      <w:bookmarkStart w:id="76" w:name="_Toc511756073"/>
      <w:bookmarkStart w:id="77" w:name="_Toc511756784"/>
      <w:bookmarkStart w:id="78" w:name="_Toc511765366"/>
      <w:bookmarkStart w:id="79" w:name="_Toc512099586"/>
      <w:bookmarkStart w:id="80" w:name="_Toc512178691"/>
      <w:r>
        <w:t>Sažetak</w:t>
      </w:r>
      <w:bookmarkEnd w:id="79"/>
      <w:bookmarkEnd w:id="80"/>
      <w:r>
        <w:t xml:space="preserve"> </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065AB56E" w14:textId="1E462DAE" w:rsidR="00D9555E" w:rsidRDefault="0F00E7CC" w:rsidP="00C06CC5">
      <w:pPr>
        <w:pStyle w:val="tekst"/>
      </w:pPr>
      <w:r>
        <w:t xml:space="preserve">Kompanija </w:t>
      </w:r>
      <w:r w:rsidRPr="0F00E7CC">
        <w:rPr>
          <w:i/>
          <w:iCs/>
        </w:rPr>
        <w:t>Ski-light</w:t>
      </w:r>
      <w:r>
        <w:t xml:space="preserve"> bavi se prodajom, isporukom, iznajmljivanjem i reparacijom ski-opreme, kao i organizacijom obuka za sve uzraste i usavršavanja za iskusnije skijaše. Kompanija trenutno raspolaže sa dve prodavnice, u kojima se direktno vrši prodaja i iznajmljivanje opreme. Visoka posvećenost i ljubaznost naših zaposlenih, kao i provereni kvalitet naše robe doveli su do sticanja poverenja naših kupaca i ugleda na tržištu.  </w:t>
      </w:r>
    </w:p>
    <w:p w14:paraId="578A3F54" w14:textId="2D6DFDCE" w:rsidR="00B04D1D" w:rsidRDefault="0F00E7CC" w:rsidP="00C06CC5">
      <w:pPr>
        <w:pStyle w:val="tekst"/>
      </w:pPr>
      <w:r>
        <w:t>Naše poslovanje izvodi se na prostoru Kragujevca, gde se nalazi veći prodajni objekat, u okviru koga se nalazi i glavna uprava kompanije. Postoji i drugi, manji prodajni objekat, koji se nalazi  na prostoru Kruševca. U planu je otvaranje dodatnih poslovnica u skorijoj budućnosti, kako na prostoru Srbije, tako i u inostranstvu. Kako bismo prevazišli prostorne barijere i pridobili kupce i korisnike koji nisu u mogućnosti da lično pogledaju ili preuzmu robu, planiramo hitno otvaranje online prodavnice koja će imati odlike stvarne poslovnice. Kupci će moći da pogledaju celokupnu opremu koja je u ponudi, da naruče i preuzmu robu u vreme koji njima odgovara i da pored svega toga sakupljanju poene kako bi ostvarili dodatni popust na različite artikle.</w:t>
      </w:r>
    </w:p>
    <w:p w14:paraId="0F375B34" w14:textId="7EDA08D1" w:rsidR="004676F0" w:rsidRDefault="0F00E7CC" w:rsidP="00C867D3">
      <w:pPr>
        <w:pStyle w:val="tekst"/>
      </w:pPr>
      <w:r>
        <w:t xml:space="preserve">Na godišnjem nivou </w:t>
      </w:r>
      <w:r w:rsidRPr="0F00E7CC">
        <w:rPr>
          <w:b/>
          <w:bCs/>
        </w:rPr>
        <w:t>rashodi</w:t>
      </w:r>
      <w:r>
        <w:t xml:space="preserve"> </w:t>
      </w:r>
      <w:r w:rsidRPr="0F00E7CC">
        <w:rPr>
          <w:b/>
          <w:bCs/>
        </w:rPr>
        <w:t>su</w:t>
      </w:r>
      <w:r>
        <w:t xml:space="preserve"> </w:t>
      </w:r>
      <w:r w:rsidRPr="0F00E7CC">
        <w:rPr>
          <w:b/>
          <w:bCs/>
        </w:rPr>
        <w:t>12 miliona dinara</w:t>
      </w:r>
      <w:r>
        <w:t xml:space="preserve">, od čega se: </w:t>
      </w:r>
    </w:p>
    <w:p w14:paraId="248E0ADA" w14:textId="11B6AEEE" w:rsidR="76FD622A" w:rsidRPr="00485D9A" w:rsidRDefault="0F00E7CC" w:rsidP="00C867D3">
      <w:pPr>
        <w:pStyle w:val="tekst"/>
        <w:numPr>
          <w:ilvl w:val="0"/>
          <w:numId w:val="17"/>
        </w:numPr>
      </w:pPr>
      <w:r>
        <w:t>4 miliona odnosi na isplatu zarada radnika (30 radnika u Kragujevcu, i 20 u Kruševcu... 65000 prosečna bruto plata * 12 meseci * 50 radnika = 3.900.000)</w:t>
      </w:r>
    </w:p>
    <w:p w14:paraId="681FE220" w14:textId="04B4E697" w:rsidR="004676F0" w:rsidRPr="00485D9A" w:rsidRDefault="00293941" w:rsidP="00C867D3">
      <w:pPr>
        <w:pStyle w:val="tekst"/>
        <w:numPr>
          <w:ilvl w:val="0"/>
          <w:numId w:val="17"/>
        </w:numPr>
      </w:pPr>
      <w:r>
        <w:t>4</w:t>
      </w:r>
      <w:r w:rsidR="0F00E7CC">
        <w:t xml:space="preserve"> miliona odnosi na plaćanje računa,</w:t>
      </w:r>
      <w:r>
        <w:t xml:space="preserve"> marketing, </w:t>
      </w:r>
      <w:r w:rsidR="0F00E7CC">
        <w:t xml:space="preserve"> iznajmljivanje objekata i isplatu svih potrebnih resursa (eksterne usluge, gorivo za vozila, registracija, održavanje, kupovina papira....).</w:t>
      </w:r>
    </w:p>
    <w:p w14:paraId="55329E32" w14:textId="5650BD81" w:rsidR="004676F0" w:rsidRPr="00485D9A" w:rsidRDefault="00293941" w:rsidP="00C867D3">
      <w:pPr>
        <w:pStyle w:val="tekst"/>
        <w:numPr>
          <w:ilvl w:val="0"/>
          <w:numId w:val="17"/>
        </w:numPr>
      </w:pPr>
      <w:r>
        <w:t>4</w:t>
      </w:r>
      <w:r w:rsidR="0F00E7CC">
        <w:t xml:space="preserve"> miliona odnosi na nabavku</w:t>
      </w:r>
      <w:r>
        <w:t xml:space="preserve"> ski</w:t>
      </w:r>
      <w:r w:rsidR="0F00E7CC">
        <w:t xml:space="preserve"> </w:t>
      </w:r>
      <w:r>
        <w:t>opreme za prodaju.</w:t>
      </w:r>
    </w:p>
    <w:p w14:paraId="62683A08" w14:textId="160D30C6" w:rsidR="00696664" w:rsidRPr="002A4348" w:rsidRDefault="0F00E7CC" w:rsidP="00C06CC5">
      <w:pPr>
        <w:pStyle w:val="tekst"/>
      </w:pPr>
      <w:r>
        <w:t>Na godišnjem nivou</w:t>
      </w:r>
      <w:r w:rsidRPr="0F00E7CC">
        <w:rPr>
          <w:b/>
          <w:bCs/>
        </w:rPr>
        <w:t xml:space="preserve"> prihod kompanije je 14 miliona dinara</w:t>
      </w:r>
      <w:r>
        <w:t>, što čini dobit od 2 miliona godišnje (14%).</w:t>
      </w:r>
    </w:p>
    <w:p w14:paraId="4C2C150E" w14:textId="210F160F" w:rsidR="00F61D05" w:rsidRPr="00312E64" w:rsidRDefault="0F00E7CC" w:rsidP="007C30ED">
      <w:pPr>
        <w:pStyle w:val="tekst"/>
      </w:pPr>
      <w:r>
        <w:t>Planiran je razvoj i proširivanje prodaje na novim prostorima, kao i izrada Web servisa uz dobar marketing. Neki od vidova marketinga će biti putem velikog broja društvenih mreža, banner-a, reklama. Kako nam je najbitnije zadovoljstvo naših klijenata fokusiraćemo se na njihove želje, sugestije, ideje i predloge.</w:t>
      </w:r>
    </w:p>
    <w:p w14:paraId="52C6EBCA" w14:textId="5DB639A2" w:rsidR="0004316D" w:rsidRPr="004211D1" w:rsidRDefault="0F00E7CC" w:rsidP="002572FA">
      <w:pPr>
        <w:pStyle w:val="Heading2"/>
      </w:pPr>
      <w:bookmarkStart w:id="81" w:name="_Toc478563703"/>
      <w:bookmarkStart w:id="82" w:name="_Toc478563736"/>
      <w:bookmarkStart w:id="83" w:name="_Toc478563769"/>
      <w:bookmarkStart w:id="84" w:name="_Toc479178783"/>
      <w:bookmarkStart w:id="85" w:name="_Toc511659247"/>
      <w:bookmarkStart w:id="86" w:name="_Toc511659852"/>
      <w:bookmarkStart w:id="87" w:name="_Toc511661781"/>
      <w:bookmarkStart w:id="88" w:name="_Toc511667326"/>
      <w:bookmarkStart w:id="89" w:name="_Toc511672004"/>
      <w:bookmarkStart w:id="90" w:name="_Toc511683942"/>
      <w:bookmarkStart w:id="91" w:name="_Toc511746406"/>
      <w:bookmarkStart w:id="92" w:name="_Toc511750128"/>
      <w:bookmarkStart w:id="93" w:name="_Toc511750842"/>
      <w:bookmarkStart w:id="94" w:name="_Toc511751765"/>
      <w:bookmarkStart w:id="95" w:name="_Toc511756074"/>
      <w:bookmarkStart w:id="96" w:name="_Toc511756785"/>
      <w:bookmarkStart w:id="97" w:name="_Toc511765367"/>
      <w:bookmarkStart w:id="98" w:name="_Toc511833513"/>
      <w:bookmarkStart w:id="99" w:name="_Toc511838668"/>
      <w:bookmarkStart w:id="100" w:name="_Toc512099587"/>
      <w:bookmarkStart w:id="101" w:name="_Toc512178692"/>
      <w:r w:rsidRPr="004211D1">
        <w:t>Glavni ciljevi</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020BA175" w14:textId="43CADB34" w:rsidR="004457D6" w:rsidRDefault="0F00E7CC" w:rsidP="00EE618F">
      <w:pPr>
        <w:pStyle w:val="tekst"/>
      </w:pPr>
      <w:r>
        <w:t xml:space="preserve">Kompanija </w:t>
      </w:r>
      <w:r w:rsidRPr="0F00E7CC">
        <w:rPr>
          <w:i/>
          <w:iCs/>
        </w:rPr>
        <w:t>Ski-light</w:t>
      </w:r>
      <w:r>
        <w:t xml:space="preserve"> postavila je cilj dostizanja liderske pozicije u oblasti prodaje ski-opreme. Primarni cilj kompanije je da internet marketingom promoviše prodaju i iznajmljivanje ski-opreme preko interneta, reparaciju skija kao i školu skijanja. Jedan od ciljeva je i otvaranje novih prodavnica ski-opreme na teritoriji Srbije, kao i šire. U planu je i otvaranje YouTube kanala, kako bi kupci dobili bolji prikaz opreme, kao i naloga na društvenim mrežama Facebook i Instagram, koje značajno utiču na odluke korisnika.</w:t>
      </w:r>
    </w:p>
    <w:p w14:paraId="0C127F71" w14:textId="34F13956" w:rsidR="003B20E7" w:rsidRDefault="0F00E7CC" w:rsidP="00EE618F">
      <w:pPr>
        <w:pStyle w:val="tekst"/>
      </w:pPr>
      <w:r>
        <w:t>Takođe, jedan od planova za budućnost je ostvarivanje saradnje sa korisnicama putem interneta, čime bi se obezbedila veća produktivnost i manji troškovi. Još neki od planova u bliskoj budućnosti su:</w:t>
      </w:r>
    </w:p>
    <w:p w14:paraId="712B5413" w14:textId="034565B2" w:rsidR="00CD580B" w:rsidRDefault="0F00E7CC" w:rsidP="00C04CAC">
      <w:pPr>
        <w:pStyle w:val="tekst"/>
        <w:numPr>
          <w:ilvl w:val="0"/>
          <w:numId w:val="18"/>
        </w:numPr>
        <w:spacing w:after="0" w:line="240" w:lineRule="auto"/>
        <w:ind w:left="1281" w:hanging="357"/>
      </w:pPr>
      <w:r>
        <w:t>2019. godine: Pokretanje Web aplikacije i otvaranje nove prodavnice u Beogradu</w:t>
      </w:r>
    </w:p>
    <w:p w14:paraId="1C7A4366" w14:textId="4CB62B01" w:rsidR="00FA39D0" w:rsidRDefault="0F00E7CC" w:rsidP="00C04CAC">
      <w:pPr>
        <w:pStyle w:val="tekst"/>
        <w:numPr>
          <w:ilvl w:val="0"/>
          <w:numId w:val="18"/>
        </w:numPr>
        <w:spacing w:before="0" w:after="0" w:line="240" w:lineRule="auto"/>
        <w:ind w:left="1281" w:hanging="357"/>
      </w:pPr>
      <w:r>
        <w:t>2020. godine: Otvaranje 5 prodavnica na teritoriji severne i zapadne Srbije</w:t>
      </w:r>
    </w:p>
    <w:p w14:paraId="023F921C" w14:textId="039C9CE2" w:rsidR="0093310D" w:rsidRDefault="0F00E7CC" w:rsidP="00C04CAC">
      <w:pPr>
        <w:pStyle w:val="tekst"/>
        <w:numPr>
          <w:ilvl w:val="0"/>
          <w:numId w:val="18"/>
        </w:numPr>
        <w:spacing w:before="0" w:after="0" w:line="240" w:lineRule="auto"/>
        <w:ind w:left="1281" w:hanging="357"/>
      </w:pPr>
      <w:r>
        <w:t>2021. godine: Otvaranje 6 prodavnica na Balkanu</w:t>
      </w:r>
    </w:p>
    <w:p w14:paraId="17FC4353" w14:textId="2A3B4393" w:rsidR="00FA39D0" w:rsidRDefault="0F00E7CC" w:rsidP="00C04CAC">
      <w:pPr>
        <w:pStyle w:val="tekst"/>
        <w:numPr>
          <w:ilvl w:val="0"/>
          <w:numId w:val="18"/>
        </w:numPr>
        <w:spacing w:before="0" w:line="240" w:lineRule="auto"/>
        <w:ind w:left="1281" w:hanging="357"/>
      </w:pPr>
      <w:r>
        <w:t>2022. godine: Proširivanje na inostrano tržište</w:t>
      </w:r>
    </w:p>
    <w:p w14:paraId="4A0B1777" w14:textId="335DE979" w:rsidR="00B119DF" w:rsidRPr="00027739" w:rsidRDefault="0F00E7CC" w:rsidP="00EE618F">
      <w:pPr>
        <w:pStyle w:val="tekst"/>
      </w:pPr>
      <w:r w:rsidRPr="0F00E7CC">
        <w:rPr>
          <w:i/>
          <w:iCs/>
        </w:rPr>
        <w:t>Pružanjem veće ponude i usluga preko interneta</w:t>
      </w:r>
      <w:r>
        <w:t xml:space="preserve"> očekuje se </w:t>
      </w:r>
      <w:r w:rsidRPr="0F00E7CC">
        <w:rPr>
          <w:u w:val="single"/>
        </w:rPr>
        <w:t>povećanje profita za 50%</w:t>
      </w:r>
      <w:r>
        <w:t>, u odnosu na ovogodišnji profit, odnosno profit bi iznosio 21%, što je 3 miliona dinara godišnje.</w:t>
      </w:r>
    </w:p>
    <w:p w14:paraId="3450777B" w14:textId="649BD22B" w:rsidR="0004316D" w:rsidRPr="00F26341" w:rsidRDefault="0F00E7CC" w:rsidP="006B6477">
      <w:pPr>
        <w:pStyle w:val="Heading2"/>
      </w:pPr>
      <w:bookmarkStart w:id="102" w:name="_Toc479178784"/>
      <w:bookmarkStart w:id="103" w:name="_Toc511659248"/>
      <w:bookmarkStart w:id="104" w:name="_Toc511659853"/>
      <w:bookmarkStart w:id="105" w:name="_Toc511661782"/>
      <w:bookmarkStart w:id="106" w:name="_Toc511667327"/>
      <w:bookmarkStart w:id="107" w:name="_Toc511672005"/>
      <w:bookmarkStart w:id="108" w:name="_Toc511683943"/>
      <w:bookmarkStart w:id="109" w:name="_Toc511746407"/>
      <w:bookmarkStart w:id="110" w:name="_Toc511750129"/>
      <w:bookmarkStart w:id="111" w:name="_Toc511750843"/>
      <w:bookmarkStart w:id="112" w:name="_Toc511751766"/>
      <w:bookmarkStart w:id="113" w:name="_Toc511756075"/>
      <w:bookmarkStart w:id="114" w:name="_Toc511756786"/>
      <w:bookmarkStart w:id="115" w:name="_Toc511765368"/>
      <w:bookmarkStart w:id="116" w:name="_Toc478563704"/>
      <w:bookmarkStart w:id="117" w:name="_Toc478563737"/>
      <w:bookmarkStart w:id="118" w:name="_Toc478563770"/>
      <w:r>
        <w:t xml:space="preserve"> </w:t>
      </w:r>
      <w:bookmarkStart w:id="119" w:name="_Toc512099588"/>
      <w:bookmarkStart w:id="120" w:name="_Toc512178693"/>
      <w:r>
        <w:t>Misija i vizija</w:t>
      </w:r>
      <w:bookmarkEnd w:id="119"/>
      <w:bookmarkEnd w:id="120"/>
      <w:r w:rsidRPr="0F00E7CC">
        <w:rPr>
          <w:sz w:val="40"/>
          <w:szCs w:val="40"/>
        </w:rPr>
        <w:t xml:space="preserve"> </w:t>
      </w:r>
      <w:bookmarkStart w:id="121" w:name="_Toc511833514"/>
      <w:bookmarkStart w:id="122" w:name="_Toc511838669"/>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21"/>
      <w:bookmarkEnd w:id="122"/>
    </w:p>
    <w:p w14:paraId="688F1DE9" w14:textId="474E5057" w:rsidR="0004316D" w:rsidRPr="009539C8" w:rsidRDefault="0F00E7CC" w:rsidP="0F00E7CC">
      <w:pPr>
        <w:ind w:firstLine="360"/>
        <w:jc w:val="both"/>
        <w:rPr>
          <w:sz w:val="24"/>
          <w:szCs w:val="24"/>
          <w:lang w:val="sr-Latn-RS"/>
        </w:rPr>
      </w:pPr>
      <w:r w:rsidRPr="0F00E7CC">
        <w:rPr>
          <w:sz w:val="24"/>
          <w:szCs w:val="24"/>
          <w:lang w:val="sr-Latn-RS"/>
        </w:rPr>
        <w:t xml:space="preserve">Kompanija </w:t>
      </w:r>
      <w:r w:rsidRPr="0F00E7CC">
        <w:rPr>
          <w:i/>
          <w:iCs/>
          <w:sz w:val="24"/>
          <w:szCs w:val="24"/>
          <w:lang w:val="sr-Latn-RS"/>
        </w:rPr>
        <w:t>Ski-light</w:t>
      </w:r>
      <w:r w:rsidRPr="0F00E7CC">
        <w:rPr>
          <w:sz w:val="24"/>
          <w:szCs w:val="24"/>
          <w:lang w:val="sr-Latn-RS"/>
        </w:rPr>
        <w:t xml:space="preserve"> se bavi prodajom i iznajmljivanjem ski-opreme, kao i organizovanjem obuka za početnike i usavršavanjem tehnike za skijaše sa iskustvom. Takođe, kompanija se bavi i reparacijom istrošenih skija. Kompanija se u svom radu fokusira na pouzdanu i ljubaznu saradnju sa klijentima, odnosno kupcima. Proizvodi su izuzetnog kvaliteta, a usluge imaju odličan odnos cene i kvaliteta, što doprinosi stvaranju poverenja kod klijenata.</w:t>
      </w:r>
    </w:p>
    <w:p w14:paraId="5B4A4F5E" w14:textId="4B52AC90" w:rsidR="00D97EE6" w:rsidRPr="009539C8" w:rsidRDefault="0F00E7CC" w:rsidP="0F00E7CC">
      <w:pPr>
        <w:ind w:firstLine="360"/>
        <w:jc w:val="both"/>
        <w:rPr>
          <w:sz w:val="24"/>
          <w:szCs w:val="24"/>
          <w:lang w:val="sr-Latn-RS"/>
        </w:rPr>
      </w:pPr>
      <w:r w:rsidRPr="0F00E7CC">
        <w:rPr>
          <w:sz w:val="24"/>
          <w:szCs w:val="24"/>
          <w:lang w:val="sr-Latn-RS"/>
        </w:rPr>
        <w:t xml:space="preserve">Naši proizvodi dostupni su svim kupcima u prodajnim objektima u Kragujevcu i Kruševcu, a časovi skijanja se organizuju na većim planinama u Srbiji. U daljem planu kompanije je pokretanje e-business-a. Planirano je uvođenje online prodavnice sa uključenom dostavom robe do kupca, kako bi se pridobili kupci koji nisu u mogućnosti da lično posete prodajne objekte. Takođe, planirano je i uvođenje online prijavljivanja polaznika na kurseve skijanja različitih nivoa. </w:t>
      </w:r>
    </w:p>
    <w:p w14:paraId="03F1C3BD" w14:textId="5903C187" w:rsidR="000B4676" w:rsidRPr="009539C8" w:rsidRDefault="0F00E7CC" w:rsidP="0F00E7CC">
      <w:pPr>
        <w:ind w:firstLine="360"/>
        <w:jc w:val="both"/>
        <w:rPr>
          <w:sz w:val="24"/>
          <w:szCs w:val="24"/>
          <w:lang w:val="sr-Latn-RS"/>
        </w:rPr>
      </w:pPr>
      <w:r w:rsidRPr="0F00E7CC">
        <w:rPr>
          <w:sz w:val="24"/>
          <w:szCs w:val="24"/>
          <w:lang w:val="sr-Latn-RS"/>
        </w:rPr>
        <w:t>Kompanija teži da obezbedi bržu, kvalitetniju i temeljniju saradnju sa svojim klijentima, da zadobije veći broj novih klijenata, a da stalne klijente zadrži i da ih na brojne načine nagradi za uspešnu saradnju. Uvođenjem web aplikacije, otvara se mogućnost praćenja aktivnosti klijenata i njihovih interesovanja što olakšava cilj</w:t>
      </w:r>
      <w:r w:rsidR="004E67C3">
        <w:rPr>
          <w:sz w:val="24"/>
          <w:szCs w:val="24"/>
          <w:lang w:val="sr-Latn-RS"/>
        </w:rPr>
        <w:t>a</w:t>
      </w:r>
      <w:r w:rsidRPr="0F00E7CC">
        <w:rPr>
          <w:sz w:val="24"/>
          <w:szCs w:val="24"/>
          <w:lang w:val="sr-Latn-RS"/>
        </w:rPr>
        <w:t xml:space="preserve">ni marketing novih proizvoda i novih usluga kompanije. </w:t>
      </w:r>
    </w:p>
    <w:p w14:paraId="4A2290AA" w14:textId="69A65C9E" w:rsidR="00910A9A" w:rsidRDefault="0F00E7CC" w:rsidP="0F00E7CC">
      <w:pPr>
        <w:ind w:firstLine="360"/>
        <w:jc w:val="both"/>
        <w:rPr>
          <w:sz w:val="24"/>
          <w:szCs w:val="24"/>
          <w:lang w:val="sr-Latn-RS"/>
        </w:rPr>
      </w:pPr>
      <w:r w:rsidRPr="0F00E7CC">
        <w:rPr>
          <w:sz w:val="24"/>
          <w:szCs w:val="24"/>
          <w:lang w:val="sr-Latn-RS"/>
        </w:rPr>
        <w:t>Planira se uvođenje internet marketinga što uključuje kreiranje stranica na društvenim mrežama</w:t>
      </w:r>
      <w:r w:rsidR="004E67C3">
        <w:rPr>
          <w:sz w:val="24"/>
          <w:szCs w:val="24"/>
          <w:lang w:val="sr-Latn-RS"/>
        </w:rPr>
        <w:t xml:space="preserve"> poput Facebook-a</w:t>
      </w:r>
      <w:r w:rsidRPr="0F00E7CC">
        <w:rPr>
          <w:sz w:val="24"/>
          <w:szCs w:val="24"/>
          <w:lang w:val="sr-Latn-RS"/>
        </w:rPr>
        <w:t>, otvaranje YouTube kanala</w:t>
      </w:r>
      <w:r w:rsidR="004E67C3">
        <w:rPr>
          <w:sz w:val="24"/>
          <w:szCs w:val="24"/>
          <w:lang w:val="sr-Latn-RS"/>
        </w:rPr>
        <w:t xml:space="preserve"> kompanije, kao i pojavljivanje na brojnim drugim kanalima koji su tagovani rečima poput: skijanje, skijaška oprema, zimski sportovi i tako dalje. Planirano je i praćenje korisnika putem njihove aktivnosti na samim društvenim mrežama</w:t>
      </w:r>
      <w:r w:rsidR="007A6E1C">
        <w:rPr>
          <w:sz w:val="24"/>
          <w:szCs w:val="24"/>
          <w:lang w:val="sr-Latn-RS"/>
        </w:rPr>
        <w:t xml:space="preserve"> i</w:t>
      </w:r>
      <w:r w:rsidRPr="0F00E7CC">
        <w:rPr>
          <w:sz w:val="24"/>
          <w:szCs w:val="24"/>
          <w:lang w:val="sr-Latn-RS"/>
        </w:rPr>
        <w:t xml:space="preserve"> ciljno slanje e-mail-ova korisnicima, čime se promoviše rad kompanije i proširuje sveukupan broj klijenata.</w:t>
      </w:r>
    </w:p>
    <w:p w14:paraId="4B0A6A8C" w14:textId="107C8F5D" w:rsidR="007A6E1C" w:rsidRPr="008D61F6" w:rsidRDefault="007A6E1C" w:rsidP="0F00E7CC">
      <w:pPr>
        <w:ind w:firstLine="360"/>
        <w:jc w:val="both"/>
        <w:rPr>
          <w:sz w:val="24"/>
          <w:szCs w:val="24"/>
          <w:lang w:val="sr-Latn-RS"/>
        </w:rPr>
      </w:pPr>
      <w:r>
        <w:rPr>
          <w:sz w:val="24"/>
          <w:szCs w:val="24"/>
          <w:lang w:val="sr-Latn-RS"/>
        </w:rPr>
        <w:t xml:space="preserve">Takođe, u planu kompanije je i razvoj </w:t>
      </w:r>
      <w:r w:rsidRPr="008D61F6">
        <w:rPr>
          <w:b/>
          <w:sz w:val="24"/>
          <w:szCs w:val="24"/>
          <w:lang w:val="sr-Latn-RS"/>
        </w:rPr>
        <w:t>CRM</w:t>
      </w:r>
      <w:r w:rsidR="008D61F6">
        <w:rPr>
          <w:sz w:val="24"/>
          <w:szCs w:val="24"/>
          <w:lang w:val="sr-Latn-RS"/>
        </w:rPr>
        <w:t xml:space="preserve"> (Customer Relationship Management) sistema pomoći kog će biti omogućeno</w:t>
      </w:r>
      <w:r w:rsidR="00EC213F">
        <w:rPr>
          <w:sz w:val="24"/>
          <w:szCs w:val="24"/>
          <w:lang w:val="sr-Latn-RS"/>
        </w:rPr>
        <w:t xml:space="preserve"> registrovanje svih korisnika i</w:t>
      </w:r>
      <w:r w:rsidR="008D61F6">
        <w:rPr>
          <w:sz w:val="24"/>
          <w:szCs w:val="24"/>
          <w:lang w:val="sr-Latn-RS"/>
        </w:rPr>
        <w:t xml:space="preserve"> frormiranje različitih grupa korisnika na osnovu uzrasta, interesovanja, profesija i tako dalje</w:t>
      </w:r>
      <w:r w:rsidR="00E3086A">
        <w:rPr>
          <w:sz w:val="24"/>
          <w:szCs w:val="24"/>
          <w:lang w:val="sr-Latn-RS"/>
        </w:rPr>
        <w:t xml:space="preserve">, a potom će tim korisnicima ciljano biti slate odgovarajuće ponude. U planu je i uvođenje poboljšanog </w:t>
      </w:r>
      <w:r w:rsidR="00E3086A" w:rsidRPr="00EC213F">
        <w:rPr>
          <w:b/>
          <w:sz w:val="24"/>
          <w:szCs w:val="24"/>
          <w:lang w:val="sr-Latn-RS"/>
        </w:rPr>
        <w:t>informacionog sistema</w:t>
      </w:r>
      <w:r w:rsidR="00E3086A">
        <w:rPr>
          <w:sz w:val="24"/>
          <w:szCs w:val="24"/>
          <w:lang w:val="sr-Latn-RS"/>
        </w:rPr>
        <w:t xml:space="preserve"> koji će omogućiti </w:t>
      </w:r>
      <w:r w:rsidR="00DF371E">
        <w:rPr>
          <w:sz w:val="24"/>
          <w:szCs w:val="24"/>
          <w:lang w:val="sr-Latn-RS"/>
        </w:rPr>
        <w:t>bolje raspoređivanje</w:t>
      </w:r>
      <w:r w:rsidR="00F51E54">
        <w:rPr>
          <w:sz w:val="24"/>
          <w:szCs w:val="24"/>
          <w:lang w:val="sr-Latn-RS"/>
        </w:rPr>
        <w:t xml:space="preserve"> rada po smenama zaposlenih,</w:t>
      </w:r>
      <w:r w:rsidR="00DF371E">
        <w:rPr>
          <w:sz w:val="24"/>
          <w:szCs w:val="24"/>
          <w:lang w:val="sr-Latn-RS"/>
        </w:rPr>
        <w:t xml:space="preserve"> </w:t>
      </w:r>
      <w:r w:rsidR="00E3086A">
        <w:rPr>
          <w:sz w:val="24"/>
          <w:szCs w:val="24"/>
          <w:lang w:val="sr-Latn-RS"/>
        </w:rPr>
        <w:t>daleko bolje praćenje knjigovođstva i finansija, kao i povezivanje sa dobavljačima što će smanjiti troškove kompanije a direktno povećati prihode. Kompanija će na</w:t>
      </w:r>
      <w:r w:rsidR="00680EBB">
        <w:rPr>
          <w:sz w:val="24"/>
          <w:szCs w:val="24"/>
          <w:lang w:val="sr-Latn-RS"/>
        </w:rPr>
        <w:t xml:space="preserve"> </w:t>
      </w:r>
      <w:r w:rsidR="00E3086A">
        <w:rPr>
          <w:sz w:val="24"/>
          <w:szCs w:val="24"/>
          <w:lang w:val="sr-Latn-RS"/>
        </w:rPr>
        <w:t>taj način poslovati mnogo efektivnije.</w:t>
      </w:r>
      <w:r w:rsidR="000A2FEA">
        <w:rPr>
          <w:sz w:val="24"/>
          <w:szCs w:val="24"/>
          <w:lang w:val="sr-Latn-RS"/>
        </w:rPr>
        <w:t xml:space="preserve"> Instruktori skijanja će koristiti </w:t>
      </w:r>
      <w:r w:rsidR="000A2FEA" w:rsidRPr="000A2FEA">
        <w:rPr>
          <w:b/>
          <w:sz w:val="24"/>
          <w:szCs w:val="24"/>
          <w:lang w:val="sr-Latn-RS"/>
        </w:rPr>
        <w:t>Microsoft booking</w:t>
      </w:r>
      <w:r w:rsidR="000A2FEA">
        <w:rPr>
          <w:sz w:val="24"/>
          <w:szCs w:val="24"/>
          <w:lang w:val="sr-Latn-RS"/>
        </w:rPr>
        <w:t xml:space="preserve"> sistem za olakšano zakazivanje termina časova skijanja.</w:t>
      </w:r>
    </w:p>
    <w:p w14:paraId="1EB1167F" w14:textId="77777777" w:rsidR="006B6477" w:rsidRPr="006B6477" w:rsidRDefault="006B6477" w:rsidP="006B6477">
      <w:pPr>
        <w:ind w:firstLine="360"/>
        <w:jc w:val="both"/>
        <w:rPr>
          <w:sz w:val="24"/>
          <w:szCs w:val="24"/>
          <w:lang w:val="sr-Latn-RS"/>
        </w:rPr>
      </w:pPr>
    </w:p>
    <w:p w14:paraId="7289FB6E" w14:textId="150C0C33" w:rsidR="005B1308" w:rsidRPr="00392616" w:rsidRDefault="00B120AA" w:rsidP="008A2152">
      <w:pPr>
        <w:pStyle w:val="Heading2"/>
        <w:spacing w:before="200" w:line="276" w:lineRule="auto"/>
        <w:jc w:val="both"/>
      </w:pPr>
      <w:bookmarkStart w:id="123" w:name="_Toc478563705"/>
      <w:bookmarkStart w:id="124" w:name="_Toc478563738"/>
      <w:bookmarkStart w:id="125" w:name="_Toc478563771"/>
      <w:bookmarkStart w:id="126" w:name="_Toc479178785"/>
      <w:bookmarkStart w:id="127" w:name="_Toc511659249"/>
      <w:bookmarkStart w:id="128" w:name="_Toc511659854"/>
      <w:bookmarkStart w:id="129" w:name="_Toc511661783"/>
      <w:bookmarkStart w:id="130" w:name="_Toc511667328"/>
      <w:bookmarkStart w:id="131" w:name="_Toc511672006"/>
      <w:bookmarkStart w:id="132" w:name="_Toc511683944"/>
      <w:bookmarkStart w:id="133" w:name="_Toc511746408"/>
      <w:bookmarkStart w:id="134" w:name="_Toc511750130"/>
      <w:bookmarkStart w:id="135" w:name="_Toc511750844"/>
      <w:bookmarkStart w:id="136" w:name="_Toc511751767"/>
      <w:bookmarkStart w:id="137" w:name="_Toc511756076"/>
      <w:bookmarkStart w:id="138" w:name="_Toc511756787"/>
      <w:bookmarkStart w:id="139" w:name="_Toc511765369"/>
      <w:bookmarkStart w:id="140" w:name="_Toc511833515"/>
      <w:bookmarkStart w:id="141" w:name="_Toc511838670"/>
      <w:r>
        <w:t xml:space="preserve"> </w:t>
      </w:r>
      <w:bookmarkStart w:id="142" w:name="_Toc512099589"/>
      <w:bookmarkStart w:id="143" w:name="_Toc512178694"/>
      <w:r w:rsidR="0F00E7CC">
        <w:t>Ključni faktori za uspeh:</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77527477" w14:textId="117BD5BB" w:rsidR="0004316D" w:rsidRPr="00137084" w:rsidRDefault="0F00E7CC" w:rsidP="0F00E7CC">
      <w:pPr>
        <w:pStyle w:val="ListParagraph"/>
        <w:numPr>
          <w:ilvl w:val="0"/>
          <w:numId w:val="1"/>
        </w:numPr>
        <w:ind w:left="360"/>
        <w:rPr>
          <w:rFonts w:asciiTheme="minorHAnsi" w:hAnsiTheme="minorHAnsi"/>
          <w:color w:val="000000" w:themeColor="text1"/>
          <w:lang w:val="sr-Latn-RS"/>
        </w:rPr>
      </w:pPr>
      <w:r w:rsidRPr="0F00E7CC">
        <w:rPr>
          <w:rFonts w:asciiTheme="minorHAnsi" w:hAnsiTheme="minorHAnsi"/>
          <w:b/>
          <w:bCs/>
          <w:color w:val="000000" w:themeColor="text1"/>
          <w:lang w:val="sr-Latn-RS"/>
        </w:rPr>
        <w:t xml:space="preserve">Poslovanje preko Interneta </w:t>
      </w:r>
      <w:r w:rsidRPr="0F00E7CC">
        <w:rPr>
          <w:rFonts w:asciiTheme="minorHAnsi" w:hAnsiTheme="minorHAnsi"/>
          <w:color w:val="000000" w:themeColor="text1"/>
          <w:lang w:val="sr-Latn-RS"/>
        </w:rPr>
        <w:t>(prodaja, iznajmljivanje, marketing)</w:t>
      </w:r>
    </w:p>
    <w:p w14:paraId="314AEBB9" w14:textId="6803196C" w:rsidR="0004316D" w:rsidRPr="00137084" w:rsidRDefault="0F00E7CC" w:rsidP="0F00E7CC">
      <w:pPr>
        <w:pStyle w:val="ListParagraph"/>
        <w:numPr>
          <w:ilvl w:val="0"/>
          <w:numId w:val="1"/>
        </w:numPr>
        <w:ind w:left="360"/>
        <w:rPr>
          <w:rFonts w:asciiTheme="minorHAnsi" w:hAnsiTheme="minorHAnsi"/>
          <w:color w:val="000000" w:themeColor="text1"/>
          <w:lang w:val="sr-Latn-RS"/>
        </w:rPr>
      </w:pPr>
      <w:r w:rsidRPr="0F00E7CC">
        <w:rPr>
          <w:rFonts w:asciiTheme="minorHAnsi" w:hAnsiTheme="minorHAnsi"/>
          <w:b/>
          <w:bCs/>
          <w:color w:val="000000" w:themeColor="text1"/>
          <w:lang w:val="sr-Latn-RS"/>
        </w:rPr>
        <w:t>Pružanje različitih pogodnosti za stalne ili ozbiljne klijente</w:t>
      </w:r>
      <w:r w:rsidRPr="0F00E7CC">
        <w:rPr>
          <w:rFonts w:asciiTheme="minorHAnsi" w:hAnsiTheme="minorHAnsi"/>
          <w:color w:val="000000" w:themeColor="text1"/>
          <w:lang w:val="sr-Latn-RS"/>
        </w:rPr>
        <w:t xml:space="preserve"> (popusti, akcije)</w:t>
      </w:r>
    </w:p>
    <w:p w14:paraId="2241E0AA" w14:textId="07C126C2" w:rsidR="0004316D" w:rsidRPr="00137084" w:rsidRDefault="0F00E7CC" w:rsidP="0F00E7CC">
      <w:pPr>
        <w:pStyle w:val="ListParagraph"/>
        <w:numPr>
          <w:ilvl w:val="0"/>
          <w:numId w:val="1"/>
        </w:numPr>
        <w:ind w:left="360"/>
        <w:rPr>
          <w:rFonts w:asciiTheme="minorHAnsi" w:hAnsiTheme="minorHAnsi"/>
          <w:color w:val="000000" w:themeColor="text1"/>
          <w:lang w:val="sr-Latn-RS"/>
        </w:rPr>
      </w:pPr>
      <w:r w:rsidRPr="0F00E7CC">
        <w:rPr>
          <w:rFonts w:asciiTheme="minorHAnsi" w:hAnsiTheme="minorHAnsi"/>
          <w:b/>
          <w:bCs/>
          <w:color w:val="000000" w:themeColor="text1"/>
          <w:lang w:val="sr-Latn-RS"/>
        </w:rPr>
        <w:t>Pružanje dodatnih usluga</w:t>
      </w:r>
      <w:r w:rsidRPr="0F00E7CC">
        <w:rPr>
          <w:rFonts w:asciiTheme="minorHAnsi" w:hAnsiTheme="minorHAnsi"/>
          <w:color w:val="000000" w:themeColor="text1"/>
          <w:lang w:val="sr-Latn-RS"/>
        </w:rPr>
        <w:t xml:space="preserve"> (reparacija i zamena opreme, zakazivanje obuke)</w:t>
      </w:r>
    </w:p>
    <w:p w14:paraId="5454A609" w14:textId="0DBEE28F" w:rsidR="0004316D" w:rsidRPr="00137084" w:rsidRDefault="0F00E7CC" w:rsidP="0F00E7CC">
      <w:pPr>
        <w:pStyle w:val="ListParagraph"/>
        <w:numPr>
          <w:ilvl w:val="0"/>
          <w:numId w:val="1"/>
        </w:numPr>
        <w:ind w:left="360"/>
        <w:rPr>
          <w:rFonts w:asciiTheme="minorHAnsi" w:hAnsiTheme="minorHAnsi"/>
          <w:color w:val="000000" w:themeColor="text1"/>
          <w:lang w:val="sr-Latn-RS"/>
        </w:rPr>
      </w:pPr>
      <w:r w:rsidRPr="0F00E7CC">
        <w:rPr>
          <w:rFonts w:asciiTheme="minorHAnsi" w:hAnsiTheme="minorHAnsi"/>
          <w:b/>
          <w:bCs/>
          <w:color w:val="000000" w:themeColor="text1"/>
          <w:lang w:val="sr-Latn-RS"/>
        </w:rPr>
        <w:t>Proširivanje poslovanja</w:t>
      </w:r>
      <w:r w:rsidRPr="0F00E7CC">
        <w:rPr>
          <w:rFonts w:asciiTheme="minorHAnsi" w:hAnsiTheme="minorHAnsi"/>
          <w:color w:val="000000" w:themeColor="text1"/>
          <w:lang w:val="sr-Latn-RS"/>
        </w:rPr>
        <w:t xml:space="preserve"> (otvaranje novih poslovnica, proširivanje mogućnosti online prodavnice).</w:t>
      </w:r>
    </w:p>
    <w:p w14:paraId="4E727DA9" w14:textId="481E71D7" w:rsidR="0004316D" w:rsidRPr="00137084" w:rsidRDefault="0F00E7CC" w:rsidP="0F00E7CC">
      <w:pPr>
        <w:pStyle w:val="ListParagraph"/>
        <w:numPr>
          <w:ilvl w:val="0"/>
          <w:numId w:val="1"/>
        </w:numPr>
        <w:ind w:left="360"/>
        <w:rPr>
          <w:rFonts w:asciiTheme="minorHAnsi" w:hAnsiTheme="minorHAnsi"/>
          <w:b/>
          <w:bCs/>
          <w:color w:val="000000" w:themeColor="text1"/>
          <w:lang w:val="sr-Latn-RS"/>
        </w:rPr>
      </w:pPr>
      <w:r w:rsidRPr="0F00E7CC">
        <w:rPr>
          <w:rFonts w:asciiTheme="minorHAnsi" w:hAnsiTheme="minorHAnsi"/>
          <w:b/>
          <w:bCs/>
          <w:color w:val="000000" w:themeColor="text1"/>
          <w:lang w:val="sr-Latn-RS"/>
        </w:rPr>
        <w:t>Analiza tržišta i prodaje</w:t>
      </w:r>
    </w:p>
    <w:p w14:paraId="32F37CE3" w14:textId="0FAA82BC" w:rsidR="001202C5" w:rsidRPr="00137084" w:rsidRDefault="0F00E7CC" w:rsidP="0F00E7CC">
      <w:pPr>
        <w:pStyle w:val="ListParagraph"/>
        <w:numPr>
          <w:ilvl w:val="0"/>
          <w:numId w:val="1"/>
        </w:numPr>
        <w:ind w:left="360"/>
        <w:rPr>
          <w:rFonts w:asciiTheme="minorHAnsi" w:hAnsiTheme="minorHAnsi"/>
          <w:b/>
          <w:bCs/>
          <w:color w:val="000000" w:themeColor="text1"/>
          <w:lang w:val="sr-Latn-RS"/>
        </w:rPr>
      </w:pPr>
      <w:r w:rsidRPr="0F00E7CC">
        <w:rPr>
          <w:rFonts w:asciiTheme="minorHAnsi" w:hAnsiTheme="minorHAnsi"/>
          <w:b/>
          <w:bCs/>
          <w:color w:val="000000" w:themeColor="text1"/>
          <w:lang w:val="sr-Latn-RS"/>
        </w:rPr>
        <w:t xml:space="preserve">Mogućnost naručivanja opreme </w:t>
      </w:r>
      <w:r w:rsidRPr="0F00E7CC">
        <w:rPr>
          <w:rFonts w:asciiTheme="minorHAnsi" w:hAnsiTheme="minorHAnsi"/>
          <w:color w:val="000000" w:themeColor="text1"/>
          <w:lang w:val="sr-Latn-RS"/>
        </w:rPr>
        <w:t>koja nije u ponudi i to na korisnički zahtev.</w:t>
      </w:r>
    </w:p>
    <w:p w14:paraId="194BA6CC" w14:textId="4402C80E" w:rsidR="0004316D" w:rsidRPr="00137084" w:rsidRDefault="0F00E7CC" w:rsidP="0F00E7CC">
      <w:pPr>
        <w:pStyle w:val="ListParagraph"/>
        <w:numPr>
          <w:ilvl w:val="0"/>
          <w:numId w:val="1"/>
        </w:numPr>
        <w:ind w:left="360"/>
        <w:rPr>
          <w:rFonts w:asciiTheme="minorHAnsi" w:hAnsiTheme="minorHAnsi"/>
          <w:color w:val="000000" w:themeColor="text1"/>
          <w:lang w:val="sr-Latn-RS"/>
        </w:rPr>
      </w:pPr>
      <w:r w:rsidRPr="0F00E7CC">
        <w:rPr>
          <w:rFonts w:asciiTheme="minorHAnsi" w:hAnsiTheme="minorHAnsi"/>
          <w:b/>
          <w:bCs/>
          <w:color w:val="000000" w:themeColor="text1"/>
          <w:lang w:val="sr-Latn-RS"/>
        </w:rPr>
        <w:t>Ciljni marketing</w:t>
      </w:r>
      <w:r w:rsidRPr="0F00E7CC">
        <w:rPr>
          <w:rFonts w:asciiTheme="minorHAnsi" w:hAnsiTheme="minorHAnsi"/>
          <w:color w:val="000000" w:themeColor="text1"/>
          <w:lang w:val="sr-Latn-RS"/>
        </w:rPr>
        <w:t xml:space="preserve"> (reklamiranje artikala koji su popularni za određeni uzrast ili na određenom prostoru, slanje ponuda korisnicima putem e-mail-a).</w:t>
      </w:r>
    </w:p>
    <w:p w14:paraId="064A90E4" w14:textId="1454A111" w:rsidR="0004316D" w:rsidRPr="00137084" w:rsidRDefault="0F00E7CC" w:rsidP="0F00E7CC">
      <w:pPr>
        <w:pStyle w:val="ListParagraph"/>
        <w:numPr>
          <w:ilvl w:val="0"/>
          <w:numId w:val="1"/>
        </w:numPr>
        <w:ind w:left="360"/>
        <w:rPr>
          <w:rFonts w:asciiTheme="minorHAnsi" w:hAnsiTheme="minorHAnsi"/>
          <w:color w:val="000000" w:themeColor="text1"/>
          <w:lang w:val="sr-Latn-RS"/>
        </w:rPr>
      </w:pPr>
      <w:r w:rsidRPr="0F00E7CC">
        <w:rPr>
          <w:rFonts w:asciiTheme="minorHAnsi" w:hAnsiTheme="minorHAnsi"/>
          <w:b/>
          <w:bCs/>
          <w:color w:val="000000" w:themeColor="text1"/>
          <w:lang w:val="sr-Latn-RS"/>
        </w:rPr>
        <w:t>Kontrola troškova praćenjem trenda kupovine kroz vreme</w:t>
      </w:r>
      <w:r w:rsidRPr="0F00E7CC">
        <w:rPr>
          <w:rFonts w:asciiTheme="minorHAnsi" w:hAnsiTheme="minorHAnsi"/>
          <w:color w:val="000000" w:themeColor="text1"/>
          <w:lang w:val="sr-Latn-RS"/>
        </w:rPr>
        <w:t>, kako bi mogla da se proceni količina za dobavljanje koja može da se proda.</w:t>
      </w:r>
    </w:p>
    <w:p w14:paraId="0DB3B78F" w14:textId="7D16A87C" w:rsidR="00007A49" w:rsidRPr="00137084" w:rsidRDefault="0F00E7CC" w:rsidP="0F00E7CC">
      <w:pPr>
        <w:pStyle w:val="ListParagraph"/>
        <w:numPr>
          <w:ilvl w:val="0"/>
          <w:numId w:val="1"/>
        </w:numPr>
        <w:ind w:left="360"/>
        <w:rPr>
          <w:rFonts w:asciiTheme="minorHAnsi" w:hAnsiTheme="minorHAnsi"/>
          <w:color w:val="000000" w:themeColor="text1"/>
          <w:lang w:val="sr-Latn-RS"/>
        </w:rPr>
      </w:pPr>
      <w:r w:rsidRPr="0F00E7CC">
        <w:rPr>
          <w:rFonts w:asciiTheme="minorHAnsi" w:hAnsiTheme="minorHAnsi"/>
          <w:b/>
          <w:bCs/>
          <w:color w:val="000000" w:themeColor="text1"/>
          <w:lang w:val="sr-Latn-RS"/>
        </w:rPr>
        <w:t>Jaka veza sa dobavljačima</w:t>
      </w:r>
      <w:r w:rsidRPr="0F00E7CC">
        <w:rPr>
          <w:rFonts w:asciiTheme="minorHAnsi" w:hAnsiTheme="minorHAnsi"/>
          <w:color w:val="000000" w:themeColor="text1"/>
          <w:lang w:val="sr-Latn-RS"/>
        </w:rPr>
        <w:t xml:space="preserve"> i eksternim kompanijama (kontrola troškova je moguća jedino ako ova veza postoji).</w:t>
      </w:r>
    </w:p>
    <w:p w14:paraId="591CE555" w14:textId="527F194F" w:rsidR="00CB24AD" w:rsidRPr="00137084" w:rsidRDefault="0F00E7CC" w:rsidP="0F00E7CC">
      <w:pPr>
        <w:pStyle w:val="ListParagraph"/>
        <w:numPr>
          <w:ilvl w:val="0"/>
          <w:numId w:val="1"/>
        </w:numPr>
        <w:ind w:left="360"/>
        <w:rPr>
          <w:rFonts w:asciiTheme="minorHAnsi" w:hAnsiTheme="minorHAnsi"/>
          <w:color w:val="000000" w:themeColor="text1"/>
          <w:lang w:val="sr-Latn-RS"/>
        </w:rPr>
      </w:pPr>
      <w:r w:rsidRPr="0F00E7CC">
        <w:rPr>
          <w:rFonts w:asciiTheme="minorHAnsi" w:hAnsiTheme="minorHAnsi"/>
          <w:b/>
          <w:bCs/>
          <w:color w:val="000000" w:themeColor="text1"/>
          <w:lang w:val="sr-Latn-RS"/>
        </w:rPr>
        <w:t>Vođenje cenovne politike</w:t>
      </w:r>
      <w:r w:rsidRPr="0F00E7CC">
        <w:rPr>
          <w:rFonts w:asciiTheme="minorHAnsi" w:hAnsiTheme="minorHAnsi"/>
          <w:color w:val="000000" w:themeColor="text1"/>
          <w:lang w:val="sr-Latn-RS"/>
        </w:rPr>
        <w:t xml:space="preserve"> (rasprodaje i promocija artikala u ciljno vreme ili ciljnim korisnicima).</w:t>
      </w:r>
    </w:p>
    <w:p w14:paraId="75A537D1" w14:textId="11DE8324" w:rsidR="0004316D" w:rsidRPr="00137084" w:rsidRDefault="0F00E7CC" w:rsidP="0F00E7CC">
      <w:pPr>
        <w:pStyle w:val="ListParagraph"/>
        <w:numPr>
          <w:ilvl w:val="0"/>
          <w:numId w:val="1"/>
        </w:numPr>
        <w:ind w:left="360"/>
        <w:rPr>
          <w:rFonts w:asciiTheme="minorHAnsi" w:hAnsiTheme="minorHAnsi"/>
          <w:color w:val="000000" w:themeColor="text1"/>
          <w:lang w:val="sr-Latn-RS"/>
        </w:rPr>
      </w:pPr>
      <w:r w:rsidRPr="0F00E7CC">
        <w:rPr>
          <w:rFonts w:asciiTheme="minorHAnsi" w:hAnsiTheme="minorHAnsi"/>
          <w:b/>
          <w:bCs/>
          <w:color w:val="000000" w:themeColor="text1"/>
          <w:lang w:val="sr-Latn-RS"/>
        </w:rPr>
        <w:t>Vođenje statistike</w:t>
      </w:r>
      <w:r w:rsidRPr="0F00E7CC">
        <w:rPr>
          <w:rFonts w:asciiTheme="minorHAnsi" w:hAnsiTheme="minorHAnsi"/>
          <w:color w:val="000000" w:themeColor="text1"/>
          <w:lang w:val="sr-Latn-RS"/>
        </w:rPr>
        <w:t xml:space="preserve"> (radi boljeg praćenja trenda i  težnji ciljevima)</w:t>
      </w:r>
    </w:p>
    <w:p w14:paraId="5E5B4795" w14:textId="6F5CC7F6" w:rsidR="0004316D" w:rsidRPr="00137084" w:rsidRDefault="0F00E7CC" w:rsidP="0F00E7CC">
      <w:pPr>
        <w:pStyle w:val="ListParagraph"/>
        <w:numPr>
          <w:ilvl w:val="0"/>
          <w:numId w:val="1"/>
        </w:numPr>
        <w:ind w:left="360"/>
        <w:rPr>
          <w:rFonts w:asciiTheme="minorHAnsi" w:hAnsiTheme="minorHAnsi"/>
          <w:color w:val="000000" w:themeColor="text1"/>
          <w:lang w:val="sr-Latn-RS"/>
        </w:rPr>
      </w:pPr>
      <w:r w:rsidRPr="0F00E7CC">
        <w:rPr>
          <w:rFonts w:asciiTheme="minorHAnsi" w:hAnsiTheme="minorHAnsi"/>
          <w:b/>
          <w:bCs/>
          <w:color w:val="000000" w:themeColor="text1"/>
          <w:lang w:val="sr-Latn-RS"/>
        </w:rPr>
        <w:t>Sprovođenje anketa klijenata</w:t>
      </w:r>
      <w:r w:rsidRPr="0F00E7CC">
        <w:rPr>
          <w:rFonts w:asciiTheme="minorHAnsi" w:hAnsiTheme="minorHAnsi"/>
          <w:color w:val="000000" w:themeColor="text1"/>
          <w:lang w:val="sr-Latn-RS"/>
        </w:rPr>
        <w:t xml:space="preserve"> (radi bližeg upoznavanja sa potrebama klijenata i njihovim zadovoljstvom).</w:t>
      </w:r>
    </w:p>
    <w:p w14:paraId="55701DB4" w14:textId="42F8CC2E" w:rsidR="00CB24AD" w:rsidRPr="00137084" w:rsidRDefault="0F00E7CC" w:rsidP="0F00E7CC">
      <w:pPr>
        <w:pStyle w:val="ListParagraph"/>
        <w:numPr>
          <w:ilvl w:val="0"/>
          <w:numId w:val="1"/>
        </w:numPr>
        <w:ind w:left="360"/>
        <w:rPr>
          <w:rFonts w:asciiTheme="minorHAnsi" w:hAnsiTheme="minorHAnsi"/>
          <w:color w:val="000000" w:themeColor="text1"/>
          <w:lang w:val="sr-Latn-RS"/>
        </w:rPr>
      </w:pPr>
      <w:r w:rsidRPr="0F00E7CC">
        <w:rPr>
          <w:rFonts w:asciiTheme="minorHAnsi" w:hAnsiTheme="minorHAnsi"/>
          <w:b/>
          <w:bCs/>
          <w:color w:val="000000" w:themeColor="text1"/>
          <w:lang w:val="sr-Latn-RS"/>
        </w:rPr>
        <w:t>Brzo vreme isporuke</w:t>
      </w:r>
      <w:r w:rsidRPr="0F00E7CC">
        <w:rPr>
          <w:rFonts w:asciiTheme="minorHAnsi" w:hAnsiTheme="minorHAnsi"/>
          <w:color w:val="000000" w:themeColor="text1"/>
          <w:lang w:val="sr-Latn-RS"/>
        </w:rPr>
        <w:t xml:space="preserve"> proizvoda do korisnika koji su izvršili narudžbinu (bliska veza sa firmom koja je za to specijalizovana).</w:t>
      </w:r>
    </w:p>
    <w:p w14:paraId="1B4F307F" w14:textId="5922D286" w:rsidR="001905AA" w:rsidRPr="00B93F6F" w:rsidRDefault="0F00E7CC" w:rsidP="0F00E7CC">
      <w:pPr>
        <w:pStyle w:val="ListParagraph"/>
        <w:numPr>
          <w:ilvl w:val="0"/>
          <w:numId w:val="1"/>
        </w:numPr>
        <w:ind w:left="360"/>
        <w:rPr>
          <w:rFonts w:asciiTheme="minorHAnsi" w:hAnsiTheme="minorHAnsi"/>
          <w:color w:val="000000" w:themeColor="text1"/>
          <w:lang w:val="sr-Latn-RS"/>
        </w:rPr>
      </w:pPr>
      <w:r w:rsidRPr="0F00E7CC">
        <w:rPr>
          <w:rFonts w:asciiTheme="minorHAnsi" w:hAnsiTheme="minorHAnsi"/>
          <w:b/>
          <w:bCs/>
          <w:color w:val="000000" w:themeColor="text1"/>
          <w:lang w:val="sr-Latn-RS"/>
        </w:rPr>
        <w:t>Da korisnik može brzo i jednostavno da se informiše i da izvrši kupovinu.</w:t>
      </w:r>
    </w:p>
    <w:p w14:paraId="27F33B4B" w14:textId="4DC20226" w:rsidR="00B93F6F" w:rsidRDefault="00E61486" w:rsidP="0F00E7CC">
      <w:pPr>
        <w:pStyle w:val="ListParagraph"/>
        <w:numPr>
          <w:ilvl w:val="0"/>
          <w:numId w:val="1"/>
        </w:numPr>
        <w:ind w:left="360"/>
        <w:rPr>
          <w:rFonts w:asciiTheme="minorHAnsi" w:hAnsiTheme="minorHAnsi"/>
          <w:color w:val="000000" w:themeColor="text1"/>
          <w:lang w:val="sr-Latn-RS"/>
        </w:rPr>
      </w:pPr>
      <w:r w:rsidRPr="00573AB2">
        <w:rPr>
          <w:rFonts w:asciiTheme="minorHAnsi" w:hAnsiTheme="minorHAnsi"/>
          <w:b/>
          <w:color w:val="000000" w:themeColor="text1"/>
          <w:lang w:val="sr-Latn-RS"/>
        </w:rPr>
        <w:t>Dobro optimizo</w:t>
      </w:r>
      <w:r w:rsidR="00573AB2" w:rsidRPr="00573AB2">
        <w:rPr>
          <w:rFonts w:asciiTheme="minorHAnsi" w:hAnsiTheme="minorHAnsi"/>
          <w:b/>
          <w:color w:val="000000" w:themeColor="text1"/>
          <w:lang w:val="sr-Latn-RS"/>
        </w:rPr>
        <w:t>van sajt za pretra</w:t>
      </w:r>
      <w:r w:rsidR="00573AB2">
        <w:rPr>
          <w:rFonts w:asciiTheme="minorHAnsi" w:hAnsiTheme="minorHAnsi"/>
          <w:b/>
          <w:color w:val="000000" w:themeColor="text1"/>
          <w:lang w:val="sr-Latn-RS"/>
        </w:rPr>
        <w:t>živače</w:t>
      </w:r>
      <w:r w:rsidR="00573AB2">
        <w:rPr>
          <w:rFonts w:asciiTheme="minorHAnsi" w:hAnsiTheme="minorHAnsi"/>
          <w:color w:val="000000" w:themeColor="text1"/>
          <w:lang w:val="sr-Latn-RS"/>
        </w:rPr>
        <w:t xml:space="preserve"> (SEO, visoko pozicioniranje pri pretragama).</w:t>
      </w:r>
    </w:p>
    <w:p w14:paraId="2554D195" w14:textId="352160A5" w:rsidR="00573AB2" w:rsidRDefault="00573AB2" w:rsidP="0F00E7CC">
      <w:pPr>
        <w:pStyle w:val="ListParagraph"/>
        <w:numPr>
          <w:ilvl w:val="0"/>
          <w:numId w:val="1"/>
        </w:numPr>
        <w:ind w:left="360"/>
        <w:rPr>
          <w:rFonts w:asciiTheme="minorHAnsi" w:hAnsiTheme="minorHAnsi"/>
          <w:color w:val="000000" w:themeColor="text1"/>
          <w:lang w:val="sr-Latn-RS"/>
        </w:rPr>
      </w:pPr>
      <w:r w:rsidRPr="00573AB2">
        <w:rPr>
          <w:rFonts w:asciiTheme="minorHAnsi" w:hAnsiTheme="minorHAnsi"/>
          <w:b/>
          <w:color w:val="000000" w:themeColor="text1"/>
          <w:lang w:val="sr-Latn-RS"/>
        </w:rPr>
        <w:t>Preporučivanje proizvoda</w:t>
      </w:r>
      <w:r>
        <w:rPr>
          <w:rFonts w:asciiTheme="minorHAnsi" w:hAnsiTheme="minorHAnsi"/>
          <w:color w:val="000000" w:themeColor="text1"/>
          <w:lang w:val="sr-Latn-RS"/>
        </w:rPr>
        <w:t xml:space="preserve"> korisniku za koje može biti zainteresovan, na osnovu prethodnih kupovina ili pretraga (u vidu solidno istaknute slike tog proizvoda na strani).</w:t>
      </w:r>
    </w:p>
    <w:p w14:paraId="5C855941" w14:textId="6121408E" w:rsidR="00284BEE" w:rsidRPr="009C1086" w:rsidRDefault="00284BEE" w:rsidP="0F00E7CC">
      <w:pPr>
        <w:pStyle w:val="ListParagraph"/>
        <w:numPr>
          <w:ilvl w:val="0"/>
          <w:numId w:val="1"/>
        </w:numPr>
        <w:ind w:left="360"/>
        <w:rPr>
          <w:rFonts w:asciiTheme="minorHAnsi" w:hAnsiTheme="minorHAnsi"/>
          <w:color w:val="000000" w:themeColor="text1"/>
          <w:lang w:val="sr-Latn-RS"/>
        </w:rPr>
      </w:pPr>
      <w:r>
        <w:rPr>
          <w:rFonts w:asciiTheme="minorHAnsi" w:hAnsiTheme="minorHAnsi"/>
          <w:b/>
          <w:color w:val="000000" w:themeColor="text1"/>
          <w:lang w:val="sr-Latn-RS"/>
        </w:rPr>
        <w:t xml:space="preserve">Integracija online servisa sa offline informacionim sistemom </w:t>
      </w:r>
      <w:r>
        <w:rPr>
          <w:rFonts w:asciiTheme="minorHAnsi" w:hAnsiTheme="minorHAnsi"/>
          <w:color w:val="000000" w:themeColor="text1"/>
        </w:rPr>
        <w:t>(uskla</w:t>
      </w:r>
      <w:r w:rsidR="009C1086">
        <w:rPr>
          <w:rFonts w:asciiTheme="minorHAnsi" w:hAnsiTheme="minorHAnsi"/>
          <w:color w:val="000000" w:themeColor="text1"/>
        </w:rPr>
        <w:t>đivanje brojčanog stanja proizvoda koji se traže online i njihovog stvarnog broja u prodavnici, ili izveštavanje o tome da je naglo porasla potražnja za nekim proizvodom online, kako bi moglo da se na vreme izvrši naručivanje offline).</w:t>
      </w:r>
    </w:p>
    <w:p w14:paraId="53B66133" w14:textId="61BA8303" w:rsidR="009C1086" w:rsidRDefault="009C1086" w:rsidP="0F00E7CC">
      <w:pPr>
        <w:pStyle w:val="ListParagraph"/>
        <w:numPr>
          <w:ilvl w:val="0"/>
          <w:numId w:val="1"/>
        </w:numPr>
        <w:ind w:left="360"/>
        <w:rPr>
          <w:rFonts w:asciiTheme="minorHAnsi" w:hAnsiTheme="minorHAnsi"/>
          <w:color w:val="000000" w:themeColor="text1"/>
          <w:lang w:val="sr-Latn-RS"/>
        </w:rPr>
      </w:pPr>
      <w:r>
        <w:rPr>
          <w:rFonts w:asciiTheme="minorHAnsi" w:hAnsiTheme="minorHAnsi"/>
          <w:b/>
          <w:color w:val="000000" w:themeColor="text1"/>
          <w:lang w:val="sr-Latn-RS"/>
        </w:rPr>
        <w:t xml:space="preserve">Mogućnost upotrebe web aplikacije na mobilnim uređajima </w:t>
      </w:r>
      <w:r>
        <w:rPr>
          <w:rFonts w:asciiTheme="minorHAnsi" w:hAnsiTheme="minorHAnsi"/>
          <w:color w:val="000000" w:themeColor="text1"/>
          <w:lang w:val="sr-Latn-RS"/>
        </w:rPr>
        <w:t>(</w:t>
      </w:r>
      <w:r w:rsidR="00D07A42">
        <w:rPr>
          <w:rFonts w:asciiTheme="minorHAnsi" w:hAnsiTheme="minorHAnsi"/>
          <w:color w:val="000000" w:themeColor="text1"/>
          <w:lang w:val="sr-Latn-RS"/>
        </w:rPr>
        <w:t xml:space="preserve">responsive design, laka </w:t>
      </w:r>
      <w:r>
        <w:rPr>
          <w:rFonts w:asciiTheme="minorHAnsi" w:hAnsiTheme="minorHAnsi"/>
          <w:color w:val="000000" w:themeColor="text1"/>
          <w:lang w:val="sr-Latn-RS"/>
        </w:rPr>
        <w:t>pretraga i kupovina).</w:t>
      </w:r>
    </w:p>
    <w:p w14:paraId="099255BD" w14:textId="78B9C724" w:rsidR="00956379" w:rsidRPr="00956379" w:rsidRDefault="002310E2" w:rsidP="00956379">
      <w:pPr>
        <w:pStyle w:val="ListParagraph"/>
        <w:numPr>
          <w:ilvl w:val="0"/>
          <w:numId w:val="1"/>
        </w:numPr>
        <w:ind w:left="360"/>
        <w:rPr>
          <w:rFonts w:asciiTheme="minorHAnsi" w:hAnsiTheme="minorHAnsi"/>
          <w:color w:val="000000" w:themeColor="text1"/>
          <w:lang w:val="sr-Latn-RS"/>
        </w:rPr>
      </w:pPr>
      <w:r>
        <w:rPr>
          <w:rFonts w:asciiTheme="minorHAnsi" w:hAnsiTheme="minorHAnsi"/>
          <w:b/>
          <w:color w:val="000000" w:themeColor="text1"/>
          <w:lang w:val="sr-Latn-RS"/>
        </w:rPr>
        <w:t>Aplikacija mora biti jednostavna i intuitivna za korišćenje.</w:t>
      </w:r>
    </w:p>
    <w:p w14:paraId="5DBDD561" w14:textId="77777777" w:rsidR="002D411D" w:rsidRPr="00C858D9" w:rsidRDefault="002D411D" w:rsidP="002D411D">
      <w:pPr>
        <w:pStyle w:val="ListParagraph"/>
        <w:ind w:left="1440"/>
        <w:rPr>
          <w:rFonts w:asciiTheme="minorHAnsi" w:hAnsiTheme="minorHAnsi"/>
          <w:color w:val="000000" w:themeColor="text1"/>
          <w:lang w:val="sr-Latn-RS"/>
        </w:rPr>
      </w:pPr>
    </w:p>
    <w:p w14:paraId="6ED6064D" w14:textId="77777777" w:rsidR="0004316D" w:rsidRPr="00C858D9" w:rsidRDefault="0004316D" w:rsidP="0004316D">
      <w:pPr>
        <w:rPr>
          <w:color w:val="000000" w:themeColor="text1"/>
          <w:szCs w:val="24"/>
          <w:lang w:val="sr-Latn-RS"/>
        </w:rPr>
      </w:pPr>
      <w:r w:rsidRPr="00C858D9">
        <w:rPr>
          <w:color w:val="000000" w:themeColor="text1"/>
          <w:szCs w:val="24"/>
          <w:lang w:val="sr-Latn-RS"/>
        </w:rPr>
        <w:br w:type="page"/>
      </w:r>
    </w:p>
    <w:p w14:paraId="23BCBCBF" w14:textId="5094279F" w:rsidR="0004316D" w:rsidRDefault="0F00E7CC" w:rsidP="006B6477">
      <w:pPr>
        <w:pStyle w:val="Heading1"/>
      </w:pPr>
      <w:bookmarkStart w:id="144" w:name="_Toc511667329"/>
      <w:bookmarkStart w:id="145" w:name="_Toc511672007"/>
      <w:bookmarkStart w:id="146" w:name="_Toc478563706"/>
      <w:bookmarkStart w:id="147" w:name="_Toc478563739"/>
      <w:bookmarkStart w:id="148" w:name="_Toc478563772"/>
      <w:bookmarkStart w:id="149" w:name="_Toc479178786"/>
      <w:bookmarkStart w:id="150" w:name="_Toc511659250"/>
      <w:bookmarkStart w:id="151" w:name="_Toc511659855"/>
      <w:bookmarkStart w:id="152" w:name="_Toc511661784"/>
      <w:bookmarkStart w:id="153" w:name="_Toc511683945"/>
      <w:bookmarkStart w:id="154" w:name="_Toc511746409"/>
      <w:bookmarkStart w:id="155" w:name="_Toc511750131"/>
      <w:bookmarkStart w:id="156" w:name="_Toc511751768"/>
      <w:bookmarkStart w:id="157" w:name="_Toc511756077"/>
      <w:bookmarkStart w:id="158" w:name="_Toc511756788"/>
      <w:bookmarkStart w:id="159" w:name="_Toc511765370"/>
      <w:bookmarkStart w:id="160" w:name="_Toc511833516"/>
      <w:bookmarkStart w:id="161" w:name="_Toc511838671"/>
      <w:bookmarkStart w:id="162" w:name="_Toc512099590"/>
      <w:bookmarkStart w:id="163" w:name="_Toc512178695"/>
      <w:r>
        <w:t>Proizvodi i usluge</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69009A1B" w14:textId="7663E6C9" w:rsidR="00457B91" w:rsidRPr="00E1451D" w:rsidRDefault="0F00E7CC" w:rsidP="6645CDCA">
      <w:pPr>
        <w:pStyle w:val="tekst"/>
        <w:rPr>
          <w:szCs w:val="24"/>
        </w:rPr>
      </w:pPr>
      <w:r>
        <w:t>Osnovna usluga koju kompanija pruža jeste prodaja ski-opreme. Pod ski-opremom podrazumevaju se svi neophodni predmeti i sva pomagala potrebna svakom ljubitelju ski-sportova. Kategorije ski-opreme su: skije, pancerice, kacige, naočare, štapovi i jakne. Sve ove kategorije produkata sadrže više modela mnogih svetskih brendova, za oba pola. Kupci trenutno mogu da posete neku od naših poslovnica i da preuzmu robu na ruke ili da zatraže da im se roba dostavi u određeno vreme. Izradom online prodavnice omogući ćemo našim mušterijama da se opreme za novu sezonu, a da i ne posete našu zgradu. Uz jednostavan pregled produkata, izbor najprikladnije opreme nikada neće biti lakši, a sigurno online plaćanje i brza dostava, osiguraće zadovoljstvo naših klijenata.</w:t>
      </w:r>
    </w:p>
    <w:p w14:paraId="15C59E89" w14:textId="4E81E389" w:rsidR="001F1963" w:rsidRPr="00E1451D" w:rsidRDefault="0F00E7CC" w:rsidP="123FAFA5">
      <w:pPr>
        <w:pStyle w:val="tekst"/>
        <w:rPr>
          <w:szCs w:val="24"/>
        </w:rPr>
      </w:pPr>
      <w:r>
        <w:t>Od dodatnih usluga kompanija pruža i mogućnost dostave robe na adresu kupca, pri čemu cena dostave ne ulazi u ukupnu cenu robe. Cena dostave direktno je srazmerna distanci od naše najbliže poslovnice do kupca.</w:t>
      </w:r>
    </w:p>
    <w:p w14:paraId="6802E006" w14:textId="284EC017" w:rsidR="0085259C" w:rsidRPr="00E1451D" w:rsidRDefault="0F00E7CC" w:rsidP="6645CDCA">
      <w:pPr>
        <w:pStyle w:val="tekst"/>
        <w:rPr>
          <w:szCs w:val="24"/>
        </w:rPr>
      </w:pPr>
      <w:r>
        <w:t>Usluga iznajmljivanja opreme podrazumeva izdavanje opreme na revers uz avansnu uplatu, na određeni vremenski period. U slučaju oštećenja opreme, kupac je dužan da nadoknadi troškove. U slučaju da kupac ne vrati opremu u predviđenom roku, protiv njega će biti pokrenut sudski postupak.</w:t>
      </w:r>
    </w:p>
    <w:p w14:paraId="49C8D07C" w14:textId="6E473754" w:rsidR="34167D53" w:rsidRPr="00E1451D" w:rsidRDefault="0F00E7CC" w:rsidP="0F00E7CC">
      <w:pPr>
        <w:ind w:firstLine="567"/>
        <w:rPr>
          <w:sz w:val="24"/>
          <w:szCs w:val="24"/>
          <w:lang w:val="sr-Latn-RS"/>
        </w:rPr>
      </w:pPr>
      <w:r w:rsidRPr="0F00E7CC">
        <w:rPr>
          <w:sz w:val="24"/>
          <w:szCs w:val="24"/>
          <w:lang w:val="sr-Latn-RS"/>
        </w:rPr>
        <w:t>Usluga reparacije opreme predstavlja proces u kome se vrši prijem robe, slanje robe firmi koja je zadužena za obavljanje usluge reparacije, prijem opravljene robe i izveštavanje kupca da je njegova roba spremna za preuzimanje. Prilikom preuzimanja opreme, kupac je dužan da isplati sumu koja je određena ozbiljnošću izvedene popravke.</w:t>
      </w:r>
    </w:p>
    <w:p w14:paraId="478AE500" w14:textId="3291F105" w:rsidR="5B77D638" w:rsidRPr="00E1451D" w:rsidRDefault="0F00E7CC" w:rsidP="6645CDCA">
      <w:pPr>
        <w:pStyle w:val="tekst"/>
        <w:rPr>
          <w:szCs w:val="24"/>
        </w:rPr>
      </w:pPr>
      <w:r>
        <w:t>Zamena opreme omogućava potrošačima da zamene svoju staru opremu za novu opremu slične vrednosti ili za opremu veće vrednosti, uz određenu doplatu. Mi vršimo reparaciju polovne opreme, dovodimo je do najboljeg mogućeg stanja i vršimo preprodaju te opreme u našem kutku za polovnu opremu.</w:t>
      </w:r>
    </w:p>
    <w:p w14:paraId="30445017" w14:textId="547C8AAF" w:rsidR="123FAFA5" w:rsidRDefault="0F00E7CC" w:rsidP="6645CDCA">
      <w:pPr>
        <w:pStyle w:val="tekst"/>
        <w:rPr>
          <w:szCs w:val="24"/>
        </w:rPr>
      </w:pPr>
      <w:r>
        <w:t>Još jedna usluga koju imamo u ponudi jeste davanje značajnog popusta na mnoga zimovanja i obuka za skijanje, koje održavaju turističke agencije sa kojima imamo ugovor. Ti popusti se uglavnom odnose na cenu ski-pasa, sa obzirom na to koliko je potrošač ozbiljna ili stalna mušterija.</w:t>
      </w:r>
    </w:p>
    <w:p w14:paraId="48E146DF" w14:textId="0568B70D" w:rsidR="00392616" w:rsidRDefault="00392616" w:rsidP="6645CDCA">
      <w:pPr>
        <w:pStyle w:val="tekst"/>
        <w:rPr>
          <w:szCs w:val="24"/>
        </w:rPr>
      </w:pPr>
    </w:p>
    <w:p w14:paraId="1D431FA1" w14:textId="332115EB" w:rsidR="00392616" w:rsidRDefault="00392616" w:rsidP="6645CDCA">
      <w:pPr>
        <w:pStyle w:val="tekst"/>
        <w:rPr>
          <w:szCs w:val="24"/>
        </w:rPr>
      </w:pPr>
    </w:p>
    <w:p w14:paraId="17529537" w14:textId="77777777" w:rsidR="00392616" w:rsidRPr="00E1451D" w:rsidRDefault="00392616" w:rsidP="6645CDCA">
      <w:pPr>
        <w:pStyle w:val="tekst"/>
        <w:rPr>
          <w:szCs w:val="24"/>
        </w:rPr>
      </w:pPr>
    </w:p>
    <w:p w14:paraId="1CE8B53F" w14:textId="58040D95" w:rsidR="123FAFA5" w:rsidRPr="00E1451D" w:rsidRDefault="0F00E7CC" w:rsidP="6645CDCA">
      <w:pPr>
        <w:pStyle w:val="tekst"/>
        <w:ind w:firstLine="0"/>
        <w:rPr>
          <w:szCs w:val="24"/>
        </w:rPr>
      </w:pPr>
      <w:r>
        <w:t>Cenovnik proizvoda:</w:t>
      </w:r>
    </w:p>
    <w:tbl>
      <w:tblPr>
        <w:tblStyle w:val="GridTable1Light-Accent1"/>
        <w:tblW w:w="9895" w:type="dxa"/>
        <w:tblLayout w:type="fixed"/>
        <w:tblLook w:val="06A0" w:firstRow="1" w:lastRow="0" w:firstColumn="1" w:lastColumn="0" w:noHBand="1" w:noVBand="1"/>
      </w:tblPr>
      <w:tblGrid>
        <w:gridCol w:w="535"/>
        <w:gridCol w:w="3240"/>
        <w:gridCol w:w="1080"/>
        <w:gridCol w:w="1080"/>
        <w:gridCol w:w="2160"/>
        <w:gridCol w:w="1800"/>
      </w:tblGrid>
      <w:tr w:rsidR="6645CDCA" w14:paraId="0498501D" w14:textId="77777777" w:rsidTr="00661C2B">
        <w:trPr>
          <w:cnfStyle w:val="100000000000" w:firstRow="1" w:lastRow="0" w:firstColumn="0" w:lastColumn="0" w:oddVBand="0" w:evenVBand="0" w:oddHBand="0"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535" w:type="dxa"/>
          </w:tcPr>
          <w:p w14:paraId="06C1792D" w14:textId="295A263A" w:rsidR="6645CDCA" w:rsidRDefault="0F00E7CC" w:rsidP="003F053D">
            <w:pPr>
              <w:pStyle w:val="tekst"/>
              <w:ind w:firstLine="0"/>
              <w:jc w:val="center"/>
            </w:pPr>
            <w:r>
              <w:t>Rb</w:t>
            </w:r>
          </w:p>
        </w:tc>
        <w:tc>
          <w:tcPr>
            <w:tcW w:w="3240" w:type="dxa"/>
          </w:tcPr>
          <w:p w14:paraId="6B416663" w14:textId="2AACDC79" w:rsidR="6645CDCA" w:rsidRDefault="0F00E7CC" w:rsidP="003F053D">
            <w:pPr>
              <w:pStyle w:val="tekst"/>
              <w:ind w:firstLine="0"/>
              <w:jc w:val="center"/>
              <w:cnfStyle w:val="100000000000" w:firstRow="1" w:lastRow="0" w:firstColumn="0" w:lastColumn="0" w:oddVBand="0" w:evenVBand="0" w:oddHBand="0" w:evenHBand="0" w:firstRowFirstColumn="0" w:firstRowLastColumn="0" w:lastRowFirstColumn="0" w:lastRowLastColumn="0"/>
            </w:pPr>
            <w:r>
              <w:t>Naziv artikla</w:t>
            </w:r>
          </w:p>
        </w:tc>
        <w:tc>
          <w:tcPr>
            <w:tcW w:w="1080" w:type="dxa"/>
          </w:tcPr>
          <w:p w14:paraId="00C28393" w14:textId="7DBB38A5" w:rsidR="6645CDCA" w:rsidRDefault="0F00E7CC" w:rsidP="003F053D">
            <w:pPr>
              <w:pStyle w:val="tekst"/>
              <w:ind w:firstLine="0"/>
              <w:jc w:val="center"/>
              <w:cnfStyle w:val="100000000000" w:firstRow="1" w:lastRow="0" w:firstColumn="0" w:lastColumn="0" w:oddVBand="0" w:evenVBand="0" w:oddHBand="0" w:evenHBand="0" w:firstRowFirstColumn="0" w:firstRowLastColumn="0" w:lastRowFirstColumn="0" w:lastRowLastColumn="0"/>
            </w:pPr>
            <w:r>
              <w:t>Jedinica mere</w:t>
            </w:r>
          </w:p>
        </w:tc>
        <w:tc>
          <w:tcPr>
            <w:tcW w:w="1080" w:type="dxa"/>
          </w:tcPr>
          <w:p w14:paraId="10815AA7" w14:textId="4EBE86A3" w:rsidR="6645CDCA" w:rsidRDefault="0F00E7CC" w:rsidP="003F053D">
            <w:pPr>
              <w:pStyle w:val="tekst"/>
              <w:ind w:firstLine="0"/>
              <w:jc w:val="center"/>
              <w:cnfStyle w:val="100000000000" w:firstRow="1" w:lastRow="0" w:firstColumn="0" w:lastColumn="0" w:oddVBand="0" w:evenVBand="0" w:oddHBand="0" w:evenHBand="0" w:firstRowFirstColumn="0" w:firstRowLastColumn="0" w:lastRowFirstColumn="0" w:lastRowLastColumn="0"/>
            </w:pPr>
            <w:r>
              <w:t>Količina</w:t>
            </w:r>
          </w:p>
        </w:tc>
        <w:tc>
          <w:tcPr>
            <w:tcW w:w="2160" w:type="dxa"/>
          </w:tcPr>
          <w:p w14:paraId="61415018" w14:textId="5E879EE3" w:rsidR="6645CDCA" w:rsidRDefault="0F00E7CC" w:rsidP="003F053D">
            <w:pPr>
              <w:pStyle w:val="tekst"/>
              <w:ind w:firstLine="0"/>
              <w:jc w:val="center"/>
              <w:cnfStyle w:val="100000000000" w:firstRow="1" w:lastRow="0" w:firstColumn="0" w:lastColumn="0" w:oddVBand="0" w:evenVBand="0" w:oddHBand="0" w:evenHBand="0" w:firstRowFirstColumn="0" w:firstRowLastColumn="0" w:lastRowFirstColumn="0" w:lastRowLastColumn="0"/>
            </w:pPr>
            <w:r>
              <w:t>Cena po jedinici mere</w:t>
            </w:r>
          </w:p>
        </w:tc>
        <w:tc>
          <w:tcPr>
            <w:tcW w:w="1800" w:type="dxa"/>
          </w:tcPr>
          <w:p w14:paraId="092AF613" w14:textId="7EC410BB" w:rsidR="6645CDCA" w:rsidRDefault="0F00E7CC" w:rsidP="003F053D">
            <w:pPr>
              <w:pStyle w:val="tekst"/>
              <w:ind w:firstLine="0"/>
              <w:jc w:val="center"/>
              <w:cnfStyle w:val="100000000000" w:firstRow="1" w:lastRow="0" w:firstColumn="0" w:lastColumn="0" w:oddVBand="0" w:evenVBand="0" w:oddHBand="0" w:evenHBand="0" w:firstRowFirstColumn="0" w:firstRowLastColumn="0" w:lastRowFirstColumn="0" w:lastRowLastColumn="0"/>
            </w:pPr>
            <w:r>
              <w:t>Ukupno</w:t>
            </w:r>
          </w:p>
        </w:tc>
      </w:tr>
      <w:tr w:rsidR="6645CDCA" w14:paraId="4EE61918" w14:textId="77777777" w:rsidTr="00661C2B">
        <w:trPr>
          <w:trHeight w:val="881"/>
        </w:trPr>
        <w:tc>
          <w:tcPr>
            <w:cnfStyle w:val="001000000000" w:firstRow="0" w:lastRow="0" w:firstColumn="1" w:lastColumn="0" w:oddVBand="0" w:evenVBand="0" w:oddHBand="0" w:evenHBand="0" w:firstRowFirstColumn="0" w:firstRowLastColumn="0" w:lastRowFirstColumn="0" w:lastRowLastColumn="0"/>
            <w:tcW w:w="535" w:type="dxa"/>
          </w:tcPr>
          <w:p w14:paraId="33AAC5DC" w14:textId="6E23E7AA" w:rsidR="6645CDCA" w:rsidRDefault="0F00E7CC" w:rsidP="0F00E7CC">
            <w:pPr>
              <w:pStyle w:val="tekst"/>
              <w:jc w:val="center"/>
              <w:rPr>
                <w:sz w:val="22"/>
              </w:rPr>
            </w:pPr>
            <w:r w:rsidRPr="0F00E7CC">
              <w:rPr>
                <w:sz w:val="22"/>
              </w:rPr>
              <w:t>11</w:t>
            </w:r>
          </w:p>
        </w:tc>
        <w:tc>
          <w:tcPr>
            <w:tcW w:w="3240" w:type="dxa"/>
          </w:tcPr>
          <w:p w14:paraId="4DFEDD48" w14:textId="732AD87C" w:rsidR="6645CDCA" w:rsidRPr="00392616" w:rsidRDefault="0F00E7CC" w:rsidP="0F00E7CC">
            <w:pPr>
              <w:pStyle w:val="tekst"/>
              <w:ind w:firstLine="0"/>
              <w:jc w:val="left"/>
              <w:cnfStyle w:val="000000000000" w:firstRow="0" w:lastRow="0" w:firstColumn="0" w:lastColumn="0" w:oddVBand="0" w:evenVBand="0" w:oddHBand="0" w:evenHBand="0" w:firstRowFirstColumn="0" w:firstRowLastColumn="0" w:lastRowFirstColumn="0" w:lastRowLastColumn="0"/>
              <w:rPr>
                <w:sz w:val="22"/>
              </w:rPr>
            </w:pPr>
            <w:r w:rsidRPr="0F00E7CC">
              <w:rPr>
                <w:sz w:val="22"/>
              </w:rPr>
              <w:t>DYNASTAR MY FIRST STARLETT 13/14 SKIJE</w:t>
            </w:r>
          </w:p>
        </w:tc>
        <w:tc>
          <w:tcPr>
            <w:tcW w:w="1080" w:type="dxa"/>
          </w:tcPr>
          <w:p w14:paraId="2B659825" w14:textId="07C8A2FC" w:rsidR="6645CDCA"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kom</w:t>
            </w:r>
          </w:p>
        </w:tc>
        <w:tc>
          <w:tcPr>
            <w:tcW w:w="1080" w:type="dxa"/>
          </w:tcPr>
          <w:p w14:paraId="4E29A2E0" w14:textId="0C7827A2" w:rsidR="6645CDCA"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5</w:t>
            </w:r>
          </w:p>
        </w:tc>
        <w:tc>
          <w:tcPr>
            <w:tcW w:w="2160" w:type="dxa"/>
          </w:tcPr>
          <w:p w14:paraId="0B4F9972" w14:textId="0A26EB59" w:rsidR="6645CDCA"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4.000,00 din.</w:t>
            </w:r>
          </w:p>
        </w:tc>
        <w:tc>
          <w:tcPr>
            <w:tcW w:w="1800" w:type="dxa"/>
          </w:tcPr>
          <w:p w14:paraId="3CD5AA03" w14:textId="3B13B1C7" w:rsidR="6645CDCA"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20.000,00  din.</w:t>
            </w:r>
          </w:p>
        </w:tc>
      </w:tr>
      <w:tr w:rsidR="6645CDCA" w14:paraId="48BE520C" w14:textId="77777777" w:rsidTr="00661C2B">
        <w:tc>
          <w:tcPr>
            <w:cnfStyle w:val="001000000000" w:firstRow="0" w:lastRow="0" w:firstColumn="1" w:lastColumn="0" w:oddVBand="0" w:evenVBand="0" w:oddHBand="0" w:evenHBand="0" w:firstRowFirstColumn="0" w:firstRowLastColumn="0" w:lastRowFirstColumn="0" w:lastRowLastColumn="0"/>
            <w:tcW w:w="535" w:type="dxa"/>
          </w:tcPr>
          <w:p w14:paraId="28F14012" w14:textId="7DF1FBC1" w:rsidR="6645CDCA" w:rsidRDefault="0F00E7CC" w:rsidP="0F00E7CC">
            <w:pPr>
              <w:pStyle w:val="tekst"/>
              <w:jc w:val="center"/>
              <w:rPr>
                <w:sz w:val="22"/>
              </w:rPr>
            </w:pPr>
            <w:r w:rsidRPr="0F00E7CC">
              <w:rPr>
                <w:sz w:val="22"/>
              </w:rPr>
              <w:t>22</w:t>
            </w:r>
          </w:p>
        </w:tc>
        <w:tc>
          <w:tcPr>
            <w:tcW w:w="3240" w:type="dxa"/>
          </w:tcPr>
          <w:p w14:paraId="4473A6B2" w14:textId="6CE99C46" w:rsidR="6645CDCA" w:rsidRDefault="0F00E7CC" w:rsidP="0F00E7CC">
            <w:pPr>
              <w:pStyle w:val="tekst"/>
              <w:ind w:firstLine="0"/>
              <w:jc w:val="left"/>
              <w:cnfStyle w:val="000000000000" w:firstRow="0" w:lastRow="0" w:firstColumn="0" w:lastColumn="0" w:oddVBand="0" w:evenVBand="0" w:oddHBand="0" w:evenHBand="0" w:firstRowFirstColumn="0" w:firstRowLastColumn="0" w:lastRowFirstColumn="0" w:lastRowLastColumn="0"/>
              <w:rPr>
                <w:sz w:val="22"/>
              </w:rPr>
            </w:pPr>
            <w:r w:rsidRPr="0F00E7CC">
              <w:rPr>
                <w:sz w:val="22"/>
              </w:rPr>
              <w:t>SALOMON X-MAX X12 16/17 SKIJE</w:t>
            </w:r>
          </w:p>
        </w:tc>
        <w:tc>
          <w:tcPr>
            <w:tcW w:w="1080" w:type="dxa"/>
          </w:tcPr>
          <w:p w14:paraId="2EBF67E2" w14:textId="175ABFF8" w:rsidR="6645CDCA"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kom</w:t>
            </w:r>
          </w:p>
        </w:tc>
        <w:tc>
          <w:tcPr>
            <w:tcW w:w="1080" w:type="dxa"/>
          </w:tcPr>
          <w:p w14:paraId="6F143A09" w14:textId="3C663E27" w:rsidR="6645CDCA"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2</w:t>
            </w:r>
          </w:p>
        </w:tc>
        <w:tc>
          <w:tcPr>
            <w:tcW w:w="2160" w:type="dxa"/>
          </w:tcPr>
          <w:p w14:paraId="6416E8CB" w14:textId="1747E4DF" w:rsidR="6645CDCA"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40.940,00 din.</w:t>
            </w:r>
          </w:p>
        </w:tc>
        <w:tc>
          <w:tcPr>
            <w:tcW w:w="1800" w:type="dxa"/>
          </w:tcPr>
          <w:p w14:paraId="17FE6BD6" w14:textId="70114CC1" w:rsidR="6645CDCA"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81.880,00  din.</w:t>
            </w:r>
          </w:p>
        </w:tc>
      </w:tr>
      <w:tr w:rsidR="00392616" w14:paraId="7FB380C7" w14:textId="77777777" w:rsidTr="00661C2B">
        <w:tc>
          <w:tcPr>
            <w:cnfStyle w:val="001000000000" w:firstRow="0" w:lastRow="0" w:firstColumn="1" w:lastColumn="0" w:oddVBand="0" w:evenVBand="0" w:oddHBand="0" w:evenHBand="0" w:firstRowFirstColumn="0" w:firstRowLastColumn="0" w:lastRowFirstColumn="0" w:lastRowLastColumn="0"/>
            <w:tcW w:w="535" w:type="dxa"/>
          </w:tcPr>
          <w:p w14:paraId="69F36BE5" w14:textId="58B25DF4" w:rsidR="00392616" w:rsidRDefault="0F00E7CC" w:rsidP="0F00E7CC">
            <w:pPr>
              <w:pStyle w:val="tekst"/>
              <w:jc w:val="center"/>
              <w:rPr>
                <w:sz w:val="22"/>
              </w:rPr>
            </w:pPr>
            <w:r w:rsidRPr="0F00E7CC">
              <w:rPr>
                <w:sz w:val="22"/>
              </w:rPr>
              <w:t>33</w:t>
            </w:r>
          </w:p>
        </w:tc>
        <w:tc>
          <w:tcPr>
            <w:tcW w:w="3240" w:type="dxa"/>
          </w:tcPr>
          <w:p w14:paraId="3A7F15A5" w14:textId="2AFC8D91" w:rsidR="00392616" w:rsidRDefault="0F00E7CC" w:rsidP="0F00E7CC">
            <w:pPr>
              <w:pStyle w:val="tekst"/>
              <w:ind w:firstLine="0"/>
              <w:jc w:val="left"/>
              <w:cnfStyle w:val="000000000000" w:firstRow="0" w:lastRow="0" w:firstColumn="0" w:lastColumn="0" w:oddVBand="0" w:evenVBand="0" w:oddHBand="0" w:evenHBand="0" w:firstRowFirstColumn="0" w:firstRowLastColumn="0" w:lastRowFirstColumn="0" w:lastRowLastColumn="0"/>
              <w:rPr>
                <w:sz w:val="22"/>
              </w:rPr>
            </w:pPr>
            <w:r w:rsidRPr="0F00E7CC">
              <w:rPr>
                <w:sz w:val="22"/>
              </w:rPr>
              <w:t>ATOMIC REDSTER S9+X12 TL 17/18 SKIJE SA VEZOVIMA</w:t>
            </w:r>
          </w:p>
        </w:tc>
        <w:tc>
          <w:tcPr>
            <w:tcW w:w="1080" w:type="dxa"/>
          </w:tcPr>
          <w:p w14:paraId="386E3289" w14:textId="0F83504F"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kom</w:t>
            </w:r>
          </w:p>
        </w:tc>
        <w:tc>
          <w:tcPr>
            <w:tcW w:w="1080" w:type="dxa"/>
          </w:tcPr>
          <w:p w14:paraId="76957234" w14:textId="396B3D1B"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1</w:t>
            </w:r>
          </w:p>
        </w:tc>
        <w:tc>
          <w:tcPr>
            <w:tcW w:w="2160" w:type="dxa"/>
          </w:tcPr>
          <w:p w14:paraId="5E4B3D2F" w14:textId="4481CC90"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104.390,00 din.</w:t>
            </w:r>
          </w:p>
        </w:tc>
        <w:tc>
          <w:tcPr>
            <w:tcW w:w="1800" w:type="dxa"/>
          </w:tcPr>
          <w:p w14:paraId="07771D81" w14:textId="281F1556"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104.390,00 din.</w:t>
            </w:r>
          </w:p>
        </w:tc>
      </w:tr>
      <w:tr w:rsidR="00392616" w14:paraId="743B1BC0" w14:textId="77777777" w:rsidTr="00661C2B">
        <w:tc>
          <w:tcPr>
            <w:cnfStyle w:val="001000000000" w:firstRow="0" w:lastRow="0" w:firstColumn="1" w:lastColumn="0" w:oddVBand="0" w:evenVBand="0" w:oddHBand="0" w:evenHBand="0" w:firstRowFirstColumn="0" w:firstRowLastColumn="0" w:lastRowFirstColumn="0" w:lastRowLastColumn="0"/>
            <w:tcW w:w="535" w:type="dxa"/>
          </w:tcPr>
          <w:p w14:paraId="53E2ED71" w14:textId="0BC9F616" w:rsidR="00392616" w:rsidRDefault="0F00E7CC" w:rsidP="0F00E7CC">
            <w:pPr>
              <w:pStyle w:val="tekst"/>
              <w:jc w:val="center"/>
              <w:rPr>
                <w:sz w:val="22"/>
              </w:rPr>
            </w:pPr>
            <w:r w:rsidRPr="0F00E7CC">
              <w:rPr>
                <w:sz w:val="22"/>
              </w:rPr>
              <w:t>44</w:t>
            </w:r>
          </w:p>
        </w:tc>
        <w:tc>
          <w:tcPr>
            <w:tcW w:w="3240" w:type="dxa"/>
          </w:tcPr>
          <w:p w14:paraId="43BBF2F9" w14:textId="52F01D7B" w:rsidR="00392616" w:rsidRDefault="0F00E7CC" w:rsidP="0F00E7CC">
            <w:pPr>
              <w:pStyle w:val="tekst"/>
              <w:ind w:firstLine="0"/>
              <w:jc w:val="left"/>
              <w:cnfStyle w:val="000000000000" w:firstRow="0" w:lastRow="0" w:firstColumn="0" w:lastColumn="0" w:oddVBand="0" w:evenVBand="0" w:oddHBand="0" w:evenHBand="0" w:firstRowFirstColumn="0" w:firstRowLastColumn="0" w:lastRowFirstColumn="0" w:lastRowLastColumn="0"/>
              <w:rPr>
                <w:sz w:val="22"/>
              </w:rPr>
            </w:pPr>
            <w:r w:rsidRPr="0F00E7CC">
              <w:rPr>
                <w:sz w:val="22"/>
              </w:rPr>
              <w:t>SALOMON X ACCESS 80 17/18 SKI CIPELE</w:t>
            </w:r>
          </w:p>
        </w:tc>
        <w:tc>
          <w:tcPr>
            <w:tcW w:w="1080" w:type="dxa"/>
          </w:tcPr>
          <w:p w14:paraId="1C651C04" w14:textId="3BAC978E"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kom</w:t>
            </w:r>
          </w:p>
        </w:tc>
        <w:tc>
          <w:tcPr>
            <w:tcW w:w="1080" w:type="dxa"/>
          </w:tcPr>
          <w:p w14:paraId="6DF08BF5" w14:textId="5237850C"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5</w:t>
            </w:r>
          </w:p>
        </w:tc>
        <w:tc>
          <w:tcPr>
            <w:tcW w:w="2160" w:type="dxa"/>
          </w:tcPr>
          <w:p w14:paraId="40363349" w14:textId="08E9381A"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17.990,00 din.</w:t>
            </w:r>
          </w:p>
        </w:tc>
        <w:tc>
          <w:tcPr>
            <w:tcW w:w="1800" w:type="dxa"/>
          </w:tcPr>
          <w:p w14:paraId="7A5A45F7" w14:textId="2371ADA1"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89.950,00 din.</w:t>
            </w:r>
          </w:p>
        </w:tc>
      </w:tr>
      <w:tr w:rsidR="00392616" w14:paraId="5AADD736" w14:textId="77777777" w:rsidTr="00661C2B">
        <w:tc>
          <w:tcPr>
            <w:cnfStyle w:val="001000000000" w:firstRow="0" w:lastRow="0" w:firstColumn="1" w:lastColumn="0" w:oddVBand="0" w:evenVBand="0" w:oddHBand="0" w:evenHBand="0" w:firstRowFirstColumn="0" w:firstRowLastColumn="0" w:lastRowFirstColumn="0" w:lastRowLastColumn="0"/>
            <w:tcW w:w="535" w:type="dxa"/>
          </w:tcPr>
          <w:p w14:paraId="49E0E13B" w14:textId="3651B242" w:rsidR="00392616" w:rsidRDefault="0F00E7CC" w:rsidP="0F00E7CC">
            <w:pPr>
              <w:pStyle w:val="tekst"/>
              <w:jc w:val="center"/>
              <w:rPr>
                <w:sz w:val="22"/>
              </w:rPr>
            </w:pPr>
            <w:r w:rsidRPr="0F00E7CC">
              <w:rPr>
                <w:sz w:val="22"/>
              </w:rPr>
              <w:t>55</w:t>
            </w:r>
          </w:p>
        </w:tc>
        <w:tc>
          <w:tcPr>
            <w:tcW w:w="3240" w:type="dxa"/>
          </w:tcPr>
          <w:p w14:paraId="532D6056" w14:textId="1255DA40" w:rsidR="00392616" w:rsidRDefault="0F00E7CC" w:rsidP="0F00E7CC">
            <w:pPr>
              <w:pStyle w:val="tekst"/>
              <w:ind w:firstLine="0"/>
              <w:jc w:val="left"/>
              <w:cnfStyle w:val="000000000000" w:firstRow="0" w:lastRow="0" w:firstColumn="0" w:lastColumn="0" w:oddVBand="0" w:evenVBand="0" w:oddHBand="0" w:evenHBand="0" w:firstRowFirstColumn="0" w:firstRowLastColumn="0" w:lastRowFirstColumn="0" w:lastRowLastColumn="0"/>
              <w:rPr>
                <w:sz w:val="22"/>
              </w:rPr>
            </w:pPr>
            <w:r w:rsidRPr="0F00E7CC">
              <w:rPr>
                <w:sz w:val="22"/>
              </w:rPr>
              <w:t>SALOMON X PRO 80 W 16/17 SKI CIPELE</w:t>
            </w:r>
          </w:p>
        </w:tc>
        <w:tc>
          <w:tcPr>
            <w:tcW w:w="1080" w:type="dxa"/>
          </w:tcPr>
          <w:p w14:paraId="0ED59D29" w14:textId="673EE68B"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kom</w:t>
            </w:r>
          </w:p>
        </w:tc>
        <w:tc>
          <w:tcPr>
            <w:tcW w:w="1080" w:type="dxa"/>
          </w:tcPr>
          <w:p w14:paraId="33FAE02C" w14:textId="3346ED39"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2</w:t>
            </w:r>
          </w:p>
        </w:tc>
        <w:tc>
          <w:tcPr>
            <w:tcW w:w="2160" w:type="dxa"/>
          </w:tcPr>
          <w:p w14:paraId="3A76CD41" w14:textId="24BF6B53"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30.360,00 din.</w:t>
            </w:r>
          </w:p>
        </w:tc>
        <w:tc>
          <w:tcPr>
            <w:tcW w:w="1800" w:type="dxa"/>
          </w:tcPr>
          <w:p w14:paraId="7AAD0536" w14:textId="75E243AD"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60.720,00 din.</w:t>
            </w:r>
          </w:p>
        </w:tc>
      </w:tr>
      <w:tr w:rsidR="00392616" w14:paraId="27B90D35" w14:textId="77777777" w:rsidTr="00661C2B">
        <w:tc>
          <w:tcPr>
            <w:cnfStyle w:val="001000000000" w:firstRow="0" w:lastRow="0" w:firstColumn="1" w:lastColumn="0" w:oddVBand="0" w:evenVBand="0" w:oddHBand="0" w:evenHBand="0" w:firstRowFirstColumn="0" w:firstRowLastColumn="0" w:lastRowFirstColumn="0" w:lastRowLastColumn="0"/>
            <w:tcW w:w="535" w:type="dxa"/>
          </w:tcPr>
          <w:p w14:paraId="37E345DB" w14:textId="1514853C" w:rsidR="00392616" w:rsidRDefault="0F00E7CC" w:rsidP="0F00E7CC">
            <w:pPr>
              <w:pStyle w:val="tekst"/>
              <w:jc w:val="center"/>
              <w:rPr>
                <w:sz w:val="22"/>
              </w:rPr>
            </w:pPr>
            <w:r w:rsidRPr="0F00E7CC">
              <w:rPr>
                <w:sz w:val="22"/>
              </w:rPr>
              <w:t>66</w:t>
            </w:r>
          </w:p>
        </w:tc>
        <w:tc>
          <w:tcPr>
            <w:tcW w:w="3240" w:type="dxa"/>
          </w:tcPr>
          <w:p w14:paraId="24FBBA14" w14:textId="67631925" w:rsidR="00392616" w:rsidRDefault="0F00E7CC" w:rsidP="0F00E7CC">
            <w:pPr>
              <w:pStyle w:val="tekst"/>
              <w:ind w:firstLine="0"/>
              <w:jc w:val="left"/>
              <w:cnfStyle w:val="000000000000" w:firstRow="0" w:lastRow="0" w:firstColumn="0" w:lastColumn="0" w:oddVBand="0" w:evenVBand="0" w:oddHBand="0" w:evenHBand="0" w:firstRowFirstColumn="0" w:firstRowLastColumn="0" w:lastRowFirstColumn="0" w:lastRowLastColumn="0"/>
              <w:rPr>
                <w:sz w:val="22"/>
              </w:rPr>
            </w:pPr>
            <w:r w:rsidRPr="0F00E7CC">
              <w:rPr>
                <w:sz w:val="22"/>
              </w:rPr>
              <w:t>ATOMIC HAWX PRIME 120 17/18 SKI CIPELE</w:t>
            </w:r>
          </w:p>
        </w:tc>
        <w:tc>
          <w:tcPr>
            <w:tcW w:w="1080" w:type="dxa"/>
          </w:tcPr>
          <w:p w14:paraId="681E4ABC" w14:textId="731F5908"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kom</w:t>
            </w:r>
          </w:p>
        </w:tc>
        <w:tc>
          <w:tcPr>
            <w:tcW w:w="1080" w:type="dxa"/>
          </w:tcPr>
          <w:p w14:paraId="6D25F459" w14:textId="43077AB3"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1</w:t>
            </w:r>
          </w:p>
        </w:tc>
        <w:tc>
          <w:tcPr>
            <w:tcW w:w="2160" w:type="dxa"/>
          </w:tcPr>
          <w:p w14:paraId="641BE34E" w14:textId="0CDEA9E9"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44.990,00 din.</w:t>
            </w:r>
          </w:p>
        </w:tc>
        <w:tc>
          <w:tcPr>
            <w:tcW w:w="1800" w:type="dxa"/>
          </w:tcPr>
          <w:p w14:paraId="1CEC139C" w14:textId="340A472E"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44.990,00 din.</w:t>
            </w:r>
          </w:p>
        </w:tc>
      </w:tr>
      <w:tr w:rsidR="00392616" w14:paraId="287D9D11" w14:textId="77777777" w:rsidTr="00661C2B">
        <w:tc>
          <w:tcPr>
            <w:cnfStyle w:val="001000000000" w:firstRow="0" w:lastRow="0" w:firstColumn="1" w:lastColumn="0" w:oddVBand="0" w:evenVBand="0" w:oddHBand="0" w:evenHBand="0" w:firstRowFirstColumn="0" w:firstRowLastColumn="0" w:lastRowFirstColumn="0" w:lastRowLastColumn="0"/>
            <w:tcW w:w="535" w:type="dxa"/>
          </w:tcPr>
          <w:p w14:paraId="3EA2D30D" w14:textId="17559712" w:rsidR="00392616" w:rsidRDefault="0F00E7CC" w:rsidP="0F00E7CC">
            <w:pPr>
              <w:pStyle w:val="tekst"/>
              <w:jc w:val="center"/>
              <w:rPr>
                <w:sz w:val="22"/>
              </w:rPr>
            </w:pPr>
            <w:r w:rsidRPr="0F00E7CC">
              <w:rPr>
                <w:sz w:val="22"/>
              </w:rPr>
              <w:t>77</w:t>
            </w:r>
          </w:p>
        </w:tc>
        <w:tc>
          <w:tcPr>
            <w:tcW w:w="3240" w:type="dxa"/>
          </w:tcPr>
          <w:p w14:paraId="078774B0" w14:textId="5016C1FA" w:rsidR="00392616" w:rsidRDefault="0F00E7CC" w:rsidP="0F00E7CC">
            <w:pPr>
              <w:pStyle w:val="tekst"/>
              <w:ind w:firstLine="0"/>
              <w:jc w:val="left"/>
              <w:cnfStyle w:val="000000000000" w:firstRow="0" w:lastRow="0" w:firstColumn="0" w:lastColumn="0" w:oddVBand="0" w:evenVBand="0" w:oddHBand="0" w:evenHBand="0" w:firstRowFirstColumn="0" w:firstRowLastColumn="0" w:lastRowFirstColumn="0" w:lastRowLastColumn="0"/>
              <w:rPr>
                <w:sz w:val="22"/>
              </w:rPr>
            </w:pPr>
            <w:r w:rsidRPr="0F00E7CC">
              <w:rPr>
                <w:sz w:val="22"/>
              </w:rPr>
              <w:t>SHRED MEGA BRAIN BUCKET SKI KACIGA</w:t>
            </w:r>
          </w:p>
        </w:tc>
        <w:tc>
          <w:tcPr>
            <w:tcW w:w="1080" w:type="dxa"/>
          </w:tcPr>
          <w:p w14:paraId="72944B0B" w14:textId="14A76F63"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kom</w:t>
            </w:r>
          </w:p>
        </w:tc>
        <w:tc>
          <w:tcPr>
            <w:tcW w:w="1080" w:type="dxa"/>
          </w:tcPr>
          <w:p w14:paraId="3E0FCD4C" w14:textId="36F802D0"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5</w:t>
            </w:r>
          </w:p>
        </w:tc>
        <w:tc>
          <w:tcPr>
            <w:tcW w:w="2160" w:type="dxa"/>
          </w:tcPr>
          <w:p w14:paraId="7F43B073" w14:textId="7B115C36"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2.840,00 din.</w:t>
            </w:r>
          </w:p>
        </w:tc>
        <w:tc>
          <w:tcPr>
            <w:tcW w:w="1800" w:type="dxa"/>
          </w:tcPr>
          <w:p w14:paraId="62D535CB" w14:textId="720797DC"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14.200,00 din.</w:t>
            </w:r>
          </w:p>
        </w:tc>
      </w:tr>
      <w:tr w:rsidR="00392616" w14:paraId="7AF21515" w14:textId="77777777" w:rsidTr="00661C2B">
        <w:tc>
          <w:tcPr>
            <w:cnfStyle w:val="001000000000" w:firstRow="0" w:lastRow="0" w:firstColumn="1" w:lastColumn="0" w:oddVBand="0" w:evenVBand="0" w:oddHBand="0" w:evenHBand="0" w:firstRowFirstColumn="0" w:firstRowLastColumn="0" w:lastRowFirstColumn="0" w:lastRowLastColumn="0"/>
            <w:tcW w:w="535" w:type="dxa"/>
          </w:tcPr>
          <w:p w14:paraId="36C3FE03" w14:textId="67DC2111" w:rsidR="00392616" w:rsidRDefault="0F00E7CC" w:rsidP="0F00E7CC">
            <w:pPr>
              <w:pStyle w:val="tekst"/>
              <w:jc w:val="center"/>
              <w:rPr>
                <w:sz w:val="22"/>
              </w:rPr>
            </w:pPr>
            <w:r w:rsidRPr="0F00E7CC">
              <w:rPr>
                <w:sz w:val="22"/>
              </w:rPr>
              <w:t>88</w:t>
            </w:r>
          </w:p>
        </w:tc>
        <w:tc>
          <w:tcPr>
            <w:tcW w:w="3240" w:type="dxa"/>
          </w:tcPr>
          <w:p w14:paraId="17F48705" w14:textId="03F4D089" w:rsidR="00392616" w:rsidRDefault="0F00E7CC" w:rsidP="0F00E7CC">
            <w:pPr>
              <w:pStyle w:val="tekst"/>
              <w:ind w:firstLine="0"/>
              <w:jc w:val="left"/>
              <w:cnfStyle w:val="000000000000" w:firstRow="0" w:lastRow="0" w:firstColumn="0" w:lastColumn="0" w:oddVBand="0" w:evenVBand="0" w:oddHBand="0" w:evenHBand="0" w:firstRowFirstColumn="0" w:firstRowLastColumn="0" w:lastRowFirstColumn="0" w:lastRowLastColumn="0"/>
              <w:rPr>
                <w:sz w:val="22"/>
              </w:rPr>
            </w:pPr>
            <w:r w:rsidRPr="0F00E7CC">
              <w:rPr>
                <w:sz w:val="22"/>
              </w:rPr>
              <w:t>SMITH MAZE SKI KACIGA</w:t>
            </w:r>
          </w:p>
        </w:tc>
        <w:tc>
          <w:tcPr>
            <w:tcW w:w="1080" w:type="dxa"/>
          </w:tcPr>
          <w:p w14:paraId="1AEC7AB3" w14:textId="7668D698"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kom</w:t>
            </w:r>
          </w:p>
        </w:tc>
        <w:tc>
          <w:tcPr>
            <w:tcW w:w="1080" w:type="dxa"/>
          </w:tcPr>
          <w:p w14:paraId="7D2BDB1F" w14:textId="6390BD27"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2</w:t>
            </w:r>
          </w:p>
        </w:tc>
        <w:tc>
          <w:tcPr>
            <w:tcW w:w="2160" w:type="dxa"/>
          </w:tcPr>
          <w:p w14:paraId="16823A03" w14:textId="6A4156B7"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4.540,00 din.</w:t>
            </w:r>
          </w:p>
        </w:tc>
        <w:tc>
          <w:tcPr>
            <w:tcW w:w="1800" w:type="dxa"/>
          </w:tcPr>
          <w:p w14:paraId="1CF84169" w14:textId="2859C3FE"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9.080,00 din.</w:t>
            </w:r>
          </w:p>
        </w:tc>
      </w:tr>
      <w:tr w:rsidR="00392616" w14:paraId="29097295" w14:textId="77777777" w:rsidTr="00661C2B">
        <w:tc>
          <w:tcPr>
            <w:cnfStyle w:val="001000000000" w:firstRow="0" w:lastRow="0" w:firstColumn="1" w:lastColumn="0" w:oddVBand="0" w:evenVBand="0" w:oddHBand="0" w:evenHBand="0" w:firstRowFirstColumn="0" w:firstRowLastColumn="0" w:lastRowFirstColumn="0" w:lastRowLastColumn="0"/>
            <w:tcW w:w="535" w:type="dxa"/>
          </w:tcPr>
          <w:p w14:paraId="5281DEAA" w14:textId="6B213DE9" w:rsidR="00392616" w:rsidRDefault="0F00E7CC" w:rsidP="0F00E7CC">
            <w:pPr>
              <w:pStyle w:val="tekst"/>
              <w:jc w:val="center"/>
              <w:rPr>
                <w:sz w:val="22"/>
              </w:rPr>
            </w:pPr>
            <w:r w:rsidRPr="0F00E7CC">
              <w:rPr>
                <w:sz w:val="22"/>
              </w:rPr>
              <w:t>99</w:t>
            </w:r>
          </w:p>
        </w:tc>
        <w:tc>
          <w:tcPr>
            <w:tcW w:w="3240" w:type="dxa"/>
          </w:tcPr>
          <w:p w14:paraId="5B480BE1" w14:textId="7168FBBC" w:rsidR="00392616" w:rsidRDefault="0F00E7CC" w:rsidP="0F00E7CC">
            <w:pPr>
              <w:pStyle w:val="tekst"/>
              <w:ind w:firstLine="0"/>
              <w:jc w:val="left"/>
              <w:cnfStyle w:val="000000000000" w:firstRow="0" w:lastRow="0" w:firstColumn="0" w:lastColumn="0" w:oddVBand="0" w:evenVBand="0" w:oddHBand="0" w:evenHBand="0" w:firstRowFirstColumn="0" w:firstRowLastColumn="0" w:lastRowFirstColumn="0" w:lastRowLastColumn="0"/>
              <w:rPr>
                <w:sz w:val="22"/>
              </w:rPr>
            </w:pPr>
            <w:r w:rsidRPr="0F00E7CC">
              <w:rPr>
                <w:sz w:val="22"/>
              </w:rPr>
              <w:t>CARRERA KARMA DEEP SKI KACIGA</w:t>
            </w:r>
          </w:p>
        </w:tc>
        <w:tc>
          <w:tcPr>
            <w:tcW w:w="1080" w:type="dxa"/>
          </w:tcPr>
          <w:p w14:paraId="75FC94B2" w14:textId="2EFD76D0"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kom</w:t>
            </w:r>
          </w:p>
        </w:tc>
        <w:tc>
          <w:tcPr>
            <w:tcW w:w="1080" w:type="dxa"/>
          </w:tcPr>
          <w:p w14:paraId="75E16852" w14:textId="42B567F8"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1</w:t>
            </w:r>
          </w:p>
        </w:tc>
        <w:tc>
          <w:tcPr>
            <w:tcW w:w="2160" w:type="dxa"/>
          </w:tcPr>
          <w:p w14:paraId="636C1523" w14:textId="057855FC"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13.960,00 din.</w:t>
            </w:r>
          </w:p>
        </w:tc>
        <w:tc>
          <w:tcPr>
            <w:tcW w:w="1800" w:type="dxa"/>
          </w:tcPr>
          <w:p w14:paraId="4473C997" w14:textId="244E7C29"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13.960,00 din.</w:t>
            </w:r>
          </w:p>
        </w:tc>
      </w:tr>
      <w:tr w:rsidR="00392616" w14:paraId="1C778588" w14:textId="77777777" w:rsidTr="00661C2B">
        <w:tc>
          <w:tcPr>
            <w:cnfStyle w:val="001000000000" w:firstRow="0" w:lastRow="0" w:firstColumn="1" w:lastColumn="0" w:oddVBand="0" w:evenVBand="0" w:oddHBand="0" w:evenHBand="0" w:firstRowFirstColumn="0" w:firstRowLastColumn="0" w:lastRowFirstColumn="0" w:lastRowLastColumn="0"/>
            <w:tcW w:w="535" w:type="dxa"/>
          </w:tcPr>
          <w:p w14:paraId="34B4AFAB" w14:textId="0E4B41B1" w:rsidR="00392616" w:rsidRDefault="0F00E7CC" w:rsidP="0F00E7CC">
            <w:pPr>
              <w:pStyle w:val="tekst"/>
              <w:jc w:val="center"/>
              <w:rPr>
                <w:sz w:val="22"/>
              </w:rPr>
            </w:pPr>
            <w:r w:rsidRPr="0F00E7CC">
              <w:rPr>
                <w:sz w:val="22"/>
              </w:rPr>
              <w:t>110</w:t>
            </w:r>
          </w:p>
        </w:tc>
        <w:tc>
          <w:tcPr>
            <w:tcW w:w="3240" w:type="dxa"/>
          </w:tcPr>
          <w:p w14:paraId="12C4041F" w14:textId="1CA3C231" w:rsidR="00392616" w:rsidRDefault="0F00E7CC" w:rsidP="0F00E7CC">
            <w:pPr>
              <w:pStyle w:val="tekst"/>
              <w:ind w:firstLine="0"/>
              <w:jc w:val="left"/>
              <w:cnfStyle w:val="000000000000" w:firstRow="0" w:lastRow="0" w:firstColumn="0" w:lastColumn="0" w:oddVBand="0" w:evenVBand="0" w:oddHBand="0" w:evenHBand="0" w:firstRowFirstColumn="0" w:firstRowLastColumn="0" w:lastRowFirstColumn="0" w:lastRowLastColumn="0"/>
              <w:rPr>
                <w:sz w:val="22"/>
              </w:rPr>
            </w:pPr>
            <w:r w:rsidRPr="0F00E7CC">
              <w:rPr>
                <w:sz w:val="22"/>
              </w:rPr>
              <w:t>NGN TERA SKI NAOCARE</w:t>
            </w:r>
          </w:p>
        </w:tc>
        <w:tc>
          <w:tcPr>
            <w:tcW w:w="1080" w:type="dxa"/>
          </w:tcPr>
          <w:p w14:paraId="04DEDA4E" w14:textId="45FA9B22"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kom</w:t>
            </w:r>
          </w:p>
        </w:tc>
        <w:tc>
          <w:tcPr>
            <w:tcW w:w="1080" w:type="dxa"/>
          </w:tcPr>
          <w:p w14:paraId="746988EC" w14:textId="44627706"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5</w:t>
            </w:r>
          </w:p>
        </w:tc>
        <w:tc>
          <w:tcPr>
            <w:tcW w:w="2160" w:type="dxa"/>
          </w:tcPr>
          <w:p w14:paraId="0FB6B47B" w14:textId="0663F837"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1.390,00 din.</w:t>
            </w:r>
          </w:p>
        </w:tc>
        <w:tc>
          <w:tcPr>
            <w:tcW w:w="1800" w:type="dxa"/>
          </w:tcPr>
          <w:p w14:paraId="6F369824" w14:textId="75906466"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6.950,00 din.</w:t>
            </w:r>
          </w:p>
        </w:tc>
      </w:tr>
      <w:tr w:rsidR="00392616" w14:paraId="300E7203" w14:textId="77777777" w:rsidTr="00661C2B">
        <w:tc>
          <w:tcPr>
            <w:cnfStyle w:val="001000000000" w:firstRow="0" w:lastRow="0" w:firstColumn="1" w:lastColumn="0" w:oddVBand="0" w:evenVBand="0" w:oddHBand="0" w:evenHBand="0" w:firstRowFirstColumn="0" w:firstRowLastColumn="0" w:lastRowFirstColumn="0" w:lastRowLastColumn="0"/>
            <w:tcW w:w="535" w:type="dxa"/>
          </w:tcPr>
          <w:p w14:paraId="4909ABFF" w14:textId="6A682CE4" w:rsidR="00392616" w:rsidRDefault="0F00E7CC" w:rsidP="0F00E7CC">
            <w:pPr>
              <w:pStyle w:val="tekst"/>
              <w:jc w:val="center"/>
              <w:rPr>
                <w:sz w:val="22"/>
              </w:rPr>
            </w:pPr>
            <w:r w:rsidRPr="0F00E7CC">
              <w:rPr>
                <w:sz w:val="22"/>
              </w:rPr>
              <w:t>111</w:t>
            </w:r>
          </w:p>
        </w:tc>
        <w:tc>
          <w:tcPr>
            <w:tcW w:w="3240" w:type="dxa"/>
          </w:tcPr>
          <w:p w14:paraId="13183AA5" w14:textId="0B969CEE" w:rsidR="00392616" w:rsidRDefault="0F00E7CC" w:rsidP="0F00E7CC">
            <w:pPr>
              <w:pStyle w:val="tekst"/>
              <w:ind w:firstLine="0"/>
              <w:jc w:val="left"/>
              <w:cnfStyle w:val="000000000000" w:firstRow="0" w:lastRow="0" w:firstColumn="0" w:lastColumn="0" w:oddVBand="0" w:evenVBand="0" w:oddHBand="0" w:evenHBand="0" w:firstRowFirstColumn="0" w:firstRowLastColumn="0" w:lastRowFirstColumn="0" w:lastRowLastColumn="0"/>
              <w:rPr>
                <w:sz w:val="22"/>
              </w:rPr>
            </w:pPr>
            <w:r w:rsidRPr="0F00E7CC">
              <w:rPr>
                <w:sz w:val="22"/>
              </w:rPr>
              <w:t>CARRERA DAHLIA SPH SKI NAOCARE</w:t>
            </w:r>
          </w:p>
        </w:tc>
        <w:tc>
          <w:tcPr>
            <w:tcW w:w="1080" w:type="dxa"/>
          </w:tcPr>
          <w:p w14:paraId="238E79BA" w14:textId="3A1E3820"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kom</w:t>
            </w:r>
          </w:p>
        </w:tc>
        <w:tc>
          <w:tcPr>
            <w:tcW w:w="1080" w:type="dxa"/>
          </w:tcPr>
          <w:p w14:paraId="2BE08760" w14:textId="107D0A88"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2</w:t>
            </w:r>
          </w:p>
        </w:tc>
        <w:tc>
          <w:tcPr>
            <w:tcW w:w="2160" w:type="dxa"/>
          </w:tcPr>
          <w:p w14:paraId="5FB62732" w14:textId="49CF5041"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5.870,00 din.</w:t>
            </w:r>
          </w:p>
        </w:tc>
        <w:tc>
          <w:tcPr>
            <w:tcW w:w="1800" w:type="dxa"/>
          </w:tcPr>
          <w:p w14:paraId="6A0A8147" w14:textId="10300291"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11.740,00 din.</w:t>
            </w:r>
          </w:p>
        </w:tc>
      </w:tr>
      <w:tr w:rsidR="00392616" w14:paraId="7EAF6962" w14:textId="77777777" w:rsidTr="00661C2B">
        <w:tc>
          <w:tcPr>
            <w:cnfStyle w:val="001000000000" w:firstRow="0" w:lastRow="0" w:firstColumn="1" w:lastColumn="0" w:oddVBand="0" w:evenVBand="0" w:oddHBand="0" w:evenHBand="0" w:firstRowFirstColumn="0" w:firstRowLastColumn="0" w:lastRowFirstColumn="0" w:lastRowLastColumn="0"/>
            <w:tcW w:w="535" w:type="dxa"/>
          </w:tcPr>
          <w:p w14:paraId="77758A47" w14:textId="5838AF43" w:rsidR="00392616" w:rsidRDefault="0F00E7CC" w:rsidP="0F00E7CC">
            <w:pPr>
              <w:pStyle w:val="tekst"/>
              <w:jc w:val="center"/>
              <w:rPr>
                <w:sz w:val="22"/>
              </w:rPr>
            </w:pPr>
            <w:r w:rsidRPr="0F00E7CC">
              <w:rPr>
                <w:sz w:val="22"/>
              </w:rPr>
              <w:t>112</w:t>
            </w:r>
          </w:p>
        </w:tc>
        <w:tc>
          <w:tcPr>
            <w:tcW w:w="3240" w:type="dxa"/>
          </w:tcPr>
          <w:p w14:paraId="7346BAE7" w14:textId="734785BB" w:rsidR="00392616" w:rsidRDefault="0F00E7CC" w:rsidP="0F00E7CC">
            <w:pPr>
              <w:pStyle w:val="tekst"/>
              <w:ind w:firstLine="0"/>
              <w:jc w:val="left"/>
              <w:cnfStyle w:val="000000000000" w:firstRow="0" w:lastRow="0" w:firstColumn="0" w:lastColumn="0" w:oddVBand="0" w:evenVBand="0" w:oddHBand="0" w:evenHBand="0" w:firstRowFirstColumn="0" w:firstRowLastColumn="0" w:lastRowFirstColumn="0" w:lastRowLastColumn="0"/>
              <w:rPr>
                <w:sz w:val="22"/>
              </w:rPr>
            </w:pPr>
            <w:r w:rsidRPr="0F00E7CC">
              <w:rPr>
                <w:sz w:val="22"/>
              </w:rPr>
              <w:t>BURTON TEMP SET 17/18</w:t>
            </w:r>
          </w:p>
        </w:tc>
        <w:tc>
          <w:tcPr>
            <w:tcW w:w="1080" w:type="dxa"/>
          </w:tcPr>
          <w:p w14:paraId="7B7D2C85" w14:textId="345BF61F"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kom</w:t>
            </w:r>
          </w:p>
        </w:tc>
        <w:tc>
          <w:tcPr>
            <w:tcW w:w="1080" w:type="dxa"/>
          </w:tcPr>
          <w:p w14:paraId="0C21ED38" w14:textId="2809C5B8"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1</w:t>
            </w:r>
          </w:p>
        </w:tc>
        <w:tc>
          <w:tcPr>
            <w:tcW w:w="2160" w:type="dxa"/>
          </w:tcPr>
          <w:p w14:paraId="0C963D69" w14:textId="6D3B597C"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13.270,00 din.</w:t>
            </w:r>
          </w:p>
        </w:tc>
        <w:tc>
          <w:tcPr>
            <w:tcW w:w="1800" w:type="dxa"/>
          </w:tcPr>
          <w:p w14:paraId="7ABEA43B" w14:textId="600FB41E"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13.270,00 din.</w:t>
            </w:r>
          </w:p>
        </w:tc>
      </w:tr>
      <w:tr w:rsidR="00392616" w14:paraId="5EDC3C6A" w14:textId="77777777" w:rsidTr="00661C2B">
        <w:tc>
          <w:tcPr>
            <w:cnfStyle w:val="001000000000" w:firstRow="0" w:lastRow="0" w:firstColumn="1" w:lastColumn="0" w:oddVBand="0" w:evenVBand="0" w:oddHBand="0" w:evenHBand="0" w:firstRowFirstColumn="0" w:firstRowLastColumn="0" w:lastRowFirstColumn="0" w:lastRowLastColumn="0"/>
            <w:tcW w:w="535" w:type="dxa"/>
          </w:tcPr>
          <w:p w14:paraId="44B00E25" w14:textId="0D5331B1" w:rsidR="00392616" w:rsidRDefault="0F00E7CC" w:rsidP="0F00E7CC">
            <w:pPr>
              <w:pStyle w:val="tekst"/>
              <w:jc w:val="center"/>
              <w:rPr>
                <w:sz w:val="22"/>
              </w:rPr>
            </w:pPr>
            <w:r w:rsidRPr="0F00E7CC">
              <w:rPr>
                <w:sz w:val="22"/>
              </w:rPr>
              <w:t>113</w:t>
            </w:r>
          </w:p>
        </w:tc>
        <w:tc>
          <w:tcPr>
            <w:tcW w:w="3240" w:type="dxa"/>
          </w:tcPr>
          <w:p w14:paraId="311B7D14" w14:textId="6B62A635" w:rsidR="00392616" w:rsidRPr="002B644B" w:rsidRDefault="0F00E7CC" w:rsidP="0F00E7CC">
            <w:pPr>
              <w:pStyle w:val="tekst"/>
              <w:ind w:firstLine="0"/>
              <w:jc w:val="left"/>
              <w:cnfStyle w:val="000000000000" w:firstRow="0" w:lastRow="0" w:firstColumn="0" w:lastColumn="0" w:oddVBand="0" w:evenVBand="0" w:oddHBand="0" w:evenHBand="0" w:firstRowFirstColumn="0" w:firstRowLastColumn="0" w:lastRowFirstColumn="0" w:lastRowLastColumn="0"/>
              <w:rPr>
                <w:sz w:val="22"/>
                <w:lang w:val="en-US"/>
              </w:rPr>
            </w:pPr>
            <w:r w:rsidRPr="0F00E7CC">
              <w:rPr>
                <w:sz w:val="22"/>
              </w:rPr>
              <w:t>NGN SKI POLE ŠTAPOVI</w:t>
            </w:r>
          </w:p>
        </w:tc>
        <w:tc>
          <w:tcPr>
            <w:tcW w:w="1080" w:type="dxa"/>
          </w:tcPr>
          <w:p w14:paraId="069A47BA" w14:textId="46FDDC93"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kom</w:t>
            </w:r>
          </w:p>
        </w:tc>
        <w:tc>
          <w:tcPr>
            <w:tcW w:w="1080" w:type="dxa"/>
          </w:tcPr>
          <w:p w14:paraId="67BE6DC7" w14:textId="19F2F42B"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5</w:t>
            </w:r>
          </w:p>
        </w:tc>
        <w:tc>
          <w:tcPr>
            <w:tcW w:w="2160" w:type="dxa"/>
          </w:tcPr>
          <w:p w14:paraId="0F8668E0" w14:textId="35D8867B"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1.420,00 din.</w:t>
            </w:r>
          </w:p>
        </w:tc>
        <w:tc>
          <w:tcPr>
            <w:tcW w:w="1800" w:type="dxa"/>
          </w:tcPr>
          <w:p w14:paraId="32721D56" w14:textId="1CA2DD46"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7.100,00 din.</w:t>
            </w:r>
          </w:p>
        </w:tc>
      </w:tr>
      <w:tr w:rsidR="00392616" w14:paraId="574BA898" w14:textId="77777777" w:rsidTr="00661C2B">
        <w:tc>
          <w:tcPr>
            <w:cnfStyle w:val="001000000000" w:firstRow="0" w:lastRow="0" w:firstColumn="1" w:lastColumn="0" w:oddVBand="0" w:evenVBand="0" w:oddHBand="0" w:evenHBand="0" w:firstRowFirstColumn="0" w:firstRowLastColumn="0" w:lastRowFirstColumn="0" w:lastRowLastColumn="0"/>
            <w:tcW w:w="535" w:type="dxa"/>
          </w:tcPr>
          <w:p w14:paraId="303C450D" w14:textId="33BE6B18" w:rsidR="00392616" w:rsidRDefault="0F00E7CC" w:rsidP="0F00E7CC">
            <w:pPr>
              <w:pStyle w:val="tekst"/>
              <w:jc w:val="center"/>
              <w:rPr>
                <w:sz w:val="22"/>
              </w:rPr>
            </w:pPr>
            <w:r w:rsidRPr="0F00E7CC">
              <w:rPr>
                <w:sz w:val="22"/>
              </w:rPr>
              <w:t>114</w:t>
            </w:r>
          </w:p>
        </w:tc>
        <w:tc>
          <w:tcPr>
            <w:tcW w:w="3240" w:type="dxa"/>
          </w:tcPr>
          <w:p w14:paraId="1331C3B7" w14:textId="7739F48C" w:rsidR="00392616" w:rsidRPr="002B644B" w:rsidRDefault="0F00E7CC" w:rsidP="0F00E7CC">
            <w:pPr>
              <w:pStyle w:val="tekst"/>
              <w:ind w:firstLine="0"/>
              <w:jc w:val="left"/>
              <w:cnfStyle w:val="000000000000" w:firstRow="0" w:lastRow="0" w:firstColumn="0" w:lastColumn="0" w:oddVBand="0" w:evenVBand="0" w:oddHBand="0" w:evenHBand="0" w:firstRowFirstColumn="0" w:firstRowLastColumn="0" w:lastRowFirstColumn="0" w:lastRowLastColumn="0"/>
              <w:rPr>
                <w:sz w:val="22"/>
                <w:lang w:val="en-US"/>
              </w:rPr>
            </w:pPr>
            <w:r w:rsidRPr="0F00E7CC">
              <w:rPr>
                <w:sz w:val="22"/>
              </w:rPr>
              <w:t>LEKI RIDER SKI ŠTAP</w:t>
            </w:r>
          </w:p>
        </w:tc>
        <w:tc>
          <w:tcPr>
            <w:tcW w:w="1080" w:type="dxa"/>
          </w:tcPr>
          <w:p w14:paraId="772DFB99" w14:textId="1403E107"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kom</w:t>
            </w:r>
          </w:p>
        </w:tc>
        <w:tc>
          <w:tcPr>
            <w:tcW w:w="1080" w:type="dxa"/>
          </w:tcPr>
          <w:p w14:paraId="3A1A1EA9" w14:textId="188DE4AC"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2</w:t>
            </w:r>
          </w:p>
        </w:tc>
        <w:tc>
          <w:tcPr>
            <w:tcW w:w="2160" w:type="dxa"/>
          </w:tcPr>
          <w:p w14:paraId="1716F976" w14:textId="5D43F08B"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3.590,00 din.</w:t>
            </w:r>
          </w:p>
        </w:tc>
        <w:tc>
          <w:tcPr>
            <w:tcW w:w="1800" w:type="dxa"/>
          </w:tcPr>
          <w:p w14:paraId="676CE2F4" w14:textId="7E742495"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7.180,00 din.</w:t>
            </w:r>
          </w:p>
        </w:tc>
      </w:tr>
      <w:tr w:rsidR="00392616" w14:paraId="1F343ED3" w14:textId="77777777" w:rsidTr="00661C2B">
        <w:tc>
          <w:tcPr>
            <w:cnfStyle w:val="001000000000" w:firstRow="0" w:lastRow="0" w:firstColumn="1" w:lastColumn="0" w:oddVBand="0" w:evenVBand="0" w:oddHBand="0" w:evenHBand="0" w:firstRowFirstColumn="0" w:firstRowLastColumn="0" w:lastRowFirstColumn="0" w:lastRowLastColumn="0"/>
            <w:tcW w:w="535" w:type="dxa"/>
          </w:tcPr>
          <w:p w14:paraId="5C2505E6" w14:textId="69D9B651" w:rsidR="00392616" w:rsidRDefault="0F00E7CC" w:rsidP="0F00E7CC">
            <w:pPr>
              <w:pStyle w:val="tekst"/>
              <w:jc w:val="center"/>
              <w:rPr>
                <w:sz w:val="22"/>
              </w:rPr>
            </w:pPr>
            <w:r w:rsidRPr="0F00E7CC">
              <w:rPr>
                <w:sz w:val="22"/>
              </w:rPr>
              <w:t>115</w:t>
            </w:r>
          </w:p>
        </w:tc>
        <w:tc>
          <w:tcPr>
            <w:tcW w:w="3240" w:type="dxa"/>
          </w:tcPr>
          <w:p w14:paraId="13603547" w14:textId="1FE88B3A" w:rsidR="00392616" w:rsidRPr="002B644B" w:rsidRDefault="0F00E7CC" w:rsidP="0F00E7CC">
            <w:pPr>
              <w:pStyle w:val="tekst"/>
              <w:ind w:firstLine="0"/>
              <w:jc w:val="left"/>
              <w:cnfStyle w:val="000000000000" w:firstRow="0" w:lastRow="0" w:firstColumn="0" w:lastColumn="0" w:oddVBand="0" w:evenVBand="0" w:oddHBand="0" w:evenHBand="0" w:firstRowFirstColumn="0" w:firstRowLastColumn="0" w:lastRowFirstColumn="0" w:lastRowLastColumn="0"/>
              <w:rPr>
                <w:sz w:val="22"/>
                <w:lang w:val="en-US"/>
              </w:rPr>
            </w:pPr>
            <w:r w:rsidRPr="0F00E7CC">
              <w:rPr>
                <w:sz w:val="22"/>
              </w:rPr>
              <w:t>LEKI WORLDCUP LITE SKI ŠTAP</w:t>
            </w:r>
          </w:p>
        </w:tc>
        <w:tc>
          <w:tcPr>
            <w:tcW w:w="1080" w:type="dxa"/>
          </w:tcPr>
          <w:p w14:paraId="6CE8ADC5" w14:textId="73DC730D"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kom</w:t>
            </w:r>
          </w:p>
        </w:tc>
        <w:tc>
          <w:tcPr>
            <w:tcW w:w="1080" w:type="dxa"/>
          </w:tcPr>
          <w:p w14:paraId="355F5B9F" w14:textId="168A662A"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1</w:t>
            </w:r>
          </w:p>
        </w:tc>
        <w:tc>
          <w:tcPr>
            <w:tcW w:w="2160" w:type="dxa"/>
          </w:tcPr>
          <w:p w14:paraId="264AC2BF" w14:textId="200257B4"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6.790,00 din.</w:t>
            </w:r>
          </w:p>
        </w:tc>
        <w:tc>
          <w:tcPr>
            <w:tcW w:w="1800" w:type="dxa"/>
          </w:tcPr>
          <w:p w14:paraId="1D1DE704" w14:textId="5DA1DC60"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6.790,00 din.</w:t>
            </w:r>
          </w:p>
        </w:tc>
      </w:tr>
      <w:tr w:rsidR="00392616" w14:paraId="1C14490B" w14:textId="77777777" w:rsidTr="00661C2B">
        <w:tc>
          <w:tcPr>
            <w:cnfStyle w:val="001000000000" w:firstRow="0" w:lastRow="0" w:firstColumn="1" w:lastColumn="0" w:oddVBand="0" w:evenVBand="0" w:oddHBand="0" w:evenHBand="0" w:firstRowFirstColumn="0" w:firstRowLastColumn="0" w:lastRowFirstColumn="0" w:lastRowLastColumn="0"/>
            <w:tcW w:w="535" w:type="dxa"/>
          </w:tcPr>
          <w:p w14:paraId="151D5ADC" w14:textId="0F332D6C" w:rsidR="00392616" w:rsidRDefault="0F00E7CC" w:rsidP="0F00E7CC">
            <w:pPr>
              <w:pStyle w:val="tekst"/>
              <w:jc w:val="center"/>
              <w:rPr>
                <w:sz w:val="22"/>
              </w:rPr>
            </w:pPr>
            <w:r w:rsidRPr="0F00E7CC">
              <w:rPr>
                <w:sz w:val="22"/>
              </w:rPr>
              <w:t>116</w:t>
            </w:r>
          </w:p>
        </w:tc>
        <w:tc>
          <w:tcPr>
            <w:tcW w:w="3240" w:type="dxa"/>
          </w:tcPr>
          <w:p w14:paraId="22335682" w14:textId="3CBD9758" w:rsidR="00392616" w:rsidRDefault="0F00E7CC" w:rsidP="0F00E7CC">
            <w:pPr>
              <w:pStyle w:val="tekst"/>
              <w:ind w:firstLine="0"/>
              <w:jc w:val="left"/>
              <w:cnfStyle w:val="000000000000" w:firstRow="0" w:lastRow="0" w:firstColumn="0" w:lastColumn="0" w:oddVBand="0" w:evenVBand="0" w:oddHBand="0" w:evenHBand="0" w:firstRowFirstColumn="0" w:firstRowLastColumn="0" w:lastRowFirstColumn="0" w:lastRowLastColumn="0"/>
              <w:rPr>
                <w:sz w:val="22"/>
              </w:rPr>
            </w:pPr>
            <w:r w:rsidRPr="0F00E7CC">
              <w:rPr>
                <w:sz w:val="22"/>
              </w:rPr>
              <w:t>KILPI KEIRA JAKNA</w:t>
            </w:r>
          </w:p>
        </w:tc>
        <w:tc>
          <w:tcPr>
            <w:tcW w:w="1080" w:type="dxa"/>
          </w:tcPr>
          <w:p w14:paraId="268A6FA0" w14:textId="04FD3D53"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kom</w:t>
            </w:r>
          </w:p>
        </w:tc>
        <w:tc>
          <w:tcPr>
            <w:tcW w:w="1080" w:type="dxa"/>
          </w:tcPr>
          <w:p w14:paraId="27E92205" w14:textId="567E1E44"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5</w:t>
            </w:r>
          </w:p>
        </w:tc>
        <w:tc>
          <w:tcPr>
            <w:tcW w:w="2160" w:type="dxa"/>
          </w:tcPr>
          <w:p w14:paraId="35CAEBF0" w14:textId="66F6A39F"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3.990,00 din.</w:t>
            </w:r>
          </w:p>
        </w:tc>
        <w:tc>
          <w:tcPr>
            <w:tcW w:w="1800" w:type="dxa"/>
          </w:tcPr>
          <w:p w14:paraId="44CA3306" w14:textId="351BA17F"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19.500,00 din.</w:t>
            </w:r>
          </w:p>
        </w:tc>
      </w:tr>
      <w:tr w:rsidR="00392616" w14:paraId="1A53B1CD" w14:textId="77777777" w:rsidTr="00661C2B">
        <w:tc>
          <w:tcPr>
            <w:cnfStyle w:val="001000000000" w:firstRow="0" w:lastRow="0" w:firstColumn="1" w:lastColumn="0" w:oddVBand="0" w:evenVBand="0" w:oddHBand="0" w:evenHBand="0" w:firstRowFirstColumn="0" w:firstRowLastColumn="0" w:lastRowFirstColumn="0" w:lastRowLastColumn="0"/>
            <w:tcW w:w="535" w:type="dxa"/>
          </w:tcPr>
          <w:p w14:paraId="23ABC8BE" w14:textId="3969E560" w:rsidR="00392616" w:rsidRDefault="0F00E7CC" w:rsidP="0F00E7CC">
            <w:pPr>
              <w:pStyle w:val="tekst"/>
              <w:jc w:val="center"/>
              <w:rPr>
                <w:sz w:val="22"/>
              </w:rPr>
            </w:pPr>
            <w:r w:rsidRPr="0F00E7CC">
              <w:rPr>
                <w:sz w:val="22"/>
              </w:rPr>
              <w:t>117</w:t>
            </w:r>
          </w:p>
        </w:tc>
        <w:tc>
          <w:tcPr>
            <w:tcW w:w="3240" w:type="dxa"/>
          </w:tcPr>
          <w:p w14:paraId="1040E31D" w14:textId="1F8B14AA" w:rsidR="00392616" w:rsidRDefault="0F00E7CC" w:rsidP="0F00E7CC">
            <w:pPr>
              <w:pStyle w:val="tekst"/>
              <w:ind w:firstLine="0"/>
              <w:jc w:val="left"/>
              <w:cnfStyle w:val="000000000000" w:firstRow="0" w:lastRow="0" w:firstColumn="0" w:lastColumn="0" w:oddVBand="0" w:evenVBand="0" w:oddHBand="0" w:evenHBand="0" w:firstRowFirstColumn="0" w:firstRowLastColumn="0" w:lastRowFirstColumn="0" w:lastRowLastColumn="0"/>
              <w:rPr>
                <w:sz w:val="22"/>
              </w:rPr>
            </w:pPr>
            <w:r w:rsidRPr="0F00E7CC">
              <w:rPr>
                <w:sz w:val="22"/>
              </w:rPr>
              <w:t>KJUS FORMULA KJUS SKI JAKNA</w:t>
            </w:r>
          </w:p>
        </w:tc>
        <w:tc>
          <w:tcPr>
            <w:tcW w:w="1080" w:type="dxa"/>
          </w:tcPr>
          <w:p w14:paraId="24558AF5" w14:textId="02263C86"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kom</w:t>
            </w:r>
          </w:p>
        </w:tc>
        <w:tc>
          <w:tcPr>
            <w:tcW w:w="1080" w:type="dxa"/>
          </w:tcPr>
          <w:p w14:paraId="00C08E0F" w14:textId="3F5BFBB5"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2</w:t>
            </w:r>
          </w:p>
        </w:tc>
        <w:tc>
          <w:tcPr>
            <w:tcW w:w="2160" w:type="dxa"/>
          </w:tcPr>
          <w:p w14:paraId="761679A3" w14:textId="65F1A7F0"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52.790,00 din.</w:t>
            </w:r>
          </w:p>
        </w:tc>
        <w:tc>
          <w:tcPr>
            <w:tcW w:w="1800" w:type="dxa"/>
          </w:tcPr>
          <w:p w14:paraId="57455827" w14:textId="14F68A24" w:rsidR="003926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105.580,00 din.</w:t>
            </w:r>
          </w:p>
        </w:tc>
      </w:tr>
      <w:tr w:rsidR="000E5716" w14:paraId="7D982A6A" w14:textId="77777777" w:rsidTr="00661C2B">
        <w:tc>
          <w:tcPr>
            <w:cnfStyle w:val="001000000000" w:firstRow="0" w:lastRow="0" w:firstColumn="1" w:lastColumn="0" w:oddVBand="0" w:evenVBand="0" w:oddHBand="0" w:evenHBand="0" w:firstRowFirstColumn="0" w:firstRowLastColumn="0" w:lastRowFirstColumn="0" w:lastRowLastColumn="0"/>
            <w:tcW w:w="535" w:type="dxa"/>
          </w:tcPr>
          <w:p w14:paraId="0424CF21" w14:textId="1B1E8A42" w:rsidR="000E5716" w:rsidRDefault="0F00E7CC" w:rsidP="0F00E7CC">
            <w:pPr>
              <w:pStyle w:val="tekst"/>
              <w:jc w:val="center"/>
              <w:rPr>
                <w:sz w:val="22"/>
              </w:rPr>
            </w:pPr>
            <w:r w:rsidRPr="0F00E7CC">
              <w:rPr>
                <w:sz w:val="22"/>
              </w:rPr>
              <w:t>118</w:t>
            </w:r>
          </w:p>
        </w:tc>
        <w:tc>
          <w:tcPr>
            <w:tcW w:w="3240" w:type="dxa"/>
          </w:tcPr>
          <w:p w14:paraId="132AE37B" w14:textId="53BC9A95" w:rsidR="000E5716" w:rsidRDefault="0F00E7CC" w:rsidP="0F00E7CC">
            <w:pPr>
              <w:pStyle w:val="tekst"/>
              <w:ind w:firstLine="0"/>
              <w:jc w:val="left"/>
              <w:cnfStyle w:val="000000000000" w:firstRow="0" w:lastRow="0" w:firstColumn="0" w:lastColumn="0" w:oddVBand="0" w:evenVBand="0" w:oddHBand="0" w:evenHBand="0" w:firstRowFirstColumn="0" w:firstRowLastColumn="0" w:lastRowFirstColumn="0" w:lastRowLastColumn="0"/>
              <w:rPr>
                <w:sz w:val="22"/>
              </w:rPr>
            </w:pPr>
            <w:r w:rsidRPr="0F00E7CC">
              <w:rPr>
                <w:sz w:val="22"/>
              </w:rPr>
              <w:t>SPYDER MONTEROSA SKI JAKNA</w:t>
            </w:r>
          </w:p>
        </w:tc>
        <w:tc>
          <w:tcPr>
            <w:tcW w:w="1080" w:type="dxa"/>
          </w:tcPr>
          <w:p w14:paraId="6F65ABE4" w14:textId="0FEC89F8" w:rsidR="000E57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kom</w:t>
            </w:r>
          </w:p>
        </w:tc>
        <w:tc>
          <w:tcPr>
            <w:tcW w:w="1080" w:type="dxa"/>
          </w:tcPr>
          <w:p w14:paraId="2A802B3D" w14:textId="46D422E6" w:rsidR="000E57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1</w:t>
            </w:r>
          </w:p>
        </w:tc>
        <w:tc>
          <w:tcPr>
            <w:tcW w:w="2160" w:type="dxa"/>
          </w:tcPr>
          <w:p w14:paraId="12077BBC" w14:textId="3999DCD1" w:rsidR="000E57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70.840,00 din.</w:t>
            </w:r>
          </w:p>
        </w:tc>
        <w:tc>
          <w:tcPr>
            <w:tcW w:w="1800" w:type="dxa"/>
          </w:tcPr>
          <w:p w14:paraId="44229418" w14:textId="566E3912" w:rsidR="000E5716" w:rsidRDefault="0F00E7CC" w:rsidP="0F00E7CC">
            <w:pPr>
              <w:pStyle w:val="tekst"/>
              <w:ind w:firstLine="0"/>
              <w:jc w:val="center"/>
              <w:cnfStyle w:val="000000000000" w:firstRow="0" w:lastRow="0" w:firstColumn="0" w:lastColumn="0" w:oddVBand="0" w:evenVBand="0" w:oddHBand="0" w:evenHBand="0" w:firstRowFirstColumn="0" w:firstRowLastColumn="0" w:lastRowFirstColumn="0" w:lastRowLastColumn="0"/>
              <w:rPr>
                <w:sz w:val="22"/>
              </w:rPr>
            </w:pPr>
            <w:r w:rsidRPr="0F00E7CC">
              <w:rPr>
                <w:sz w:val="22"/>
              </w:rPr>
              <w:t>70.840,00 din.</w:t>
            </w:r>
          </w:p>
        </w:tc>
      </w:tr>
    </w:tbl>
    <w:p w14:paraId="081C349E" w14:textId="77777777" w:rsidR="00E1755D" w:rsidRDefault="00E1755D" w:rsidP="6645CDCA">
      <w:pPr>
        <w:jc w:val="both"/>
        <w:rPr>
          <w:color w:val="000000" w:themeColor="text1"/>
          <w:lang w:val="sr-Latn-RS"/>
        </w:rPr>
      </w:pPr>
    </w:p>
    <w:p w14:paraId="55D36BBB" w14:textId="0EDF747F" w:rsidR="001F1963" w:rsidRPr="003A5D13" w:rsidRDefault="0F00E7CC" w:rsidP="0F00E7CC">
      <w:pPr>
        <w:jc w:val="both"/>
        <w:rPr>
          <w:lang w:val="sr-Latn-RS"/>
        </w:rPr>
      </w:pPr>
      <w:r w:rsidRPr="00D471EF">
        <w:rPr>
          <w:color w:val="1F4E79" w:themeColor="accent1" w:themeShade="80"/>
          <w:lang w:val="sr-Latn-RS"/>
        </w:rPr>
        <w:t xml:space="preserve">Napomena: </w:t>
      </w:r>
      <w:r w:rsidRPr="0F00E7CC">
        <w:rPr>
          <w:lang w:val="sr-Latn-RS"/>
        </w:rPr>
        <w:t>Za cenovnik su korišćena 3 uzorka iz svake kategorije proizvoda, čije su ukupne cene redom: najskuplje, srednje i najjeftinije.</w:t>
      </w:r>
    </w:p>
    <w:p w14:paraId="0F44302D" w14:textId="781EABC5" w:rsidR="00BC22F7" w:rsidRDefault="00BC22F7" w:rsidP="00BC22F7">
      <w:pPr>
        <w:pStyle w:val="Heading2"/>
      </w:pPr>
      <w:bookmarkStart w:id="164" w:name="_Toc512099591"/>
      <w:bookmarkStart w:id="165" w:name="_Toc512178696"/>
      <w:r>
        <w:t>Elektronska prodaja putem sajta</w:t>
      </w:r>
      <w:bookmarkEnd w:id="164"/>
      <w:bookmarkEnd w:id="165"/>
    </w:p>
    <w:p w14:paraId="45F8E2B9" w14:textId="48F7EAE1" w:rsidR="00BC22F7" w:rsidRDefault="00886894" w:rsidP="00886894">
      <w:pPr>
        <w:ind w:firstLine="360"/>
        <w:jc w:val="both"/>
        <w:rPr>
          <w:sz w:val="24"/>
          <w:lang w:val="sr-Latn-RS"/>
        </w:rPr>
      </w:pPr>
      <w:r w:rsidRPr="00886894">
        <w:rPr>
          <w:sz w:val="24"/>
          <w:lang w:val="sr-Latn-RS"/>
        </w:rPr>
        <w:t xml:space="preserve">Kao </w:t>
      </w:r>
      <w:r>
        <w:rPr>
          <w:sz w:val="24"/>
          <w:lang w:val="sr-Latn-RS"/>
        </w:rPr>
        <w:t>centralni deo poboljšanja rada naše kompanije, svakako se uzima uvođenje web sajta sa mogućnošću online kupovine proizvoda. Korisnici web aplikacije će imati na raspolaganju jako veliki broj web servisa koji će im omogućiti daleko pregledniju i lakšu kupovinu.</w:t>
      </w:r>
    </w:p>
    <w:p w14:paraId="69FAA389" w14:textId="319B6952" w:rsidR="00886894" w:rsidRDefault="00886894" w:rsidP="00886894">
      <w:pPr>
        <w:ind w:firstLine="360"/>
        <w:jc w:val="both"/>
        <w:rPr>
          <w:sz w:val="24"/>
          <w:lang w:val="sr-Latn-RS"/>
        </w:rPr>
      </w:pPr>
      <w:r>
        <w:rPr>
          <w:sz w:val="24"/>
          <w:lang w:val="sr-Latn-RS"/>
        </w:rPr>
        <w:t>Svi korisnici web aplikacije će imati mogućnost da vide sve najnovije vesti vezano za rad naše kompanije, uključujući brojne nagradne ige, popuste, akcije, kao i reklame za najnovije proizvode koji će korisnicima biti dostupni u našoj kompaniji.</w:t>
      </w:r>
      <w:r w:rsidR="00901F54">
        <w:rPr>
          <w:sz w:val="24"/>
          <w:lang w:val="sr-Latn-RS"/>
        </w:rPr>
        <w:t xml:space="preserve"> Takođe, korisnici će imati pristup kompletnom katalogu proizvoda nad kojim će biti omogućene brojne funkcionalnosti. Korisnici će moći da vide sve informacije vezane za svaki od naših proizvida. Pored cene, moći će da vide i karakteristike, performanse, materijale od kojih je proizvod napravljen, imaće uputstvo za pravilno korišćenje proizvoda, za održavanje i čuvanje proizvoda. Biće omogućeni komentari za svaki proizvod koje će ostavljati korisnici koji su već imali prilike da koriste sličan ili isti proizvod, gde će moći da napišu svoje mišljenje o proizvodu, pohvale i primedbe i na taj način da pomognu drugim korisnicima da donesu ispravnu odluku o kupovini proizvoda.</w:t>
      </w:r>
    </w:p>
    <w:p w14:paraId="01C6439A" w14:textId="379EBCD7" w:rsidR="0004316D" w:rsidRPr="00BF3FB4" w:rsidRDefault="00901F54" w:rsidP="00BF3FB4">
      <w:pPr>
        <w:ind w:firstLine="360"/>
        <w:jc w:val="both"/>
        <w:rPr>
          <w:sz w:val="24"/>
          <w:lang w:val="sr-Latn-RS"/>
        </w:rPr>
      </w:pPr>
      <w:r>
        <w:rPr>
          <w:sz w:val="24"/>
          <w:lang w:val="sr-Latn-RS"/>
        </w:rPr>
        <w:t>Radi lakšeg pronalaska željenog proizvoda, korisnicima će biti omugućena pretraga celokupnog kataloga proizvoda po mnogim kriterijumima kao što su: naziv, tip, boja, veličina, cena, proizvođač i tako dalje. Za svaki proizvod će postojati mala galerija kvalitetnih slika koje će korisnici moći da zumiraju, uz izbor boje proizvoda i da vide kako tačno proizvod u određenoj boji i poziciji izgleda.</w:t>
      </w:r>
      <w:r w:rsidR="00CB0980">
        <w:rPr>
          <w:sz w:val="24"/>
          <w:lang w:val="sr-Latn-RS"/>
        </w:rPr>
        <w:t xml:space="preserve"> Postojaće mogućnost za pristup </w:t>
      </w:r>
      <w:r w:rsidR="00CB0980" w:rsidRPr="00CB0980">
        <w:rPr>
          <w:b/>
          <w:sz w:val="24"/>
          <w:lang w:val="sr-Latn-RS"/>
        </w:rPr>
        <w:t>social bookmarking</w:t>
      </w:r>
      <w:r w:rsidR="00CB0980">
        <w:rPr>
          <w:b/>
          <w:sz w:val="24"/>
          <w:lang w:val="sr-Latn-RS"/>
        </w:rPr>
        <w:t xml:space="preserve"> </w:t>
      </w:r>
      <w:r w:rsidR="00CB0980">
        <w:rPr>
          <w:sz w:val="24"/>
          <w:lang w:val="sr-Latn-RS"/>
        </w:rPr>
        <w:t xml:space="preserve">– u. Korisnicima će biti omogućeno da proizvode dodaju u </w:t>
      </w:r>
      <w:r w:rsidR="00CB0980" w:rsidRPr="00CB0980">
        <w:rPr>
          <w:b/>
          <w:sz w:val="24"/>
          <w:lang w:val="sr-Latn-RS"/>
        </w:rPr>
        <w:t>listu željenih proizvoda</w:t>
      </w:r>
      <w:r w:rsidR="00CB0980">
        <w:rPr>
          <w:b/>
          <w:sz w:val="24"/>
          <w:lang w:val="sr-Latn-RS"/>
        </w:rPr>
        <w:t xml:space="preserve">. </w:t>
      </w:r>
      <w:r w:rsidR="00CB0980">
        <w:rPr>
          <w:sz w:val="24"/>
          <w:lang w:val="sr-Latn-RS"/>
        </w:rPr>
        <w:t>Tako</w:t>
      </w:r>
      <w:r w:rsidR="00327016">
        <w:rPr>
          <w:sz w:val="24"/>
          <w:lang w:val="sr-Latn-RS"/>
        </w:rPr>
        <w:t xml:space="preserve">đe, uvešće se i </w:t>
      </w:r>
      <w:r w:rsidR="00327016">
        <w:rPr>
          <w:b/>
          <w:sz w:val="24"/>
          <w:lang w:val="sr-Latn-RS"/>
        </w:rPr>
        <w:t xml:space="preserve">mailing lista </w:t>
      </w:r>
      <w:r w:rsidR="00327016">
        <w:rPr>
          <w:sz w:val="24"/>
          <w:lang w:val="sr-Latn-RS"/>
        </w:rPr>
        <w:t xml:space="preserve">uključivanjem Wordpress plugin-a </w:t>
      </w:r>
      <w:r w:rsidR="00327016">
        <w:rPr>
          <w:b/>
          <w:sz w:val="24"/>
          <w:lang w:val="sr-Latn-RS"/>
        </w:rPr>
        <w:t>GoDaddy Email Marketing</w:t>
      </w:r>
      <w:r w:rsidR="00327016">
        <w:rPr>
          <w:sz w:val="24"/>
          <w:lang w:val="sr-Latn-RS"/>
        </w:rPr>
        <w:t>.</w:t>
      </w:r>
    </w:p>
    <w:p w14:paraId="32AD4946" w14:textId="77777777" w:rsidR="0004316D" w:rsidRPr="00C858D9" w:rsidRDefault="00622FE5" w:rsidP="006B6477">
      <w:pPr>
        <w:pStyle w:val="Heading1"/>
      </w:pPr>
      <w:bookmarkStart w:id="166" w:name="_Toc478563707"/>
      <w:bookmarkStart w:id="167" w:name="_Toc478563740"/>
      <w:bookmarkStart w:id="168" w:name="_Toc478563773"/>
      <w:bookmarkStart w:id="169" w:name="_Toc479178787"/>
      <w:bookmarkStart w:id="170" w:name="_Toc511659251"/>
      <w:bookmarkStart w:id="171" w:name="_Toc511659856"/>
      <w:bookmarkStart w:id="172" w:name="_Toc511661785"/>
      <w:bookmarkStart w:id="173" w:name="_Toc511667330"/>
      <w:bookmarkStart w:id="174" w:name="_Toc511672008"/>
      <w:bookmarkStart w:id="175" w:name="_Toc511683946"/>
      <w:bookmarkStart w:id="176" w:name="_Toc511746410"/>
      <w:bookmarkStart w:id="177" w:name="_Toc511750132"/>
      <w:bookmarkStart w:id="178" w:name="_Toc511751769"/>
      <w:bookmarkStart w:id="179" w:name="_Toc511756078"/>
      <w:bookmarkStart w:id="180" w:name="_Toc511756789"/>
      <w:bookmarkStart w:id="181" w:name="_Toc511765371"/>
      <w:bookmarkStart w:id="182" w:name="_Toc511833517"/>
      <w:bookmarkStart w:id="183" w:name="_Toc511838672"/>
      <w:bookmarkStart w:id="184" w:name="_Toc512099592"/>
      <w:bookmarkStart w:id="185" w:name="_Toc512178697"/>
      <w:r>
        <w:rPr>
          <w:noProof/>
          <w:lang w:eastAsia="sr-Latn-RS"/>
        </w:rPr>
        <w:drawing>
          <wp:anchor distT="0" distB="0" distL="114300" distR="114300" simplePos="0" relativeHeight="251658240" behindDoc="0" locked="0" layoutInCell="1" allowOverlap="1" wp14:anchorId="259A5209" wp14:editId="16A422D2">
            <wp:simplePos x="0" y="0"/>
            <wp:positionH relativeFrom="column">
              <wp:posOffset>43815</wp:posOffset>
            </wp:positionH>
            <wp:positionV relativeFrom="paragraph">
              <wp:posOffset>521970</wp:posOffset>
            </wp:positionV>
            <wp:extent cx="1605280" cy="1605280"/>
            <wp:effectExtent l="0" t="0" r="0" b="0"/>
            <wp:wrapThrough wrapText="bothSides">
              <wp:wrapPolygon edited="0">
                <wp:start x="0" y="0"/>
                <wp:lineTo x="0" y="21275"/>
                <wp:lineTo x="21275" y="21275"/>
                <wp:lineTo x="21275" y="0"/>
                <wp:lineTo x="0" y="0"/>
              </wp:wrapPolygon>
            </wp:wrapThrough>
            <wp:docPr id="37" name="Picture 37"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WO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05280" cy="1605280"/>
                    </a:xfrm>
                    <a:prstGeom prst="rect">
                      <a:avLst/>
                    </a:prstGeom>
                  </pic:spPr>
                </pic:pic>
              </a:graphicData>
            </a:graphic>
            <wp14:sizeRelH relativeFrom="page">
              <wp14:pctWidth>0</wp14:pctWidth>
            </wp14:sizeRelH>
            <wp14:sizeRelV relativeFrom="page">
              <wp14:pctHeight>0</wp14:pctHeight>
            </wp14:sizeRelV>
          </wp:anchor>
        </w:drawing>
      </w:r>
      <w:r w:rsidR="0004316D" w:rsidRPr="00C858D9">
        <w:t>Analiza tržišta</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47817028" w14:textId="246C0F53" w:rsidR="0004316D" w:rsidRPr="00094103" w:rsidRDefault="0F00E7CC" w:rsidP="0F00E7CC">
      <w:pPr>
        <w:ind w:firstLine="357"/>
        <w:jc w:val="both"/>
        <w:rPr>
          <w:sz w:val="24"/>
          <w:szCs w:val="24"/>
          <w:lang w:val="sr-Latn-RS"/>
        </w:rPr>
      </w:pPr>
      <w:r w:rsidRPr="0F00E7CC">
        <w:rPr>
          <w:sz w:val="24"/>
          <w:szCs w:val="24"/>
          <w:lang w:val="sr-Latn-RS"/>
        </w:rPr>
        <w:t xml:space="preserve">Sa porastom popularnosti zimskih sportova u Srbiji, porasla je i potražnja za ski-opremom gde je Kompanija </w:t>
      </w:r>
      <w:r w:rsidRPr="0F00E7CC">
        <w:rPr>
          <w:i/>
          <w:iCs/>
          <w:sz w:val="24"/>
          <w:szCs w:val="24"/>
          <w:lang w:val="sr-Latn-RS"/>
        </w:rPr>
        <w:t xml:space="preserve">Ski-light </w:t>
      </w:r>
      <w:r w:rsidRPr="0F00E7CC">
        <w:rPr>
          <w:sz w:val="24"/>
          <w:szCs w:val="24"/>
          <w:lang w:val="sr-Latn-RS"/>
        </w:rPr>
        <w:t xml:space="preserve">pronašla svoju ulogu. Politika kompanije bazirana je na pouzdanosti, poverenju i podršci koja se pruža klijentima. Pored zadržavanja stalnih klijenata, planirano je sticanje poverenja novih klijenata, proširivanje već postojećih prodajnih objekata, kao i otvaranje novih modernih prodajnih objekata na području Srbije, a kasnije i u inostranim zemljama. </w:t>
      </w:r>
    </w:p>
    <w:p w14:paraId="0E4E06C6" w14:textId="0F1F11BF" w:rsidR="0004316D" w:rsidRPr="00094103" w:rsidRDefault="0F00E7CC" w:rsidP="0F00E7CC">
      <w:pPr>
        <w:ind w:firstLine="360"/>
        <w:jc w:val="both"/>
        <w:rPr>
          <w:sz w:val="24"/>
          <w:szCs w:val="24"/>
          <w:lang w:val="sr-Latn-RS"/>
        </w:rPr>
      </w:pPr>
      <w:r w:rsidRPr="0F00E7CC">
        <w:rPr>
          <w:sz w:val="24"/>
          <w:szCs w:val="24"/>
          <w:lang w:val="sr-Latn-RS"/>
        </w:rPr>
        <w:t>Ponudom visoko kvalitetnih usluga i proizvoda i profesionalnim radom, kompanije se ističe u odnosu na konkurenciju. Planiran je razvoj internet marketinga i internet servisa za klijente, što će omogućiti daleko bolju i lakšu komunikaciju i saradnju.</w:t>
      </w:r>
    </w:p>
    <w:p w14:paraId="416DEB4F" w14:textId="2639B3C4" w:rsidR="00F81A6D" w:rsidRPr="008C0B03" w:rsidRDefault="00AD400A" w:rsidP="008A2152">
      <w:pPr>
        <w:pStyle w:val="Heading2"/>
        <w:spacing w:before="200" w:line="276" w:lineRule="auto"/>
        <w:jc w:val="both"/>
      </w:pPr>
      <w:bookmarkStart w:id="186" w:name="_Toc478563708"/>
      <w:bookmarkStart w:id="187" w:name="_Toc478563741"/>
      <w:bookmarkStart w:id="188" w:name="_Toc478563774"/>
      <w:bookmarkStart w:id="189" w:name="_Toc479178788"/>
      <w:bookmarkStart w:id="190" w:name="_Toc511659252"/>
      <w:bookmarkStart w:id="191" w:name="_Toc511659857"/>
      <w:bookmarkStart w:id="192" w:name="_Toc511661786"/>
      <w:bookmarkStart w:id="193" w:name="_Toc511667331"/>
      <w:bookmarkStart w:id="194" w:name="_Toc511672009"/>
      <w:bookmarkStart w:id="195" w:name="_Toc511683947"/>
      <w:bookmarkStart w:id="196" w:name="_Toc511746411"/>
      <w:bookmarkStart w:id="197" w:name="_Toc511750133"/>
      <w:bookmarkStart w:id="198" w:name="_Toc511751770"/>
      <w:bookmarkStart w:id="199" w:name="_Toc511756079"/>
      <w:bookmarkStart w:id="200" w:name="_Toc511756790"/>
      <w:bookmarkStart w:id="201" w:name="_Toc511765372"/>
      <w:bookmarkStart w:id="202" w:name="_Toc511833518"/>
      <w:bookmarkStart w:id="203" w:name="_Toc511838673"/>
      <w:r>
        <w:t xml:space="preserve"> </w:t>
      </w:r>
      <w:bookmarkStart w:id="204" w:name="_Toc512099593"/>
      <w:bookmarkStart w:id="205" w:name="_Toc512178698"/>
      <w:r w:rsidR="0F00E7CC">
        <w:t>SWOT analiza</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1664FCC3" w14:textId="1A25D333" w:rsidR="0004316D" w:rsidRPr="00A663C6" w:rsidRDefault="0F00E7CC" w:rsidP="0F00E7CC">
      <w:pPr>
        <w:ind w:firstLine="360"/>
        <w:jc w:val="both"/>
        <w:rPr>
          <w:color w:val="000000" w:themeColor="text1"/>
          <w:sz w:val="24"/>
          <w:szCs w:val="24"/>
          <w:lang w:val="sr-Latn-RS"/>
        </w:rPr>
      </w:pPr>
      <w:r w:rsidRPr="0F00E7CC">
        <w:rPr>
          <w:color w:val="000000" w:themeColor="text1"/>
          <w:sz w:val="24"/>
          <w:szCs w:val="24"/>
          <w:lang w:val="sr-Latn-RS"/>
        </w:rPr>
        <w:t xml:space="preserve">Uz pomoć </w:t>
      </w:r>
      <w:r w:rsidRPr="0F00E7CC">
        <w:rPr>
          <w:b/>
          <w:bCs/>
          <w:color w:val="000000" w:themeColor="text1"/>
          <w:sz w:val="24"/>
          <w:szCs w:val="24"/>
          <w:lang w:val="sr-Latn-RS"/>
        </w:rPr>
        <w:t>SWOT (Strength, Weaknesss, Opportunity, Threat)</w:t>
      </w:r>
      <w:r w:rsidRPr="0F00E7CC">
        <w:rPr>
          <w:color w:val="000000" w:themeColor="text1"/>
          <w:sz w:val="24"/>
          <w:szCs w:val="24"/>
          <w:lang w:val="sr-Latn-RS"/>
        </w:rPr>
        <w:t xml:space="preserve"> analize možemo jasno videti u čemu prednjačimo, u kojim oblastima nam je potrebna dodatna obuka i više iskustva, koje bi prilike na tržištu trebalo iskoristiti, kao i koje su moguće pretnje za naš uspeh i osvajanje tržista.      Sa znanjem o tome koje su postojeće pretnje i slabosti može se više pažnje posvetiti njima, i dovesti do njihove eliminacije ili bar smanjenja njihovog uticaja.</w:t>
      </w:r>
    </w:p>
    <w:p w14:paraId="3B41855B" w14:textId="72450A39" w:rsidR="0004316D" w:rsidRPr="00D07A42" w:rsidRDefault="0F00E7CC" w:rsidP="0F00E7CC">
      <w:pPr>
        <w:jc w:val="both"/>
        <w:rPr>
          <w:color w:val="000000" w:themeColor="text1"/>
          <w:sz w:val="24"/>
          <w:szCs w:val="24"/>
        </w:rPr>
      </w:pPr>
      <w:r w:rsidRPr="0F00E7CC">
        <w:rPr>
          <w:b/>
          <w:bCs/>
          <w:color w:val="000000" w:themeColor="text1"/>
          <w:sz w:val="32"/>
          <w:szCs w:val="32"/>
          <w:lang w:val="sr-Latn-RS"/>
        </w:rPr>
        <w:t>S</w:t>
      </w:r>
      <w:r w:rsidRPr="0F00E7CC">
        <w:rPr>
          <w:color w:val="000000" w:themeColor="text1"/>
          <w:lang w:val="sr-Latn-RS"/>
        </w:rPr>
        <w:t xml:space="preserve"> </w:t>
      </w:r>
      <w:r w:rsidRPr="0F00E7CC">
        <w:rPr>
          <w:color w:val="000000" w:themeColor="text1"/>
          <w:sz w:val="24"/>
          <w:szCs w:val="24"/>
          <w:lang w:val="sr-Latn-RS"/>
        </w:rPr>
        <w:t>(snage) –  raznovrsna ponuda, pouzdan, profesionalan i produktivan tim, dobro definisani uslovi poslovanja, lako i brzo prilagođavanje promenama, jaka i sigurna veza sa dobavljačima, dobar marketinški tim, dobro poznavanje lokalnog tržišta, nagrađivanje stalnih klijenata, kompanija je na dobrom glasu.</w:t>
      </w:r>
    </w:p>
    <w:p w14:paraId="5BA5B698" w14:textId="2BF06986" w:rsidR="0004316D" w:rsidRPr="00C858D9" w:rsidRDefault="0F00E7CC" w:rsidP="0F00E7CC">
      <w:pPr>
        <w:jc w:val="both"/>
        <w:rPr>
          <w:color w:val="000000" w:themeColor="text1"/>
          <w:lang w:val="sr-Latn-RS"/>
        </w:rPr>
      </w:pPr>
      <w:r w:rsidRPr="0F00E7CC">
        <w:rPr>
          <w:b/>
          <w:bCs/>
          <w:color w:val="000000" w:themeColor="text1"/>
          <w:sz w:val="32"/>
          <w:szCs w:val="32"/>
          <w:lang w:val="sr-Latn-RS"/>
        </w:rPr>
        <w:t>W</w:t>
      </w:r>
      <w:r w:rsidRPr="0F00E7CC">
        <w:rPr>
          <w:color w:val="000000" w:themeColor="text1"/>
          <w:lang w:val="sr-Latn-RS"/>
        </w:rPr>
        <w:t xml:space="preserve"> </w:t>
      </w:r>
      <w:r w:rsidRPr="0F00E7CC">
        <w:rPr>
          <w:color w:val="000000" w:themeColor="text1"/>
          <w:sz w:val="24"/>
          <w:szCs w:val="24"/>
          <w:lang w:val="sr-Latn-RS"/>
        </w:rPr>
        <w:t>(slabosti) – neprilagođenost prodavnice svetskim standardima, nedovoljno iskustva u radu sa inostranim klijentima, nedovoljna upotreba novih tehnologija, manjak investitora, nedostatak online servisa, mali broj poslovnica, niska sigurnost prodajnih objekata.</w:t>
      </w:r>
    </w:p>
    <w:p w14:paraId="7F5ACA71" w14:textId="2BE6A7AF" w:rsidR="0004316D" w:rsidRPr="00C858D9" w:rsidRDefault="0F00E7CC" w:rsidP="0F00E7CC">
      <w:pPr>
        <w:jc w:val="both"/>
        <w:rPr>
          <w:color w:val="000000" w:themeColor="text1"/>
          <w:lang w:val="sr-Latn-RS"/>
        </w:rPr>
      </w:pPr>
      <w:r w:rsidRPr="0F00E7CC">
        <w:rPr>
          <w:b/>
          <w:bCs/>
          <w:color w:val="000000" w:themeColor="text1"/>
          <w:sz w:val="32"/>
          <w:szCs w:val="32"/>
          <w:lang w:val="sr-Latn-RS"/>
        </w:rPr>
        <w:t>O</w:t>
      </w:r>
      <w:r w:rsidRPr="0F00E7CC">
        <w:rPr>
          <w:color w:val="000000" w:themeColor="text1"/>
          <w:lang w:val="sr-Latn-RS"/>
        </w:rPr>
        <w:t xml:space="preserve"> </w:t>
      </w:r>
      <w:r w:rsidRPr="0F00E7CC">
        <w:rPr>
          <w:color w:val="000000" w:themeColor="text1"/>
          <w:sz w:val="24"/>
          <w:szCs w:val="24"/>
          <w:lang w:val="sr-Latn-RS"/>
        </w:rPr>
        <w:t>(prilike) – implementacija i korišćenje novih tehnologija, efektivno korišćenje novih načina komunikacije (društvene mreže), marketing, izlazak na novo tržište, online prodaja, aplikacija namenjena korisnicima, nabavka proizvoda po specijalnim zahtevima</w:t>
      </w:r>
      <w:r w:rsidR="003B04E6">
        <w:rPr>
          <w:color w:val="000000" w:themeColor="text1"/>
          <w:sz w:val="24"/>
          <w:szCs w:val="24"/>
          <w:lang w:val="sr-Latn-RS"/>
        </w:rPr>
        <w:t>, uvećanje prodaje i pristup većem broju klijenata putem internet servisa</w:t>
      </w:r>
      <w:r w:rsidR="00C46AE9">
        <w:rPr>
          <w:color w:val="000000" w:themeColor="text1"/>
          <w:sz w:val="24"/>
          <w:szCs w:val="24"/>
          <w:lang w:val="sr-Latn-RS"/>
        </w:rPr>
        <w:t>.</w:t>
      </w:r>
    </w:p>
    <w:p w14:paraId="25C2398C" w14:textId="19D68595" w:rsidR="00BF3FB4" w:rsidRPr="00BF3FB4" w:rsidRDefault="0F00E7CC" w:rsidP="00BF3FB4">
      <w:pPr>
        <w:jc w:val="both"/>
        <w:rPr>
          <w:color w:val="000000" w:themeColor="text1"/>
          <w:sz w:val="24"/>
          <w:szCs w:val="24"/>
        </w:rPr>
      </w:pPr>
      <w:r w:rsidRPr="0F00E7CC">
        <w:rPr>
          <w:b/>
          <w:bCs/>
          <w:color w:val="000000" w:themeColor="text1"/>
          <w:sz w:val="32"/>
          <w:szCs w:val="32"/>
          <w:lang w:val="sr-Latn-RS"/>
        </w:rPr>
        <w:t xml:space="preserve">T </w:t>
      </w:r>
      <w:r w:rsidRPr="0F00E7CC">
        <w:rPr>
          <w:color w:val="000000" w:themeColor="text1"/>
          <w:sz w:val="24"/>
          <w:szCs w:val="24"/>
          <w:lang w:val="sr-Latn-RS"/>
        </w:rPr>
        <w:t>(pretnje) – promene zakona, promena tima, napredovanje konkurencije na lokalnom tržištu, niže cene drugih prodavnica, skraćivanje zimske sezone usled</w:t>
      </w:r>
      <w:r w:rsidR="00C22E51">
        <w:rPr>
          <w:color w:val="000000" w:themeColor="text1"/>
          <w:sz w:val="24"/>
          <w:szCs w:val="24"/>
          <w:lang w:val="sr-Latn-RS"/>
        </w:rPr>
        <w:t xml:space="preserve"> globalnog zagrevanja, druge </w:t>
      </w:r>
      <w:r w:rsidR="00D07A42">
        <w:rPr>
          <w:color w:val="000000" w:themeColor="text1"/>
          <w:sz w:val="24"/>
          <w:szCs w:val="24"/>
          <w:lang w:val="sr-Latn-RS"/>
        </w:rPr>
        <w:t>prodavnice koje takođe planiraju uvođenje online kupovine.</w:t>
      </w:r>
    </w:p>
    <w:p w14:paraId="27467441" w14:textId="77777777" w:rsidR="00F26341" w:rsidRPr="00C858D9" w:rsidRDefault="00F26341" w:rsidP="0004316D">
      <w:pPr>
        <w:ind w:left="360"/>
        <w:jc w:val="center"/>
        <w:rPr>
          <w:color w:val="000000" w:themeColor="text1"/>
          <w:szCs w:val="24"/>
          <w:lang w:val="sr-Latn-RS"/>
        </w:rPr>
      </w:pPr>
    </w:p>
    <w:p w14:paraId="17303414" w14:textId="0EB220A7" w:rsidR="0004316D" w:rsidRPr="00F26341" w:rsidRDefault="00AD400A" w:rsidP="008A2152">
      <w:pPr>
        <w:pStyle w:val="Heading2"/>
        <w:spacing w:before="200" w:line="276" w:lineRule="auto"/>
        <w:jc w:val="both"/>
      </w:pPr>
      <w:bookmarkStart w:id="206" w:name="_Toc478563709"/>
      <w:bookmarkStart w:id="207" w:name="_Toc478563742"/>
      <w:bookmarkStart w:id="208" w:name="_Toc478563775"/>
      <w:bookmarkStart w:id="209" w:name="_Toc479178789"/>
      <w:bookmarkStart w:id="210" w:name="_Toc511659253"/>
      <w:bookmarkStart w:id="211" w:name="_Toc511659858"/>
      <w:bookmarkStart w:id="212" w:name="_Toc511661787"/>
      <w:bookmarkStart w:id="213" w:name="_Toc511667332"/>
      <w:bookmarkStart w:id="214" w:name="_Toc511672010"/>
      <w:bookmarkStart w:id="215" w:name="_Toc511683948"/>
      <w:bookmarkStart w:id="216" w:name="_Toc511746412"/>
      <w:bookmarkStart w:id="217" w:name="_Toc511750134"/>
      <w:bookmarkStart w:id="218" w:name="_Toc511751771"/>
      <w:bookmarkStart w:id="219" w:name="_Toc511756080"/>
      <w:bookmarkStart w:id="220" w:name="_Toc511756791"/>
      <w:bookmarkStart w:id="221" w:name="_Toc511765373"/>
      <w:bookmarkStart w:id="222" w:name="_Toc511833519"/>
      <w:bookmarkStart w:id="223" w:name="_Toc511838674"/>
      <w:r>
        <w:t xml:space="preserve"> </w:t>
      </w:r>
      <w:bookmarkStart w:id="224" w:name="_Toc512099594"/>
      <w:bookmarkStart w:id="225" w:name="_Toc512178699"/>
      <w:r w:rsidR="0F00E7CC">
        <w:t>Ciljne grupe i krajnji korisnici</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14:paraId="2F4AA6ED" w14:textId="79E138A3" w:rsidR="0004316D" w:rsidRDefault="0F00E7CC" w:rsidP="00C730C6">
      <w:pPr>
        <w:pStyle w:val="tekst"/>
      </w:pPr>
      <w:r>
        <w:t>Izlazak na tržište predstavlja izazov koji za cilj ima ostvarivanje uspeha na samom tržištu, kao i osvajanje istog. Jako bitan deo izlaska na tržište predstavlja ciljna grupa klijenata. Ponuda kompanije  može da zadovolji potrebe nabavke ski-opreme visokog kvaliteta u jako širokom opsegu marki i veličina, obuke dece i odraslih koji žele da nauče da skijaju, kao i treninge usavršavanja skijaške veštine za skijaše sa iskustvom. Takođe, kompanija nudi mogućnost reparacije istrošenih skija i prodaju prateće opreme za održavanje same skijaške opreme.</w:t>
      </w:r>
    </w:p>
    <w:p w14:paraId="7764491B" w14:textId="0657C6AF" w:rsidR="0004316D" w:rsidRDefault="00E71F59" w:rsidP="00E65510">
      <w:pPr>
        <w:pStyle w:val="tekst"/>
      </w:pPr>
      <w:r>
        <w:tab/>
        <w:t>Na osnovu svega navedenog</w:t>
      </w:r>
      <w:r w:rsidR="00766C6D">
        <w:t>, zaključuje se da glavnu ciljnu grupu predstavljaju ljudi koji žele da odu na zimovanje i oprobaju se u skijanju, kao i zaljubljenici u zimske sportove i avanturisti koji žele da nabave kvalitetnu skijašku opremu, ali i da usavrše svoj</w:t>
      </w:r>
      <w:r w:rsidR="00C730C6">
        <w:t>e</w:t>
      </w:r>
      <w:r w:rsidR="00766C6D">
        <w:t xml:space="preserve"> veštin</w:t>
      </w:r>
      <w:r w:rsidR="00C730C6">
        <w:t>e</w:t>
      </w:r>
      <w:r w:rsidR="00766C6D">
        <w:t xml:space="preserve"> skijanja</w:t>
      </w:r>
      <w:r w:rsidR="00401A83">
        <w:t xml:space="preserve"> ili da na p</w:t>
      </w:r>
      <w:r w:rsidR="00C730C6">
        <w:t>r</w:t>
      </w:r>
      <w:r w:rsidR="00401A83">
        <w:t>avi način repariraju svoje skije</w:t>
      </w:r>
      <w:r w:rsidR="00766C6D">
        <w:t>. Takođe, ciljnu grupu predstavljaju i porodični ljudi koji žele da njihova deca nauče da skijaju</w:t>
      </w:r>
      <w:r w:rsidR="00C730C6">
        <w:t>,</w:t>
      </w:r>
      <w:r w:rsidR="00766C6D">
        <w:t xml:space="preserve"> a da pritom koriste pouzdanu opremu koja garantuje visoku bezbednost.</w:t>
      </w:r>
      <w:r w:rsidR="00BC22F7">
        <w:t xml:space="preserve"> Kompanija ima za cilj da za sve korisničke grupe obezbedi optimalne usluge kako bi se zadovoljile potrebe samoh korisnika.</w:t>
      </w:r>
      <w:r w:rsidR="00401A83">
        <w:t xml:space="preserve"> Posvećenost i angažovanost </w:t>
      </w:r>
      <w:r w:rsidR="00D81D06">
        <w:t>kompanije</w:t>
      </w:r>
      <w:r w:rsidR="00401A83">
        <w:t xml:space="preserve"> dovode do stvaranja poverenja kod klijenata i do  toga da klijenti požele da nastave saradnju sa </w:t>
      </w:r>
      <w:r w:rsidR="00D81D06">
        <w:t>kompanijom. Bitna stavka je i činjenica da klijenti mogu ukazati na nedostatke u ponudi kompanije čime se ubrzava otklanjanje samih nedostataka.</w:t>
      </w:r>
    </w:p>
    <w:p w14:paraId="706DE443" w14:textId="18D913AB" w:rsidR="00BF3FB4" w:rsidRDefault="00BF3FB4" w:rsidP="00E65510">
      <w:pPr>
        <w:pStyle w:val="tekst"/>
      </w:pPr>
    </w:p>
    <w:p w14:paraId="5AD44396" w14:textId="77777777" w:rsidR="00BF3FB4" w:rsidRPr="00E65510" w:rsidRDefault="00BF3FB4" w:rsidP="00E65510">
      <w:pPr>
        <w:pStyle w:val="tekst"/>
      </w:pPr>
    </w:p>
    <w:p w14:paraId="5D558984" w14:textId="629B4DDB" w:rsidR="0004316D" w:rsidRPr="00F26341" w:rsidRDefault="00AD400A" w:rsidP="008A2152">
      <w:pPr>
        <w:pStyle w:val="Heading2"/>
        <w:spacing w:before="200" w:line="276" w:lineRule="auto"/>
        <w:jc w:val="both"/>
      </w:pPr>
      <w:bookmarkStart w:id="226" w:name="_Toc511833520"/>
      <w:bookmarkStart w:id="227" w:name="_Toc511838675"/>
      <w:r>
        <w:t xml:space="preserve"> </w:t>
      </w:r>
      <w:bookmarkStart w:id="228" w:name="_Toc512099595"/>
      <w:bookmarkStart w:id="229" w:name="_Toc512178700"/>
      <w:r w:rsidR="0F00E7CC">
        <w:t>Potencijal tržišta</w:t>
      </w:r>
      <w:bookmarkEnd w:id="228"/>
      <w:bookmarkEnd w:id="229"/>
      <w:r w:rsidR="0F00E7CC">
        <w:t xml:space="preserve"> </w:t>
      </w:r>
      <w:bookmarkStart w:id="230" w:name="_Toc478563710"/>
      <w:bookmarkStart w:id="231" w:name="_Toc478563743"/>
      <w:bookmarkStart w:id="232" w:name="_Toc478563776"/>
      <w:bookmarkStart w:id="233" w:name="_Toc479178790"/>
      <w:bookmarkStart w:id="234" w:name="_Toc511659254"/>
      <w:bookmarkStart w:id="235" w:name="_Toc511659859"/>
      <w:bookmarkStart w:id="236" w:name="_Toc511661788"/>
      <w:bookmarkStart w:id="237" w:name="_Toc511683949"/>
      <w:bookmarkStart w:id="238" w:name="_Toc511746413"/>
      <w:bookmarkStart w:id="239" w:name="_Toc511750135"/>
      <w:bookmarkStart w:id="240" w:name="_Toc511751772"/>
      <w:bookmarkStart w:id="241" w:name="_Toc511756081"/>
      <w:bookmarkStart w:id="242" w:name="_Toc511756792"/>
      <w:bookmarkStart w:id="243" w:name="_Toc511765374"/>
      <w:bookmarkStart w:id="244" w:name="_Toc511667333"/>
      <w:bookmarkStart w:id="245" w:name="_Toc511672011"/>
      <w:bookmarkEnd w:id="226"/>
      <w:bookmarkEnd w:id="227"/>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14:paraId="35897EC5" w14:textId="7A992F07" w:rsidR="00BF3FB4" w:rsidRDefault="0F00E7CC" w:rsidP="0F00E7CC">
      <w:pPr>
        <w:ind w:left="360" w:firstLine="360"/>
        <w:rPr>
          <w:color w:val="000000" w:themeColor="text1"/>
          <w:sz w:val="24"/>
          <w:szCs w:val="24"/>
          <w:lang w:val="sr-Latn-RS"/>
        </w:rPr>
      </w:pPr>
      <w:r w:rsidRPr="0F00E7CC">
        <w:rPr>
          <w:color w:val="000000" w:themeColor="text1"/>
          <w:sz w:val="24"/>
          <w:szCs w:val="24"/>
          <w:lang w:val="sr-Latn-RS"/>
        </w:rPr>
        <w:t>Zbog porasta popularnosti skijanja kao zimskog sporta u proteklih par godina, povećana je potražnja ski-opreme na našem tržištu u proseku za 15%.</w:t>
      </w:r>
    </w:p>
    <w:p w14:paraId="61AE1421" w14:textId="6E47281A" w:rsidR="0004316D" w:rsidRPr="00BF3FB4" w:rsidRDefault="00BF3FB4" w:rsidP="00BF3FB4">
      <w:pPr>
        <w:tabs>
          <w:tab w:val="left" w:pos="7394"/>
        </w:tabs>
        <w:rPr>
          <w:sz w:val="24"/>
          <w:szCs w:val="24"/>
          <w:lang w:val="sr-Latn-RS"/>
        </w:rPr>
      </w:pPr>
      <w:r>
        <w:rPr>
          <w:sz w:val="24"/>
          <w:szCs w:val="24"/>
          <w:lang w:val="sr-Latn-RS"/>
        </w:rPr>
        <w:tab/>
      </w:r>
    </w:p>
    <w:p w14:paraId="79763249" w14:textId="30E9ECAA" w:rsidR="00E65510" w:rsidRPr="00E65510" w:rsidRDefault="004966B2" w:rsidP="00BF3FB4">
      <w:pPr>
        <w:rPr>
          <w:color w:val="000000" w:themeColor="text1"/>
          <w:lang w:val="sr-Latn-RS"/>
        </w:rPr>
      </w:pPr>
      <w:bookmarkStart w:id="246" w:name="_Toc478563711"/>
      <w:bookmarkStart w:id="247" w:name="_Toc478563744"/>
      <w:bookmarkStart w:id="248" w:name="_Toc478563777"/>
      <w:bookmarkStart w:id="249" w:name="_Toc479178791"/>
      <w:bookmarkStart w:id="250" w:name="_Toc511659255"/>
      <w:bookmarkStart w:id="251" w:name="_Toc511659860"/>
      <w:bookmarkStart w:id="252" w:name="_Toc511661789"/>
      <w:r>
        <w:rPr>
          <w:noProof/>
          <w:lang w:val="sr-Latn-RS" w:eastAsia="sr-Latn-RS"/>
        </w:rPr>
        <w:drawing>
          <wp:anchor distT="0" distB="0" distL="114300" distR="114300" simplePos="0" relativeHeight="251658245" behindDoc="1" locked="0" layoutInCell="1" allowOverlap="1" wp14:anchorId="53393B6E" wp14:editId="1197E212">
            <wp:simplePos x="0" y="0"/>
            <wp:positionH relativeFrom="column">
              <wp:posOffset>685800</wp:posOffset>
            </wp:positionH>
            <wp:positionV relativeFrom="paragraph">
              <wp:posOffset>-635</wp:posOffset>
            </wp:positionV>
            <wp:extent cx="4572000" cy="2743200"/>
            <wp:effectExtent l="0" t="0" r="0" b="0"/>
            <wp:wrapSquare wrapText="bothSides"/>
            <wp:docPr id="32" name="Chart 32">
              <a:extLst xmlns:a="http://schemas.openxmlformats.org/drawingml/2006/main">
                <a:ext uri="{FF2B5EF4-FFF2-40B4-BE49-F238E27FC236}">
                  <a16:creationId xmlns:a16="http://schemas.microsoft.com/office/drawing/2014/main" id="{A8BEDDBD-8C87-438B-B2AD-A0DEF2DB09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bookmarkStart w:id="253" w:name="_Toc511683950"/>
      <w:bookmarkStart w:id="254" w:name="_Toc511746414"/>
      <w:bookmarkStart w:id="255" w:name="_Toc511750136"/>
      <w:bookmarkStart w:id="256" w:name="_Toc511751773"/>
      <w:bookmarkStart w:id="257" w:name="_Toc511756082"/>
      <w:bookmarkStart w:id="258" w:name="_Toc511756793"/>
      <w:bookmarkStart w:id="259" w:name="_Toc511765375"/>
      <w:bookmarkStart w:id="260" w:name="_Toc511667334"/>
      <w:bookmarkStart w:id="261" w:name="_Toc511672012"/>
      <w:r w:rsidR="00E65510">
        <w:rPr>
          <w:color w:val="000000" w:themeColor="text1"/>
          <w:lang w:val="sr-Latn-RS"/>
        </w:rPr>
        <w:br w:type="page"/>
      </w:r>
    </w:p>
    <w:p w14:paraId="16E01687" w14:textId="7B06A452" w:rsidR="0004316D" w:rsidRPr="00E65510" w:rsidRDefault="00AD400A" w:rsidP="008A2152">
      <w:pPr>
        <w:pStyle w:val="Heading2"/>
        <w:spacing w:before="200" w:line="276" w:lineRule="auto"/>
        <w:jc w:val="both"/>
      </w:pPr>
      <w:bookmarkStart w:id="262" w:name="_Toc511833521"/>
      <w:bookmarkStart w:id="263" w:name="_Toc511838676"/>
      <w:r>
        <w:t xml:space="preserve"> </w:t>
      </w:r>
      <w:bookmarkStart w:id="264" w:name="_Toc512099596"/>
      <w:bookmarkStart w:id="265" w:name="_Toc512178701"/>
      <w:r w:rsidR="0F00E7CC">
        <w:t>Konkurencija</w:t>
      </w:r>
      <w:bookmarkEnd w:id="264"/>
      <w:bookmarkEnd w:id="265"/>
      <w:r w:rsidR="0F00E7CC">
        <w:t xml:space="preserve"> </w:t>
      </w:r>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14:paraId="2DCCFD61" w14:textId="16C9A1C0" w:rsidR="0004316D" w:rsidRDefault="0F00E7CC" w:rsidP="0F00E7CC">
      <w:pPr>
        <w:pStyle w:val="tekst"/>
        <w:rPr>
          <w:rFonts w:eastAsiaTheme="minorEastAsia"/>
        </w:rPr>
      </w:pPr>
      <w:r w:rsidRPr="0F00E7CC">
        <w:rPr>
          <w:rFonts w:eastAsiaTheme="minorEastAsia"/>
        </w:rPr>
        <w:t>Na našem tržištu prisutan je veliki broj konkurentskih kompanija što može dovesti do poteškoća u poslovanju prodavnice. Njihove prednosti su povoljnija ponudi ski-opreme, velika rasprostranjenost na domaćem tržištu, jeftinija usluga i bolji marketing. Zbog velikog obima posla mogu imati slabiju posvećenost kupcima, nedostatak ponude, nemogućnost izdavanja ski- opreme, reparacije skija, kao i obuke skijaša. Prema tome, našim kupcima nudimo mnoge povoljnosti, brzu realizaciju njihovih zahteva i pouzdanu saradnju.</w:t>
      </w:r>
    </w:p>
    <w:p w14:paraId="04A9F3C5" w14:textId="15C86817" w:rsidR="003E121E" w:rsidRDefault="003E121E" w:rsidP="004F58AA">
      <w:pPr>
        <w:pStyle w:val="tekst"/>
      </w:pPr>
      <w:r>
        <w:tab/>
        <w:t>Neke od konkurentskih firmi su:</w:t>
      </w:r>
    </w:p>
    <w:p w14:paraId="7B59852E" w14:textId="79E138A3" w:rsidR="003E121E" w:rsidRPr="00A96849" w:rsidRDefault="0F00E7CC" w:rsidP="0F00E7CC">
      <w:pPr>
        <w:pStyle w:val="tekst"/>
        <w:numPr>
          <w:ilvl w:val="0"/>
          <w:numId w:val="19"/>
        </w:numPr>
        <w:spacing w:after="0"/>
        <w:ind w:left="1848" w:hanging="357"/>
        <w:rPr>
          <w:i/>
          <w:iCs/>
        </w:rPr>
      </w:pPr>
      <w:r w:rsidRPr="0F00E7CC">
        <w:rPr>
          <w:i/>
          <w:iCs/>
        </w:rPr>
        <w:t>Beosport</w:t>
      </w:r>
    </w:p>
    <w:p w14:paraId="4F204754" w14:textId="2D090468" w:rsidR="00E80FC6" w:rsidRPr="00A96849" w:rsidRDefault="0F00E7CC" w:rsidP="0F00E7CC">
      <w:pPr>
        <w:pStyle w:val="tekst"/>
        <w:numPr>
          <w:ilvl w:val="0"/>
          <w:numId w:val="19"/>
        </w:numPr>
        <w:spacing w:before="0" w:after="0"/>
        <w:ind w:left="1848" w:hanging="357"/>
        <w:rPr>
          <w:i/>
          <w:iCs/>
        </w:rPr>
      </w:pPr>
      <w:r w:rsidRPr="0F00E7CC">
        <w:rPr>
          <w:i/>
          <w:iCs/>
        </w:rPr>
        <w:t>INTERSPORT</w:t>
      </w:r>
    </w:p>
    <w:p w14:paraId="3C142ED6" w14:textId="2F1BFAC1" w:rsidR="006C4899" w:rsidRPr="00A96849" w:rsidRDefault="0F00E7CC" w:rsidP="0F00E7CC">
      <w:pPr>
        <w:pStyle w:val="tekst"/>
        <w:numPr>
          <w:ilvl w:val="0"/>
          <w:numId w:val="19"/>
        </w:numPr>
        <w:spacing w:before="0"/>
        <w:ind w:left="1848" w:hanging="357"/>
        <w:rPr>
          <w:i/>
          <w:iCs/>
        </w:rPr>
      </w:pPr>
      <w:r w:rsidRPr="0F00E7CC">
        <w:rPr>
          <w:i/>
          <w:iCs/>
        </w:rPr>
        <w:t>Ski-oprema Kragujevac</w:t>
      </w:r>
    </w:p>
    <w:p w14:paraId="2C213EE4" w14:textId="167F1962" w:rsidR="0004316D" w:rsidRPr="00C858D9" w:rsidRDefault="0F00E7CC" w:rsidP="00C56B63">
      <w:pPr>
        <w:pStyle w:val="tekst"/>
      </w:pPr>
      <w:r>
        <w:t xml:space="preserve">Najveći broj konkurenata oslanja se na direktnu promociju unutar svojih prodajnih objekata, povremenu podelu promotivnih letaka, kao i na preporuke postojećih kupaca, dok se u manjoj meri koriste određeni vidovi unapređenja prodaje (akcije, popusti i sl.). Veoma malo se ulaže u oglašavanje i izgradnju marke proizvoda, dok se savremeni kanali komuniciranja (internet, društvene mreže i sl.), gotovo i ne koriste. Kompanija </w:t>
      </w:r>
      <w:r w:rsidRPr="0F00E7CC">
        <w:rPr>
          <w:i/>
          <w:iCs/>
        </w:rPr>
        <w:t>Ski-light</w:t>
      </w:r>
      <w:r>
        <w:t xml:space="preserve"> imaće zvaničan sajt na kome će  kupci i korisnici moći detaljno da se informišu. </w:t>
      </w:r>
    </w:p>
    <w:p w14:paraId="2356F8B3" w14:textId="32BB3FD6" w:rsidR="0004316D" w:rsidRPr="00C858D9" w:rsidRDefault="0F00E7CC" w:rsidP="006B6477">
      <w:pPr>
        <w:pStyle w:val="Heading1"/>
      </w:pPr>
      <w:bookmarkStart w:id="266" w:name="_Toc478563713"/>
      <w:bookmarkStart w:id="267" w:name="_Toc478563746"/>
      <w:bookmarkStart w:id="268" w:name="_Toc478563779"/>
      <w:bookmarkStart w:id="269" w:name="_Toc479178793"/>
      <w:bookmarkStart w:id="270" w:name="_Toc511659257"/>
      <w:bookmarkStart w:id="271" w:name="_Toc511659862"/>
      <w:bookmarkStart w:id="272" w:name="_Toc511661791"/>
      <w:bookmarkStart w:id="273" w:name="_Toc511667336"/>
      <w:bookmarkStart w:id="274" w:name="_Toc511672014"/>
      <w:bookmarkStart w:id="275" w:name="_Toc511683952"/>
      <w:bookmarkStart w:id="276" w:name="_Toc511751775"/>
      <w:bookmarkStart w:id="277" w:name="_Toc511756084"/>
      <w:bookmarkStart w:id="278" w:name="_Toc511756795"/>
      <w:bookmarkStart w:id="279" w:name="_Toc511765377"/>
      <w:bookmarkStart w:id="280" w:name="_Toc511833523"/>
      <w:bookmarkStart w:id="281" w:name="_Toc511838678"/>
      <w:bookmarkStart w:id="282" w:name="_Toc511746416"/>
      <w:bookmarkStart w:id="283" w:name="_Toc511750138"/>
      <w:bookmarkStart w:id="284" w:name="_Toc512099597"/>
      <w:bookmarkStart w:id="285" w:name="_Toc512178702"/>
      <w:r>
        <w:t>Dodatne usluge</w:t>
      </w:r>
      <w:bookmarkStart w:id="286" w:name="_Toc478563714"/>
      <w:bookmarkStart w:id="287" w:name="_Toc478563747"/>
      <w:bookmarkStart w:id="288" w:name="_Toc478563780"/>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4"/>
      <w:bookmarkEnd w:id="285"/>
    </w:p>
    <w:bookmarkEnd w:id="282"/>
    <w:bookmarkEnd w:id="283"/>
    <w:p w14:paraId="636E6DDB" w14:textId="6382D71F" w:rsidR="006F49A4" w:rsidRDefault="0F00E7CC" w:rsidP="00B15C94">
      <w:pPr>
        <w:pStyle w:val="tekst"/>
        <w:ind w:firstLine="0"/>
      </w:pPr>
      <w:r>
        <w:t>Uz osnovnu uslugu prodaje ski-opreme, nudimo i dodatne usluge. Dodatne usluge su:</w:t>
      </w:r>
    </w:p>
    <w:p w14:paraId="197B36C7" w14:textId="51848E98" w:rsidR="006F49A4" w:rsidRPr="006151C7" w:rsidRDefault="0F00E7CC" w:rsidP="00A11AD2">
      <w:pPr>
        <w:pStyle w:val="tekst"/>
        <w:ind w:firstLine="0"/>
        <w:rPr>
          <w:b/>
          <w:bCs/>
        </w:rPr>
      </w:pPr>
      <w:r w:rsidRPr="0F00E7CC">
        <w:rPr>
          <w:b/>
          <w:bCs/>
        </w:rPr>
        <w:t>Iznajmljivanje opreme</w:t>
      </w:r>
    </w:p>
    <w:p w14:paraId="50CAD8A0" w14:textId="7B2D67E3" w:rsidR="006F49A4" w:rsidRDefault="0F00E7CC" w:rsidP="00FB5DCF">
      <w:pPr>
        <w:pStyle w:val="tekst"/>
      </w:pPr>
      <w:r>
        <w:t xml:space="preserve">Kupci mogu da rezervišu upotrebu opreme ili celog seta artikala na određeni vremenski period. Korisnik je trenutno u mogućnosti da uživo ili preko telefonskog poziva rezerviše svu opremu koja mu je potrebna. Razvojem online prodavnice omogućićemo kupcima da sami, na jednostavan i brz način obave ovu rezervaciju. Naravno, ukoliko korisnik iznajmi ceo jedan set opreme, dobija popust i dodatne poene na svojoj </w:t>
      </w:r>
      <w:r w:rsidRPr="0F00E7CC">
        <w:rPr>
          <w:i/>
          <w:iCs/>
        </w:rPr>
        <w:t>Ski-light</w:t>
      </w:r>
      <w:r>
        <w:t xml:space="preserve"> kartici, za buduće kupovine.</w:t>
      </w:r>
    </w:p>
    <w:p w14:paraId="564C99F2" w14:textId="27B4F28B" w:rsidR="00C15B99" w:rsidRPr="006151C7" w:rsidRDefault="0F00E7CC" w:rsidP="00A11AD2">
      <w:pPr>
        <w:pStyle w:val="tekst"/>
        <w:ind w:firstLine="0"/>
        <w:rPr>
          <w:b/>
          <w:bCs/>
        </w:rPr>
      </w:pPr>
      <w:r w:rsidRPr="0F00E7CC">
        <w:rPr>
          <w:b/>
          <w:bCs/>
        </w:rPr>
        <w:t>Dostava naručene opreme</w:t>
      </w:r>
    </w:p>
    <w:p w14:paraId="5F5A6A19" w14:textId="6CBECD26" w:rsidR="00C15B99" w:rsidRDefault="0F00E7CC" w:rsidP="00FB5DCF">
      <w:pPr>
        <w:pStyle w:val="tekst"/>
      </w:pPr>
      <w:r>
        <w:t xml:space="preserve">Sistem za dostavu opreme na ličnu adresu kupca već postoji. Dostavu vrši specijalizovana kompanija </w:t>
      </w:r>
      <w:r w:rsidRPr="0F00E7CC">
        <w:rPr>
          <w:i/>
          <w:iCs/>
        </w:rPr>
        <w:t xml:space="preserve">Krstić i sin, </w:t>
      </w:r>
      <w:r>
        <w:t>sa kojom imamo dugoročni ugovor. Kupac dobija popuste na dostavu proporciona</w:t>
      </w:r>
      <w:r w:rsidR="00A11AD2">
        <w:t>lno sa količinom naručene robe.</w:t>
      </w:r>
    </w:p>
    <w:p w14:paraId="6ED117D3" w14:textId="77777777" w:rsidR="00A11AD2" w:rsidRDefault="00A11AD2" w:rsidP="00FB5DCF">
      <w:pPr>
        <w:pStyle w:val="tekst"/>
      </w:pPr>
    </w:p>
    <w:p w14:paraId="441E439E" w14:textId="7D395AC6" w:rsidR="00C51579" w:rsidRPr="00B15C94" w:rsidRDefault="0F00E7CC" w:rsidP="00A11AD2">
      <w:pPr>
        <w:pStyle w:val="tekst"/>
        <w:ind w:firstLine="0"/>
      </w:pPr>
      <w:r w:rsidRPr="0F00E7CC">
        <w:rPr>
          <w:b/>
          <w:bCs/>
        </w:rPr>
        <w:t>Reparacija opreme</w:t>
      </w:r>
    </w:p>
    <w:p w14:paraId="75AA456A" w14:textId="631BFC05" w:rsidR="00C51579" w:rsidRPr="00C51579" w:rsidRDefault="0F00E7CC" w:rsidP="00FB5DCF">
      <w:pPr>
        <w:pStyle w:val="tekst"/>
      </w:pPr>
      <w:r>
        <w:t xml:space="preserve">Nudimo i popravku ski-opreme. Popravku ne vršimo direktno mi, već za nas tu uslugu obavlja firma </w:t>
      </w:r>
      <w:r w:rsidRPr="0F00E7CC">
        <w:rPr>
          <w:i/>
          <w:iCs/>
        </w:rPr>
        <w:t xml:space="preserve">Uglačano da ne može bolje. </w:t>
      </w:r>
      <w:r>
        <w:t>Ta firma za nas obavlja usluge reparacije za nižu cenu, prema ugovoru, jer im naš superiorni marketing obezbeđuje stalan posao.</w:t>
      </w:r>
    </w:p>
    <w:p w14:paraId="29363B74" w14:textId="60EBE4F5" w:rsidR="00C51579" w:rsidRPr="00B15C94" w:rsidRDefault="0F00E7CC" w:rsidP="00A11AD2">
      <w:pPr>
        <w:pStyle w:val="tekst"/>
        <w:ind w:firstLine="0"/>
        <w:rPr>
          <w:b/>
          <w:bCs/>
        </w:rPr>
      </w:pPr>
      <w:r w:rsidRPr="0F00E7CC">
        <w:rPr>
          <w:b/>
          <w:bCs/>
        </w:rPr>
        <w:t>Zamena opreme</w:t>
      </w:r>
    </w:p>
    <w:p w14:paraId="0F908CC8" w14:textId="55D78A0E" w:rsidR="000F13F1" w:rsidRPr="00C51579" w:rsidRDefault="0F00E7CC" w:rsidP="00FB5DCF">
      <w:pPr>
        <w:pStyle w:val="tekst"/>
      </w:pPr>
      <w:r>
        <w:t>Dajemo mogućnost zamene stare opreme za novu, koja je slične cene ili uz potrebnu dopunu. Primer ove usluge je zamena zimske opreme koja je omalela detetu, za onu koja je odgovarajuća. Mi vršimo reparaciju stare opreme i prodajemo je u našem kutku za polovnu opremu prodavnice.</w:t>
      </w:r>
    </w:p>
    <w:p w14:paraId="3835A450" w14:textId="4AA1B980" w:rsidR="00B161A5" w:rsidRPr="00B15C94" w:rsidRDefault="0F00E7CC" w:rsidP="00A11AD2">
      <w:pPr>
        <w:pStyle w:val="tekst"/>
        <w:ind w:firstLine="0"/>
        <w:rPr>
          <w:b/>
          <w:bCs/>
        </w:rPr>
      </w:pPr>
      <w:r w:rsidRPr="0F00E7CC">
        <w:rPr>
          <w:b/>
          <w:bCs/>
        </w:rPr>
        <w:t>Organizacija obuka i usavršavanja u skijanju</w:t>
      </w:r>
    </w:p>
    <w:p w14:paraId="3C364590" w14:textId="4BCD2506" w:rsidR="00B161A5" w:rsidRDefault="0F00E7CC" w:rsidP="00FB5DCF">
      <w:pPr>
        <w:pStyle w:val="tekst"/>
      </w:pPr>
      <w:r>
        <w:t>Ugovorima sa raznim turističkim agencijama obezbeđujemo mogućnosti prijave naših kupaca na razne škole skijanja koje oni organizuju. Za svakog preporučenog kupca mi uzimamo procenat od turističke agencije. Ukoliko je preporučeni kupac i naša stalna mušterija, dobiće i dodatni bonus u vidu popusta na ski-pas.</w:t>
      </w:r>
    </w:p>
    <w:p w14:paraId="6575CCD6" w14:textId="4E64C595" w:rsidR="00B161A5" w:rsidRPr="00B15C94" w:rsidRDefault="0F00E7CC" w:rsidP="00A11AD2">
      <w:pPr>
        <w:pStyle w:val="tekst"/>
        <w:ind w:firstLine="0"/>
        <w:rPr>
          <w:b/>
          <w:bCs/>
        </w:rPr>
      </w:pPr>
      <w:r w:rsidRPr="0F00E7CC">
        <w:rPr>
          <w:b/>
          <w:bCs/>
        </w:rPr>
        <w:t>Organizacija zimovanja</w:t>
      </w:r>
    </w:p>
    <w:p w14:paraId="0AFCBD2D" w14:textId="39DFE26D" w:rsidR="0096720F" w:rsidRPr="0096720F" w:rsidRDefault="0F00E7CC" w:rsidP="00FB5DCF">
      <w:pPr>
        <w:pStyle w:val="tekst"/>
      </w:pPr>
      <w:r>
        <w:t xml:space="preserve">Slično kao i za obuke, preko turističke agencije nudimo i zimovanja za naše kupce. Kupac dobija značajan popust na ski pass. Ukoliko je korisnik stalna mušterija prodavnice ili ukoliko je izvršio nedavnu kupovinu nekih naših proizvoda, može dobiti čak i besplatan ski-pas za celo trajanje zimovanja. </w:t>
      </w:r>
    </w:p>
    <w:p w14:paraId="5A10B42C" w14:textId="47DD3FAF" w:rsidR="00DB11AA" w:rsidRDefault="00DB11AA" w:rsidP="00DB11AA">
      <w:pPr>
        <w:pStyle w:val="tekst"/>
        <w:ind w:firstLine="0"/>
        <w:rPr>
          <w:b/>
        </w:rPr>
      </w:pPr>
      <w:r w:rsidRPr="00DB11AA">
        <w:rPr>
          <w:b/>
        </w:rPr>
        <w:t>Oglašav</w:t>
      </w:r>
      <w:r w:rsidR="00480128">
        <w:rPr>
          <w:b/>
        </w:rPr>
        <w:t>anje upotrebom banner-a</w:t>
      </w:r>
    </w:p>
    <w:p w14:paraId="7C795445" w14:textId="468CD238" w:rsidR="004E51EC" w:rsidRPr="004E51EC" w:rsidRDefault="004E51EC" w:rsidP="00DB11AA">
      <w:pPr>
        <w:pStyle w:val="tekst"/>
        <w:ind w:firstLine="0"/>
      </w:pPr>
      <w:r>
        <w:rPr>
          <w:b/>
        </w:rPr>
        <w:tab/>
      </w:r>
      <w:r>
        <w:t>Sa razvojem web aplikacije uvešćemo i reklamiranje sadržaja drugih kompanija koje za to plate. Reklamiranje će se obavljati pomoću statičnih (JPG, PNG) i animiranih (GIF, FLASH, HTML5) banner-a. Reklamiranje će se naplaćivati 2.000 dinara na svakih 1000 pregleda reklame, tj. koris</w:t>
      </w:r>
      <w:r w:rsidR="00480128">
        <w:t>tiće se CPM sistem naplaćivanja. Sa sve većom popularnošću našeg web servisa, očekuje se da će pružanje ove usluge donositi sve veći rast u profitu.</w:t>
      </w:r>
    </w:p>
    <w:p w14:paraId="3FA4593E" w14:textId="1AEDF0DE" w:rsidR="0004316D" w:rsidRPr="00C858D9" w:rsidRDefault="0F00E7CC" w:rsidP="006B6477">
      <w:pPr>
        <w:pStyle w:val="Heading1"/>
      </w:pPr>
      <w:bookmarkStart w:id="289" w:name="_Toc479178794"/>
      <w:bookmarkStart w:id="290" w:name="_Toc511659258"/>
      <w:bookmarkStart w:id="291" w:name="_Toc511659863"/>
      <w:bookmarkStart w:id="292" w:name="_Toc511661792"/>
      <w:bookmarkStart w:id="293" w:name="_Toc511667337"/>
      <w:bookmarkStart w:id="294" w:name="_Toc511672015"/>
      <w:bookmarkStart w:id="295" w:name="_Toc511683953"/>
      <w:bookmarkStart w:id="296" w:name="_Toc511746417"/>
      <w:bookmarkStart w:id="297" w:name="_Toc511750139"/>
      <w:bookmarkStart w:id="298" w:name="_Toc511751776"/>
      <w:bookmarkStart w:id="299" w:name="_Toc511756085"/>
      <w:bookmarkStart w:id="300" w:name="_Toc511756796"/>
      <w:bookmarkStart w:id="301" w:name="_Toc511765378"/>
      <w:bookmarkStart w:id="302" w:name="_Toc511833524"/>
      <w:bookmarkStart w:id="303" w:name="_Toc511838679"/>
      <w:bookmarkStart w:id="304" w:name="_Toc512099598"/>
      <w:bookmarkStart w:id="305" w:name="_Toc512178703"/>
      <w:r>
        <w:t>Zaposleni</w:t>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14:paraId="1F0083EE" w14:textId="26103FD1" w:rsidR="0004316D" w:rsidRPr="000D672F" w:rsidRDefault="0F00E7CC" w:rsidP="008A2152">
      <w:pPr>
        <w:pStyle w:val="Heading2"/>
        <w:spacing w:before="200" w:line="276" w:lineRule="auto"/>
        <w:jc w:val="both"/>
      </w:pPr>
      <w:bookmarkStart w:id="306" w:name="_Toc479178795"/>
      <w:bookmarkStart w:id="307" w:name="_Toc511659259"/>
      <w:bookmarkStart w:id="308" w:name="_Toc511659864"/>
      <w:bookmarkStart w:id="309" w:name="_Toc511661793"/>
      <w:bookmarkStart w:id="310" w:name="_Toc511667338"/>
      <w:bookmarkStart w:id="311" w:name="_Toc511672016"/>
      <w:bookmarkStart w:id="312" w:name="_Toc511683954"/>
      <w:bookmarkStart w:id="313" w:name="_Toc511746418"/>
      <w:bookmarkStart w:id="314" w:name="_Toc511750140"/>
      <w:bookmarkStart w:id="315" w:name="_Toc511751777"/>
      <w:bookmarkStart w:id="316" w:name="_Toc511756086"/>
      <w:bookmarkStart w:id="317" w:name="_Toc511756797"/>
      <w:bookmarkStart w:id="318" w:name="_Toc511765379"/>
      <w:bookmarkStart w:id="319" w:name="_Toc511833525"/>
      <w:bookmarkStart w:id="320" w:name="_Toc511838680"/>
      <w:bookmarkStart w:id="321" w:name="_Toc512099599"/>
      <w:bookmarkStart w:id="322" w:name="_Toc512178704"/>
      <w:r>
        <w:t>Organizaciona struktura</w:t>
      </w:r>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p>
    <w:p w14:paraId="71D20438" w14:textId="77777777" w:rsidR="0004316D" w:rsidRPr="00C858D9" w:rsidRDefault="004F59B4" w:rsidP="0004316D">
      <w:pPr>
        <w:rPr>
          <w:lang w:val="sr-Latn-RS"/>
        </w:rPr>
      </w:pPr>
      <w:r w:rsidRPr="00C858D9">
        <w:rPr>
          <w:noProof/>
          <w:shd w:val="clear" w:color="auto" w:fill="FFFFFF" w:themeFill="background1"/>
          <w:lang w:val="sr-Latn-RS" w:eastAsia="sr-Latn-RS"/>
        </w:rPr>
        <w:drawing>
          <wp:anchor distT="0" distB="0" distL="114300" distR="114300" simplePos="0" relativeHeight="251658246" behindDoc="0" locked="0" layoutInCell="1" allowOverlap="1" wp14:anchorId="317301CA" wp14:editId="166ADEBD">
            <wp:simplePos x="0" y="0"/>
            <wp:positionH relativeFrom="column">
              <wp:posOffset>-280670</wp:posOffset>
            </wp:positionH>
            <wp:positionV relativeFrom="paragraph">
              <wp:posOffset>225425</wp:posOffset>
            </wp:positionV>
            <wp:extent cx="5928995" cy="4327525"/>
            <wp:effectExtent l="38100" t="57150" r="33655" b="53975"/>
            <wp:wrapSquare wrapText="bothSides"/>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p>
    <w:p w14:paraId="0B6BE2A6" w14:textId="77777777" w:rsidR="008A2152" w:rsidRDefault="008A2152" w:rsidP="005D16F4">
      <w:pPr>
        <w:pStyle w:val="Heading2"/>
        <w:numPr>
          <w:ilvl w:val="0"/>
          <w:numId w:val="0"/>
        </w:numPr>
        <w:spacing w:line="276" w:lineRule="auto"/>
        <w:ind w:left="576" w:hanging="576"/>
        <w:jc w:val="both"/>
      </w:pPr>
      <w:bookmarkStart w:id="323" w:name="_Toc511833526"/>
      <w:bookmarkStart w:id="324" w:name="_Toc511838681"/>
      <w:bookmarkStart w:id="325" w:name="_Toc479178796"/>
      <w:bookmarkStart w:id="326" w:name="_Toc511659260"/>
      <w:bookmarkStart w:id="327" w:name="_Toc511659865"/>
      <w:bookmarkStart w:id="328" w:name="_Toc511661794"/>
      <w:bookmarkStart w:id="329" w:name="_Toc511667339"/>
      <w:bookmarkStart w:id="330" w:name="_Toc511672017"/>
      <w:bookmarkStart w:id="331" w:name="_Toc511683955"/>
      <w:bookmarkStart w:id="332" w:name="_Toc511746419"/>
      <w:bookmarkStart w:id="333" w:name="_Toc511750141"/>
      <w:bookmarkStart w:id="334" w:name="_Toc511751778"/>
      <w:bookmarkStart w:id="335" w:name="_Toc511756087"/>
      <w:bookmarkStart w:id="336" w:name="_Toc511756798"/>
      <w:bookmarkStart w:id="337" w:name="_Toc511765380"/>
    </w:p>
    <w:p w14:paraId="26AF253B" w14:textId="482D42E3" w:rsidR="0004316D" w:rsidRPr="000470B9" w:rsidRDefault="0F00E7CC" w:rsidP="008A2152">
      <w:pPr>
        <w:pStyle w:val="Heading2"/>
        <w:spacing w:line="276" w:lineRule="auto"/>
        <w:jc w:val="both"/>
      </w:pPr>
      <w:bookmarkStart w:id="338" w:name="_Toc512099600"/>
      <w:bookmarkStart w:id="339" w:name="_Toc512178705"/>
      <w:r>
        <w:t>Spisak radnih mesta sa opisom poslova</w:t>
      </w:r>
      <w:bookmarkEnd w:id="338"/>
      <w:bookmarkEnd w:id="339"/>
      <w:r>
        <w:t xml:space="preserve"> </w:t>
      </w:r>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14:paraId="57A3D9C4" w14:textId="2F95C845" w:rsidR="00D765E7" w:rsidRPr="002A69D8" w:rsidRDefault="0F00E7CC" w:rsidP="0F00E7CC">
      <w:pPr>
        <w:spacing w:after="100" w:afterAutospacing="1" w:line="240" w:lineRule="auto"/>
        <w:rPr>
          <w:rFonts w:eastAsia="Times New Roman"/>
          <w:color w:val="000000" w:themeColor="text1"/>
          <w:sz w:val="24"/>
          <w:szCs w:val="24"/>
          <w:u w:val="single"/>
          <w:lang w:val="sr-Latn-RS"/>
        </w:rPr>
      </w:pPr>
      <w:r w:rsidRPr="0F00E7CC">
        <w:rPr>
          <w:rFonts w:eastAsia="Times New Roman"/>
          <w:b/>
          <w:bCs/>
          <w:color w:val="000000" w:themeColor="text1"/>
          <w:sz w:val="24"/>
          <w:szCs w:val="24"/>
          <w:u w:val="single"/>
          <w:lang w:val="sr-Latn-RS"/>
        </w:rPr>
        <w:t>Menadžer prodavnice ski-opreme</w:t>
      </w:r>
      <w:r w:rsidRPr="0F00E7CC">
        <w:rPr>
          <w:rFonts w:eastAsia="Times New Roman"/>
          <w:color w:val="000000" w:themeColor="text1"/>
          <w:sz w:val="24"/>
          <w:szCs w:val="24"/>
          <w:u w:val="single"/>
          <w:lang w:val="sr-Latn-RS"/>
        </w:rPr>
        <w:t>:</w:t>
      </w:r>
    </w:p>
    <w:p w14:paraId="7F43B351" w14:textId="478A637F" w:rsidR="0048083E" w:rsidRPr="002A69D8" w:rsidRDefault="0F00E7CC" w:rsidP="0F00E7CC">
      <w:pPr>
        <w:spacing w:after="100" w:afterAutospacing="1" w:line="240" w:lineRule="auto"/>
        <w:rPr>
          <w:rFonts w:eastAsia="Times New Roman"/>
          <w:color w:val="000000" w:themeColor="text1"/>
          <w:sz w:val="24"/>
          <w:szCs w:val="24"/>
          <w:u w:val="single"/>
          <w:lang w:val="sr-Latn-RS"/>
        </w:rPr>
      </w:pPr>
      <w:r w:rsidRPr="0F00E7CC">
        <w:rPr>
          <w:rFonts w:eastAsia="Times New Roman"/>
          <w:color w:val="000000" w:themeColor="text1"/>
          <w:sz w:val="24"/>
          <w:szCs w:val="24"/>
          <w:lang w:val="sr-Latn-RS"/>
        </w:rPr>
        <w:t xml:space="preserve">       </w:t>
      </w:r>
      <w:r w:rsidRPr="0F00E7CC">
        <w:rPr>
          <w:rFonts w:eastAsia="Times New Roman"/>
          <w:color w:val="000000" w:themeColor="text1"/>
          <w:sz w:val="24"/>
          <w:szCs w:val="24"/>
          <w:u w:val="single"/>
          <w:lang w:val="sr-Latn-RS"/>
        </w:rPr>
        <w:t>Opis posla:</w:t>
      </w:r>
    </w:p>
    <w:p w14:paraId="652AFDA5" w14:textId="545CF3C7" w:rsidR="0048083E" w:rsidRPr="002A69D8" w:rsidRDefault="0F00E7CC" w:rsidP="0F00E7CC">
      <w:pPr>
        <w:pStyle w:val="ListParagraph"/>
        <w:numPr>
          <w:ilvl w:val="0"/>
          <w:numId w:val="9"/>
        </w:numPr>
        <w:spacing w:after="100" w:afterAutospacing="1" w:line="240" w:lineRule="auto"/>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 xml:space="preserve">Kreiranje i koordiniranje zaposlenih u prodajnom delu </w:t>
      </w:r>
    </w:p>
    <w:p w14:paraId="39EBF230" w14:textId="392C26D1" w:rsidR="00434285" w:rsidRPr="002A69D8" w:rsidRDefault="0F00E7CC" w:rsidP="0F00E7CC">
      <w:pPr>
        <w:pStyle w:val="ListParagraph"/>
        <w:numPr>
          <w:ilvl w:val="0"/>
          <w:numId w:val="9"/>
        </w:numPr>
        <w:spacing w:after="100" w:afterAutospacing="1" w:line="240" w:lineRule="auto"/>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Konstantno praćenje tržišta i formiranje cena</w:t>
      </w:r>
    </w:p>
    <w:p w14:paraId="5E07C91B" w14:textId="65CE4CE4" w:rsidR="006A6F2E" w:rsidRPr="002A69D8" w:rsidRDefault="0F00E7CC" w:rsidP="0F00E7CC">
      <w:pPr>
        <w:pStyle w:val="ListParagraph"/>
        <w:numPr>
          <w:ilvl w:val="0"/>
          <w:numId w:val="9"/>
        </w:numPr>
        <w:spacing w:after="100" w:afterAutospacing="1" w:line="240" w:lineRule="auto"/>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Organizacija i odgovornost za sve procese u poslovnici</w:t>
      </w:r>
    </w:p>
    <w:p w14:paraId="5468E9A5" w14:textId="77A4ECA5" w:rsidR="00C03B6C" w:rsidRPr="002A69D8" w:rsidRDefault="0F00E7CC" w:rsidP="0F00E7CC">
      <w:pPr>
        <w:pStyle w:val="ListParagraph"/>
        <w:numPr>
          <w:ilvl w:val="0"/>
          <w:numId w:val="9"/>
        </w:numPr>
        <w:spacing w:after="100" w:afterAutospacing="1" w:line="240" w:lineRule="auto"/>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Rukovođenje timom (delegiranje zadataka, kontrola, edukacije i razvoj, motivacija)</w:t>
      </w:r>
    </w:p>
    <w:p w14:paraId="788855A3" w14:textId="1CB47C82" w:rsidR="008A309A" w:rsidRPr="002A69D8" w:rsidRDefault="0F00E7CC" w:rsidP="0F00E7CC">
      <w:pPr>
        <w:pStyle w:val="ListParagraph"/>
        <w:numPr>
          <w:ilvl w:val="0"/>
          <w:numId w:val="9"/>
        </w:numPr>
        <w:spacing w:after="100" w:afterAutospacing="1" w:line="240" w:lineRule="auto"/>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Preuzimanje mera iz oblasti zaštite na radu, zakona o radu i zakona o zabrani pušenja</w:t>
      </w:r>
    </w:p>
    <w:p w14:paraId="10149FAB" w14:textId="377A8477" w:rsidR="004D64F3" w:rsidRPr="002A69D8" w:rsidRDefault="0F00E7CC" w:rsidP="0F00E7CC">
      <w:pPr>
        <w:pStyle w:val="ListParagraph"/>
        <w:numPr>
          <w:ilvl w:val="0"/>
          <w:numId w:val="9"/>
        </w:numPr>
        <w:spacing w:after="100" w:afterAutospacing="1" w:line="240" w:lineRule="auto"/>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Priprema periodičnih finansijskih izveštaja</w:t>
      </w:r>
    </w:p>
    <w:p w14:paraId="5051215F" w14:textId="18BEA21D" w:rsidR="00C61840" w:rsidRPr="002A69D8" w:rsidRDefault="0F00E7CC" w:rsidP="0F00E7CC">
      <w:pPr>
        <w:spacing w:after="100" w:afterAutospacing="1" w:line="240" w:lineRule="auto"/>
        <w:ind w:left="360"/>
        <w:rPr>
          <w:rFonts w:eastAsia="Times New Roman"/>
          <w:color w:val="000000" w:themeColor="text1"/>
          <w:sz w:val="24"/>
          <w:szCs w:val="24"/>
          <w:u w:val="single"/>
          <w:lang w:val="sr-Latn-RS"/>
        </w:rPr>
      </w:pPr>
      <w:r w:rsidRPr="0F00E7CC">
        <w:rPr>
          <w:rFonts w:eastAsia="Times New Roman"/>
          <w:color w:val="000000" w:themeColor="text1"/>
          <w:sz w:val="24"/>
          <w:szCs w:val="24"/>
          <w:u w:val="single"/>
          <w:lang w:val="sr-Latn-RS"/>
        </w:rPr>
        <w:t>Potrebne kvalifikacije:</w:t>
      </w:r>
    </w:p>
    <w:p w14:paraId="3129C2E6" w14:textId="5844D843" w:rsidR="00D66EBE" w:rsidRPr="002A69D8" w:rsidRDefault="0F00E7CC" w:rsidP="0F00E7CC">
      <w:pPr>
        <w:pStyle w:val="ListParagraph"/>
        <w:numPr>
          <w:ilvl w:val="0"/>
          <w:numId w:val="10"/>
        </w:numPr>
        <w:spacing w:after="100" w:afterAutospacing="1" w:line="240" w:lineRule="auto"/>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Visoka ili viša stručna sprema</w:t>
      </w:r>
    </w:p>
    <w:p w14:paraId="227FD9D9" w14:textId="749CEE79" w:rsidR="00234ABB" w:rsidRPr="002A69D8" w:rsidRDefault="0F00E7CC" w:rsidP="0F00E7CC">
      <w:pPr>
        <w:pStyle w:val="ListParagraph"/>
        <w:numPr>
          <w:ilvl w:val="0"/>
          <w:numId w:val="10"/>
        </w:numPr>
        <w:spacing w:after="100" w:afterAutospacing="1" w:line="240" w:lineRule="auto"/>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Znanje engleskog jezika</w:t>
      </w:r>
    </w:p>
    <w:p w14:paraId="16F853FD" w14:textId="7736E28B" w:rsidR="00234ABB" w:rsidRPr="002A69D8" w:rsidRDefault="0F00E7CC" w:rsidP="0F00E7CC">
      <w:pPr>
        <w:pStyle w:val="ListParagraph"/>
        <w:numPr>
          <w:ilvl w:val="0"/>
          <w:numId w:val="10"/>
        </w:numPr>
        <w:spacing w:after="100" w:afterAutospacing="1" w:line="240" w:lineRule="auto"/>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Poznavanje rada na računaru</w:t>
      </w:r>
    </w:p>
    <w:p w14:paraId="13009CDD" w14:textId="79DAABFA" w:rsidR="00DC5B8A" w:rsidRPr="002A69D8" w:rsidRDefault="0F00E7CC" w:rsidP="0F00E7CC">
      <w:pPr>
        <w:pStyle w:val="ListParagraph"/>
        <w:numPr>
          <w:ilvl w:val="0"/>
          <w:numId w:val="10"/>
        </w:numPr>
        <w:spacing w:after="100" w:afterAutospacing="1" w:line="240" w:lineRule="auto"/>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Prethodno radno iskustvo na sličnim pozicijama minimum dve godine</w:t>
      </w:r>
    </w:p>
    <w:p w14:paraId="11C1D079" w14:textId="68B228F3" w:rsidR="00DA3CBF" w:rsidRPr="00C47E94" w:rsidRDefault="0F00E7CC" w:rsidP="0F00E7CC">
      <w:pPr>
        <w:pStyle w:val="ListParagraph"/>
        <w:numPr>
          <w:ilvl w:val="0"/>
          <w:numId w:val="10"/>
        </w:numPr>
        <w:spacing w:after="100" w:afterAutospacing="1" w:line="240" w:lineRule="auto"/>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Vozačka dozvola B kategorije</w:t>
      </w:r>
    </w:p>
    <w:p w14:paraId="0646C58A" w14:textId="3E711EDD" w:rsidR="001F4B7B" w:rsidRPr="002A69D8" w:rsidRDefault="0F00E7CC" w:rsidP="0F00E7CC">
      <w:pPr>
        <w:spacing w:after="100" w:afterAutospacing="1" w:line="240" w:lineRule="auto"/>
        <w:rPr>
          <w:rFonts w:eastAsia="Times New Roman"/>
          <w:b/>
          <w:bCs/>
          <w:color w:val="000000" w:themeColor="text1"/>
          <w:sz w:val="24"/>
          <w:szCs w:val="24"/>
          <w:lang w:val="sr-Latn-RS"/>
        </w:rPr>
      </w:pPr>
      <w:r w:rsidRPr="0F00E7CC">
        <w:rPr>
          <w:rFonts w:eastAsia="Times New Roman"/>
          <w:b/>
          <w:bCs/>
          <w:color w:val="000000" w:themeColor="text1"/>
          <w:sz w:val="24"/>
          <w:szCs w:val="24"/>
          <w:u w:val="single"/>
          <w:lang w:val="sr-Latn-RS"/>
        </w:rPr>
        <w:t>Marketing menadžer:</w:t>
      </w:r>
    </w:p>
    <w:p w14:paraId="3B7F6CCB" w14:textId="64C786B8" w:rsidR="006529FD" w:rsidRPr="002A69D8" w:rsidRDefault="0F00E7CC" w:rsidP="0F00E7CC">
      <w:pPr>
        <w:spacing w:after="100" w:afterAutospacing="1" w:line="240" w:lineRule="auto"/>
        <w:ind w:firstLine="720"/>
        <w:rPr>
          <w:rFonts w:eastAsia="Times New Roman"/>
          <w:color w:val="000000" w:themeColor="text1"/>
          <w:sz w:val="24"/>
          <w:szCs w:val="24"/>
          <w:lang w:val="sr-Latn-RS"/>
        </w:rPr>
      </w:pPr>
      <w:r w:rsidRPr="0F00E7CC">
        <w:rPr>
          <w:rFonts w:eastAsia="Times New Roman"/>
          <w:color w:val="000000" w:themeColor="text1"/>
          <w:sz w:val="24"/>
          <w:szCs w:val="24"/>
          <w:u w:val="single"/>
          <w:lang w:val="sr-Latn-RS"/>
        </w:rPr>
        <w:t>Opis posla:</w:t>
      </w:r>
    </w:p>
    <w:p w14:paraId="5ECCB64F" w14:textId="4E189B10" w:rsidR="00E42264" w:rsidRPr="002A69D8" w:rsidRDefault="0F00E7CC" w:rsidP="0F00E7CC">
      <w:pPr>
        <w:pStyle w:val="ListParagraph"/>
        <w:numPr>
          <w:ilvl w:val="0"/>
          <w:numId w:val="11"/>
        </w:numPr>
        <w:spacing w:after="100" w:afterAutospacing="1" w:line="240" w:lineRule="auto"/>
        <w:ind w:left="1080"/>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Priprema i podnošenje izveštaja o marketinškim aktivnostima</w:t>
      </w:r>
    </w:p>
    <w:p w14:paraId="08358E3E" w14:textId="77777777" w:rsidR="009F25CE" w:rsidRPr="002A69D8" w:rsidRDefault="0F00E7CC" w:rsidP="0F00E7CC">
      <w:pPr>
        <w:pStyle w:val="ListParagraph"/>
        <w:numPr>
          <w:ilvl w:val="0"/>
          <w:numId w:val="11"/>
        </w:numPr>
        <w:ind w:left="1080"/>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Istraživanje, analiziranje i nadgledanje finansijskih, tehnoloških i demografskih faktora koji utiču na tržišne šanse</w:t>
      </w:r>
    </w:p>
    <w:p w14:paraId="5CB3D8DB" w14:textId="4BAE057E" w:rsidR="009D07AD" w:rsidRPr="002A69D8" w:rsidRDefault="0F00E7CC" w:rsidP="0F00E7CC">
      <w:pPr>
        <w:pStyle w:val="ListParagraph"/>
        <w:numPr>
          <w:ilvl w:val="0"/>
          <w:numId w:val="11"/>
        </w:numPr>
        <w:spacing w:after="100" w:afterAutospacing="1" w:line="240" w:lineRule="auto"/>
        <w:ind w:left="1080"/>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Planiranje i nadgledanje oglašavanja i promocija</w:t>
      </w:r>
    </w:p>
    <w:p w14:paraId="00040CA6" w14:textId="6FE38B35" w:rsidR="00810F3E" w:rsidRPr="00C47E94" w:rsidRDefault="0F00E7CC" w:rsidP="0F00E7CC">
      <w:pPr>
        <w:pStyle w:val="ListParagraph"/>
        <w:numPr>
          <w:ilvl w:val="0"/>
          <w:numId w:val="11"/>
        </w:numPr>
        <w:spacing w:after="100" w:afterAutospacing="1" w:line="240" w:lineRule="auto"/>
        <w:ind w:left="1080"/>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Komunikacija sa spoljnim propagandnim agencijama i procena reakcije tržišta</w:t>
      </w:r>
    </w:p>
    <w:p w14:paraId="34C92275" w14:textId="258E3484" w:rsidR="00B81DDA" w:rsidRPr="002A69D8" w:rsidRDefault="0F00E7CC" w:rsidP="0F00E7CC">
      <w:pPr>
        <w:pStyle w:val="ListParagraph"/>
        <w:numPr>
          <w:ilvl w:val="0"/>
          <w:numId w:val="11"/>
        </w:numPr>
        <w:spacing w:after="100" w:afterAutospacing="1" w:line="240" w:lineRule="auto"/>
        <w:ind w:left="1080"/>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Preporučivanje i predlaganje promena</w:t>
      </w:r>
    </w:p>
    <w:p w14:paraId="0E30E563" w14:textId="4D7B5221" w:rsidR="00B81DDA" w:rsidRPr="002A69D8" w:rsidRDefault="0F00E7CC" w:rsidP="0F00E7CC">
      <w:pPr>
        <w:spacing w:after="100" w:afterAutospacing="1" w:line="240" w:lineRule="auto"/>
        <w:ind w:left="360"/>
        <w:rPr>
          <w:rFonts w:eastAsia="Times New Roman"/>
          <w:color w:val="000000" w:themeColor="text1"/>
          <w:sz w:val="24"/>
          <w:szCs w:val="24"/>
          <w:lang w:val="sr-Latn-RS"/>
        </w:rPr>
      </w:pPr>
      <w:r w:rsidRPr="0F00E7CC">
        <w:rPr>
          <w:rFonts w:eastAsia="Times New Roman"/>
          <w:color w:val="000000" w:themeColor="text1"/>
          <w:sz w:val="24"/>
          <w:szCs w:val="24"/>
          <w:lang w:val="sr-Latn-RS"/>
        </w:rPr>
        <w:t>Potrebne kvalifikacije:</w:t>
      </w:r>
    </w:p>
    <w:p w14:paraId="2530EB88" w14:textId="13608273" w:rsidR="00B81DDA" w:rsidRPr="002A69D8" w:rsidRDefault="0F00E7CC" w:rsidP="0F00E7CC">
      <w:pPr>
        <w:pStyle w:val="ListParagraph"/>
        <w:numPr>
          <w:ilvl w:val="0"/>
          <w:numId w:val="12"/>
        </w:numPr>
        <w:spacing w:after="100" w:afterAutospacing="1" w:line="240" w:lineRule="auto"/>
        <w:ind w:left="1080"/>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 xml:space="preserve">Smisao za timski rad </w:t>
      </w:r>
    </w:p>
    <w:p w14:paraId="5E1EB288" w14:textId="03CA4F35" w:rsidR="00A3329F" w:rsidRPr="002A69D8" w:rsidRDefault="0F00E7CC" w:rsidP="0F00E7CC">
      <w:pPr>
        <w:pStyle w:val="ListParagraph"/>
        <w:numPr>
          <w:ilvl w:val="0"/>
          <w:numId w:val="12"/>
        </w:numPr>
        <w:spacing w:after="100" w:afterAutospacing="1" w:line="240" w:lineRule="auto"/>
        <w:ind w:left="1080"/>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Sposobnost samostalnog donošenja važnih odluka</w:t>
      </w:r>
    </w:p>
    <w:p w14:paraId="0322882D" w14:textId="1867E5AB" w:rsidR="00B0333C" w:rsidRPr="002A69D8" w:rsidRDefault="0F00E7CC" w:rsidP="0F00E7CC">
      <w:pPr>
        <w:pStyle w:val="ListParagraph"/>
        <w:numPr>
          <w:ilvl w:val="0"/>
          <w:numId w:val="12"/>
        </w:numPr>
        <w:spacing w:after="100" w:afterAutospacing="1" w:line="240" w:lineRule="auto"/>
        <w:ind w:left="1080"/>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Komunikativnost, organizovanost, dinamičnost i snalažljivost</w:t>
      </w:r>
    </w:p>
    <w:p w14:paraId="7A20D488" w14:textId="1C49488A" w:rsidR="007E2616" w:rsidRPr="002A69D8" w:rsidRDefault="0F00E7CC" w:rsidP="0F00E7CC">
      <w:pPr>
        <w:pStyle w:val="ListParagraph"/>
        <w:numPr>
          <w:ilvl w:val="0"/>
          <w:numId w:val="12"/>
        </w:numPr>
        <w:spacing w:after="100" w:afterAutospacing="1" w:line="240" w:lineRule="auto"/>
        <w:ind w:left="1080"/>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Spremnost na stalno usavršavanje</w:t>
      </w:r>
    </w:p>
    <w:p w14:paraId="74A65CF5" w14:textId="4276A87F" w:rsidR="007E2616" w:rsidRPr="002A69D8" w:rsidRDefault="0F00E7CC" w:rsidP="0F00E7CC">
      <w:pPr>
        <w:pStyle w:val="ListParagraph"/>
        <w:numPr>
          <w:ilvl w:val="0"/>
          <w:numId w:val="12"/>
        </w:numPr>
        <w:spacing w:after="100" w:afterAutospacing="1" w:line="240" w:lineRule="auto"/>
        <w:ind w:left="1080"/>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Veštine prezentacije, liderstva, vođenja kampanja</w:t>
      </w:r>
    </w:p>
    <w:p w14:paraId="132DFB3B" w14:textId="5026495A" w:rsidR="00DA3CBF" w:rsidRPr="002A69D8" w:rsidRDefault="0F00E7CC" w:rsidP="0F00E7CC">
      <w:pPr>
        <w:pStyle w:val="ListParagraph"/>
        <w:numPr>
          <w:ilvl w:val="0"/>
          <w:numId w:val="12"/>
        </w:numPr>
        <w:spacing w:after="100" w:afterAutospacing="1" w:line="240" w:lineRule="auto"/>
        <w:ind w:left="1080"/>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Znanje engleskog jezika i rad na računaru</w:t>
      </w:r>
    </w:p>
    <w:p w14:paraId="056AE872" w14:textId="07605F87" w:rsidR="00DA3CBF" w:rsidRPr="00C47E94" w:rsidRDefault="0F00E7CC" w:rsidP="0F00E7CC">
      <w:pPr>
        <w:pStyle w:val="ListParagraph"/>
        <w:numPr>
          <w:ilvl w:val="0"/>
          <w:numId w:val="12"/>
        </w:numPr>
        <w:spacing w:after="100" w:afterAutospacing="1" w:line="240" w:lineRule="auto"/>
        <w:ind w:left="1080"/>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Vozačka dozvola B kategorije</w:t>
      </w:r>
    </w:p>
    <w:p w14:paraId="283403A1" w14:textId="77777777" w:rsidR="0004316D" w:rsidRPr="002A69D8" w:rsidRDefault="0F00E7CC" w:rsidP="0F00E7CC">
      <w:pPr>
        <w:spacing w:after="100" w:afterAutospacing="1" w:line="240" w:lineRule="auto"/>
        <w:rPr>
          <w:rFonts w:eastAsia="Times New Roman"/>
          <w:b/>
          <w:bCs/>
          <w:color w:val="000000" w:themeColor="text1"/>
          <w:sz w:val="24"/>
          <w:szCs w:val="24"/>
          <w:u w:val="single"/>
          <w:lang w:val="sr-Latn-RS"/>
        </w:rPr>
      </w:pPr>
      <w:r w:rsidRPr="0F00E7CC">
        <w:rPr>
          <w:rFonts w:eastAsia="Times New Roman"/>
          <w:b/>
          <w:bCs/>
          <w:color w:val="000000" w:themeColor="text1"/>
          <w:sz w:val="24"/>
          <w:szCs w:val="24"/>
          <w:u w:val="single"/>
          <w:lang w:val="sr-Latn-RS"/>
        </w:rPr>
        <w:t>ERP/CRM administrator:</w:t>
      </w:r>
    </w:p>
    <w:p w14:paraId="6E7BFDFE" w14:textId="77777777" w:rsidR="0004316D" w:rsidRPr="002A69D8" w:rsidRDefault="0F00E7CC" w:rsidP="0F00E7CC">
      <w:pPr>
        <w:spacing w:after="100" w:afterAutospacing="1" w:line="240" w:lineRule="auto"/>
        <w:ind w:firstLine="360"/>
        <w:rPr>
          <w:rFonts w:eastAsia="Times New Roman"/>
          <w:color w:val="000000" w:themeColor="text1"/>
          <w:sz w:val="24"/>
          <w:szCs w:val="24"/>
          <w:u w:val="single"/>
          <w:lang w:val="sr-Latn-RS"/>
        </w:rPr>
      </w:pPr>
      <w:r w:rsidRPr="0F00E7CC">
        <w:rPr>
          <w:rFonts w:eastAsia="Times New Roman"/>
          <w:color w:val="000000" w:themeColor="text1"/>
          <w:sz w:val="24"/>
          <w:szCs w:val="24"/>
          <w:u w:val="single"/>
          <w:lang w:val="sr-Latn-RS"/>
        </w:rPr>
        <w:t>Opis posla:</w:t>
      </w:r>
    </w:p>
    <w:p w14:paraId="25CBF68E" w14:textId="28DB87E5" w:rsidR="0004316D" w:rsidRPr="002A69D8" w:rsidRDefault="0F00E7CC" w:rsidP="0F00E7CC">
      <w:pPr>
        <w:pStyle w:val="ListParagraph"/>
        <w:numPr>
          <w:ilvl w:val="0"/>
          <w:numId w:val="7"/>
        </w:numPr>
        <w:spacing w:after="100" w:afterAutospacing="1" w:line="240" w:lineRule="auto"/>
        <w:jc w:val="left"/>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Odgovoran za održavanje i unapređenje ERP sistema i baze podataka</w:t>
      </w:r>
    </w:p>
    <w:p w14:paraId="1CBE740A" w14:textId="57171691" w:rsidR="0004316D" w:rsidRPr="002A69D8" w:rsidRDefault="0F00E7CC" w:rsidP="0F00E7CC">
      <w:pPr>
        <w:pStyle w:val="ListParagraph"/>
        <w:numPr>
          <w:ilvl w:val="0"/>
          <w:numId w:val="7"/>
        </w:numPr>
        <w:spacing w:after="100" w:afterAutospacing="1" w:line="240" w:lineRule="auto"/>
        <w:jc w:val="left"/>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Koordinira i optimizuje CRM sistem sa redovnim izveštajima</w:t>
      </w:r>
    </w:p>
    <w:p w14:paraId="51765DED" w14:textId="7003983E" w:rsidR="0004316D" w:rsidRPr="002A69D8" w:rsidRDefault="0F00E7CC" w:rsidP="0F00E7CC">
      <w:pPr>
        <w:pStyle w:val="ListParagraph"/>
        <w:numPr>
          <w:ilvl w:val="0"/>
          <w:numId w:val="7"/>
        </w:numPr>
        <w:spacing w:after="100" w:afterAutospacing="1" w:line="240" w:lineRule="auto"/>
        <w:jc w:val="left"/>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Sprovodi online istraživanje i održava listu trenutnih i potencijalnih mušterija</w:t>
      </w:r>
    </w:p>
    <w:p w14:paraId="44FE3313" w14:textId="409BCA19" w:rsidR="0004316D" w:rsidRPr="002A69D8" w:rsidRDefault="0F00E7CC" w:rsidP="0F00E7CC">
      <w:pPr>
        <w:pStyle w:val="ListParagraph"/>
        <w:numPr>
          <w:ilvl w:val="0"/>
          <w:numId w:val="7"/>
        </w:numPr>
        <w:spacing w:after="100" w:afterAutospacing="1" w:line="240" w:lineRule="auto"/>
        <w:jc w:val="left"/>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Unos novih kontakata u bazu podataka</w:t>
      </w:r>
    </w:p>
    <w:p w14:paraId="66FA41E8" w14:textId="59B6F2DD" w:rsidR="0004316D" w:rsidRPr="002A69D8" w:rsidRDefault="0F00E7CC" w:rsidP="0F00E7CC">
      <w:pPr>
        <w:pStyle w:val="ListParagraph"/>
        <w:numPr>
          <w:ilvl w:val="0"/>
          <w:numId w:val="7"/>
        </w:numPr>
        <w:spacing w:after="100" w:afterAutospacing="1" w:line="240" w:lineRule="auto"/>
        <w:jc w:val="left"/>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Kreiranje izveštaja kada se to zahteva</w:t>
      </w:r>
    </w:p>
    <w:p w14:paraId="29BF519A" w14:textId="77777777" w:rsidR="0004316D" w:rsidRPr="002A69D8" w:rsidRDefault="0F00E7CC" w:rsidP="0F00E7CC">
      <w:pPr>
        <w:spacing w:after="100" w:afterAutospacing="1" w:line="240" w:lineRule="auto"/>
        <w:ind w:firstLine="360"/>
        <w:rPr>
          <w:rFonts w:eastAsia="Times New Roman"/>
          <w:color w:val="000000" w:themeColor="text1"/>
          <w:sz w:val="24"/>
          <w:szCs w:val="24"/>
          <w:u w:val="single"/>
          <w:lang w:val="sr-Latn-RS"/>
        </w:rPr>
      </w:pPr>
      <w:r w:rsidRPr="0F00E7CC">
        <w:rPr>
          <w:rFonts w:eastAsia="Times New Roman"/>
          <w:color w:val="000000" w:themeColor="text1"/>
          <w:sz w:val="24"/>
          <w:szCs w:val="24"/>
          <w:u w:val="single"/>
          <w:lang w:val="sr-Latn-RS"/>
        </w:rPr>
        <w:t>Potrebne kvalifikacije:</w:t>
      </w:r>
    </w:p>
    <w:p w14:paraId="2BAA3F23" w14:textId="77777777" w:rsidR="0004316D" w:rsidRPr="002A69D8" w:rsidRDefault="0F00E7CC" w:rsidP="0F00E7CC">
      <w:pPr>
        <w:pStyle w:val="ListParagraph"/>
        <w:numPr>
          <w:ilvl w:val="0"/>
          <w:numId w:val="8"/>
        </w:numPr>
        <w:spacing w:after="100" w:afterAutospacing="1" w:line="240" w:lineRule="auto"/>
        <w:jc w:val="left"/>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VI stepen stručne spreme iz oblasti informatike</w:t>
      </w:r>
    </w:p>
    <w:p w14:paraId="3D44F26A" w14:textId="65AA1C50" w:rsidR="0004316D" w:rsidRPr="002A69D8" w:rsidRDefault="0F00E7CC" w:rsidP="0F00E7CC">
      <w:pPr>
        <w:pStyle w:val="ListParagraph"/>
        <w:numPr>
          <w:ilvl w:val="0"/>
          <w:numId w:val="8"/>
        </w:numPr>
        <w:spacing w:after="100" w:afterAutospacing="1" w:line="240" w:lineRule="auto"/>
        <w:jc w:val="left"/>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Znanje i iskustvo u radu sa nekom od relacionih baza podataka</w:t>
      </w:r>
    </w:p>
    <w:p w14:paraId="46196EB4" w14:textId="77777777" w:rsidR="0004316D" w:rsidRPr="00456A98" w:rsidDel="00456A98" w:rsidRDefault="0F00E7CC">
      <w:pPr>
        <w:pStyle w:val="ListParagraph"/>
        <w:spacing w:after="100" w:afterAutospacing="1" w:line="240" w:lineRule="auto"/>
        <w:rPr>
          <w:rFonts w:asciiTheme="minorHAnsi" w:hAnsiTheme="minorHAnsi"/>
          <w:lang w:val="sr-Latn-RS"/>
        </w:rPr>
        <w:pPrChange w:id="340" w:author="Stefan Nestorović" w:date="2018-04-18T18:09:00Z">
          <w:pPr>
            <w:pStyle w:val="ListParagraph"/>
            <w:spacing w:after="100" w:afterAutospacing="1" w:line="240" w:lineRule="auto"/>
            <w:jc w:val="left"/>
          </w:pPr>
        </w:pPrChange>
      </w:pPr>
      <w:r w:rsidRPr="0F00E7CC">
        <w:rPr>
          <w:rFonts w:asciiTheme="minorHAnsi" w:eastAsia="Times New Roman" w:hAnsiTheme="minorHAnsi"/>
          <w:color w:val="000000" w:themeColor="text1"/>
          <w:lang w:val="sr-Latn-RS"/>
        </w:rPr>
        <w:t>Najmanje 2 godine radnog iskustva u podršci ERP sistema</w:t>
      </w:r>
    </w:p>
    <w:p w14:paraId="58B8DCA3" w14:textId="77777777" w:rsidR="0004316D" w:rsidRPr="002A69D8" w:rsidRDefault="0F00E7CC" w:rsidP="0F00E7CC">
      <w:pPr>
        <w:spacing w:after="100" w:afterAutospacing="1" w:line="240" w:lineRule="auto"/>
        <w:rPr>
          <w:rFonts w:eastAsia="Times New Roman"/>
          <w:b/>
          <w:bCs/>
          <w:color w:val="000000" w:themeColor="text1"/>
          <w:sz w:val="24"/>
          <w:szCs w:val="24"/>
          <w:u w:val="single"/>
          <w:lang w:val="sr-Latn-RS"/>
        </w:rPr>
      </w:pPr>
      <w:r w:rsidRPr="0F00E7CC">
        <w:rPr>
          <w:rFonts w:eastAsia="Times New Roman"/>
          <w:b/>
          <w:bCs/>
          <w:color w:val="000000" w:themeColor="text1"/>
          <w:sz w:val="24"/>
          <w:szCs w:val="24"/>
          <w:u w:val="single"/>
          <w:lang w:val="sr-Latn-RS"/>
        </w:rPr>
        <w:t>Administrator sajta:</w:t>
      </w:r>
    </w:p>
    <w:p w14:paraId="46F52C9C" w14:textId="77777777" w:rsidR="0004316D" w:rsidRPr="002A69D8" w:rsidRDefault="0F00E7CC" w:rsidP="0F00E7CC">
      <w:pPr>
        <w:spacing w:after="100" w:afterAutospacing="1" w:line="240" w:lineRule="auto"/>
        <w:ind w:firstLine="360"/>
        <w:rPr>
          <w:rFonts w:eastAsia="Times New Roman"/>
          <w:color w:val="000000" w:themeColor="text1"/>
          <w:sz w:val="24"/>
          <w:szCs w:val="24"/>
          <w:u w:val="single"/>
          <w:lang w:val="sr-Latn-RS"/>
        </w:rPr>
      </w:pPr>
      <w:r w:rsidRPr="0F00E7CC">
        <w:rPr>
          <w:rFonts w:eastAsia="Times New Roman"/>
          <w:color w:val="000000" w:themeColor="text1"/>
          <w:sz w:val="24"/>
          <w:szCs w:val="24"/>
          <w:u w:val="single"/>
          <w:lang w:val="sr-Latn-RS"/>
        </w:rPr>
        <w:t>Opis posla:</w:t>
      </w:r>
    </w:p>
    <w:p w14:paraId="46BD3CE1" w14:textId="77777777" w:rsidR="0004316D" w:rsidRPr="002A69D8" w:rsidRDefault="0F00E7CC" w:rsidP="0F00E7CC">
      <w:pPr>
        <w:pStyle w:val="ListParagraph"/>
        <w:numPr>
          <w:ilvl w:val="0"/>
          <w:numId w:val="8"/>
        </w:numPr>
        <w:spacing w:after="100" w:afterAutospacing="1" w:line="240" w:lineRule="auto"/>
        <w:jc w:val="left"/>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Dizajn web sajta</w:t>
      </w:r>
    </w:p>
    <w:p w14:paraId="64D56644" w14:textId="77777777" w:rsidR="0004316D" w:rsidRPr="002A69D8" w:rsidRDefault="0F00E7CC" w:rsidP="0F00E7CC">
      <w:pPr>
        <w:pStyle w:val="ListParagraph"/>
        <w:numPr>
          <w:ilvl w:val="0"/>
          <w:numId w:val="8"/>
        </w:numPr>
        <w:spacing w:after="100" w:afterAutospacing="1" w:line="240" w:lineRule="auto"/>
        <w:jc w:val="left"/>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Obezbeđuje sigurnost Web sajta</w:t>
      </w:r>
    </w:p>
    <w:p w14:paraId="69C1396F" w14:textId="29B79E52" w:rsidR="0004316D" w:rsidRPr="002A69D8" w:rsidRDefault="0F00E7CC" w:rsidP="0F00E7CC">
      <w:pPr>
        <w:pStyle w:val="ListParagraph"/>
        <w:numPr>
          <w:ilvl w:val="0"/>
          <w:numId w:val="8"/>
        </w:numPr>
        <w:spacing w:after="100" w:afterAutospacing="1" w:line="240" w:lineRule="auto"/>
        <w:jc w:val="left"/>
        <w:rPr>
          <w:rFonts w:asciiTheme="minorHAnsi" w:eastAsia="Times New Roman" w:hAnsiTheme="minorHAnsi"/>
          <w:color w:val="000000" w:themeColor="text1"/>
          <w:lang w:val="sr-Latn-RS"/>
        </w:rPr>
      </w:pPr>
      <w:r w:rsidRPr="0F00E7CC">
        <w:rPr>
          <w:rFonts w:asciiTheme="minorHAnsi" w:eastAsia="Times New Roman" w:hAnsiTheme="minorHAnsi"/>
          <w:color w:val="000000" w:themeColor="text1"/>
          <w:lang w:val="sr-Latn-RS"/>
        </w:rPr>
        <w:t>Stvaranje i ažuriranje e-commerce i sadržaja web strana</w:t>
      </w:r>
    </w:p>
    <w:p w14:paraId="34C54565" w14:textId="77777777" w:rsidR="0004316D" w:rsidRPr="002A69D8" w:rsidRDefault="123FAFA5" w:rsidP="123FAFA5">
      <w:pPr>
        <w:spacing w:after="100" w:afterAutospacing="1" w:line="240" w:lineRule="auto"/>
        <w:ind w:firstLine="360"/>
        <w:rPr>
          <w:rFonts w:eastAsia="Times New Roman"/>
          <w:color w:val="000000" w:themeColor="text1"/>
          <w:sz w:val="24"/>
          <w:szCs w:val="24"/>
          <w:u w:val="single"/>
          <w:lang w:val="sr-Latn-RS"/>
        </w:rPr>
      </w:pPr>
      <w:r w:rsidRPr="123FAFA5">
        <w:rPr>
          <w:rFonts w:eastAsia="Times New Roman"/>
          <w:color w:val="000000" w:themeColor="text1"/>
          <w:sz w:val="24"/>
          <w:szCs w:val="24"/>
          <w:u w:val="single"/>
          <w:lang w:val="sr-Latn-RS"/>
        </w:rPr>
        <w:t>Potrebne kvalifikacije:</w:t>
      </w:r>
    </w:p>
    <w:p w14:paraId="0F040704" w14:textId="47261B33" w:rsidR="0004316D" w:rsidRPr="002A69D8" w:rsidRDefault="6645CDCA" w:rsidP="00C04CAC">
      <w:pPr>
        <w:pStyle w:val="ListParagraph"/>
        <w:numPr>
          <w:ilvl w:val="0"/>
          <w:numId w:val="8"/>
        </w:numPr>
        <w:spacing w:after="100" w:afterAutospacing="1" w:line="240" w:lineRule="auto"/>
        <w:jc w:val="left"/>
        <w:rPr>
          <w:rFonts w:asciiTheme="minorHAnsi" w:eastAsia="Times New Roman" w:hAnsiTheme="minorHAnsi"/>
          <w:color w:val="000000" w:themeColor="text1"/>
          <w:lang w:val="sr-Latn-RS"/>
        </w:rPr>
      </w:pPr>
      <w:r w:rsidRPr="6645CDCA">
        <w:rPr>
          <w:rFonts w:asciiTheme="minorHAnsi" w:eastAsia="Times New Roman" w:hAnsiTheme="minorHAnsi"/>
          <w:color w:val="000000" w:themeColor="text1"/>
          <w:lang w:val="sr-Latn-RS"/>
        </w:rPr>
        <w:t>Poznavanje rada sa WordPress CMS-om</w:t>
      </w:r>
    </w:p>
    <w:p w14:paraId="67E91433" w14:textId="76E84C2D" w:rsidR="002B2760" w:rsidRPr="002A69D8" w:rsidRDefault="123FAFA5" w:rsidP="00C04CAC">
      <w:pPr>
        <w:pStyle w:val="ListParagraph"/>
        <w:numPr>
          <w:ilvl w:val="0"/>
          <w:numId w:val="8"/>
        </w:numPr>
        <w:spacing w:after="100" w:afterAutospacing="1" w:line="240" w:lineRule="auto"/>
        <w:jc w:val="left"/>
        <w:rPr>
          <w:rFonts w:asciiTheme="minorHAnsi" w:eastAsia="Times New Roman" w:hAnsiTheme="minorHAnsi"/>
          <w:color w:val="000000" w:themeColor="text1"/>
          <w:lang w:val="sr-Latn-RS"/>
        </w:rPr>
      </w:pPr>
      <w:r w:rsidRPr="123FAFA5">
        <w:rPr>
          <w:rFonts w:asciiTheme="minorHAnsi" w:eastAsia="Times New Roman" w:hAnsiTheme="minorHAnsi"/>
          <w:color w:val="000000" w:themeColor="text1"/>
          <w:lang w:val="sr-Latn-RS"/>
        </w:rPr>
        <w:t>Poznavanje engleskog jezika</w:t>
      </w:r>
    </w:p>
    <w:p w14:paraId="288DD755" w14:textId="1BEE3E88" w:rsidR="0004316D" w:rsidRPr="002A69D8" w:rsidRDefault="6645CDCA" w:rsidP="00C04CAC">
      <w:pPr>
        <w:pStyle w:val="ListParagraph"/>
        <w:numPr>
          <w:ilvl w:val="0"/>
          <w:numId w:val="8"/>
        </w:numPr>
        <w:spacing w:after="100" w:afterAutospacing="1" w:line="240" w:lineRule="auto"/>
        <w:jc w:val="left"/>
        <w:rPr>
          <w:rFonts w:asciiTheme="minorHAnsi" w:eastAsia="Times New Roman" w:hAnsiTheme="minorHAnsi"/>
          <w:color w:val="000000" w:themeColor="text1"/>
          <w:lang w:val="sr-Latn-RS"/>
        </w:rPr>
      </w:pPr>
      <w:r w:rsidRPr="6645CDCA">
        <w:rPr>
          <w:rFonts w:asciiTheme="minorHAnsi" w:eastAsia="Times New Roman" w:hAnsiTheme="minorHAnsi"/>
          <w:color w:val="000000" w:themeColor="text1"/>
          <w:lang w:val="sr-Latn-RS"/>
        </w:rPr>
        <w:t>Najmanje tri godine radnog iskustva u razvoju e-commerce rešenja</w:t>
      </w:r>
    </w:p>
    <w:p w14:paraId="648A982A" w14:textId="77B9CB53" w:rsidR="0004316D" w:rsidRPr="002A69D8" w:rsidRDefault="6645CDCA" w:rsidP="00C04CAC">
      <w:pPr>
        <w:pStyle w:val="ListParagraph"/>
        <w:numPr>
          <w:ilvl w:val="0"/>
          <w:numId w:val="8"/>
        </w:numPr>
        <w:spacing w:after="100" w:afterAutospacing="1" w:line="240" w:lineRule="auto"/>
        <w:jc w:val="left"/>
        <w:rPr>
          <w:rFonts w:asciiTheme="minorHAnsi" w:eastAsia="Times New Roman" w:hAnsiTheme="minorHAnsi"/>
          <w:color w:val="000000" w:themeColor="text1"/>
          <w:lang w:val="sr-Latn-RS"/>
        </w:rPr>
      </w:pPr>
      <w:r w:rsidRPr="6645CDCA">
        <w:rPr>
          <w:rFonts w:asciiTheme="minorHAnsi" w:eastAsia="Times New Roman" w:hAnsiTheme="minorHAnsi"/>
          <w:color w:val="000000" w:themeColor="text1"/>
          <w:lang w:val="sr-Latn-RS"/>
        </w:rPr>
        <w:t>Poznavanje HTML5, CSS3, PHP, ASP.NET, MySQL-a</w:t>
      </w:r>
    </w:p>
    <w:p w14:paraId="03113F4F" w14:textId="681AFE17" w:rsidR="0004316D" w:rsidRPr="002A69D8" w:rsidRDefault="123FAFA5" w:rsidP="123FAFA5">
      <w:pPr>
        <w:rPr>
          <w:rFonts w:eastAsiaTheme="majorEastAsia"/>
          <w:b/>
          <w:bCs/>
          <w:color w:val="000000" w:themeColor="text1"/>
          <w:sz w:val="24"/>
          <w:szCs w:val="24"/>
          <w:u w:val="single"/>
          <w:lang w:val="sr-Latn-RS"/>
        </w:rPr>
      </w:pPr>
      <w:r w:rsidRPr="123FAFA5">
        <w:rPr>
          <w:rFonts w:eastAsiaTheme="majorEastAsia"/>
          <w:b/>
          <w:bCs/>
          <w:color w:val="000000" w:themeColor="text1"/>
          <w:sz w:val="24"/>
          <w:szCs w:val="24"/>
          <w:u w:val="single"/>
          <w:lang w:val="sr-Latn-RS"/>
        </w:rPr>
        <w:t>Prodavac:</w:t>
      </w:r>
    </w:p>
    <w:p w14:paraId="088C3381" w14:textId="7E0C2BEE" w:rsidR="004E5EF8" w:rsidRPr="002A69D8" w:rsidRDefault="123FAFA5" w:rsidP="123FAFA5">
      <w:pPr>
        <w:ind w:left="360"/>
        <w:rPr>
          <w:rFonts w:eastAsiaTheme="majorEastAsia"/>
          <w:color w:val="000000" w:themeColor="text1"/>
          <w:sz w:val="24"/>
          <w:szCs w:val="24"/>
          <w:u w:val="single"/>
          <w:lang w:val="sr-Latn-RS"/>
        </w:rPr>
      </w:pPr>
      <w:r w:rsidRPr="123FAFA5">
        <w:rPr>
          <w:rFonts w:eastAsiaTheme="majorEastAsia"/>
          <w:color w:val="000000" w:themeColor="text1"/>
          <w:sz w:val="24"/>
          <w:szCs w:val="24"/>
          <w:u w:val="single"/>
          <w:lang w:val="sr-Latn-RS"/>
        </w:rPr>
        <w:t>Opis posla:</w:t>
      </w:r>
    </w:p>
    <w:p w14:paraId="4BCEE004" w14:textId="3DC2D647" w:rsidR="008236FC" w:rsidRPr="002A69D8" w:rsidRDefault="123FAFA5" w:rsidP="00C04CAC">
      <w:pPr>
        <w:pStyle w:val="ListParagraph"/>
        <w:numPr>
          <w:ilvl w:val="0"/>
          <w:numId w:val="13"/>
        </w:numPr>
        <w:rPr>
          <w:rFonts w:asciiTheme="minorHAnsi" w:eastAsiaTheme="majorEastAsia" w:hAnsiTheme="minorHAnsi"/>
          <w:color w:val="000000" w:themeColor="text1"/>
          <w:lang w:val="sr-Latn-RS"/>
        </w:rPr>
      </w:pPr>
      <w:r w:rsidRPr="123FAFA5">
        <w:rPr>
          <w:rFonts w:asciiTheme="minorHAnsi" w:eastAsiaTheme="majorEastAsia" w:hAnsiTheme="minorHAnsi"/>
          <w:color w:val="000000" w:themeColor="text1"/>
          <w:lang w:val="sr-Latn-RS"/>
        </w:rPr>
        <w:t>Briga o prijemu, skladištenju, održavanju i razvrstavanju proizvoda</w:t>
      </w:r>
    </w:p>
    <w:p w14:paraId="706439D0" w14:textId="20D3059A" w:rsidR="008236FC" w:rsidRPr="002A69D8" w:rsidRDefault="123FAFA5" w:rsidP="00C04CAC">
      <w:pPr>
        <w:pStyle w:val="ListParagraph"/>
        <w:numPr>
          <w:ilvl w:val="0"/>
          <w:numId w:val="13"/>
        </w:numPr>
        <w:rPr>
          <w:rFonts w:asciiTheme="minorHAnsi" w:eastAsiaTheme="majorEastAsia" w:hAnsiTheme="minorHAnsi"/>
          <w:color w:val="000000" w:themeColor="text1"/>
          <w:lang w:val="sr-Latn-RS"/>
        </w:rPr>
      </w:pPr>
      <w:r w:rsidRPr="123FAFA5">
        <w:rPr>
          <w:rFonts w:asciiTheme="minorHAnsi" w:eastAsiaTheme="majorEastAsia" w:hAnsiTheme="minorHAnsi"/>
          <w:color w:val="000000" w:themeColor="text1"/>
          <w:lang w:val="sr-Latn-RS"/>
        </w:rPr>
        <w:t>Izlaganje i pakovanje proizvoda</w:t>
      </w:r>
    </w:p>
    <w:p w14:paraId="1267F483" w14:textId="11CA35C2" w:rsidR="005C058E" w:rsidRPr="002A69D8" w:rsidRDefault="123FAFA5" w:rsidP="00C04CAC">
      <w:pPr>
        <w:pStyle w:val="ListParagraph"/>
        <w:numPr>
          <w:ilvl w:val="0"/>
          <w:numId w:val="13"/>
        </w:numPr>
        <w:rPr>
          <w:rFonts w:asciiTheme="minorHAnsi" w:eastAsiaTheme="majorEastAsia" w:hAnsiTheme="minorHAnsi"/>
          <w:color w:val="000000" w:themeColor="text1"/>
          <w:lang w:val="sr-Latn-RS"/>
        </w:rPr>
      </w:pPr>
      <w:r w:rsidRPr="123FAFA5">
        <w:rPr>
          <w:rFonts w:asciiTheme="minorHAnsi" w:eastAsiaTheme="majorEastAsia" w:hAnsiTheme="minorHAnsi"/>
          <w:color w:val="000000" w:themeColor="text1"/>
          <w:lang w:val="sr-Latn-RS"/>
        </w:rPr>
        <w:t>Pomoć kupcima pri donošenju odluka ili pronalaženju proizvoda</w:t>
      </w:r>
    </w:p>
    <w:p w14:paraId="64618988" w14:textId="602ECAE0" w:rsidR="00C65A2A" w:rsidRPr="002A69D8" w:rsidRDefault="123FAFA5" w:rsidP="00C04CAC">
      <w:pPr>
        <w:pStyle w:val="ListParagraph"/>
        <w:numPr>
          <w:ilvl w:val="0"/>
          <w:numId w:val="13"/>
        </w:numPr>
        <w:rPr>
          <w:rFonts w:asciiTheme="minorHAnsi" w:eastAsiaTheme="majorEastAsia" w:hAnsiTheme="minorHAnsi"/>
          <w:color w:val="000000" w:themeColor="text1"/>
          <w:lang w:val="sr-Latn-RS"/>
        </w:rPr>
      </w:pPr>
      <w:r w:rsidRPr="123FAFA5">
        <w:rPr>
          <w:rFonts w:asciiTheme="minorHAnsi" w:eastAsiaTheme="majorEastAsia" w:hAnsiTheme="minorHAnsi"/>
          <w:color w:val="000000" w:themeColor="text1"/>
          <w:lang w:val="sr-Latn-RS"/>
        </w:rPr>
        <w:t>Blagajnički poslovi</w:t>
      </w:r>
    </w:p>
    <w:p w14:paraId="5083DD61" w14:textId="7AB7A98B" w:rsidR="005C0391" w:rsidRPr="002A69D8" w:rsidRDefault="123FAFA5" w:rsidP="00C04CAC">
      <w:pPr>
        <w:pStyle w:val="ListParagraph"/>
        <w:numPr>
          <w:ilvl w:val="0"/>
          <w:numId w:val="13"/>
        </w:numPr>
        <w:rPr>
          <w:rFonts w:asciiTheme="minorHAnsi" w:eastAsiaTheme="majorEastAsia" w:hAnsiTheme="minorHAnsi"/>
          <w:color w:val="000000" w:themeColor="text1"/>
          <w:lang w:val="sr-Latn-RS"/>
        </w:rPr>
      </w:pPr>
      <w:r w:rsidRPr="123FAFA5">
        <w:rPr>
          <w:rFonts w:asciiTheme="minorHAnsi" w:eastAsiaTheme="majorEastAsia" w:hAnsiTheme="minorHAnsi"/>
          <w:color w:val="000000" w:themeColor="text1"/>
          <w:lang w:val="sr-Latn-RS"/>
        </w:rPr>
        <w:t>Direktno posluživanje kupca</w:t>
      </w:r>
    </w:p>
    <w:p w14:paraId="0255D70F" w14:textId="582A52A2" w:rsidR="005C0391" w:rsidRPr="002A69D8" w:rsidRDefault="123FAFA5" w:rsidP="123FAFA5">
      <w:pPr>
        <w:ind w:left="360"/>
        <w:rPr>
          <w:rFonts w:eastAsiaTheme="majorEastAsia"/>
          <w:color w:val="000000" w:themeColor="text1"/>
          <w:sz w:val="24"/>
          <w:szCs w:val="24"/>
          <w:u w:val="single"/>
          <w:lang w:val="sr-Latn-RS"/>
        </w:rPr>
      </w:pPr>
      <w:r w:rsidRPr="123FAFA5">
        <w:rPr>
          <w:rFonts w:eastAsiaTheme="majorEastAsia"/>
          <w:color w:val="000000" w:themeColor="text1"/>
          <w:sz w:val="24"/>
          <w:szCs w:val="24"/>
          <w:u w:val="single"/>
          <w:lang w:val="sr-Latn-RS"/>
        </w:rPr>
        <w:t>Potrebne kvalifikacije:</w:t>
      </w:r>
    </w:p>
    <w:p w14:paraId="6FFF1756" w14:textId="220C32FB" w:rsidR="005C0391" w:rsidRPr="002A69D8" w:rsidRDefault="123FAFA5" w:rsidP="00C04CAC">
      <w:pPr>
        <w:pStyle w:val="ListParagraph"/>
        <w:numPr>
          <w:ilvl w:val="0"/>
          <w:numId w:val="14"/>
        </w:numPr>
        <w:rPr>
          <w:rFonts w:asciiTheme="minorHAnsi" w:eastAsiaTheme="majorEastAsia" w:hAnsiTheme="minorHAnsi"/>
          <w:color w:val="000000" w:themeColor="text1"/>
          <w:lang w:val="sr-Latn-RS"/>
        </w:rPr>
      </w:pPr>
      <w:r w:rsidRPr="123FAFA5">
        <w:rPr>
          <w:rFonts w:asciiTheme="minorHAnsi" w:eastAsiaTheme="majorEastAsia" w:hAnsiTheme="minorHAnsi"/>
          <w:color w:val="000000" w:themeColor="text1"/>
          <w:lang w:val="sr-Latn-RS"/>
        </w:rPr>
        <w:t>Komunikativne sposobnosti</w:t>
      </w:r>
    </w:p>
    <w:p w14:paraId="0128FBC8" w14:textId="098D97FB" w:rsidR="00FE571B" w:rsidRPr="002A69D8" w:rsidRDefault="123FAFA5" w:rsidP="00C04CAC">
      <w:pPr>
        <w:pStyle w:val="ListParagraph"/>
        <w:numPr>
          <w:ilvl w:val="0"/>
          <w:numId w:val="14"/>
        </w:numPr>
        <w:rPr>
          <w:rFonts w:asciiTheme="minorHAnsi" w:eastAsiaTheme="majorEastAsia" w:hAnsiTheme="minorHAnsi"/>
          <w:color w:val="000000" w:themeColor="text1"/>
          <w:lang w:val="sr-Latn-RS"/>
        </w:rPr>
      </w:pPr>
      <w:r w:rsidRPr="123FAFA5">
        <w:rPr>
          <w:rFonts w:asciiTheme="minorHAnsi" w:eastAsiaTheme="majorEastAsia" w:hAnsiTheme="minorHAnsi"/>
          <w:color w:val="000000" w:themeColor="text1"/>
          <w:lang w:val="sr-Latn-RS"/>
        </w:rPr>
        <w:t>Ljubaznost i prijatan pristup kupcu</w:t>
      </w:r>
    </w:p>
    <w:p w14:paraId="258C48B9" w14:textId="130AF435" w:rsidR="00FE571B" w:rsidRPr="002A69D8" w:rsidRDefault="123FAFA5" w:rsidP="00C04CAC">
      <w:pPr>
        <w:pStyle w:val="ListParagraph"/>
        <w:numPr>
          <w:ilvl w:val="0"/>
          <w:numId w:val="14"/>
        </w:numPr>
        <w:rPr>
          <w:rFonts w:asciiTheme="minorHAnsi" w:eastAsiaTheme="majorEastAsia" w:hAnsiTheme="minorHAnsi"/>
          <w:color w:val="000000" w:themeColor="text1"/>
          <w:lang w:val="sr-Latn-RS"/>
        </w:rPr>
      </w:pPr>
      <w:r w:rsidRPr="123FAFA5">
        <w:rPr>
          <w:rFonts w:asciiTheme="minorHAnsi" w:eastAsiaTheme="majorEastAsia" w:hAnsiTheme="minorHAnsi"/>
          <w:color w:val="000000" w:themeColor="text1"/>
          <w:lang w:val="sr-Latn-RS"/>
        </w:rPr>
        <w:t>Nenametljivost, spretnost i pažljivost</w:t>
      </w:r>
    </w:p>
    <w:p w14:paraId="1798A14A" w14:textId="2D2BFF7C" w:rsidR="009965F9" w:rsidRPr="002A69D8" w:rsidRDefault="123FAFA5" w:rsidP="00C04CAC">
      <w:pPr>
        <w:pStyle w:val="ListParagraph"/>
        <w:numPr>
          <w:ilvl w:val="0"/>
          <w:numId w:val="14"/>
        </w:numPr>
        <w:rPr>
          <w:rFonts w:asciiTheme="minorHAnsi" w:eastAsiaTheme="majorEastAsia" w:hAnsiTheme="minorHAnsi"/>
          <w:color w:val="000000" w:themeColor="text1"/>
          <w:lang w:val="sr-Latn-RS"/>
        </w:rPr>
      </w:pPr>
      <w:r w:rsidRPr="123FAFA5">
        <w:rPr>
          <w:rFonts w:asciiTheme="minorHAnsi" w:eastAsiaTheme="majorEastAsia" w:hAnsiTheme="minorHAnsi"/>
          <w:color w:val="000000" w:themeColor="text1"/>
          <w:lang w:val="sr-Latn-RS"/>
        </w:rPr>
        <w:t xml:space="preserve">Znanje stranog jezika </w:t>
      </w:r>
    </w:p>
    <w:p w14:paraId="4FF62E97" w14:textId="035C4475" w:rsidR="00340AEC" w:rsidRPr="002A69D8" w:rsidRDefault="123FAFA5" w:rsidP="00C04CAC">
      <w:pPr>
        <w:pStyle w:val="ListParagraph"/>
        <w:numPr>
          <w:ilvl w:val="0"/>
          <w:numId w:val="14"/>
        </w:numPr>
        <w:rPr>
          <w:rFonts w:asciiTheme="minorHAnsi" w:eastAsiaTheme="majorEastAsia" w:hAnsiTheme="minorHAnsi"/>
          <w:color w:val="000000" w:themeColor="text1"/>
          <w:lang w:val="sr-Latn-RS"/>
        </w:rPr>
      </w:pPr>
      <w:r w:rsidRPr="123FAFA5">
        <w:rPr>
          <w:rFonts w:asciiTheme="minorHAnsi" w:eastAsiaTheme="majorEastAsia" w:hAnsiTheme="minorHAnsi"/>
          <w:color w:val="000000" w:themeColor="text1"/>
          <w:lang w:val="sr-Latn-RS"/>
        </w:rPr>
        <w:t>Znanje rada na računaru</w:t>
      </w:r>
    </w:p>
    <w:p w14:paraId="07DD4B4C" w14:textId="718436A3" w:rsidR="00340AEC" w:rsidRPr="00C47E94" w:rsidRDefault="123FAFA5" w:rsidP="00C04CAC">
      <w:pPr>
        <w:pStyle w:val="ListParagraph"/>
        <w:numPr>
          <w:ilvl w:val="0"/>
          <w:numId w:val="14"/>
        </w:numPr>
        <w:spacing w:after="100" w:afterAutospacing="1" w:line="240" w:lineRule="auto"/>
        <w:rPr>
          <w:rFonts w:asciiTheme="minorHAnsi" w:eastAsia="Times New Roman" w:hAnsiTheme="minorHAnsi"/>
          <w:color w:val="000000" w:themeColor="text1"/>
          <w:lang w:val="sr-Latn-RS"/>
        </w:rPr>
      </w:pPr>
      <w:r w:rsidRPr="123FAFA5">
        <w:rPr>
          <w:rFonts w:asciiTheme="minorHAnsi" w:eastAsia="Times New Roman" w:hAnsiTheme="minorHAnsi"/>
          <w:color w:val="000000" w:themeColor="text1"/>
          <w:lang w:val="sr-Latn-RS"/>
        </w:rPr>
        <w:t>Prethodno radno iskustvo na sličnim pozicijama minimum dve godine</w:t>
      </w:r>
    </w:p>
    <w:p w14:paraId="0B3F88D4" w14:textId="6F3C601D" w:rsidR="000D0BD2" w:rsidRPr="00C47E94" w:rsidRDefault="123FAFA5" w:rsidP="123FAFA5">
      <w:pPr>
        <w:spacing w:after="100" w:afterAutospacing="1" w:line="240" w:lineRule="auto"/>
        <w:rPr>
          <w:rFonts w:eastAsia="Times New Roman"/>
          <w:b/>
          <w:bCs/>
          <w:color w:val="000000" w:themeColor="text1"/>
          <w:sz w:val="24"/>
          <w:szCs w:val="24"/>
          <w:u w:val="single"/>
          <w:lang w:val="sr-Latn-RS"/>
        </w:rPr>
      </w:pPr>
      <w:r w:rsidRPr="123FAFA5">
        <w:rPr>
          <w:rFonts w:eastAsia="Times New Roman"/>
          <w:b/>
          <w:bCs/>
          <w:color w:val="000000" w:themeColor="text1"/>
          <w:sz w:val="24"/>
          <w:szCs w:val="24"/>
          <w:u w:val="single"/>
          <w:lang w:val="sr-Latn-RS"/>
        </w:rPr>
        <w:t>Knjigovođa:</w:t>
      </w:r>
    </w:p>
    <w:p w14:paraId="1A131051" w14:textId="6493AF26" w:rsidR="000D0BD2" w:rsidRPr="00C47E94" w:rsidRDefault="123FAFA5" w:rsidP="123FAFA5">
      <w:pPr>
        <w:spacing w:after="100" w:afterAutospacing="1" w:line="240" w:lineRule="auto"/>
        <w:ind w:firstLine="360"/>
        <w:rPr>
          <w:rFonts w:eastAsia="Times New Roman"/>
          <w:color w:val="000000" w:themeColor="text1"/>
          <w:sz w:val="24"/>
          <w:szCs w:val="24"/>
          <w:u w:val="single"/>
          <w:lang w:val="sr-Latn-RS"/>
        </w:rPr>
      </w:pPr>
      <w:r w:rsidRPr="123FAFA5">
        <w:rPr>
          <w:rFonts w:eastAsia="Times New Roman"/>
          <w:color w:val="000000" w:themeColor="text1"/>
          <w:sz w:val="24"/>
          <w:szCs w:val="24"/>
          <w:u w:val="single"/>
          <w:lang w:val="sr-Latn-RS"/>
        </w:rPr>
        <w:t>Opis posla:</w:t>
      </w:r>
    </w:p>
    <w:p w14:paraId="456E91CD" w14:textId="302C0B17" w:rsidR="000D0BD2" w:rsidRPr="002A69D8" w:rsidRDefault="123FAFA5" w:rsidP="00C04CAC">
      <w:pPr>
        <w:pStyle w:val="ListParagraph"/>
        <w:numPr>
          <w:ilvl w:val="0"/>
          <w:numId w:val="15"/>
        </w:numPr>
        <w:spacing w:after="100" w:afterAutospacing="1" w:line="240" w:lineRule="auto"/>
        <w:rPr>
          <w:rFonts w:asciiTheme="minorHAnsi" w:eastAsia="Times New Roman" w:hAnsiTheme="minorHAnsi"/>
          <w:color w:val="000000" w:themeColor="text1"/>
          <w:lang w:val="sr-Latn-RS"/>
        </w:rPr>
      </w:pPr>
      <w:r w:rsidRPr="123FAFA5">
        <w:rPr>
          <w:rFonts w:asciiTheme="minorHAnsi" w:eastAsia="Times New Roman" w:hAnsiTheme="minorHAnsi"/>
          <w:color w:val="000000" w:themeColor="text1"/>
          <w:lang w:val="sr-Latn-RS"/>
        </w:rPr>
        <w:t>Knjiženje i kontrola poslovnih promena (izvodi, blagajna, računi troškova)</w:t>
      </w:r>
    </w:p>
    <w:p w14:paraId="39921DC7" w14:textId="0038C635" w:rsidR="009F5A5C" w:rsidRPr="002A69D8" w:rsidRDefault="123FAFA5" w:rsidP="00C04CAC">
      <w:pPr>
        <w:pStyle w:val="ListParagraph"/>
        <w:numPr>
          <w:ilvl w:val="0"/>
          <w:numId w:val="15"/>
        </w:numPr>
        <w:spacing w:after="100" w:afterAutospacing="1" w:line="240" w:lineRule="auto"/>
        <w:rPr>
          <w:rFonts w:asciiTheme="minorHAnsi" w:eastAsia="Times New Roman" w:hAnsiTheme="minorHAnsi"/>
          <w:color w:val="000000" w:themeColor="text1"/>
          <w:lang w:val="sr-Latn-RS"/>
        </w:rPr>
      </w:pPr>
      <w:r w:rsidRPr="123FAFA5">
        <w:rPr>
          <w:rFonts w:asciiTheme="minorHAnsi" w:eastAsia="Times New Roman" w:hAnsiTheme="minorHAnsi"/>
          <w:color w:val="000000" w:themeColor="text1"/>
          <w:lang w:val="sr-Latn-RS"/>
        </w:rPr>
        <w:t>Knjiženje ulazne i izlazne dokumentacije</w:t>
      </w:r>
    </w:p>
    <w:p w14:paraId="5271653A" w14:textId="734C7C9F" w:rsidR="001F5457" w:rsidRPr="002A69D8" w:rsidRDefault="123FAFA5" w:rsidP="00C04CAC">
      <w:pPr>
        <w:pStyle w:val="ListParagraph"/>
        <w:numPr>
          <w:ilvl w:val="0"/>
          <w:numId w:val="15"/>
        </w:numPr>
        <w:spacing w:after="100" w:afterAutospacing="1" w:line="240" w:lineRule="auto"/>
        <w:rPr>
          <w:rFonts w:asciiTheme="minorHAnsi" w:eastAsia="Times New Roman" w:hAnsiTheme="minorHAnsi"/>
          <w:color w:val="000000" w:themeColor="text1"/>
          <w:lang w:val="sr-Latn-RS"/>
        </w:rPr>
      </w:pPr>
      <w:r w:rsidRPr="123FAFA5">
        <w:rPr>
          <w:rFonts w:asciiTheme="minorHAnsi" w:eastAsia="Times New Roman" w:hAnsiTheme="minorHAnsi"/>
          <w:color w:val="000000" w:themeColor="text1"/>
          <w:lang w:val="sr-Latn-RS"/>
        </w:rPr>
        <w:t>Evidentiranje i kontrola ulaznog i izlaznog PDV-a</w:t>
      </w:r>
    </w:p>
    <w:p w14:paraId="52979077" w14:textId="32D95631" w:rsidR="002D10FC" w:rsidRPr="002A69D8" w:rsidRDefault="123FAFA5" w:rsidP="00C04CAC">
      <w:pPr>
        <w:pStyle w:val="ListParagraph"/>
        <w:numPr>
          <w:ilvl w:val="0"/>
          <w:numId w:val="15"/>
        </w:numPr>
        <w:spacing w:after="100" w:afterAutospacing="1" w:line="240" w:lineRule="auto"/>
        <w:rPr>
          <w:rFonts w:asciiTheme="minorHAnsi" w:eastAsia="Times New Roman" w:hAnsiTheme="minorHAnsi"/>
          <w:color w:val="000000" w:themeColor="text1"/>
          <w:lang w:val="sr-Latn-RS"/>
        </w:rPr>
      </w:pPr>
      <w:r w:rsidRPr="123FAFA5">
        <w:rPr>
          <w:rFonts w:asciiTheme="minorHAnsi" w:eastAsia="Times New Roman" w:hAnsiTheme="minorHAnsi"/>
          <w:color w:val="000000" w:themeColor="text1"/>
          <w:lang w:val="sr-Latn-RS"/>
        </w:rPr>
        <w:t>IOS obrasci (usaglašavanje sa kupcima i dobavljačima)</w:t>
      </w:r>
    </w:p>
    <w:p w14:paraId="7B9BDB7B" w14:textId="614B5654" w:rsidR="009F4263" w:rsidRPr="002A69D8" w:rsidRDefault="123FAFA5" w:rsidP="00C04CAC">
      <w:pPr>
        <w:pStyle w:val="ListParagraph"/>
        <w:numPr>
          <w:ilvl w:val="0"/>
          <w:numId w:val="15"/>
        </w:numPr>
        <w:spacing w:after="100" w:afterAutospacing="1" w:line="240" w:lineRule="auto"/>
        <w:rPr>
          <w:rFonts w:asciiTheme="minorHAnsi" w:eastAsia="Times New Roman" w:hAnsiTheme="minorHAnsi"/>
          <w:color w:val="000000" w:themeColor="text1"/>
          <w:lang w:val="sr-Latn-RS"/>
        </w:rPr>
      </w:pPr>
      <w:r w:rsidRPr="123FAFA5">
        <w:rPr>
          <w:rFonts w:asciiTheme="minorHAnsi" w:eastAsia="Times New Roman" w:hAnsiTheme="minorHAnsi"/>
          <w:color w:val="000000" w:themeColor="text1"/>
          <w:lang w:val="sr-Latn-RS"/>
        </w:rPr>
        <w:t>Izrada poreskih prijava</w:t>
      </w:r>
    </w:p>
    <w:p w14:paraId="68AD92EF" w14:textId="2D3427ED" w:rsidR="00862813" w:rsidRPr="002A69D8" w:rsidRDefault="123FAFA5" w:rsidP="00C04CAC">
      <w:pPr>
        <w:pStyle w:val="ListParagraph"/>
        <w:numPr>
          <w:ilvl w:val="0"/>
          <w:numId w:val="15"/>
        </w:numPr>
        <w:spacing w:after="100" w:afterAutospacing="1" w:line="240" w:lineRule="auto"/>
        <w:rPr>
          <w:rFonts w:asciiTheme="minorHAnsi" w:eastAsia="Times New Roman" w:hAnsiTheme="minorHAnsi"/>
          <w:color w:val="000000" w:themeColor="text1"/>
          <w:lang w:val="sr-Latn-RS"/>
        </w:rPr>
      </w:pPr>
      <w:r w:rsidRPr="123FAFA5">
        <w:rPr>
          <w:rFonts w:asciiTheme="minorHAnsi" w:eastAsia="Times New Roman" w:hAnsiTheme="minorHAnsi"/>
          <w:color w:val="000000" w:themeColor="text1"/>
          <w:lang w:val="sr-Latn-RS"/>
        </w:rPr>
        <w:t>Praćenje stanja obaveza i potraživanja</w:t>
      </w:r>
    </w:p>
    <w:p w14:paraId="2D6FBD79" w14:textId="64C1AF6E" w:rsidR="00E9335B" w:rsidRPr="002A69D8" w:rsidRDefault="123FAFA5" w:rsidP="00C04CAC">
      <w:pPr>
        <w:pStyle w:val="ListParagraph"/>
        <w:numPr>
          <w:ilvl w:val="0"/>
          <w:numId w:val="15"/>
        </w:numPr>
        <w:spacing w:after="100" w:afterAutospacing="1" w:line="240" w:lineRule="auto"/>
        <w:rPr>
          <w:rFonts w:asciiTheme="minorHAnsi" w:eastAsia="Times New Roman" w:hAnsiTheme="minorHAnsi"/>
          <w:color w:val="000000" w:themeColor="text1"/>
          <w:lang w:val="sr-Latn-RS"/>
        </w:rPr>
      </w:pPr>
      <w:r w:rsidRPr="123FAFA5">
        <w:rPr>
          <w:rFonts w:asciiTheme="minorHAnsi" w:eastAsia="Times New Roman" w:hAnsiTheme="minorHAnsi"/>
          <w:color w:val="000000" w:themeColor="text1"/>
          <w:lang w:val="sr-Latn-RS"/>
        </w:rPr>
        <w:t>Učestvovanje u izradi periodičnih i godišnjih finansijskih izveštaja</w:t>
      </w:r>
    </w:p>
    <w:p w14:paraId="6FBB02EC" w14:textId="023A33D5" w:rsidR="005C6EC8" w:rsidRPr="00C47E94" w:rsidRDefault="123FAFA5" w:rsidP="123FAFA5">
      <w:pPr>
        <w:spacing w:after="100" w:afterAutospacing="1" w:line="240" w:lineRule="auto"/>
        <w:ind w:firstLine="360"/>
        <w:rPr>
          <w:rFonts w:eastAsia="Times New Roman"/>
          <w:color w:val="000000" w:themeColor="text1"/>
          <w:sz w:val="24"/>
          <w:szCs w:val="24"/>
          <w:u w:val="single"/>
          <w:lang w:val="sr-Latn-RS"/>
        </w:rPr>
      </w:pPr>
      <w:r w:rsidRPr="123FAFA5">
        <w:rPr>
          <w:rFonts w:eastAsia="Times New Roman"/>
          <w:color w:val="000000" w:themeColor="text1"/>
          <w:sz w:val="24"/>
          <w:szCs w:val="24"/>
          <w:u w:val="single"/>
          <w:lang w:val="sr-Latn-RS"/>
        </w:rPr>
        <w:t>Potrebne kvalifikacije:</w:t>
      </w:r>
    </w:p>
    <w:p w14:paraId="63B40CFE" w14:textId="2400EBC8" w:rsidR="00D10AC4" w:rsidRPr="00C47E94" w:rsidRDefault="123FAFA5" w:rsidP="00C04CAC">
      <w:pPr>
        <w:pStyle w:val="ListParagraph"/>
        <w:numPr>
          <w:ilvl w:val="0"/>
          <w:numId w:val="16"/>
        </w:numPr>
        <w:spacing w:after="100" w:afterAutospacing="1" w:line="240" w:lineRule="auto"/>
        <w:ind w:left="1080"/>
        <w:rPr>
          <w:rFonts w:asciiTheme="minorHAnsi" w:eastAsia="Times New Roman" w:hAnsiTheme="minorHAnsi"/>
          <w:color w:val="000000" w:themeColor="text1"/>
          <w:lang w:val="sr-Latn-RS"/>
        </w:rPr>
      </w:pPr>
      <w:r w:rsidRPr="123FAFA5">
        <w:rPr>
          <w:rFonts w:asciiTheme="minorHAnsi" w:eastAsia="Times New Roman" w:hAnsiTheme="minorHAnsi"/>
          <w:color w:val="000000" w:themeColor="text1"/>
          <w:lang w:val="sr-Latn-RS"/>
        </w:rPr>
        <w:t>Viša ili visoka stručna sprema ekonomskog usmerenja</w:t>
      </w:r>
    </w:p>
    <w:p w14:paraId="4CC9AE5F" w14:textId="69968B3E" w:rsidR="004B773F" w:rsidRPr="00C47E94" w:rsidRDefault="123FAFA5" w:rsidP="00C04CAC">
      <w:pPr>
        <w:pStyle w:val="ListParagraph"/>
        <w:numPr>
          <w:ilvl w:val="0"/>
          <w:numId w:val="16"/>
        </w:numPr>
        <w:spacing w:after="100" w:afterAutospacing="1" w:line="240" w:lineRule="auto"/>
        <w:ind w:left="1080"/>
        <w:rPr>
          <w:rFonts w:asciiTheme="minorHAnsi" w:eastAsia="Times New Roman" w:hAnsiTheme="minorHAnsi"/>
          <w:color w:val="000000" w:themeColor="text1"/>
          <w:lang w:val="sr-Latn-RS"/>
        </w:rPr>
      </w:pPr>
      <w:r w:rsidRPr="123FAFA5">
        <w:rPr>
          <w:rFonts w:asciiTheme="minorHAnsi" w:eastAsia="Times New Roman" w:hAnsiTheme="minorHAnsi"/>
          <w:color w:val="000000" w:themeColor="text1"/>
          <w:lang w:val="sr-Latn-RS"/>
        </w:rPr>
        <w:t>Minimum tri godine prethodnog radnog iskustva na istoj poziciji</w:t>
      </w:r>
    </w:p>
    <w:p w14:paraId="0558C033" w14:textId="51C22345" w:rsidR="00846DED" w:rsidRPr="00C47E94" w:rsidRDefault="123FAFA5" w:rsidP="00C04CAC">
      <w:pPr>
        <w:pStyle w:val="ListParagraph"/>
        <w:numPr>
          <w:ilvl w:val="0"/>
          <w:numId w:val="16"/>
        </w:numPr>
        <w:spacing w:after="100" w:afterAutospacing="1" w:line="240" w:lineRule="auto"/>
        <w:ind w:left="1080"/>
        <w:rPr>
          <w:rFonts w:asciiTheme="minorHAnsi" w:eastAsia="Times New Roman" w:hAnsiTheme="minorHAnsi"/>
          <w:color w:val="000000" w:themeColor="text1"/>
          <w:lang w:val="sr-Latn-RS"/>
        </w:rPr>
      </w:pPr>
      <w:r w:rsidRPr="123FAFA5">
        <w:rPr>
          <w:rFonts w:asciiTheme="minorHAnsi" w:eastAsia="Times New Roman" w:hAnsiTheme="minorHAnsi"/>
          <w:color w:val="000000" w:themeColor="text1"/>
          <w:lang w:val="sr-Latn-RS"/>
        </w:rPr>
        <w:t>Visoka organizaciona sposobnost i sistematičnost</w:t>
      </w:r>
    </w:p>
    <w:p w14:paraId="5F0705E4" w14:textId="6257103F" w:rsidR="00D10AC4" w:rsidRPr="00C47E94" w:rsidRDefault="123FAFA5" w:rsidP="00C04CAC">
      <w:pPr>
        <w:pStyle w:val="ListParagraph"/>
        <w:numPr>
          <w:ilvl w:val="0"/>
          <w:numId w:val="16"/>
        </w:numPr>
        <w:spacing w:after="100" w:afterAutospacing="1" w:line="240" w:lineRule="auto"/>
        <w:ind w:left="1080"/>
        <w:rPr>
          <w:rFonts w:asciiTheme="minorHAnsi" w:eastAsia="Times New Roman" w:hAnsiTheme="minorHAnsi"/>
          <w:color w:val="000000" w:themeColor="text1"/>
          <w:lang w:val="sr-Latn-RS"/>
        </w:rPr>
      </w:pPr>
      <w:r w:rsidRPr="123FAFA5">
        <w:rPr>
          <w:rFonts w:asciiTheme="minorHAnsi" w:eastAsia="Times New Roman" w:hAnsiTheme="minorHAnsi"/>
          <w:color w:val="000000" w:themeColor="text1"/>
          <w:lang w:val="sr-Latn-RS"/>
        </w:rPr>
        <w:t>Poželjno znanje engleskog jezika</w:t>
      </w:r>
    </w:p>
    <w:p w14:paraId="08BBF334" w14:textId="72AB5611" w:rsidR="009044EA" w:rsidRPr="00C47E94" w:rsidRDefault="123FAFA5" w:rsidP="00C04CAC">
      <w:pPr>
        <w:pStyle w:val="ListParagraph"/>
        <w:numPr>
          <w:ilvl w:val="0"/>
          <w:numId w:val="16"/>
        </w:numPr>
        <w:spacing w:after="100" w:afterAutospacing="1" w:line="240" w:lineRule="auto"/>
        <w:ind w:left="1080"/>
        <w:rPr>
          <w:rFonts w:asciiTheme="minorHAnsi" w:eastAsia="Times New Roman" w:hAnsiTheme="minorHAnsi"/>
          <w:color w:val="000000" w:themeColor="text1"/>
          <w:lang w:val="sr-Latn-RS"/>
        </w:rPr>
      </w:pPr>
      <w:r w:rsidRPr="123FAFA5">
        <w:rPr>
          <w:rFonts w:asciiTheme="minorHAnsi" w:eastAsia="Times New Roman" w:hAnsiTheme="minorHAnsi"/>
          <w:color w:val="000000" w:themeColor="text1"/>
          <w:lang w:val="sr-Latn-RS"/>
        </w:rPr>
        <w:t>Dobro znanje rada na računaru</w:t>
      </w:r>
    </w:p>
    <w:p w14:paraId="47B65E44" w14:textId="187A7DB3" w:rsidR="0004316D" w:rsidRDefault="123FAFA5" w:rsidP="006B6477">
      <w:pPr>
        <w:pStyle w:val="Heading1"/>
      </w:pPr>
      <w:bookmarkStart w:id="341" w:name="_Toc478563719"/>
      <w:bookmarkStart w:id="342" w:name="_Toc478563752"/>
      <w:bookmarkStart w:id="343" w:name="_Toc478563785"/>
      <w:bookmarkStart w:id="344" w:name="_Toc479178797"/>
      <w:bookmarkStart w:id="345" w:name="_Toc511659261"/>
      <w:bookmarkStart w:id="346" w:name="_Toc511659866"/>
      <w:bookmarkStart w:id="347" w:name="_Toc511661795"/>
      <w:bookmarkStart w:id="348" w:name="_Toc511667340"/>
      <w:bookmarkStart w:id="349" w:name="_Toc511672018"/>
      <w:bookmarkStart w:id="350" w:name="_Toc511683956"/>
      <w:bookmarkStart w:id="351" w:name="_Toc511746420"/>
      <w:bookmarkStart w:id="352" w:name="_Toc511750142"/>
      <w:bookmarkStart w:id="353" w:name="_Toc511751779"/>
      <w:bookmarkStart w:id="354" w:name="_Toc511756088"/>
      <w:bookmarkStart w:id="355" w:name="_Toc511756799"/>
      <w:bookmarkStart w:id="356" w:name="_Toc511765381"/>
      <w:bookmarkStart w:id="357" w:name="_Toc511833527"/>
      <w:bookmarkStart w:id="358" w:name="_Toc511838682"/>
      <w:bookmarkStart w:id="359" w:name="_Toc512099601"/>
      <w:bookmarkStart w:id="360" w:name="_Toc512178706"/>
      <w:r>
        <w:t>Strategija</w:t>
      </w:r>
      <w:bookmarkStart w:id="361" w:name="_Toc478563724"/>
      <w:bookmarkStart w:id="362" w:name="_Toc478563757"/>
      <w:bookmarkStart w:id="363" w:name="_Toc47856379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p>
    <w:p w14:paraId="2E350695" w14:textId="4E2AEB08" w:rsidR="00D07C2D" w:rsidRPr="00D07C2D" w:rsidRDefault="00D07C2D" w:rsidP="00D07C2D">
      <w:pPr>
        <w:pStyle w:val="Heading2"/>
      </w:pPr>
      <w:bookmarkStart w:id="364" w:name="_Toc512099602"/>
      <w:bookmarkStart w:id="365" w:name="_Toc512178707"/>
      <w:r>
        <w:t>Marketing</w:t>
      </w:r>
      <w:bookmarkEnd w:id="364"/>
      <w:bookmarkEnd w:id="365"/>
    </w:p>
    <w:p w14:paraId="3A4B22C2" w14:textId="264FD1DE" w:rsidR="0004316D" w:rsidRDefault="123FAFA5" w:rsidP="00A748C8">
      <w:pPr>
        <w:pStyle w:val="tekst"/>
      </w:pPr>
      <w:r>
        <w:t>Kako bi se planovi kompanije ostvarili, neophodno je napraviti dobru strategiju koja će obezbediti postepeni napredak i sigurno ostajanje tržišta.</w:t>
      </w:r>
    </w:p>
    <w:p w14:paraId="39F76370" w14:textId="77777777" w:rsidR="00FF0EC9" w:rsidRDefault="00FF0EC9" w:rsidP="00FF0EC9">
      <w:pPr>
        <w:pStyle w:val="tekst"/>
      </w:pPr>
      <w:r>
        <w:t>Kako je ciljna grupa klijenata kompanije veoma široka i kreće se od dece, preko adolescenata i zrelih ljudi, pa sve do starijih ljudi željnih avanture, za promociju kompanije biće upotrebljeno mnoštvo vrsti marketinškog pristupa koji će uticajem pokriti čitavu ciljnu grupu.</w:t>
      </w:r>
    </w:p>
    <w:p w14:paraId="62AE97CD" w14:textId="77777777" w:rsidR="00FF0EC9" w:rsidRPr="00DF371E" w:rsidRDefault="00FF0EC9" w:rsidP="00FF0EC9">
      <w:pPr>
        <w:pStyle w:val="tekst"/>
      </w:pPr>
      <w:r>
        <w:t xml:space="preserve">Kao primarni i konzistentni vid marketinške promocije biće </w:t>
      </w:r>
      <w:r w:rsidRPr="0F00E7CC">
        <w:rPr>
          <w:b/>
          <w:bCs/>
        </w:rPr>
        <w:t>web aplikacija</w:t>
      </w:r>
      <w:r>
        <w:t xml:space="preserve"> kompanije. Putem web aplikacije, korisnici će moći da se informišu o proizvodima i njihovim kompletnim karakteristikama. Moći će da vide preporuke drugih korisnika, kao i preporuke proizvođača. Sve proizvode iz kataloga, korisnici će moći da nađu u prodajnim objektima ili da naruče uz besplatnu dostavu. Korisnici web servisa će biti redovno obaveštavani i svim novostima i novim proizvodima koje će moći da kupe kako u prodajnim objektima, tako i preko online prodavnice. Takođe, korisnici će moći preko web aplikacije da se prijave za školu skijanja i da zakažu reparaciju svojih skija. Bitna stvka je i ta da će web aplikacija biti apsolutno </w:t>
      </w:r>
      <w:r w:rsidRPr="00DF371E">
        <w:rPr>
          <w:b/>
        </w:rPr>
        <w:t>responsive</w:t>
      </w:r>
      <w:r>
        <w:rPr>
          <w:b/>
        </w:rPr>
        <w:t xml:space="preserve"> </w:t>
      </w:r>
      <w:r>
        <w:t>urađenja zbog činjenice da većina korisnika vrši pretragu sajtova za prodaju mobilnim uređajima.</w:t>
      </w:r>
    </w:p>
    <w:p w14:paraId="5F0284B0" w14:textId="77777777" w:rsidR="00FF0EC9" w:rsidRDefault="00FF0EC9" w:rsidP="00FF0EC9">
      <w:pPr>
        <w:pStyle w:val="tekst"/>
      </w:pPr>
      <w:r>
        <w:t xml:space="preserve">Kako </w:t>
      </w:r>
      <w:r w:rsidRPr="0F00E7CC">
        <w:rPr>
          <w:b/>
          <w:bCs/>
        </w:rPr>
        <w:t>društvene mreže</w:t>
      </w:r>
      <w:r>
        <w:t xml:space="preserve"> danas predstavljaju vid najjeftinijeg i najboljeg marketinga, kompanija će posedovati stranice na brojnim društvenim mrežama (Facebook, Instagram, Twitter...). Korisnici će na stranicama kompanije moći da prate reklame za najnovije proizvode, akcije, sniženja cena i sve te informacije dobijaće blagovremeno. Reklamiranje proizvoda kompanije će se vršiti </w:t>
      </w:r>
      <w:r>
        <w:rPr>
          <w:b/>
        </w:rPr>
        <w:t>indirektno</w:t>
      </w:r>
      <w:r>
        <w:t xml:space="preserve"> slanjem reklama za naše proizvode. Nece biti ubacivanje korisnika u bilo kakve grupe na društvenim mrežama i direktnog reklamiranja proizvoda iz razloga što korisnicima takav vid reklamiranja proizvoda nije preterano drag. Takođe, korisnici će moći da prate veliki broj slika sa časova skijanja, da se uvere u kvalitet rada instruktora kompanije i da pročitaju komentare drugih korisnika koji su učestvovali na obukama i treninzima. Korisnici će moći da postave bilo kakva pitanja vezana za bilo koji vid saradnje sa kompanijom i da se na taj način informišu o svemu što ih interesuje.</w:t>
      </w:r>
    </w:p>
    <w:p w14:paraId="7EA93F62" w14:textId="77777777" w:rsidR="00FF0EC9" w:rsidRPr="00DF371E" w:rsidRDefault="00FF0EC9" w:rsidP="00FF0EC9">
      <w:pPr>
        <w:pStyle w:val="tekst"/>
      </w:pPr>
      <w:r>
        <w:t xml:space="preserve">Kompanija će posedovati svoj nalog na </w:t>
      </w:r>
      <w:r w:rsidRPr="0F00E7CC">
        <w:rPr>
          <w:b/>
          <w:bCs/>
        </w:rPr>
        <w:t>YouTube-</w:t>
      </w:r>
      <w:r>
        <w:t xml:space="preserve">u gde će kroz atraktivne snimke treninga skijaša i obuke početnika, korisnicima biti dočaran sistem rada instruktora kompanije, a zadovoljstvo polaznika kurseva će biti primetno. Korisnici će moći da se uvere u kvalitet usluge i moći će da vide kako izgledaju skijališta koja će biti korišćena za realizaciju treninga i kurseva skijanja. Takođe, kroz video snimke biće predstavljani najnoviji proizvodi iz prodajnih objekata i online prodavnice, kao i video uputstva za pravilno pripremanje, korišćenje i održavanje proizvoda koje kompanija prodaje. Biće objavljene i </w:t>
      </w:r>
      <w:r w:rsidRPr="00DF371E">
        <w:rPr>
          <w:b/>
        </w:rPr>
        <w:t>video šetnje</w:t>
      </w:r>
      <w:r>
        <w:t xml:space="preserve"> kroz prodajne objekte tako da će korisnici moći da i pre dolaska u prodavnice kompanije, znati raspored artikala i polica. Takođe, video snimci  naše kompanije će se pojavljivati i na drugim </w:t>
      </w:r>
      <w:r w:rsidRPr="0F00E7CC">
        <w:rPr>
          <w:b/>
          <w:bCs/>
        </w:rPr>
        <w:t>YouTube</w:t>
      </w:r>
      <w:r>
        <w:rPr>
          <w:b/>
          <w:bCs/>
        </w:rPr>
        <w:t xml:space="preserve"> </w:t>
      </w:r>
      <w:r>
        <w:rPr>
          <w:bCs/>
        </w:rPr>
        <w:t>kanalima preko odgovarajućih ključnih reči vezanih za skijanje, sku-opremu, zimske sportove i slično.</w:t>
      </w:r>
    </w:p>
    <w:p w14:paraId="3DF17E93" w14:textId="77777777" w:rsidR="00FF0EC9" w:rsidRDefault="00FF0EC9" w:rsidP="00FF0EC9">
      <w:pPr>
        <w:pStyle w:val="tekst"/>
      </w:pPr>
      <w:r>
        <w:t xml:space="preserve">Kada je u pitanju promocija putem web sajta, kompanija će se fokusirati na optimizaciju svog sajta kako bi se našao što bolje pozicioniran na pretraživačima. Cilj je da se optimizacijom dostigne što veći broj posetilaca sajta i dostizanje što više rangiranosti. Kompanija će to postići pomoću </w:t>
      </w:r>
      <w:r w:rsidRPr="0F00E7CC">
        <w:rPr>
          <w:b/>
          <w:bCs/>
        </w:rPr>
        <w:t xml:space="preserve">SEO </w:t>
      </w:r>
      <w:r>
        <w:t xml:space="preserve">(engl. </w:t>
      </w:r>
      <w:r w:rsidRPr="0F00E7CC">
        <w:rPr>
          <w:i/>
          <w:iCs/>
        </w:rPr>
        <w:t>Search Engine Optimization</w:t>
      </w:r>
      <w:r>
        <w:t xml:space="preserve">) tehnike. U wordpress sajt biće uključen </w:t>
      </w:r>
      <w:r>
        <w:rPr>
          <w:b/>
        </w:rPr>
        <w:t>Yoast SEO wordpress plugin</w:t>
      </w:r>
      <w:r>
        <w:t xml:space="preserve"> koji će omogućiti optimizaciju web sajta. Cilj je pronaći se među prvih deset rezultata za neku ključnu reč, a zatim i među prvih pet, jer, prema istraživanjima, prvih pet mesta, donose 70% klikova, odnosno posetilaca.</w:t>
      </w:r>
    </w:p>
    <w:p w14:paraId="74919D7F" w14:textId="77777777" w:rsidR="00FF0EC9" w:rsidRDefault="00FF0EC9" w:rsidP="00FF0EC9">
      <w:pPr>
        <w:pStyle w:val="tekst"/>
      </w:pPr>
      <w:r>
        <w:t xml:space="preserve">Kako u ciljnu grupu korisnika ulaze i stariji ljudi koji u daleko manjoj meri koriste društvene mreže i internet uopšte, kompanija će kao vid marketinške promocije snimiti reklamu i objaviti je na brojnim </w:t>
      </w:r>
      <w:r w:rsidRPr="0F00E7CC">
        <w:rPr>
          <w:b/>
          <w:bCs/>
        </w:rPr>
        <w:t xml:space="preserve">televizijskim </w:t>
      </w:r>
      <w:r>
        <w:t>i</w:t>
      </w:r>
      <w:r w:rsidRPr="0F00E7CC">
        <w:rPr>
          <w:b/>
          <w:bCs/>
        </w:rPr>
        <w:t xml:space="preserve"> radio stanicama</w:t>
      </w:r>
      <w:r>
        <w:t xml:space="preserve">, kako bi se pokrio i taj deo korisnika iz široke ciljne grupe. Takođe, po gradu će biti deljeni flajeri i postavljani posteri sa reklamama proizvoda i usluga kompanije, a u planu je i zakupljivanje bilborda u većim gradovima. Takođe, biće objavljivani članci u </w:t>
      </w:r>
      <w:r w:rsidRPr="0F00E7CC">
        <w:rPr>
          <w:b/>
          <w:bCs/>
        </w:rPr>
        <w:t>sportskim i dnevnim novinama</w:t>
      </w:r>
      <w:r>
        <w:t>. U planu je i uvođenje maskote kompanije.</w:t>
      </w:r>
    </w:p>
    <w:p w14:paraId="11541803" w14:textId="77777777" w:rsidR="00FF0EC9" w:rsidRDefault="00FF0EC9" w:rsidP="00FF0EC9">
      <w:pPr>
        <w:pStyle w:val="tekst"/>
      </w:pPr>
      <w:r>
        <w:t xml:space="preserve">Takođe, sprovodiće se </w:t>
      </w:r>
      <w:r w:rsidRPr="00EE203A">
        <w:rPr>
          <w:b/>
        </w:rPr>
        <w:t>kampanje</w:t>
      </w:r>
      <w:r>
        <w:t xml:space="preserve"> preko </w:t>
      </w:r>
      <w:r>
        <w:rPr>
          <w:b/>
        </w:rPr>
        <w:t>CRM</w:t>
      </w:r>
      <w:r>
        <w:t xml:space="preserve"> sistema, gde će u određenim vremenskim periodima, određenim korisničkim grupama biti slate odgovarajuće reklame. Jedna od planiranih kampanja je slanje kupona sa šifrom korisniku. Tu šifru sa kupona će korisnik moći da unese na našem sajtu i da ostvari automatski određeni popust da odgovarajuće proizvode.</w:t>
      </w:r>
    </w:p>
    <w:p w14:paraId="5F32F049" w14:textId="6229DCC4" w:rsidR="00FF0EC9" w:rsidRPr="00C858D9" w:rsidRDefault="00FF0EC9" w:rsidP="00FF0EC9">
      <w:pPr>
        <w:pStyle w:val="tekst"/>
        <w:ind w:firstLine="0"/>
      </w:pPr>
      <w:r>
        <w:t>Korišćenjem navedenih metoda, kompanija će steći veću popularnost, usluge kompanije biće ponuđene velikom broju ljudi što će direktno rezultirati povećanjem broja klijenata i većom potražnjom za uslugama kompanije, a samim tim i povećanjem prihoda kompanije.</w:t>
      </w:r>
    </w:p>
    <w:p w14:paraId="6F8144F7" w14:textId="50976EBB" w:rsidR="0004316D" w:rsidRPr="00BA316D" w:rsidRDefault="123FAFA5" w:rsidP="008A2152">
      <w:pPr>
        <w:pStyle w:val="Heading2"/>
        <w:spacing w:before="200" w:line="276" w:lineRule="auto"/>
        <w:jc w:val="both"/>
      </w:pPr>
      <w:bookmarkStart w:id="366" w:name="_Toc478563720"/>
      <w:bookmarkStart w:id="367" w:name="_Toc478563753"/>
      <w:bookmarkStart w:id="368" w:name="_Toc478563786"/>
      <w:bookmarkStart w:id="369" w:name="_Toc479178798"/>
      <w:bookmarkStart w:id="370" w:name="_Toc511659262"/>
      <w:bookmarkStart w:id="371" w:name="_Toc511659867"/>
      <w:bookmarkStart w:id="372" w:name="_Toc511661796"/>
      <w:bookmarkStart w:id="373" w:name="_Toc511667341"/>
      <w:bookmarkStart w:id="374" w:name="_Toc511672019"/>
      <w:bookmarkStart w:id="375" w:name="_Toc511683957"/>
      <w:bookmarkStart w:id="376" w:name="_Toc511746421"/>
      <w:bookmarkStart w:id="377" w:name="_Toc511750143"/>
      <w:bookmarkStart w:id="378" w:name="_Toc511751780"/>
      <w:bookmarkStart w:id="379" w:name="_Toc511756089"/>
      <w:bookmarkStart w:id="380" w:name="_Toc511756800"/>
      <w:bookmarkStart w:id="381" w:name="_Toc511765382"/>
      <w:bookmarkStart w:id="382" w:name="_Toc511833528"/>
      <w:bookmarkStart w:id="383" w:name="_Toc511838683"/>
      <w:bookmarkStart w:id="384" w:name="_Toc512099603"/>
      <w:bookmarkStart w:id="385" w:name="_Toc512178708"/>
      <w:r>
        <w:t>Marketing plan</w:t>
      </w:r>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14:paraId="3EA3C86F" w14:textId="52719FC8" w:rsidR="0004316D" w:rsidRPr="00C858D9" w:rsidRDefault="123FAFA5" w:rsidP="002A69D8">
      <w:pPr>
        <w:pStyle w:val="tekst"/>
      </w:pPr>
      <w:r>
        <w:t xml:space="preserve">Na osnovu analize široke ciljne grupe klijenata, doneta je odluka da se plan reklamiranja usluga kompanije odvija na nekoliko različitih načina kako bi se postigli odgovarajući rezultati. </w:t>
      </w:r>
    </w:p>
    <w:p w14:paraId="795E1810" w14:textId="008A4106" w:rsidR="007835CF" w:rsidRPr="00C858D9" w:rsidRDefault="123FAFA5" w:rsidP="002A69D8">
      <w:pPr>
        <w:pStyle w:val="tekst"/>
      </w:pPr>
      <w:r w:rsidRPr="123FAFA5">
        <w:rPr>
          <w:b/>
          <w:bCs/>
        </w:rPr>
        <w:t xml:space="preserve">„Klasični“ </w:t>
      </w:r>
      <w:r>
        <w:t>marketing obuhvata deljenje flajera sa reklamama usluga kompanije, kao i postavljanje postera na prometnim mestima i na mestima gde ima sportski nastrojenih ljudi. Kompanija planira i ostvarivanje saradnje sa sportskim i dnevnim novinama, kao i sa novinama specijalizovanim za objavljivanje oglasa. Ovim vidom marketinga se pokriva jako širok deo ciljne grupe, jer je reklamni materijal tako lako dostupan. Sa sigurnošću se pokrivaju i stariji korisnici koji u manjoj meri koriste internet.</w:t>
      </w:r>
    </w:p>
    <w:p w14:paraId="41756B24" w14:textId="25A1A0D5" w:rsidR="00A57FD6" w:rsidRDefault="123FAFA5" w:rsidP="002A69D8">
      <w:pPr>
        <w:pStyle w:val="tekst"/>
      </w:pPr>
      <w:r>
        <w:t xml:space="preserve">Kako bi se privuklo što više pažnje potencijalnih korisnika, kompanija se mora reklamirati i korišćenjem </w:t>
      </w:r>
      <w:r w:rsidRPr="123FAFA5">
        <w:rPr>
          <w:b/>
          <w:bCs/>
        </w:rPr>
        <w:t>radio i televizijskih stanica.</w:t>
      </w:r>
      <w:r>
        <w:t xml:space="preserve"> Na radio stanicama, planira se emitovanje reklama kompanije, iznošenjem osnovnih informacija o vrsti usluga koje kompanija pruža, načinu za korišćenje tih usluga, kao i načinu za stupanje u kontakt sa kompanijom kako bi korisnici mogli dobiti sve detaljne informacije koje ih interesuju. Na televizijskim stanicama će se emitovati snimljene reklame, prikazati izgled prodajnih objekata i samih proizvoda, prikazaće se neki delovi treninga skijanja koji su u ponudi kompanije i slične stvari. Snimljene reklame će biti zanimljive, razumljive i osmišljene da privuku pažnju.</w:t>
      </w:r>
    </w:p>
    <w:p w14:paraId="7DE06C24" w14:textId="7C1AE108" w:rsidR="00D66082" w:rsidRPr="00C858D9" w:rsidRDefault="123FAFA5" w:rsidP="002A69D8">
      <w:pPr>
        <w:pStyle w:val="tekst"/>
      </w:pPr>
      <w:r>
        <w:t xml:space="preserve">Poslednji deo plana za marketing, koji je dostupan jako širokom skupu potencijalnih korisnika je svakako </w:t>
      </w:r>
      <w:r w:rsidRPr="123FAFA5">
        <w:rPr>
          <w:b/>
          <w:bCs/>
        </w:rPr>
        <w:t>internet</w:t>
      </w:r>
      <w:r>
        <w:t xml:space="preserve">. Glavni deo predstavlja uvođenje </w:t>
      </w:r>
      <w:r w:rsidRPr="123FAFA5">
        <w:rPr>
          <w:b/>
          <w:bCs/>
        </w:rPr>
        <w:t>web aplikacije</w:t>
      </w:r>
      <w:r>
        <w:t xml:space="preserve"> pomoću koje će biti jako olakšan pregled proizvoda za prodaju, problem udaljenosti kupaca od prodajnih objekata biće potpuno rešen s obzirom na mogućnost besplatne dostave robe. Korišćenjem web aplikacije, novi  klijenti će moći na lak način da se upoznaju sa uslugama koje kompanija nudi. Takođe, olakšano je stupanje u kontakt sa kompanijom. Klijenti mogu da postavljaju pitanja i da u kratkom vremenskom roku budu obavešteni o svemu što ih interesuje, kao i da razmenjuju sopstvena iskustva i preporuke o svojoj saradnji sa kompanijom postavljanjem komentara. </w:t>
      </w:r>
    </w:p>
    <w:p w14:paraId="3FA01A39" w14:textId="29F826A4" w:rsidR="00E13166" w:rsidRDefault="6645CDCA" w:rsidP="002A69D8">
      <w:pPr>
        <w:pStyle w:val="tekst"/>
      </w:pPr>
      <w:r>
        <w:t xml:space="preserve">Drugi deo internet marketinga jeste korišćenje </w:t>
      </w:r>
      <w:r w:rsidRPr="6645CDCA">
        <w:rPr>
          <w:b/>
          <w:bCs/>
        </w:rPr>
        <w:t>banner</w:t>
      </w:r>
      <w:r>
        <w:t>-a koji predstavljaju grafički prikaz na određenom delu sajta.</w:t>
      </w:r>
      <w:r w:rsidR="00316013">
        <w:t xml:space="preserve"> Instaliraćemo wordpress plugin </w:t>
      </w:r>
      <w:r w:rsidR="00316013">
        <w:rPr>
          <w:b/>
        </w:rPr>
        <w:t>Brinkin Banner Exchange</w:t>
      </w:r>
      <w:r w:rsidR="00316013">
        <w:t>.</w:t>
      </w:r>
      <w:r>
        <w:t xml:space="preserve"> Banner-i će biti postavljeni i na drugim sajtovima koje posećuju potencijalni klijenti naše kompanije i na taj način će se pridobiti novi klijenti. Reklamiranje će se vršiti i korišćenjem popularnih društvenih mreža, čemu u prilog ide činjenica da, posebno mlađi potencijalni korisnici, provode dosta vremena upravo na društvenim mrežama.</w:t>
      </w:r>
    </w:p>
    <w:p w14:paraId="385C5872" w14:textId="53EF6E3A" w:rsidR="00EC191A" w:rsidRPr="00430FCD" w:rsidRDefault="6645CDCA" w:rsidP="002A69D8">
      <w:pPr>
        <w:pStyle w:val="tekst"/>
      </w:pPr>
      <w:r>
        <w:t xml:space="preserve">Pažnja će biti posvećena i </w:t>
      </w:r>
      <w:r w:rsidRPr="6645CDCA">
        <w:rPr>
          <w:b/>
          <w:bCs/>
        </w:rPr>
        <w:t>optimizaciji sajta</w:t>
      </w:r>
      <w:r>
        <w:t xml:space="preserve">, takozvanoj </w:t>
      </w:r>
      <w:r w:rsidRPr="6645CDCA">
        <w:rPr>
          <w:b/>
          <w:bCs/>
        </w:rPr>
        <w:t>SEO</w:t>
      </w:r>
      <w:r>
        <w:t xml:space="preserve"> (</w:t>
      </w:r>
      <w:r w:rsidRPr="6645CDCA">
        <w:rPr>
          <w:i/>
          <w:iCs/>
        </w:rPr>
        <w:t>Search Engine Optimization</w:t>
      </w:r>
      <w:r>
        <w:t>), što podrazumeva kreiranje sadržaja vodeći računa o svim elementima potrebnim za kvalitetnije pozicioniranje na pretraživačima.</w:t>
      </w:r>
      <w:r w:rsidR="00430FCD">
        <w:t xml:space="preserve"> Omogućićemo ga uključivanjem </w:t>
      </w:r>
      <w:r w:rsidR="00430FCD">
        <w:rPr>
          <w:b/>
        </w:rPr>
        <w:t>Yoast SEO</w:t>
      </w:r>
      <w:r w:rsidR="00430FCD">
        <w:t xml:space="preserve"> wordpress plugin-a.</w:t>
      </w:r>
    </w:p>
    <w:p w14:paraId="2C4D2D02" w14:textId="084A954F" w:rsidR="0004316D" w:rsidRPr="00BA316D" w:rsidRDefault="123FAFA5" w:rsidP="008A2152">
      <w:pPr>
        <w:pStyle w:val="Heading2"/>
        <w:spacing w:before="200" w:line="276" w:lineRule="auto"/>
        <w:jc w:val="both"/>
      </w:pPr>
      <w:bookmarkStart w:id="386" w:name="_Toc478563721"/>
      <w:bookmarkStart w:id="387" w:name="_Toc478563754"/>
      <w:bookmarkStart w:id="388" w:name="_Toc478563787"/>
      <w:bookmarkStart w:id="389" w:name="_Toc479178799"/>
      <w:bookmarkStart w:id="390" w:name="_Toc511659263"/>
      <w:bookmarkStart w:id="391" w:name="_Toc511659868"/>
      <w:bookmarkStart w:id="392" w:name="_Toc511661797"/>
      <w:bookmarkStart w:id="393" w:name="_Toc511667342"/>
      <w:bookmarkStart w:id="394" w:name="_Toc511672020"/>
      <w:bookmarkStart w:id="395" w:name="_Toc511683958"/>
      <w:bookmarkStart w:id="396" w:name="_Toc511746422"/>
      <w:bookmarkStart w:id="397" w:name="_Toc511750144"/>
      <w:bookmarkStart w:id="398" w:name="_Toc511751781"/>
      <w:bookmarkStart w:id="399" w:name="_Toc511756090"/>
      <w:bookmarkStart w:id="400" w:name="_Toc511756801"/>
      <w:bookmarkStart w:id="401" w:name="_Toc511765383"/>
      <w:bookmarkStart w:id="402" w:name="_Toc511833529"/>
      <w:bookmarkStart w:id="403" w:name="_Toc511838684"/>
      <w:bookmarkStart w:id="404" w:name="_Toc512099604"/>
      <w:bookmarkStart w:id="405" w:name="_Toc512178709"/>
      <w:r>
        <w:t>Strategija prodaje</w:t>
      </w:r>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14:paraId="33E3C2F3" w14:textId="3557D9F5" w:rsidR="0004316D" w:rsidRPr="00C858D9" w:rsidRDefault="123FAFA5" w:rsidP="00070634">
      <w:pPr>
        <w:pStyle w:val="tekst"/>
      </w:pPr>
      <w:r>
        <w:t xml:space="preserve"> Na osnovu podataka o prodaji artikala i korišćenju usluga naše kompanije, analiza će biti vršena i donosiće se pravovremene poslovne odluke. Prema strategiji kompanije, klijenti će biti podeljeni prema različitim kriterijumima kao što su obrazovanje, starosna struktura, bračni status, interesovanje i tako dalje, a onda će se na osnovu rezultata analize vršiti ciljno reklamiranje usluga naše kompanije. Na taj način će se privući i klijenti koji nisu bili korisnici usluga naše kompanije a dele interesovanja sa klijentima koji su već koristili naše usluge. </w:t>
      </w:r>
    </w:p>
    <w:p w14:paraId="2437DD0B" w14:textId="547D8C34" w:rsidR="007045A0" w:rsidRDefault="123FAFA5" w:rsidP="00070634">
      <w:pPr>
        <w:pStyle w:val="tekst"/>
      </w:pPr>
      <w:r>
        <w:t xml:space="preserve">Korišćenje marketinga na već navedeni način omogućiće povećavanje broja klijenata kompanije dovođenjem novih klijenata i zadržavanjem starih. Takođe, biće iskorišćeno i </w:t>
      </w:r>
      <w:r w:rsidRPr="123FAFA5">
        <w:rPr>
          <w:b/>
          <w:bCs/>
        </w:rPr>
        <w:t>upravljanje odnosima sa klijentima</w:t>
      </w:r>
      <w:r>
        <w:t xml:space="preserve"> </w:t>
      </w:r>
      <w:r w:rsidRPr="123FAFA5">
        <w:rPr>
          <w:b/>
          <w:bCs/>
        </w:rPr>
        <w:t xml:space="preserve">– CRM </w:t>
      </w:r>
      <w:r>
        <w:t>o kome će biti reči u nastavku. Opisana strategija će za rezultat imati osvajanje ciljnog tržišta kompanije, odakle održavanje odnosa sa klijentima preuzima kompanija svojim kvalitetom usluga i ljubaznošću svojih zaposlenih.</w:t>
      </w:r>
    </w:p>
    <w:p w14:paraId="3F3E1B12" w14:textId="77777777" w:rsidR="007045A0" w:rsidRPr="00C858D9" w:rsidRDefault="007045A0" w:rsidP="00070634">
      <w:pPr>
        <w:pStyle w:val="tekst"/>
      </w:pPr>
    </w:p>
    <w:p w14:paraId="43BAB859" w14:textId="394D6600" w:rsidR="0004316D" w:rsidRPr="00BA316D" w:rsidRDefault="123FAFA5" w:rsidP="008A2152">
      <w:pPr>
        <w:pStyle w:val="Heading2"/>
        <w:spacing w:before="200" w:line="276" w:lineRule="auto"/>
        <w:jc w:val="both"/>
      </w:pPr>
      <w:bookmarkStart w:id="406" w:name="_Toc478563722"/>
      <w:bookmarkStart w:id="407" w:name="_Toc478563755"/>
      <w:bookmarkStart w:id="408" w:name="_Toc478563788"/>
      <w:bookmarkStart w:id="409" w:name="_Toc479178800"/>
      <w:bookmarkStart w:id="410" w:name="_Toc511659264"/>
      <w:bookmarkStart w:id="411" w:name="_Toc511659869"/>
      <w:bookmarkStart w:id="412" w:name="_Toc511661798"/>
      <w:bookmarkStart w:id="413" w:name="_Toc511667343"/>
      <w:bookmarkStart w:id="414" w:name="_Toc511672021"/>
      <w:bookmarkStart w:id="415" w:name="_Toc511683959"/>
      <w:bookmarkStart w:id="416" w:name="_Toc511746423"/>
      <w:bookmarkStart w:id="417" w:name="_Toc511750145"/>
      <w:bookmarkStart w:id="418" w:name="_Toc511751782"/>
      <w:bookmarkStart w:id="419" w:name="_Toc511756091"/>
      <w:bookmarkStart w:id="420" w:name="_Toc511756802"/>
      <w:bookmarkStart w:id="421" w:name="_Toc511765384"/>
      <w:bookmarkStart w:id="422" w:name="_Toc511833530"/>
      <w:bookmarkStart w:id="423" w:name="_Toc511838685"/>
      <w:bookmarkStart w:id="424" w:name="_Toc512099605"/>
      <w:bookmarkStart w:id="425" w:name="_Toc512178710"/>
      <w:r>
        <w:t>Strategija proširenja</w:t>
      </w:r>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p>
    <w:p w14:paraId="447DDEFB" w14:textId="69D928B2" w:rsidR="0004316D" w:rsidRPr="00C858D9" w:rsidRDefault="123FAFA5" w:rsidP="00070634">
      <w:pPr>
        <w:pStyle w:val="tekst"/>
      </w:pPr>
      <w:r>
        <w:t>Trenutno, kompanija poseduje dva prodajna objekta od kojih je glavni u Kragujevcu, u koji je uključena i uprava, dok se drugi, manji objekat nalazi na području Kruševca. Kako za glavni cilj kompanija ima osvajanje većeg dela tržišta, proširenja će se odvijati postupno.</w:t>
      </w:r>
    </w:p>
    <w:p w14:paraId="3D0E54D4" w14:textId="4BAAB50B" w:rsidR="008A3BC2" w:rsidRPr="00C858D9" w:rsidRDefault="6645CDCA" w:rsidP="00070634">
      <w:pPr>
        <w:pStyle w:val="tekst"/>
      </w:pPr>
      <w:r>
        <w:t xml:space="preserve">Planirano je da se do kraja 2019. godine u potpunosti pokrenu web servisi, gde glavnu stavku predstavlja kreiranje web aplikacije sa </w:t>
      </w:r>
      <w:r w:rsidRPr="6645CDCA">
        <w:rPr>
          <w:b/>
          <w:bCs/>
        </w:rPr>
        <w:t>online prodavnicom</w:t>
      </w:r>
      <w:r>
        <w:t>. Korisnici online prodavnice će na jednostavan način imati pregledan uvid u čitav katalog ponuđenih proizvoda, moći će da vide sve karakteristike proizvoda koji žele da kupe, kao i da prate komentare, pohvala i primedbe drugih kupaca na taj proizvod. Prijave na kurseve skijanja će biti olakšane i klijenti će imati bolji uvid u rad naše kompanije. Web servisi će nam omogućiti praćenje aktivnosti klijenata i olakšaće reklamiranje svih usluga kompanije i komunikaciju sa klijentima. Uključivanje internet servisa u rad kompanije bi trebalo, prema predviđanjima, da donese povećanje profita kompanije za približno 33% u odnosu na dosadašnji prosečni prihod na godišnjem nivou.</w:t>
      </w:r>
    </w:p>
    <w:p w14:paraId="27AD1E1C" w14:textId="1F783E14" w:rsidR="00657F26" w:rsidRDefault="123FAFA5" w:rsidP="00070634">
      <w:pPr>
        <w:pStyle w:val="tekst"/>
      </w:pPr>
      <w:r>
        <w:t>Za narednu, 2020. godinu, planirano je, pored daljeg usavršavanja web servisa, otvaranje još 5 prodajnih objekata na teritoriji Srbije. Ovakvo povećanje broja prodajnih mesta kompanije će doneti značajno povećanje prihoda kompanije. Planirano je da objekti budu otvoreni u većim gradovima, kao i u blizini zimskih turističkih lokacija, kako bi se usluge kompanije ponudile na mestu na kom se očekuje veliki broj potencijalnih klijenata.</w:t>
      </w:r>
    </w:p>
    <w:p w14:paraId="3BC569CA" w14:textId="79DE570C" w:rsidR="00657F26" w:rsidRPr="00C858D9" w:rsidRDefault="123FAFA5" w:rsidP="00070634">
      <w:pPr>
        <w:pStyle w:val="tekst"/>
      </w:pPr>
      <w:r>
        <w:t>Za period nakon toga, 2021. i 2022. godina, planirano je proširivanje i osvajanje inostranog tržišta otvaranjem novih prodajnih objekata van granica naše zemlje na odabranim mestima na kojima se očekuje dobar broj novih potencijalnih klijenata kojima bi se mogle uspešno ponuditi usluge naše kompanije.</w:t>
      </w:r>
    </w:p>
    <w:p w14:paraId="2BE02D49" w14:textId="27BE34F0" w:rsidR="0004316D" w:rsidRPr="00BA316D" w:rsidRDefault="123FAFA5" w:rsidP="008A2152">
      <w:pPr>
        <w:pStyle w:val="Heading2"/>
        <w:spacing w:before="200" w:line="276" w:lineRule="auto"/>
        <w:jc w:val="both"/>
      </w:pPr>
      <w:bookmarkStart w:id="426" w:name="_Toc478563723"/>
      <w:bookmarkStart w:id="427" w:name="_Toc478563756"/>
      <w:bookmarkStart w:id="428" w:name="_Toc478563789"/>
      <w:bookmarkStart w:id="429" w:name="_Toc479178802"/>
      <w:bookmarkStart w:id="430" w:name="_Toc511659266"/>
      <w:bookmarkStart w:id="431" w:name="_Toc511659871"/>
      <w:bookmarkStart w:id="432" w:name="_Toc511661800"/>
      <w:bookmarkStart w:id="433" w:name="_Toc511667344"/>
      <w:bookmarkStart w:id="434" w:name="_Toc511672022"/>
      <w:bookmarkStart w:id="435" w:name="_Toc511683960"/>
      <w:bookmarkStart w:id="436" w:name="_Toc511746424"/>
      <w:bookmarkStart w:id="437" w:name="_Toc511750146"/>
      <w:bookmarkStart w:id="438" w:name="_Toc511751783"/>
      <w:bookmarkStart w:id="439" w:name="_Toc511756092"/>
      <w:bookmarkStart w:id="440" w:name="_Toc511756803"/>
      <w:bookmarkStart w:id="441" w:name="_Toc511765385"/>
      <w:bookmarkStart w:id="442" w:name="_Toc511833531"/>
      <w:bookmarkStart w:id="443" w:name="_Toc511838686"/>
      <w:bookmarkStart w:id="444" w:name="_Toc512099606"/>
      <w:bookmarkStart w:id="445" w:name="_Toc512178711"/>
      <w:r>
        <w:t>Upravljanje odnosa sa klijentima (CRM)</w:t>
      </w:r>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p>
    <w:p w14:paraId="523604C9" w14:textId="5B490D6A" w:rsidR="0004316D" w:rsidRPr="00C858D9" w:rsidRDefault="6645CDCA" w:rsidP="6645CDCA">
      <w:pPr>
        <w:pStyle w:val="tekst"/>
        <w:rPr>
          <w:b/>
          <w:bCs/>
        </w:rPr>
      </w:pPr>
      <w:bookmarkStart w:id="446" w:name="_Toc479178128"/>
      <w:bookmarkStart w:id="447" w:name="_Toc479178586"/>
      <w:bookmarkStart w:id="448" w:name="_Toc479178803"/>
      <w:bookmarkStart w:id="449" w:name="_Toc511161968"/>
      <w:bookmarkStart w:id="450" w:name="_Toc511658712"/>
      <w:bookmarkStart w:id="451" w:name="_Toc511659267"/>
      <w:bookmarkStart w:id="452" w:name="_Toc511659872"/>
      <w:r>
        <w:t xml:space="preserve">Upravljanje odnosima sa klijentima ili skraćeno </w:t>
      </w:r>
      <w:r w:rsidRPr="6645CDCA">
        <w:rPr>
          <w:b/>
          <w:bCs/>
        </w:rPr>
        <w:t>CRM</w:t>
      </w:r>
      <w:r>
        <w:t xml:space="preserve"> (engl. </w:t>
      </w:r>
      <w:r w:rsidRPr="6645CDCA">
        <w:rPr>
          <w:i/>
          <w:iCs/>
        </w:rPr>
        <w:t>Customer Relationship Managment</w:t>
      </w:r>
      <w:r>
        <w:t>) se odnosi na brigu o kupcu, njegovim željama i potrebama kao strategija uvećanja prodaje. Prvenstveno naši zaposleni moraju obratiti pažnju na to šta kupac želi i da mu pomognu, predlože i istraže da li postoje bolje opcije i mogućnosti. Klijent ne treba da stekne utisak da želimo što pre da završimo sa njim ili da mu nudimo nešto zbog veće dobiti, zato svi predlozi moraju biti dobro razmotreni pre nego što se predlože.</w:t>
      </w:r>
      <w:bookmarkEnd w:id="446"/>
      <w:bookmarkEnd w:id="447"/>
      <w:bookmarkEnd w:id="448"/>
      <w:bookmarkEnd w:id="449"/>
      <w:bookmarkEnd w:id="450"/>
      <w:bookmarkEnd w:id="451"/>
      <w:bookmarkEnd w:id="452"/>
      <w:r w:rsidR="00A80C92">
        <w:t xml:space="preserve"> U slučaju reklamacija, vreme</w:t>
      </w:r>
      <w:r w:rsidR="00E21F85">
        <w:t xml:space="preserve"> razrešenja treba biti što kraće</w:t>
      </w:r>
      <w:r w:rsidR="00720559">
        <w:t xml:space="preserve"> i mora da se evidentira.</w:t>
      </w:r>
      <w:r w:rsidR="008C4109">
        <w:t xml:space="preserve"> </w:t>
      </w:r>
      <w:r w:rsidR="00BB0C53">
        <w:t>Ako se kontaktira kupac, zaklju</w:t>
      </w:r>
      <w:r w:rsidR="00497A81">
        <w:t>č</w:t>
      </w:r>
      <w:r w:rsidR="00BB0C53">
        <w:t>ak razgovora mora biti zabeležen</w:t>
      </w:r>
      <w:r w:rsidR="00497A81">
        <w:t xml:space="preserve">, da ne bi se zvao isti kupac više puto, </w:t>
      </w:r>
      <w:r w:rsidR="00041FB4">
        <w:t>jer to je odlika neorganizovanosti.</w:t>
      </w:r>
    </w:p>
    <w:p w14:paraId="7D6286DB" w14:textId="120D06B9" w:rsidR="0004316D" w:rsidRPr="00C858D9" w:rsidRDefault="123FAFA5" w:rsidP="004A237E">
      <w:pPr>
        <w:pStyle w:val="tekst"/>
      </w:pPr>
      <w:r>
        <w:t xml:space="preserve">Kako bi postigli što bolju brigu i odnos sa kupcem potrebno je voditi evidenciju u bazi. Podaci koji bi nama služili jesu šta je klijent kupio, koja su njegova interesovanja, njegov email itd. Na ovaj način ako se pojavi nešto što spada u interesovanje našeg kupca možemo ga obavestiti, ili </w:t>
      </w:r>
      <w:r w:rsidR="00896F43">
        <w:t>obaveštenje</w:t>
      </w:r>
      <w:r>
        <w:t xml:space="preserve"> o novoj lokaciji, novoj usluzi, </w:t>
      </w:r>
      <w:r w:rsidR="00896F43">
        <w:t>popustima,</w:t>
      </w:r>
      <w:r>
        <w:t xml:space="preserve"> čestitati praznike i </w:t>
      </w:r>
      <w:r w:rsidR="00346CAE">
        <w:t>rođend</w:t>
      </w:r>
      <w:r w:rsidR="00960C12">
        <w:t>a</w:t>
      </w:r>
      <w:r w:rsidR="00346CAE">
        <w:t>ne</w:t>
      </w:r>
      <w:r>
        <w:t>. Ovakav način rada pruža bolju prodaju i lakše ostvarenje planova.</w:t>
      </w:r>
    </w:p>
    <w:p w14:paraId="700FF9BE" w14:textId="74605737" w:rsidR="0004316D" w:rsidRPr="00C858D9" w:rsidRDefault="123FAFA5" w:rsidP="008A2152">
      <w:pPr>
        <w:pStyle w:val="tekst"/>
      </w:pPr>
      <w:r>
        <w:t>Takođe postoje softveri koji se bave CRM-om i koje u nekoj daljoj budućnosti planiramo koristiti u našem radu.</w:t>
      </w:r>
    </w:p>
    <w:p w14:paraId="2FECD221" w14:textId="32B302DE" w:rsidR="0004316D" w:rsidRDefault="123FAFA5" w:rsidP="006B6477">
      <w:pPr>
        <w:pStyle w:val="Heading1"/>
      </w:pPr>
      <w:bookmarkStart w:id="453" w:name="_Toc479178804"/>
      <w:bookmarkStart w:id="454" w:name="_Toc511659268"/>
      <w:bookmarkStart w:id="455" w:name="_Toc511659873"/>
      <w:bookmarkStart w:id="456" w:name="_Toc511661801"/>
      <w:bookmarkStart w:id="457" w:name="_Toc511667345"/>
      <w:bookmarkStart w:id="458" w:name="_Toc511672023"/>
      <w:bookmarkStart w:id="459" w:name="_Toc511683961"/>
      <w:bookmarkStart w:id="460" w:name="_Toc511746425"/>
      <w:bookmarkStart w:id="461" w:name="_Toc511750147"/>
      <w:bookmarkStart w:id="462" w:name="_Toc511751784"/>
      <w:bookmarkStart w:id="463" w:name="_Toc511756093"/>
      <w:bookmarkStart w:id="464" w:name="_Toc511756804"/>
      <w:bookmarkStart w:id="465" w:name="_Toc511765386"/>
      <w:bookmarkStart w:id="466" w:name="_Toc511833532"/>
      <w:bookmarkStart w:id="467" w:name="_Toc511838687"/>
      <w:bookmarkStart w:id="468" w:name="_Toc512099607"/>
      <w:bookmarkStart w:id="469" w:name="_Toc512178712"/>
      <w:r>
        <w:t>Finansijski pregled</w:t>
      </w:r>
      <w:bookmarkEnd w:id="361"/>
      <w:bookmarkEnd w:id="362"/>
      <w:bookmarkEnd w:id="363"/>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p>
    <w:p w14:paraId="421B5824" w14:textId="18F602B0" w:rsidR="00293941" w:rsidRPr="008F48F0" w:rsidRDefault="123FAFA5" w:rsidP="00293941">
      <w:pPr>
        <w:pStyle w:val="Heading2"/>
        <w:spacing w:before="200" w:line="276" w:lineRule="auto"/>
        <w:jc w:val="both"/>
      </w:pPr>
      <w:bookmarkStart w:id="470" w:name="_Toc478563725"/>
      <w:bookmarkStart w:id="471" w:name="_Toc478563758"/>
      <w:bookmarkStart w:id="472" w:name="_Toc478563791"/>
      <w:bookmarkStart w:id="473" w:name="_Toc479178805"/>
      <w:bookmarkStart w:id="474" w:name="_Toc511659269"/>
      <w:bookmarkStart w:id="475" w:name="_Toc511659874"/>
      <w:bookmarkStart w:id="476" w:name="_Toc511661802"/>
      <w:bookmarkStart w:id="477" w:name="_Toc511667346"/>
      <w:bookmarkStart w:id="478" w:name="_Toc511672024"/>
      <w:bookmarkStart w:id="479" w:name="_Toc511683962"/>
      <w:bookmarkStart w:id="480" w:name="_Toc511746426"/>
      <w:bookmarkStart w:id="481" w:name="_Toc511750148"/>
      <w:bookmarkStart w:id="482" w:name="_Toc511751785"/>
      <w:bookmarkStart w:id="483" w:name="_Toc511756094"/>
      <w:bookmarkStart w:id="484" w:name="_Toc511756805"/>
      <w:bookmarkStart w:id="485" w:name="_Toc511765387"/>
      <w:bookmarkStart w:id="486" w:name="_Toc511833533"/>
      <w:bookmarkStart w:id="487" w:name="_Toc511838688"/>
      <w:bookmarkStart w:id="488" w:name="_Toc512099608"/>
      <w:bookmarkStart w:id="489" w:name="_Toc512178713"/>
      <w:r>
        <w:t>Proračun osnovnih resursa</w:t>
      </w:r>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p>
    <w:tbl>
      <w:tblPr>
        <w:tblStyle w:val="TableGridLight"/>
        <w:tblW w:w="0" w:type="auto"/>
        <w:jc w:val="center"/>
        <w:tblLook w:val="04A0" w:firstRow="1" w:lastRow="0" w:firstColumn="1" w:lastColumn="0" w:noHBand="0" w:noVBand="1"/>
      </w:tblPr>
      <w:tblGrid>
        <w:gridCol w:w="741"/>
        <w:gridCol w:w="3349"/>
        <w:gridCol w:w="4091"/>
      </w:tblGrid>
      <w:tr w:rsidR="0008104D" w:rsidRPr="00C858D9" w14:paraId="58ED5000" w14:textId="77777777" w:rsidTr="000042C9">
        <w:trPr>
          <w:trHeight w:val="283"/>
          <w:jc w:val="center"/>
        </w:trPr>
        <w:tc>
          <w:tcPr>
            <w:tcW w:w="741" w:type="dxa"/>
          </w:tcPr>
          <w:p w14:paraId="38DD4D6A" w14:textId="77777777" w:rsidR="0008104D" w:rsidRPr="00C858D9" w:rsidRDefault="6645CDCA" w:rsidP="6645CDCA">
            <w:pPr>
              <w:jc w:val="center"/>
              <w:rPr>
                <w:b/>
                <w:bCs/>
                <w:lang w:val="sr-Latn-RS"/>
              </w:rPr>
            </w:pPr>
            <w:r w:rsidRPr="6645CDCA">
              <w:rPr>
                <w:b/>
                <w:bCs/>
                <w:lang w:val="sr-Latn-RS"/>
              </w:rPr>
              <w:t>Rb</w:t>
            </w:r>
          </w:p>
        </w:tc>
        <w:tc>
          <w:tcPr>
            <w:tcW w:w="3349" w:type="dxa"/>
          </w:tcPr>
          <w:p w14:paraId="1CEFB6B3" w14:textId="77777777" w:rsidR="0008104D" w:rsidRPr="00C858D9" w:rsidRDefault="123FAFA5" w:rsidP="123FAFA5">
            <w:pPr>
              <w:jc w:val="center"/>
              <w:rPr>
                <w:b/>
                <w:bCs/>
                <w:lang w:val="sr-Latn-RS"/>
              </w:rPr>
            </w:pPr>
            <w:r w:rsidRPr="123FAFA5">
              <w:rPr>
                <w:b/>
                <w:bCs/>
                <w:lang w:val="sr-Latn-RS"/>
              </w:rPr>
              <w:t>Vrsta sredstava</w:t>
            </w:r>
          </w:p>
        </w:tc>
        <w:tc>
          <w:tcPr>
            <w:tcW w:w="4091" w:type="dxa"/>
          </w:tcPr>
          <w:p w14:paraId="3340A6AD" w14:textId="77777777" w:rsidR="0008104D" w:rsidRPr="00C858D9" w:rsidRDefault="123FAFA5" w:rsidP="123FAFA5">
            <w:pPr>
              <w:jc w:val="center"/>
              <w:rPr>
                <w:b/>
                <w:bCs/>
                <w:lang w:val="sr-Latn-RS"/>
              </w:rPr>
            </w:pPr>
            <w:r w:rsidRPr="123FAFA5">
              <w:rPr>
                <w:b/>
                <w:bCs/>
                <w:lang w:val="sr-Latn-RS"/>
              </w:rPr>
              <w:t>Postojeća sredstva (din)</w:t>
            </w:r>
          </w:p>
        </w:tc>
      </w:tr>
      <w:tr w:rsidR="0008104D" w:rsidRPr="00C858D9" w14:paraId="518C6973" w14:textId="77777777" w:rsidTr="000042C9">
        <w:trPr>
          <w:trHeight w:val="298"/>
          <w:jc w:val="center"/>
        </w:trPr>
        <w:tc>
          <w:tcPr>
            <w:tcW w:w="741" w:type="dxa"/>
          </w:tcPr>
          <w:p w14:paraId="2322E8B8" w14:textId="77777777" w:rsidR="0008104D" w:rsidRPr="00A93B56" w:rsidRDefault="6645CDCA" w:rsidP="6645CDCA">
            <w:pPr>
              <w:jc w:val="center"/>
              <w:rPr>
                <w:b/>
                <w:bCs/>
                <w:lang w:val="sr-Latn-RS"/>
              </w:rPr>
            </w:pPr>
            <w:r w:rsidRPr="6645CDCA">
              <w:rPr>
                <w:b/>
                <w:bCs/>
                <w:lang w:val="sr-Latn-RS"/>
              </w:rPr>
              <w:t>1.</w:t>
            </w:r>
          </w:p>
        </w:tc>
        <w:tc>
          <w:tcPr>
            <w:tcW w:w="3349" w:type="dxa"/>
          </w:tcPr>
          <w:p w14:paraId="0D4690B8" w14:textId="4EF5EC26" w:rsidR="0008104D" w:rsidRPr="00C858D9" w:rsidRDefault="000042C9" w:rsidP="123FAFA5">
            <w:pPr>
              <w:jc w:val="center"/>
              <w:rPr>
                <w:lang w:val="sr-Latn-RS"/>
              </w:rPr>
            </w:pPr>
            <w:r>
              <w:rPr>
                <w:lang w:val="sr-Latn-RS"/>
              </w:rPr>
              <w:t>Poslovni objekti i eksterne usluge</w:t>
            </w:r>
          </w:p>
        </w:tc>
        <w:tc>
          <w:tcPr>
            <w:tcW w:w="4091" w:type="dxa"/>
          </w:tcPr>
          <w:p w14:paraId="672AAD52" w14:textId="32E0E538" w:rsidR="0008104D" w:rsidRPr="00C858D9" w:rsidRDefault="000A5274" w:rsidP="6645CDCA">
            <w:pPr>
              <w:jc w:val="center"/>
              <w:rPr>
                <w:lang w:val="sr-Latn-RS"/>
              </w:rPr>
            </w:pPr>
            <w:r>
              <w:rPr>
                <w:lang w:val="sr-Latn-RS"/>
              </w:rPr>
              <w:t>3</w:t>
            </w:r>
            <w:r w:rsidR="6645CDCA" w:rsidRPr="6645CDCA">
              <w:rPr>
                <w:lang w:val="sr-Latn-RS"/>
              </w:rPr>
              <w:t>.000.000</w:t>
            </w:r>
          </w:p>
        </w:tc>
      </w:tr>
      <w:tr w:rsidR="0008104D" w:rsidRPr="00C858D9" w14:paraId="4CC6A0AA" w14:textId="77777777" w:rsidTr="000042C9">
        <w:trPr>
          <w:trHeight w:val="283"/>
          <w:jc w:val="center"/>
        </w:trPr>
        <w:tc>
          <w:tcPr>
            <w:tcW w:w="741" w:type="dxa"/>
          </w:tcPr>
          <w:p w14:paraId="12B64BEE" w14:textId="77777777" w:rsidR="0008104D" w:rsidRPr="00A93B56" w:rsidRDefault="6645CDCA" w:rsidP="6645CDCA">
            <w:pPr>
              <w:jc w:val="center"/>
              <w:rPr>
                <w:b/>
                <w:bCs/>
                <w:lang w:val="sr-Latn-RS"/>
              </w:rPr>
            </w:pPr>
            <w:r w:rsidRPr="6645CDCA">
              <w:rPr>
                <w:b/>
                <w:bCs/>
                <w:lang w:val="sr-Latn-RS"/>
              </w:rPr>
              <w:t>2.</w:t>
            </w:r>
          </w:p>
        </w:tc>
        <w:tc>
          <w:tcPr>
            <w:tcW w:w="3349" w:type="dxa"/>
          </w:tcPr>
          <w:p w14:paraId="768B9331" w14:textId="77777777" w:rsidR="0008104D" w:rsidRPr="00E41DBA" w:rsidRDefault="123FAFA5" w:rsidP="009409E0">
            <w:pPr>
              <w:jc w:val="center"/>
            </w:pPr>
            <w:r w:rsidRPr="123FAFA5">
              <w:rPr>
                <w:lang w:val="sr-Latn-RS"/>
              </w:rPr>
              <w:t>Zaposleni</w:t>
            </w:r>
          </w:p>
        </w:tc>
        <w:tc>
          <w:tcPr>
            <w:tcW w:w="4091" w:type="dxa"/>
          </w:tcPr>
          <w:p w14:paraId="639AC5AB" w14:textId="71EB7645" w:rsidR="0008104D" w:rsidRPr="00C858D9" w:rsidRDefault="6645CDCA" w:rsidP="6645CDCA">
            <w:pPr>
              <w:jc w:val="center"/>
              <w:rPr>
                <w:lang w:val="sr-Latn-RS"/>
              </w:rPr>
            </w:pPr>
            <w:r w:rsidRPr="6645CDCA">
              <w:rPr>
                <w:lang w:val="sr-Latn-RS"/>
              </w:rPr>
              <w:t>4.000.000</w:t>
            </w:r>
          </w:p>
        </w:tc>
      </w:tr>
      <w:tr w:rsidR="0008104D" w:rsidRPr="00C858D9" w14:paraId="65A12AC3" w14:textId="77777777" w:rsidTr="000042C9">
        <w:trPr>
          <w:trHeight w:val="298"/>
          <w:jc w:val="center"/>
        </w:trPr>
        <w:tc>
          <w:tcPr>
            <w:tcW w:w="741" w:type="dxa"/>
          </w:tcPr>
          <w:p w14:paraId="04BA9600" w14:textId="59A6BAD7" w:rsidR="0008104D" w:rsidRPr="00A93B56" w:rsidRDefault="6645CDCA" w:rsidP="6645CDCA">
            <w:pPr>
              <w:jc w:val="center"/>
              <w:rPr>
                <w:b/>
                <w:bCs/>
                <w:lang w:val="sr-Latn-RS"/>
              </w:rPr>
            </w:pPr>
            <w:r w:rsidRPr="6645CDCA">
              <w:rPr>
                <w:b/>
                <w:bCs/>
                <w:lang w:val="sr-Latn-RS"/>
              </w:rPr>
              <w:t>3.</w:t>
            </w:r>
          </w:p>
        </w:tc>
        <w:tc>
          <w:tcPr>
            <w:tcW w:w="3349" w:type="dxa"/>
          </w:tcPr>
          <w:p w14:paraId="0519305B" w14:textId="2131106C" w:rsidR="0008104D" w:rsidRPr="00C858D9" w:rsidRDefault="6645CDCA" w:rsidP="6645CDCA">
            <w:pPr>
              <w:jc w:val="center"/>
              <w:rPr>
                <w:lang w:val="sr-Latn-RS"/>
              </w:rPr>
            </w:pPr>
            <w:r w:rsidRPr="6645CDCA">
              <w:rPr>
                <w:lang w:val="sr-Latn-RS"/>
              </w:rPr>
              <w:t>Ski-oprema</w:t>
            </w:r>
          </w:p>
        </w:tc>
        <w:tc>
          <w:tcPr>
            <w:tcW w:w="4091" w:type="dxa"/>
          </w:tcPr>
          <w:p w14:paraId="3260C8EF" w14:textId="34E44BBF" w:rsidR="0008104D" w:rsidRPr="00C858D9" w:rsidRDefault="000042C9" w:rsidP="6645CDCA">
            <w:pPr>
              <w:jc w:val="center"/>
              <w:rPr>
                <w:lang w:val="sr-Latn-RS"/>
              </w:rPr>
            </w:pPr>
            <w:r>
              <w:rPr>
                <w:lang w:val="sr-Latn-RS"/>
              </w:rPr>
              <w:t>4</w:t>
            </w:r>
            <w:r w:rsidR="6645CDCA" w:rsidRPr="6645CDCA">
              <w:rPr>
                <w:lang w:val="sr-Latn-RS"/>
              </w:rPr>
              <w:t>.000.000</w:t>
            </w:r>
          </w:p>
        </w:tc>
      </w:tr>
      <w:tr w:rsidR="000042C9" w:rsidRPr="00C858D9" w14:paraId="5F639414" w14:textId="77777777" w:rsidTr="000042C9">
        <w:trPr>
          <w:trHeight w:val="283"/>
          <w:jc w:val="center"/>
        </w:trPr>
        <w:tc>
          <w:tcPr>
            <w:tcW w:w="741" w:type="dxa"/>
          </w:tcPr>
          <w:p w14:paraId="5ACF1F1D" w14:textId="1F5F27C7" w:rsidR="000042C9" w:rsidRPr="6645CDCA" w:rsidRDefault="000042C9" w:rsidP="6645CDCA">
            <w:pPr>
              <w:jc w:val="center"/>
              <w:rPr>
                <w:b/>
                <w:bCs/>
                <w:lang w:val="sr-Latn-RS"/>
              </w:rPr>
            </w:pPr>
            <w:r>
              <w:rPr>
                <w:b/>
                <w:bCs/>
                <w:lang w:val="sr-Latn-RS"/>
              </w:rPr>
              <w:t>4.</w:t>
            </w:r>
          </w:p>
        </w:tc>
        <w:tc>
          <w:tcPr>
            <w:tcW w:w="3349" w:type="dxa"/>
          </w:tcPr>
          <w:p w14:paraId="56E9778C" w14:textId="536E0C77" w:rsidR="000042C9" w:rsidRPr="6645CDCA" w:rsidRDefault="000042C9" w:rsidP="6645CDCA">
            <w:pPr>
              <w:jc w:val="center"/>
              <w:rPr>
                <w:lang w:val="sr-Latn-RS"/>
              </w:rPr>
            </w:pPr>
            <w:r>
              <w:rPr>
                <w:lang w:val="sr-Latn-RS"/>
              </w:rPr>
              <w:t>Web resursi</w:t>
            </w:r>
          </w:p>
        </w:tc>
        <w:tc>
          <w:tcPr>
            <w:tcW w:w="4091" w:type="dxa"/>
          </w:tcPr>
          <w:p w14:paraId="559C11CC" w14:textId="462D5E98" w:rsidR="000042C9" w:rsidRDefault="000A5274" w:rsidP="6645CDCA">
            <w:pPr>
              <w:jc w:val="center"/>
              <w:rPr>
                <w:lang w:val="sr-Latn-RS"/>
              </w:rPr>
            </w:pPr>
            <w:r>
              <w:rPr>
                <w:lang w:val="sr-Latn-RS"/>
              </w:rPr>
              <w:t>1.000.000</w:t>
            </w:r>
          </w:p>
        </w:tc>
      </w:tr>
    </w:tbl>
    <w:p w14:paraId="7B0E855A" w14:textId="77777777" w:rsidR="0004316D" w:rsidRPr="00C858D9" w:rsidRDefault="0004316D" w:rsidP="003554B8">
      <w:pPr>
        <w:rPr>
          <w:lang w:val="sr-Latn-RS"/>
        </w:rPr>
      </w:pPr>
    </w:p>
    <w:p w14:paraId="0787F977" w14:textId="4D4AC6D8" w:rsidR="0004316D" w:rsidRPr="00BA316D" w:rsidRDefault="123FAFA5" w:rsidP="008A2152">
      <w:pPr>
        <w:pStyle w:val="Heading2"/>
        <w:spacing w:before="200" w:line="276" w:lineRule="auto"/>
        <w:jc w:val="both"/>
      </w:pPr>
      <w:bookmarkStart w:id="490" w:name="_Toc478563728"/>
      <w:bookmarkStart w:id="491" w:name="_Toc478563761"/>
      <w:bookmarkStart w:id="492" w:name="_Toc478563794"/>
      <w:bookmarkStart w:id="493" w:name="_Toc479178806"/>
      <w:bookmarkStart w:id="494" w:name="_Toc511659270"/>
      <w:bookmarkStart w:id="495" w:name="_Toc511659875"/>
      <w:bookmarkStart w:id="496" w:name="_Toc511661803"/>
      <w:bookmarkStart w:id="497" w:name="_Toc511667347"/>
      <w:bookmarkStart w:id="498" w:name="_Toc511672025"/>
      <w:bookmarkStart w:id="499" w:name="_Toc511683963"/>
      <w:bookmarkStart w:id="500" w:name="_Toc511746427"/>
      <w:bookmarkStart w:id="501" w:name="_Toc511750149"/>
      <w:bookmarkStart w:id="502" w:name="_Toc511751786"/>
      <w:bookmarkStart w:id="503" w:name="_Toc511756095"/>
      <w:bookmarkStart w:id="504" w:name="_Toc511756806"/>
      <w:bookmarkStart w:id="505" w:name="_Toc511765388"/>
      <w:bookmarkStart w:id="506" w:name="_Toc511833534"/>
      <w:bookmarkStart w:id="507" w:name="_Toc511838689"/>
      <w:bookmarkStart w:id="508" w:name="_Toc512099609"/>
      <w:bookmarkStart w:id="509" w:name="_Toc512178714"/>
      <w:r>
        <w:t>Obaveze prema finansijeru</w:t>
      </w:r>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p>
    <w:p w14:paraId="72DC4D29" w14:textId="354EB0CA" w:rsidR="0004316D" w:rsidRPr="00C858D9" w:rsidRDefault="123FAFA5" w:rsidP="00982F46">
      <w:pPr>
        <w:pStyle w:val="tekst"/>
        <w:ind w:firstLine="0"/>
      </w:pPr>
      <w:r>
        <w:t>Kompanija posluje rentabilno, bez kreditnih zaduženja.</w:t>
      </w:r>
      <w:r w:rsidR="00D15E80">
        <w:t xml:space="preserve"> </w:t>
      </w:r>
    </w:p>
    <w:p w14:paraId="1073E9E6" w14:textId="04FDF47B" w:rsidR="0004316D" w:rsidRPr="00DD3548" w:rsidRDefault="123FAFA5" w:rsidP="008A2152">
      <w:pPr>
        <w:pStyle w:val="Heading2"/>
        <w:spacing w:before="200" w:line="276" w:lineRule="auto"/>
        <w:jc w:val="both"/>
      </w:pPr>
      <w:bookmarkStart w:id="510" w:name="_Toc478563729"/>
      <w:bookmarkStart w:id="511" w:name="_Toc478563762"/>
      <w:bookmarkStart w:id="512" w:name="_Toc478563795"/>
      <w:bookmarkStart w:id="513" w:name="_Toc479178807"/>
      <w:bookmarkStart w:id="514" w:name="_Toc511659271"/>
      <w:bookmarkStart w:id="515" w:name="_Toc511659876"/>
      <w:bookmarkStart w:id="516" w:name="_Toc511661804"/>
      <w:bookmarkStart w:id="517" w:name="_Toc511667348"/>
      <w:bookmarkStart w:id="518" w:name="_Toc511672026"/>
      <w:bookmarkStart w:id="519" w:name="_Toc511683964"/>
      <w:bookmarkStart w:id="520" w:name="_Toc511746428"/>
      <w:bookmarkStart w:id="521" w:name="_Toc511750150"/>
      <w:bookmarkStart w:id="522" w:name="_Toc511751787"/>
      <w:bookmarkStart w:id="523" w:name="_Toc511756096"/>
      <w:bookmarkStart w:id="524" w:name="_Toc511756807"/>
      <w:bookmarkStart w:id="525" w:name="_Toc511765389"/>
      <w:bookmarkStart w:id="526" w:name="_Toc511833535"/>
      <w:bookmarkStart w:id="527" w:name="_Toc511838690"/>
      <w:bookmarkStart w:id="528" w:name="_Toc512099610"/>
      <w:bookmarkStart w:id="529" w:name="_Toc512178715"/>
      <w:r>
        <w:t>Bilans uspeha</w:t>
      </w:r>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p>
    <w:p w14:paraId="49E0E070" w14:textId="21CB972F" w:rsidR="0004316D" w:rsidRPr="00C858D9" w:rsidRDefault="123FAFA5" w:rsidP="00982F46">
      <w:pPr>
        <w:pStyle w:val="tekst"/>
        <w:ind w:firstLine="0"/>
      </w:pPr>
      <w:r>
        <w:t>Prikaz prihoda, rashoda i dobiti u naredne 4 godine, u dinarima.</w:t>
      </w:r>
    </w:p>
    <w:tbl>
      <w:tblPr>
        <w:tblStyle w:val="TableGridLight"/>
        <w:tblW w:w="0" w:type="auto"/>
        <w:tblLook w:val="04A0" w:firstRow="1" w:lastRow="0" w:firstColumn="1" w:lastColumn="0" w:noHBand="0" w:noVBand="1"/>
      </w:tblPr>
      <w:tblGrid>
        <w:gridCol w:w="1838"/>
        <w:gridCol w:w="1891"/>
        <w:gridCol w:w="1716"/>
        <w:gridCol w:w="1580"/>
        <w:gridCol w:w="1756"/>
      </w:tblGrid>
      <w:tr w:rsidR="0004316D" w:rsidRPr="00C858D9" w14:paraId="4AB63ADA" w14:textId="77777777" w:rsidTr="6645CDCA">
        <w:trPr>
          <w:trHeight w:val="295"/>
        </w:trPr>
        <w:tc>
          <w:tcPr>
            <w:tcW w:w="1838" w:type="dxa"/>
          </w:tcPr>
          <w:p w14:paraId="530F1841" w14:textId="77777777" w:rsidR="0004316D" w:rsidRPr="00A93B56" w:rsidRDefault="0004316D" w:rsidP="001B61E2">
            <w:pPr>
              <w:rPr>
                <w:b/>
                <w:lang w:val="sr-Latn-RS"/>
              </w:rPr>
            </w:pPr>
          </w:p>
        </w:tc>
        <w:tc>
          <w:tcPr>
            <w:tcW w:w="1891" w:type="dxa"/>
          </w:tcPr>
          <w:p w14:paraId="05226137" w14:textId="3ED0AB09" w:rsidR="0004316D" w:rsidRPr="00A93B56" w:rsidRDefault="6645CDCA" w:rsidP="6645CDCA">
            <w:pPr>
              <w:jc w:val="center"/>
              <w:rPr>
                <w:b/>
                <w:bCs/>
                <w:lang w:val="sr-Latn-RS"/>
              </w:rPr>
            </w:pPr>
            <w:r w:rsidRPr="6645CDCA">
              <w:rPr>
                <w:b/>
                <w:bCs/>
                <w:lang w:val="sr-Latn-RS"/>
              </w:rPr>
              <w:t>1. godina</w:t>
            </w:r>
          </w:p>
        </w:tc>
        <w:tc>
          <w:tcPr>
            <w:tcW w:w="1716" w:type="dxa"/>
          </w:tcPr>
          <w:p w14:paraId="12F8282A" w14:textId="6106BF47" w:rsidR="0004316D" w:rsidRPr="00A93B56" w:rsidRDefault="6645CDCA" w:rsidP="6645CDCA">
            <w:pPr>
              <w:jc w:val="center"/>
              <w:rPr>
                <w:b/>
                <w:bCs/>
                <w:lang w:val="sr-Latn-RS"/>
              </w:rPr>
            </w:pPr>
            <w:r w:rsidRPr="6645CDCA">
              <w:rPr>
                <w:b/>
                <w:bCs/>
                <w:lang w:val="sr-Latn-RS"/>
              </w:rPr>
              <w:t>2. godina</w:t>
            </w:r>
          </w:p>
        </w:tc>
        <w:tc>
          <w:tcPr>
            <w:tcW w:w="1580" w:type="dxa"/>
          </w:tcPr>
          <w:p w14:paraId="55299B0A" w14:textId="2AE464F0" w:rsidR="0004316D" w:rsidRPr="00A93B56" w:rsidRDefault="6645CDCA" w:rsidP="6645CDCA">
            <w:pPr>
              <w:jc w:val="center"/>
              <w:rPr>
                <w:b/>
                <w:bCs/>
                <w:lang w:val="sr-Latn-RS"/>
              </w:rPr>
            </w:pPr>
            <w:r w:rsidRPr="6645CDCA">
              <w:rPr>
                <w:b/>
                <w:bCs/>
                <w:lang w:val="sr-Latn-RS"/>
              </w:rPr>
              <w:t>3. godina</w:t>
            </w:r>
          </w:p>
        </w:tc>
        <w:tc>
          <w:tcPr>
            <w:tcW w:w="1756" w:type="dxa"/>
          </w:tcPr>
          <w:p w14:paraId="382DA8EC" w14:textId="318A0F7C" w:rsidR="0004316D" w:rsidRPr="00A93B56" w:rsidRDefault="6645CDCA" w:rsidP="6645CDCA">
            <w:pPr>
              <w:jc w:val="center"/>
              <w:rPr>
                <w:b/>
                <w:bCs/>
                <w:lang w:val="sr-Latn-RS"/>
              </w:rPr>
            </w:pPr>
            <w:r w:rsidRPr="6645CDCA">
              <w:rPr>
                <w:b/>
                <w:bCs/>
                <w:lang w:val="sr-Latn-RS"/>
              </w:rPr>
              <w:t>4. godine</w:t>
            </w:r>
          </w:p>
        </w:tc>
      </w:tr>
      <w:tr w:rsidR="0004316D" w:rsidRPr="00C858D9" w14:paraId="6C8A63DE" w14:textId="77777777" w:rsidTr="6645CDCA">
        <w:trPr>
          <w:trHeight w:val="276"/>
        </w:trPr>
        <w:tc>
          <w:tcPr>
            <w:tcW w:w="1838" w:type="dxa"/>
          </w:tcPr>
          <w:p w14:paraId="4BFCA439" w14:textId="77777777" w:rsidR="0004316D" w:rsidRPr="00A93B56" w:rsidRDefault="123FAFA5" w:rsidP="123FAFA5">
            <w:pPr>
              <w:rPr>
                <w:b/>
                <w:bCs/>
                <w:lang w:val="sr-Latn-RS"/>
              </w:rPr>
            </w:pPr>
            <w:r w:rsidRPr="123FAFA5">
              <w:rPr>
                <w:b/>
                <w:bCs/>
                <w:lang w:val="sr-Latn-RS"/>
              </w:rPr>
              <w:t>Prihod</w:t>
            </w:r>
          </w:p>
        </w:tc>
        <w:tc>
          <w:tcPr>
            <w:tcW w:w="1891" w:type="dxa"/>
          </w:tcPr>
          <w:p w14:paraId="3634EF2E" w14:textId="22C3F2AD" w:rsidR="0004316D" w:rsidRPr="00C858D9" w:rsidRDefault="6645CDCA" w:rsidP="6645CDCA">
            <w:pPr>
              <w:jc w:val="center"/>
              <w:rPr>
                <w:lang w:val="sr-Latn-RS"/>
              </w:rPr>
            </w:pPr>
            <w:r w:rsidRPr="6645CDCA">
              <w:rPr>
                <w:lang w:val="sr-Latn-RS"/>
              </w:rPr>
              <w:t>14.000.000</w:t>
            </w:r>
          </w:p>
        </w:tc>
        <w:tc>
          <w:tcPr>
            <w:tcW w:w="1716" w:type="dxa"/>
          </w:tcPr>
          <w:p w14:paraId="27C894B3" w14:textId="328E8A75" w:rsidR="0004316D" w:rsidRPr="00C858D9" w:rsidRDefault="6645CDCA" w:rsidP="6645CDCA">
            <w:pPr>
              <w:jc w:val="center"/>
              <w:rPr>
                <w:lang w:val="sr-Latn-RS"/>
              </w:rPr>
            </w:pPr>
            <w:r w:rsidRPr="6645CDCA">
              <w:rPr>
                <w:lang w:val="sr-Latn-RS"/>
              </w:rPr>
              <w:t>17.000.000</w:t>
            </w:r>
          </w:p>
        </w:tc>
        <w:tc>
          <w:tcPr>
            <w:tcW w:w="1580" w:type="dxa"/>
          </w:tcPr>
          <w:p w14:paraId="54FD5A76" w14:textId="1607D60F" w:rsidR="0004316D" w:rsidRPr="00D3076F" w:rsidRDefault="6645CDCA" w:rsidP="001B61E2">
            <w:pPr>
              <w:jc w:val="center"/>
            </w:pPr>
            <w:r>
              <w:t>18.000.000</w:t>
            </w:r>
          </w:p>
        </w:tc>
        <w:tc>
          <w:tcPr>
            <w:tcW w:w="1756" w:type="dxa"/>
          </w:tcPr>
          <w:p w14:paraId="16844CFE" w14:textId="7EAEE8F4" w:rsidR="0004316D" w:rsidRPr="00C858D9" w:rsidRDefault="6645CDCA" w:rsidP="6645CDCA">
            <w:pPr>
              <w:jc w:val="center"/>
              <w:rPr>
                <w:lang w:val="sr-Latn-RS"/>
              </w:rPr>
            </w:pPr>
            <w:r>
              <w:t>18.000.000</w:t>
            </w:r>
          </w:p>
        </w:tc>
      </w:tr>
      <w:tr w:rsidR="0004316D" w:rsidRPr="00C858D9" w14:paraId="69F881DC" w14:textId="77777777" w:rsidTr="6645CDCA">
        <w:trPr>
          <w:trHeight w:val="295"/>
        </w:trPr>
        <w:tc>
          <w:tcPr>
            <w:tcW w:w="1838" w:type="dxa"/>
          </w:tcPr>
          <w:p w14:paraId="14263350" w14:textId="77777777" w:rsidR="0004316D" w:rsidRPr="00A93B56" w:rsidRDefault="123FAFA5" w:rsidP="123FAFA5">
            <w:pPr>
              <w:rPr>
                <w:b/>
                <w:bCs/>
                <w:lang w:val="sr-Latn-RS"/>
              </w:rPr>
            </w:pPr>
            <w:r w:rsidRPr="123FAFA5">
              <w:rPr>
                <w:b/>
                <w:bCs/>
                <w:lang w:val="sr-Latn-RS"/>
              </w:rPr>
              <w:t>Rashod</w:t>
            </w:r>
          </w:p>
        </w:tc>
        <w:tc>
          <w:tcPr>
            <w:tcW w:w="1891" w:type="dxa"/>
          </w:tcPr>
          <w:p w14:paraId="188B3AB0" w14:textId="776508F0" w:rsidR="0004316D" w:rsidRPr="00C858D9" w:rsidRDefault="6645CDCA" w:rsidP="6645CDCA">
            <w:pPr>
              <w:jc w:val="center"/>
              <w:rPr>
                <w:lang w:val="sr-Latn-RS"/>
              </w:rPr>
            </w:pPr>
            <w:r w:rsidRPr="6645CDCA">
              <w:rPr>
                <w:lang w:val="sr-Latn-RS"/>
              </w:rPr>
              <w:t>12.000.000</w:t>
            </w:r>
          </w:p>
        </w:tc>
        <w:tc>
          <w:tcPr>
            <w:tcW w:w="1716" w:type="dxa"/>
          </w:tcPr>
          <w:p w14:paraId="30573560" w14:textId="0D3D4BD4" w:rsidR="0004316D" w:rsidRPr="00C858D9" w:rsidRDefault="6645CDCA" w:rsidP="6645CDCA">
            <w:pPr>
              <w:jc w:val="center"/>
              <w:rPr>
                <w:lang w:val="sr-Latn-RS"/>
              </w:rPr>
            </w:pPr>
            <w:r w:rsidRPr="6645CDCA">
              <w:rPr>
                <w:lang w:val="sr-Latn-RS"/>
              </w:rPr>
              <w:t>14.000.000</w:t>
            </w:r>
          </w:p>
        </w:tc>
        <w:tc>
          <w:tcPr>
            <w:tcW w:w="1580" w:type="dxa"/>
          </w:tcPr>
          <w:p w14:paraId="1CA769A3" w14:textId="6B784338" w:rsidR="0004316D" w:rsidRPr="00C858D9" w:rsidRDefault="6645CDCA" w:rsidP="6645CDCA">
            <w:pPr>
              <w:jc w:val="center"/>
              <w:rPr>
                <w:lang w:val="sr-Latn-RS"/>
              </w:rPr>
            </w:pPr>
            <w:r w:rsidRPr="6645CDCA">
              <w:rPr>
                <w:lang w:val="sr-Latn-RS"/>
              </w:rPr>
              <w:t>14.600.000</w:t>
            </w:r>
          </w:p>
        </w:tc>
        <w:tc>
          <w:tcPr>
            <w:tcW w:w="1756" w:type="dxa"/>
          </w:tcPr>
          <w:p w14:paraId="5D8C49CF" w14:textId="400D4788" w:rsidR="0004316D" w:rsidRPr="00C858D9" w:rsidRDefault="6645CDCA" w:rsidP="6645CDCA">
            <w:pPr>
              <w:jc w:val="center"/>
              <w:rPr>
                <w:lang w:val="sr-Latn-RS"/>
              </w:rPr>
            </w:pPr>
            <w:r w:rsidRPr="6645CDCA">
              <w:rPr>
                <w:lang w:val="sr-Latn-RS"/>
              </w:rPr>
              <w:t>14.600.000</w:t>
            </w:r>
          </w:p>
        </w:tc>
      </w:tr>
      <w:tr w:rsidR="0004316D" w:rsidRPr="00C858D9" w14:paraId="251E11E7" w14:textId="77777777" w:rsidTr="6645CDCA">
        <w:trPr>
          <w:trHeight w:val="295"/>
        </w:trPr>
        <w:tc>
          <w:tcPr>
            <w:tcW w:w="1838" w:type="dxa"/>
          </w:tcPr>
          <w:p w14:paraId="7D9AB1D4" w14:textId="77777777" w:rsidR="0004316D" w:rsidRPr="00A93B56" w:rsidRDefault="123FAFA5" w:rsidP="123FAFA5">
            <w:pPr>
              <w:rPr>
                <w:b/>
                <w:bCs/>
                <w:lang w:val="sr-Latn-RS"/>
              </w:rPr>
            </w:pPr>
            <w:r w:rsidRPr="123FAFA5">
              <w:rPr>
                <w:b/>
                <w:bCs/>
                <w:lang w:val="sr-Latn-RS"/>
              </w:rPr>
              <w:t>Dobit</w:t>
            </w:r>
          </w:p>
        </w:tc>
        <w:tc>
          <w:tcPr>
            <w:tcW w:w="1891" w:type="dxa"/>
          </w:tcPr>
          <w:p w14:paraId="32A51B36" w14:textId="1EE4E2B7" w:rsidR="0004316D" w:rsidRPr="00C858D9" w:rsidRDefault="6645CDCA" w:rsidP="6645CDCA">
            <w:pPr>
              <w:jc w:val="center"/>
              <w:rPr>
                <w:lang w:val="sr-Latn-RS"/>
              </w:rPr>
            </w:pPr>
            <w:r w:rsidRPr="6645CDCA">
              <w:rPr>
                <w:lang w:val="sr-Latn-RS"/>
              </w:rPr>
              <w:t>2.000.000</w:t>
            </w:r>
          </w:p>
        </w:tc>
        <w:tc>
          <w:tcPr>
            <w:tcW w:w="1716" w:type="dxa"/>
          </w:tcPr>
          <w:p w14:paraId="0311B093" w14:textId="60B32E9A" w:rsidR="0004316D" w:rsidRPr="00C858D9" w:rsidRDefault="6645CDCA" w:rsidP="6645CDCA">
            <w:pPr>
              <w:jc w:val="center"/>
              <w:rPr>
                <w:lang w:val="sr-Latn-RS"/>
              </w:rPr>
            </w:pPr>
            <w:r w:rsidRPr="6645CDCA">
              <w:rPr>
                <w:lang w:val="sr-Latn-RS"/>
              </w:rPr>
              <w:t>3.000.000</w:t>
            </w:r>
          </w:p>
        </w:tc>
        <w:tc>
          <w:tcPr>
            <w:tcW w:w="1580" w:type="dxa"/>
          </w:tcPr>
          <w:p w14:paraId="58AFB597" w14:textId="09A40282" w:rsidR="0004316D" w:rsidRPr="00C858D9" w:rsidRDefault="6645CDCA" w:rsidP="6645CDCA">
            <w:pPr>
              <w:jc w:val="center"/>
              <w:rPr>
                <w:lang w:val="sr-Latn-RS"/>
              </w:rPr>
            </w:pPr>
            <w:r w:rsidRPr="6645CDCA">
              <w:rPr>
                <w:lang w:val="sr-Latn-RS"/>
              </w:rPr>
              <w:t>3.400.000</w:t>
            </w:r>
          </w:p>
        </w:tc>
        <w:tc>
          <w:tcPr>
            <w:tcW w:w="1756" w:type="dxa"/>
          </w:tcPr>
          <w:p w14:paraId="67D658EB" w14:textId="0664DE7E" w:rsidR="0004316D" w:rsidRPr="00C858D9" w:rsidRDefault="6645CDCA" w:rsidP="6645CDCA">
            <w:pPr>
              <w:jc w:val="center"/>
              <w:rPr>
                <w:lang w:val="sr-Latn-RS"/>
              </w:rPr>
            </w:pPr>
            <w:r w:rsidRPr="6645CDCA">
              <w:rPr>
                <w:lang w:val="sr-Latn-RS"/>
              </w:rPr>
              <w:t>3.400.000</w:t>
            </w:r>
          </w:p>
        </w:tc>
      </w:tr>
      <w:tr w:rsidR="0004316D" w:rsidRPr="00C858D9" w14:paraId="49B2E070" w14:textId="77777777" w:rsidTr="6645CDCA">
        <w:trPr>
          <w:trHeight w:val="276"/>
        </w:trPr>
        <w:tc>
          <w:tcPr>
            <w:tcW w:w="1838" w:type="dxa"/>
          </w:tcPr>
          <w:p w14:paraId="0DA19F4A" w14:textId="77777777" w:rsidR="0004316D" w:rsidRPr="00A93B56" w:rsidRDefault="123FAFA5" w:rsidP="123FAFA5">
            <w:pPr>
              <w:rPr>
                <w:b/>
                <w:bCs/>
                <w:lang w:val="sr-Latn-RS"/>
              </w:rPr>
            </w:pPr>
            <w:r w:rsidRPr="123FAFA5">
              <w:rPr>
                <w:b/>
                <w:bCs/>
                <w:lang w:val="sr-Latn-RS"/>
              </w:rPr>
              <w:t>Porez na dobit</w:t>
            </w:r>
          </w:p>
        </w:tc>
        <w:tc>
          <w:tcPr>
            <w:tcW w:w="1891" w:type="dxa"/>
          </w:tcPr>
          <w:p w14:paraId="0C68A198" w14:textId="68AEDBE9" w:rsidR="0004316D" w:rsidRPr="00C858D9" w:rsidRDefault="6645CDCA" w:rsidP="6645CDCA">
            <w:pPr>
              <w:jc w:val="center"/>
              <w:rPr>
                <w:lang w:val="sr-Latn-RS"/>
              </w:rPr>
            </w:pPr>
            <w:r w:rsidRPr="6645CDCA">
              <w:rPr>
                <w:lang w:val="sr-Latn-RS"/>
              </w:rPr>
              <w:t>200.000</w:t>
            </w:r>
          </w:p>
        </w:tc>
        <w:tc>
          <w:tcPr>
            <w:tcW w:w="1716" w:type="dxa"/>
          </w:tcPr>
          <w:p w14:paraId="250BF12D" w14:textId="2E0BC063" w:rsidR="0004316D" w:rsidRPr="00C858D9" w:rsidRDefault="6645CDCA" w:rsidP="6645CDCA">
            <w:pPr>
              <w:jc w:val="center"/>
              <w:rPr>
                <w:lang w:val="sr-Latn-RS"/>
              </w:rPr>
            </w:pPr>
            <w:r w:rsidRPr="6645CDCA">
              <w:rPr>
                <w:lang w:val="sr-Latn-RS"/>
              </w:rPr>
              <w:t>300.000</w:t>
            </w:r>
          </w:p>
        </w:tc>
        <w:tc>
          <w:tcPr>
            <w:tcW w:w="1580" w:type="dxa"/>
          </w:tcPr>
          <w:p w14:paraId="56302496" w14:textId="01FC705A" w:rsidR="0004316D" w:rsidRPr="00C858D9" w:rsidRDefault="6645CDCA" w:rsidP="6645CDCA">
            <w:pPr>
              <w:jc w:val="center"/>
              <w:rPr>
                <w:lang w:val="sr-Latn-RS"/>
              </w:rPr>
            </w:pPr>
            <w:r w:rsidRPr="6645CDCA">
              <w:rPr>
                <w:lang w:val="sr-Latn-RS"/>
              </w:rPr>
              <w:t>340.000</w:t>
            </w:r>
          </w:p>
        </w:tc>
        <w:tc>
          <w:tcPr>
            <w:tcW w:w="1756" w:type="dxa"/>
          </w:tcPr>
          <w:p w14:paraId="0FF87526" w14:textId="6065FE73" w:rsidR="0004316D" w:rsidRPr="00C858D9" w:rsidRDefault="6645CDCA" w:rsidP="6645CDCA">
            <w:pPr>
              <w:jc w:val="center"/>
              <w:rPr>
                <w:lang w:val="sr-Latn-RS"/>
              </w:rPr>
            </w:pPr>
            <w:r w:rsidRPr="6645CDCA">
              <w:rPr>
                <w:lang w:val="sr-Latn-RS"/>
              </w:rPr>
              <w:t>340.000</w:t>
            </w:r>
          </w:p>
        </w:tc>
      </w:tr>
      <w:tr w:rsidR="0004316D" w:rsidRPr="00C858D9" w14:paraId="3FC7C982" w14:textId="77777777" w:rsidTr="6645CDCA">
        <w:trPr>
          <w:trHeight w:val="276"/>
        </w:trPr>
        <w:tc>
          <w:tcPr>
            <w:tcW w:w="1838" w:type="dxa"/>
          </w:tcPr>
          <w:p w14:paraId="6E58F3EA" w14:textId="77777777" w:rsidR="0004316D" w:rsidRPr="00A93B56" w:rsidRDefault="123FAFA5" w:rsidP="123FAFA5">
            <w:pPr>
              <w:rPr>
                <w:b/>
                <w:bCs/>
                <w:lang w:val="sr-Latn-RS"/>
              </w:rPr>
            </w:pPr>
            <w:r w:rsidRPr="123FAFA5">
              <w:rPr>
                <w:b/>
                <w:bCs/>
                <w:lang w:val="sr-Latn-RS"/>
              </w:rPr>
              <w:t>Neto dobit</w:t>
            </w:r>
          </w:p>
        </w:tc>
        <w:tc>
          <w:tcPr>
            <w:tcW w:w="1891" w:type="dxa"/>
          </w:tcPr>
          <w:p w14:paraId="65923FEE" w14:textId="02E742CA" w:rsidR="0004316D" w:rsidRPr="00C858D9" w:rsidRDefault="6645CDCA" w:rsidP="6645CDCA">
            <w:pPr>
              <w:jc w:val="center"/>
              <w:rPr>
                <w:lang w:val="sr-Latn-RS"/>
              </w:rPr>
            </w:pPr>
            <w:r w:rsidRPr="6645CDCA">
              <w:rPr>
                <w:lang w:val="sr-Latn-RS"/>
              </w:rPr>
              <w:t>1.800.000</w:t>
            </w:r>
          </w:p>
        </w:tc>
        <w:tc>
          <w:tcPr>
            <w:tcW w:w="1716" w:type="dxa"/>
          </w:tcPr>
          <w:p w14:paraId="36AB8B44" w14:textId="6522ED0F" w:rsidR="0004316D" w:rsidRPr="00C858D9" w:rsidRDefault="6645CDCA" w:rsidP="6645CDCA">
            <w:pPr>
              <w:jc w:val="center"/>
              <w:rPr>
                <w:lang w:val="sr-Latn-RS"/>
              </w:rPr>
            </w:pPr>
            <w:r w:rsidRPr="6645CDCA">
              <w:rPr>
                <w:lang w:val="sr-Latn-RS"/>
              </w:rPr>
              <w:t>2.700.000</w:t>
            </w:r>
          </w:p>
        </w:tc>
        <w:tc>
          <w:tcPr>
            <w:tcW w:w="1580" w:type="dxa"/>
          </w:tcPr>
          <w:p w14:paraId="6E0A8891" w14:textId="0125C315" w:rsidR="0004316D" w:rsidRPr="00C858D9" w:rsidRDefault="6645CDCA" w:rsidP="6645CDCA">
            <w:pPr>
              <w:jc w:val="center"/>
              <w:rPr>
                <w:lang w:val="sr-Latn-RS"/>
              </w:rPr>
            </w:pPr>
            <w:r w:rsidRPr="6645CDCA">
              <w:rPr>
                <w:lang w:val="sr-Latn-RS"/>
              </w:rPr>
              <w:t>3.060.000</w:t>
            </w:r>
          </w:p>
        </w:tc>
        <w:tc>
          <w:tcPr>
            <w:tcW w:w="1756" w:type="dxa"/>
          </w:tcPr>
          <w:p w14:paraId="25260CDA" w14:textId="1A552295" w:rsidR="0004316D" w:rsidRPr="00C858D9" w:rsidRDefault="6645CDCA" w:rsidP="6645CDCA">
            <w:pPr>
              <w:jc w:val="center"/>
              <w:rPr>
                <w:lang w:val="sr-Latn-RS"/>
              </w:rPr>
            </w:pPr>
            <w:r w:rsidRPr="6645CDCA">
              <w:rPr>
                <w:lang w:val="sr-Latn-RS"/>
              </w:rPr>
              <w:t>3.060.000</w:t>
            </w:r>
          </w:p>
        </w:tc>
      </w:tr>
    </w:tbl>
    <w:p w14:paraId="6E8A508C" w14:textId="0E1BDFF9" w:rsidR="0004316D" w:rsidRDefault="0004316D" w:rsidP="007B7B0A">
      <w:pPr>
        <w:rPr>
          <w:lang w:val="sr-Latn-RS"/>
        </w:rPr>
      </w:pPr>
    </w:p>
    <w:p w14:paraId="5E6BFD7E" w14:textId="3DDA3ACF" w:rsidR="00F67B09" w:rsidRPr="00F67B09" w:rsidRDefault="00F67B09" w:rsidP="00F2669E">
      <w:pPr>
        <w:rPr>
          <w:sz w:val="24"/>
          <w:lang w:val="sr-Latn-RS"/>
        </w:rPr>
      </w:pPr>
      <w:r w:rsidRPr="00F67B09">
        <w:rPr>
          <w:sz w:val="24"/>
          <w:lang w:val="sr-Latn-RS"/>
        </w:rPr>
        <w:t xml:space="preserve">U </w:t>
      </w:r>
      <w:r w:rsidR="00F2669E">
        <w:rPr>
          <w:sz w:val="24"/>
          <w:lang w:val="sr-Latn-RS"/>
        </w:rPr>
        <w:t>sledećoj tabeli</w:t>
      </w:r>
      <w:r w:rsidRPr="00F67B09">
        <w:rPr>
          <w:sz w:val="24"/>
          <w:lang w:val="sr-Latn-RS"/>
        </w:rPr>
        <w:t xml:space="preserve"> prikazani</w:t>
      </w:r>
      <w:r w:rsidR="00F2669E">
        <w:rPr>
          <w:sz w:val="24"/>
          <w:lang w:val="sr-Latn-RS"/>
        </w:rPr>
        <w:t xml:space="preserve"> su</w:t>
      </w:r>
      <w:r>
        <w:rPr>
          <w:sz w:val="24"/>
          <w:lang w:val="sr-Latn-RS"/>
        </w:rPr>
        <w:t xml:space="preserve"> očekivani</w:t>
      </w:r>
      <w:r w:rsidRPr="00F67B09">
        <w:rPr>
          <w:sz w:val="24"/>
          <w:lang w:val="sr-Latn-RS"/>
        </w:rPr>
        <w:t xml:space="preserve"> prihodi</w:t>
      </w:r>
      <w:r>
        <w:rPr>
          <w:sz w:val="24"/>
          <w:lang w:val="sr-Latn-RS"/>
        </w:rPr>
        <w:t xml:space="preserve"> od svih usluga koje pružamo,</w:t>
      </w:r>
      <w:r w:rsidRPr="00F67B09">
        <w:rPr>
          <w:sz w:val="24"/>
          <w:lang w:val="sr-Latn-RS"/>
        </w:rPr>
        <w:t xml:space="preserve"> i r</w:t>
      </w:r>
      <w:r>
        <w:rPr>
          <w:sz w:val="24"/>
          <w:lang w:val="sr-Latn-RS"/>
        </w:rPr>
        <w:t>ashodi od svih</w:t>
      </w:r>
      <w:r w:rsidRPr="00F67B09">
        <w:rPr>
          <w:sz w:val="24"/>
          <w:lang w:val="sr-Latn-RS"/>
        </w:rPr>
        <w:t xml:space="preserve"> potreba u </w:t>
      </w:r>
      <w:r w:rsidR="00363F80">
        <w:rPr>
          <w:sz w:val="24"/>
          <w:lang w:val="sr-Latn-RS"/>
        </w:rPr>
        <w:t xml:space="preserve">prvoj </w:t>
      </w:r>
      <w:r w:rsidRPr="00F67B09">
        <w:rPr>
          <w:sz w:val="24"/>
          <w:lang w:val="sr-Latn-RS"/>
        </w:rPr>
        <w:t>godini</w:t>
      </w:r>
      <w:r w:rsidR="00F2669E">
        <w:rPr>
          <w:sz w:val="24"/>
          <w:lang w:val="sr-Latn-RS"/>
        </w:rPr>
        <w:t>, nakon uvođenja online prodavnice</w:t>
      </w:r>
      <w:r w:rsidRPr="00F67B09">
        <w:rPr>
          <w:sz w:val="24"/>
          <w:lang w:val="sr-Latn-RS"/>
        </w:rPr>
        <w:t>.</w:t>
      </w:r>
      <w:r w:rsidR="000042C9">
        <w:rPr>
          <w:sz w:val="24"/>
          <w:lang w:val="sr-Latn-RS"/>
        </w:rPr>
        <w:t xml:space="preserve"> Svi iznosi su izraženi u dinarima.</w:t>
      </w:r>
    </w:p>
    <w:tbl>
      <w:tblPr>
        <w:tblStyle w:val="TableGrid"/>
        <w:tblW w:w="0" w:type="auto"/>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895"/>
        <w:gridCol w:w="5490"/>
        <w:gridCol w:w="2965"/>
      </w:tblGrid>
      <w:tr w:rsidR="00C867D3" w14:paraId="146D461D" w14:textId="77777777" w:rsidTr="00F67B09">
        <w:trPr>
          <w:trHeight w:val="503"/>
        </w:trPr>
        <w:tc>
          <w:tcPr>
            <w:tcW w:w="895" w:type="dxa"/>
            <w:vAlign w:val="center"/>
          </w:tcPr>
          <w:p w14:paraId="4EED0B31" w14:textId="0F4798AC" w:rsidR="00C867D3" w:rsidRPr="00C867D3" w:rsidRDefault="00C867D3" w:rsidP="00C867D3">
            <w:pPr>
              <w:jc w:val="center"/>
              <w:rPr>
                <w:b/>
                <w:sz w:val="24"/>
                <w:lang w:val="sr-Latn-RS"/>
              </w:rPr>
            </w:pPr>
            <w:r w:rsidRPr="00C867D3">
              <w:rPr>
                <w:b/>
                <w:sz w:val="24"/>
                <w:lang w:val="sr-Latn-RS"/>
              </w:rPr>
              <w:t>Red. br.</w:t>
            </w:r>
          </w:p>
        </w:tc>
        <w:tc>
          <w:tcPr>
            <w:tcW w:w="5490" w:type="dxa"/>
            <w:vAlign w:val="center"/>
          </w:tcPr>
          <w:p w14:paraId="76D33E20" w14:textId="13D1586D" w:rsidR="00C867D3" w:rsidRPr="00C867D3" w:rsidRDefault="00C867D3" w:rsidP="00C867D3">
            <w:pPr>
              <w:jc w:val="center"/>
              <w:rPr>
                <w:b/>
                <w:sz w:val="24"/>
                <w:lang w:val="sr-Latn-RS"/>
              </w:rPr>
            </w:pPr>
            <w:r w:rsidRPr="00C867D3">
              <w:rPr>
                <w:b/>
                <w:sz w:val="24"/>
                <w:lang w:val="sr-Latn-RS"/>
              </w:rPr>
              <w:t>Opis</w:t>
            </w:r>
          </w:p>
        </w:tc>
        <w:tc>
          <w:tcPr>
            <w:tcW w:w="2965" w:type="dxa"/>
            <w:vAlign w:val="center"/>
          </w:tcPr>
          <w:p w14:paraId="21033DF9" w14:textId="123B1E89" w:rsidR="00C867D3" w:rsidRPr="00C867D3" w:rsidRDefault="00C867D3" w:rsidP="00C867D3">
            <w:pPr>
              <w:jc w:val="center"/>
              <w:rPr>
                <w:b/>
                <w:sz w:val="24"/>
                <w:lang w:val="sr-Latn-RS"/>
              </w:rPr>
            </w:pPr>
            <w:r w:rsidRPr="00C867D3">
              <w:rPr>
                <w:b/>
                <w:sz w:val="24"/>
                <w:lang w:val="sr-Latn-RS"/>
              </w:rPr>
              <w:t>Iznos</w:t>
            </w:r>
          </w:p>
        </w:tc>
      </w:tr>
      <w:tr w:rsidR="00C867D3" w14:paraId="6B04D2CD" w14:textId="77777777" w:rsidTr="00F67B09">
        <w:tc>
          <w:tcPr>
            <w:tcW w:w="895" w:type="dxa"/>
            <w:vAlign w:val="center"/>
          </w:tcPr>
          <w:p w14:paraId="3F27730B" w14:textId="77777777" w:rsidR="00C867D3" w:rsidRDefault="00C867D3" w:rsidP="00C867D3">
            <w:pPr>
              <w:jc w:val="center"/>
              <w:rPr>
                <w:lang w:val="sr-Latn-RS"/>
              </w:rPr>
            </w:pPr>
          </w:p>
        </w:tc>
        <w:tc>
          <w:tcPr>
            <w:tcW w:w="5490" w:type="dxa"/>
            <w:vAlign w:val="center"/>
          </w:tcPr>
          <w:p w14:paraId="677542C9" w14:textId="3CDE4641" w:rsidR="00C867D3" w:rsidRPr="00035F78" w:rsidRDefault="00035F78" w:rsidP="00C867D3">
            <w:pPr>
              <w:rPr>
                <w:b/>
                <w:lang w:val="sr-Latn-RS"/>
              </w:rPr>
            </w:pPr>
            <w:r w:rsidRPr="00035F78">
              <w:rPr>
                <w:b/>
                <w:sz w:val="24"/>
                <w:lang w:val="sr-Latn-RS"/>
              </w:rPr>
              <w:t>PRIHODI OD POSLOVANJA</w:t>
            </w:r>
          </w:p>
        </w:tc>
        <w:tc>
          <w:tcPr>
            <w:tcW w:w="2965" w:type="dxa"/>
            <w:vAlign w:val="center"/>
          </w:tcPr>
          <w:p w14:paraId="18901866" w14:textId="77777777" w:rsidR="00C867D3" w:rsidRDefault="00C867D3" w:rsidP="00C867D3">
            <w:pPr>
              <w:jc w:val="center"/>
              <w:rPr>
                <w:lang w:val="sr-Latn-RS"/>
              </w:rPr>
            </w:pPr>
          </w:p>
        </w:tc>
      </w:tr>
      <w:tr w:rsidR="00C867D3" w14:paraId="4B2F1E96" w14:textId="77777777" w:rsidTr="00F67B09">
        <w:tc>
          <w:tcPr>
            <w:tcW w:w="895" w:type="dxa"/>
            <w:vAlign w:val="center"/>
          </w:tcPr>
          <w:p w14:paraId="3317E2D5" w14:textId="75041297" w:rsidR="00035F78" w:rsidRDefault="00035F78" w:rsidP="00035F78">
            <w:pPr>
              <w:jc w:val="center"/>
              <w:rPr>
                <w:lang w:val="sr-Latn-RS"/>
              </w:rPr>
            </w:pPr>
            <w:r>
              <w:rPr>
                <w:lang w:val="sr-Latn-RS"/>
              </w:rPr>
              <w:t>1.</w:t>
            </w:r>
          </w:p>
        </w:tc>
        <w:tc>
          <w:tcPr>
            <w:tcW w:w="5490" w:type="dxa"/>
            <w:vAlign w:val="center"/>
          </w:tcPr>
          <w:p w14:paraId="3665CFA2" w14:textId="3379F023" w:rsidR="00C867D3" w:rsidRDefault="0056110B" w:rsidP="00C867D3">
            <w:pPr>
              <w:rPr>
                <w:lang w:val="sr-Latn-RS"/>
              </w:rPr>
            </w:pPr>
            <w:r>
              <w:rPr>
                <w:lang w:val="sr-Latn-RS"/>
              </w:rPr>
              <w:t>Prihodi od prodaje</w:t>
            </w:r>
            <w:r w:rsidR="00035F78">
              <w:rPr>
                <w:lang w:val="sr-Latn-RS"/>
              </w:rPr>
              <w:t xml:space="preserve"> ski opreme</w:t>
            </w:r>
          </w:p>
        </w:tc>
        <w:tc>
          <w:tcPr>
            <w:tcW w:w="2965" w:type="dxa"/>
            <w:vAlign w:val="center"/>
          </w:tcPr>
          <w:p w14:paraId="7ADB53E9" w14:textId="6AAC5BE8" w:rsidR="00C867D3" w:rsidRDefault="006E2D9E" w:rsidP="00C867D3">
            <w:pPr>
              <w:jc w:val="center"/>
              <w:rPr>
                <w:lang w:val="sr-Latn-RS"/>
              </w:rPr>
            </w:pPr>
            <w:r>
              <w:rPr>
                <w:lang w:val="sr-Latn-RS"/>
              </w:rPr>
              <w:t>8.000.000 din.</w:t>
            </w:r>
          </w:p>
        </w:tc>
      </w:tr>
      <w:tr w:rsidR="00C867D3" w14:paraId="5BAB84CA" w14:textId="77777777" w:rsidTr="00F67B09">
        <w:tc>
          <w:tcPr>
            <w:tcW w:w="895" w:type="dxa"/>
            <w:vAlign w:val="center"/>
          </w:tcPr>
          <w:p w14:paraId="69B52D97" w14:textId="0DC7CE34" w:rsidR="00C867D3" w:rsidRDefault="00035F78" w:rsidP="00C867D3">
            <w:pPr>
              <w:jc w:val="center"/>
              <w:rPr>
                <w:lang w:val="sr-Latn-RS"/>
              </w:rPr>
            </w:pPr>
            <w:r>
              <w:rPr>
                <w:lang w:val="sr-Latn-RS"/>
              </w:rPr>
              <w:t>2.</w:t>
            </w:r>
          </w:p>
        </w:tc>
        <w:tc>
          <w:tcPr>
            <w:tcW w:w="5490" w:type="dxa"/>
            <w:vAlign w:val="center"/>
          </w:tcPr>
          <w:p w14:paraId="66A2F689" w14:textId="37318F70" w:rsidR="00C867D3" w:rsidRDefault="0056110B" w:rsidP="00C867D3">
            <w:pPr>
              <w:rPr>
                <w:lang w:val="sr-Latn-RS"/>
              </w:rPr>
            </w:pPr>
            <w:r>
              <w:rPr>
                <w:lang w:val="sr-Latn-RS"/>
              </w:rPr>
              <w:t>Prihodi od iznajmljivanja</w:t>
            </w:r>
            <w:r w:rsidR="00796E98">
              <w:rPr>
                <w:lang w:val="sr-Latn-RS"/>
              </w:rPr>
              <w:t xml:space="preserve"> ski opreme</w:t>
            </w:r>
          </w:p>
        </w:tc>
        <w:tc>
          <w:tcPr>
            <w:tcW w:w="2965" w:type="dxa"/>
            <w:vAlign w:val="center"/>
          </w:tcPr>
          <w:p w14:paraId="14D8C934" w14:textId="78BD3B87" w:rsidR="00C867D3" w:rsidRDefault="006E2D9E" w:rsidP="00C867D3">
            <w:pPr>
              <w:jc w:val="center"/>
              <w:rPr>
                <w:lang w:val="sr-Latn-RS"/>
              </w:rPr>
            </w:pPr>
            <w:r>
              <w:rPr>
                <w:lang w:val="sr-Latn-RS"/>
              </w:rPr>
              <w:t>3.000.000 din.</w:t>
            </w:r>
          </w:p>
        </w:tc>
      </w:tr>
      <w:tr w:rsidR="00C867D3" w14:paraId="61E55C86" w14:textId="77777777" w:rsidTr="00F67B09">
        <w:tc>
          <w:tcPr>
            <w:tcW w:w="895" w:type="dxa"/>
            <w:vAlign w:val="center"/>
          </w:tcPr>
          <w:p w14:paraId="5E121C5D" w14:textId="03BE85BF" w:rsidR="00C867D3" w:rsidRDefault="00035F78" w:rsidP="00C867D3">
            <w:pPr>
              <w:jc w:val="center"/>
              <w:rPr>
                <w:lang w:val="sr-Latn-RS"/>
              </w:rPr>
            </w:pPr>
            <w:r>
              <w:rPr>
                <w:lang w:val="sr-Latn-RS"/>
              </w:rPr>
              <w:t>3.</w:t>
            </w:r>
          </w:p>
        </w:tc>
        <w:tc>
          <w:tcPr>
            <w:tcW w:w="5490" w:type="dxa"/>
            <w:vAlign w:val="center"/>
          </w:tcPr>
          <w:p w14:paraId="77D6F399" w14:textId="7F14D095" w:rsidR="00C867D3" w:rsidRDefault="0056110B" w:rsidP="00C867D3">
            <w:pPr>
              <w:rPr>
                <w:lang w:val="sr-Latn-RS"/>
              </w:rPr>
            </w:pPr>
            <w:r>
              <w:rPr>
                <w:lang w:val="sr-Latn-RS"/>
              </w:rPr>
              <w:t>Prihodi od reparacije</w:t>
            </w:r>
            <w:r w:rsidR="00796E98">
              <w:rPr>
                <w:lang w:val="sr-Latn-RS"/>
              </w:rPr>
              <w:t xml:space="preserve"> ski opreme</w:t>
            </w:r>
          </w:p>
        </w:tc>
        <w:tc>
          <w:tcPr>
            <w:tcW w:w="2965" w:type="dxa"/>
            <w:vAlign w:val="center"/>
          </w:tcPr>
          <w:p w14:paraId="0C4C304B" w14:textId="14641FE0" w:rsidR="00C867D3" w:rsidRDefault="006E2D9E" w:rsidP="00C867D3">
            <w:pPr>
              <w:jc w:val="center"/>
              <w:rPr>
                <w:lang w:val="sr-Latn-RS"/>
              </w:rPr>
            </w:pPr>
            <w:r>
              <w:rPr>
                <w:lang w:val="sr-Latn-RS"/>
              </w:rPr>
              <w:t>1.500.000 din.</w:t>
            </w:r>
          </w:p>
        </w:tc>
      </w:tr>
      <w:tr w:rsidR="00796E98" w14:paraId="4681FE26" w14:textId="77777777" w:rsidTr="00F67B09">
        <w:tc>
          <w:tcPr>
            <w:tcW w:w="895" w:type="dxa"/>
            <w:vAlign w:val="center"/>
          </w:tcPr>
          <w:p w14:paraId="5AA03037" w14:textId="4F05C2D8" w:rsidR="00796E98" w:rsidRDefault="00796E98" w:rsidP="00C867D3">
            <w:pPr>
              <w:jc w:val="center"/>
              <w:rPr>
                <w:lang w:val="sr-Latn-RS"/>
              </w:rPr>
            </w:pPr>
            <w:r>
              <w:rPr>
                <w:lang w:val="sr-Latn-RS"/>
              </w:rPr>
              <w:t>4.</w:t>
            </w:r>
          </w:p>
        </w:tc>
        <w:tc>
          <w:tcPr>
            <w:tcW w:w="5490" w:type="dxa"/>
            <w:vAlign w:val="center"/>
          </w:tcPr>
          <w:p w14:paraId="4E66A664" w14:textId="29BA1FEF" w:rsidR="00796E98" w:rsidRDefault="0056110B" w:rsidP="00C867D3">
            <w:pPr>
              <w:rPr>
                <w:lang w:val="sr-Latn-RS"/>
              </w:rPr>
            </w:pPr>
            <w:r>
              <w:rPr>
                <w:lang w:val="sr-Latn-RS"/>
              </w:rPr>
              <w:t>Prihodi od o</w:t>
            </w:r>
            <w:r w:rsidR="00796E98">
              <w:rPr>
                <w:lang w:val="sr-Latn-RS"/>
              </w:rPr>
              <w:t>rganizaci</w:t>
            </w:r>
            <w:r>
              <w:rPr>
                <w:lang w:val="sr-Latn-RS"/>
              </w:rPr>
              <w:t>je</w:t>
            </w:r>
            <w:r w:rsidR="00796E98">
              <w:rPr>
                <w:lang w:val="sr-Latn-RS"/>
              </w:rPr>
              <w:t xml:space="preserve"> ski-škola i zimovanja</w:t>
            </w:r>
          </w:p>
        </w:tc>
        <w:tc>
          <w:tcPr>
            <w:tcW w:w="2965" w:type="dxa"/>
            <w:vAlign w:val="center"/>
          </w:tcPr>
          <w:p w14:paraId="530A2032" w14:textId="33D6CF15" w:rsidR="00796E98" w:rsidRDefault="006E2D9E" w:rsidP="00C867D3">
            <w:pPr>
              <w:jc w:val="center"/>
              <w:rPr>
                <w:lang w:val="sr-Latn-RS"/>
              </w:rPr>
            </w:pPr>
            <w:r>
              <w:rPr>
                <w:lang w:val="sr-Latn-RS"/>
              </w:rPr>
              <w:t>1.000.000 din.</w:t>
            </w:r>
          </w:p>
        </w:tc>
      </w:tr>
      <w:tr w:rsidR="00796E98" w14:paraId="40BC8260" w14:textId="77777777" w:rsidTr="00F67B09">
        <w:tc>
          <w:tcPr>
            <w:tcW w:w="895" w:type="dxa"/>
            <w:vAlign w:val="center"/>
          </w:tcPr>
          <w:p w14:paraId="04745B85" w14:textId="39CB804C" w:rsidR="00796E98" w:rsidRDefault="00796E98" w:rsidP="00C867D3">
            <w:pPr>
              <w:jc w:val="center"/>
              <w:rPr>
                <w:lang w:val="sr-Latn-RS"/>
              </w:rPr>
            </w:pPr>
            <w:r>
              <w:rPr>
                <w:lang w:val="sr-Latn-RS"/>
              </w:rPr>
              <w:t>5.</w:t>
            </w:r>
          </w:p>
        </w:tc>
        <w:tc>
          <w:tcPr>
            <w:tcW w:w="5490" w:type="dxa"/>
            <w:vAlign w:val="center"/>
          </w:tcPr>
          <w:p w14:paraId="7EE79FA1" w14:textId="54D5136F" w:rsidR="00796E98" w:rsidRPr="00DB11AA" w:rsidRDefault="0056110B" w:rsidP="00C867D3">
            <w:r>
              <w:rPr>
                <w:lang w:val="sr-Latn-RS"/>
              </w:rPr>
              <w:t>Prihodi od reklamiranja</w:t>
            </w:r>
            <w:r w:rsidR="00E21AB8">
              <w:rPr>
                <w:lang w:val="sr-Latn-RS"/>
              </w:rPr>
              <w:t xml:space="preserve"> kompanija upotrebom banner-a</w:t>
            </w:r>
          </w:p>
        </w:tc>
        <w:tc>
          <w:tcPr>
            <w:tcW w:w="2965" w:type="dxa"/>
            <w:vAlign w:val="center"/>
          </w:tcPr>
          <w:p w14:paraId="16E3EB09" w14:textId="77B72B1C" w:rsidR="00796E98" w:rsidRDefault="006E2D9E" w:rsidP="00C867D3">
            <w:pPr>
              <w:jc w:val="center"/>
              <w:rPr>
                <w:lang w:val="sr-Latn-RS"/>
              </w:rPr>
            </w:pPr>
            <w:r>
              <w:rPr>
                <w:lang w:val="sr-Latn-RS"/>
              </w:rPr>
              <w:t>500.000 din.</w:t>
            </w:r>
          </w:p>
        </w:tc>
      </w:tr>
      <w:tr w:rsidR="00796E98" w14:paraId="1CFB806E" w14:textId="77777777" w:rsidTr="00F67B09">
        <w:tc>
          <w:tcPr>
            <w:tcW w:w="895" w:type="dxa"/>
            <w:vAlign w:val="center"/>
          </w:tcPr>
          <w:p w14:paraId="1744C88D" w14:textId="77777777" w:rsidR="00796E98" w:rsidRDefault="00796E98" w:rsidP="00C867D3">
            <w:pPr>
              <w:jc w:val="center"/>
              <w:rPr>
                <w:lang w:val="sr-Latn-RS"/>
              </w:rPr>
            </w:pPr>
          </w:p>
        </w:tc>
        <w:tc>
          <w:tcPr>
            <w:tcW w:w="5490" w:type="dxa"/>
            <w:vAlign w:val="center"/>
          </w:tcPr>
          <w:p w14:paraId="44CE8FE1" w14:textId="77777777" w:rsidR="00796E98" w:rsidRDefault="00796E98" w:rsidP="00C867D3">
            <w:pPr>
              <w:rPr>
                <w:lang w:val="sr-Latn-RS"/>
              </w:rPr>
            </w:pPr>
          </w:p>
        </w:tc>
        <w:tc>
          <w:tcPr>
            <w:tcW w:w="2965" w:type="dxa"/>
            <w:vAlign w:val="center"/>
          </w:tcPr>
          <w:p w14:paraId="43728F98" w14:textId="77777777" w:rsidR="00796E98" w:rsidRDefault="00796E98" w:rsidP="00C867D3">
            <w:pPr>
              <w:jc w:val="center"/>
              <w:rPr>
                <w:lang w:val="sr-Latn-RS"/>
              </w:rPr>
            </w:pPr>
          </w:p>
        </w:tc>
      </w:tr>
      <w:tr w:rsidR="00C867D3" w14:paraId="2EF39812" w14:textId="77777777" w:rsidTr="00F67B09">
        <w:tc>
          <w:tcPr>
            <w:tcW w:w="895" w:type="dxa"/>
            <w:vAlign w:val="center"/>
          </w:tcPr>
          <w:p w14:paraId="371B721F" w14:textId="77777777" w:rsidR="00C867D3" w:rsidRDefault="00C867D3" w:rsidP="00C867D3">
            <w:pPr>
              <w:jc w:val="center"/>
              <w:rPr>
                <w:lang w:val="sr-Latn-RS"/>
              </w:rPr>
            </w:pPr>
          </w:p>
        </w:tc>
        <w:tc>
          <w:tcPr>
            <w:tcW w:w="5490" w:type="dxa"/>
            <w:vAlign w:val="center"/>
          </w:tcPr>
          <w:p w14:paraId="32F5E940" w14:textId="6545B828" w:rsidR="00C867D3" w:rsidRPr="00035F78" w:rsidRDefault="00035F78" w:rsidP="00C867D3">
            <w:pPr>
              <w:rPr>
                <w:b/>
                <w:lang w:val="sr-Latn-RS"/>
              </w:rPr>
            </w:pPr>
            <w:r w:rsidRPr="00035F78">
              <w:rPr>
                <w:b/>
                <w:sz w:val="24"/>
                <w:lang w:val="sr-Latn-RS"/>
              </w:rPr>
              <w:t>RASHODI</w:t>
            </w:r>
          </w:p>
        </w:tc>
        <w:tc>
          <w:tcPr>
            <w:tcW w:w="2965" w:type="dxa"/>
            <w:vAlign w:val="center"/>
          </w:tcPr>
          <w:p w14:paraId="1F021BDC" w14:textId="77777777" w:rsidR="00C867D3" w:rsidRDefault="00C867D3" w:rsidP="00C867D3">
            <w:pPr>
              <w:jc w:val="center"/>
              <w:rPr>
                <w:lang w:val="sr-Latn-RS"/>
              </w:rPr>
            </w:pPr>
          </w:p>
        </w:tc>
      </w:tr>
      <w:tr w:rsidR="00C867D3" w14:paraId="3BE76C18" w14:textId="77777777" w:rsidTr="00F67B09">
        <w:tc>
          <w:tcPr>
            <w:tcW w:w="895" w:type="dxa"/>
            <w:vAlign w:val="center"/>
          </w:tcPr>
          <w:p w14:paraId="521DB983" w14:textId="605F83F0" w:rsidR="00C867D3" w:rsidRDefault="005E6897" w:rsidP="00C867D3">
            <w:pPr>
              <w:jc w:val="center"/>
              <w:rPr>
                <w:lang w:val="sr-Latn-RS"/>
              </w:rPr>
            </w:pPr>
            <w:r>
              <w:rPr>
                <w:lang w:val="sr-Latn-RS"/>
              </w:rPr>
              <w:t>6.</w:t>
            </w:r>
          </w:p>
        </w:tc>
        <w:tc>
          <w:tcPr>
            <w:tcW w:w="5490" w:type="dxa"/>
            <w:vAlign w:val="center"/>
          </w:tcPr>
          <w:p w14:paraId="5962C1A9" w14:textId="59A6D3CB" w:rsidR="00C867D3" w:rsidRDefault="00F67B09" w:rsidP="00C867D3">
            <w:pPr>
              <w:rPr>
                <w:lang w:val="sr-Latn-RS"/>
              </w:rPr>
            </w:pPr>
            <w:r>
              <w:rPr>
                <w:lang w:val="sr-Latn-RS"/>
              </w:rPr>
              <w:t>Nabavna vrednost robe</w:t>
            </w:r>
          </w:p>
        </w:tc>
        <w:tc>
          <w:tcPr>
            <w:tcW w:w="2965" w:type="dxa"/>
            <w:vAlign w:val="center"/>
          </w:tcPr>
          <w:p w14:paraId="3CAC5FE3" w14:textId="285D4CBD" w:rsidR="00C867D3" w:rsidRDefault="000042C9" w:rsidP="00C867D3">
            <w:pPr>
              <w:jc w:val="center"/>
              <w:rPr>
                <w:lang w:val="sr-Latn-RS"/>
              </w:rPr>
            </w:pPr>
            <w:r>
              <w:rPr>
                <w:lang w:val="sr-Latn-RS"/>
              </w:rPr>
              <w:t>4.000.000 din.</w:t>
            </w:r>
          </w:p>
        </w:tc>
      </w:tr>
      <w:tr w:rsidR="00796E98" w14:paraId="01A81651" w14:textId="77777777" w:rsidTr="00F67B09">
        <w:tc>
          <w:tcPr>
            <w:tcW w:w="895" w:type="dxa"/>
            <w:vAlign w:val="center"/>
          </w:tcPr>
          <w:p w14:paraId="1D6559F5" w14:textId="3A16B353" w:rsidR="00796E98" w:rsidRDefault="005E6897" w:rsidP="00C867D3">
            <w:pPr>
              <w:jc w:val="center"/>
              <w:rPr>
                <w:lang w:val="sr-Latn-RS"/>
              </w:rPr>
            </w:pPr>
            <w:r>
              <w:rPr>
                <w:lang w:val="sr-Latn-RS"/>
              </w:rPr>
              <w:t>7.</w:t>
            </w:r>
          </w:p>
        </w:tc>
        <w:tc>
          <w:tcPr>
            <w:tcW w:w="5490" w:type="dxa"/>
            <w:vAlign w:val="center"/>
          </w:tcPr>
          <w:p w14:paraId="5438CC97" w14:textId="2FAA3387" w:rsidR="00796E98" w:rsidRDefault="00F67B09" w:rsidP="00C867D3">
            <w:pPr>
              <w:rPr>
                <w:lang w:val="sr-Latn-RS"/>
              </w:rPr>
            </w:pPr>
            <w:r>
              <w:rPr>
                <w:lang w:val="sr-Latn-RS"/>
              </w:rPr>
              <w:t>Zarade, naknade i ostali lični rashodi</w:t>
            </w:r>
          </w:p>
        </w:tc>
        <w:tc>
          <w:tcPr>
            <w:tcW w:w="2965" w:type="dxa"/>
            <w:vAlign w:val="center"/>
          </w:tcPr>
          <w:p w14:paraId="220DACBA" w14:textId="258CF056" w:rsidR="00796E98" w:rsidRDefault="002A1AF5" w:rsidP="00C867D3">
            <w:pPr>
              <w:jc w:val="center"/>
              <w:rPr>
                <w:lang w:val="sr-Latn-RS"/>
              </w:rPr>
            </w:pPr>
            <w:r>
              <w:rPr>
                <w:lang w:val="sr-Latn-RS"/>
              </w:rPr>
              <w:t>4.000.000 din.</w:t>
            </w:r>
          </w:p>
        </w:tc>
      </w:tr>
      <w:tr w:rsidR="00796E98" w14:paraId="7AB23E5F" w14:textId="77777777" w:rsidTr="00F67B09">
        <w:tc>
          <w:tcPr>
            <w:tcW w:w="895" w:type="dxa"/>
            <w:vAlign w:val="center"/>
          </w:tcPr>
          <w:p w14:paraId="24C1428D" w14:textId="465C1306" w:rsidR="00796E98" w:rsidRDefault="005E6897" w:rsidP="00C867D3">
            <w:pPr>
              <w:jc w:val="center"/>
              <w:rPr>
                <w:lang w:val="sr-Latn-RS"/>
              </w:rPr>
            </w:pPr>
            <w:r>
              <w:rPr>
                <w:lang w:val="sr-Latn-RS"/>
              </w:rPr>
              <w:t>8.</w:t>
            </w:r>
          </w:p>
        </w:tc>
        <w:tc>
          <w:tcPr>
            <w:tcW w:w="5490" w:type="dxa"/>
            <w:vAlign w:val="center"/>
          </w:tcPr>
          <w:p w14:paraId="2522DB10" w14:textId="03C52555" w:rsidR="00796E98" w:rsidRDefault="00BA4BCC" w:rsidP="00C867D3">
            <w:pPr>
              <w:rPr>
                <w:lang w:val="sr-Latn-RS"/>
              </w:rPr>
            </w:pPr>
            <w:r>
              <w:rPr>
                <w:lang w:val="sr-Latn-RS"/>
              </w:rPr>
              <w:t>Troškovi</w:t>
            </w:r>
            <w:r w:rsidR="00054F0D">
              <w:rPr>
                <w:lang w:val="sr-Latn-RS"/>
              </w:rPr>
              <w:t xml:space="preserve"> komunalija</w:t>
            </w:r>
          </w:p>
        </w:tc>
        <w:tc>
          <w:tcPr>
            <w:tcW w:w="2965" w:type="dxa"/>
            <w:vAlign w:val="center"/>
          </w:tcPr>
          <w:p w14:paraId="453AC55C" w14:textId="54D81625" w:rsidR="00796E98" w:rsidRDefault="00054F0D" w:rsidP="00C867D3">
            <w:pPr>
              <w:jc w:val="center"/>
              <w:rPr>
                <w:lang w:val="sr-Latn-RS"/>
              </w:rPr>
            </w:pPr>
            <w:r>
              <w:rPr>
                <w:lang w:val="sr-Latn-RS"/>
              </w:rPr>
              <w:t>1.5</w:t>
            </w:r>
            <w:r w:rsidR="00BA4BCC">
              <w:rPr>
                <w:lang w:val="sr-Latn-RS"/>
              </w:rPr>
              <w:t>00.000 din.</w:t>
            </w:r>
          </w:p>
        </w:tc>
      </w:tr>
      <w:tr w:rsidR="00796E98" w14:paraId="22D9976E" w14:textId="77777777" w:rsidTr="00F67B09">
        <w:tc>
          <w:tcPr>
            <w:tcW w:w="895" w:type="dxa"/>
            <w:vAlign w:val="center"/>
          </w:tcPr>
          <w:p w14:paraId="5DCFEB1A" w14:textId="5ECFDD22" w:rsidR="00796E98" w:rsidRDefault="005E6897" w:rsidP="00C867D3">
            <w:pPr>
              <w:jc w:val="center"/>
              <w:rPr>
                <w:lang w:val="sr-Latn-RS"/>
              </w:rPr>
            </w:pPr>
            <w:r>
              <w:rPr>
                <w:lang w:val="sr-Latn-RS"/>
              </w:rPr>
              <w:t>9.</w:t>
            </w:r>
          </w:p>
        </w:tc>
        <w:tc>
          <w:tcPr>
            <w:tcW w:w="5490" w:type="dxa"/>
            <w:vAlign w:val="center"/>
          </w:tcPr>
          <w:p w14:paraId="0C7B239C" w14:textId="2481EC7E" w:rsidR="00796E98" w:rsidRPr="00054F0D" w:rsidRDefault="00054F0D" w:rsidP="00C867D3">
            <w:pPr>
              <w:rPr>
                <w:lang w:val="sr-Latn-RS"/>
              </w:rPr>
            </w:pPr>
            <w:r>
              <w:t>Potro</w:t>
            </w:r>
            <w:r>
              <w:rPr>
                <w:lang w:val="sr-Latn-RS"/>
              </w:rPr>
              <w:t>šni materijali</w:t>
            </w:r>
            <w:r w:rsidR="003C003B">
              <w:rPr>
                <w:lang w:val="sr-Latn-RS"/>
              </w:rPr>
              <w:t xml:space="preserve"> (gorivo, kancelarijski materijal,...)</w:t>
            </w:r>
          </w:p>
        </w:tc>
        <w:tc>
          <w:tcPr>
            <w:tcW w:w="2965" w:type="dxa"/>
            <w:vAlign w:val="center"/>
          </w:tcPr>
          <w:p w14:paraId="6B11BF02" w14:textId="7AB464EB" w:rsidR="00796E98" w:rsidRDefault="003C003B" w:rsidP="00C867D3">
            <w:pPr>
              <w:jc w:val="center"/>
              <w:rPr>
                <w:lang w:val="sr-Latn-RS"/>
              </w:rPr>
            </w:pPr>
            <w:r>
              <w:rPr>
                <w:lang w:val="sr-Latn-RS"/>
              </w:rPr>
              <w:t>1.500.000 din.</w:t>
            </w:r>
          </w:p>
        </w:tc>
      </w:tr>
      <w:tr w:rsidR="00796E98" w14:paraId="1A5C7C48" w14:textId="77777777" w:rsidTr="00F67B09">
        <w:tc>
          <w:tcPr>
            <w:tcW w:w="895" w:type="dxa"/>
            <w:vAlign w:val="center"/>
          </w:tcPr>
          <w:p w14:paraId="7722986A" w14:textId="43FD77EF" w:rsidR="00796E98" w:rsidRDefault="005E6897" w:rsidP="00C867D3">
            <w:pPr>
              <w:jc w:val="center"/>
              <w:rPr>
                <w:lang w:val="sr-Latn-RS"/>
              </w:rPr>
            </w:pPr>
            <w:r>
              <w:rPr>
                <w:lang w:val="sr-Latn-RS"/>
              </w:rPr>
              <w:t>10.</w:t>
            </w:r>
          </w:p>
        </w:tc>
        <w:tc>
          <w:tcPr>
            <w:tcW w:w="5490" w:type="dxa"/>
            <w:vAlign w:val="center"/>
          </w:tcPr>
          <w:p w14:paraId="053E05CF" w14:textId="5928BC0A" w:rsidR="00796E98" w:rsidRDefault="003C003B" w:rsidP="00C867D3">
            <w:pPr>
              <w:rPr>
                <w:lang w:val="sr-Latn-RS"/>
              </w:rPr>
            </w:pPr>
            <w:r>
              <w:rPr>
                <w:lang w:val="sr-Latn-RS"/>
              </w:rPr>
              <w:t>Web hosting</w:t>
            </w:r>
          </w:p>
        </w:tc>
        <w:tc>
          <w:tcPr>
            <w:tcW w:w="2965" w:type="dxa"/>
            <w:vAlign w:val="center"/>
          </w:tcPr>
          <w:p w14:paraId="37718DDF" w14:textId="2B393CB6" w:rsidR="00796E98" w:rsidRDefault="00102220" w:rsidP="00C867D3">
            <w:pPr>
              <w:jc w:val="center"/>
              <w:rPr>
                <w:lang w:val="sr-Latn-RS"/>
              </w:rPr>
            </w:pPr>
            <w:r>
              <w:rPr>
                <w:lang w:val="sr-Latn-RS"/>
              </w:rPr>
              <w:t>23.0</w:t>
            </w:r>
            <w:r w:rsidR="003C003B">
              <w:rPr>
                <w:lang w:val="sr-Latn-RS"/>
              </w:rPr>
              <w:t>00 din.</w:t>
            </w:r>
          </w:p>
        </w:tc>
      </w:tr>
      <w:tr w:rsidR="00796E98" w14:paraId="405FE71B" w14:textId="77777777" w:rsidTr="00F67B09">
        <w:tc>
          <w:tcPr>
            <w:tcW w:w="895" w:type="dxa"/>
            <w:vAlign w:val="center"/>
          </w:tcPr>
          <w:p w14:paraId="69881900" w14:textId="33740B34" w:rsidR="00796E98" w:rsidRDefault="005E6897" w:rsidP="00C867D3">
            <w:pPr>
              <w:jc w:val="center"/>
              <w:rPr>
                <w:lang w:val="sr-Latn-RS"/>
              </w:rPr>
            </w:pPr>
            <w:r>
              <w:rPr>
                <w:lang w:val="sr-Latn-RS"/>
              </w:rPr>
              <w:t>11.</w:t>
            </w:r>
          </w:p>
        </w:tc>
        <w:tc>
          <w:tcPr>
            <w:tcW w:w="5490" w:type="dxa"/>
            <w:vAlign w:val="center"/>
          </w:tcPr>
          <w:p w14:paraId="2533F2AA" w14:textId="6219FF9E" w:rsidR="00796E98" w:rsidRDefault="003C003B" w:rsidP="00C867D3">
            <w:pPr>
              <w:rPr>
                <w:lang w:val="sr-Latn-RS"/>
              </w:rPr>
            </w:pPr>
            <w:r>
              <w:rPr>
                <w:lang w:val="sr-Latn-RS"/>
              </w:rPr>
              <w:t>Cloud servisi</w:t>
            </w:r>
          </w:p>
        </w:tc>
        <w:tc>
          <w:tcPr>
            <w:tcW w:w="2965" w:type="dxa"/>
            <w:vAlign w:val="center"/>
          </w:tcPr>
          <w:p w14:paraId="54F1192E" w14:textId="12FE33EE" w:rsidR="00796E98" w:rsidRDefault="003C003B" w:rsidP="00C867D3">
            <w:pPr>
              <w:jc w:val="center"/>
              <w:rPr>
                <w:lang w:val="sr-Latn-RS"/>
              </w:rPr>
            </w:pPr>
            <w:r>
              <w:rPr>
                <w:lang w:val="sr-Latn-RS"/>
              </w:rPr>
              <w:t>15.000 din.</w:t>
            </w:r>
          </w:p>
        </w:tc>
      </w:tr>
      <w:tr w:rsidR="00796E98" w14:paraId="169337C7" w14:textId="77777777" w:rsidTr="00F67B09">
        <w:tc>
          <w:tcPr>
            <w:tcW w:w="895" w:type="dxa"/>
            <w:vAlign w:val="center"/>
          </w:tcPr>
          <w:p w14:paraId="6EC9531E" w14:textId="4D7D4627" w:rsidR="00796E98" w:rsidRDefault="005E6897" w:rsidP="00C867D3">
            <w:pPr>
              <w:jc w:val="center"/>
              <w:rPr>
                <w:lang w:val="sr-Latn-RS"/>
              </w:rPr>
            </w:pPr>
            <w:r>
              <w:rPr>
                <w:lang w:val="sr-Latn-RS"/>
              </w:rPr>
              <w:t>12.</w:t>
            </w:r>
          </w:p>
        </w:tc>
        <w:tc>
          <w:tcPr>
            <w:tcW w:w="5490" w:type="dxa"/>
            <w:vAlign w:val="center"/>
          </w:tcPr>
          <w:p w14:paraId="3C86911F" w14:textId="159E3059" w:rsidR="00796E98" w:rsidRDefault="00FF7F34" w:rsidP="00C867D3">
            <w:pPr>
              <w:rPr>
                <w:lang w:val="sr-Latn-RS"/>
              </w:rPr>
            </w:pPr>
            <w:bookmarkStart w:id="530" w:name="_Hlk512173621"/>
            <w:r>
              <w:rPr>
                <w:lang w:val="sr-Latn-RS"/>
              </w:rPr>
              <w:t>Naziv domena</w:t>
            </w:r>
            <w:bookmarkEnd w:id="530"/>
          </w:p>
        </w:tc>
        <w:tc>
          <w:tcPr>
            <w:tcW w:w="2965" w:type="dxa"/>
            <w:vAlign w:val="center"/>
          </w:tcPr>
          <w:p w14:paraId="117A2968" w14:textId="04382319" w:rsidR="00796E98" w:rsidRDefault="00FF7F34" w:rsidP="00C867D3">
            <w:pPr>
              <w:jc w:val="center"/>
              <w:rPr>
                <w:lang w:val="sr-Latn-RS"/>
              </w:rPr>
            </w:pPr>
            <w:r>
              <w:rPr>
                <w:lang w:val="sr-Latn-RS"/>
              </w:rPr>
              <w:t>3.000 din.</w:t>
            </w:r>
          </w:p>
        </w:tc>
      </w:tr>
      <w:tr w:rsidR="00796E98" w14:paraId="0F10200F" w14:textId="77777777" w:rsidTr="00F67B09">
        <w:tc>
          <w:tcPr>
            <w:tcW w:w="895" w:type="dxa"/>
            <w:vAlign w:val="center"/>
          </w:tcPr>
          <w:p w14:paraId="29247872" w14:textId="5049ED0F" w:rsidR="00796E98" w:rsidRDefault="005E6897" w:rsidP="00C867D3">
            <w:pPr>
              <w:jc w:val="center"/>
              <w:rPr>
                <w:lang w:val="sr-Latn-RS"/>
              </w:rPr>
            </w:pPr>
            <w:r>
              <w:rPr>
                <w:lang w:val="sr-Latn-RS"/>
              </w:rPr>
              <w:t>13.</w:t>
            </w:r>
          </w:p>
        </w:tc>
        <w:tc>
          <w:tcPr>
            <w:tcW w:w="5490" w:type="dxa"/>
            <w:vAlign w:val="center"/>
          </w:tcPr>
          <w:p w14:paraId="772D7139" w14:textId="5F424EEC" w:rsidR="00796E98" w:rsidRPr="00FF7F34" w:rsidRDefault="00FF5D29" w:rsidP="00C867D3">
            <w:r>
              <w:t>Google AdWords</w:t>
            </w:r>
            <w:r w:rsidR="00F20F80">
              <w:t xml:space="preserve"> </w:t>
            </w:r>
          </w:p>
        </w:tc>
        <w:tc>
          <w:tcPr>
            <w:tcW w:w="2965" w:type="dxa"/>
            <w:vAlign w:val="center"/>
          </w:tcPr>
          <w:p w14:paraId="255D804F" w14:textId="2EDB6944" w:rsidR="00796E98" w:rsidRDefault="000A5342" w:rsidP="00C867D3">
            <w:pPr>
              <w:jc w:val="center"/>
              <w:rPr>
                <w:lang w:val="sr-Latn-RS"/>
              </w:rPr>
            </w:pPr>
            <w:r>
              <w:rPr>
                <w:lang w:val="sr-Latn-RS"/>
              </w:rPr>
              <w:t>144.000 din.</w:t>
            </w:r>
          </w:p>
        </w:tc>
      </w:tr>
      <w:tr w:rsidR="00796E98" w14:paraId="7966FB29" w14:textId="77777777" w:rsidTr="00F67B09">
        <w:tc>
          <w:tcPr>
            <w:tcW w:w="895" w:type="dxa"/>
            <w:vAlign w:val="center"/>
          </w:tcPr>
          <w:p w14:paraId="041D400F" w14:textId="575F9CFB" w:rsidR="00796E98" w:rsidRDefault="005E6897" w:rsidP="00C867D3">
            <w:pPr>
              <w:jc w:val="center"/>
              <w:rPr>
                <w:lang w:val="sr-Latn-RS"/>
              </w:rPr>
            </w:pPr>
            <w:r>
              <w:rPr>
                <w:lang w:val="sr-Latn-RS"/>
              </w:rPr>
              <w:t>14.</w:t>
            </w:r>
          </w:p>
        </w:tc>
        <w:tc>
          <w:tcPr>
            <w:tcW w:w="5490" w:type="dxa"/>
            <w:vAlign w:val="center"/>
          </w:tcPr>
          <w:p w14:paraId="712F273C" w14:textId="7381D532" w:rsidR="00796E98" w:rsidRPr="00F20F80" w:rsidRDefault="00283527" w:rsidP="00C867D3">
            <w:r>
              <w:rPr>
                <w:lang w:val="sr-Latn-RS"/>
              </w:rPr>
              <w:t xml:space="preserve">YouTube </w:t>
            </w:r>
            <w:r w:rsidR="00713A01">
              <w:rPr>
                <w:lang w:val="sr-Latn-RS"/>
              </w:rPr>
              <w:t>oglašavanje</w:t>
            </w:r>
          </w:p>
        </w:tc>
        <w:tc>
          <w:tcPr>
            <w:tcW w:w="2965" w:type="dxa"/>
            <w:vAlign w:val="center"/>
          </w:tcPr>
          <w:p w14:paraId="390113F2" w14:textId="4EB4BC54" w:rsidR="00796E98" w:rsidRDefault="00F20F80" w:rsidP="00C867D3">
            <w:pPr>
              <w:jc w:val="center"/>
              <w:rPr>
                <w:lang w:val="sr-Latn-RS"/>
              </w:rPr>
            </w:pPr>
            <w:r>
              <w:rPr>
                <w:lang w:val="sr-Latn-RS"/>
              </w:rPr>
              <w:t>547.500 din.</w:t>
            </w:r>
          </w:p>
        </w:tc>
      </w:tr>
      <w:tr w:rsidR="00796E98" w14:paraId="76647F8E" w14:textId="77777777" w:rsidTr="00F67B09">
        <w:tc>
          <w:tcPr>
            <w:tcW w:w="895" w:type="dxa"/>
            <w:vAlign w:val="center"/>
          </w:tcPr>
          <w:p w14:paraId="4D1CDBAF" w14:textId="371E4F8A" w:rsidR="00796E98" w:rsidRDefault="005E6897" w:rsidP="00C867D3">
            <w:pPr>
              <w:jc w:val="center"/>
              <w:rPr>
                <w:lang w:val="sr-Latn-RS"/>
              </w:rPr>
            </w:pPr>
            <w:r>
              <w:rPr>
                <w:lang w:val="sr-Latn-RS"/>
              </w:rPr>
              <w:t>15.</w:t>
            </w:r>
          </w:p>
        </w:tc>
        <w:tc>
          <w:tcPr>
            <w:tcW w:w="5490" w:type="dxa"/>
            <w:vAlign w:val="center"/>
          </w:tcPr>
          <w:p w14:paraId="6724ADF4" w14:textId="0E05A01A" w:rsidR="00796E98" w:rsidRDefault="00F20F80" w:rsidP="00C867D3">
            <w:pPr>
              <w:rPr>
                <w:lang w:val="sr-Latn-RS"/>
              </w:rPr>
            </w:pPr>
            <w:r>
              <w:rPr>
                <w:lang w:val="sr-Latn-RS"/>
              </w:rPr>
              <w:t>Facebook oglašavanje</w:t>
            </w:r>
          </w:p>
        </w:tc>
        <w:tc>
          <w:tcPr>
            <w:tcW w:w="2965" w:type="dxa"/>
            <w:vAlign w:val="center"/>
          </w:tcPr>
          <w:p w14:paraId="05325145" w14:textId="28DB3E2D" w:rsidR="00796E98" w:rsidRDefault="00363F80" w:rsidP="00C867D3">
            <w:pPr>
              <w:jc w:val="center"/>
              <w:rPr>
                <w:lang w:val="sr-Latn-RS"/>
              </w:rPr>
            </w:pPr>
            <w:r>
              <w:rPr>
                <w:lang w:val="sr-Latn-RS"/>
              </w:rPr>
              <w:t>219</w:t>
            </w:r>
            <w:r w:rsidR="00102220">
              <w:rPr>
                <w:lang w:val="sr-Latn-RS"/>
              </w:rPr>
              <w:t>.0</w:t>
            </w:r>
            <w:r>
              <w:rPr>
                <w:lang w:val="sr-Latn-RS"/>
              </w:rPr>
              <w:t>0</w:t>
            </w:r>
            <w:r w:rsidR="00CB447C">
              <w:rPr>
                <w:lang w:val="sr-Latn-RS"/>
              </w:rPr>
              <w:t>0 din</w:t>
            </w:r>
            <w:r>
              <w:rPr>
                <w:lang w:val="sr-Latn-RS"/>
              </w:rPr>
              <w:t>.</w:t>
            </w:r>
          </w:p>
        </w:tc>
      </w:tr>
      <w:tr w:rsidR="00796E98" w14:paraId="41856A7D" w14:textId="77777777" w:rsidTr="00F67B09">
        <w:tc>
          <w:tcPr>
            <w:tcW w:w="895" w:type="dxa"/>
            <w:vAlign w:val="center"/>
          </w:tcPr>
          <w:p w14:paraId="26D3428E" w14:textId="6473E20E" w:rsidR="00796E98" w:rsidRDefault="005E6897" w:rsidP="00C867D3">
            <w:pPr>
              <w:jc w:val="center"/>
              <w:rPr>
                <w:lang w:val="sr-Latn-RS"/>
              </w:rPr>
            </w:pPr>
            <w:r>
              <w:rPr>
                <w:lang w:val="sr-Latn-RS"/>
              </w:rPr>
              <w:t>16.</w:t>
            </w:r>
          </w:p>
        </w:tc>
        <w:tc>
          <w:tcPr>
            <w:tcW w:w="5490" w:type="dxa"/>
            <w:vAlign w:val="center"/>
          </w:tcPr>
          <w:p w14:paraId="11ACFBE2" w14:textId="4BA8B0AE" w:rsidR="00796E98" w:rsidRDefault="00F20F80" w:rsidP="00C867D3">
            <w:pPr>
              <w:rPr>
                <w:lang w:val="sr-Latn-RS"/>
              </w:rPr>
            </w:pPr>
            <w:r>
              <w:rPr>
                <w:lang w:val="sr-Latn-RS"/>
              </w:rPr>
              <w:t xml:space="preserve">Banner na </w:t>
            </w:r>
            <w:r w:rsidRPr="00A138AE">
              <w:rPr>
                <w:i/>
                <w:lang w:val="sr-Latn-RS"/>
              </w:rPr>
              <w:t>skijanje.com</w:t>
            </w:r>
          </w:p>
        </w:tc>
        <w:tc>
          <w:tcPr>
            <w:tcW w:w="2965" w:type="dxa"/>
            <w:vAlign w:val="center"/>
          </w:tcPr>
          <w:p w14:paraId="3447CCB7" w14:textId="68272352" w:rsidR="00796E98" w:rsidRPr="00CB447C" w:rsidRDefault="00102220" w:rsidP="00C867D3">
            <w:pPr>
              <w:jc w:val="center"/>
            </w:pPr>
            <w:r>
              <w:t>48</w:t>
            </w:r>
            <w:r w:rsidR="00363F80">
              <w:t>.500 din.</w:t>
            </w:r>
          </w:p>
        </w:tc>
      </w:tr>
      <w:tr w:rsidR="00796E98" w14:paraId="23E52CE7" w14:textId="77777777" w:rsidTr="00F67B09">
        <w:tc>
          <w:tcPr>
            <w:tcW w:w="895" w:type="dxa"/>
            <w:vAlign w:val="center"/>
          </w:tcPr>
          <w:p w14:paraId="3E8444DD" w14:textId="664B0D6D" w:rsidR="00796E98" w:rsidRDefault="00796E98" w:rsidP="00C867D3">
            <w:pPr>
              <w:jc w:val="center"/>
              <w:rPr>
                <w:lang w:val="sr-Latn-RS"/>
              </w:rPr>
            </w:pPr>
          </w:p>
        </w:tc>
        <w:tc>
          <w:tcPr>
            <w:tcW w:w="5490" w:type="dxa"/>
            <w:vAlign w:val="center"/>
          </w:tcPr>
          <w:p w14:paraId="7352AFB8" w14:textId="05E480E5" w:rsidR="008F48F0" w:rsidRDefault="008F48F0" w:rsidP="00C867D3">
            <w:pPr>
              <w:rPr>
                <w:lang w:val="sr-Latn-RS"/>
              </w:rPr>
            </w:pPr>
          </w:p>
        </w:tc>
        <w:tc>
          <w:tcPr>
            <w:tcW w:w="2965" w:type="dxa"/>
            <w:vAlign w:val="center"/>
          </w:tcPr>
          <w:p w14:paraId="462C1317" w14:textId="77777777" w:rsidR="00796E98" w:rsidRDefault="00796E98" w:rsidP="00C867D3">
            <w:pPr>
              <w:jc w:val="center"/>
              <w:rPr>
                <w:lang w:val="sr-Latn-RS"/>
              </w:rPr>
            </w:pPr>
          </w:p>
        </w:tc>
      </w:tr>
      <w:tr w:rsidR="00796E98" w14:paraId="441E8EA0" w14:textId="77777777" w:rsidTr="00F67B09">
        <w:tc>
          <w:tcPr>
            <w:tcW w:w="895" w:type="dxa"/>
            <w:vAlign w:val="center"/>
          </w:tcPr>
          <w:p w14:paraId="0EE78350" w14:textId="77777777" w:rsidR="00796E98" w:rsidRDefault="00796E98" w:rsidP="00C867D3">
            <w:pPr>
              <w:jc w:val="center"/>
              <w:rPr>
                <w:lang w:val="sr-Latn-RS"/>
              </w:rPr>
            </w:pPr>
          </w:p>
        </w:tc>
        <w:tc>
          <w:tcPr>
            <w:tcW w:w="5490" w:type="dxa"/>
            <w:vAlign w:val="center"/>
          </w:tcPr>
          <w:p w14:paraId="62A53C4C" w14:textId="4C2E93F9" w:rsidR="00796E98" w:rsidRDefault="00973F2C" w:rsidP="00C867D3">
            <w:pPr>
              <w:rPr>
                <w:lang w:val="sr-Latn-RS"/>
              </w:rPr>
            </w:pPr>
            <w:r>
              <w:rPr>
                <w:b/>
                <w:sz w:val="24"/>
                <w:lang w:val="sr-Latn-RS"/>
              </w:rPr>
              <w:t>FINANSIJSKI REZULTATI POSLOVANJA</w:t>
            </w:r>
          </w:p>
        </w:tc>
        <w:tc>
          <w:tcPr>
            <w:tcW w:w="2965" w:type="dxa"/>
            <w:vAlign w:val="center"/>
          </w:tcPr>
          <w:p w14:paraId="78071E33" w14:textId="77777777" w:rsidR="00796E98" w:rsidRDefault="00796E98" w:rsidP="00C867D3">
            <w:pPr>
              <w:jc w:val="center"/>
              <w:rPr>
                <w:lang w:val="sr-Latn-RS"/>
              </w:rPr>
            </w:pPr>
          </w:p>
        </w:tc>
      </w:tr>
      <w:tr w:rsidR="00973F2C" w14:paraId="64AA7FB6" w14:textId="77777777" w:rsidTr="00F67B09">
        <w:tc>
          <w:tcPr>
            <w:tcW w:w="895" w:type="dxa"/>
            <w:vAlign w:val="center"/>
          </w:tcPr>
          <w:p w14:paraId="37532ED6" w14:textId="2199C6DC" w:rsidR="00973F2C" w:rsidRDefault="00973F2C" w:rsidP="00C867D3">
            <w:pPr>
              <w:jc w:val="center"/>
              <w:rPr>
                <w:lang w:val="sr-Latn-RS"/>
              </w:rPr>
            </w:pPr>
            <w:r>
              <w:rPr>
                <w:lang w:val="sr-Latn-RS"/>
              </w:rPr>
              <w:t>17.</w:t>
            </w:r>
          </w:p>
        </w:tc>
        <w:tc>
          <w:tcPr>
            <w:tcW w:w="5490" w:type="dxa"/>
            <w:vAlign w:val="center"/>
          </w:tcPr>
          <w:p w14:paraId="0D388D21" w14:textId="07EC5783" w:rsidR="00973F2C" w:rsidRDefault="00973F2C" w:rsidP="00C867D3">
            <w:pPr>
              <w:rPr>
                <w:lang w:val="sr-Latn-RS"/>
              </w:rPr>
            </w:pPr>
            <w:r>
              <w:rPr>
                <w:lang w:val="sr-Latn-RS"/>
              </w:rPr>
              <w:t>Prihod</w:t>
            </w:r>
          </w:p>
        </w:tc>
        <w:tc>
          <w:tcPr>
            <w:tcW w:w="2965" w:type="dxa"/>
            <w:vAlign w:val="center"/>
          </w:tcPr>
          <w:p w14:paraId="4D8AE61B" w14:textId="30385943" w:rsidR="00973F2C" w:rsidRDefault="0026297F" w:rsidP="00C867D3">
            <w:pPr>
              <w:jc w:val="center"/>
              <w:rPr>
                <w:lang w:val="sr-Latn-RS"/>
              </w:rPr>
            </w:pPr>
            <w:r w:rsidRPr="0087367A">
              <w:rPr>
                <w:color w:val="00B050"/>
                <w:lang w:val="sr-Latn-RS"/>
              </w:rPr>
              <w:t>14.000.000</w:t>
            </w:r>
            <w:r>
              <w:rPr>
                <w:lang w:val="sr-Latn-RS"/>
              </w:rPr>
              <w:t xml:space="preserve"> din.</w:t>
            </w:r>
          </w:p>
        </w:tc>
      </w:tr>
      <w:tr w:rsidR="00973F2C" w14:paraId="60B95361" w14:textId="77777777" w:rsidTr="00F67B09">
        <w:tc>
          <w:tcPr>
            <w:tcW w:w="895" w:type="dxa"/>
            <w:vAlign w:val="center"/>
          </w:tcPr>
          <w:p w14:paraId="66F1B55E" w14:textId="2FB6257D" w:rsidR="00973F2C" w:rsidRDefault="00973F2C" w:rsidP="00C867D3">
            <w:pPr>
              <w:jc w:val="center"/>
              <w:rPr>
                <w:lang w:val="sr-Latn-RS"/>
              </w:rPr>
            </w:pPr>
            <w:r>
              <w:rPr>
                <w:lang w:val="sr-Latn-RS"/>
              </w:rPr>
              <w:t>18.</w:t>
            </w:r>
          </w:p>
        </w:tc>
        <w:tc>
          <w:tcPr>
            <w:tcW w:w="5490" w:type="dxa"/>
            <w:vAlign w:val="center"/>
          </w:tcPr>
          <w:p w14:paraId="61C7D567" w14:textId="0E10835F" w:rsidR="00973F2C" w:rsidRDefault="0026297F" w:rsidP="00C867D3">
            <w:pPr>
              <w:rPr>
                <w:lang w:val="sr-Latn-RS"/>
              </w:rPr>
            </w:pPr>
            <w:r>
              <w:rPr>
                <w:lang w:val="sr-Latn-RS"/>
              </w:rPr>
              <w:t>Rashod</w:t>
            </w:r>
          </w:p>
        </w:tc>
        <w:tc>
          <w:tcPr>
            <w:tcW w:w="2965" w:type="dxa"/>
            <w:vAlign w:val="center"/>
          </w:tcPr>
          <w:p w14:paraId="4A52ACBB" w14:textId="4BBDDED7" w:rsidR="00973F2C" w:rsidRDefault="0026297F" w:rsidP="00C867D3">
            <w:pPr>
              <w:jc w:val="center"/>
              <w:rPr>
                <w:lang w:val="sr-Latn-RS"/>
              </w:rPr>
            </w:pPr>
            <w:r w:rsidRPr="0087367A">
              <w:rPr>
                <w:color w:val="FF0000"/>
                <w:lang w:val="sr-Latn-RS"/>
              </w:rPr>
              <w:t xml:space="preserve">12.000.000 </w:t>
            </w:r>
            <w:r>
              <w:rPr>
                <w:lang w:val="sr-Latn-RS"/>
              </w:rPr>
              <w:t>din.</w:t>
            </w:r>
          </w:p>
        </w:tc>
      </w:tr>
    </w:tbl>
    <w:p w14:paraId="0EE91A9D" w14:textId="23B22C7A" w:rsidR="004F7D53" w:rsidRDefault="00250825" w:rsidP="004F7D53">
      <w:pPr>
        <w:rPr>
          <w:sz w:val="24"/>
          <w:szCs w:val="24"/>
          <w:lang w:val="sr-Latn-RS"/>
        </w:rPr>
      </w:pPr>
      <w:r w:rsidRPr="00250825">
        <w:rPr>
          <w:sz w:val="24"/>
          <w:szCs w:val="24"/>
        </w:rPr>
        <w:t>Obja</w:t>
      </w:r>
      <w:r w:rsidRPr="00250825">
        <w:rPr>
          <w:sz w:val="24"/>
          <w:szCs w:val="24"/>
          <w:lang w:val="sr-Latn-RS"/>
        </w:rPr>
        <w:t>šnjenje nekih stavki prema rednom broju u tabeli:</w:t>
      </w:r>
    </w:p>
    <w:p w14:paraId="0BE9AA8A" w14:textId="175F2055" w:rsidR="004F7D53" w:rsidRPr="00090B10" w:rsidRDefault="004F7D53" w:rsidP="004F7D53">
      <w:pPr>
        <w:pStyle w:val="ListParagraph"/>
        <w:numPr>
          <w:ilvl w:val="0"/>
          <w:numId w:val="40"/>
        </w:numPr>
        <w:rPr>
          <w:rFonts w:asciiTheme="majorHAnsi" w:hAnsiTheme="majorHAnsi" w:cstheme="majorHAnsi"/>
          <w:lang w:val="sr-Latn-RS"/>
        </w:rPr>
      </w:pPr>
      <w:r w:rsidRPr="004F7D53">
        <w:rPr>
          <w:szCs w:val="24"/>
        </w:rPr>
        <w:t>1</w:t>
      </w:r>
      <w:r w:rsidRPr="00090B10">
        <w:rPr>
          <w:rFonts w:asciiTheme="majorHAnsi" w:hAnsiTheme="majorHAnsi" w:cstheme="majorHAnsi"/>
          <w:szCs w:val="24"/>
        </w:rPr>
        <w:t>0</w:t>
      </w:r>
      <w:r w:rsidRPr="00090B10">
        <w:rPr>
          <w:rFonts w:asciiTheme="minorHAnsi" w:hAnsiTheme="minorHAnsi" w:cstheme="minorHAnsi"/>
          <w:szCs w:val="24"/>
        </w:rPr>
        <w:t xml:space="preserve">. </w:t>
      </w:r>
      <w:r w:rsidRPr="00090B10">
        <w:rPr>
          <w:rFonts w:asciiTheme="minorHAnsi" w:hAnsiTheme="minorHAnsi" w:cstheme="minorHAnsi"/>
          <w:b/>
          <w:lang w:val="sr-Latn-RS"/>
        </w:rPr>
        <w:t>Web hosting</w:t>
      </w:r>
      <w:bookmarkStart w:id="531" w:name="_GoBack"/>
      <w:bookmarkEnd w:id="531"/>
    </w:p>
    <w:p w14:paraId="3C89C61C" w14:textId="43BD9CBC" w:rsidR="004F7D53" w:rsidRDefault="00102220" w:rsidP="006C2739">
      <w:pPr>
        <w:ind w:left="360" w:firstLine="360"/>
        <w:jc w:val="both"/>
        <w:rPr>
          <w:rFonts w:cstheme="minorHAnsi"/>
          <w:sz w:val="24"/>
          <w:szCs w:val="24"/>
          <w:lang w:val="sr-Latn-RS"/>
        </w:rPr>
      </w:pPr>
      <w:r>
        <w:rPr>
          <w:sz w:val="24"/>
          <w:szCs w:val="24"/>
        </w:rPr>
        <w:t xml:space="preserve">Koristićemo web hosting koji pruža kompanija </w:t>
      </w:r>
      <w:r w:rsidRPr="00102220">
        <w:rPr>
          <w:i/>
          <w:sz w:val="24"/>
          <w:szCs w:val="24"/>
        </w:rPr>
        <w:t>Hetzner online</w:t>
      </w:r>
      <w:r>
        <w:rPr>
          <w:i/>
          <w:sz w:val="24"/>
          <w:szCs w:val="24"/>
        </w:rPr>
        <w:t xml:space="preserve">, </w:t>
      </w:r>
      <w:r>
        <w:rPr>
          <w:sz w:val="24"/>
          <w:szCs w:val="24"/>
        </w:rPr>
        <w:t xml:space="preserve">i to njihov premium paket LEVEL 19, </w:t>
      </w:r>
      <w:r>
        <w:rPr>
          <w:sz w:val="24"/>
          <w:szCs w:val="24"/>
          <w:lang w:val="sr-Latn-RS"/>
        </w:rPr>
        <w:t>čija j</w:t>
      </w:r>
      <w:r w:rsidR="00090B10">
        <w:rPr>
          <w:sz w:val="24"/>
          <w:szCs w:val="24"/>
          <w:lang w:val="sr-Latn-RS"/>
        </w:rPr>
        <w:t xml:space="preserve">e cena 16 </w:t>
      </w:r>
      <w:r>
        <w:rPr>
          <w:rFonts w:cstheme="minorHAnsi"/>
          <w:sz w:val="24"/>
          <w:szCs w:val="24"/>
          <w:lang w:val="sr-Latn-RS"/>
        </w:rPr>
        <w:t xml:space="preserve">€ na mesec dana. Specifikacije ovog paketa su: 200GB prostora na disku, 384MB RAM-a, neograničen broj poddomena, </w:t>
      </w:r>
      <w:r w:rsidR="00090B10">
        <w:rPr>
          <w:rFonts w:cstheme="minorHAnsi"/>
          <w:sz w:val="24"/>
          <w:szCs w:val="24"/>
          <w:lang w:val="sr-Latn-RS"/>
        </w:rPr>
        <w:t>uptime 99.99%, propusni opseg 2.76 Tbit-a.</w:t>
      </w:r>
    </w:p>
    <w:p w14:paraId="02DB31F6" w14:textId="7CAD6A22" w:rsidR="00090B10" w:rsidRPr="00090B10" w:rsidRDefault="00090B10" w:rsidP="00090B10">
      <w:pPr>
        <w:pStyle w:val="ListParagraph"/>
        <w:numPr>
          <w:ilvl w:val="0"/>
          <w:numId w:val="40"/>
        </w:numPr>
        <w:rPr>
          <w:rFonts w:asciiTheme="minorHAnsi" w:hAnsiTheme="minorHAnsi" w:cstheme="minorHAnsi"/>
          <w:szCs w:val="24"/>
          <w:lang w:val="sr-Latn-RS"/>
        </w:rPr>
      </w:pPr>
      <w:r>
        <w:rPr>
          <w:rFonts w:asciiTheme="minorHAnsi" w:hAnsiTheme="minorHAnsi" w:cstheme="minorHAnsi"/>
          <w:szCs w:val="24"/>
        </w:rPr>
        <w:t xml:space="preserve">11. </w:t>
      </w:r>
      <w:r w:rsidRPr="00090B10">
        <w:rPr>
          <w:rFonts w:asciiTheme="minorHAnsi" w:hAnsiTheme="minorHAnsi" w:cstheme="minorHAnsi"/>
          <w:b/>
          <w:szCs w:val="24"/>
        </w:rPr>
        <w:t>Cloud servisi</w:t>
      </w:r>
    </w:p>
    <w:p w14:paraId="5593ABED" w14:textId="3C7CA19C" w:rsidR="00090B10" w:rsidRDefault="00090B10" w:rsidP="00E444D1">
      <w:pPr>
        <w:ind w:left="360" w:firstLine="360"/>
        <w:rPr>
          <w:rFonts w:cstheme="minorHAnsi"/>
          <w:sz w:val="24"/>
          <w:szCs w:val="24"/>
          <w:lang w:val="sr-Latn-RS"/>
        </w:rPr>
      </w:pPr>
      <w:r w:rsidRPr="00E444D1">
        <w:rPr>
          <w:rFonts w:cstheme="minorHAnsi"/>
          <w:sz w:val="24"/>
          <w:szCs w:val="24"/>
          <w:lang w:val="sr-Latn-RS"/>
        </w:rPr>
        <w:t xml:space="preserve">Koristićemo cloud servise koje takođe pruža kompanija </w:t>
      </w:r>
      <w:r w:rsidRPr="00E444D1">
        <w:rPr>
          <w:rFonts w:cstheme="minorHAnsi"/>
          <w:i/>
          <w:sz w:val="24"/>
          <w:szCs w:val="24"/>
          <w:lang w:val="sr-Latn-RS"/>
        </w:rPr>
        <w:t>Hetzner online</w:t>
      </w:r>
      <w:r w:rsidRPr="00E444D1">
        <w:rPr>
          <w:rFonts w:cstheme="minorHAnsi"/>
          <w:sz w:val="24"/>
          <w:szCs w:val="24"/>
          <w:lang w:val="sr-Latn-RS"/>
        </w:rPr>
        <w:t xml:space="preserve">, i to njihov paket CX32, čija je cena 10 </w:t>
      </w:r>
      <w:r w:rsidRPr="00E444D1">
        <w:rPr>
          <w:rFonts w:cstheme="minorHAnsi"/>
          <w:sz w:val="24"/>
          <w:szCs w:val="24"/>
          <w:lang w:val="sr-Latn-RS"/>
        </w:rPr>
        <w:t>€ na mesec dana</w:t>
      </w:r>
      <w:r w:rsidRPr="00E444D1">
        <w:rPr>
          <w:rFonts w:cstheme="minorHAnsi"/>
          <w:sz w:val="24"/>
          <w:szCs w:val="24"/>
          <w:lang w:val="sr-Latn-RS"/>
        </w:rPr>
        <w:t xml:space="preserve">. Specifikacije ovog paketa su: 2 vCPU, </w:t>
      </w:r>
      <w:r w:rsidR="00E444D1" w:rsidRPr="00E444D1">
        <w:rPr>
          <w:rFonts w:cstheme="minorHAnsi"/>
          <w:sz w:val="24"/>
          <w:szCs w:val="24"/>
          <w:lang w:val="sr-Latn-RS"/>
        </w:rPr>
        <w:t>8GB RAM-a, 80GB prostora na disku, 20TB</w:t>
      </w:r>
      <w:r w:rsidR="00E444D1">
        <w:rPr>
          <w:rFonts w:cstheme="minorHAnsi"/>
          <w:sz w:val="24"/>
          <w:szCs w:val="24"/>
          <w:lang w:val="sr-Latn-RS"/>
        </w:rPr>
        <w:t xml:space="preserve"> maksimalnog</w:t>
      </w:r>
      <w:r w:rsidR="00E444D1" w:rsidRPr="00E444D1">
        <w:rPr>
          <w:rFonts w:cstheme="minorHAnsi"/>
          <w:sz w:val="24"/>
          <w:szCs w:val="24"/>
          <w:lang w:val="sr-Latn-RS"/>
        </w:rPr>
        <w:t xml:space="preserve"> saobraćaja.</w:t>
      </w:r>
    </w:p>
    <w:p w14:paraId="56AF0F18" w14:textId="1791C100" w:rsidR="008604F3" w:rsidRPr="008604F3" w:rsidRDefault="008604F3" w:rsidP="008604F3">
      <w:pPr>
        <w:pStyle w:val="ListParagraph"/>
        <w:numPr>
          <w:ilvl w:val="0"/>
          <w:numId w:val="40"/>
        </w:numPr>
        <w:rPr>
          <w:rFonts w:asciiTheme="minorHAnsi" w:hAnsiTheme="minorHAnsi" w:cstheme="minorHAnsi"/>
          <w:b/>
          <w:szCs w:val="24"/>
          <w:lang w:val="sr-Latn-RS"/>
        </w:rPr>
      </w:pPr>
      <w:r>
        <w:rPr>
          <w:rFonts w:asciiTheme="minorHAnsi" w:hAnsiTheme="minorHAnsi" w:cstheme="minorHAnsi"/>
          <w:lang w:val="sr-Latn-RS"/>
        </w:rPr>
        <w:t xml:space="preserve">12. </w:t>
      </w:r>
      <w:r w:rsidRPr="008604F3">
        <w:rPr>
          <w:rFonts w:asciiTheme="minorHAnsi" w:hAnsiTheme="minorHAnsi" w:cstheme="minorHAnsi"/>
          <w:b/>
          <w:lang w:val="sr-Latn-RS"/>
        </w:rPr>
        <w:t>Naziv domena</w:t>
      </w:r>
    </w:p>
    <w:p w14:paraId="68C441C5" w14:textId="705BAFE1" w:rsidR="00E444D1" w:rsidRPr="008604F3" w:rsidRDefault="008604F3" w:rsidP="008604F3">
      <w:pPr>
        <w:ind w:left="360" w:firstLine="216"/>
        <w:jc w:val="both"/>
        <w:rPr>
          <w:rFonts w:cstheme="minorHAnsi"/>
          <w:sz w:val="24"/>
          <w:szCs w:val="24"/>
          <w:lang w:val="sr-Latn-RS"/>
        </w:rPr>
      </w:pPr>
      <w:r>
        <w:rPr>
          <w:rFonts w:cstheme="minorHAnsi"/>
          <w:sz w:val="24"/>
          <w:szCs w:val="24"/>
          <w:lang w:val="sr-Latn-RS"/>
        </w:rPr>
        <w:t xml:space="preserve">Naziv domena </w:t>
      </w:r>
      <w:r w:rsidRPr="008604F3">
        <w:rPr>
          <w:rFonts w:cstheme="minorHAnsi"/>
          <w:i/>
          <w:sz w:val="24"/>
          <w:szCs w:val="24"/>
          <w:lang w:val="sr-Latn-RS"/>
        </w:rPr>
        <w:t>skilight.com</w:t>
      </w:r>
      <w:r>
        <w:rPr>
          <w:rFonts w:cstheme="minorHAnsi"/>
          <w:sz w:val="24"/>
          <w:szCs w:val="24"/>
          <w:lang w:val="sr-Latn-RS"/>
        </w:rPr>
        <w:t>, zaku</w:t>
      </w:r>
      <w:r w:rsidR="000E2A03">
        <w:rPr>
          <w:rFonts w:cstheme="minorHAnsi"/>
          <w:sz w:val="24"/>
          <w:szCs w:val="24"/>
          <w:lang w:val="sr-Latn-RS"/>
        </w:rPr>
        <w:t>pićemo</w:t>
      </w:r>
      <w:r>
        <w:rPr>
          <w:rFonts w:cstheme="minorHAnsi"/>
          <w:sz w:val="24"/>
          <w:szCs w:val="24"/>
          <w:lang w:val="sr-Latn-RS"/>
        </w:rPr>
        <w:t xml:space="preserve"> od kompanije GoDaddy INC, po ceni od 2.1 </w:t>
      </w:r>
      <w:r w:rsidRPr="00E444D1">
        <w:rPr>
          <w:rFonts w:cstheme="minorHAnsi"/>
          <w:sz w:val="24"/>
          <w:szCs w:val="24"/>
          <w:lang w:val="sr-Latn-RS"/>
        </w:rPr>
        <w:t>€</w:t>
      </w:r>
      <w:r>
        <w:rPr>
          <w:rFonts w:cstheme="minorHAnsi"/>
          <w:sz w:val="24"/>
          <w:szCs w:val="24"/>
          <w:lang w:val="sr-Latn-RS"/>
        </w:rPr>
        <w:t xml:space="preserve"> mesečno.</w:t>
      </w:r>
    </w:p>
    <w:p w14:paraId="1FC01A7B" w14:textId="23CE911A" w:rsidR="0026297F" w:rsidRPr="000E2A03" w:rsidRDefault="008604F3" w:rsidP="008604F3">
      <w:pPr>
        <w:pStyle w:val="ListParagraph"/>
        <w:numPr>
          <w:ilvl w:val="0"/>
          <w:numId w:val="40"/>
        </w:numPr>
        <w:rPr>
          <w:szCs w:val="24"/>
          <w:lang w:val="sr-Latn-RS"/>
        </w:rPr>
      </w:pPr>
      <w:r>
        <w:rPr>
          <w:lang w:val="sr-Latn-RS"/>
        </w:rPr>
        <w:t xml:space="preserve">13. </w:t>
      </w:r>
      <w:r w:rsidRPr="008604F3">
        <w:rPr>
          <w:rFonts w:asciiTheme="minorHAnsi" w:hAnsiTheme="minorHAnsi" w:cstheme="minorHAnsi"/>
          <w:b/>
        </w:rPr>
        <w:t>Google AdWords</w:t>
      </w:r>
    </w:p>
    <w:p w14:paraId="405CE20D" w14:textId="7938B7BA" w:rsidR="0026297F" w:rsidRDefault="000E2A03" w:rsidP="000E2A03">
      <w:pPr>
        <w:ind w:left="360" w:firstLine="216"/>
        <w:jc w:val="both"/>
        <w:rPr>
          <w:rFonts w:cstheme="minorHAnsi"/>
          <w:sz w:val="24"/>
          <w:szCs w:val="24"/>
          <w:lang w:val="sr-Latn-RS"/>
        </w:rPr>
      </w:pPr>
      <w:r w:rsidRPr="000E2A03">
        <w:rPr>
          <w:sz w:val="24"/>
          <w:szCs w:val="24"/>
          <w:lang w:val="sr-Latn-RS"/>
        </w:rPr>
        <w:t xml:space="preserve">Za izradu i održavanje naših reklama na Google-u, angažovaćemo kompaniju </w:t>
      </w:r>
      <w:r w:rsidRPr="000E2A03">
        <w:rPr>
          <w:i/>
          <w:sz w:val="24"/>
          <w:szCs w:val="24"/>
          <w:lang w:val="sr-Latn-RS"/>
        </w:rPr>
        <w:t>Internacional Web Studio</w:t>
      </w:r>
      <w:r w:rsidRPr="000E2A03">
        <w:rPr>
          <w:sz w:val="24"/>
          <w:szCs w:val="24"/>
          <w:lang w:val="sr-Latn-RS"/>
        </w:rPr>
        <w:t xml:space="preserve">, koja će nama po ceni od 100 </w:t>
      </w:r>
      <w:r w:rsidRPr="000E2A03">
        <w:rPr>
          <w:rFonts w:cstheme="minorHAnsi"/>
          <w:sz w:val="24"/>
          <w:szCs w:val="24"/>
          <w:lang w:val="sr-Latn-RS"/>
        </w:rPr>
        <w:t>€</w:t>
      </w:r>
      <w:r>
        <w:rPr>
          <w:rFonts w:cstheme="minorHAnsi"/>
          <w:sz w:val="24"/>
          <w:szCs w:val="24"/>
          <w:lang w:val="sr-Latn-RS"/>
        </w:rPr>
        <w:t xml:space="preserve"> mesečno: kreirati tri kampanje</w:t>
      </w:r>
      <w:r w:rsidRPr="000E2A03">
        <w:rPr>
          <w:rFonts w:cstheme="minorHAnsi"/>
          <w:sz w:val="24"/>
          <w:szCs w:val="24"/>
          <w:lang w:val="sr-Latn-RS"/>
        </w:rPr>
        <w:t xml:space="preserve"> sa po najviše 15 ključnih reči, količina klikova na reklami će biti po ceni od 80 </w:t>
      </w:r>
      <w:r w:rsidRPr="000E2A03">
        <w:rPr>
          <w:rFonts w:cstheme="minorHAnsi"/>
          <w:sz w:val="24"/>
          <w:szCs w:val="24"/>
          <w:lang w:val="sr-Latn-RS"/>
        </w:rPr>
        <w:t>€</w:t>
      </w:r>
      <w:r w:rsidRPr="000E2A03">
        <w:rPr>
          <w:rFonts w:cstheme="minorHAnsi"/>
          <w:sz w:val="24"/>
          <w:szCs w:val="24"/>
          <w:lang w:val="sr-Latn-RS"/>
        </w:rPr>
        <w:t>, a pritom će izvršiti i detaljnu analizu konkurencije tako da će znati da tačno procene najbolji prostor za reklamiranje našeg sadržaja.</w:t>
      </w:r>
    </w:p>
    <w:p w14:paraId="0FED5F7F" w14:textId="1779775B" w:rsidR="00DD101A" w:rsidRPr="005F6B06" w:rsidRDefault="005F6B06" w:rsidP="005F6B06">
      <w:pPr>
        <w:pStyle w:val="ListParagraph"/>
        <w:numPr>
          <w:ilvl w:val="0"/>
          <w:numId w:val="40"/>
        </w:numPr>
        <w:rPr>
          <w:szCs w:val="24"/>
          <w:lang w:val="sr-Latn-RS"/>
        </w:rPr>
      </w:pPr>
      <w:r>
        <w:rPr>
          <w:szCs w:val="24"/>
          <w:lang w:val="sr-Latn-RS"/>
        </w:rPr>
        <w:t>14.</w:t>
      </w:r>
      <w:r w:rsidRPr="005F6B06">
        <w:rPr>
          <w:rFonts w:asciiTheme="minorHAnsi" w:hAnsiTheme="minorHAnsi" w:cstheme="minorHAnsi"/>
          <w:b/>
          <w:szCs w:val="24"/>
          <w:lang w:val="sr-Latn-RS"/>
        </w:rPr>
        <w:t xml:space="preserve"> YouTube oglašavanje</w:t>
      </w:r>
    </w:p>
    <w:p w14:paraId="29E4A2C5" w14:textId="6F92CB1E" w:rsidR="005F6B06" w:rsidRPr="00713A01" w:rsidRDefault="0087367A" w:rsidP="00F444DD">
      <w:pPr>
        <w:ind w:left="360" w:firstLine="360"/>
        <w:jc w:val="both"/>
        <w:rPr>
          <w:sz w:val="24"/>
          <w:szCs w:val="24"/>
          <w:lang w:val="sr-Latn-RS"/>
        </w:rPr>
      </w:pPr>
      <w:r w:rsidRPr="0087367A">
        <w:rPr>
          <w:sz w:val="24"/>
          <w:szCs w:val="24"/>
          <w:lang w:val="sr-Latn-RS"/>
        </w:rPr>
        <w:t xml:space="preserve">Odlučili smo se za oglašavanje na YouTube-u iz želje da našim kupcima približimo pre svega postojanje i izgled nove online prodavnice, a zatim i </w:t>
      </w:r>
      <w:r>
        <w:rPr>
          <w:sz w:val="24"/>
          <w:szCs w:val="24"/>
          <w:lang w:val="sr-Latn-RS"/>
        </w:rPr>
        <w:t>određene kadrove naših</w:t>
      </w:r>
      <w:r w:rsidRPr="0087367A">
        <w:rPr>
          <w:sz w:val="24"/>
          <w:szCs w:val="24"/>
          <w:lang w:val="sr-Latn-RS"/>
        </w:rPr>
        <w:t xml:space="preserve"> offline p</w:t>
      </w:r>
      <w:r>
        <w:rPr>
          <w:sz w:val="24"/>
          <w:szCs w:val="24"/>
          <w:lang w:val="sr-Latn-RS"/>
        </w:rPr>
        <w:t>oslovnica</w:t>
      </w:r>
      <w:r w:rsidRPr="0087367A">
        <w:rPr>
          <w:sz w:val="24"/>
          <w:szCs w:val="24"/>
          <w:lang w:val="sr-Latn-RS"/>
        </w:rPr>
        <w:t>, kao i za opštu popularizaciju zimskih sportova, što nam takođe donosi dobit.</w:t>
      </w:r>
      <w:r>
        <w:rPr>
          <w:sz w:val="24"/>
          <w:szCs w:val="24"/>
          <w:lang w:val="sr-Latn-RS"/>
        </w:rPr>
        <w:t xml:space="preserve"> Koristićemo </w:t>
      </w:r>
      <w:r w:rsidRPr="00713A01">
        <w:rPr>
          <w:i/>
          <w:sz w:val="24"/>
          <w:szCs w:val="24"/>
          <w:lang w:val="sr-Latn-RS"/>
        </w:rPr>
        <w:t>non-skip</w:t>
      </w:r>
      <w:r w:rsidR="00713A01" w:rsidRPr="00713A01">
        <w:rPr>
          <w:i/>
          <w:sz w:val="24"/>
          <w:szCs w:val="24"/>
          <w:lang w:val="sr-Latn-RS"/>
        </w:rPr>
        <w:t>p</w:t>
      </w:r>
      <w:r w:rsidRPr="00713A01">
        <w:rPr>
          <w:i/>
          <w:sz w:val="24"/>
          <w:szCs w:val="24"/>
          <w:lang w:val="sr-Latn-RS"/>
        </w:rPr>
        <w:t>able</w:t>
      </w:r>
      <w:r w:rsidR="00713A01">
        <w:rPr>
          <w:i/>
          <w:sz w:val="24"/>
          <w:szCs w:val="24"/>
          <w:lang w:val="sr-Latn-RS"/>
        </w:rPr>
        <w:t xml:space="preserve"> </w:t>
      </w:r>
      <w:r w:rsidR="00713A01">
        <w:rPr>
          <w:sz w:val="24"/>
          <w:szCs w:val="24"/>
          <w:lang w:val="sr-Latn-RS"/>
        </w:rPr>
        <w:t>reklame po ceni od 0.3 dolara po pregledu (CPV, cost-per-view), i to sa maksimalnih 50 pregleda na dan.</w:t>
      </w:r>
    </w:p>
    <w:p w14:paraId="782EC0F4" w14:textId="50FBEA8E" w:rsidR="005F6B06" w:rsidRPr="00F444DD" w:rsidRDefault="00F444DD" w:rsidP="00F444DD">
      <w:pPr>
        <w:pStyle w:val="ListParagraph"/>
        <w:numPr>
          <w:ilvl w:val="0"/>
          <w:numId w:val="40"/>
        </w:numPr>
        <w:rPr>
          <w:szCs w:val="24"/>
          <w:lang w:val="sr-Latn-RS"/>
        </w:rPr>
      </w:pPr>
      <w:r>
        <w:rPr>
          <w:szCs w:val="24"/>
          <w:lang w:val="sr-Latn-RS"/>
        </w:rPr>
        <w:t xml:space="preserve">15. </w:t>
      </w:r>
      <w:r w:rsidRPr="00F444DD">
        <w:rPr>
          <w:rFonts w:asciiTheme="minorHAnsi" w:hAnsiTheme="minorHAnsi" w:cstheme="minorHAnsi"/>
          <w:b/>
          <w:szCs w:val="24"/>
          <w:lang w:val="sr-Latn-RS"/>
        </w:rPr>
        <w:t>Facebook oglašavanje</w:t>
      </w:r>
    </w:p>
    <w:p w14:paraId="6B623D1F" w14:textId="6D630A91" w:rsidR="00F444DD" w:rsidRPr="00F444DD" w:rsidRDefault="00F444DD" w:rsidP="00160146">
      <w:pPr>
        <w:ind w:left="360" w:firstLine="216"/>
        <w:jc w:val="both"/>
        <w:rPr>
          <w:sz w:val="24"/>
          <w:szCs w:val="24"/>
          <w:lang w:val="sr-Latn-RS"/>
        </w:rPr>
      </w:pPr>
      <w:r>
        <w:rPr>
          <w:sz w:val="24"/>
          <w:szCs w:val="24"/>
          <w:lang w:val="sr-Latn-RS"/>
        </w:rPr>
        <w:t>Upotrebili bismo oglase na fejsbuku za ciljano predstavljanje naših usluga i nove online prodavnice korisnicima koji su pretraživali informacije o zimovanjima, zimskim sportovima, zimskoj opremi i to ciljano za korisnike na široj oblasti Balkana. Plaćali bismo po ceni od 0.3 dolara po kliku (CPC, cost-per-click), i to sa maksimalnih 20 klikova na dan.</w:t>
      </w:r>
    </w:p>
    <w:p w14:paraId="17B4492F" w14:textId="59BB4C4D" w:rsidR="0004316D" w:rsidRDefault="6645CDCA" w:rsidP="008A2152">
      <w:pPr>
        <w:pStyle w:val="Heading2"/>
        <w:spacing w:before="200" w:after="240" w:line="276" w:lineRule="auto"/>
        <w:jc w:val="both"/>
      </w:pPr>
      <w:bookmarkStart w:id="532" w:name="_Toc478563730"/>
      <w:bookmarkStart w:id="533" w:name="_Toc478563763"/>
      <w:bookmarkStart w:id="534" w:name="_Toc478563796"/>
      <w:bookmarkStart w:id="535" w:name="_Toc479178808"/>
      <w:bookmarkStart w:id="536" w:name="_Toc511659272"/>
      <w:bookmarkStart w:id="537" w:name="_Toc511659877"/>
      <w:bookmarkStart w:id="538" w:name="_Toc511661805"/>
      <w:bookmarkStart w:id="539" w:name="_Toc511667349"/>
      <w:bookmarkStart w:id="540" w:name="_Toc511672027"/>
      <w:bookmarkStart w:id="541" w:name="_Toc511683965"/>
      <w:bookmarkStart w:id="542" w:name="_Toc511746429"/>
      <w:bookmarkStart w:id="543" w:name="_Toc511750151"/>
      <w:bookmarkStart w:id="544" w:name="_Toc511751788"/>
      <w:bookmarkStart w:id="545" w:name="_Toc511756097"/>
      <w:bookmarkStart w:id="546" w:name="_Toc511756808"/>
      <w:bookmarkStart w:id="547" w:name="_Toc511765390"/>
      <w:bookmarkStart w:id="548" w:name="_Toc511833536"/>
      <w:bookmarkStart w:id="549" w:name="_Toc511838691"/>
      <w:bookmarkStart w:id="550" w:name="_Toc512099611"/>
      <w:bookmarkStart w:id="551" w:name="_Toc512178716"/>
      <w:r>
        <w:t>Break-even analiza</w:t>
      </w:r>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r w:rsidR="00D15E80">
        <w:t xml:space="preserve"> </w:t>
      </w:r>
    </w:p>
    <w:p w14:paraId="6EB4F1E6" w14:textId="08DBB661" w:rsidR="0004316D" w:rsidRDefault="00C25D0D" w:rsidP="00C867D3">
      <w:pPr>
        <w:jc w:val="center"/>
        <w:rPr>
          <w:lang w:val="sr-Latn-RS"/>
        </w:rPr>
      </w:pPr>
      <w:r>
        <w:rPr>
          <w:noProof/>
          <w:lang w:val="sr-Latn-RS" w:eastAsia="sr-Latn-RS"/>
        </w:rPr>
        <w:drawing>
          <wp:inline distT="0" distB="0" distL="0" distR="0" wp14:anchorId="3D8EAF0C" wp14:editId="31F18C73">
            <wp:extent cx="6405324" cy="3803015"/>
            <wp:effectExtent l="0" t="0" r="14605" b="698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FF04BCD" w14:textId="7098E9E3" w:rsidR="00160146" w:rsidRDefault="00160146" w:rsidP="00C867D3">
      <w:pPr>
        <w:jc w:val="center"/>
        <w:rPr>
          <w:lang w:val="sr-Latn-RS"/>
        </w:rPr>
      </w:pPr>
    </w:p>
    <w:p w14:paraId="35519164" w14:textId="4AF50C22" w:rsidR="00160146" w:rsidRDefault="00160146" w:rsidP="00C867D3">
      <w:pPr>
        <w:jc w:val="center"/>
        <w:rPr>
          <w:lang w:val="sr-Latn-RS"/>
        </w:rPr>
      </w:pPr>
    </w:p>
    <w:p w14:paraId="35DF5CF4" w14:textId="54FDC5FF" w:rsidR="00160146" w:rsidRDefault="00160146" w:rsidP="00C867D3">
      <w:pPr>
        <w:jc w:val="center"/>
        <w:rPr>
          <w:lang w:val="sr-Latn-RS"/>
        </w:rPr>
      </w:pPr>
    </w:p>
    <w:p w14:paraId="26A19ACF" w14:textId="0782D0F1" w:rsidR="00160146" w:rsidRDefault="00160146" w:rsidP="00C867D3">
      <w:pPr>
        <w:jc w:val="center"/>
        <w:rPr>
          <w:lang w:val="sr-Latn-RS"/>
        </w:rPr>
      </w:pPr>
    </w:p>
    <w:p w14:paraId="40965976" w14:textId="62F2C846" w:rsidR="00160146" w:rsidRDefault="00160146" w:rsidP="00C867D3">
      <w:pPr>
        <w:jc w:val="center"/>
        <w:rPr>
          <w:lang w:val="sr-Latn-RS"/>
        </w:rPr>
      </w:pPr>
    </w:p>
    <w:p w14:paraId="16FA1F6A" w14:textId="1493F443" w:rsidR="00160146" w:rsidRDefault="00160146" w:rsidP="00C867D3">
      <w:pPr>
        <w:jc w:val="center"/>
        <w:rPr>
          <w:lang w:val="sr-Latn-RS"/>
        </w:rPr>
      </w:pPr>
    </w:p>
    <w:p w14:paraId="0B0E5E26" w14:textId="138812C0" w:rsidR="00160146" w:rsidRDefault="00160146" w:rsidP="00C867D3">
      <w:pPr>
        <w:jc w:val="center"/>
        <w:rPr>
          <w:lang w:val="sr-Latn-RS"/>
        </w:rPr>
      </w:pPr>
    </w:p>
    <w:p w14:paraId="6644083E" w14:textId="35CD9952" w:rsidR="00160146" w:rsidRDefault="00160146" w:rsidP="00C867D3">
      <w:pPr>
        <w:jc w:val="center"/>
        <w:rPr>
          <w:lang w:val="sr-Latn-RS"/>
        </w:rPr>
      </w:pPr>
    </w:p>
    <w:p w14:paraId="2B7FA4C6" w14:textId="5AE10C6E" w:rsidR="00160146" w:rsidRDefault="00160146" w:rsidP="00C867D3">
      <w:pPr>
        <w:jc w:val="center"/>
        <w:rPr>
          <w:lang w:val="sr-Latn-RS"/>
        </w:rPr>
      </w:pPr>
    </w:p>
    <w:p w14:paraId="06A6C343" w14:textId="77777777" w:rsidR="00160146" w:rsidRPr="00C858D9" w:rsidRDefault="00160146" w:rsidP="00C867D3">
      <w:pPr>
        <w:jc w:val="center"/>
        <w:rPr>
          <w:lang w:val="sr-Latn-RS"/>
        </w:rPr>
      </w:pPr>
    </w:p>
    <w:p w14:paraId="506C5095" w14:textId="20B0BFBE" w:rsidR="00563D78" w:rsidRDefault="123FAFA5" w:rsidP="006B6477">
      <w:pPr>
        <w:pStyle w:val="Heading1"/>
      </w:pPr>
      <w:bookmarkStart w:id="552" w:name="_Toc478563731"/>
      <w:bookmarkStart w:id="553" w:name="_Toc478563764"/>
      <w:bookmarkStart w:id="554" w:name="_Toc478563797"/>
      <w:bookmarkStart w:id="555" w:name="_Toc479178809"/>
      <w:bookmarkStart w:id="556" w:name="_Toc511659273"/>
      <w:bookmarkStart w:id="557" w:name="_Toc511659878"/>
      <w:bookmarkStart w:id="558" w:name="_Toc511661806"/>
      <w:bookmarkStart w:id="559" w:name="_Toc511667350"/>
      <w:bookmarkStart w:id="560" w:name="_Toc511672028"/>
      <w:bookmarkStart w:id="561" w:name="_Toc511683966"/>
      <w:bookmarkStart w:id="562" w:name="_Toc511746430"/>
      <w:bookmarkStart w:id="563" w:name="_Toc511750152"/>
      <w:bookmarkStart w:id="564" w:name="_Toc511751789"/>
      <w:bookmarkStart w:id="565" w:name="_Toc511756098"/>
      <w:bookmarkStart w:id="566" w:name="_Toc511756809"/>
      <w:bookmarkStart w:id="567" w:name="_Toc511765391"/>
      <w:bookmarkStart w:id="568" w:name="_Toc511833537"/>
      <w:bookmarkStart w:id="569" w:name="_Toc511838692"/>
      <w:bookmarkStart w:id="570" w:name="_Toc512099612"/>
      <w:bookmarkStart w:id="571" w:name="_Toc512178717"/>
      <w:r>
        <w:t>Literatura</w:t>
      </w:r>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p>
    <w:p w14:paraId="7E4EA768" w14:textId="34EF48D9" w:rsidR="00563D78" w:rsidRPr="000D5E27" w:rsidRDefault="002C0662" w:rsidP="000D5E27">
      <w:pPr>
        <w:pStyle w:val="ListParagraph"/>
        <w:numPr>
          <w:ilvl w:val="0"/>
          <w:numId w:val="24"/>
        </w:numPr>
        <w:jc w:val="left"/>
      </w:pPr>
      <w:hyperlink r:id="rId23" w:history="1">
        <w:r w:rsidR="00A7080B" w:rsidRPr="000D5E27">
          <w:rPr>
            <w:rStyle w:val="Hyperlink"/>
          </w:rPr>
          <w:t>https://imipmf.sharepoint.com/sites/Elektronskoposlovanje-2018/Materijali/Primer%20biznis%20plana.pdf</w:t>
        </w:r>
      </w:hyperlink>
    </w:p>
    <w:p w14:paraId="4215DF0E" w14:textId="2AE3B176" w:rsidR="00A7080B" w:rsidRPr="000D5E27" w:rsidRDefault="002C0662" w:rsidP="000D5E27">
      <w:pPr>
        <w:pStyle w:val="ListParagraph"/>
        <w:numPr>
          <w:ilvl w:val="0"/>
          <w:numId w:val="24"/>
        </w:numPr>
        <w:jc w:val="left"/>
      </w:pPr>
      <w:hyperlink r:id="rId24" w:history="1">
        <w:r w:rsidR="00A7080B" w:rsidRPr="000D5E27">
          <w:rPr>
            <w:rStyle w:val="Hyperlink"/>
          </w:rPr>
          <w:t>https://imipmf.sharepoint.com/sites/Elektronskoposlovanje-2018/Materijali/Business%20Plan.pdf</w:t>
        </w:r>
      </w:hyperlink>
    </w:p>
    <w:p w14:paraId="4FC92E79" w14:textId="77777777" w:rsidR="00066EAC" w:rsidRPr="00806A0F" w:rsidRDefault="00066EAC" w:rsidP="00066EAC">
      <w:pPr>
        <w:pStyle w:val="ListParagraph"/>
        <w:numPr>
          <w:ilvl w:val="0"/>
          <w:numId w:val="24"/>
        </w:numPr>
        <w:rPr>
          <w:rStyle w:val="normaltextrun"/>
          <w:rFonts w:asciiTheme="minorHAnsi" w:hAnsiTheme="minorHAnsi"/>
          <w:lang w:val="sr-Latn-RS"/>
        </w:rPr>
      </w:pPr>
      <w:r w:rsidRPr="6645CDCA">
        <w:rPr>
          <w:rStyle w:val="normaltextrun"/>
          <w:rFonts w:asciiTheme="minorHAnsi" w:hAnsiTheme="minorHAnsi"/>
          <w:lang w:val="sr-Latn-RS"/>
        </w:rPr>
        <w:t xml:space="preserve">B. Radenković, M. Despotović-Zarkić, Z. Bogdanović, D. Barać, A. Labus, </w:t>
      </w:r>
      <w:r w:rsidRPr="6645CDCA">
        <w:rPr>
          <w:rStyle w:val="normaltextrun"/>
          <w:rFonts w:asciiTheme="minorHAnsi" w:hAnsiTheme="minorHAnsi"/>
          <w:i/>
          <w:iCs/>
          <w:lang w:val="sr-Latn-RS"/>
        </w:rPr>
        <w:t>Elektronsko poslovanje</w:t>
      </w:r>
      <w:r w:rsidRPr="6645CDCA">
        <w:rPr>
          <w:rStyle w:val="normaltextrun"/>
          <w:rFonts w:asciiTheme="minorHAnsi" w:hAnsiTheme="minorHAnsi"/>
          <w:lang w:val="sr-Latn-RS"/>
        </w:rPr>
        <w:t>, Beograd: Fakultet organizacionih nauka, 2015.</w:t>
      </w:r>
    </w:p>
    <w:p w14:paraId="36A03A75" w14:textId="5FEF794F" w:rsidR="00A7080B" w:rsidRDefault="002C0662" w:rsidP="000D5E27">
      <w:pPr>
        <w:pStyle w:val="ListParagraph"/>
        <w:numPr>
          <w:ilvl w:val="0"/>
          <w:numId w:val="24"/>
        </w:numPr>
        <w:jc w:val="left"/>
      </w:pPr>
      <w:hyperlink r:id="rId25" w:history="1">
        <w:r w:rsidR="00A7080B" w:rsidRPr="000D5E27">
          <w:rPr>
            <w:rStyle w:val="Hyperlink"/>
          </w:rPr>
          <w:t>https://en.wikipedia.org/wiki/Business_plan</w:t>
        </w:r>
      </w:hyperlink>
      <w:r w:rsidR="00A7080B">
        <w:tab/>
      </w:r>
    </w:p>
    <w:p w14:paraId="730BE412" w14:textId="2F872F60" w:rsidR="00A15296" w:rsidRPr="00A15296" w:rsidRDefault="00A15296" w:rsidP="00A15296"/>
    <w:sectPr w:rsidR="00A15296" w:rsidRPr="00A15296" w:rsidSect="00BA7BB0">
      <w:headerReference w:type="default" r:id="rId26"/>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C8430" w14:textId="77777777" w:rsidR="00102220" w:rsidRDefault="00102220" w:rsidP="0004316D">
      <w:pPr>
        <w:spacing w:after="0" w:line="240" w:lineRule="auto"/>
      </w:pPr>
      <w:r>
        <w:separator/>
      </w:r>
    </w:p>
  </w:endnote>
  <w:endnote w:type="continuationSeparator" w:id="0">
    <w:p w14:paraId="3EDEF790" w14:textId="77777777" w:rsidR="00102220" w:rsidRDefault="00102220" w:rsidP="0004316D">
      <w:pPr>
        <w:spacing w:after="0" w:line="240" w:lineRule="auto"/>
      </w:pPr>
      <w:r>
        <w:continuationSeparator/>
      </w:r>
    </w:p>
  </w:endnote>
  <w:endnote w:type="continuationNotice" w:id="1">
    <w:p w14:paraId="572819C2" w14:textId="77777777" w:rsidR="00102220" w:rsidRDefault="001022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264984"/>
      <w:docPartObj>
        <w:docPartGallery w:val="Page Numbers (Bottom of Page)"/>
        <w:docPartUnique/>
      </w:docPartObj>
    </w:sdtPr>
    <w:sdtEndPr>
      <w:rPr>
        <w:noProof/>
      </w:rPr>
    </w:sdtEndPr>
    <w:sdtContent>
      <w:p w14:paraId="69E825D3" w14:textId="3EF45BAA" w:rsidR="00102220" w:rsidRDefault="00102220">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5B7A31D0" w14:textId="77777777" w:rsidR="00102220" w:rsidRDefault="00102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25EBA" w14:textId="77777777" w:rsidR="00102220" w:rsidRDefault="00102220" w:rsidP="0004316D">
      <w:pPr>
        <w:spacing w:after="0" w:line="240" w:lineRule="auto"/>
      </w:pPr>
      <w:r>
        <w:separator/>
      </w:r>
    </w:p>
  </w:footnote>
  <w:footnote w:type="continuationSeparator" w:id="0">
    <w:p w14:paraId="52723F06" w14:textId="77777777" w:rsidR="00102220" w:rsidRDefault="00102220" w:rsidP="0004316D">
      <w:pPr>
        <w:spacing w:after="0" w:line="240" w:lineRule="auto"/>
      </w:pPr>
      <w:r>
        <w:continuationSeparator/>
      </w:r>
    </w:p>
  </w:footnote>
  <w:footnote w:type="continuationNotice" w:id="1">
    <w:p w14:paraId="12633EB8" w14:textId="77777777" w:rsidR="00102220" w:rsidRDefault="001022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38FC9" w14:textId="010E2D85" w:rsidR="00102220" w:rsidRPr="00137D18" w:rsidRDefault="00102220" w:rsidP="0F00E7CC">
    <w:pPr>
      <w:pStyle w:val="Header"/>
      <w:jc w:val="right"/>
      <w:rPr>
        <w:i/>
        <w:iCs/>
        <w:lang w:val="sr-Latn-RS"/>
      </w:rPr>
    </w:pPr>
    <w:r w:rsidRPr="0F00E7CC">
      <w:rPr>
        <w:i/>
        <w:iCs/>
        <w:lang w:val="sr-Latn-RS"/>
      </w:rPr>
      <w:t>Kompanija ski-opreme</w:t>
    </w:r>
    <w:r w:rsidRPr="0F00E7CC">
      <w:rPr>
        <w:i/>
        <w:iCs/>
      </w:rPr>
      <w:t xml:space="preserve"> Ski-light</w:t>
    </w:r>
  </w:p>
  <w:p w14:paraId="33A1316F" w14:textId="77777777" w:rsidR="00102220" w:rsidRDefault="001022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5BED"/>
    <w:multiLevelType w:val="hybridMultilevel"/>
    <w:tmpl w:val="EBA0F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321EB"/>
    <w:multiLevelType w:val="multilevel"/>
    <w:tmpl w:val="E4424430"/>
    <w:lvl w:ilvl="0">
      <w:start w:val="1"/>
      <w:numFmt w:val="decimal"/>
      <w:lvlText w:val="[%1]"/>
      <w:lvlJc w:val="left"/>
      <w:pPr>
        <w:ind w:left="5760" w:hanging="360"/>
      </w:pPr>
      <w:rPr>
        <w:rFonts w:hint="default"/>
        <w:i w:val="0"/>
      </w:rPr>
    </w:lvl>
    <w:lvl w:ilvl="1">
      <w:start w:val="2"/>
      <w:numFmt w:val="decimal"/>
      <w:isLgl/>
      <w:lvlText w:val="%1.%2"/>
      <w:lvlJc w:val="left"/>
      <w:pPr>
        <w:ind w:left="5670" w:hanging="720"/>
      </w:pPr>
      <w:rPr>
        <w:rFonts w:hint="default"/>
      </w:rPr>
    </w:lvl>
    <w:lvl w:ilvl="2">
      <w:start w:val="1"/>
      <w:numFmt w:val="decimal"/>
      <w:isLgl/>
      <w:lvlText w:val="%1.%2.%3"/>
      <w:lvlJc w:val="left"/>
      <w:pPr>
        <w:ind w:left="5670" w:hanging="720"/>
      </w:pPr>
      <w:rPr>
        <w:rFonts w:hint="default"/>
      </w:rPr>
    </w:lvl>
    <w:lvl w:ilvl="3">
      <w:start w:val="1"/>
      <w:numFmt w:val="decimal"/>
      <w:isLgl/>
      <w:lvlText w:val="%1.%2.%3.%4"/>
      <w:lvlJc w:val="left"/>
      <w:pPr>
        <w:ind w:left="6030" w:hanging="1080"/>
      </w:pPr>
      <w:rPr>
        <w:rFonts w:hint="default"/>
      </w:rPr>
    </w:lvl>
    <w:lvl w:ilvl="4">
      <w:start w:val="1"/>
      <w:numFmt w:val="decimal"/>
      <w:isLgl/>
      <w:lvlText w:val="%1.%2.%3.%4.%5"/>
      <w:lvlJc w:val="left"/>
      <w:pPr>
        <w:ind w:left="6030" w:hanging="1080"/>
      </w:pPr>
      <w:rPr>
        <w:rFonts w:hint="default"/>
      </w:rPr>
    </w:lvl>
    <w:lvl w:ilvl="5">
      <w:start w:val="1"/>
      <w:numFmt w:val="decimal"/>
      <w:isLgl/>
      <w:lvlText w:val="%1.%2.%3.%4.%5.%6"/>
      <w:lvlJc w:val="left"/>
      <w:pPr>
        <w:ind w:left="6390" w:hanging="1440"/>
      </w:pPr>
      <w:rPr>
        <w:rFonts w:hint="default"/>
      </w:rPr>
    </w:lvl>
    <w:lvl w:ilvl="6">
      <w:start w:val="1"/>
      <w:numFmt w:val="decimal"/>
      <w:isLgl/>
      <w:lvlText w:val="%1.%2.%3.%4.%5.%6.%7"/>
      <w:lvlJc w:val="left"/>
      <w:pPr>
        <w:ind w:left="6750" w:hanging="1800"/>
      </w:pPr>
      <w:rPr>
        <w:rFonts w:hint="default"/>
      </w:rPr>
    </w:lvl>
    <w:lvl w:ilvl="7">
      <w:start w:val="1"/>
      <w:numFmt w:val="decimal"/>
      <w:isLgl/>
      <w:lvlText w:val="%1.%2.%3.%4.%5.%6.%7.%8"/>
      <w:lvlJc w:val="left"/>
      <w:pPr>
        <w:ind w:left="6750" w:hanging="1800"/>
      </w:pPr>
      <w:rPr>
        <w:rFonts w:hint="default"/>
      </w:rPr>
    </w:lvl>
    <w:lvl w:ilvl="8">
      <w:start w:val="1"/>
      <w:numFmt w:val="decimal"/>
      <w:isLgl/>
      <w:lvlText w:val="%1.%2.%3.%4.%5.%6.%7.%8.%9"/>
      <w:lvlJc w:val="left"/>
      <w:pPr>
        <w:ind w:left="7110" w:hanging="2160"/>
      </w:pPr>
      <w:rPr>
        <w:rFonts w:hint="default"/>
      </w:rPr>
    </w:lvl>
  </w:abstractNum>
  <w:abstractNum w:abstractNumId="2" w15:restartNumberingAfterBreak="0">
    <w:nsid w:val="0A7B5215"/>
    <w:multiLevelType w:val="hybridMultilevel"/>
    <w:tmpl w:val="6854000C"/>
    <w:lvl w:ilvl="0" w:tplc="4E7C6E0A">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0CC04237"/>
    <w:multiLevelType w:val="hybridMultilevel"/>
    <w:tmpl w:val="3E1ABD38"/>
    <w:lvl w:ilvl="0" w:tplc="E392E3AE">
      <w:start w:val="1"/>
      <w:numFmt w:val="decimal"/>
      <w:lvlText w:val="[%1]"/>
      <w:lvlJc w:val="left"/>
      <w:pPr>
        <w:ind w:left="720" w:hanging="360"/>
      </w:pPr>
      <w:rPr>
        <w:rFonts w:hint="default"/>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10414137"/>
    <w:multiLevelType w:val="hybridMultilevel"/>
    <w:tmpl w:val="5FBE7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F0194F"/>
    <w:multiLevelType w:val="hybridMultilevel"/>
    <w:tmpl w:val="68D6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7149D"/>
    <w:multiLevelType w:val="hybridMultilevel"/>
    <w:tmpl w:val="DBF49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81D35"/>
    <w:multiLevelType w:val="hybridMultilevel"/>
    <w:tmpl w:val="3E5A9816"/>
    <w:lvl w:ilvl="0" w:tplc="04090001">
      <w:start w:val="1"/>
      <w:numFmt w:val="bullet"/>
      <w:lvlText w:val=""/>
      <w:lvlJc w:val="left"/>
      <w:pPr>
        <w:ind w:left="1531" w:hanging="360"/>
      </w:pPr>
      <w:rPr>
        <w:rFonts w:ascii="Symbol" w:hAnsi="Symbol" w:hint="default"/>
      </w:rPr>
    </w:lvl>
    <w:lvl w:ilvl="1" w:tplc="04090003" w:tentative="1">
      <w:start w:val="1"/>
      <w:numFmt w:val="bullet"/>
      <w:lvlText w:val="o"/>
      <w:lvlJc w:val="left"/>
      <w:pPr>
        <w:ind w:left="2251" w:hanging="360"/>
      </w:pPr>
      <w:rPr>
        <w:rFonts w:ascii="Courier New" w:hAnsi="Courier New" w:cs="Courier New" w:hint="default"/>
      </w:rPr>
    </w:lvl>
    <w:lvl w:ilvl="2" w:tplc="04090005" w:tentative="1">
      <w:start w:val="1"/>
      <w:numFmt w:val="bullet"/>
      <w:lvlText w:val=""/>
      <w:lvlJc w:val="left"/>
      <w:pPr>
        <w:ind w:left="2971" w:hanging="360"/>
      </w:pPr>
      <w:rPr>
        <w:rFonts w:ascii="Wingdings" w:hAnsi="Wingdings" w:hint="default"/>
      </w:rPr>
    </w:lvl>
    <w:lvl w:ilvl="3" w:tplc="04090001" w:tentative="1">
      <w:start w:val="1"/>
      <w:numFmt w:val="bullet"/>
      <w:lvlText w:val=""/>
      <w:lvlJc w:val="left"/>
      <w:pPr>
        <w:ind w:left="3691" w:hanging="360"/>
      </w:pPr>
      <w:rPr>
        <w:rFonts w:ascii="Symbol" w:hAnsi="Symbol" w:hint="default"/>
      </w:rPr>
    </w:lvl>
    <w:lvl w:ilvl="4" w:tplc="04090003" w:tentative="1">
      <w:start w:val="1"/>
      <w:numFmt w:val="bullet"/>
      <w:lvlText w:val="o"/>
      <w:lvlJc w:val="left"/>
      <w:pPr>
        <w:ind w:left="4411" w:hanging="360"/>
      </w:pPr>
      <w:rPr>
        <w:rFonts w:ascii="Courier New" w:hAnsi="Courier New" w:cs="Courier New" w:hint="default"/>
      </w:rPr>
    </w:lvl>
    <w:lvl w:ilvl="5" w:tplc="04090005" w:tentative="1">
      <w:start w:val="1"/>
      <w:numFmt w:val="bullet"/>
      <w:lvlText w:val=""/>
      <w:lvlJc w:val="left"/>
      <w:pPr>
        <w:ind w:left="5131" w:hanging="360"/>
      </w:pPr>
      <w:rPr>
        <w:rFonts w:ascii="Wingdings" w:hAnsi="Wingdings" w:hint="default"/>
      </w:rPr>
    </w:lvl>
    <w:lvl w:ilvl="6" w:tplc="04090001" w:tentative="1">
      <w:start w:val="1"/>
      <w:numFmt w:val="bullet"/>
      <w:lvlText w:val=""/>
      <w:lvlJc w:val="left"/>
      <w:pPr>
        <w:ind w:left="5851" w:hanging="360"/>
      </w:pPr>
      <w:rPr>
        <w:rFonts w:ascii="Symbol" w:hAnsi="Symbol" w:hint="default"/>
      </w:rPr>
    </w:lvl>
    <w:lvl w:ilvl="7" w:tplc="04090003" w:tentative="1">
      <w:start w:val="1"/>
      <w:numFmt w:val="bullet"/>
      <w:lvlText w:val="o"/>
      <w:lvlJc w:val="left"/>
      <w:pPr>
        <w:ind w:left="6571" w:hanging="360"/>
      </w:pPr>
      <w:rPr>
        <w:rFonts w:ascii="Courier New" w:hAnsi="Courier New" w:cs="Courier New" w:hint="default"/>
      </w:rPr>
    </w:lvl>
    <w:lvl w:ilvl="8" w:tplc="04090005" w:tentative="1">
      <w:start w:val="1"/>
      <w:numFmt w:val="bullet"/>
      <w:lvlText w:val=""/>
      <w:lvlJc w:val="left"/>
      <w:pPr>
        <w:ind w:left="7291" w:hanging="360"/>
      </w:pPr>
      <w:rPr>
        <w:rFonts w:ascii="Wingdings" w:hAnsi="Wingdings" w:hint="default"/>
      </w:rPr>
    </w:lvl>
  </w:abstractNum>
  <w:abstractNum w:abstractNumId="8" w15:restartNumberingAfterBreak="0">
    <w:nsid w:val="1DC25567"/>
    <w:multiLevelType w:val="multilevel"/>
    <w:tmpl w:val="634843BA"/>
    <w:lvl w:ilvl="0">
      <w:start w:val="1"/>
      <w:numFmt w:val="decimal"/>
      <w:lvlText w:val="%1."/>
      <w:lvlJc w:val="left"/>
      <w:pPr>
        <w:ind w:left="117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E8226B8"/>
    <w:multiLevelType w:val="hybridMultilevel"/>
    <w:tmpl w:val="26F050A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0DC3E64"/>
    <w:multiLevelType w:val="hybridMultilevel"/>
    <w:tmpl w:val="FCD63F70"/>
    <w:lvl w:ilvl="0" w:tplc="C34E309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079BA"/>
    <w:multiLevelType w:val="hybridMultilevel"/>
    <w:tmpl w:val="41A0E3F0"/>
    <w:lvl w:ilvl="0" w:tplc="7D7A204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A53B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215C9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3F5A49"/>
    <w:multiLevelType w:val="hybridMultilevel"/>
    <w:tmpl w:val="FB8A9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337FE5"/>
    <w:multiLevelType w:val="hybridMultilevel"/>
    <w:tmpl w:val="A190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8452CB"/>
    <w:multiLevelType w:val="hybridMultilevel"/>
    <w:tmpl w:val="F0244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6A17E6B"/>
    <w:multiLevelType w:val="hybridMultilevel"/>
    <w:tmpl w:val="3F66BDF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9745664"/>
    <w:multiLevelType w:val="multilevel"/>
    <w:tmpl w:val="073C00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D517DC3"/>
    <w:multiLevelType w:val="hybridMultilevel"/>
    <w:tmpl w:val="FA54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AC4C91"/>
    <w:multiLevelType w:val="hybridMultilevel"/>
    <w:tmpl w:val="22580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B02F6"/>
    <w:multiLevelType w:val="hybridMultilevel"/>
    <w:tmpl w:val="ED3237AA"/>
    <w:lvl w:ilvl="0" w:tplc="1618F8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8B5BFE"/>
    <w:multiLevelType w:val="hybridMultilevel"/>
    <w:tmpl w:val="A802C000"/>
    <w:lvl w:ilvl="0" w:tplc="0409000F">
      <w:start w:val="1"/>
      <w:numFmt w:val="decimal"/>
      <w:lvlText w:val="%1."/>
      <w:lvlJc w:val="left"/>
      <w:pPr>
        <w:ind w:left="1531" w:hanging="360"/>
      </w:pPr>
      <w:rPr>
        <w:rFonts w:hint="default"/>
      </w:rPr>
    </w:lvl>
    <w:lvl w:ilvl="1" w:tplc="04090003" w:tentative="1">
      <w:start w:val="1"/>
      <w:numFmt w:val="bullet"/>
      <w:lvlText w:val="o"/>
      <w:lvlJc w:val="left"/>
      <w:pPr>
        <w:ind w:left="2251" w:hanging="360"/>
      </w:pPr>
      <w:rPr>
        <w:rFonts w:ascii="Courier New" w:hAnsi="Courier New" w:cs="Courier New" w:hint="default"/>
      </w:rPr>
    </w:lvl>
    <w:lvl w:ilvl="2" w:tplc="04090005" w:tentative="1">
      <w:start w:val="1"/>
      <w:numFmt w:val="bullet"/>
      <w:lvlText w:val=""/>
      <w:lvlJc w:val="left"/>
      <w:pPr>
        <w:ind w:left="2971" w:hanging="360"/>
      </w:pPr>
      <w:rPr>
        <w:rFonts w:ascii="Wingdings" w:hAnsi="Wingdings" w:hint="default"/>
      </w:rPr>
    </w:lvl>
    <w:lvl w:ilvl="3" w:tplc="04090001" w:tentative="1">
      <w:start w:val="1"/>
      <w:numFmt w:val="bullet"/>
      <w:lvlText w:val=""/>
      <w:lvlJc w:val="left"/>
      <w:pPr>
        <w:ind w:left="3691" w:hanging="360"/>
      </w:pPr>
      <w:rPr>
        <w:rFonts w:ascii="Symbol" w:hAnsi="Symbol" w:hint="default"/>
      </w:rPr>
    </w:lvl>
    <w:lvl w:ilvl="4" w:tplc="04090003" w:tentative="1">
      <w:start w:val="1"/>
      <w:numFmt w:val="bullet"/>
      <w:lvlText w:val="o"/>
      <w:lvlJc w:val="left"/>
      <w:pPr>
        <w:ind w:left="4411" w:hanging="360"/>
      </w:pPr>
      <w:rPr>
        <w:rFonts w:ascii="Courier New" w:hAnsi="Courier New" w:cs="Courier New" w:hint="default"/>
      </w:rPr>
    </w:lvl>
    <w:lvl w:ilvl="5" w:tplc="04090005" w:tentative="1">
      <w:start w:val="1"/>
      <w:numFmt w:val="bullet"/>
      <w:lvlText w:val=""/>
      <w:lvlJc w:val="left"/>
      <w:pPr>
        <w:ind w:left="5131" w:hanging="360"/>
      </w:pPr>
      <w:rPr>
        <w:rFonts w:ascii="Wingdings" w:hAnsi="Wingdings" w:hint="default"/>
      </w:rPr>
    </w:lvl>
    <w:lvl w:ilvl="6" w:tplc="04090001" w:tentative="1">
      <w:start w:val="1"/>
      <w:numFmt w:val="bullet"/>
      <w:lvlText w:val=""/>
      <w:lvlJc w:val="left"/>
      <w:pPr>
        <w:ind w:left="5851" w:hanging="360"/>
      </w:pPr>
      <w:rPr>
        <w:rFonts w:ascii="Symbol" w:hAnsi="Symbol" w:hint="default"/>
      </w:rPr>
    </w:lvl>
    <w:lvl w:ilvl="7" w:tplc="04090003" w:tentative="1">
      <w:start w:val="1"/>
      <w:numFmt w:val="bullet"/>
      <w:lvlText w:val="o"/>
      <w:lvlJc w:val="left"/>
      <w:pPr>
        <w:ind w:left="6571" w:hanging="360"/>
      </w:pPr>
      <w:rPr>
        <w:rFonts w:ascii="Courier New" w:hAnsi="Courier New" w:cs="Courier New" w:hint="default"/>
      </w:rPr>
    </w:lvl>
    <w:lvl w:ilvl="8" w:tplc="04090005" w:tentative="1">
      <w:start w:val="1"/>
      <w:numFmt w:val="bullet"/>
      <w:lvlText w:val=""/>
      <w:lvlJc w:val="left"/>
      <w:pPr>
        <w:ind w:left="7291" w:hanging="360"/>
      </w:pPr>
      <w:rPr>
        <w:rFonts w:ascii="Wingdings" w:hAnsi="Wingdings" w:hint="default"/>
      </w:rPr>
    </w:lvl>
  </w:abstractNum>
  <w:abstractNum w:abstractNumId="23" w15:restartNumberingAfterBreak="0">
    <w:nsid w:val="5B1C0AC6"/>
    <w:multiLevelType w:val="hybridMultilevel"/>
    <w:tmpl w:val="1B389200"/>
    <w:lvl w:ilvl="0" w:tplc="1618F8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974BC"/>
    <w:multiLevelType w:val="multilevel"/>
    <w:tmpl w:val="EF0C2F6C"/>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FB621EC"/>
    <w:multiLevelType w:val="hybridMultilevel"/>
    <w:tmpl w:val="40160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AE23C3"/>
    <w:multiLevelType w:val="hybridMultilevel"/>
    <w:tmpl w:val="6C4E7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87367A"/>
    <w:multiLevelType w:val="hybridMultilevel"/>
    <w:tmpl w:val="23889F36"/>
    <w:lvl w:ilvl="0" w:tplc="1618F8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0E2BB6"/>
    <w:multiLevelType w:val="hybridMultilevel"/>
    <w:tmpl w:val="2D601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F3E6793"/>
    <w:multiLevelType w:val="hybridMultilevel"/>
    <w:tmpl w:val="725EDF1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0" w15:restartNumberingAfterBreak="0">
    <w:nsid w:val="77FB1D10"/>
    <w:multiLevelType w:val="hybridMultilevel"/>
    <w:tmpl w:val="4E7EB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8"/>
  </w:num>
  <w:num w:numId="3">
    <w:abstractNumId w:val="8"/>
    <w:lvlOverride w:ilvl="0">
      <w:startOverride w:val="4"/>
    </w:lvlOverride>
    <w:lvlOverride w:ilvl="1">
      <w:startOverride w:val="1"/>
    </w:lvlOverride>
  </w:num>
  <w:num w:numId="4">
    <w:abstractNumId w:val="8"/>
    <w:lvlOverride w:ilvl="0">
      <w:startOverride w:val="6"/>
    </w:lvlOverride>
    <w:lvlOverride w:ilvl="1">
      <w:startOverride w:val="1"/>
    </w:lvlOverride>
  </w:num>
  <w:num w:numId="5">
    <w:abstractNumId w:val="8"/>
    <w:lvlOverride w:ilvl="0">
      <w:startOverride w:val="7"/>
    </w:lvlOverride>
    <w:lvlOverride w:ilvl="1">
      <w:startOverride w:val="1"/>
    </w:lvlOverride>
  </w:num>
  <w:num w:numId="6">
    <w:abstractNumId w:val="8"/>
    <w:lvlOverride w:ilvl="0">
      <w:startOverride w:val="8"/>
    </w:lvlOverride>
    <w:lvlOverride w:ilvl="1">
      <w:startOverride w:val="1"/>
    </w:lvlOverride>
  </w:num>
  <w:num w:numId="7">
    <w:abstractNumId w:val="6"/>
  </w:num>
  <w:num w:numId="8">
    <w:abstractNumId w:val="0"/>
  </w:num>
  <w:num w:numId="9">
    <w:abstractNumId w:val="19"/>
  </w:num>
  <w:num w:numId="10">
    <w:abstractNumId w:val="20"/>
  </w:num>
  <w:num w:numId="11">
    <w:abstractNumId w:val="16"/>
  </w:num>
  <w:num w:numId="12">
    <w:abstractNumId w:val="4"/>
  </w:num>
  <w:num w:numId="13">
    <w:abstractNumId w:val="28"/>
  </w:num>
  <w:num w:numId="14">
    <w:abstractNumId w:val="25"/>
  </w:num>
  <w:num w:numId="15">
    <w:abstractNumId w:val="14"/>
  </w:num>
  <w:num w:numId="16">
    <w:abstractNumId w:val="15"/>
  </w:num>
  <w:num w:numId="17">
    <w:abstractNumId w:val="9"/>
  </w:num>
  <w:num w:numId="18">
    <w:abstractNumId w:val="23"/>
  </w:num>
  <w:num w:numId="19">
    <w:abstractNumId w:val="17"/>
  </w:num>
  <w:num w:numId="20">
    <w:abstractNumId w:val="1"/>
  </w:num>
  <w:num w:numId="21">
    <w:abstractNumId w:val="18"/>
  </w:num>
  <w:num w:numId="22">
    <w:abstractNumId w:val="7"/>
  </w:num>
  <w:num w:numId="23">
    <w:abstractNumId w:val="22"/>
  </w:num>
  <w:num w:numId="24">
    <w:abstractNumId w:val="5"/>
  </w:num>
  <w:num w:numId="25">
    <w:abstractNumId w:val="11"/>
  </w:num>
  <w:num w:numId="26">
    <w:abstractNumId w:val="2"/>
  </w:num>
  <w:num w:numId="27">
    <w:abstractNumId w:val="13"/>
  </w:num>
  <w:num w:numId="28">
    <w:abstractNumId w:val="13"/>
    <w:lvlOverride w:ilvl="0">
      <w:startOverride w:val="1"/>
    </w:lvlOverride>
  </w:num>
  <w:num w:numId="29">
    <w:abstractNumId w:val="13"/>
    <w:lvlOverride w:ilvl="0">
      <w:startOverride w:val="1"/>
    </w:lvlOverride>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0"/>
  </w:num>
  <w:num w:numId="34">
    <w:abstractNumId w:val="12"/>
  </w:num>
  <w:num w:numId="35">
    <w:abstractNumId w:val="24"/>
  </w:num>
  <w:num w:numId="36">
    <w:abstractNumId w:val="3"/>
  </w:num>
  <w:num w:numId="37">
    <w:abstractNumId w:val="26"/>
  </w:num>
  <w:num w:numId="38">
    <w:abstractNumId w:val="30"/>
  </w:num>
  <w:num w:numId="39">
    <w:abstractNumId w:val="27"/>
  </w:num>
  <w:num w:numId="40">
    <w:abstractNumId w:val="2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Nestorović">
    <w15:presenceInfo w15:providerId="None" w15:userId="Stefan Nestorovi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CE4188"/>
    <w:rsid w:val="000007F2"/>
    <w:rsid w:val="00000947"/>
    <w:rsid w:val="000009CC"/>
    <w:rsid w:val="0000120C"/>
    <w:rsid w:val="000021E7"/>
    <w:rsid w:val="000042C9"/>
    <w:rsid w:val="0000541D"/>
    <w:rsid w:val="00006D10"/>
    <w:rsid w:val="00007A49"/>
    <w:rsid w:val="00011C61"/>
    <w:rsid w:val="00014A14"/>
    <w:rsid w:val="0002192D"/>
    <w:rsid w:val="00022306"/>
    <w:rsid w:val="00026271"/>
    <w:rsid w:val="00026A53"/>
    <w:rsid w:val="00027101"/>
    <w:rsid w:val="00027739"/>
    <w:rsid w:val="000328E4"/>
    <w:rsid w:val="000342F4"/>
    <w:rsid w:val="00035F78"/>
    <w:rsid w:val="000406AE"/>
    <w:rsid w:val="00041C06"/>
    <w:rsid w:val="00041FB4"/>
    <w:rsid w:val="0004227A"/>
    <w:rsid w:val="0004316D"/>
    <w:rsid w:val="00044F51"/>
    <w:rsid w:val="0004532B"/>
    <w:rsid w:val="00045B21"/>
    <w:rsid w:val="00046DAD"/>
    <w:rsid w:val="000470B9"/>
    <w:rsid w:val="00047620"/>
    <w:rsid w:val="00047750"/>
    <w:rsid w:val="0005360F"/>
    <w:rsid w:val="000549B3"/>
    <w:rsid w:val="00054F0D"/>
    <w:rsid w:val="00054FEB"/>
    <w:rsid w:val="00057A99"/>
    <w:rsid w:val="00057BB3"/>
    <w:rsid w:val="00061E96"/>
    <w:rsid w:val="00062338"/>
    <w:rsid w:val="000634E4"/>
    <w:rsid w:val="000645F8"/>
    <w:rsid w:val="00065023"/>
    <w:rsid w:val="00065B92"/>
    <w:rsid w:val="00065CBF"/>
    <w:rsid w:val="00066EAC"/>
    <w:rsid w:val="00067D4C"/>
    <w:rsid w:val="00070634"/>
    <w:rsid w:val="00077381"/>
    <w:rsid w:val="00077CD4"/>
    <w:rsid w:val="0008104D"/>
    <w:rsid w:val="000810C6"/>
    <w:rsid w:val="0008192A"/>
    <w:rsid w:val="000820F4"/>
    <w:rsid w:val="00085394"/>
    <w:rsid w:val="00085DBC"/>
    <w:rsid w:val="00090B10"/>
    <w:rsid w:val="000913A6"/>
    <w:rsid w:val="00093B45"/>
    <w:rsid w:val="00094103"/>
    <w:rsid w:val="000947C7"/>
    <w:rsid w:val="00096063"/>
    <w:rsid w:val="000A0581"/>
    <w:rsid w:val="000A24DF"/>
    <w:rsid w:val="000A2FEA"/>
    <w:rsid w:val="000A5274"/>
    <w:rsid w:val="000A5342"/>
    <w:rsid w:val="000A69E4"/>
    <w:rsid w:val="000A72B7"/>
    <w:rsid w:val="000A75DF"/>
    <w:rsid w:val="000B2D16"/>
    <w:rsid w:val="000B2E59"/>
    <w:rsid w:val="000B3568"/>
    <w:rsid w:val="000B4676"/>
    <w:rsid w:val="000B4E2F"/>
    <w:rsid w:val="000B7665"/>
    <w:rsid w:val="000C08E6"/>
    <w:rsid w:val="000C216D"/>
    <w:rsid w:val="000C21AE"/>
    <w:rsid w:val="000C2E0F"/>
    <w:rsid w:val="000C2E30"/>
    <w:rsid w:val="000C5F44"/>
    <w:rsid w:val="000C5F8B"/>
    <w:rsid w:val="000C625F"/>
    <w:rsid w:val="000C7506"/>
    <w:rsid w:val="000C7715"/>
    <w:rsid w:val="000D04B5"/>
    <w:rsid w:val="000D0A0F"/>
    <w:rsid w:val="000D0BD2"/>
    <w:rsid w:val="000D164B"/>
    <w:rsid w:val="000D4B60"/>
    <w:rsid w:val="000D5E27"/>
    <w:rsid w:val="000D661C"/>
    <w:rsid w:val="000D672F"/>
    <w:rsid w:val="000E08D1"/>
    <w:rsid w:val="000E2A03"/>
    <w:rsid w:val="000E497F"/>
    <w:rsid w:val="000E5716"/>
    <w:rsid w:val="000E597D"/>
    <w:rsid w:val="000F13F1"/>
    <w:rsid w:val="000F1B94"/>
    <w:rsid w:val="000F2C63"/>
    <w:rsid w:val="000F3022"/>
    <w:rsid w:val="000F34D6"/>
    <w:rsid w:val="000F3CB2"/>
    <w:rsid w:val="000F4DD9"/>
    <w:rsid w:val="000F65FC"/>
    <w:rsid w:val="000F6CE3"/>
    <w:rsid w:val="000F7FD1"/>
    <w:rsid w:val="00101D3F"/>
    <w:rsid w:val="00102220"/>
    <w:rsid w:val="0010302E"/>
    <w:rsid w:val="0010618A"/>
    <w:rsid w:val="00107F27"/>
    <w:rsid w:val="00110ABB"/>
    <w:rsid w:val="00110BA9"/>
    <w:rsid w:val="00110C27"/>
    <w:rsid w:val="001147A6"/>
    <w:rsid w:val="00115A60"/>
    <w:rsid w:val="0011692E"/>
    <w:rsid w:val="00116B25"/>
    <w:rsid w:val="001201AF"/>
    <w:rsid w:val="001202C5"/>
    <w:rsid w:val="00121F11"/>
    <w:rsid w:val="00124826"/>
    <w:rsid w:val="00124E5D"/>
    <w:rsid w:val="001267F1"/>
    <w:rsid w:val="001319F0"/>
    <w:rsid w:val="00131FEE"/>
    <w:rsid w:val="00133CC2"/>
    <w:rsid w:val="0013401C"/>
    <w:rsid w:val="001344D0"/>
    <w:rsid w:val="00136E8D"/>
    <w:rsid w:val="00137084"/>
    <w:rsid w:val="00137B40"/>
    <w:rsid w:val="00137D18"/>
    <w:rsid w:val="00141D56"/>
    <w:rsid w:val="00143DA7"/>
    <w:rsid w:val="00144EA3"/>
    <w:rsid w:val="00150329"/>
    <w:rsid w:val="0015199A"/>
    <w:rsid w:val="00152A37"/>
    <w:rsid w:val="00153EC5"/>
    <w:rsid w:val="00155372"/>
    <w:rsid w:val="00157DC0"/>
    <w:rsid w:val="00160146"/>
    <w:rsid w:val="00165387"/>
    <w:rsid w:val="00167C5F"/>
    <w:rsid w:val="001732DD"/>
    <w:rsid w:val="00173457"/>
    <w:rsid w:val="001735AC"/>
    <w:rsid w:val="0017705C"/>
    <w:rsid w:val="00177BDD"/>
    <w:rsid w:val="0018311C"/>
    <w:rsid w:val="001905AA"/>
    <w:rsid w:val="00191D4D"/>
    <w:rsid w:val="00192DE5"/>
    <w:rsid w:val="00196AD0"/>
    <w:rsid w:val="001A2BAE"/>
    <w:rsid w:val="001B0069"/>
    <w:rsid w:val="001B01EC"/>
    <w:rsid w:val="001B2ADC"/>
    <w:rsid w:val="001B3666"/>
    <w:rsid w:val="001B3F3D"/>
    <w:rsid w:val="001B5077"/>
    <w:rsid w:val="001B61E2"/>
    <w:rsid w:val="001B7094"/>
    <w:rsid w:val="001C06B4"/>
    <w:rsid w:val="001C209C"/>
    <w:rsid w:val="001C5586"/>
    <w:rsid w:val="001D212C"/>
    <w:rsid w:val="001D2F38"/>
    <w:rsid w:val="001D4AB2"/>
    <w:rsid w:val="001E3515"/>
    <w:rsid w:val="001E7395"/>
    <w:rsid w:val="001F1963"/>
    <w:rsid w:val="001F3AD8"/>
    <w:rsid w:val="001F4521"/>
    <w:rsid w:val="001F4B7B"/>
    <w:rsid w:val="001F4DCF"/>
    <w:rsid w:val="001F5457"/>
    <w:rsid w:val="00202657"/>
    <w:rsid w:val="00204877"/>
    <w:rsid w:val="00207346"/>
    <w:rsid w:val="00207F63"/>
    <w:rsid w:val="00211E65"/>
    <w:rsid w:val="00212E3E"/>
    <w:rsid w:val="00212EAC"/>
    <w:rsid w:val="002134C4"/>
    <w:rsid w:val="0021568C"/>
    <w:rsid w:val="00216069"/>
    <w:rsid w:val="00221AC0"/>
    <w:rsid w:val="00222B68"/>
    <w:rsid w:val="002266A0"/>
    <w:rsid w:val="0023030C"/>
    <w:rsid w:val="002310E2"/>
    <w:rsid w:val="002311E1"/>
    <w:rsid w:val="00232B59"/>
    <w:rsid w:val="00234ABB"/>
    <w:rsid w:val="00235680"/>
    <w:rsid w:val="00236156"/>
    <w:rsid w:val="002363C6"/>
    <w:rsid w:val="00237053"/>
    <w:rsid w:val="00237A63"/>
    <w:rsid w:val="002424ED"/>
    <w:rsid w:val="002430B7"/>
    <w:rsid w:val="0025057B"/>
    <w:rsid w:val="00250825"/>
    <w:rsid w:val="00250C7C"/>
    <w:rsid w:val="00252C51"/>
    <w:rsid w:val="0025552E"/>
    <w:rsid w:val="002572FA"/>
    <w:rsid w:val="002573D8"/>
    <w:rsid w:val="00257C1A"/>
    <w:rsid w:val="002607C6"/>
    <w:rsid w:val="00262463"/>
    <w:rsid w:val="0026297F"/>
    <w:rsid w:val="00263100"/>
    <w:rsid w:val="0026366D"/>
    <w:rsid w:val="00263E01"/>
    <w:rsid w:val="002646FC"/>
    <w:rsid w:val="00264877"/>
    <w:rsid w:val="00264DAF"/>
    <w:rsid w:val="00265BD1"/>
    <w:rsid w:val="00265BE0"/>
    <w:rsid w:val="002731FE"/>
    <w:rsid w:val="002750F8"/>
    <w:rsid w:val="002774F4"/>
    <w:rsid w:val="00283527"/>
    <w:rsid w:val="00284B61"/>
    <w:rsid w:val="00284BEE"/>
    <w:rsid w:val="00286082"/>
    <w:rsid w:val="00293941"/>
    <w:rsid w:val="00294870"/>
    <w:rsid w:val="002956EA"/>
    <w:rsid w:val="002A01C1"/>
    <w:rsid w:val="002A13C5"/>
    <w:rsid w:val="002A1AF5"/>
    <w:rsid w:val="002A3CBE"/>
    <w:rsid w:val="002A4348"/>
    <w:rsid w:val="002A523B"/>
    <w:rsid w:val="002A5BCA"/>
    <w:rsid w:val="002A69D8"/>
    <w:rsid w:val="002A7661"/>
    <w:rsid w:val="002B1013"/>
    <w:rsid w:val="002B2304"/>
    <w:rsid w:val="002B2760"/>
    <w:rsid w:val="002B34E2"/>
    <w:rsid w:val="002B38ED"/>
    <w:rsid w:val="002B4F75"/>
    <w:rsid w:val="002B599C"/>
    <w:rsid w:val="002B644B"/>
    <w:rsid w:val="002C0662"/>
    <w:rsid w:val="002C08C8"/>
    <w:rsid w:val="002C1830"/>
    <w:rsid w:val="002C1BB0"/>
    <w:rsid w:val="002C1FC8"/>
    <w:rsid w:val="002C2C92"/>
    <w:rsid w:val="002C4A9B"/>
    <w:rsid w:val="002C5738"/>
    <w:rsid w:val="002C5930"/>
    <w:rsid w:val="002C6D8F"/>
    <w:rsid w:val="002D0BD9"/>
    <w:rsid w:val="002D10FC"/>
    <w:rsid w:val="002D17F6"/>
    <w:rsid w:val="002D411D"/>
    <w:rsid w:val="002D57A2"/>
    <w:rsid w:val="002D6158"/>
    <w:rsid w:val="002D7219"/>
    <w:rsid w:val="002E25D2"/>
    <w:rsid w:val="002E27AA"/>
    <w:rsid w:val="002E3CFC"/>
    <w:rsid w:val="002E4E7E"/>
    <w:rsid w:val="002E79F6"/>
    <w:rsid w:val="002F0B0A"/>
    <w:rsid w:val="002F4011"/>
    <w:rsid w:val="002F5E90"/>
    <w:rsid w:val="002F7545"/>
    <w:rsid w:val="003005F4"/>
    <w:rsid w:val="0030320A"/>
    <w:rsid w:val="003042B0"/>
    <w:rsid w:val="003110CC"/>
    <w:rsid w:val="00312E64"/>
    <w:rsid w:val="00313A31"/>
    <w:rsid w:val="00316013"/>
    <w:rsid w:val="0031688C"/>
    <w:rsid w:val="0032047C"/>
    <w:rsid w:val="00320DA1"/>
    <w:rsid w:val="00321C33"/>
    <w:rsid w:val="0032219E"/>
    <w:rsid w:val="00324843"/>
    <w:rsid w:val="00325D25"/>
    <w:rsid w:val="00327016"/>
    <w:rsid w:val="0032744D"/>
    <w:rsid w:val="00331EAC"/>
    <w:rsid w:val="00333785"/>
    <w:rsid w:val="00334533"/>
    <w:rsid w:val="00337821"/>
    <w:rsid w:val="00337C7B"/>
    <w:rsid w:val="00340AEC"/>
    <w:rsid w:val="00343759"/>
    <w:rsid w:val="003441D5"/>
    <w:rsid w:val="003443FA"/>
    <w:rsid w:val="00346CAE"/>
    <w:rsid w:val="0034709C"/>
    <w:rsid w:val="003528BF"/>
    <w:rsid w:val="003545CF"/>
    <w:rsid w:val="003554A4"/>
    <w:rsid w:val="003554B8"/>
    <w:rsid w:val="00360BF5"/>
    <w:rsid w:val="00362363"/>
    <w:rsid w:val="0036249E"/>
    <w:rsid w:val="00363EE9"/>
    <w:rsid w:val="00363F80"/>
    <w:rsid w:val="003648C5"/>
    <w:rsid w:val="00364BA5"/>
    <w:rsid w:val="00366DDB"/>
    <w:rsid w:val="0036763C"/>
    <w:rsid w:val="00370A4C"/>
    <w:rsid w:val="0037391E"/>
    <w:rsid w:val="00374600"/>
    <w:rsid w:val="00375A8E"/>
    <w:rsid w:val="00375B74"/>
    <w:rsid w:val="00380549"/>
    <w:rsid w:val="00383A25"/>
    <w:rsid w:val="00384921"/>
    <w:rsid w:val="00384CDC"/>
    <w:rsid w:val="00386619"/>
    <w:rsid w:val="003866D0"/>
    <w:rsid w:val="00386A60"/>
    <w:rsid w:val="003902DF"/>
    <w:rsid w:val="00390B0E"/>
    <w:rsid w:val="0039104D"/>
    <w:rsid w:val="00392616"/>
    <w:rsid w:val="003979DD"/>
    <w:rsid w:val="003A28E2"/>
    <w:rsid w:val="003A5D13"/>
    <w:rsid w:val="003A7B79"/>
    <w:rsid w:val="003B04E6"/>
    <w:rsid w:val="003B1EBB"/>
    <w:rsid w:val="003B20E7"/>
    <w:rsid w:val="003B3D32"/>
    <w:rsid w:val="003B7629"/>
    <w:rsid w:val="003B7B01"/>
    <w:rsid w:val="003B7DC6"/>
    <w:rsid w:val="003C003B"/>
    <w:rsid w:val="003C178C"/>
    <w:rsid w:val="003C2271"/>
    <w:rsid w:val="003C421A"/>
    <w:rsid w:val="003C4265"/>
    <w:rsid w:val="003C5238"/>
    <w:rsid w:val="003C5FC7"/>
    <w:rsid w:val="003C6A1C"/>
    <w:rsid w:val="003C7E8C"/>
    <w:rsid w:val="003D1645"/>
    <w:rsid w:val="003D1A88"/>
    <w:rsid w:val="003D486C"/>
    <w:rsid w:val="003D539D"/>
    <w:rsid w:val="003D7BBC"/>
    <w:rsid w:val="003E121E"/>
    <w:rsid w:val="003E162E"/>
    <w:rsid w:val="003E2CBE"/>
    <w:rsid w:val="003E7440"/>
    <w:rsid w:val="003F053D"/>
    <w:rsid w:val="003F32EF"/>
    <w:rsid w:val="003F3D54"/>
    <w:rsid w:val="003F507F"/>
    <w:rsid w:val="003F7DD5"/>
    <w:rsid w:val="00400217"/>
    <w:rsid w:val="00401A0D"/>
    <w:rsid w:val="00401A83"/>
    <w:rsid w:val="00403349"/>
    <w:rsid w:val="00405875"/>
    <w:rsid w:val="004071B5"/>
    <w:rsid w:val="004071F4"/>
    <w:rsid w:val="004115FD"/>
    <w:rsid w:val="00411797"/>
    <w:rsid w:val="00416D1A"/>
    <w:rsid w:val="004211D1"/>
    <w:rsid w:val="0042264C"/>
    <w:rsid w:val="00423750"/>
    <w:rsid w:val="00430FCD"/>
    <w:rsid w:val="00431902"/>
    <w:rsid w:val="00432B98"/>
    <w:rsid w:val="00432D8B"/>
    <w:rsid w:val="00434285"/>
    <w:rsid w:val="0044570C"/>
    <w:rsid w:val="004457D6"/>
    <w:rsid w:val="00446E43"/>
    <w:rsid w:val="0044775E"/>
    <w:rsid w:val="00451559"/>
    <w:rsid w:val="0045258B"/>
    <w:rsid w:val="00452B42"/>
    <w:rsid w:val="00452BEE"/>
    <w:rsid w:val="00453B7E"/>
    <w:rsid w:val="004548E3"/>
    <w:rsid w:val="00454B39"/>
    <w:rsid w:val="00455B23"/>
    <w:rsid w:val="00455F9C"/>
    <w:rsid w:val="00456A98"/>
    <w:rsid w:val="00457B91"/>
    <w:rsid w:val="004600E6"/>
    <w:rsid w:val="00460F6C"/>
    <w:rsid w:val="004642D7"/>
    <w:rsid w:val="004646D9"/>
    <w:rsid w:val="00464A2A"/>
    <w:rsid w:val="00466255"/>
    <w:rsid w:val="0046631E"/>
    <w:rsid w:val="00466368"/>
    <w:rsid w:val="004676F0"/>
    <w:rsid w:val="0047000E"/>
    <w:rsid w:val="00475DE1"/>
    <w:rsid w:val="00480128"/>
    <w:rsid w:val="0048083E"/>
    <w:rsid w:val="004821F6"/>
    <w:rsid w:val="00483132"/>
    <w:rsid w:val="00484307"/>
    <w:rsid w:val="00484C6B"/>
    <w:rsid w:val="00485D9A"/>
    <w:rsid w:val="00491687"/>
    <w:rsid w:val="00494DAC"/>
    <w:rsid w:val="00495F0C"/>
    <w:rsid w:val="00496429"/>
    <w:rsid w:val="004966B2"/>
    <w:rsid w:val="00497A81"/>
    <w:rsid w:val="004A0767"/>
    <w:rsid w:val="004A107B"/>
    <w:rsid w:val="004A237E"/>
    <w:rsid w:val="004A27D6"/>
    <w:rsid w:val="004A32E2"/>
    <w:rsid w:val="004A3D19"/>
    <w:rsid w:val="004A413E"/>
    <w:rsid w:val="004A47DD"/>
    <w:rsid w:val="004A5311"/>
    <w:rsid w:val="004A5821"/>
    <w:rsid w:val="004A68D3"/>
    <w:rsid w:val="004A6B89"/>
    <w:rsid w:val="004B1D00"/>
    <w:rsid w:val="004B5BAA"/>
    <w:rsid w:val="004B5EBB"/>
    <w:rsid w:val="004B6069"/>
    <w:rsid w:val="004B71C0"/>
    <w:rsid w:val="004B773F"/>
    <w:rsid w:val="004C02A3"/>
    <w:rsid w:val="004C1FD3"/>
    <w:rsid w:val="004C3B13"/>
    <w:rsid w:val="004D169E"/>
    <w:rsid w:val="004D4E4C"/>
    <w:rsid w:val="004D505A"/>
    <w:rsid w:val="004D5560"/>
    <w:rsid w:val="004D64F3"/>
    <w:rsid w:val="004D782B"/>
    <w:rsid w:val="004E041A"/>
    <w:rsid w:val="004E050E"/>
    <w:rsid w:val="004E08CB"/>
    <w:rsid w:val="004E1726"/>
    <w:rsid w:val="004E2E20"/>
    <w:rsid w:val="004E362B"/>
    <w:rsid w:val="004E3970"/>
    <w:rsid w:val="004E408F"/>
    <w:rsid w:val="004E4121"/>
    <w:rsid w:val="004E51EC"/>
    <w:rsid w:val="004E5EF8"/>
    <w:rsid w:val="004E67C3"/>
    <w:rsid w:val="004F010C"/>
    <w:rsid w:val="004F3095"/>
    <w:rsid w:val="004F3178"/>
    <w:rsid w:val="004F4F4C"/>
    <w:rsid w:val="004F4FE4"/>
    <w:rsid w:val="004F50FF"/>
    <w:rsid w:val="004F58AA"/>
    <w:rsid w:val="004F59B4"/>
    <w:rsid w:val="004F7D53"/>
    <w:rsid w:val="004F7F4F"/>
    <w:rsid w:val="00501AC4"/>
    <w:rsid w:val="005044BC"/>
    <w:rsid w:val="00513446"/>
    <w:rsid w:val="00513480"/>
    <w:rsid w:val="00513F2E"/>
    <w:rsid w:val="005169DE"/>
    <w:rsid w:val="00516B69"/>
    <w:rsid w:val="00517DFB"/>
    <w:rsid w:val="00523582"/>
    <w:rsid w:val="00523DC3"/>
    <w:rsid w:val="00525789"/>
    <w:rsid w:val="00526361"/>
    <w:rsid w:val="00527FE9"/>
    <w:rsid w:val="005337F0"/>
    <w:rsid w:val="005349E8"/>
    <w:rsid w:val="00537577"/>
    <w:rsid w:val="00537699"/>
    <w:rsid w:val="00541B2D"/>
    <w:rsid w:val="00541CE8"/>
    <w:rsid w:val="0054401B"/>
    <w:rsid w:val="00544A57"/>
    <w:rsid w:val="00546493"/>
    <w:rsid w:val="00550A11"/>
    <w:rsid w:val="00552928"/>
    <w:rsid w:val="00554C40"/>
    <w:rsid w:val="00556762"/>
    <w:rsid w:val="005578FE"/>
    <w:rsid w:val="0056105D"/>
    <w:rsid w:val="0056110B"/>
    <w:rsid w:val="00561F58"/>
    <w:rsid w:val="00563D78"/>
    <w:rsid w:val="00564E55"/>
    <w:rsid w:val="00573AB2"/>
    <w:rsid w:val="00581120"/>
    <w:rsid w:val="00583122"/>
    <w:rsid w:val="005845B4"/>
    <w:rsid w:val="00584ADA"/>
    <w:rsid w:val="00586931"/>
    <w:rsid w:val="005918FA"/>
    <w:rsid w:val="00592608"/>
    <w:rsid w:val="005929AE"/>
    <w:rsid w:val="005971E9"/>
    <w:rsid w:val="00597F75"/>
    <w:rsid w:val="005B03C5"/>
    <w:rsid w:val="005B070B"/>
    <w:rsid w:val="005B1308"/>
    <w:rsid w:val="005B15C2"/>
    <w:rsid w:val="005B4357"/>
    <w:rsid w:val="005B519D"/>
    <w:rsid w:val="005C0391"/>
    <w:rsid w:val="005C058E"/>
    <w:rsid w:val="005C2CA3"/>
    <w:rsid w:val="005C48CC"/>
    <w:rsid w:val="005C48EE"/>
    <w:rsid w:val="005C576B"/>
    <w:rsid w:val="005C6EC8"/>
    <w:rsid w:val="005C7528"/>
    <w:rsid w:val="005D050E"/>
    <w:rsid w:val="005D1092"/>
    <w:rsid w:val="005D16F4"/>
    <w:rsid w:val="005D6992"/>
    <w:rsid w:val="005D6AD5"/>
    <w:rsid w:val="005E160F"/>
    <w:rsid w:val="005E6897"/>
    <w:rsid w:val="005E6CE0"/>
    <w:rsid w:val="005F0368"/>
    <w:rsid w:val="005F08CA"/>
    <w:rsid w:val="005F19D7"/>
    <w:rsid w:val="005F29EF"/>
    <w:rsid w:val="005F3331"/>
    <w:rsid w:val="005F3DA3"/>
    <w:rsid w:val="005F4B5F"/>
    <w:rsid w:val="005F6754"/>
    <w:rsid w:val="005F6B06"/>
    <w:rsid w:val="005F7AE7"/>
    <w:rsid w:val="005F7B0A"/>
    <w:rsid w:val="00601DA9"/>
    <w:rsid w:val="00601EB4"/>
    <w:rsid w:val="00602684"/>
    <w:rsid w:val="00603482"/>
    <w:rsid w:val="00603D15"/>
    <w:rsid w:val="00606201"/>
    <w:rsid w:val="006105BD"/>
    <w:rsid w:val="00612901"/>
    <w:rsid w:val="0061508A"/>
    <w:rsid w:val="006151C7"/>
    <w:rsid w:val="0061738A"/>
    <w:rsid w:val="006175BE"/>
    <w:rsid w:val="00617628"/>
    <w:rsid w:val="00622FE5"/>
    <w:rsid w:val="006264F2"/>
    <w:rsid w:val="0063108B"/>
    <w:rsid w:val="00631B4D"/>
    <w:rsid w:val="006320FB"/>
    <w:rsid w:val="0063212E"/>
    <w:rsid w:val="006349C0"/>
    <w:rsid w:val="0063546A"/>
    <w:rsid w:val="0063752F"/>
    <w:rsid w:val="00645A58"/>
    <w:rsid w:val="006466E0"/>
    <w:rsid w:val="00646EEE"/>
    <w:rsid w:val="006529FD"/>
    <w:rsid w:val="00653541"/>
    <w:rsid w:val="00657F26"/>
    <w:rsid w:val="0066038D"/>
    <w:rsid w:val="00661C2B"/>
    <w:rsid w:val="00666B94"/>
    <w:rsid w:val="0067330F"/>
    <w:rsid w:val="006761EA"/>
    <w:rsid w:val="006762C6"/>
    <w:rsid w:val="006775FC"/>
    <w:rsid w:val="00677B08"/>
    <w:rsid w:val="00680EBB"/>
    <w:rsid w:val="00682C99"/>
    <w:rsid w:val="00683CDD"/>
    <w:rsid w:val="006859A1"/>
    <w:rsid w:val="00685AC0"/>
    <w:rsid w:val="00686755"/>
    <w:rsid w:val="006911C4"/>
    <w:rsid w:val="00692FB9"/>
    <w:rsid w:val="00696664"/>
    <w:rsid w:val="00697548"/>
    <w:rsid w:val="006A173C"/>
    <w:rsid w:val="006A39EC"/>
    <w:rsid w:val="006A5AC2"/>
    <w:rsid w:val="006A66B8"/>
    <w:rsid w:val="006A6F2E"/>
    <w:rsid w:val="006B0D97"/>
    <w:rsid w:val="006B3660"/>
    <w:rsid w:val="006B3837"/>
    <w:rsid w:val="006B3E03"/>
    <w:rsid w:val="006B42E5"/>
    <w:rsid w:val="006B6477"/>
    <w:rsid w:val="006B684D"/>
    <w:rsid w:val="006B741C"/>
    <w:rsid w:val="006C02ED"/>
    <w:rsid w:val="006C0E8B"/>
    <w:rsid w:val="006C1D1D"/>
    <w:rsid w:val="006C2739"/>
    <w:rsid w:val="006C276C"/>
    <w:rsid w:val="006C38E6"/>
    <w:rsid w:val="006C4899"/>
    <w:rsid w:val="006C5856"/>
    <w:rsid w:val="006D0BDA"/>
    <w:rsid w:val="006D0CE5"/>
    <w:rsid w:val="006D1657"/>
    <w:rsid w:val="006D16E7"/>
    <w:rsid w:val="006D3863"/>
    <w:rsid w:val="006D6766"/>
    <w:rsid w:val="006D7804"/>
    <w:rsid w:val="006E1B11"/>
    <w:rsid w:val="006E2D9E"/>
    <w:rsid w:val="006E5C3F"/>
    <w:rsid w:val="006E6DF2"/>
    <w:rsid w:val="006E7A9B"/>
    <w:rsid w:val="006E7ADB"/>
    <w:rsid w:val="006F0697"/>
    <w:rsid w:val="006F158F"/>
    <w:rsid w:val="006F268C"/>
    <w:rsid w:val="006F49A4"/>
    <w:rsid w:val="006F7608"/>
    <w:rsid w:val="00700468"/>
    <w:rsid w:val="00702DC6"/>
    <w:rsid w:val="007038D8"/>
    <w:rsid w:val="007045A0"/>
    <w:rsid w:val="007053FE"/>
    <w:rsid w:val="00705561"/>
    <w:rsid w:val="00707A8C"/>
    <w:rsid w:val="0071051F"/>
    <w:rsid w:val="007125FC"/>
    <w:rsid w:val="00712F65"/>
    <w:rsid w:val="00713A01"/>
    <w:rsid w:val="00716B2E"/>
    <w:rsid w:val="00717627"/>
    <w:rsid w:val="00717B79"/>
    <w:rsid w:val="00720559"/>
    <w:rsid w:val="007232D2"/>
    <w:rsid w:val="0072705D"/>
    <w:rsid w:val="007307F3"/>
    <w:rsid w:val="00731849"/>
    <w:rsid w:val="00735297"/>
    <w:rsid w:val="00736F0F"/>
    <w:rsid w:val="0074101F"/>
    <w:rsid w:val="00741CFD"/>
    <w:rsid w:val="00743744"/>
    <w:rsid w:val="00743FE6"/>
    <w:rsid w:val="007463E8"/>
    <w:rsid w:val="00746EBA"/>
    <w:rsid w:val="007509C9"/>
    <w:rsid w:val="007565C1"/>
    <w:rsid w:val="00757F33"/>
    <w:rsid w:val="0076114B"/>
    <w:rsid w:val="00761C39"/>
    <w:rsid w:val="00763A66"/>
    <w:rsid w:val="0076511A"/>
    <w:rsid w:val="0076617F"/>
    <w:rsid w:val="00766318"/>
    <w:rsid w:val="00766C6D"/>
    <w:rsid w:val="0076730B"/>
    <w:rsid w:val="00767F29"/>
    <w:rsid w:val="00771CA0"/>
    <w:rsid w:val="007742E9"/>
    <w:rsid w:val="0077754F"/>
    <w:rsid w:val="00777674"/>
    <w:rsid w:val="007776BE"/>
    <w:rsid w:val="00780298"/>
    <w:rsid w:val="00780FEF"/>
    <w:rsid w:val="00781935"/>
    <w:rsid w:val="0078233B"/>
    <w:rsid w:val="00783124"/>
    <w:rsid w:val="007835CF"/>
    <w:rsid w:val="00784E85"/>
    <w:rsid w:val="007858F7"/>
    <w:rsid w:val="00790508"/>
    <w:rsid w:val="00795591"/>
    <w:rsid w:val="00796815"/>
    <w:rsid w:val="0079699E"/>
    <w:rsid w:val="00796E98"/>
    <w:rsid w:val="00797CC1"/>
    <w:rsid w:val="007A1127"/>
    <w:rsid w:val="007A1B39"/>
    <w:rsid w:val="007A4DA0"/>
    <w:rsid w:val="007A5B5B"/>
    <w:rsid w:val="007A6E1C"/>
    <w:rsid w:val="007A7810"/>
    <w:rsid w:val="007A7D1E"/>
    <w:rsid w:val="007B1915"/>
    <w:rsid w:val="007B2138"/>
    <w:rsid w:val="007B425E"/>
    <w:rsid w:val="007B7B0A"/>
    <w:rsid w:val="007C04BD"/>
    <w:rsid w:val="007C0CB4"/>
    <w:rsid w:val="007C1C7A"/>
    <w:rsid w:val="007C2339"/>
    <w:rsid w:val="007C2E7D"/>
    <w:rsid w:val="007C30ED"/>
    <w:rsid w:val="007C3FFC"/>
    <w:rsid w:val="007C4827"/>
    <w:rsid w:val="007C5E57"/>
    <w:rsid w:val="007C6128"/>
    <w:rsid w:val="007C61EF"/>
    <w:rsid w:val="007D03CA"/>
    <w:rsid w:val="007D0B23"/>
    <w:rsid w:val="007D3EBE"/>
    <w:rsid w:val="007D74ED"/>
    <w:rsid w:val="007E2616"/>
    <w:rsid w:val="007E2B3D"/>
    <w:rsid w:val="007E4DDD"/>
    <w:rsid w:val="007E7A21"/>
    <w:rsid w:val="007F39B7"/>
    <w:rsid w:val="007F3CC3"/>
    <w:rsid w:val="007F3EBA"/>
    <w:rsid w:val="007F4185"/>
    <w:rsid w:val="007F7C15"/>
    <w:rsid w:val="00801947"/>
    <w:rsid w:val="00802AB9"/>
    <w:rsid w:val="008065FC"/>
    <w:rsid w:val="00806A0F"/>
    <w:rsid w:val="00810F3E"/>
    <w:rsid w:val="00814B61"/>
    <w:rsid w:val="00814C22"/>
    <w:rsid w:val="00815C2A"/>
    <w:rsid w:val="0081612F"/>
    <w:rsid w:val="00820705"/>
    <w:rsid w:val="008216B4"/>
    <w:rsid w:val="00821CD5"/>
    <w:rsid w:val="00822139"/>
    <w:rsid w:val="008233DB"/>
    <w:rsid w:val="008236FC"/>
    <w:rsid w:val="008245BB"/>
    <w:rsid w:val="008248D2"/>
    <w:rsid w:val="00825DAB"/>
    <w:rsid w:val="00826420"/>
    <w:rsid w:val="008276E8"/>
    <w:rsid w:val="00827B01"/>
    <w:rsid w:val="00827D69"/>
    <w:rsid w:val="00827D6A"/>
    <w:rsid w:val="00834BBD"/>
    <w:rsid w:val="00834F57"/>
    <w:rsid w:val="00837120"/>
    <w:rsid w:val="00840E4C"/>
    <w:rsid w:val="00843DC4"/>
    <w:rsid w:val="00846DED"/>
    <w:rsid w:val="0085259C"/>
    <w:rsid w:val="00852EE7"/>
    <w:rsid w:val="00853933"/>
    <w:rsid w:val="00853C4F"/>
    <w:rsid w:val="00855D7C"/>
    <w:rsid w:val="00855FC6"/>
    <w:rsid w:val="0086029D"/>
    <w:rsid w:val="0086044D"/>
    <w:rsid w:val="008604F3"/>
    <w:rsid w:val="00862616"/>
    <w:rsid w:val="00862813"/>
    <w:rsid w:val="00864D4F"/>
    <w:rsid w:val="00864FEE"/>
    <w:rsid w:val="008677AD"/>
    <w:rsid w:val="00870BFA"/>
    <w:rsid w:val="00871FD0"/>
    <w:rsid w:val="0087367A"/>
    <w:rsid w:val="00874AF2"/>
    <w:rsid w:val="00875456"/>
    <w:rsid w:val="00876110"/>
    <w:rsid w:val="00876A2C"/>
    <w:rsid w:val="0087701B"/>
    <w:rsid w:val="00881E8B"/>
    <w:rsid w:val="00884941"/>
    <w:rsid w:val="00884DC4"/>
    <w:rsid w:val="00886894"/>
    <w:rsid w:val="00887AA9"/>
    <w:rsid w:val="0089298D"/>
    <w:rsid w:val="00893FC3"/>
    <w:rsid w:val="00896253"/>
    <w:rsid w:val="00896F43"/>
    <w:rsid w:val="008A2152"/>
    <w:rsid w:val="008A309A"/>
    <w:rsid w:val="008A3BC2"/>
    <w:rsid w:val="008A3D2B"/>
    <w:rsid w:val="008A505A"/>
    <w:rsid w:val="008A5ABB"/>
    <w:rsid w:val="008A60F5"/>
    <w:rsid w:val="008B0E44"/>
    <w:rsid w:val="008B13A8"/>
    <w:rsid w:val="008B1A69"/>
    <w:rsid w:val="008B534B"/>
    <w:rsid w:val="008C0030"/>
    <w:rsid w:val="008C0796"/>
    <w:rsid w:val="008C0B03"/>
    <w:rsid w:val="008C0D1C"/>
    <w:rsid w:val="008C0DDE"/>
    <w:rsid w:val="008C0FB8"/>
    <w:rsid w:val="008C3924"/>
    <w:rsid w:val="008C4109"/>
    <w:rsid w:val="008C49D2"/>
    <w:rsid w:val="008C4BC6"/>
    <w:rsid w:val="008C569C"/>
    <w:rsid w:val="008D486D"/>
    <w:rsid w:val="008D4A28"/>
    <w:rsid w:val="008D61F6"/>
    <w:rsid w:val="008D66FB"/>
    <w:rsid w:val="008D6F7E"/>
    <w:rsid w:val="008E0482"/>
    <w:rsid w:val="008E334A"/>
    <w:rsid w:val="008E519C"/>
    <w:rsid w:val="008E5CB6"/>
    <w:rsid w:val="008F0059"/>
    <w:rsid w:val="008F111B"/>
    <w:rsid w:val="008F48F0"/>
    <w:rsid w:val="00900EA9"/>
    <w:rsid w:val="00901976"/>
    <w:rsid w:val="00901F54"/>
    <w:rsid w:val="00902898"/>
    <w:rsid w:val="00903B00"/>
    <w:rsid w:val="00904122"/>
    <w:rsid w:val="009044EA"/>
    <w:rsid w:val="009069E8"/>
    <w:rsid w:val="00907FFE"/>
    <w:rsid w:val="00910A9A"/>
    <w:rsid w:val="009134E4"/>
    <w:rsid w:val="009144D8"/>
    <w:rsid w:val="00916EFB"/>
    <w:rsid w:val="00921B59"/>
    <w:rsid w:val="0092262F"/>
    <w:rsid w:val="00922AA2"/>
    <w:rsid w:val="0092785A"/>
    <w:rsid w:val="0093039B"/>
    <w:rsid w:val="00930F98"/>
    <w:rsid w:val="0093310D"/>
    <w:rsid w:val="0093414A"/>
    <w:rsid w:val="009354DF"/>
    <w:rsid w:val="00936F1A"/>
    <w:rsid w:val="009405D7"/>
    <w:rsid w:val="009409E0"/>
    <w:rsid w:val="00941420"/>
    <w:rsid w:val="009440A3"/>
    <w:rsid w:val="00944905"/>
    <w:rsid w:val="0094569D"/>
    <w:rsid w:val="00946ABC"/>
    <w:rsid w:val="00951D7C"/>
    <w:rsid w:val="00952FDF"/>
    <w:rsid w:val="00953370"/>
    <w:rsid w:val="009539C8"/>
    <w:rsid w:val="00954AAE"/>
    <w:rsid w:val="00956379"/>
    <w:rsid w:val="00956D8B"/>
    <w:rsid w:val="00960C12"/>
    <w:rsid w:val="0096720F"/>
    <w:rsid w:val="0096748E"/>
    <w:rsid w:val="00967D54"/>
    <w:rsid w:val="0097100A"/>
    <w:rsid w:val="00973F2C"/>
    <w:rsid w:val="00974FD8"/>
    <w:rsid w:val="00982AAF"/>
    <w:rsid w:val="00982F46"/>
    <w:rsid w:val="009834EB"/>
    <w:rsid w:val="0099000B"/>
    <w:rsid w:val="00990FD8"/>
    <w:rsid w:val="00992149"/>
    <w:rsid w:val="009935C0"/>
    <w:rsid w:val="00993B29"/>
    <w:rsid w:val="009954B7"/>
    <w:rsid w:val="00995F8D"/>
    <w:rsid w:val="009965F9"/>
    <w:rsid w:val="009A0384"/>
    <w:rsid w:val="009A0917"/>
    <w:rsid w:val="009A11B9"/>
    <w:rsid w:val="009A1391"/>
    <w:rsid w:val="009A65D6"/>
    <w:rsid w:val="009A6DCD"/>
    <w:rsid w:val="009A7010"/>
    <w:rsid w:val="009B4A55"/>
    <w:rsid w:val="009B4EB6"/>
    <w:rsid w:val="009B62BA"/>
    <w:rsid w:val="009C0473"/>
    <w:rsid w:val="009C0AAB"/>
    <w:rsid w:val="009C1086"/>
    <w:rsid w:val="009C25DF"/>
    <w:rsid w:val="009C2BA5"/>
    <w:rsid w:val="009C46A7"/>
    <w:rsid w:val="009D0503"/>
    <w:rsid w:val="009D07AD"/>
    <w:rsid w:val="009D1428"/>
    <w:rsid w:val="009E0BC0"/>
    <w:rsid w:val="009E2E36"/>
    <w:rsid w:val="009E5423"/>
    <w:rsid w:val="009F0449"/>
    <w:rsid w:val="009F25CE"/>
    <w:rsid w:val="009F2F89"/>
    <w:rsid w:val="009F4263"/>
    <w:rsid w:val="009F5581"/>
    <w:rsid w:val="009F5A5C"/>
    <w:rsid w:val="009F6F96"/>
    <w:rsid w:val="00A0026C"/>
    <w:rsid w:val="00A016B9"/>
    <w:rsid w:val="00A01801"/>
    <w:rsid w:val="00A11AD2"/>
    <w:rsid w:val="00A1379B"/>
    <w:rsid w:val="00A138AE"/>
    <w:rsid w:val="00A14092"/>
    <w:rsid w:val="00A15296"/>
    <w:rsid w:val="00A1767F"/>
    <w:rsid w:val="00A24A6F"/>
    <w:rsid w:val="00A3164C"/>
    <w:rsid w:val="00A3329F"/>
    <w:rsid w:val="00A37033"/>
    <w:rsid w:val="00A37D33"/>
    <w:rsid w:val="00A4383A"/>
    <w:rsid w:val="00A464FD"/>
    <w:rsid w:val="00A47E55"/>
    <w:rsid w:val="00A5036F"/>
    <w:rsid w:val="00A51119"/>
    <w:rsid w:val="00A514F0"/>
    <w:rsid w:val="00A515FE"/>
    <w:rsid w:val="00A55C1D"/>
    <w:rsid w:val="00A55D1A"/>
    <w:rsid w:val="00A57FD6"/>
    <w:rsid w:val="00A6159D"/>
    <w:rsid w:val="00A622D1"/>
    <w:rsid w:val="00A62371"/>
    <w:rsid w:val="00A62D6C"/>
    <w:rsid w:val="00A65E06"/>
    <w:rsid w:val="00A663C6"/>
    <w:rsid w:val="00A7080B"/>
    <w:rsid w:val="00A70F1C"/>
    <w:rsid w:val="00A71397"/>
    <w:rsid w:val="00A7248B"/>
    <w:rsid w:val="00A73BBD"/>
    <w:rsid w:val="00A748C8"/>
    <w:rsid w:val="00A76AA7"/>
    <w:rsid w:val="00A80C92"/>
    <w:rsid w:val="00A814EA"/>
    <w:rsid w:val="00A83C4F"/>
    <w:rsid w:val="00A8555F"/>
    <w:rsid w:val="00A85B30"/>
    <w:rsid w:val="00A873E1"/>
    <w:rsid w:val="00A879E9"/>
    <w:rsid w:val="00A9290A"/>
    <w:rsid w:val="00A93B56"/>
    <w:rsid w:val="00A94CC3"/>
    <w:rsid w:val="00A951E5"/>
    <w:rsid w:val="00A95AC8"/>
    <w:rsid w:val="00A96849"/>
    <w:rsid w:val="00A96D9D"/>
    <w:rsid w:val="00AA0BC0"/>
    <w:rsid w:val="00AA0C79"/>
    <w:rsid w:val="00AA1C91"/>
    <w:rsid w:val="00AA4868"/>
    <w:rsid w:val="00AB2F9A"/>
    <w:rsid w:val="00AC0B0E"/>
    <w:rsid w:val="00AC2014"/>
    <w:rsid w:val="00AC3E66"/>
    <w:rsid w:val="00AC4547"/>
    <w:rsid w:val="00AC4FFD"/>
    <w:rsid w:val="00AC5A2B"/>
    <w:rsid w:val="00AC70EC"/>
    <w:rsid w:val="00AC7B5F"/>
    <w:rsid w:val="00AC7DE6"/>
    <w:rsid w:val="00AD36E8"/>
    <w:rsid w:val="00AD400A"/>
    <w:rsid w:val="00AD5EC8"/>
    <w:rsid w:val="00AD76C3"/>
    <w:rsid w:val="00AD7B36"/>
    <w:rsid w:val="00AE0744"/>
    <w:rsid w:val="00AE0BAA"/>
    <w:rsid w:val="00AE2DF2"/>
    <w:rsid w:val="00AE37ED"/>
    <w:rsid w:val="00AE3C4E"/>
    <w:rsid w:val="00AE6482"/>
    <w:rsid w:val="00AF1E71"/>
    <w:rsid w:val="00AF2B76"/>
    <w:rsid w:val="00AF3DF3"/>
    <w:rsid w:val="00AF5164"/>
    <w:rsid w:val="00AF5450"/>
    <w:rsid w:val="00AF669F"/>
    <w:rsid w:val="00B004FE"/>
    <w:rsid w:val="00B010B3"/>
    <w:rsid w:val="00B011F9"/>
    <w:rsid w:val="00B0333C"/>
    <w:rsid w:val="00B04D1D"/>
    <w:rsid w:val="00B051E4"/>
    <w:rsid w:val="00B119DF"/>
    <w:rsid w:val="00B120AA"/>
    <w:rsid w:val="00B129E8"/>
    <w:rsid w:val="00B131BB"/>
    <w:rsid w:val="00B133C3"/>
    <w:rsid w:val="00B15C94"/>
    <w:rsid w:val="00B161A5"/>
    <w:rsid w:val="00B214D5"/>
    <w:rsid w:val="00B230D2"/>
    <w:rsid w:val="00B26206"/>
    <w:rsid w:val="00B31713"/>
    <w:rsid w:val="00B32866"/>
    <w:rsid w:val="00B32E6D"/>
    <w:rsid w:val="00B3396A"/>
    <w:rsid w:val="00B3564B"/>
    <w:rsid w:val="00B371EC"/>
    <w:rsid w:val="00B40470"/>
    <w:rsid w:val="00B40EB7"/>
    <w:rsid w:val="00B42E39"/>
    <w:rsid w:val="00B45F67"/>
    <w:rsid w:val="00B509D6"/>
    <w:rsid w:val="00B52DD1"/>
    <w:rsid w:val="00B546A0"/>
    <w:rsid w:val="00B54A47"/>
    <w:rsid w:val="00B552B4"/>
    <w:rsid w:val="00B55E20"/>
    <w:rsid w:val="00B57453"/>
    <w:rsid w:val="00B6149E"/>
    <w:rsid w:val="00B65266"/>
    <w:rsid w:val="00B65B4A"/>
    <w:rsid w:val="00B669FD"/>
    <w:rsid w:val="00B66FC5"/>
    <w:rsid w:val="00B67C57"/>
    <w:rsid w:val="00B67F3B"/>
    <w:rsid w:val="00B71333"/>
    <w:rsid w:val="00B71DB3"/>
    <w:rsid w:val="00B72314"/>
    <w:rsid w:val="00B73A9E"/>
    <w:rsid w:val="00B77B56"/>
    <w:rsid w:val="00B808F4"/>
    <w:rsid w:val="00B81DDA"/>
    <w:rsid w:val="00B82BB2"/>
    <w:rsid w:val="00B83AA3"/>
    <w:rsid w:val="00B861E1"/>
    <w:rsid w:val="00B87F4C"/>
    <w:rsid w:val="00B91D74"/>
    <w:rsid w:val="00B93F6F"/>
    <w:rsid w:val="00B941B2"/>
    <w:rsid w:val="00B94F12"/>
    <w:rsid w:val="00B961BA"/>
    <w:rsid w:val="00B9761B"/>
    <w:rsid w:val="00BA1CE6"/>
    <w:rsid w:val="00BA316D"/>
    <w:rsid w:val="00BA3860"/>
    <w:rsid w:val="00BA4BCC"/>
    <w:rsid w:val="00BA7BB0"/>
    <w:rsid w:val="00BB0C53"/>
    <w:rsid w:val="00BB0D6E"/>
    <w:rsid w:val="00BB362B"/>
    <w:rsid w:val="00BB458E"/>
    <w:rsid w:val="00BB4FC3"/>
    <w:rsid w:val="00BB64D5"/>
    <w:rsid w:val="00BB6624"/>
    <w:rsid w:val="00BC0B31"/>
    <w:rsid w:val="00BC22F7"/>
    <w:rsid w:val="00BC28D4"/>
    <w:rsid w:val="00BC3E41"/>
    <w:rsid w:val="00BC41D5"/>
    <w:rsid w:val="00BC4357"/>
    <w:rsid w:val="00BC437E"/>
    <w:rsid w:val="00BC7ADF"/>
    <w:rsid w:val="00BD009C"/>
    <w:rsid w:val="00BD010A"/>
    <w:rsid w:val="00BD062A"/>
    <w:rsid w:val="00BD07BE"/>
    <w:rsid w:val="00BD27E7"/>
    <w:rsid w:val="00BD2C0F"/>
    <w:rsid w:val="00BD365E"/>
    <w:rsid w:val="00BD479E"/>
    <w:rsid w:val="00BD58FE"/>
    <w:rsid w:val="00BD7568"/>
    <w:rsid w:val="00BD7CF5"/>
    <w:rsid w:val="00BE0368"/>
    <w:rsid w:val="00BE0B96"/>
    <w:rsid w:val="00BE18EC"/>
    <w:rsid w:val="00BF0049"/>
    <w:rsid w:val="00BF2729"/>
    <w:rsid w:val="00BF3CB0"/>
    <w:rsid w:val="00BF3FB4"/>
    <w:rsid w:val="00BF66A1"/>
    <w:rsid w:val="00C00074"/>
    <w:rsid w:val="00C014F7"/>
    <w:rsid w:val="00C0341D"/>
    <w:rsid w:val="00C03B6C"/>
    <w:rsid w:val="00C04CAC"/>
    <w:rsid w:val="00C05A3A"/>
    <w:rsid w:val="00C06CC5"/>
    <w:rsid w:val="00C10371"/>
    <w:rsid w:val="00C12F00"/>
    <w:rsid w:val="00C15B99"/>
    <w:rsid w:val="00C15D8B"/>
    <w:rsid w:val="00C21C4C"/>
    <w:rsid w:val="00C220A2"/>
    <w:rsid w:val="00C221B0"/>
    <w:rsid w:val="00C22E51"/>
    <w:rsid w:val="00C25D0D"/>
    <w:rsid w:val="00C26055"/>
    <w:rsid w:val="00C26377"/>
    <w:rsid w:val="00C263AF"/>
    <w:rsid w:val="00C3040D"/>
    <w:rsid w:val="00C30BE4"/>
    <w:rsid w:val="00C3377F"/>
    <w:rsid w:val="00C344B4"/>
    <w:rsid w:val="00C3759D"/>
    <w:rsid w:val="00C413DF"/>
    <w:rsid w:val="00C41D02"/>
    <w:rsid w:val="00C44EFA"/>
    <w:rsid w:val="00C4635A"/>
    <w:rsid w:val="00C46AE9"/>
    <w:rsid w:val="00C47E94"/>
    <w:rsid w:val="00C513A8"/>
    <w:rsid w:val="00C51579"/>
    <w:rsid w:val="00C52E8D"/>
    <w:rsid w:val="00C535C0"/>
    <w:rsid w:val="00C56B63"/>
    <w:rsid w:val="00C5780A"/>
    <w:rsid w:val="00C6044F"/>
    <w:rsid w:val="00C60B8A"/>
    <w:rsid w:val="00C61840"/>
    <w:rsid w:val="00C61F02"/>
    <w:rsid w:val="00C6338E"/>
    <w:rsid w:val="00C6382B"/>
    <w:rsid w:val="00C65A2A"/>
    <w:rsid w:val="00C72C60"/>
    <w:rsid w:val="00C730C6"/>
    <w:rsid w:val="00C76049"/>
    <w:rsid w:val="00C76F81"/>
    <w:rsid w:val="00C81024"/>
    <w:rsid w:val="00C835F3"/>
    <w:rsid w:val="00C84E46"/>
    <w:rsid w:val="00C85754"/>
    <w:rsid w:val="00C85ED5"/>
    <w:rsid w:val="00C867D3"/>
    <w:rsid w:val="00C9102B"/>
    <w:rsid w:val="00C91C53"/>
    <w:rsid w:val="00C92576"/>
    <w:rsid w:val="00C939C3"/>
    <w:rsid w:val="00C95D24"/>
    <w:rsid w:val="00CA0EF9"/>
    <w:rsid w:val="00CA0F97"/>
    <w:rsid w:val="00CA2DA2"/>
    <w:rsid w:val="00CA313F"/>
    <w:rsid w:val="00CA5443"/>
    <w:rsid w:val="00CB0980"/>
    <w:rsid w:val="00CB11D3"/>
    <w:rsid w:val="00CB1322"/>
    <w:rsid w:val="00CB18E0"/>
    <w:rsid w:val="00CB24AD"/>
    <w:rsid w:val="00CB447C"/>
    <w:rsid w:val="00CB7796"/>
    <w:rsid w:val="00CC018A"/>
    <w:rsid w:val="00CC0F11"/>
    <w:rsid w:val="00CC3472"/>
    <w:rsid w:val="00CD2872"/>
    <w:rsid w:val="00CD580B"/>
    <w:rsid w:val="00CE4289"/>
    <w:rsid w:val="00CE7147"/>
    <w:rsid w:val="00CE76B9"/>
    <w:rsid w:val="00CF0815"/>
    <w:rsid w:val="00CF768A"/>
    <w:rsid w:val="00D01208"/>
    <w:rsid w:val="00D01D39"/>
    <w:rsid w:val="00D01F3A"/>
    <w:rsid w:val="00D03516"/>
    <w:rsid w:val="00D04171"/>
    <w:rsid w:val="00D07A42"/>
    <w:rsid w:val="00D07C2D"/>
    <w:rsid w:val="00D10AC4"/>
    <w:rsid w:val="00D12716"/>
    <w:rsid w:val="00D13015"/>
    <w:rsid w:val="00D15E80"/>
    <w:rsid w:val="00D16417"/>
    <w:rsid w:val="00D17DC2"/>
    <w:rsid w:val="00D2055F"/>
    <w:rsid w:val="00D21F27"/>
    <w:rsid w:val="00D25F76"/>
    <w:rsid w:val="00D3076F"/>
    <w:rsid w:val="00D33EC5"/>
    <w:rsid w:val="00D34DF3"/>
    <w:rsid w:val="00D35F07"/>
    <w:rsid w:val="00D3657F"/>
    <w:rsid w:val="00D37CC3"/>
    <w:rsid w:val="00D43777"/>
    <w:rsid w:val="00D43BF7"/>
    <w:rsid w:val="00D453C6"/>
    <w:rsid w:val="00D45DC8"/>
    <w:rsid w:val="00D471EF"/>
    <w:rsid w:val="00D51AC0"/>
    <w:rsid w:val="00D60FEC"/>
    <w:rsid w:val="00D635F1"/>
    <w:rsid w:val="00D64BFF"/>
    <w:rsid w:val="00D66082"/>
    <w:rsid w:val="00D66EBE"/>
    <w:rsid w:val="00D6792F"/>
    <w:rsid w:val="00D70BE6"/>
    <w:rsid w:val="00D738E1"/>
    <w:rsid w:val="00D765E7"/>
    <w:rsid w:val="00D808CA"/>
    <w:rsid w:val="00D81D06"/>
    <w:rsid w:val="00D83CCF"/>
    <w:rsid w:val="00D83F9E"/>
    <w:rsid w:val="00D8569E"/>
    <w:rsid w:val="00D8650B"/>
    <w:rsid w:val="00D8774A"/>
    <w:rsid w:val="00D93BF7"/>
    <w:rsid w:val="00D9555E"/>
    <w:rsid w:val="00D959FA"/>
    <w:rsid w:val="00D97EE6"/>
    <w:rsid w:val="00DA08C3"/>
    <w:rsid w:val="00DA146C"/>
    <w:rsid w:val="00DA27EE"/>
    <w:rsid w:val="00DA376A"/>
    <w:rsid w:val="00DA3CBF"/>
    <w:rsid w:val="00DA4084"/>
    <w:rsid w:val="00DA750D"/>
    <w:rsid w:val="00DB11AA"/>
    <w:rsid w:val="00DB199A"/>
    <w:rsid w:val="00DB2D15"/>
    <w:rsid w:val="00DB42B9"/>
    <w:rsid w:val="00DB738E"/>
    <w:rsid w:val="00DC04DA"/>
    <w:rsid w:val="00DC0F45"/>
    <w:rsid w:val="00DC10A6"/>
    <w:rsid w:val="00DC17E9"/>
    <w:rsid w:val="00DC31B7"/>
    <w:rsid w:val="00DC4235"/>
    <w:rsid w:val="00DC5B8A"/>
    <w:rsid w:val="00DC7DE9"/>
    <w:rsid w:val="00DD0DFB"/>
    <w:rsid w:val="00DD101A"/>
    <w:rsid w:val="00DD28E8"/>
    <w:rsid w:val="00DD2A78"/>
    <w:rsid w:val="00DD3548"/>
    <w:rsid w:val="00DD4CE0"/>
    <w:rsid w:val="00DE0D35"/>
    <w:rsid w:val="00DE164C"/>
    <w:rsid w:val="00DE2514"/>
    <w:rsid w:val="00DE2D91"/>
    <w:rsid w:val="00DE3EFC"/>
    <w:rsid w:val="00DE4625"/>
    <w:rsid w:val="00DE72B6"/>
    <w:rsid w:val="00DF1C9A"/>
    <w:rsid w:val="00DF371E"/>
    <w:rsid w:val="00DF5422"/>
    <w:rsid w:val="00DF7CAE"/>
    <w:rsid w:val="00E01B16"/>
    <w:rsid w:val="00E01CAD"/>
    <w:rsid w:val="00E01F0D"/>
    <w:rsid w:val="00E02BDB"/>
    <w:rsid w:val="00E03E66"/>
    <w:rsid w:val="00E0587F"/>
    <w:rsid w:val="00E0750B"/>
    <w:rsid w:val="00E07A0C"/>
    <w:rsid w:val="00E10055"/>
    <w:rsid w:val="00E10871"/>
    <w:rsid w:val="00E13166"/>
    <w:rsid w:val="00E1451D"/>
    <w:rsid w:val="00E16D95"/>
    <w:rsid w:val="00E1755D"/>
    <w:rsid w:val="00E1794F"/>
    <w:rsid w:val="00E20302"/>
    <w:rsid w:val="00E20492"/>
    <w:rsid w:val="00E210D7"/>
    <w:rsid w:val="00E21AB8"/>
    <w:rsid w:val="00E21BD2"/>
    <w:rsid w:val="00E21F85"/>
    <w:rsid w:val="00E3086A"/>
    <w:rsid w:val="00E32924"/>
    <w:rsid w:val="00E368EB"/>
    <w:rsid w:val="00E36D06"/>
    <w:rsid w:val="00E36DCC"/>
    <w:rsid w:val="00E37E4D"/>
    <w:rsid w:val="00E37F5C"/>
    <w:rsid w:val="00E408B0"/>
    <w:rsid w:val="00E40981"/>
    <w:rsid w:val="00E40A60"/>
    <w:rsid w:val="00E40FF9"/>
    <w:rsid w:val="00E413B0"/>
    <w:rsid w:val="00E41AC4"/>
    <w:rsid w:val="00E41DBA"/>
    <w:rsid w:val="00E42264"/>
    <w:rsid w:val="00E4303B"/>
    <w:rsid w:val="00E444D1"/>
    <w:rsid w:val="00E46353"/>
    <w:rsid w:val="00E46B07"/>
    <w:rsid w:val="00E5183C"/>
    <w:rsid w:val="00E61171"/>
    <w:rsid w:val="00E61486"/>
    <w:rsid w:val="00E65510"/>
    <w:rsid w:val="00E663B3"/>
    <w:rsid w:val="00E669AC"/>
    <w:rsid w:val="00E67042"/>
    <w:rsid w:val="00E6707F"/>
    <w:rsid w:val="00E71F59"/>
    <w:rsid w:val="00E75C26"/>
    <w:rsid w:val="00E80574"/>
    <w:rsid w:val="00E80FC6"/>
    <w:rsid w:val="00E85A5C"/>
    <w:rsid w:val="00E86CAF"/>
    <w:rsid w:val="00E86D4C"/>
    <w:rsid w:val="00E871B7"/>
    <w:rsid w:val="00E91653"/>
    <w:rsid w:val="00E9335B"/>
    <w:rsid w:val="00E93979"/>
    <w:rsid w:val="00E9634A"/>
    <w:rsid w:val="00EA08F3"/>
    <w:rsid w:val="00EA1009"/>
    <w:rsid w:val="00EA4C37"/>
    <w:rsid w:val="00EB04F9"/>
    <w:rsid w:val="00EB2CAA"/>
    <w:rsid w:val="00EB4B99"/>
    <w:rsid w:val="00EB4CB2"/>
    <w:rsid w:val="00EB4F2B"/>
    <w:rsid w:val="00EB5470"/>
    <w:rsid w:val="00EB6437"/>
    <w:rsid w:val="00EB6B72"/>
    <w:rsid w:val="00EC00FD"/>
    <w:rsid w:val="00EC140C"/>
    <w:rsid w:val="00EC191A"/>
    <w:rsid w:val="00EC1B71"/>
    <w:rsid w:val="00EC213F"/>
    <w:rsid w:val="00EC4793"/>
    <w:rsid w:val="00EC522F"/>
    <w:rsid w:val="00EC675C"/>
    <w:rsid w:val="00EC7D95"/>
    <w:rsid w:val="00ED155D"/>
    <w:rsid w:val="00ED1C8F"/>
    <w:rsid w:val="00ED2CB4"/>
    <w:rsid w:val="00ED4672"/>
    <w:rsid w:val="00ED536F"/>
    <w:rsid w:val="00ED6A40"/>
    <w:rsid w:val="00ED6E6F"/>
    <w:rsid w:val="00ED74D2"/>
    <w:rsid w:val="00EE1F58"/>
    <w:rsid w:val="00EE203A"/>
    <w:rsid w:val="00EE4F07"/>
    <w:rsid w:val="00EE54CA"/>
    <w:rsid w:val="00EE618F"/>
    <w:rsid w:val="00EE764E"/>
    <w:rsid w:val="00EE777C"/>
    <w:rsid w:val="00EF674B"/>
    <w:rsid w:val="00EF690F"/>
    <w:rsid w:val="00F00DCF"/>
    <w:rsid w:val="00F03C91"/>
    <w:rsid w:val="00F04616"/>
    <w:rsid w:val="00F07A51"/>
    <w:rsid w:val="00F10DD4"/>
    <w:rsid w:val="00F12A90"/>
    <w:rsid w:val="00F16770"/>
    <w:rsid w:val="00F20F80"/>
    <w:rsid w:val="00F21A9E"/>
    <w:rsid w:val="00F2371A"/>
    <w:rsid w:val="00F245E6"/>
    <w:rsid w:val="00F26341"/>
    <w:rsid w:val="00F2669E"/>
    <w:rsid w:val="00F27743"/>
    <w:rsid w:val="00F27E54"/>
    <w:rsid w:val="00F306FE"/>
    <w:rsid w:val="00F3075B"/>
    <w:rsid w:val="00F30F7A"/>
    <w:rsid w:val="00F31D66"/>
    <w:rsid w:val="00F33279"/>
    <w:rsid w:val="00F353A4"/>
    <w:rsid w:val="00F36179"/>
    <w:rsid w:val="00F37779"/>
    <w:rsid w:val="00F37B19"/>
    <w:rsid w:val="00F4000F"/>
    <w:rsid w:val="00F41E29"/>
    <w:rsid w:val="00F41F7C"/>
    <w:rsid w:val="00F441F4"/>
    <w:rsid w:val="00F444DD"/>
    <w:rsid w:val="00F46D8F"/>
    <w:rsid w:val="00F51E54"/>
    <w:rsid w:val="00F53B3B"/>
    <w:rsid w:val="00F57BC4"/>
    <w:rsid w:val="00F60039"/>
    <w:rsid w:val="00F60DBE"/>
    <w:rsid w:val="00F61D05"/>
    <w:rsid w:val="00F64A82"/>
    <w:rsid w:val="00F657EC"/>
    <w:rsid w:val="00F67254"/>
    <w:rsid w:val="00F67B09"/>
    <w:rsid w:val="00F731AB"/>
    <w:rsid w:val="00F73BA7"/>
    <w:rsid w:val="00F80779"/>
    <w:rsid w:val="00F81A6D"/>
    <w:rsid w:val="00F84BAF"/>
    <w:rsid w:val="00F86881"/>
    <w:rsid w:val="00F97BA9"/>
    <w:rsid w:val="00F97F31"/>
    <w:rsid w:val="00FA1E46"/>
    <w:rsid w:val="00FA39D0"/>
    <w:rsid w:val="00FA4C99"/>
    <w:rsid w:val="00FA54FB"/>
    <w:rsid w:val="00FA55B2"/>
    <w:rsid w:val="00FA5EAC"/>
    <w:rsid w:val="00FA6A53"/>
    <w:rsid w:val="00FB4ADE"/>
    <w:rsid w:val="00FB54DE"/>
    <w:rsid w:val="00FB5DCF"/>
    <w:rsid w:val="00FC0768"/>
    <w:rsid w:val="00FC09BD"/>
    <w:rsid w:val="00FC4866"/>
    <w:rsid w:val="00FC4EDD"/>
    <w:rsid w:val="00FD0991"/>
    <w:rsid w:val="00FD2701"/>
    <w:rsid w:val="00FD4182"/>
    <w:rsid w:val="00FD7233"/>
    <w:rsid w:val="00FE4D1D"/>
    <w:rsid w:val="00FE571B"/>
    <w:rsid w:val="00FE57BC"/>
    <w:rsid w:val="00FF0EC9"/>
    <w:rsid w:val="00FF1A64"/>
    <w:rsid w:val="00FF1F25"/>
    <w:rsid w:val="00FF38AE"/>
    <w:rsid w:val="00FF5D29"/>
    <w:rsid w:val="00FF61CB"/>
    <w:rsid w:val="00FF7F34"/>
    <w:rsid w:val="032FE64E"/>
    <w:rsid w:val="0D32D87C"/>
    <w:rsid w:val="0D536D93"/>
    <w:rsid w:val="0F00E7CC"/>
    <w:rsid w:val="1077AD6E"/>
    <w:rsid w:val="123A1455"/>
    <w:rsid w:val="123FAFA5"/>
    <w:rsid w:val="1481225B"/>
    <w:rsid w:val="15865C12"/>
    <w:rsid w:val="16739340"/>
    <w:rsid w:val="17E3CD60"/>
    <w:rsid w:val="2193EBE4"/>
    <w:rsid w:val="286F8120"/>
    <w:rsid w:val="2F86442D"/>
    <w:rsid w:val="302685D3"/>
    <w:rsid w:val="3200579F"/>
    <w:rsid w:val="34167D53"/>
    <w:rsid w:val="34F6AE0A"/>
    <w:rsid w:val="36FBF9CD"/>
    <w:rsid w:val="3DC414FA"/>
    <w:rsid w:val="3F8210AA"/>
    <w:rsid w:val="3F93CDC9"/>
    <w:rsid w:val="3FD97160"/>
    <w:rsid w:val="4787E8DB"/>
    <w:rsid w:val="47F488B1"/>
    <w:rsid w:val="4F5920BF"/>
    <w:rsid w:val="51CE4188"/>
    <w:rsid w:val="54AE2FF1"/>
    <w:rsid w:val="56D612C4"/>
    <w:rsid w:val="56FFBBCC"/>
    <w:rsid w:val="57BAA84E"/>
    <w:rsid w:val="57FCEEC4"/>
    <w:rsid w:val="5B77D638"/>
    <w:rsid w:val="61139B4B"/>
    <w:rsid w:val="631DAD0A"/>
    <w:rsid w:val="63887E3E"/>
    <w:rsid w:val="63A8BBE7"/>
    <w:rsid w:val="63D00F7B"/>
    <w:rsid w:val="6543C975"/>
    <w:rsid w:val="6558A134"/>
    <w:rsid w:val="65E85189"/>
    <w:rsid w:val="6645CDCA"/>
    <w:rsid w:val="6B129265"/>
    <w:rsid w:val="6B225972"/>
    <w:rsid w:val="6C6AAD99"/>
    <w:rsid w:val="702DB9A5"/>
    <w:rsid w:val="7138A541"/>
    <w:rsid w:val="75CA46A3"/>
    <w:rsid w:val="76FD622A"/>
    <w:rsid w:val="7AAC04BB"/>
    <w:rsid w:val="7D260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6B225972"/>
  <w15:chartTrackingRefBased/>
  <w15:docId w15:val="{6C23F866-3A0C-4FB3-8242-0940A772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B7629"/>
    <w:pPr>
      <w:keepNext/>
      <w:keepLines/>
      <w:numPr>
        <w:numId w:val="35"/>
      </w:numPr>
      <w:spacing w:before="480" w:after="480" w:line="276" w:lineRule="auto"/>
      <w:jc w:val="both"/>
      <w:outlineLvl w:val="0"/>
    </w:pPr>
    <w:rPr>
      <w:rFonts w:asciiTheme="majorHAnsi" w:eastAsiaTheme="majorEastAsia" w:hAnsiTheme="majorHAnsi" w:cstheme="majorBidi"/>
      <w:b/>
      <w:color w:val="1F4E79" w:themeColor="accent1" w:themeShade="80"/>
      <w:sz w:val="32"/>
      <w:szCs w:val="32"/>
      <w:lang w:val="sr-Latn-RS"/>
    </w:rPr>
  </w:style>
  <w:style w:type="paragraph" w:styleId="Heading2">
    <w:name w:val="heading 2"/>
    <w:basedOn w:val="Normal"/>
    <w:next w:val="Normal"/>
    <w:link w:val="Heading2Char"/>
    <w:uiPriority w:val="9"/>
    <w:unhideWhenUsed/>
    <w:qFormat/>
    <w:rsid w:val="00B83AA3"/>
    <w:pPr>
      <w:keepNext/>
      <w:keepLines/>
      <w:numPr>
        <w:ilvl w:val="1"/>
        <w:numId w:val="35"/>
      </w:numPr>
      <w:spacing w:before="360" w:after="360"/>
      <w:outlineLvl w:val="1"/>
    </w:pPr>
    <w:rPr>
      <w:b/>
      <w:color w:val="1F4E79" w:themeColor="accent1" w:themeShade="80"/>
      <w:sz w:val="28"/>
      <w:szCs w:val="26"/>
      <w:lang w:val="sr-Latn-RS"/>
    </w:rPr>
  </w:style>
  <w:style w:type="paragraph" w:styleId="Heading3">
    <w:name w:val="heading 3"/>
    <w:basedOn w:val="Normal"/>
    <w:next w:val="Normal"/>
    <w:link w:val="Heading3Char"/>
    <w:uiPriority w:val="9"/>
    <w:semiHidden/>
    <w:unhideWhenUsed/>
    <w:qFormat/>
    <w:rsid w:val="00BE0B96"/>
    <w:pPr>
      <w:keepNext/>
      <w:keepLines/>
      <w:numPr>
        <w:ilvl w:val="2"/>
        <w:numId w:val="3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572FA"/>
    <w:pPr>
      <w:keepNext/>
      <w:keepLines/>
      <w:numPr>
        <w:ilvl w:val="3"/>
        <w:numId w:val="3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572FA"/>
    <w:pPr>
      <w:keepNext/>
      <w:keepLines/>
      <w:numPr>
        <w:ilvl w:val="4"/>
        <w:numId w:val="3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572FA"/>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572FA"/>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572FA"/>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72FA"/>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7BB0"/>
    <w:pPr>
      <w:spacing w:after="0" w:line="240" w:lineRule="auto"/>
    </w:pPr>
    <w:rPr>
      <w:rFonts w:eastAsiaTheme="minorEastAsia"/>
    </w:rPr>
  </w:style>
  <w:style w:type="character" w:customStyle="1" w:styleId="NoSpacingChar">
    <w:name w:val="No Spacing Char"/>
    <w:basedOn w:val="DefaultParagraphFont"/>
    <w:link w:val="NoSpacing"/>
    <w:uiPriority w:val="1"/>
    <w:rsid w:val="00BA7BB0"/>
    <w:rPr>
      <w:rFonts w:eastAsiaTheme="minorEastAsia"/>
    </w:rPr>
  </w:style>
  <w:style w:type="character" w:customStyle="1" w:styleId="Heading1Char">
    <w:name w:val="Heading 1 Char"/>
    <w:basedOn w:val="DefaultParagraphFont"/>
    <w:link w:val="Heading1"/>
    <w:uiPriority w:val="9"/>
    <w:rsid w:val="006B6477"/>
    <w:rPr>
      <w:rFonts w:asciiTheme="majorHAnsi" w:eastAsiaTheme="majorEastAsia" w:hAnsiTheme="majorHAnsi" w:cstheme="majorBidi"/>
      <w:b/>
      <w:color w:val="1F4E79" w:themeColor="accent1" w:themeShade="80"/>
      <w:sz w:val="32"/>
      <w:szCs w:val="32"/>
      <w:lang w:val="sr-Latn-RS"/>
    </w:rPr>
  </w:style>
  <w:style w:type="character" w:customStyle="1" w:styleId="Heading2Char">
    <w:name w:val="Heading 2 Char"/>
    <w:basedOn w:val="DefaultParagraphFont"/>
    <w:link w:val="Heading2"/>
    <w:uiPriority w:val="9"/>
    <w:rsid w:val="00483132"/>
    <w:rPr>
      <w:b/>
      <w:color w:val="1F4E79" w:themeColor="accent1" w:themeShade="80"/>
      <w:sz w:val="28"/>
      <w:szCs w:val="26"/>
      <w:lang w:val="sr-Latn-RS"/>
    </w:rPr>
  </w:style>
  <w:style w:type="paragraph" w:styleId="ListParagraph">
    <w:name w:val="List Paragraph"/>
    <w:basedOn w:val="Normal"/>
    <w:uiPriority w:val="34"/>
    <w:qFormat/>
    <w:rsid w:val="0004316D"/>
    <w:pPr>
      <w:spacing w:after="200" w:line="276" w:lineRule="auto"/>
      <w:ind w:left="720"/>
      <w:contextualSpacing/>
      <w:jc w:val="both"/>
    </w:pPr>
    <w:rPr>
      <w:rFonts w:ascii="Times New Roman" w:hAnsi="Times New Roman"/>
      <w:sz w:val="24"/>
    </w:rPr>
  </w:style>
  <w:style w:type="paragraph" w:customStyle="1" w:styleId="paragraph">
    <w:name w:val="paragraph"/>
    <w:basedOn w:val="Normal"/>
    <w:rsid w:val="000431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316D"/>
  </w:style>
  <w:style w:type="character" w:customStyle="1" w:styleId="spellingerror">
    <w:name w:val="spellingerror"/>
    <w:basedOn w:val="DefaultParagraphFont"/>
    <w:rsid w:val="0004316D"/>
  </w:style>
  <w:style w:type="character" w:customStyle="1" w:styleId="eop">
    <w:name w:val="eop"/>
    <w:basedOn w:val="DefaultParagraphFont"/>
    <w:rsid w:val="0004316D"/>
  </w:style>
  <w:style w:type="character" w:customStyle="1" w:styleId="apple-converted-space">
    <w:name w:val="apple-converted-space"/>
    <w:basedOn w:val="DefaultParagraphFont"/>
    <w:rsid w:val="0004316D"/>
  </w:style>
  <w:style w:type="paragraph" w:styleId="FootnoteText">
    <w:name w:val="footnote text"/>
    <w:basedOn w:val="Normal"/>
    <w:link w:val="FootnoteTextChar"/>
    <w:uiPriority w:val="99"/>
    <w:semiHidden/>
    <w:unhideWhenUsed/>
    <w:rsid w:val="0004316D"/>
    <w:pPr>
      <w:spacing w:after="0" w:line="240" w:lineRule="auto"/>
      <w:jc w:val="both"/>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04316D"/>
    <w:rPr>
      <w:rFonts w:ascii="Times New Roman" w:hAnsi="Times New Roman"/>
      <w:sz w:val="20"/>
      <w:szCs w:val="20"/>
    </w:rPr>
  </w:style>
  <w:style w:type="character" w:styleId="FootnoteReference">
    <w:name w:val="footnote reference"/>
    <w:basedOn w:val="DefaultParagraphFont"/>
    <w:uiPriority w:val="99"/>
    <w:semiHidden/>
    <w:unhideWhenUsed/>
    <w:rsid w:val="0004316D"/>
    <w:rPr>
      <w:vertAlign w:val="superscript"/>
    </w:rPr>
  </w:style>
  <w:style w:type="character" w:styleId="Hyperlink">
    <w:name w:val="Hyperlink"/>
    <w:basedOn w:val="DefaultParagraphFont"/>
    <w:uiPriority w:val="99"/>
    <w:unhideWhenUsed/>
    <w:rsid w:val="0004316D"/>
    <w:rPr>
      <w:color w:val="0563C1" w:themeColor="hyperlink"/>
      <w:u w:val="single"/>
    </w:rPr>
  </w:style>
  <w:style w:type="table" w:styleId="GridTable5Dark-Accent6">
    <w:name w:val="Grid Table 5 Dark Accent 6"/>
    <w:basedOn w:val="TableNormal"/>
    <w:uiPriority w:val="50"/>
    <w:rsid w:val="000431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04316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6">
    <w:name w:val="List Table 2 Accent 6"/>
    <w:basedOn w:val="TableNormal"/>
    <w:uiPriority w:val="47"/>
    <w:rsid w:val="0004316D"/>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6">
    <w:name w:val="Grid Table 2 Accent 6"/>
    <w:basedOn w:val="TableNormal"/>
    <w:uiPriority w:val="47"/>
    <w:rsid w:val="0004316D"/>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2">
    <w:name w:val="Grid Table 1 Light Accent 2"/>
    <w:basedOn w:val="TableNormal"/>
    <w:uiPriority w:val="46"/>
    <w:rsid w:val="009834E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Revision">
    <w:name w:val="Revision"/>
    <w:hidden/>
    <w:uiPriority w:val="99"/>
    <w:semiHidden/>
    <w:rsid w:val="00CB24AD"/>
    <w:pPr>
      <w:spacing w:after="0" w:line="240" w:lineRule="auto"/>
    </w:pPr>
  </w:style>
  <w:style w:type="table" w:styleId="GridTable3-Accent2">
    <w:name w:val="Grid Table 3 Accent 2"/>
    <w:basedOn w:val="TableNormal"/>
    <w:uiPriority w:val="48"/>
    <w:rsid w:val="00893FC3"/>
    <w:pPr>
      <w:spacing w:after="0" w:line="240" w:lineRule="auto"/>
    </w:pPr>
    <w:tblPr>
      <w:tblStyleRowBandSize w:val="1"/>
      <w:tblStyleColBandSize w:val="1"/>
      <w:tbl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insideH w:val="single" w:sz="6" w:space="0" w:color="1F4E79" w:themeColor="accent1" w:themeShade="80"/>
        <w:insideV w:val="single" w:sz="6" w:space="0" w:color="1F4E79" w:themeColor="accent1" w:themeShade="8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GridLight">
    <w:name w:val="Grid Table Light"/>
    <w:basedOn w:val="TableNormal"/>
    <w:uiPriority w:val="40"/>
    <w:rsid w:val="00ED4672"/>
    <w:pPr>
      <w:spacing w:after="0" w:line="240" w:lineRule="auto"/>
    </w:pPr>
    <w:tblPr>
      <w:tbl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insideH w:val="single" w:sz="6" w:space="0" w:color="1F4E79" w:themeColor="accent1" w:themeShade="80"/>
        <w:insideV w:val="single" w:sz="6" w:space="0" w:color="1F4E79" w:themeColor="accent1" w:themeShade="80"/>
      </w:tblBorders>
    </w:tblPr>
  </w:style>
  <w:style w:type="table" w:styleId="TableGrid">
    <w:name w:val="Table Grid"/>
    <w:basedOn w:val="TableNormal"/>
    <w:uiPriority w:val="39"/>
    <w:rsid w:val="000D6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72C60"/>
    <w:pPr>
      <w:spacing w:before="240" w:line="259" w:lineRule="auto"/>
      <w:ind w:left="0" w:firstLine="0"/>
      <w:jc w:val="left"/>
      <w:outlineLvl w:val="9"/>
    </w:pPr>
    <w:rPr>
      <w:b w:val="0"/>
      <w:color w:val="2E74B5" w:themeColor="accent1" w:themeShade="BF"/>
      <w:lang w:val="en-US"/>
    </w:rPr>
  </w:style>
  <w:style w:type="paragraph" w:styleId="TOC1">
    <w:name w:val="toc 1"/>
    <w:basedOn w:val="Normal"/>
    <w:next w:val="Normal"/>
    <w:autoRedefine/>
    <w:uiPriority w:val="39"/>
    <w:unhideWhenUsed/>
    <w:rsid w:val="00C72C60"/>
    <w:pPr>
      <w:spacing w:after="100"/>
    </w:pPr>
  </w:style>
  <w:style w:type="paragraph" w:styleId="TOC2">
    <w:name w:val="toc 2"/>
    <w:basedOn w:val="Normal"/>
    <w:next w:val="Normal"/>
    <w:autoRedefine/>
    <w:uiPriority w:val="39"/>
    <w:unhideWhenUsed/>
    <w:rsid w:val="00C72C60"/>
    <w:pPr>
      <w:spacing w:after="100"/>
      <w:ind w:left="220"/>
    </w:pPr>
  </w:style>
  <w:style w:type="paragraph" w:styleId="Header">
    <w:name w:val="header"/>
    <w:basedOn w:val="Normal"/>
    <w:link w:val="HeaderChar"/>
    <w:uiPriority w:val="99"/>
    <w:unhideWhenUsed/>
    <w:rsid w:val="006A5A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AC2"/>
  </w:style>
  <w:style w:type="paragraph" w:styleId="Footer">
    <w:name w:val="footer"/>
    <w:basedOn w:val="Normal"/>
    <w:link w:val="FooterChar"/>
    <w:uiPriority w:val="99"/>
    <w:unhideWhenUsed/>
    <w:rsid w:val="006A5A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AC2"/>
  </w:style>
  <w:style w:type="character" w:customStyle="1" w:styleId="UnresolvedMention1">
    <w:name w:val="Unresolved Mention1"/>
    <w:basedOn w:val="DefaultParagraphFont"/>
    <w:uiPriority w:val="99"/>
    <w:semiHidden/>
    <w:unhideWhenUsed/>
    <w:rsid w:val="004D782B"/>
    <w:rPr>
      <w:color w:val="808080"/>
      <w:shd w:val="clear" w:color="auto" w:fill="E6E6E6"/>
    </w:rPr>
  </w:style>
  <w:style w:type="paragraph" w:styleId="BalloonText">
    <w:name w:val="Balloon Text"/>
    <w:basedOn w:val="Normal"/>
    <w:link w:val="BalloonTextChar"/>
    <w:uiPriority w:val="99"/>
    <w:semiHidden/>
    <w:unhideWhenUsed/>
    <w:rsid w:val="00CB24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4AD"/>
    <w:rPr>
      <w:rFonts w:ascii="Segoe UI" w:hAnsi="Segoe UI" w:cs="Segoe UI"/>
      <w:sz w:val="18"/>
      <w:szCs w:val="18"/>
    </w:rPr>
  </w:style>
  <w:style w:type="paragraph" w:customStyle="1" w:styleId="Default">
    <w:name w:val="Default"/>
    <w:rsid w:val="0099000B"/>
    <w:pPr>
      <w:autoSpaceDE w:val="0"/>
      <w:autoSpaceDN w:val="0"/>
      <w:adjustRightInd w:val="0"/>
      <w:spacing w:after="0" w:line="240" w:lineRule="auto"/>
    </w:pPr>
    <w:rPr>
      <w:rFonts w:ascii="Calibri" w:hAnsi="Calibri" w:cs="Calibri"/>
      <w:color w:val="000000"/>
      <w:sz w:val="24"/>
      <w:szCs w:val="24"/>
    </w:rPr>
  </w:style>
  <w:style w:type="paragraph" w:customStyle="1" w:styleId="tekst">
    <w:name w:val="tekst"/>
    <w:basedOn w:val="Normal"/>
    <w:qFormat/>
    <w:rsid w:val="00380549"/>
    <w:pPr>
      <w:spacing w:before="240" w:after="240"/>
      <w:ind w:firstLine="567"/>
      <w:jc w:val="both"/>
    </w:pPr>
    <w:rPr>
      <w:color w:val="000000" w:themeColor="text1"/>
      <w:sz w:val="24"/>
      <w:lang w:val="sr-Latn-RS"/>
    </w:rPr>
  </w:style>
  <w:style w:type="character" w:styleId="CommentReference">
    <w:name w:val="annotation reference"/>
    <w:basedOn w:val="DefaultParagraphFont"/>
    <w:uiPriority w:val="99"/>
    <w:semiHidden/>
    <w:unhideWhenUsed/>
    <w:rsid w:val="00653541"/>
    <w:rPr>
      <w:sz w:val="16"/>
      <w:szCs w:val="16"/>
    </w:rPr>
  </w:style>
  <w:style w:type="paragraph" w:styleId="CommentText">
    <w:name w:val="annotation text"/>
    <w:basedOn w:val="Normal"/>
    <w:link w:val="CommentTextChar"/>
    <w:uiPriority w:val="99"/>
    <w:semiHidden/>
    <w:unhideWhenUsed/>
    <w:rsid w:val="00653541"/>
    <w:pPr>
      <w:spacing w:line="240" w:lineRule="auto"/>
    </w:pPr>
    <w:rPr>
      <w:sz w:val="20"/>
      <w:szCs w:val="20"/>
    </w:rPr>
  </w:style>
  <w:style w:type="character" w:customStyle="1" w:styleId="CommentTextChar">
    <w:name w:val="Comment Text Char"/>
    <w:basedOn w:val="DefaultParagraphFont"/>
    <w:link w:val="CommentText"/>
    <w:uiPriority w:val="99"/>
    <w:semiHidden/>
    <w:rsid w:val="00653541"/>
    <w:rPr>
      <w:sz w:val="20"/>
      <w:szCs w:val="20"/>
    </w:rPr>
  </w:style>
  <w:style w:type="paragraph" w:styleId="CommentSubject">
    <w:name w:val="annotation subject"/>
    <w:basedOn w:val="CommentText"/>
    <w:next w:val="CommentText"/>
    <w:link w:val="CommentSubjectChar"/>
    <w:uiPriority w:val="99"/>
    <w:semiHidden/>
    <w:unhideWhenUsed/>
    <w:rsid w:val="00653541"/>
    <w:rPr>
      <w:b/>
      <w:bCs/>
    </w:rPr>
  </w:style>
  <w:style w:type="character" w:customStyle="1" w:styleId="CommentSubjectChar">
    <w:name w:val="Comment Subject Char"/>
    <w:basedOn w:val="CommentTextChar"/>
    <w:link w:val="CommentSubject"/>
    <w:uiPriority w:val="99"/>
    <w:semiHidden/>
    <w:rsid w:val="00653541"/>
    <w:rPr>
      <w:b/>
      <w:bCs/>
      <w:sz w:val="20"/>
      <w:szCs w:val="20"/>
    </w:rPr>
  </w:style>
  <w:style w:type="table" w:styleId="GridTable1Light-Accent1">
    <w:name w:val="Grid Table 1 Light Accent 1"/>
    <w:basedOn w:val="TableNormal"/>
    <w:uiPriority w:val="46"/>
    <w:rsid w:val="00D959FA"/>
    <w:pPr>
      <w:spacing w:after="0" w:line="240" w:lineRule="auto"/>
    </w:pPr>
    <w:tblPr>
      <w:tblStyleRowBandSize w:val="1"/>
      <w:tblStyleColBandSize w:val="1"/>
      <w:tblBorders>
        <w:top w:val="single" w:sz="6" w:space="0" w:color="1F4E79" w:themeColor="accent1" w:themeShade="80"/>
        <w:left w:val="single" w:sz="6" w:space="0" w:color="1F4E79" w:themeColor="accent1" w:themeShade="80"/>
        <w:bottom w:val="single" w:sz="6" w:space="0" w:color="1F4E79" w:themeColor="accent1" w:themeShade="80"/>
        <w:right w:val="single" w:sz="6" w:space="0" w:color="1F4E79" w:themeColor="accent1" w:themeShade="80"/>
        <w:insideH w:val="single" w:sz="6" w:space="0" w:color="1F4E79" w:themeColor="accent1" w:themeShade="80"/>
        <w:insideV w:val="single" w:sz="6" w:space="0" w:color="1F4E79" w:themeColor="accent1" w:themeShade="80"/>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UnresolvedMention2">
    <w:name w:val="Unresolved Mention2"/>
    <w:basedOn w:val="DefaultParagraphFont"/>
    <w:uiPriority w:val="99"/>
    <w:semiHidden/>
    <w:unhideWhenUsed/>
    <w:rsid w:val="00C12F00"/>
    <w:rPr>
      <w:color w:val="808080"/>
      <w:shd w:val="clear" w:color="auto" w:fill="E6E6E6"/>
    </w:rPr>
  </w:style>
  <w:style w:type="character" w:customStyle="1" w:styleId="UnresolvedMention3">
    <w:name w:val="Unresolved Mention3"/>
    <w:basedOn w:val="DefaultParagraphFont"/>
    <w:uiPriority w:val="99"/>
    <w:semiHidden/>
    <w:unhideWhenUsed/>
    <w:rsid w:val="000D5E27"/>
    <w:rPr>
      <w:color w:val="808080"/>
      <w:shd w:val="clear" w:color="auto" w:fill="E6E6E6"/>
    </w:rPr>
  </w:style>
  <w:style w:type="character" w:customStyle="1" w:styleId="Heading3Char">
    <w:name w:val="Heading 3 Char"/>
    <w:basedOn w:val="DefaultParagraphFont"/>
    <w:link w:val="Heading3"/>
    <w:uiPriority w:val="9"/>
    <w:semiHidden/>
    <w:rsid w:val="00BE0B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572F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572F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572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572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572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72F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69406">
      <w:bodyDiv w:val="1"/>
      <w:marLeft w:val="0"/>
      <w:marRight w:val="0"/>
      <w:marTop w:val="0"/>
      <w:marBottom w:val="0"/>
      <w:divBdr>
        <w:top w:val="none" w:sz="0" w:space="0" w:color="auto"/>
        <w:left w:val="none" w:sz="0" w:space="0" w:color="auto"/>
        <w:bottom w:val="none" w:sz="0" w:space="0" w:color="auto"/>
        <w:right w:val="none" w:sz="0" w:space="0" w:color="auto"/>
      </w:divBdr>
    </w:div>
    <w:div w:id="578172067">
      <w:bodyDiv w:val="1"/>
      <w:marLeft w:val="0"/>
      <w:marRight w:val="0"/>
      <w:marTop w:val="0"/>
      <w:marBottom w:val="0"/>
      <w:divBdr>
        <w:top w:val="none" w:sz="0" w:space="0" w:color="auto"/>
        <w:left w:val="none" w:sz="0" w:space="0" w:color="auto"/>
        <w:bottom w:val="none" w:sz="0" w:space="0" w:color="auto"/>
        <w:right w:val="none" w:sz="0" w:space="0" w:color="auto"/>
      </w:divBdr>
      <w:divsChild>
        <w:div w:id="445006006">
          <w:marLeft w:val="547"/>
          <w:marRight w:val="0"/>
          <w:marTop w:val="0"/>
          <w:marBottom w:val="0"/>
          <w:divBdr>
            <w:top w:val="none" w:sz="0" w:space="0" w:color="auto"/>
            <w:left w:val="none" w:sz="0" w:space="0" w:color="auto"/>
            <w:bottom w:val="none" w:sz="0" w:space="0" w:color="auto"/>
            <w:right w:val="none" w:sz="0" w:space="0" w:color="auto"/>
          </w:divBdr>
        </w:div>
      </w:divsChild>
    </w:div>
    <w:div w:id="941649414">
      <w:bodyDiv w:val="1"/>
      <w:marLeft w:val="0"/>
      <w:marRight w:val="0"/>
      <w:marTop w:val="0"/>
      <w:marBottom w:val="0"/>
      <w:divBdr>
        <w:top w:val="none" w:sz="0" w:space="0" w:color="auto"/>
        <w:left w:val="none" w:sz="0" w:space="0" w:color="auto"/>
        <w:bottom w:val="none" w:sz="0" w:space="0" w:color="auto"/>
        <w:right w:val="none" w:sz="0" w:space="0" w:color="auto"/>
      </w:divBdr>
      <w:divsChild>
        <w:div w:id="199361334">
          <w:marLeft w:val="547"/>
          <w:marRight w:val="0"/>
          <w:marTop w:val="0"/>
          <w:marBottom w:val="0"/>
          <w:divBdr>
            <w:top w:val="none" w:sz="0" w:space="0" w:color="auto"/>
            <w:left w:val="none" w:sz="0" w:space="0" w:color="auto"/>
            <w:bottom w:val="none" w:sz="0" w:space="0" w:color="auto"/>
            <w:right w:val="none" w:sz="0" w:space="0" w:color="auto"/>
          </w:divBdr>
        </w:div>
      </w:divsChild>
    </w:div>
    <w:div w:id="965311535">
      <w:bodyDiv w:val="1"/>
      <w:marLeft w:val="0"/>
      <w:marRight w:val="0"/>
      <w:marTop w:val="0"/>
      <w:marBottom w:val="0"/>
      <w:divBdr>
        <w:top w:val="none" w:sz="0" w:space="0" w:color="auto"/>
        <w:left w:val="none" w:sz="0" w:space="0" w:color="auto"/>
        <w:bottom w:val="none" w:sz="0" w:space="0" w:color="auto"/>
        <w:right w:val="none" w:sz="0" w:space="0" w:color="auto"/>
      </w:divBdr>
    </w:div>
    <w:div w:id="1803032511">
      <w:bodyDiv w:val="1"/>
      <w:marLeft w:val="0"/>
      <w:marRight w:val="0"/>
      <w:marTop w:val="0"/>
      <w:marBottom w:val="0"/>
      <w:divBdr>
        <w:top w:val="none" w:sz="0" w:space="0" w:color="auto"/>
        <w:left w:val="none" w:sz="0" w:space="0" w:color="auto"/>
        <w:bottom w:val="none" w:sz="0" w:space="0" w:color="auto"/>
        <w:right w:val="none" w:sz="0" w:space="0" w:color="auto"/>
      </w:divBdr>
    </w:div>
    <w:div w:id="195868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diagramLayout" Target="diagrams/layout1.xml"/><Relationship Id="rId26" Type="http://schemas.openxmlformats.org/officeDocument/2006/relationships/header" Target="header1.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diagramData" Target="diagrams/data1.xml"/><Relationship Id="rId25" Type="http://schemas.openxmlformats.org/officeDocument/2006/relationships/hyperlink" Target="https://en.wikipedia.org/wiki/Business_plan" TargetMode="Externa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diagramColors" Target="diagrams/colors1.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imipmf.sharepoint.com/sites/Elektronskoposlovanje-2018/Materijali/Business%20Plan.pdf" TargetMode="Externa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hyperlink" Target="https://imipmf.sharepoint.com/sites/Elektronskoposlovanje-2018/Materijali/Primer%20biznis%20plana.pdf"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ki-light@gmail.com" TargetMode="External"/><Relationship Id="rId22" Type="http://schemas.openxmlformats.org/officeDocument/2006/relationships/chart" Target="charts/chart2.xml"/><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ija\Desktop\grafi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Potražnja</a:t>
            </a:r>
            <a:r>
              <a:rPr lang="sr-Latn-RS" baseline="0"/>
              <a:t> i proizvodnja u periodu 2015-2017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Sheet1!$A$2</c:f>
              <c:strCache>
                <c:ptCount val="1"/>
                <c:pt idx="0">
                  <c:v>Potražnja</c:v>
                </c:pt>
              </c:strCache>
            </c:strRef>
          </c:tx>
          <c:spPr>
            <a:solidFill>
              <a:schemeClr val="accent1"/>
            </a:solidFill>
            <a:ln>
              <a:noFill/>
            </a:ln>
            <a:effectLst/>
            <a:sp3d/>
          </c:spPr>
          <c:invertIfNegative val="0"/>
          <c:cat>
            <c:numRef>
              <c:f>Sheet1!$B$1:$D$1</c:f>
              <c:numCache>
                <c:formatCode>General</c:formatCode>
                <c:ptCount val="3"/>
                <c:pt idx="0">
                  <c:v>2015</c:v>
                </c:pt>
                <c:pt idx="1">
                  <c:v>2016</c:v>
                </c:pt>
                <c:pt idx="2">
                  <c:v>2017</c:v>
                </c:pt>
              </c:numCache>
            </c:numRef>
          </c:cat>
          <c:val>
            <c:numRef>
              <c:f>Sheet1!$B$2:$D$2</c:f>
              <c:numCache>
                <c:formatCode>General</c:formatCode>
                <c:ptCount val="3"/>
                <c:pt idx="0">
                  <c:v>500</c:v>
                </c:pt>
                <c:pt idx="1">
                  <c:v>600</c:v>
                </c:pt>
                <c:pt idx="2">
                  <c:v>700</c:v>
                </c:pt>
              </c:numCache>
            </c:numRef>
          </c:val>
          <c:extLst>
            <c:ext xmlns:c16="http://schemas.microsoft.com/office/drawing/2014/chart" uri="{C3380CC4-5D6E-409C-BE32-E72D297353CC}">
              <c16:uniqueId val="{00000000-F01D-43A9-87C0-51E908B673D2}"/>
            </c:ext>
          </c:extLst>
        </c:ser>
        <c:ser>
          <c:idx val="1"/>
          <c:order val="1"/>
          <c:tx>
            <c:strRef>
              <c:f>Sheet1!$A$3</c:f>
              <c:strCache>
                <c:ptCount val="1"/>
                <c:pt idx="0">
                  <c:v>Proizvodnja</c:v>
                </c:pt>
              </c:strCache>
            </c:strRef>
          </c:tx>
          <c:spPr>
            <a:solidFill>
              <a:srgbClr val="FF0000"/>
            </a:solidFill>
            <a:ln>
              <a:noFill/>
            </a:ln>
            <a:effectLst/>
            <a:sp3d/>
          </c:spPr>
          <c:invertIfNegative val="0"/>
          <c:cat>
            <c:numRef>
              <c:f>Sheet1!$B$1:$D$1</c:f>
              <c:numCache>
                <c:formatCode>General</c:formatCode>
                <c:ptCount val="3"/>
                <c:pt idx="0">
                  <c:v>2015</c:v>
                </c:pt>
                <c:pt idx="1">
                  <c:v>2016</c:v>
                </c:pt>
                <c:pt idx="2">
                  <c:v>2017</c:v>
                </c:pt>
              </c:numCache>
            </c:numRef>
          </c:cat>
          <c:val>
            <c:numRef>
              <c:f>Sheet1!$B$3:$D$3</c:f>
              <c:numCache>
                <c:formatCode>General</c:formatCode>
                <c:ptCount val="3"/>
                <c:pt idx="0">
                  <c:v>700</c:v>
                </c:pt>
                <c:pt idx="1">
                  <c:v>800</c:v>
                </c:pt>
                <c:pt idx="2">
                  <c:v>850</c:v>
                </c:pt>
              </c:numCache>
            </c:numRef>
          </c:val>
          <c:extLst>
            <c:ext xmlns:c16="http://schemas.microsoft.com/office/drawing/2014/chart" uri="{C3380CC4-5D6E-409C-BE32-E72D297353CC}">
              <c16:uniqueId val="{00000001-F01D-43A9-87C0-51E908B673D2}"/>
            </c:ext>
          </c:extLst>
        </c:ser>
        <c:dLbls>
          <c:showLegendKey val="0"/>
          <c:showVal val="0"/>
          <c:showCatName val="0"/>
          <c:showSerName val="0"/>
          <c:showPercent val="0"/>
          <c:showBubbleSize val="0"/>
        </c:dLbls>
        <c:gapWidth val="150"/>
        <c:shape val="box"/>
        <c:axId val="-996490304"/>
        <c:axId val="-996486496"/>
        <c:axId val="-988515456"/>
      </c:bar3DChart>
      <c:catAx>
        <c:axId val="-9964903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6486496"/>
        <c:crosses val="autoZero"/>
        <c:auto val="1"/>
        <c:lblAlgn val="ctr"/>
        <c:lblOffset val="100"/>
        <c:noMultiLvlLbl val="0"/>
      </c:catAx>
      <c:valAx>
        <c:axId val="-99648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6490304"/>
        <c:crosses val="autoZero"/>
        <c:crossBetween val="between"/>
      </c:valAx>
      <c:serAx>
        <c:axId val="-988515456"/>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648649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Break-even analiza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Prihod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1</c:v>
                </c:pt>
                <c:pt idx="1">
                  <c:v>2</c:v>
                </c:pt>
                <c:pt idx="2">
                  <c:v>3</c:v>
                </c:pt>
                <c:pt idx="3">
                  <c:v>4</c:v>
                </c:pt>
              </c:numCache>
            </c:numRef>
          </c:cat>
          <c:val>
            <c:numRef>
              <c:f>Sheet1!$B$2:$B$5</c:f>
              <c:numCache>
                <c:formatCode>General</c:formatCode>
                <c:ptCount val="4"/>
                <c:pt idx="0">
                  <c:v>14000000</c:v>
                </c:pt>
                <c:pt idx="1">
                  <c:v>17000000</c:v>
                </c:pt>
                <c:pt idx="2">
                  <c:v>18000000</c:v>
                </c:pt>
                <c:pt idx="3">
                  <c:v>18000000</c:v>
                </c:pt>
              </c:numCache>
            </c:numRef>
          </c:val>
          <c:smooth val="0"/>
          <c:extLst>
            <c:ext xmlns:c16="http://schemas.microsoft.com/office/drawing/2014/chart" uri="{C3380CC4-5D6E-409C-BE32-E72D297353CC}">
              <c16:uniqueId val="{00000000-2824-4557-9DD5-9B8E76A7AB1B}"/>
            </c:ext>
          </c:extLst>
        </c:ser>
        <c:ser>
          <c:idx val="1"/>
          <c:order val="1"/>
          <c:tx>
            <c:strRef>
              <c:f>Sheet1!$C$1</c:f>
              <c:strCache>
                <c:ptCount val="1"/>
                <c:pt idx="0">
                  <c:v>Rashod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1</c:v>
                </c:pt>
                <c:pt idx="1">
                  <c:v>2</c:v>
                </c:pt>
                <c:pt idx="2">
                  <c:v>3</c:v>
                </c:pt>
                <c:pt idx="3">
                  <c:v>4</c:v>
                </c:pt>
              </c:numCache>
            </c:numRef>
          </c:cat>
          <c:val>
            <c:numRef>
              <c:f>Sheet1!$C$2:$C$5</c:f>
              <c:numCache>
                <c:formatCode>General</c:formatCode>
                <c:ptCount val="4"/>
                <c:pt idx="0">
                  <c:v>12000000</c:v>
                </c:pt>
                <c:pt idx="1">
                  <c:v>14000000</c:v>
                </c:pt>
                <c:pt idx="2">
                  <c:v>14600000</c:v>
                </c:pt>
                <c:pt idx="3">
                  <c:v>14600000</c:v>
                </c:pt>
              </c:numCache>
            </c:numRef>
          </c:val>
          <c:smooth val="0"/>
          <c:extLst>
            <c:ext xmlns:c16="http://schemas.microsoft.com/office/drawing/2014/chart" uri="{C3380CC4-5D6E-409C-BE32-E72D297353CC}">
              <c16:uniqueId val="{00000001-2824-4557-9DD5-9B8E76A7AB1B}"/>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996484320"/>
        <c:axId val="-996483776"/>
      </c:lineChart>
      <c:catAx>
        <c:axId val="-996484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Godine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6483776"/>
        <c:crosses val="autoZero"/>
        <c:auto val="1"/>
        <c:lblAlgn val="ctr"/>
        <c:lblOffset val="100"/>
        <c:noMultiLvlLbl val="0"/>
      </c:catAx>
      <c:valAx>
        <c:axId val="-996483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Vrednost</a:t>
                </a:r>
                <a:r>
                  <a:rPr lang="sr-Latn-RS" baseline="0"/>
                  <a:t> u dinarima</a:t>
                </a:r>
                <a:endParaRPr lang="en-US"/>
              </a:p>
            </c:rich>
          </c:tx>
          <c:layout>
            <c:manualLayout>
              <c:xMode val="edge"/>
              <c:yMode val="edge"/>
              <c:x val="1.1896500446118766E-2"/>
              <c:y val="0.3389991888015166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64843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DE5FCF-0A1A-4607-A26F-435F491AD389}" type="doc">
      <dgm:prSet loTypeId="urn:microsoft.com/office/officeart/2005/8/layout/hierarchy1" loCatId="hierarchy" qsTypeId="urn:microsoft.com/office/officeart/2005/8/quickstyle/3d3" qsCatId="3D" csTypeId="urn:microsoft.com/office/officeart/2005/8/colors/accent1_4" csCatId="accent1" phldr="1"/>
      <dgm:spPr/>
      <dgm:t>
        <a:bodyPr/>
        <a:lstStyle/>
        <a:p>
          <a:endParaRPr lang="en-US"/>
        </a:p>
      </dgm:t>
    </dgm:pt>
    <dgm:pt modelId="{F40F2709-030A-434B-B215-8B582D93BA03}">
      <dgm:prSet phldrT="[Text]" custT="1"/>
      <dgm:spPr/>
      <dgm:t>
        <a:bodyPr/>
        <a:lstStyle/>
        <a:p>
          <a:pPr algn="ctr"/>
          <a:r>
            <a:rPr lang="en-US" sz="1600" b="1" baseline="-25000"/>
            <a:t>Menadžer </a:t>
          </a:r>
          <a:r>
            <a:rPr lang="sr-Latn-RS" sz="1600" b="1" baseline="-25000"/>
            <a:t>prodavnice ski-opreme</a:t>
          </a:r>
          <a:endParaRPr lang="en-US" sz="1600" b="1" baseline="-25000"/>
        </a:p>
      </dgm:t>
    </dgm:pt>
    <dgm:pt modelId="{B4F9E250-B809-47E7-ADA2-3EED9EAD2B2F}" type="parTrans" cxnId="{48D1CD3D-36F9-412E-8E7C-18849556A7DB}">
      <dgm:prSet/>
      <dgm:spPr/>
      <dgm:t>
        <a:bodyPr/>
        <a:lstStyle/>
        <a:p>
          <a:pPr algn="ctr"/>
          <a:endParaRPr lang="en-US"/>
        </a:p>
      </dgm:t>
    </dgm:pt>
    <dgm:pt modelId="{8377B9E9-12F0-4C4C-AACD-DB7C0D798D08}" type="sibTrans" cxnId="{48D1CD3D-36F9-412E-8E7C-18849556A7DB}">
      <dgm:prSet/>
      <dgm:spPr/>
      <dgm:t>
        <a:bodyPr/>
        <a:lstStyle/>
        <a:p>
          <a:pPr algn="ctr"/>
          <a:endParaRPr lang="en-US"/>
        </a:p>
      </dgm:t>
    </dgm:pt>
    <dgm:pt modelId="{4B5C8CCF-2684-40CD-B9BA-EBB7CD48BAE6}" type="asst">
      <dgm:prSet phldrT="[Text]" custT="1"/>
      <dgm:spPr/>
      <dgm:t>
        <a:bodyPr/>
        <a:lstStyle/>
        <a:p>
          <a:pPr algn="ctr"/>
          <a:r>
            <a:rPr lang="en-US" sz="2400" b="1" baseline="-25000"/>
            <a:t>IT sektor</a:t>
          </a:r>
        </a:p>
      </dgm:t>
    </dgm:pt>
    <dgm:pt modelId="{88C39A61-70D6-4AB8-ABBB-3F3C5825BAD3}" type="parTrans" cxnId="{F0A7CAFC-0440-4A5B-879B-6BDE43AF2FAC}">
      <dgm:prSet/>
      <dgm:spPr/>
      <dgm:t>
        <a:bodyPr/>
        <a:lstStyle/>
        <a:p>
          <a:pPr algn="ctr"/>
          <a:endParaRPr lang="en-US"/>
        </a:p>
      </dgm:t>
    </dgm:pt>
    <dgm:pt modelId="{AE567797-0DE0-46AA-A514-5EB58D9B19A8}" type="sibTrans" cxnId="{F0A7CAFC-0440-4A5B-879B-6BDE43AF2FAC}">
      <dgm:prSet/>
      <dgm:spPr/>
      <dgm:t>
        <a:bodyPr/>
        <a:lstStyle/>
        <a:p>
          <a:pPr algn="ctr"/>
          <a:endParaRPr lang="en-US"/>
        </a:p>
      </dgm:t>
    </dgm:pt>
    <dgm:pt modelId="{CFD088D4-0884-4FA9-B4D6-5A983752FC3A}">
      <dgm:prSet phldrT="[Text]" custT="1"/>
      <dgm:spPr/>
      <dgm:t>
        <a:bodyPr/>
        <a:lstStyle/>
        <a:p>
          <a:pPr algn="ctr"/>
          <a:r>
            <a:rPr lang="sr-Latn-RS" sz="1800" b="1" baseline="-25000"/>
            <a:t>Finansijski</a:t>
          </a:r>
          <a:r>
            <a:rPr lang="en-US" sz="1800" b="1" baseline="-25000"/>
            <a:t> poslovi</a:t>
          </a:r>
        </a:p>
      </dgm:t>
    </dgm:pt>
    <dgm:pt modelId="{EBBA6048-DFC4-4814-808E-BE42679262B9}" type="parTrans" cxnId="{2974ACC9-2B3A-44E0-8A1B-4332BA10AB7C}">
      <dgm:prSet/>
      <dgm:spPr/>
      <dgm:t>
        <a:bodyPr/>
        <a:lstStyle/>
        <a:p>
          <a:pPr algn="ctr"/>
          <a:endParaRPr lang="en-US"/>
        </a:p>
      </dgm:t>
    </dgm:pt>
    <dgm:pt modelId="{07E520E5-245F-4C6C-A983-B7388D1E4E92}" type="sibTrans" cxnId="{2974ACC9-2B3A-44E0-8A1B-4332BA10AB7C}">
      <dgm:prSet/>
      <dgm:spPr/>
      <dgm:t>
        <a:bodyPr/>
        <a:lstStyle/>
        <a:p>
          <a:pPr algn="ctr"/>
          <a:endParaRPr lang="en-US"/>
        </a:p>
      </dgm:t>
    </dgm:pt>
    <dgm:pt modelId="{F59E9436-ACA5-49AC-B9E8-3320328A3660}">
      <dgm:prSet phldrT="[Text]" custT="1"/>
      <dgm:spPr/>
      <dgm:t>
        <a:bodyPr/>
        <a:lstStyle/>
        <a:p>
          <a:pPr algn="ctr"/>
          <a:r>
            <a:rPr lang="sr-Latn-RS" sz="1400" b="1"/>
            <a:t>Prodavac</a:t>
          </a:r>
          <a:endParaRPr lang="en-US" sz="1400" b="1"/>
        </a:p>
      </dgm:t>
    </dgm:pt>
    <dgm:pt modelId="{1F685739-AFCD-4F52-9D3C-3A0EAB190BFB}" type="parTrans" cxnId="{96A2648A-EB62-4C69-BA2B-105AC4D1DBDF}">
      <dgm:prSet/>
      <dgm:spPr/>
      <dgm:t>
        <a:bodyPr/>
        <a:lstStyle/>
        <a:p>
          <a:pPr algn="ctr"/>
          <a:endParaRPr lang="en-US"/>
        </a:p>
      </dgm:t>
    </dgm:pt>
    <dgm:pt modelId="{F532A6AE-7488-429B-8FC7-20EABCA7ED62}" type="sibTrans" cxnId="{96A2648A-EB62-4C69-BA2B-105AC4D1DBDF}">
      <dgm:prSet/>
      <dgm:spPr/>
      <dgm:t>
        <a:bodyPr/>
        <a:lstStyle/>
        <a:p>
          <a:pPr algn="ctr"/>
          <a:endParaRPr lang="en-US"/>
        </a:p>
      </dgm:t>
    </dgm:pt>
    <dgm:pt modelId="{7710DADB-0902-4EA9-909B-80684965C5BC}">
      <dgm:prSet custT="1"/>
      <dgm:spPr/>
      <dgm:t>
        <a:bodyPr/>
        <a:lstStyle/>
        <a:p>
          <a:pPr algn="ctr"/>
          <a:r>
            <a:rPr lang="en-US" sz="1800" b="1" baseline="-25000"/>
            <a:t>ERP/CRM </a:t>
          </a:r>
        </a:p>
        <a:p>
          <a:pPr algn="ctr"/>
          <a:r>
            <a:rPr lang="en-US" sz="1800" b="1" baseline="-25000"/>
            <a:t>administrator</a:t>
          </a:r>
        </a:p>
      </dgm:t>
    </dgm:pt>
    <dgm:pt modelId="{9CAD2A58-4F1D-4900-A807-8D7ADF5023F9}" type="parTrans" cxnId="{CC030665-A769-4C63-92D0-501DBE817603}">
      <dgm:prSet/>
      <dgm:spPr/>
      <dgm:t>
        <a:bodyPr/>
        <a:lstStyle/>
        <a:p>
          <a:pPr algn="ctr"/>
          <a:endParaRPr lang="en-US"/>
        </a:p>
      </dgm:t>
    </dgm:pt>
    <dgm:pt modelId="{07C19A4C-985F-4A13-93E7-B4371EDE555B}" type="sibTrans" cxnId="{CC030665-A769-4C63-92D0-501DBE817603}">
      <dgm:prSet/>
      <dgm:spPr/>
      <dgm:t>
        <a:bodyPr/>
        <a:lstStyle/>
        <a:p>
          <a:pPr algn="ctr"/>
          <a:endParaRPr lang="en-US"/>
        </a:p>
      </dgm:t>
    </dgm:pt>
    <dgm:pt modelId="{8788459B-FF32-41D2-8A29-2D8315F5787C}">
      <dgm:prSet custT="1"/>
      <dgm:spPr/>
      <dgm:t>
        <a:bodyPr/>
        <a:lstStyle/>
        <a:p>
          <a:pPr algn="ctr"/>
          <a:r>
            <a:rPr lang="en-US" sz="1800" b="1" baseline="-25000"/>
            <a:t>Administrator sajta</a:t>
          </a:r>
        </a:p>
      </dgm:t>
    </dgm:pt>
    <dgm:pt modelId="{2F988C19-5F26-49A3-8AF1-C62EB5A4BB48}" type="parTrans" cxnId="{A93DB901-D7A3-4D2F-8D23-5A9299BFD8D0}">
      <dgm:prSet/>
      <dgm:spPr/>
      <dgm:t>
        <a:bodyPr/>
        <a:lstStyle/>
        <a:p>
          <a:pPr algn="ctr"/>
          <a:endParaRPr lang="en-US"/>
        </a:p>
      </dgm:t>
    </dgm:pt>
    <dgm:pt modelId="{CA922537-628F-4F6D-9C89-6EEA7B7E91FA}" type="sibTrans" cxnId="{A93DB901-D7A3-4D2F-8D23-5A9299BFD8D0}">
      <dgm:prSet/>
      <dgm:spPr/>
      <dgm:t>
        <a:bodyPr/>
        <a:lstStyle/>
        <a:p>
          <a:pPr algn="ctr"/>
          <a:endParaRPr lang="en-US"/>
        </a:p>
      </dgm:t>
    </dgm:pt>
    <dgm:pt modelId="{5319DDAC-7779-4531-93F7-80D823DB66B2}">
      <dgm:prSet custT="1"/>
      <dgm:spPr/>
      <dgm:t>
        <a:bodyPr/>
        <a:lstStyle/>
        <a:p>
          <a:pPr algn="ctr"/>
          <a:r>
            <a:rPr lang="en-US" sz="1600" b="1"/>
            <a:t>Direktor</a:t>
          </a:r>
        </a:p>
      </dgm:t>
    </dgm:pt>
    <dgm:pt modelId="{8CE81FB4-C105-426E-B71D-03BD031CAA8C}" type="parTrans" cxnId="{ABA6695F-CC3C-4CF9-8851-6D3D286E309D}">
      <dgm:prSet/>
      <dgm:spPr/>
      <dgm:t>
        <a:bodyPr/>
        <a:lstStyle/>
        <a:p>
          <a:pPr algn="ctr"/>
          <a:endParaRPr lang="en-US"/>
        </a:p>
      </dgm:t>
    </dgm:pt>
    <dgm:pt modelId="{A8018003-02A3-44EA-AC61-1D9BAF46B3B7}" type="sibTrans" cxnId="{ABA6695F-CC3C-4CF9-8851-6D3D286E309D}">
      <dgm:prSet/>
      <dgm:spPr/>
      <dgm:t>
        <a:bodyPr/>
        <a:lstStyle/>
        <a:p>
          <a:pPr algn="ctr"/>
          <a:endParaRPr lang="en-US"/>
        </a:p>
      </dgm:t>
    </dgm:pt>
    <dgm:pt modelId="{EB682500-50E1-47E0-A301-7332A0654D49}">
      <dgm:prSet custT="1"/>
      <dgm:spPr/>
      <dgm:t>
        <a:bodyPr/>
        <a:lstStyle/>
        <a:p>
          <a:pPr algn="ctr"/>
          <a:r>
            <a:rPr lang="en-US" sz="1100" b="1"/>
            <a:t>Marketing menadžer</a:t>
          </a:r>
        </a:p>
      </dgm:t>
    </dgm:pt>
    <dgm:pt modelId="{6F782E54-8C94-4034-A2D7-295D53973E04}" type="parTrans" cxnId="{EFBDEB70-B05C-4131-BB7C-B3B83B02A13A}">
      <dgm:prSet/>
      <dgm:spPr/>
      <dgm:t>
        <a:bodyPr/>
        <a:lstStyle/>
        <a:p>
          <a:pPr algn="ctr"/>
          <a:endParaRPr lang="en-US"/>
        </a:p>
      </dgm:t>
    </dgm:pt>
    <dgm:pt modelId="{95031DF2-D2CA-4A79-AA40-1189077D3EBD}" type="sibTrans" cxnId="{EFBDEB70-B05C-4131-BB7C-B3B83B02A13A}">
      <dgm:prSet/>
      <dgm:spPr/>
      <dgm:t>
        <a:bodyPr/>
        <a:lstStyle/>
        <a:p>
          <a:pPr algn="ctr"/>
          <a:endParaRPr lang="en-US"/>
        </a:p>
      </dgm:t>
    </dgm:pt>
    <dgm:pt modelId="{D313471C-81D9-49B3-8486-7F17C236FAB8}">
      <dgm:prSet custT="1"/>
      <dgm:spPr/>
      <dgm:t>
        <a:bodyPr/>
        <a:lstStyle/>
        <a:p>
          <a:pPr algn="ctr"/>
          <a:r>
            <a:rPr lang="sr-Latn-RS" sz="1800" b="1" baseline="-25000"/>
            <a:t>Knjigovođa</a:t>
          </a:r>
          <a:endParaRPr lang="en-US" sz="1800" b="1" baseline="-25000"/>
        </a:p>
      </dgm:t>
    </dgm:pt>
    <dgm:pt modelId="{E2D8A74B-0374-4F0A-82D7-1D5ADEA57BC1}" type="sibTrans" cxnId="{9EF3FF07-1D9B-49D9-B55A-1952072D0E40}">
      <dgm:prSet/>
      <dgm:spPr/>
      <dgm:t>
        <a:bodyPr/>
        <a:lstStyle/>
        <a:p>
          <a:pPr algn="ctr"/>
          <a:endParaRPr lang="en-US"/>
        </a:p>
      </dgm:t>
    </dgm:pt>
    <dgm:pt modelId="{DF18ABB9-67DD-4000-BFFB-4D81D935E914}" type="parTrans" cxnId="{9EF3FF07-1D9B-49D9-B55A-1952072D0E40}">
      <dgm:prSet/>
      <dgm:spPr/>
      <dgm:t>
        <a:bodyPr/>
        <a:lstStyle/>
        <a:p>
          <a:pPr algn="ctr"/>
          <a:endParaRPr lang="en-US"/>
        </a:p>
      </dgm:t>
    </dgm:pt>
    <dgm:pt modelId="{4C6262E9-B453-41AC-8C04-B70836569181}" type="pres">
      <dgm:prSet presAssocID="{01DE5FCF-0A1A-4607-A26F-435F491AD389}" presName="hierChild1" presStyleCnt="0">
        <dgm:presLayoutVars>
          <dgm:chPref val="1"/>
          <dgm:dir/>
          <dgm:animOne val="branch"/>
          <dgm:animLvl val="lvl"/>
          <dgm:resizeHandles/>
        </dgm:presLayoutVars>
      </dgm:prSet>
      <dgm:spPr/>
    </dgm:pt>
    <dgm:pt modelId="{DA2078E0-507E-4C2D-B8C0-8B7DE9B2FC49}" type="pres">
      <dgm:prSet presAssocID="{5319DDAC-7779-4531-93F7-80D823DB66B2}" presName="hierRoot1" presStyleCnt="0"/>
      <dgm:spPr/>
    </dgm:pt>
    <dgm:pt modelId="{8621506B-A670-4178-9655-659EEA05E807}" type="pres">
      <dgm:prSet presAssocID="{5319DDAC-7779-4531-93F7-80D823DB66B2}" presName="composite" presStyleCnt="0"/>
      <dgm:spPr/>
    </dgm:pt>
    <dgm:pt modelId="{90467C77-733D-4016-A48C-6BB8E5396825}" type="pres">
      <dgm:prSet presAssocID="{5319DDAC-7779-4531-93F7-80D823DB66B2}" presName="background" presStyleLbl="node0" presStyleIdx="0" presStyleCnt="1"/>
      <dgm:spPr/>
    </dgm:pt>
    <dgm:pt modelId="{EE7DC98B-FD08-4B09-9C33-81994599024B}" type="pres">
      <dgm:prSet presAssocID="{5319DDAC-7779-4531-93F7-80D823DB66B2}" presName="text" presStyleLbl="fgAcc0" presStyleIdx="0" presStyleCnt="1">
        <dgm:presLayoutVars>
          <dgm:chPref val="3"/>
        </dgm:presLayoutVars>
      </dgm:prSet>
      <dgm:spPr/>
    </dgm:pt>
    <dgm:pt modelId="{0E0A14D5-E864-4C41-85F4-0D463022D58D}" type="pres">
      <dgm:prSet presAssocID="{5319DDAC-7779-4531-93F7-80D823DB66B2}" presName="hierChild2" presStyleCnt="0"/>
      <dgm:spPr/>
    </dgm:pt>
    <dgm:pt modelId="{BD6CE015-EECA-421A-8DE6-8E22550881C8}" type="pres">
      <dgm:prSet presAssocID="{B4F9E250-B809-47E7-ADA2-3EED9EAD2B2F}" presName="Name10" presStyleLbl="parChTrans1D2" presStyleIdx="0" presStyleCnt="2"/>
      <dgm:spPr/>
    </dgm:pt>
    <dgm:pt modelId="{43A52268-3556-43B4-9A50-FE742141F8C4}" type="pres">
      <dgm:prSet presAssocID="{F40F2709-030A-434B-B215-8B582D93BA03}" presName="hierRoot2" presStyleCnt="0"/>
      <dgm:spPr/>
    </dgm:pt>
    <dgm:pt modelId="{221D1153-988D-4CC5-BFD5-328D488F80CF}" type="pres">
      <dgm:prSet presAssocID="{F40F2709-030A-434B-B215-8B582D93BA03}" presName="composite2" presStyleCnt="0"/>
      <dgm:spPr/>
    </dgm:pt>
    <dgm:pt modelId="{4FD0D999-DD2F-4E1E-BC64-6DAD58578FA3}" type="pres">
      <dgm:prSet presAssocID="{F40F2709-030A-434B-B215-8B582D93BA03}" presName="background2" presStyleLbl="node2" presStyleIdx="0" presStyleCnt="2"/>
      <dgm:spPr/>
    </dgm:pt>
    <dgm:pt modelId="{7D5555B9-6AF0-4F49-9B5F-4DF5A9FDE6EB}" type="pres">
      <dgm:prSet presAssocID="{F40F2709-030A-434B-B215-8B582D93BA03}" presName="text2" presStyleLbl="fgAcc2" presStyleIdx="0" presStyleCnt="2">
        <dgm:presLayoutVars>
          <dgm:chPref val="3"/>
        </dgm:presLayoutVars>
      </dgm:prSet>
      <dgm:spPr/>
    </dgm:pt>
    <dgm:pt modelId="{652B154F-CF9B-41B9-AE50-6D357FC3A0FB}" type="pres">
      <dgm:prSet presAssocID="{F40F2709-030A-434B-B215-8B582D93BA03}" presName="hierChild3" presStyleCnt="0"/>
      <dgm:spPr/>
    </dgm:pt>
    <dgm:pt modelId="{252FA985-1C91-4A0C-88F7-347F74983079}" type="pres">
      <dgm:prSet presAssocID="{88C39A61-70D6-4AB8-ABBB-3F3C5825BAD3}" presName="Name17" presStyleLbl="parChTrans1D3" presStyleIdx="0" presStyleCnt="3"/>
      <dgm:spPr/>
    </dgm:pt>
    <dgm:pt modelId="{ED829C1D-70CB-4358-A335-0557D70D7F0F}" type="pres">
      <dgm:prSet presAssocID="{4B5C8CCF-2684-40CD-B9BA-EBB7CD48BAE6}" presName="hierRoot3" presStyleCnt="0"/>
      <dgm:spPr/>
    </dgm:pt>
    <dgm:pt modelId="{5212B685-94B6-41AB-A9C2-0036594B627B}" type="pres">
      <dgm:prSet presAssocID="{4B5C8CCF-2684-40CD-B9BA-EBB7CD48BAE6}" presName="composite3" presStyleCnt="0"/>
      <dgm:spPr/>
    </dgm:pt>
    <dgm:pt modelId="{28023A59-FA3D-47A4-BE90-C410F6C685EC}" type="pres">
      <dgm:prSet presAssocID="{4B5C8CCF-2684-40CD-B9BA-EBB7CD48BAE6}" presName="background3" presStyleLbl="asst2" presStyleIdx="0" presStyleCnt="1"/>
      <dgm:spPr/>
    </dgm:pt>
    <dgm:pt modelId="{D5A75841-7070-4234-BD0B-09517DDF580F}" type="pres">
      <dgm:prSet presAssocID="{4B5C8CCF-2684-40CD-B9BA-EBB7CD48BAE6}" presName="text3" presStyleLbl="fgAcc3" presStyleIdx="0" presStyleCnt="3">
        <dgm:presLayoutVars>
          <dgm:chPref val="3"/>
        </dgm:presLayoutVars>
      </dgm:prSet>
      <dgm:spPr/>
    </dgm:pt>
    <dgm:pt modelId="{03708866-1C32-4CB0-9C33-A0AAF78501EB}" type="pres">
      <dgm:prSet presAssocID="{4B5C8CCF-2684-40CD-B9BA-EBB7CD48BAE6}" presName="hierChild4" presStyleCnt="0"/>
      <dgm:spPr/>
    </dgm:pt>
    <dgm:pt modelId="{B23B2506-1E9D-4FC9-9D0A-0717DD6D4C50}" type="pres">
      <dgm:prSet presAssocID="{9CAD2A58-4F1D-4900-A807-8D7ADF5023F9}" presName="Name23" presStyleLbl="parChTrans1D4" presStyleIdx="0" presStyleCnt="3"/>
      <dgm:spPr/>
    </dgm:pt>
    <dgm:pt modelId="{2877B2BC-AF51-489D-A98D-D1C6669DB9FA}" type="pres">
      <dgm:prSet presAssocID="{7710DADB-0902-4EA9-909B-80684965C5BC}" presName="hierRoot4" presStyleCnt="0"/>
      <dgm:spPr/>
    </dgm:pt>
    <dgm:pt modelId="{7F90DE48-02ED-4AE9-B191-DB62496FDF47}" type="pres">
      <dgm:prSet presAssocID="{7710DADB-0902-4EA9-909B-80684965C5BC}" presName="composite4" presStyleCnt="0"/>
      <dgm:spPr/>
    </dgm:pt>
    <dgm:pt modelId="{309DD3CA-C526-4AF4-BE9F-336E895474C3}" type="pres">
      <dgm:prSet presAssocID="{7710DADB-0902-4EA9-909B-80684965C5BC}" presName="background4" presStyleLbl="node4" presStyleIdx="0" presStyleCnt="3"/>
      <dgm:spPr/>
    </dgm:pt>
    <dgm:pt modelId="{7E697AF1-EA20-44D9-A053-1480FD1C67C7}" type="pres">
      <dgm:prSet presAssocID="{7710DADB-0902-4EA9-909B-80684965C5BC}" presName="text4" presStyleLbl="fgAcc4" presStyleIdx="0" presStyleCnt="3">
        <dgm:presLayoutVars>
          <dgm:chPref val="3"/>
        </dgm:presLayoutVars>
      </dgm:prSet>
      <dgm:spPr/>
    </dgm:pt>
    <dgm:pt modelId="{602AABE8-F91D-4142-ABA2-EF60C0D91C54}" type="pres">
      <dgm:prSet presAssocID="{7710DADB-0902-4EA9-909B-80684965C5BC}" presName="hierChild5" presStyleCnt="0"/>
      <dgm:spPr/>
    </dgm:pt>
    <dgm:pt modelId="{4554DD47-E63E-4D24-9F96-937B112AC97E}" type="pres">
      <dgm:prSet presAssocID="{2F988C19-5F26-49A3-8AF1-C62EB5A4BB48}" presName="Name23" presStyleLbl="parChTrans1D4" presStyleIdx="1" presStyleCnt="3"/>
      <dgm:spPr/>
    </dgm:pt>
    <dgm:pt modelId="{CCD3B151-6497-40B5-BCF7-8527596F1C05}" type="pres">
      <dgm:prSet presAssocID="{8788459B-FF32-41D2-8A29-2D8315F5787C}" presName="hierRoot4" presStyleCnt="0"/>
      <dgm:spPr/>
    </dgm:pt>
    <dgm:pt modelId="{E2D5B2BB-70A6-47FE-B9B2-648FFE2083FC}" type="pres">
      <dgm:prSet presAssocID="{8788459B-FF32-41D2-8A29-2D8315F5787C}" presName="composite4" presStyleCnt="0"/>
      <dgm:spPr/>
    </dgm:pt>
    <dgm:pt modelId="{7AC7D78A-BDE4-4302-BC97-427BF89C7A59}" type="pres">
      <dgm:prSet presAssocID="{8788459B-FF32-41D2-8A29-2D8315F5787C}" presName="background4" presStyleLbl="node4" presStyleIdx="1" presStyleCnt="3"/>
      <dgm:spPr/>
    </dgm:pt>
    <dgm:pt modelId="{2037D25C-FF88-44A4-9FD6-0BA4914062F7}" type="pres">
      <dgm:prSet presAssocID="{8788459B-FF32-41D2-8A29-2D8315F5787C}" presName="text4" presStyleLbl="fgAcc4" presStyleIdx="1" presStyleCnt="3" custLinFactNeighborY="65">
        <dgm:presLayoutVars>
          <dgm:chPref val="3"/>
        </dgm:presLayoutVars>
      </dgm:prSet>
      <dgm:spPr/>
    </dgm:pt>
    <dgm:pt modelId="{1DDB7073-65E8-41C1-A89C-F21D36E13A14}" type="pres">
      <dgm:prSet presAssocID="{8788459B-FF32-41D2-8A29-2D8315F5787C}" presName="hierChild5" presStyleCnt="0"/>
      <dgm:spPr/>
    </dgm:pt>
    <dgm:pt modelId="{A7DE5150-87D4-40E4-8154-872A8719B516}" type="pres">
      <dgm:prSet presAssocID="{EBBA6048-DFC4-4814-808E-BE42679262B9}" presName="Name17" presStyleLbl="parChTrans1D3" presStyleIdx="1" presStyleCnt="3"/>
      <dgm:spPr/>
    </dgm:pt>
    <dgm:pt modelId="{926B71F4-190D-4768-A4C6-5F0EC6F74A67}" type="pres">
      <dgm:prSet presAssocID="{CFD088D4-0884-4FA9-B4D6-5A983752FC3A}" presName="hierRoot3" presStyleCnt="0"/>
      <dgm:spPr/>
    </dgm:pt>
    <dgm:pt modelId="{97C76D1B-D57E-488A-B742-CD4477266DA5}" type="pres">
      <dgm:prSet presAssocID="{CFD088D4-0884-4FA9-B4D6-5A983752FC3A}" presName="composite3" presStyleCnt="0"/>
      <dgm:spPr/>
    </dgm:pt>
    <dgm:pt modelId="{899A3A61-38F7-4A60-BE8B-34A95F3F862A}" type="pres">
      <dgm:prSet presAssocID="{CFD088D4-0884-4FA9-B4D6-5A983752FC3A}" presName="background3" presStyleLbl="node3" presStyleIdx="0" presStyleCnt="2"/>
      <dgm:spPr/>
    </dgm:pt>
    <dgm:pt modelId="{BE6A20B0-48E9-4A30-A63C-5ADFBB483CD9}" type="pres">
      <dgm:prSet presAssocID="{CFD088D4-0884-4FA9-B4D6-5A983752FC3A}" presName="text3" presStyleLbl="fgAcc3" presStyleIdx="1" presStyleCnt="3" custLinFactNeighborX="0">
        <dgm:presLayoutVars>
          <dgm:chPref val="3"/>
        </dgm:presLayoutVars>
      </dgm:prSet>
      <dgm:spPr/>
    </dgm:pt>
    <dgm:pt modelId="{0A212978-1384-4344-8908-69FA5D294E93}" type="pres">
      <dgm:prSet presAssocID="{CFD088D4-0884-4FA9-B4D6-5A983752FC3A}" presName="hierChild4" presStyleCnt="0"/>
      <dgm:spPr/>
    </dgm:pt>
    <dgm:pt modelId="{C0C22E78-4015-41DD-BCCC-92AB7781B199}" type="pres">
      <dgm:prSet presAssocID="{DF18ABB9-67DD-4000-BFFB-4D81D935E914}" presName="Name23" presStyleLbl="parChTrans1D4" presStyleIdx="2" presStyleCnt="3"/>
      <dgm:spPr/>
    </dgm:pt>
    <dgm:pt modelId="{653A0291-5DD2-47F2-87F6-41084BAAFFDC}" type="pres">
      <dgm:prSet presAssocID="{D313471C-81D9-49B3-8486-7F17C236FAB8}" presName="hierRoot4" presStyleCnt="0"/>
      <dgm:spPr/>
    </dgm:pt>
    <dgm:pt modelId="{145E664E-9A27-49D9-ADFF-6C2DD5B2945D}" type="pres">
      <dgm:prSet presAssocID="{D313471C-81D9-49B3-8486-7F17C236FAB8}" presName="composite4" presStyleCnt="0"/>
      <dgm:spPr/>
    </dgm:pt>
    <dgm:pt modelId="{A4B5CA05-18C2-4AAC-BCF0-B60E082BE435}" type="pres">
      <dgm:prSet presAssocID="{D313471C-81D9-49B3-8486-7F17C236FAB8}" presName="background4" presStyleLbl="node4" presStyleIdx="2" presStyleCnt="3"/>
      <dgm:spPr/>
    </dgm:pt>
    <dgm:pt modelId="{9388E53C-883A-4C81-B27E-FEF63D9E6580}" type="pres">
      <dgm:prSet presAssocID="{D313471C-81D9-49B3-8486-7F17C236FAB8}" presName="text4" presStyleLbl="fgAcc4" presStyleIdx="2" presStyleCnt="3" custLinFactNeighborY="65">
        <dgm:presLayoutVars>
          <dgm:chPref val="3"/>
        </dgm:presLayoutVars>
      </dgm:prSet>
      <dgm:spPr/>
    </dgm:pt>
    <dgm:pt modelId="{CFDE8FD8-A9C3-469C-A7EB-504172A9C4E0}" type="pres">
      <dgm:prSet presAssocID="{D313471C-81D9-49B3-8486-7F17C236FAB8}" presName="hierChild5" presStyleCnt="0"/>
      <dgm:spPr/>
    </dgm:pt>
    <dgm:pt modelId="{047E6339-5D9A-44A5-9922-FA42EE8512E3}" type="pres">
      <dgm:prSet presAssocID="{1F685739-AFCD-4F52-9D3C-3A0EAB190BFB}" presName="Name17" presStyleLbl="parChTrans1D3" presStyleIdx="2" presStyleCnt="3"/>
      <dgm:spPr/>
    </dgm:pt>
    <dgm:pt modelId="{EE8CEA97-4129-476D-8EE6-448141209B8A}" type="pres">
      <dgm:prSet presAssocID="{F59E9436-ACA5-49AC-B9E8-3320328A3660}" presName="hierRoot3" presStyleCnt="0"/>
      <dgm:spPr/>
    </dgm:pt>
    <dgm:pt modelId="{98ABB86C-F9A9-4403-A8D8-601355F37297}" type="pres">
      <dgm:prSet presAssocID="{F59E9436-ACA5-49AC-B9E8-3320328A3660}" presName="composite3" presStyleCnt="0"/>
      <dgm:spPr/>
    </dgm:pt>
    <dgm:pt modelId="{2B6EB7A6-9009-4C41-9264-D25D15665413}" type="pres">
      <dgm:prSet presAssocID="{F59E9436-ACA5-49AC-B9E8-3320328A3660}" presName="background3" presStyleLbl="node3" presStyleIdx="1" presStyleCnt="2"/>
      <dgm:spPr/>
    </dgm:pt>
    <dgm:pt modelId="{FC7D4CB3-FC37-46B6-BBD8-B46771582F1D}" type="pres">
      <dgm:prSet presAssocID="{F59E9436-ACA5-49AC-B9E8-3320328A3660}" presName="text3" presStyleLbl="fgAcc3" presStyleIdx="2" presStyleCnt="3">
        <dgm:presLayoutVars>
          <dgm:chPref val="3"/>
        </dgm:presLayoutVars>
      </dgm:prSet>
      <dgm:spPr/>
    </dgm:pt>
    <dgm:pt modelId="{C06DAA00-ADFC-4F38-84C2-18E839BA4C90}" type="pres">
      <dgm:prSet presAssocID="{F59E9436-ACA5-49AC-B9E8-3320328A3660}" presName="hierChild4" presStyleCnt="0"/>
      <dgm:spPr/>
    </dgm:pt>
    <dgm:pt modelId="{146EFF9A-F44D-4A52-9CBA-A265D801914E}" type="pres">
      <dgm:prSet presAssocID="{6F782E54-8C94-4034-A2D7-295D53973E04}" presName="Name10" presStyleLbl="parChTrans1D2" presStyleIdx="1" presStyleCnt="2"/>
      <dgm:spPr/>
    </dgm:pt>
    <dgm:pt modelId="{C439E356-C0A1-4226-AD94-62004B1A5D89}" type="pres">
      <dgm:prSet presAssocID="{EB682500-50E1-47E0-A301-7332A0654D49}" presName="hierRoot2" presStyleCnt="0"/>
      <dgm:spPr/>
    </dgm:pt>
    <dgm:pt modelId="{19709A49-6E79-4DBF-BC48-2656B612705D}" type="pres">
      <dgm:prSet presAssocID="{EB682500-50E1-47E0-A301-7332A0654D49}" presName="composite2" presStyleCnt="0"/>
      <dgm:spPr/>
    </dgm:pt>
    <dgm:pt modelId="{155A102B-F808-41D6-99FD-B9171D38A7EC}" type="pres">
      <dgm:prSet presAssocID="{EB682500-50E1-47E0-A301-7332A0654D49}" presName="background2" presStyleLbl="node2" presStyleIdx="1" presStyleCnt="2"/>
      <dgm:spPr/>
    </dgm:pt>
    <dgm:pt modelId="{A65953A6-D301-4C6B-9F50-C0858CF0FCD6}" type="pres">
      <dgm:prSet presAssocID="{EB682500-50E1-47E0-A301-7332A0654D49}" presName="text2" presStyleLbl="fgAcc2" presStyleIdx="1" presStyleCnt="2">
        <dgm:presLayoutVars>
          <dgm:chPref val="3"/>
        </dgm:presLayoutVars>
      </dgm:prSet>
      <dgm:spPr/>
    </dgm:pt>
    <dgm:pt modelId="{96169E58-7929-4259-BF9E-A1B04275ECE1}" type="pres">
      <dgm:prSet presAssocID="{EB682500-50E1-47E0-A301-7332A0654D49}" presName="hierChild3" presStyleCnt="0"/>
      <dgm:spPr/>
    </dgm:pt>
  </dgm:ptLst>
  <dgm:cxnLst>
    <dgm:cxn modelId="{A93DB901-D7A3-4D2F-8D23-5A9299BFD8D0}" srcId="{4B5C8CCF-2684-40CD-B9BA-EBB7CD48BAE6}" destId="{8788459B-FF32-41D2-8A29-2D8315F5787C}" srcOrd="1" destOrd="0" parTransId="{2F988C19-5F26-49A3-8AF1-C62EB5A4BB48}" sibTransId="{CA922537-628F-4F6D-9C89-6EEA7B7E91FA}"/>
    <dgm:cxn modelId="{9EF3FF07-1D9B-49D9-B55A-1952072D0E40}" srcId="{CFD088D4-0884-4FA9-B4D6-5A983752FC3A}" destId="{D313471C-81D9-49B3-8486-7F17C236FAB8}" srcOrd="0" destOrd="0" parTransId="{DF18ABB9-67DD-4000-BFFB-4D81D935E914}" sibTransId="{E2D8A74B-0374-4F0A-82D7-1D5ADEA57BC1}"/>
    <dgm:cxn modelId="{97C17C12-F5AB-471D-9CB9-2F783ECA2696}" type="presOf" srcId="{8788459B-FF32-41D2-8A29-2D8315F5787C}" destId="{2037D25C-FF88-44A4-9FD6-0BA4914062F7}" srcOrd="0" destOrd="0" presId="urn:microsoft.com/office/officeart/2005/8/layout/hierarchy1"/>
    <dgm:cxn modelId="{6F908519-ECBC-4038-B8F0-4E2D37ED91F7}" type="presOf" srcId="{EB682500-50E1-47E0-A301-7332A0654D49}" destId="{A65953A6-D301-4C6B-9F50-C0858CF0FCD6}" srcOrd="0" destOrd="0" presId="urn:microsoft.com/office/officeart/2005/8/layout/hierarchy1"/>
    <dgm:cxn modelId="{2E4B8C1A-87BD-4A94-AEFF-C20CB91925E8}" type="presOf" srcId="{88C39A61-70D6-4AB8-ABBB-3F3C5825BAD3}" destId="{252FA985-1C91-4A0C-88F7-347F74983079}" srcOrd="0" destOrd="0" presId="urn:microsoft.com/office/officeart/2005/8/layout/hierarchy1"/>
    <dgm:cxn modelId="{06A43722-43AF-4CED-AD40-9F6086052319}" type="presOf" srcId="{1F685739-AFCD-4F52-9D3C-3A0EAB190BFB}" destId="{047E6339-5D9A-44A5-9922-FA42EE8512E3}" srcOrd="0" destOrd="0" presId="urn:microsoft.com/office/officeart/2005/8/layout/hierarchy1"/>
    <dgm:cxn modelId="{E87F6F27-B5E2-4274-811C-D32ECFF1EAAC}" type="presOf" srcId="{4B5C8CCF-2684-40CD-B9BA-EBB7CD48BAE6}" destId="{D5A75841-7070-4234-BD0B-09517DDF580F}" srcOrd="0" destOrd="0" presId="urn:microsoft.com/office/officeart/2005/8/layout/hierarchy1"/>
    <dgm:cxn modelId="{B7496836-14F7-4083-960E-283BB787013F}" type="presOf" srcId="{9CAD2A58-4F1D-4900-A807-8D7ADF5023F9}" destId="{B23B2506-1E9D-4FC9-9D0A-0717DD6D4C50}" srcOrd="0" destOrd="0" presId="urn:microsoft.com/office/officeart/2005/8/layout/hierarchy1"/>
    <dgm:cxn modelId="{48D1CD3D-36F9-412E-8E7C-18849556A7DB}" srcId="{5319DDAC-7779-4531-93F7-80D823DB66B2}" destId="{F40F2709-030A-434B-B215-8B582D93BA03}" srcOrd="0" destOrd="0" parTransId="{B4F9E250-B809-47E7-ADA2-3EED9EAD2B2F}" sibTransId="{8377B9E9-12F0-4C4C-AACD-DB7C0D798D08}"/>
    <dgm:cxn modelId="{E5C8E13D-D47F-4279-A34B-7808E7B44407}" type="presOf" srcId="{01DE5FCF-0A1A-4607-A26F-435F491AD389}" destId="{4C6262E9-B453-41AC-8C04-B70836569181}" srcOrd="0" destOrd="0" presId="urn:microsoft.com/office/officeart/2005/8/layout/hierarchy1"/>
    <dgm:cxn modelId="{F6AACE3E-1759-4150-8A0C-ABCE4D86E180}" type="presOf" srcId="{B4F9E250-B809-47E7-ADA2-3EED9EAD2B2F}" destId="{BD6CE015-EECA-421A-8DE6-8E22550881C8}" srcOrd="0" destOrd="0" presId="urn:microsoft.com/office/officeart/2005/8/layout/hierarchy1"/>
    <dgm:cxn modelId="{ABA6695F-CC3C-4CF9-8851-6D3D286E309D}" srcId="{01DE5FCF-0A1A-4607-A26F-435F491AD389}" destId="{5319DDAC-7779-4531-93F7-80D823DB66B2}" srcOrd="0" destOrd="0" parTransId="{8CE81FB4-C105-426E-B71D-03BD031CAA8C}" sibTransId="{A8018003-02A3-44EA-AC61-1D9BAF46B3B7}"/>
    <dgm:cxn modelId="{CC030665-A769-4C63-92D0-501DBE817603}" srcId="{4B5C8CCF-2684-40CD-B9BA-EBB7CD48BAE6}" destId="{7710DADB-0902-4EA9-909B-80684965C5BC}" srcOrd="0" destOrd="0" parTransId="{9CAD2A58-4F1D-4900-A807-8D7ADF5023F9}" sibTransId="{07C19A4C-985F-4A13-93E7-B4371EDE555B}"/>
    <dgm:cxn modelId="{32CE2D6D-3E61-4E14-AEF6-BF63B5A08FDF}" type="presOf" srcId="{D313471C-81D9-49B3-8486-7F17C236FAB8}" destId="{9388E53C-883A-4C81-B27E-FEF63D9E6580}" srcOrd="0" destOrd="0" presId="urn:microsoft.com/office/officeart/2005/8/layout/hierarchy1"/>
    <dgm:cxn modelId="{EFBDEB70-B05C-4131-BB7C-B3B83B02A13A}" srcId="{5319DDAC-7779-4531-93F7-80D823DB66B2}" destId="{EB682500-50E1-47E0-A301-7332A0654D49}" srcOrd="1" destOrd="0" parTransId="{6F782E54-8C94-4034-A2D7-295D53973E04}" sibTransId="{95031DF2-D2CA-4A79-AA40-1189077D3EBD}"/>
    <dgm:cxn modelId="{7C1F7054-3A43-4233-8D07-FACD4E37C57C}" type="presOf" srcId="{DF18ABB9-67DD-4000-BFFB-4D81D935E914}" destId="{C0C22E78-4015-41DD-BCCC-92AB7781B199}" srcOrd="0" destOrd="0" presId="urn:microsoft.com/office/officeart/2005/8/layout/hierarchy1"/>
    <dgm:cxn modelId="{6E105277-859B-40D7-8230-8B10370D8A5A}" type="presOf" srcId="{5319DDAC-7779-4531-93F7-80D823DB66B2}" destId="{EE7DC98B-FD08-4B09-9C33-81994599024B}" srcOrd="0" destOrd="0" presId="urn:microsoft.com/office/officeart/2005/8/layout/hierarchy1"/>
    <dgm:cxn modelId="{96A2648A-EB62-4C69-BA2B-105AC4D1DBDF}" srcId="{F40F2709-030A-434B-B215-8B582D93BA03}" destId="{F59E9436-ACA5-49AC-B9E8-3320328A3660}" srcOrd="2" destOrd="0" parTransId="{1F685739-AFCD-4F52-9D3C-3A0EAB190BFB}" sibTransId="{F532A6AE-7488-429B-8FC7-20EABCA7ED62}"/>
    <dgm:cxn modelId="{4CDA0F8C-F1E1-46FE-BDC8-00D636868679}" type="presOf" srcId="{F59E9436-ACA5-49AC-B9E8-3320328A3660}" destId="{FC7D4CB3-FC37-46B6-BBD8-B46771582F1D}" srcOrd="0" destOrd="0" presId="urn:microsoft.com/office/officeart/2005/8/layout/hierarchy1"/>
    <dgm:cxn modelId="{7DB0608F-63E7-4D0C-9BE8-A5F757624327}" type="presOf" srcId="{F40F2709-030A-434B-B215-8B582D93BA03}" destId="{7D5555B9-6AF0-4F49-9B5F-4DF5A9FDE6EB}" srcOrd="0" destOrd="0" presId="urn:microsoft.com/office/officeart/2005/8/layout/hierarchy1"/>
    <dgm:cxn modelId="{FBB5EBA6-F0A6-496A-98D4-DCCF6247587D}" type="presOf" srcId="{EBBA6048-DFC4-4814-808E-BE42679262B9}" destId="{A7DE5150-87D4-40E4-8154-872A8719B516}" srcOrd="0" destOrd="0" presId="urn:microsoft.com/office/officeart/2005/8/layout/hierarchy1"/>
    <dgm:cxn modelId="{E34264B4-C9E5-4498-A18B-11A146117F68}" type="presOf" srcId="{2F988C19-5F26-49A3-8AF1-C62EB5A4BB48}" destId="{4554DD47-E63E-4D24-9F96-937B112AC97E}" srcOrd="0" destOrd="0" presId="urn:microsoft.com/office/officeart/2005/8/layout/hierarchy1"/>
    <dgm:cxn modelId="{F2B21FC8-16CD-40B1-939D-734DE3981B6C}" type="presOf" srcId="{6F782E54-8C94-4034-A2D7-295D53973E04}" destId="{146EFF9A-F44D-4A52-9CBA-A265D801914E}" srcOrd="0" destOrd="0" presId="urn:microsoft.com/office/officeart/2005/8/layout/hierarchy1"/>
    <dgm:cxn modelId="{2974ACC9-2B3A-44E0-8A1B-4332BA10AB7C}" srcId="{F40F2709-030A-434B-B215-8B582D93BA03}" destId="{CFD088D4-0884-4FA9-B4D6-5A983752FC3A}" srcOrd="1" destOrd="0" parTransId="{EBBA6048-DFC4-4814-808E-BE42679262B9}" sibTransId="{07E520E5-245F-4C6C-A983-B7388D1E4E92}"/>
    <dgm:cxn modelId="{CF38A4CF-C13E-4B38-A328-4949B18F4B13}" type="presOf" srcId="{7710DADB-0902-4EA9-909B-80684965C5BC}" destId="{7E697AF1-EA20-44D9-A053-1480FD1C67C7}" srcOrd="0" destOrd="0" presId="urn:microsoft.com/office/officeart/2005/8/layout/hierarchy1"/>
    <dgm:cxn modelId="{E8A10ADF-1F0E-4E0E-9BBC-6542BB1B6FFE}" type="presOf" srcId="{CFD088D4-0884-4FA9-B4D6-5A983752FC3A}" destId="{BE6A20B0-48E9-4A30-A63C-5ADFBB483CD9}" srcOrd="0" destOrd="0" presId="urn:microsoft.com/office/officeart/2005/8/layout/hierarchy1"/>
    <dgm:cxn modelId="{F0A7CAFC-0440-4A5B-879B-6BDE43AF2FAC}" srcId="{F40F2709-030A-434B-B215-8B582D93BA03}" destId="{4B5C8CCF-2684-40CD-B9BA-EBB7CD48BAE6}" srcOrd="0" destOrd="0" parTransId="{88C39A61-70D6-4AB8-ABBB-3F3C5825BAD3}" sibTransId="{AE567797-0DE0-46AA-A514-5EB58D9B19A8}"/>
    <dgm:cxn modelId="{595749C3-C540-4657-8F5D-5EF73C61A868}" type="presParOf" srcId="{4C6262E9-B453-41AC-8C04-B70836569181}" destId="{DA2078E0-507E-4C2D-B8C0-8B7DE9B2FC49}" srcOrd="0" destOrd="0" presId="urn:microsoft.com/office/officeart/2005/8/layout/hierarchy1"/>
    <dgm:cxn modelId="{E7BE2E44-4EFD-4113-A622-31A756432A1F}" type="presParOf" srcId="{DA2078E0-507E-4C2D-B8C0-8B7DE9B2FC49}" destId="{8621506B-A670-4178-9655-659EEA05E807}" srcOrd="0" destOrd="0" presId="urn:microsoft.com/office/officeart/2005/8/layout/hierarchy1"/>
    <dgm:cxn modelId="{C996D361-E486-49DE-8DAE-5E38ADBE2B6B}" type="presParOf" srcId="{8621506B-A670-4178-9655-659EEA05E807}" destId="{90467C77-733D-4016-A48C-6BB8E5396825}" srcOrd="0" destOrd="0" presId="urn:microsoft.com/office/officeart/2005/8/layout/hierarchy1"/>
    <dgm:cxn modelId="{CFAD32CC-14EE-4F2B-80AC-71B497AA065A}" type="presParOf" srcId="{8621506B-A670-4178-9655-659EEA05E807}" destId="{EE7DC98B-FD08-4B09-9C33-81994599024B}" srcOrd="1" destOrd="0" presId="urn:microsoft.com/office/officeart/2005/8/layout/hierarchy1"/>
    <dgm:cxn modelId="{E17263AE-BAAD-415F-A35C-7B5A91B7420A}" type="presParOf" srcId="{DA2078E0-507E-4C2D-B8C0-8B7DE9B2FC49}" destId="{0E0A14D5-E864-4C41-85F4-0D463022D58D}" srcOrd="1" destOrd="0" presId="urn:microsoft.com/office/officeart/2005/8/layout/hierarchy1"/>
    <dgm:cxn modelId="{97F5239D-73CF-4AA3-B582-6472BFAE51BF}" type="presParOf" srcId="{0E0A14D5-E864-4C41-85F4-0D463022D58D}" destId="{BD6CE015-EECA-421A-8DE6-8E22550881C8}" srcOrd="0" destOrd="0" presId="urn:microsoft.com/office/officeart/2005/8/layout/hierarchy1"/>
    <dgm:cxn modelId="{15D60D7F-283E-45BC-843C-F9A22F4B48C5}" type="presParOf" srcId="{0E0A14D5-E864-4C41-85F4-0D463022D58D}" destId="{43A52268-3556-43B4-9A50-FE742141F8C4}" srcOrd="1" destOrd="0" presId="urn:microsoft.com/office/officeart/2005/8/layout/hierarchy1"/>
    <dgm:cxn modelId="{0CE93658-736F-4E8B-8CCF-8B526B7F71F3}" type="presParOf" srcId="{43A52268-3556-43B4-9A50-FE742141F8C4}" destId="{221D1153-988D-4CC5-BFD5-328D488F80CF}" srcOrd="0" destOrd="0" presId="urn:microsoft.com/office/officeart/2005/8/layout/hierarchy1"/>
    <dgm:cxn modelId="{3BC76DF1-2FE3-4B1F-8587-65BA57B6C739}" type="presParOf" srcId="{221D1153-988D-4CC5-BFD5-328D488F80CF}" destId="{4FD0D999-DD2F-4E1E-BC64-6DAD58578FA3}" srcOrd="0" destOrd="0" presId="urn:microsoft.com/office/officeart/2005/8/layout/hierarchy1"/>
    <dgm:cxn modelId="{54C59929-BD68-494F-822F-ABC15460ED5F}" type="presParOf" srcId="{221D1153-988D-4CC5-BFD5-328D488F80CF}" destId="{7D5555B9-6AF0-4F49-9B5F-4DF5A9FDE6EB}" srcOrd="1" destOrd="0" presId="urn:microsoft.com/office/officeart/2005/8/layout/hierarchy1"/>
    <dgm:cxn modelId="{1E47CAAA-DC17-4850-9B1E-9A2D2C152503}" type="presParOf" srcId="{43A52268-3556-43B4-9A50-FE742141F8C4}" destId="{652B154F-CF9B-41B9-AE50-6D357FC3A0FB}" srcOrd="1" destOrd="0" presId="urn:microsoft.com/office/officeart/2005/8/layout/hierarchy1"/>
    <dgm:cxn modelId="{4A59A390-56FA-4AA2-B6D3-014CA78A72DB}" type="presParOf" srcId="{652B154F-CF9B-41B9-AE50-6D357FC3A0FB}" destId="{252FA985-1C91-4A0C-88F7-347F74983079}" srcOrd="0" destOrd="0" presId="urn:microsoft.com/office/officeart/2005/8/layout/hierarchy1"/>
    <dgm:cxn modelId="{70C458E6-2F5B-44CD-A554-EDDB713121BE}" type="presParOf" srcId="{652B154F-CF9B-41B9-AE50-6D357FC3A0FB}" destId="{ED829C1D-70CB-4358-A335-0557D70D7F0F}" srcOrd="1" destOrd="0" presId="urn:microsoft.com/office/officeart/2005/8/layout/hierarchy1"/>
    <dgm:cxn modelId="{97CF9674-4A1C-4991-A2DC-B2637F7ECBF2}" type="presParOf" srcId="{ED829C1D-70CB-4358-A335-0557D70D7F0F}" destId="{5212B685-94B6-41AB-A9C2-0036594B627B}" srcOrd="0" destOrd="0" presId="urn:microsoft.com/office/officeart/2005/8/layout/hierarchy1"/>
    <dgm:cxn modelId="{CEF94C59-64A8-4F50-BD15-430441983B33}" type="presParOf" srcId="{5212B685-94B6-41AB-A9C2-0036594B627B}" destId="{28023A59-FA3D-47A4-BE90-C410F6C685EC}" srcOrd="0" destOrd="0" presId="urn:microsoft.com/office/officeart/2005/8/layout/hierarchy1"/>
    <dgm:cxn modelId="{3C11149E-CADB-4C03-B321-40E212EDE401}" type="presParOf" srcId="{5212B685-94B6-41AB-A9C2-0036594B627B}" destId="{D5A75841-7070-4234-BD0B-09517DDF580F}" srcOrd="1" destOrd="0" presId="urn:microsoft.com/office/officeart/2005/8/layout/hierarchy1"/>
    <dgm:cxn modelId="{1E1D1C5D-E590-4354-94C9-8B3B5D8C1D5B}" type="presParOf" srcId="{ED829C1D-70CB-4358-A335-0557D70D7F0F}" destId="{03708866-1C32-4CB0-9C33-A0AAF78501EB}" srcOrd="1" destOrd="0" presId="urn:microsoft.com/office/officeart/2005/8/layout/hierarchy1"/>
    <dgm:cxn modelId="{2BB9760F-2787-4413-AE5D-FC929BAF0521}" type="presParOf" srcId="{03708866-1C32-4CB0-9C33-A0AAF78501EB}" destId="{B23B2506-1E9D-4FC9-9D0A-0717DD6D4C50}" srcOrd="0" destOrd="0" presId="urn:microsoft.com/office/officeart/2005/8/layout/hierarchy1"/>
    <dgm:cxn modelId="{D4711904-313B-4871-93BA-7B919FF288C4}" type="presParOf" srcId="{03708866-1C32-4CB0-9C33-A0AAF78501EB}" destId="{2877B2BC-AF51-489D-A98D-D1C6669DB9FA}" srcOrd="1" destOrd="0" presId="urn:microsoft.com/office/officeart/2005/8/layout/hierarchy1"/>
    <dgm:cxn modelId="{6F2A7469-AE86-4E37-AD72-9BAF551B3537}" type="presParOf" srcId="{2877B2BC-AF51-489D-A98D-D1C6669DB9FA}" destId="{7F90DE48-02ED-4AE9-B191-DB62496FDF47}" srcOrd="0" destOrd="0" presId="urn:microsoft.com/office/officeart/2005/8/layout/hierarchy1"/>
    <dgm:cxn modelId="{FF39ED44-E9AA-4BFE-9A7B-7F1739CB5409}" type="presParOf" srcId="{7F90DE48-02ED-4AE9-B191-DB62496FDF47}" destId="{309DD3CA-C526-4AF4-BE9F-336E895474C3}" srcOrd="0" destOrd="0" presId="urn:microsoft.com/office/officeart/2005/8/layout/hierarchy1"/>
    <dgm:cxn modelId="{5F0E2E61-6D2B-4DA1-A383-D65120D500C9}" type="presParOf" srcId="{7F90DE48-02ED-4AE9-B191-DB62496FDF47}" destId="{7E697AF1-EA20-44D9-A053-1480FD1C67C7}" srcOrd="1" destOrd="0" presId="urn:microsoft.com/office/officeart/2005/8/layout/hierarchy1"/>
    <dgm:cxn modelId="{80793E81-033E-46E9-A410-61F9B656ED24}" type="presParOf" srcId="{2877B2BC-AF51-489D-A98D-D1C6669DB9FA}" destId="{602AABE8-F91D-4142-ABA2-EF60C0D91C54}" srcOrd="1" destOrd="0" presId="urn:microsoft.com/office/officeart/2005/8/layout/hierarchy1"/>
    <dgm:cxn modelId="{DD807351-0FD2-46CD-A6B3-A04A00932053}" type="presParOf" srcId="{03708866-1C32-4CB0-9C33-A0AAF78501EB}" destId="{4554DD47-E63E-4D24-9F96-937B112AC97E}" srcOrd="2" destOrd="0" presId="urn:microsoft.com/office/officeart/2005/8/layout/hierarchy1"/>
    <dgm:cxn modelId="{4F2218DE-CD56-4C3C-A43E-E94EF318C52E}" type="presParOf" srcId="{03708866-1C32-4CB0-9C33-A0AAF78501EB}" destId="{CCD3B151-6497-40B5-BCF7-8527596F1C05}" srcOrd="3" destOrd="0" presId="urn:microsoft.com/office/officeart/2005/8/layout/hierarchy1"/>
    <dgm:cxn modelId="{77FC5518-F2C5-4FFB-B4FF-33004E91AC81}" type="presParOf" srcId="{CCD3B151-6497-40B5-BCF7-8527596F1C05}" destId="{E2D5B2BB-70A6-47FE-B9B2-648FFE2083FC}" srcOrd="0" destOrd="0" presId="urn:microsoft.com/office/officeart/2005/8/layout/hierarchy1"/>
    <dgm:cxn modelId="{337D935A-59A2-4BCE-B784-4DF6D7EB35F1}" type="presParOf" srcId="{E2D5B2BB-70A6-47FE-B9B2-648FFE2083FC}" destId="{7AC7D78A-BDE4-4302-BC97-427BF89C7A59}" srcOrd="0" destOrd="0" presId="urn:microsoft.com/office/officeart/2005/8/layout/hierarchy1"/>
    <dgm:cxn modelId="{81783BAF-09FB-4D1F-8FE8-28564413EF6E}" type="presParOf" srcId="{E2D5B2BB-70A6-47FE-B9B2-648FFE2083FC}" destId="{2037D25C-FF88-44A4-9FD6-0BA4914062F7}" srcOrd="1" destOrd="0" presId="urn:microsoft.com/office/officeart/2005/8/layout/hierarchy1"/>
    <dgm:cxn modelId="{D2AB2BCA-8BFA-404B-A863-AA16988436CB}" type="presParOf" srcId="{CCD3B151-6497-40B5-BCF7-8527596F1C05}" destId="{1DDB7073-65E8-41C1-A89C-F21D36E13A14}" srcOrd="1" destOrd="0" presId="urn:microsoft.com/office/officeart/2005/8/layout/hierarchy1"/>
    <dgm:cxn modelId="{AE44B3A2-430D-4347-9D20-22052CF8DCFA}" type="presParOf" srcId="{652B154F-CF9B-41B9-AE50-6D357FC3A0FB}" destId="{A7DE5150-87D4-40E4-8154-872A8719B516}" srcOrd="2" destOrd="0" presId="urn:microsoft.com/office/officeart/2005/8/layout/hierarchy1"/>
    <dgm:cxn modelId="{66AB8B01-B644-4F1F-BD05-34473F10CD02}" type="presParOf" srcId="{652B154F-CF9B-41B9-AE50-6D357FC3A0FB}" destId="{926B71F4-190D-4768-A4C6-5F0EC6F74A67}" srcOrd="3" destOrd="0" presId="urn:microsoft.com/office/officeart/2005/8/layout/hierarchy1"/>
    <dgm:cxn modelId="{CFB5CCD7-23BB-4F75-B08B-981251DEEF4C}" type="presParOf" srcId="{926B71F4-190D-4768-A4C6-5F0EC6F74A67}" destId="{97C76D1B-D57E-488A-B742-CD4477266DA5}" srcOrd="0" destOrd="0" presId="urn:microsoft.com/office/officeart/2005/8/layout/hierarchy1"/>
    <dgm:cxn modelId="{63CDD5BD-3DBF-4CA3-8788-86040A476C66}" type="presParOf" srcId="{97C76D1B-D57E-488A-B742-CD4477266DA5}" destId="{899A3A61-38F7-4A60-BE8B-34A95F3F862A}" srcOrd="0" destOrd="0" presId="urn:microsoft.com/office/officeart/2005/8/layout/hierarchy1"/>
    <dgm:cxn modelId="{0ECEB182-951B-4492-B189-53E14514D56E}" type="presParOf" srcId="{97C76D1B-D57E-488A-B742-CD4477266DA5}" destId="{BE6A20B0-48E9-4A30-A63C-5ADFBB483CD9}" srcOrd="1" destOrd="0" presId="urn:microsoft.com/office/officeart/2005/8/layout/hierarchy1"/>
    <dgm:cxn modelId="{BF3994B8-0325-43C1-84B2-190AB1FDA944}" type="presParOf" srcId="{926B71F4-190D-4768-A4C6-5F0EC6F74A67}" destId="{0A212978-1384-4344-8908-69FA5D294E93}" srcOrd="1" destOrd="0" presId="urn:microsoft.com/office/officeart/2005/8/layout/hierarchy1"/>
    <dgm:cxn modelId="{72FB9DFA-BF2D-4450-8E31-D331F862DAD2}" type="presParOf" srcId="{0A212978-1384-4344-8908-69FA5D294E93}" destId="{C0C22E78-4015-41DD-BCCC-92AB7781B199}" srcOrd="0" destOrd="0" presId="urn:microsoft.com/office/officeart/2005/8/layout/hierarchy1"/>
    <dgm:cxn modelId="{66080038-08FE-4B72-AABE-2CD4812DED24}" type="presParOf" srcId="{0A212978-1384-4344-8908-69FA5D294E93}" destId="{653A0291-5DD2-47F2-87F6-41084BAAFFDC}" srcOrd="1" destOrd="0" presId="urn:microsoft.com/office/officeart/2005/8/layout/hierarchy1"/>
    <dgm:cxn modelId="{AF8C14B3-E16A-41C2-8142-760191F21B2B}" type="presParOf" srcId="{653A0291-5DD2-47F2-87F6-41084BAAFFDC}" destId="{145E664E-9A27-49D9-ADFF-6C2DD5B2945D}" srcOrd="0" destOrd="0" presId="urn:microsoft.com/office/officeart/2005/8/layout/hierarchy1"/>
    <dgm:cxn modelId="{A2FA95B2-E7C7-4B53-859D-2476FB8ABC8F}" type="presParOf" srcId="{145E664E-9A27-49D9-ADFF-6C2DD5B2945D}" destId="{A4B5CA05-18C2-4AAC-BCF0-B60E082BE435}" srcOrd="0" destOrd="0" presId="urn:microsoft.com/office/officeart/2005/8/layout/hierarchy1"/>
    <dgm:cxn modelId="{30F3A734-EE20-4C03-BEA0-93CAA3CD9CA5}" type="presParOf" srcId="{145E664E-9A27-49D9-ADFF-6C2DD5B2945D}" destId="{9388E53C-883A-4C81-B27E-FEF63D9E6580}" srcOrd="1" destOrd="0" presId="urn:microsoft.com/office/officeart/2005/8/layout/hierarchy1"/>
    <dgm:cxn modelId="{1E654EC4-5156-4944-861C-7965FB26637E}" type="presParOf" srcId="{653A0291-5DD2-47F2-87F6-41084BAAFFDC}" destId="{CFDE8FD8-A9C3-469C-A7EB-504172A9C4E0}" srcOrd="1" destOrd="0" presId="urn:microsoft.com/office/officeart/2005/8/layout/hierarchy1"/>
    <dgm:cxn modelId="{6CA753ED-3E23-42BB-B05F-1687DF2AD593}" type="presParOf" srcId="{652B154F-CF9B-41B9-AE50-6D357FC3A0FB}" destId="{047E6339-5D9A-44A5-9922-FA42EE8512E3}" srcOrd="4" destOrd="0" presId="urn:microsoft.com/office/officeart/2005/8/layout/hierarchy1"/>
    <dgm:cxn modelId="{32497C9C-A327-44A9-9CBE-CA2A8B89AE0A}" type="presParOf" srcId="{652B154F-CF9B-41B9-AE50-6D357FC3A0FB}" destId="{EE8CEA97-4129-476D-8EE6-448141209B8A}" srcOrd="5" destOrd="0" presId="urn:microsoft.com/office/officeart/2005/8/layout/hierarchy1"/>
    <dgm:cxn modelId="{33A231BC-ADBD-4296-80B7-1DAD688FB86D}" type="presParOf" srcId="{EE8CEA97-4129-476D-8EE6-448141209B8A}" destId="{98ABB86C-F9A9-4403-A8D8-601355F37297}" srcOrd="0" destOrd="0" presId="urn:microsoft.com/office/officeart/2005/8/layout/hierarchy1"/>
    <dgm:cxn modelId="{EB443295-2F55-4781-B75C-B8930A9FF535}" type="presParOf" srcId="{98ABB86C-F9A9-4403-A8D8-601355F37297}" destId="{2B6EB7A6-9009-4C41-9264-D25D15665413}" srcOrd="0" destOrd="0" presId="urn:microsoft.com/office/officeart/2005/8/layout/hierarchy1"/>
    <dgm:cxn modelId="{AEE216B8-B210-4525-85F8-7D41D4319C28}" type="presParOf" srcId="{98ABB86C-F9A9-4403-A8D8-601355F37297}" destId="{FC7D4CB3-FC37-46B6-BBD8-B46771582F1D}" srcOrd="1" destOrd="0" presId="urn:microsoft.com/office/officeart/2005/8/layout/hierarchy1"/>
    <dgm:cxn modelId="{A508B401-D872-415E-96ED-D4EAF98D434F}" type="presParOf" srcId="{EE8CEA97-4129-476D-8EE6-448141209B8A}" destId="{C06DAA00-ADFC-4F38-84C2-18E839BA4C90}" srcOrd="1" destOrd="0" presId="urn:microsoft.com/office/officeart/2005/8/layout/hierarchy1"/>
    <dgm:cxn modelId="{609098CB-5B0F-4930-9AD0-FF6B55EC3B4E}" type="presParOf" srcId="{0E0A14D5-E864-4C41-85F4-0D463022D58D}" destId="{146EFF9A-F44D-4A52-9CBA-A265D801914E}" srcOrd="2" destOrd="0" presId="urn:microsoft.com/office/officeart/2005/8/layout/hierarchy1"/>
    <dgm:cxn modelId="{9507D041-0F2D-478B-BB80-D9344094EAF9}" type="presParOf" srcId="{0E0A14D5-E864-4C41-85F4-0D463022D58D}" destId="{C439E356-C0A1-4226-AD94-62004B1A5D89}" srcOrd="3" destOrd="0" presId="urn:microsoft.com/office/officeart/2005/8/layout/hierarchy1"/>
    <dgm:cxn modelId="{DFF52F0E-7F97-4730-B064-0FC3FF6A76EB}" type="presParOf" srcId="{C439E356-C0A1-4226-AD94-62004B1A5D89}" destId="{19709A49-6E79-4DBF-BC48-2656B612705D}" srcOrd="0" destOrd="0" presId="urn:microsoft.com/office/officeart/2005/8/layout/hierarchy1"/>
    <dgm:cxn modelId="{57FF4C4B-5E9F-472D-8208-8CAEB9C8BF7A}" type="presParOf" srcId="{19709A49-6E79-4DBF-BC48-2656B612705D}" destId="{155A102B-F808-41D6-99FD-B9171D38A7EC}" srcOrd="0" destOrd="0" presId="urn:microsoft.com/office/officeart/2005/8/layout/hierarchy1"/>
    <dgm:cxn modelId="{F274B3BF-033D-4878-B300-3A5256F052D4}" type="presParOf" srcId="{19709A49-6E79-4DBF-BC48-2656B612705D}" destId="{A65953A6-D301-4C6B-9F50-C0858CF0FCD6}" srcOrd="1" destOrd="0" presId="urn:microsoft.com/office/officeart/2005/8/layout/hierarchy1"/>
    <dgm:cxn modelId="{DF67B103-5DD7-4556-A04A-F4946FDF21BE}" type="presParOf" srcId="{C439E356-C0A1-4226-AD94-62004B1A5D89}" destId="{96169E58-7929-4259-BF9E-A1B04275ECE1}" srcOrd="1" destOrd="0" presId="urn:microsoft.com/office/officeart/2005/8/layout/hierarchy1"/>
  </dgm:cxnLst>
  <dgm:bg>
    <a:noFill/>
  </dgm:bg>
  <dgm:whole/>
  <dgm:extLst>
    <a:ext uri="http://schemas.microsoft.com/office/drawing/2008/diagram">
      <dsp:dataModelExt xmlns:dsp="http://schemas.microsoft.com/office/drawing/2008/diagram" relId="rId21"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6EFF9A-F44D-4A52-9CBA-A265D801914E}">
      <dsp:nvSpPr>
        <dsp:cNvPr id="0" name=""/>
        <dsp:cNvSpPr/>
      </dsp:nvSpPr>
      <dsp:spPr>
        <a:xfrm>
          <a:off x="4023494" y="781429"/>
          <a:ext cx="751546" cy="357667"/>
        </a:xfrm>
        <a:custGeom>
          <a:avLst/>
          <a:gdLst/>
          <a:ahLst/>
          <a:cxnLst/>
          <a:rect l="0" t="0" r="0" b="0"/>
          <a:pathLst>
            <a:path>
              <a:moveTo>
                <a:pt x="0" y="0"/>
              </a:moveTo>
              <a:lnTo>
                <a:pt x="0" y="243740"/>
              </a:lnTo>
              <a:lnTo>
                <a:pt x="751546" y="243740"/>
              </a:lnTo>
              <a:lnTo>
                <a:pt x="751546" y="357667"/>
              </a:lnTo>
            </a:path>
          </a:pathLst>
        </a:custGeom>
        <a:noFill/>
        <a:ln w="12700" cap="flat" cmpd="sng" algn="ctr">
          <a:solidFill>
            <a:schemeClr val="accent1">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47E6339-5D9A-44A5-9922-FA42EE8512E3}">
      <dsp:nvSpPr>
        <dsp:cNvPr id="0" name=""/>
        <dsp:cNvSpPr/>
      </dsp:nvSpPr>
      <dsp:spPr>
        <a:xfrm>
          <a:off x="3271948" y="1920022"/>
          <a:ext cx="1878866" cy="357667"/>
        </a:xfrm>
        <a:custGeom>
          <a:avLst/>
          <a:gdLst/>
          <a:ahLst/>
          <a:cxnLst/>
          <a:rect l="0" t="0" r="0" b="0"/>
          <a:pathLst>
            <a:path>
              <a:moveTo>
                <a:pt x="0" y="0"/>
              </a:moveTo>
              <a:lnTo>
                <a:pt x="0" y="243740"/>
              </a:lnTo>
              <a:lnTo>
                <a:pt x="1878866" y="243740"/>
              </a:lnTo>
              <a:lnTo>
                <a:pt x="1878866" y="357667"/>
              </a:lnTo>
            </a:path>
          </a:pathLst>
        </a:custGeom>
        <a:noFill/>
        <a:ln w="12700" cap="flat" cmpd="sng" algn="ctr">
          <a:solidFill>
            <a:schemeClr val="accent1">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0C22E78-4015-41DD-BCCC-92AB7781B199}">
      <dsp:nvSpPr>
        <dsp:cNvPr id="0" name=""/>
        <dsp:cNvSpPr/>
      </dsp:nvSpPr>
      <dsp:spPr>
        <a:xfrm>
          <a:off x="3602001" y="3058615"/>
          <a:ext cx="91440" cy="358172"/>
        </a:xfrm>
        <a:custGeom>
          <a:avLst/>
          <a:gdLst/>
          <a:ahLst/>
          <a:cxnLst/>
          <a:rect l="0" t="0" r="0" b="0"/>
          <a:pathLst>
            <a:path>
              <a:moveTo>
                <a:pt x="45720" y="0"/>
              </a:moveTo>
              <a:lnTo>
                <a:pt x="45720" y="358172"/>
              </a:lnTo>
            </a:path>
          </a:pathLst>
        </a:custGeom>
        <a:noFill/>
        <a:ln w="12700" cap="flat" cmpd="sng" algn="ctr">
          <a:solidFill>
            <a:schemeClr val="accent1">
              <a:tint val="5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7DE5150-87D4-40E4-8154-872A8719B516}">
      <dsp:nvSpPr>
        <dsp:cNvPr id="0" name=""/>
        <dsp:cNvSpPr/>
      </dsp:nvSpPr>
      <dsp:spPr>
        <a:xfrm>
          <a:off x="3271948" y="1920022"/>
          <a:ext cx="375773" cy="357667"/>
        </a:xfrm>
        <a:custGeom>
          <a:avLst/>
          <a:gdLst/>
          <a:ahLst/>
          <a:cxnLst/>
          <a:rect l="0" t="0" r="0" b="0"/>
          <a:pathLst>
            <a:path>
              <a:moveTo>
                <a:pt x="0" y="0"/>
              </a:moveTo>
              <a:lnTo>
                <a:pt x="0" y="243740"/>
              </a:lnTo>
              <a:lnTo>
                <a:pt x="375773" y="243740"/>
              </a:lnTo>
              <a:lnTo>
                <a:pt x="375773" y="357667"/>
              </a:lnTo>
            </a:path>
          </a:pathLst>
        </a:custGeom>
        <a:noFill/>
        <a:ln w="12700" cap="flat" cmpd="sng" algn="ctr">
          <a:solidFill>
            <a:schemeClr val="accent1">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4554DD47-E63E-4D24-9F96-937B112AC97E}">
      <dsp:nvSpPr>
        <dsp:cNvPr id="0" name=""/>
        <dsp:cNvSpPr/>
      </dsp:nvSpPr>
      <dsp:spPr>
        <a:xfrm>
          <a:off x="1393082" y="3058615"/>
          <a:ext cx="751546" cy="358172"/>
        </a:xfrm>
        <a:custGeom>
          <a:avLst/>
          <a:gdLst/>
          <a:ahLst/>
          <a:cxnLst/>
          <a:rect l="0" t="0" r="0" b="0"/>
          <a:pathLst>
            <a:path>
              <a:moveTo>
                <a:pt x="0" y="0"/>
              </a:moveTo>
              <a:lnTo>
                <a:pt x="0" y="244244"/>
              </a:lnTo>
              <a:lnTo>
                <a:pt x="751546" y="244244"/>
              </a:lnTo>
              <a:lnTo>
                <a:pt x="751546" y="358172"/>
              </a:lnTo>
            </a:path>
          </a:pathLst>
        </a:custGeom>
        <a:noFill/>
        <a:ln w="12700" cap="flat" cmpd="sng" algn="ctr">
          <a:solidFill>
            <a:schemeClr val="accent1">
              <a:tint val="5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B23B2506-1E9D-4FC9-9D0A-0717DD6D4C50}">
      <dsp:nvSpPr>
        <dsp:cNvPr id="0" name=""/>
        <dsp:cNvSpPr/>
      </dsp:nvSpPr>
      <dsp:spPr>
        <a:xfrm>
          <a:off x="641535" y="3058615"/>
          <a:ext cx="751546" cy="357667"/>
        </a:xfrm>
        <a:custGeom>
          <a:avLst/>
          <a:gdLst/>
          <a:ahLst/>
          <a:cxnLst/>
          <a:rect l="0" t="0" r="0" b="0"/>
          <a:pathLst>
            <a:path>
              <a:moveTo>
                <a:pt x="751546" y="0"/>
              </a:moveTo>
              <a:lnTo>
                <a:pt x="751546" y="243740"/>
              </a:lnTo>
              <a:lnTo>
                <a:pt x="0" y="243740"/>
              </a:lnTo>
              <a:lnTo>
                <a:pt x="0" y="357667"/>
              </a:lnTo>
            </a:path>
          </a:pathLst>
        </a:custGeom>
        <a:noFill/>
        <a:ln w="12700" cap="flat" cmpd="sng" algn="ctr">
          <a:solidFill>
            <a:schemeClr val="accent1">
              <a:tint val="5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252FA985-1C91-4A0C-88F7-347F74983079}">
      <dsp:nvSpPr>
        <dsp:cNvPr id="0" name=""/>
        <dsp:cNvSpPr/>
      </dsp:nvSpPr>
      <dsp:spPr>
        <a:xfrm>
          <a:off x="1393082" y="1920022"/>
          <a:ext cx="1878866" cy="357667"/>
        </a:xfrm>
        <a:custGeom>
          <a:avLst/>
          <a:gdLst/>
          <a:ahLst/>
          <a:cxnLst/>
          <a:rect l="0" t="0" r="0" b="0"/>
          <a:pathLst>
            <a:path>
              <a:moveTo>
                <a:pt x="1878866" y="0"/>
              </a:moveTo>
              <a:lnTo>
                <a:pt x="1878866" y="243740"/>
              </a:lnTo>
              <a:lnTo>
                <a:pt x="0" y="243740"/>
              </a:lnTo>
              <a:lnTo>
                <a:pt x="0" y="357667"/>
              </a:lnTo>
            </a:path>
          </a:pathLst>
        </a:custGeom>
        <a:noFill/>
        <a:ln w="12700" cap="flat" cmpd="sng" algn="ctr">
          <a:solidFill>
            <a:schemeClr val="accent1">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BD6CE015-EECA-421A-8DE6-8E22550881C8}">
      <dsp:nvSpPr>
        <dsp:cNvPr id="0" name=""/>
        <dsp:cNvSpPr/>
      </dsp:nvSpPr>
      <dsp:spPr>
        <a:xfrm>
          <a:off x="3271948" y="781429"/>
          <a:ext cx="751546" cy="357667"/>
        </a:xfrm>
        <a:custGeom>
          <a:avLst/>
          <a:gdLst/>
          <a:ahLst/>
          <a:cxnLst/>
          <a:rect l="0" t="0" r="0" b="0"/>
          <a:pathLst>
            <a:path>
              <a:moveTo>
                <a:pt x="751546" y="0"/>
              </a:moveTo>
              <a:lnTo>
                <a:pt x="751546" y="243740"/>
              </a:lnTo>
              <a:lnTo>
                <a:pt x="0" y="243740"/>
              </a:lnTo>
              <a:lnTo>
                <a:pt x="0" y="357667"/>
              </a:lnTo>
            </a:path>
          </a:pathLst>
        </a:custGeom>
        <a:noFill/>
        <a:ln w="12700" cap="flat" cmpd="sng" algn="ctr">
          <a:solidFill>
            <a:schemeClr val="accent1">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0467C77-733D-4016-A48C-6BB8E5396825}">
      <dsp:nvSpPr>
        <dsp:cNvPr id="0" name=""/>
        <dsp:cNvSpPr/>
      </dsp:nvSpPr>
      <dsp:spPr>
        <a:xfrm>
          <a:off x="3408593" y="504"/>
          <a:ext cx="1229803" cy="780925"/>
        </a:xfrm>
        <a:prstGeom prst="roundRect">
          <a:avLst>
            <a:gd name="adj" fmla="val 10000"/>
          </a:avLst>
        </a:prstGeom>
        <a:solidFill>
          <a:schemeClr val="accent1">
            <a:shade val="6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EE7DC98B-FD08-4B09-9C33-81994599024B}">
      <dsp:nvSpPr>
        <dsp:cNvPr id="0" name=""/>
        <dsp:cNvSpPr/>
      </dsp:nvSpPr>
      <dsp:spPr>
        <a:xfrm>
          <a:off x="3545237" y="130316"/>
          <a:ext cx="1229803" cy="78092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kern="1200"/>
            <a:t>Direktor</a:t>
          </a:r>
        </a:p>
      </dsp:txBody>
      <dsp:txXfrm>
        <a:off x="3568110" y="153189"/>
        <a:ext cx="1184057" cy="735179"/>
      </dsp:txXfrm>
    </dsp:sp>
    <dsp:sp modelId="{4FD0D999-DD2F-4E1E-BC64-6DAD58578FA3}">
      <dsp:nvSpPr>
        <dsp:cNvPr id="0" name=""/>
        <dsp:cNvSpPr/>
      </dsp:nvSpPr>
      <dsp:spPr>
        <a:xfrm>
          <a:off x="2657046" y="1139097"/>
          <a:ext cx="1229803" cy="780925"/>
        </a:xfrm>
        <a:prstGeom prst="roundRect">
          <a:avLst>
            <a:gd name="adj" fmla="val 10000"/>
          </a:avLst>
        </a:prstGeom>
        <a:solidFill>
          <a:schemeClr val="accent1">
            <a:shade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7D5555B9-6AF0-4F49-9B5F-4DF5A9FDE6EB}">
      <dsp:nvSpPr>
        <dsp:cNvPr id="0" name=""/>
        <dsp:cNvSpPr/>
      </dsp:nvSpPr>
      <dsp:spPr>
        <a:xfrm>
          <a:off x="2793691" y="1268909"/>
          <a:ext cx="1229803" cy="78092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kern="1200" baseline="-25000"/>
            <a:t>Menadžer </a:t>
          </a:r>
          <a:r>
            <a:rPr lang="sr-Latn-RS" sz="1600" b="1" kern="1200" baseline="-25000"/>
            <a:t>prodavnice ski-opreme</a:t>
          </a:r>
          <a:endParaRPr lang="en-US" sz="1600" b="1" kern="1200" baseline="-25000"/>
        </a:p>
      </dsp:txBody>
      <dsp:txXfrm>
        <a:off x="2816564" y="1291782"/>
        <a:ext cx="1184057" cy="735179"/>
      </dsp:txXfrm>
    </dsp:sp>
    <dsp:sp modelId="{28023A59-FA3D-47A4-BE90-C410F6C685EC}">
      <dsp:nvSpPr>
        <dsp:cNvPr id="0" name=""/>
        <dsp:cNvSpPr/>
      </dsp:nvSpPr>
      <dsp:spPr>
        <a:xfrm>
          <a:off x="778180" y="2277690"/>
          <a:ext cx="1229803" cy="780925"/>
        </a:xfrm>
        <a:prstGeom prst="roundRect">
          <a:avLst>
            <a:gd name="adj" fmla="val 10000"/>
          </a:avLst>
        </a:prstGeom>
        <a:solidFill>
          <a:schemeClr val="accent1">
            <a:tint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D5A75841-7070-4234-BD0B-09517DDF580F}">
      <dsp:nvSpPr>
        <dsp:cNvPr id="0" name=""/>
        <dsp:cNvSpPr/>
      </dsp:nvSpPr>
      <dsp:spPr>
        <a:xfrm>
          <a:off x="914825" y="2407502"/>
          <a:ext cx="1229803" cy="78092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US" sz="2400" b="1" kern="1200" baseline="-25000"/>
            <a:t>IT sektor</a:t>
          </a:r>
        </a:p>
      </dsp:txBody>
      <dsp:txXfrm>
        <a:off x="937698" y="2430375"/>
        <a:ext cx="1184057" cy="735179"/>
      </dsp:txXfrm>
    </dsp:sp>
    <dsp:sp modelId="{309DD3CA-C526-4AF4-BE9F-336E895474C3}">
      <dsp:nvSpPr>
        <dsp:cNvPr id="0" name=""/>
        <dsp:cNvSpPr/>
      </dsp:nvSpPr>
      <dsp:spPr>
        <a:xfrm>
          <a:off x="26634" y="3416282"/>
          <a:ext cx="1229803" cy="780925"/>
        </a:xfrm>
        <a:prstGeom prst="roundRect">
          <a:avLst>
            <a:gd name="adj" fmla="val 10000"/>
          </a:avLst>
        </a:prstGeom>
        <a:solidFill>
          <a:schemeClr val="accent1">
            <a:tint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7E697AF1-EA20-44D9-A053-1480FD1C67C7}">
      <dsp:nvSpPr>
        <dsp:cNvPr id="0" name=""/>
        <dsp:cNvSpPr/>
      </dsp:nvSpPr>
      <dsp:spPr>
        <a:xfrm>
          <a:off x="163278" y="3546095"/>
          <a:ext cx="1229803" cy="78092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baseline="-25000"/>
            <a:t>ERP/CRM </a:t>
          </a:r>
        </a:p>
        <a:p>
          <a:pPr marL="0" lvl="0" indent="0" algn="ctr" defTabSz="800100">
            <a:lnSpc>
              <a:spcPct val="90000"/>
            </a:lnSpc>
            <a:spcBef>
              <a:spcPct val="0"/>
            </a:spcBef>
            <a:spcAft>
              <a:spcPct val="35000"/>
            </a:spcAft>
            <a:buNone/>
          </a:pPr>
          <a:r>
            <a:rPr lang="en-US" sz="1800" b="1" kern="1200" baseline="-25000"/>
            <a:t>administrator</a:t>
          </a:r>
        </a:p>
      </dsp:txBody>
      <dsp:txXfrm>
        <a:off x="186151" y="3568968"/>
        <a:ext cx="1184057" cy="735179"/>
      </dsp:txXfrm>
    </dsp:sp>
    <dsp:sp modelId="{7AC7D78A-BDE4-4302-BC97-427BF89C7A59}">
      <dsp:nvSpPr>
        <dsp:cNvPr id="0" name=""/>
        <dsp:cNvSpPr/>
      </dsp:nvSpPr>
      <dsp:spPr>
        <a:xfrm>
          <a:off x="1529727" y="3416787"/>
          <a:ext cx="1229803" cy="780925"/>
        </a:xfrm>
        <a:prstGeom prst="roundRect">
          <a:avLst>
            <a:gd name="adj" fmla="val 10000"/>
          </a:avLst>
        </a:prstGeom>
        <a:solidFill>
          <a:schemeClr val="accent1">
            <a:tint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2037D25C-FF88-44A4-9FD6-0BA4914062F7}">
      <dsp:nvSpPr>
        <dsp:cNvPr id="0" name=""/>
        <dsp:cNvSpPr/>
      </dsp:nvSpPr>
      <dsp:spPr>
        <a:xfrm>
          <a:off x="1666371" y="3546599"/>
          <a:ext cx="1229803" cy="78092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baseline="-25000"/>
            <a:t>Administrator sajta</a:t>
          </a:r>
        </a:p>
      </dsp:txBody>
      <dsp:txXfrm>
        <a:off x="1689244" y="3569472"/>
        <a:ext cx="1184057" cy="735179"/>
      </dsp:txXfrm>
    </dsp:sp>
    <dsp:sp modelId="{899A3A61-38F7-4A60-BE8B-34A95F3F862A}">
      <dsp:nvSpPr>
        <dsp:cNvPr id="0" name=""/>
        <dsp:cNvSpPr/>
      </dsp:nvSpPr>
      <dsp:spPr>
        <a:xfrm>
          <a:off x="3032819" y="2277690"/>
          <a:ext cx="1229803" cy="780925"/>
        </a:xfrm>
        <a:prstGeom prst="roundRect">
          <a:avLst>
            <a:gd name="adj" fmla="val 10000"/>
          </a:avLst>
        </a:prstGeom>
        <a:solidFill>
          <a:schemeClr val="accent1">
            <a:tint val="99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BE6A20B0-48E9-4A30-A63C-5ADFBB483CD9}">
      <dsp:nvSpPr>
        <dsp:cNvPr id="0" name=""/>
        <dsp:cNvSpPr/>
      </dsp:nvSpPr>
      <dsp:spPr>
        <a:xfrm>
          <a:off x="3169464" y="2407502"/>
          <a:ext cx="1229803" cy="78092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sr-Latn-RS" sz="1800" b="1" kern="1200" baseline="-25000"/>
            <a:t>Finansijski</a:t>
          </a:r>
          <a:r>
            <a:rPr lang="en-US" sz="1800" b="1" kern="1200" baseline="-25000"/>
            <a:t> poslovi</a:t>
          </a:r>
        </a:p>
      </dsp:txBody>
      <dsp:txXfrm>
        <a:off x="3192337" y="2430375"/>
        <a:ext cx="1184057" cy="735179"/>
      </dsp:txXfrm>
    </dsp:sp>
    <dsp:sp modelId="{A4B5CA05-18C2-4AAC-BCF0-B60E082BE435}">
      <dsp:nvSpPr>
        <dsp:cNvPr id="0" name=""/>
        <dsp:cNvSpPr/>
      </dsp:nvSpPr>
      <dsp:spPr>
        <a:xfrm>
          <a:off x="3032819" y="3416787"/>
          <a:ext cx="1229803" cy="780925"/>
        </a:xfrm>
        <a:prstGeom prst="roundRect">
          <a:avLst>
            <a:gd name="adj" fmla="val 10000"/>
          </a:avLst>
        </a:prstGeom>
        <a:solidFill>
          <a:schemeClr val="accent1">
            <a:tint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388E53C-883A-4C81-B27E-FEF63D9E6580}">
      <dsp:nvSpPr>
        <dsp:cNvPr id="0" name=""/>
        <dsp:cNvSpPr/>
      </dsp:nvSpPr>
      <dsp:spPr>
        <a:xfrm>
          <a:off x="3169464" y="3546599"/>
          <a:ext cx="1229803" cy="78092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sr-Latn-RS" sz="1800" b="1" kern="1200" baseline="-25000"/>
            <a:t>Knjigovođa</a:t>
          </a:r>
          <a:endParaRPr lang="en-US" sz="1800" b="1" kern="1200" baseline="-25000"/>
        </a:p>
      </dsp:txBody>
      <dsp:txXfrm>
        <a:off x="3192337" y="3569472"/>
        <a:ext cx="1184057" cy="735179"/>
      </dsp:txXfrm>
    </dsp:sp>
    <dsp:sp modelId="{2B6EB7A6-9009-4C41-9264-D25D15665413}">
      <dsp:nvSpPr>
        <dsp:cNvPr id="0" name=""/>
        <dsp:cNvSpPr/>
      </dsp:nvSpPr>
      <dsp:spPr>
        <a:xfrm>
          <a:off x="4535912" y="2277690"/>
          <a:ext cx="1229803" cy="780925"/>
        </a:xfrm>
        <a:prstGeom prst="roundRect">
          <a:avLst>
            <a:gd name="adj" fmla="val 10000"/>
          </a:avLst>
        </a:prstGeom>
        <a:solidFill>
          <a:schemeClr val="accent1">
            <a:tint val="99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FC7D4CB3-FC37-46B6-BBD8-B46771582F1D}">
      <dsp:nvSpPr>
        <dsp:cNvPr id="0" name=""/>
        <dsp:cNvSpPr/>
      </dsp:nvSpPr>
      <dsp:spPr>
        <a:xfrm>
          <a:off x="4672557" y="2407502"/>
          <a:ext cx="1229803" cy="78092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sr-Latn-RS" sz="1400" b="1" kern="1200"/>
            <a:t>Prodavac</a:t>
          </a:r>
          <a:endParaRPr lang="en-US" sz="1400" b="1" kern="1200"/>
        </a:p>
      </dsp:txBody>
      <dsp:txXfrm>
        <a:off x="4695430" y="2430375"/>
        <a:ext cx="1184057" cy="735179"/>
      </dsp:txXfrm>
    </dsp:sp>
    <dsp:sp modelId="{155A102B-F808-41D6-99FD-B9171D38A7EC}">
      <dsp:nvSpPr>
        <dsp:cNvPr id="0" name=""/>
        <dsp:cNvSpPr/>
      </dsp:nvSpPr>
      <dsp:spPr>
        <a:xfrm>
          <a:off x="4160139" y="1139097"/>
          <a:ext cx="1229803" cy="780925"/>
        </a:xfrm>
        <a:prstGeom prst="roundRect">
          <a:avLst>
            <a:gd name="adj" fmla="val 10000"/>
          </a:avLst>
        </a:prstGeom>
        <a:solidFill>
          <a:schemeClr val="accent1">
            <a:shade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A65953A6-D301-4C6B-9F50-C0858CF0FCD6}">
      <dsp:nvSpPr>
        <dsp:cNvPr id="0" name=""/>
        <dsp:cNvSpPr/>
      </dsp:nvSpPr>
      <dsp:spPr>
        <a:xfrm>
          <a:off x="4296784" y="1268909"/>
          <a:ext cx="1229803" cy="78092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Marketing menadžer</a:t>
          </a:r>
        </a:p>
      </dsp:txBody>
      <dsp:txXfrm>
        <a:off x="4319657" y="1291782"/>
        <a:ext cx="1184057" cy="73517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NIGHT’S WATCH</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FA6255CB3886A43936C7A7062023E75" ma:contentTypeVersion="2" ma:contentTypeDescription="Create a new document." ma:contentTypeScope="" ma:versionID="b148b8f0573d7165181015d557c635d6">
  <xsd:schema xmlns:xsd="http://www.w3.org/2001/XMLSchema" xmlns:xs="http://www.w3.org/2001/XMLSchema" xmlns:p="http://schemas.microsoft.com/office/2006/metadata/properties" xmlns:ns2="d7170bda-3cc0-4e23-99f5-42737b9ff878" targetNamespace="http://schemas.microsoft.com/office/2006/metadata/properties" ma:root="true" ma:fieldsID="1e9ac153f73462fa617df1550fcea395" ns2:_="">
    <xsd:import namespace="d7170bda-3cc0-4e23-99f5-42737b9ff87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170bda-3cc0-4e23-99f5-42737b9ff8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B4412F-191A-40B4-B40B-BD82E27A2E4A}">
  <ds:schemaRefs>
    <ds:schemaRef ds:uri="http://purl.org/dc/elements/1.1/"/>
    <ds:schemaRef ds:uri="http://schemas.openxmlformats.org/package/2006/metadata/core-properties"/>
    <ds:schemaRef ds:uri="d7170bda-3cc0-4e23-99f5-42737b9ff878"/>
    <ds:schemaRef ds:uri="http://purl.org/dc/terms/"/>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B4D5D3EE-581C-4C5D-88D7-198E73B17652}">
  <ds:schemaRefs>
    <ds:schemaRef ds:uri="http://schemas.microsoft.com/sharepoint/v3/contenttype/forms"/>
  </ds:schemaRefs>
</ds:datastoreItem>
</file>

<file path=customXml/itemProps4.xml><?xml version="1.0" encoding="utf-8"?>
<ds:datastoreItem xmlns:ds="http://schemas.openxmlformats.org/officeDocument/2006/customXml" ds:itemID="{8F5E421D-435E-4D47-890C-4009EEC7E7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170bda-3cc0-4e23-99f5-42737b9ff8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C7BD89A-9CDA-4B58-AE8F-CDD85925D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27</Pages>
  <Words>6707</Words>
  <Characters>38231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Biznis plan</vt:lpstr>
    </vt:vector>
  </TitlesOfParts>
  <Company/>
  <LinksUpToDate>false</LinksUpToDate>
  <CharactersWithSpaces>44849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Biznis plan</dc:title>
  <dc:subject/>
  <dc:creator>NIGHT’S WATCH</dc:creator>
  <cp:keywords/>
  <dc:description/>
  <cp:lastModifiedBy>Stefan Nestorović</cp:lastModifiedBy>
  <cp:revision>105</cp:revision>
  <cp:lastPrinted>2018-04-19T22:23:00Z</cp:lastPrinted>
  <dcterms:created xsi:type="dcterms:W3CDTF">2018-04-19T22:19:00Z</dcterms:created>
  <dcterms:modified xsi:type="dcterms:W3CDTF">2018-04-22T14:44:00Z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0x0101001FA6255CB3886A43936C7A7062023E75</vt:lpwstr>
  </property>
</Properties>
</file>