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B1" w:rsidRDefault="00BC6BAF">
      <w:pPr>
        <w:pStyle w:val="1"/>
        <w:spacing w:before="58"/>
        <w:ind w:right="1269"/>
      </w:pPr>
      <w:bookmarkStart w:id="0" w:name="МИНОБРНАУКИ_РОССИИ"/>
      <w:bookmarkEnd w:id="0"/>
      <w:r>
        <w:rPr>
          <w:color w:val="0F0F0F"/>
        </w:rPr>
        <w:t>МИНОБРНАУКИ РОССИИ</w:t>
      </w:r>
    </w:p>
    <w:p w:rsidR="00A814B1" w:rsidRDefault="00BC6BAF">
      <w:pPr>
        <w:spacing w:before="158" w:line="362" w:lineRule="auto"/>
        <w:ind w:left="1702" w:right="1267"/>
        <w:jc w:val="center"/>
        <w:rPr>
          <w:b/>
          <w:sz w:val="28"/>
        </w:rPr>
      </w:pPr>
      <w:r>
        <w:rPr>
          <w:b/>
          <w:color w:val="0F0F0F"/>
          <w:sz w:val="28"/>
        </w:rPr>
        <w:t>САНКТ-ПЕТЕРБУРГСКИЙ ГОСУДАРСТВЕННЫЙ ЭЛЕКТРОТЕХНИЧЕСКИЙ УНИВЕРСИТЕТ</w:t>
      </w:r>
    </w:p>
    <w:p w:rsidR="00A814B1" w:rsidRDefault="00BC6BAF">
      <w:pPr>
        <w:spacing w:line="320" w:lineRule="exact"/>
        <w:ind w:left="1702" w:right="1273"/>
        <w:jc w:val="center"/>
        <w:rPr>
          <w:b/>
          <w:sz w:val="28"/>
        </w:rPr>
      </w:pPr>
      <w:r>
        <w:rPr>
          <w:b/>
          <w:color w:val="0F0F0F"/>
          <w:sz w:val="28"/>
        </w:rPr>
        <w:t>«ЛЭТИ» ИМ. В.И. УЛЬЯНОВА (ЛЕНИНА)</w:t>
      </w:r>
    </w:p>
    <w:p w:rsidR="00A814B1" w:rsidRDefault="00BC6BAF">
      <w:pPr>
        <w:spacing w:before="158"/>
        <w:ind w:left="1702" w:right="1266"/>
        <w:jc w:val="center"/>
        <w:rPr>
          <w:b/>
          <w:sz w:val="28"/>
        </w:rPr>
      </w:pPr>
      <w:r>
        <w:rPr>
          <w:b/>
          <w:color w:val="0F0F0F"/>
          <w:sz w:val="28"/>
        </w:rPr>
        <w:t>Кафедра МО ЭВМ</w:t>
      </w:r>
    </w:p>
    <w:p w:rsidR="00A814B1" w:rsidRDefault="00A814B1">
      <w:pPr>
        <w:pStyle w:val="a3"/>
        <w:rPr>
          <w:b/>
          <w:sz w:val="30"/>
        </w:rPr>
      </w:pPr>
    </w:p>
    <w:p w:rsidR="00A814B1" w:rsidRDefault="00A814B1">
      <w:pPr>
        <w:pStyle w:val="a3"/>
        <w:rPr>
          <w:b/>
          <w:sz w:val="30"/>
        </w:rPr>
      </w:pPr>
    </w:p>
    <w:p w:rsidR="00A814B1" w:rsidRDefault="00A814B1">
      <w:pPr>
        <w:pStyle w:val="a3"/>
        <w:rPr>
          <w:b/>
          <w:sz w:val="30"/>
        </w:rPr>
      </w:pPr>
    </w:p>
    <w:p w:rsidR="00A814B1" w:rsidRDefault="00A814B1">
      <w:pPr>
        <w:pStyle w:val="a3"/>
        <w:rPr>
          <w:b/>
          <w:sz w:val="30"/>
        </w:rPr>
      </w:pPr>
    </w:p>
    <w:p w:rsidR="00A814B1" w:rsidRDefault="00A814B1">
      <w:pPr>
        <w:pStyle w:val="a3"/>
        <w:rPr>
          <w:b/>
          <w:sz w:val="30"/>
        </w:rPr>
      </w:pPr>
    </w:p>
    <w:p w:rsidR="00A814B1" w:rsidRDefault="00A814B1">
      <w:pPr>
        <w:pStyle w:val="a3"/>
        <w:rPr>
          <w:b/>
          <w:sz w:val="30"/>
        </w:rPr>
      </w:pPr>
    </w:p>
    <w:p w:rsidR="00A814B1" w:rsidRDefault="00A814B1">
      <w:pPr>
        <w:pStyle w:val="a3"/>
        <w:rPr>
          <w:b/>
          <w:sz w:val="30"/>
        </w:rPr>
      </w:pPr>
    </w:p>
    <w:p w:rsidR="00A814B1" w:rsidRDefault="00A814B1">
      <w:pPr>
        <w:pStyle w:val="a3"/>
        <w:rPr>
          <w:b/>
          <w:sz w:val="30"/>
        </w:rPr>
      </w:pPr>
    </w:p>
    <w:p w:rsidR="00A814B1" w:rsidRDefault="00A814B1">
      <w:pPr>
        <w:pStyle w:val="a3"/>
        <w:rPr>
          <w:b/>
          <w:sz w:val="30"/>
        </w:rPr>
      </w:pPr>
    </w:p>
    <w:p w:rsidR="00A814B1" w:rsidRDefault="00A814B1">
      <w:pPr>
        <w:pStyle w:val="a3"/>
        <w:spacing w:before="1"/>
        <w:rPr>
          <w:b/>
          <w:sz w:val="38"/>
        </w:rPr>
      </w:pPr>
    </w:p>
    <w:p w:rsidR="00A814B1" w:rsidRDefault="00BC6BAF">
      <w:pPr>
        <w:ind w:left="1702" w:right="1241"/>
        <w:jc w:val="center"/>
        <w:rPr>
          <w:b/>
          <w:sz w:val="28"/>
        </w:rPr>
      </w:pPr>
      <w:r>
        <w:rPr>
          <w:b/>
          <w:color w:val="0F0F0F"/>
          <w:sz w:val="28"/>
        </w:rPr>
        <w:t>ОТЧЕТ</w:t>
      </w:r>
    </w:p>
    <w:p w:rsidR="00A814B1" w:rsidRPr="006C2FA8" w:rsidRDefault="006C2FA8">
      <w:pPr>
        <w:spacing w:before="164"/>
        <w:ind w:left="1702" w:right="1266"/>
        <w:jc w:val="center"/>
        <w:rPr>
          <w:b/>
          <w:sz w:val="28"/>
        </w:rPr>
      </w:pPr>
      <w:r>
        <w:rPr>
          <w:b/>
          <w:color w:val="0F0F0F"/>
          <w:sz w:val="28"/>
        </w:rPr>
        <w:t>по лабораторной работе №</w:t>
      </w:r>
      <w:r w:rsidRPr="006C2FA8">
        <w:rPr>
          <w:b/>
          <w:color w:val="0F0F0F"/>
          <w:sz w:val="28"/>
        </w:rPr>
        <w:t>2</w:t>
      </w:r>
    </w:p>
    <w:p w:rsidR="00A814B1" w:rsidRPr="005C3DB1" w:rsidRDefault="00BC6BAF" w:rsidP="006C2FA8">
      <w:pPr>
        <w:spacing w:before="158" w:line="362" w:lineRule="auto"/>
        <w:ind w:left="1054" w:right="633" w:firstLine="10"/>
        <w:jc w:val="center"/>
        <w:rPr>
          <w:b/>
          <w:sz w:val="20"/>
        </w:rPr>
      </w:pPr>
      <w:r>
        <w:rPr>
          <w:b/>
          <w:color w:val="0F0F0F"/>
          <w:sz w:val="28"/>
        </w:rPr>
        <w:t xml:space="preserve">по дисциплине «Объектно-ориентированное программирование» Тема: </w:t>
      </w:r>
      <w:r w:rsidR="005C3DB1">
        <w:rPr>
          <w:b/>
          <w:color w:val="000000"/>
          <w:sz w:val="28"/>
          <w:szCs w:val="28"/>
        </w:rPr>
        <w:t>Полиморфизм</w:t>
      </w:r>
    </w:p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spacing w:before="6" w:after="1"/>
        <w:rPr>
          <w:b/>
          <w:sz w:val="12"/>
        </w:rPr>
      </w:pPr>
    </w:p>
    <w:tbl>
      <w:tblPr>
        <w:tblStyle w:val="TableNormal"/>
        <w:tblW w:w="0" w:type="auto"/>
        <w:tblInd w:w="641" w:type="dxa"/>
        <w:tblLayout w:type="fixed"/>
        <w:tblLook w:val="01E0" w:firstRow="1" w:lastRow="1" w:firstColumn="1" w:lastColumn="1" w:noHBand="0" w:noVBand="0"/>
      </w:tblPr>
      <w:tblGrid>
        <w:gridCol w:w="4659"/>
        <w:gridCol w:w="4269"/>
      </w:tblGrid>
      <w:tr w:rsidR="00A814B1">
        <w:trPr>
          <w:trHeight w:val="454"/>
        </w:trPr>
        <w:tc>
          <w:tcPr>
            <w:tcW w:w="4659" w:type="dxa"/>
          </w:tcPr>
          <w:p w:rsidR="00A814B1" w:rsidRDefault="00BC6BAF">
            <w:pPr>
              <w:pStyle w:val="TableParagraph"/>
              <w:tabs>
                <w:tab w:val="left" w:pos="3529"/>
                <w:tab w:val="left" w:pos="6268"/>
              </w:tabs>
              <w:spacing w:line="309" w:lineRule="exact"/>
              <w:jc w:val="right"/>
              <w:rPr>
                <w:sz w:val="28"/>
              </w:rPr>
            </w:pPr>
            <w:r>
              <w:rPr>
                <w:color w:val="0F0F0F"/>
                <w:sz w:val="28"/>
              </w:rPr>
              <w:t>Студентка гр.</w:t>
            </w:r>
            <w:r>
              <w:rPr>
                <w:color w:val="0F0F0F"/>
                <w:spacing w:val="-11"/>
                <w:sz w:val="28"/>
              </w:rPr>
              <w:t xml:space="preserve"> </w:t>
            </w:r>
            <w:r>
              <w:rPr>
                <w:color w:val="0F0F0F"/>
                <w:sz w:val="28"/>
              </w:rPr>
              <w:t>8304</w:t>
            </w:r>
            <w:r>
              <w:rPr>
                <w:color w:val="0F0F0F"/>
                <w:sz w:val="28"/>
              </w:rPr>
              <w:tab/>
            </w:r>
            <w:r>
              <w:rPr>
                <w:color w:val="0F0F0F"/>
                <w:w w:val="99"/>
                <w:sz w:val="28"/>
                <w:u w:val="single" w:color="000000"/>
              </w:rPr>
              <w:t xml:space="preserve"> </w:t>
            </w:r>
            <w:r>
              <w:rPr>
                <w:color w:val="0F0F0F"/>
                <w:sz w:val="28"/>
                <w:u w:val="single" w:color="000000"/>
              </w:rPr>
              <w:tab/>
            </w:r>
          </w:p>
        </w:tc>
        <w:tc>
          <w:tcPr>
            <w:tcW w:w="4269" w:type="dxa"/>
          </w:tcPr>
          <w:p w:rsidR="00A814B1" w:rsidRDefault="00BC6BAF">
            <w:pPr>
              <w:pStyle w:val="TableParagraph"/>
              <w:spacing w:line="309" w:lineRule="exact"/>
              <w:ind w:left="2168" w:right="177"/>
              <w:rPr>
                <w:sz w:val="28"/>
              </w:rPr>
            </w:pPr>
            <w:proofErr w:type="spellStart"/>
            <w:r>
              <w:rPr>
                <w:color w:val="0F0F0F"/>
                <w:sz w:val="28"/>
              </w:rPr>
              <w:t>Птухов</w:t>
            </w:r>
            <w:proofErr w:type="spellEnd"/>
            <w:r>
              <w:rPr>
                <w:color w:val="0F0F0F"/>
                <w:sz w:val="28"/>
              </w:rPr>
              <w:t xml:space="preserve"> Д.А.</w:t>
            </w:r>
          </w:p>
        </w:tc>
      </w:tr>
      <w:tr w:rsidR="00A814B1">
        <w:trPr>
          <w:trHeight w:val="454"/>
        </w:trPr>
        <w:tc>
          <w:tcPr>
            <w:tcW w:w="4659" w:type="dxa"/>
          </w:tcPr>
          <w:p w:rsidR="00A814B1" w:rsidRDefault="00BC6BAF">
            <w:pPr>
              <w:pStyle w:val="TableParagraph"/>
              <w:tabs>
                <w:tab w:val="left" w:pos="3529"/>
                <w:tab w:val="left" w:pos="6268"/>
              </w:tabs>
              <w:spacing w:before="132"/>
              <w:jc w:val="right"/>
              <w:rPr>
                <w:sz w:val="28"/>
              </w:rPr>
            </w:pPr>
            <w:r>
              <w:rPr>
                <w:color w:val="0F0F0F"/>
                <w:sz w:val="28"/>
              </w:rPr>
              <w:t>Преподаватель</w:t>
            </w:r>
            <w:r>
              <w:rPr>
                <w:color w:val="0F0F0F"/>
                <w:sz w:val="28"/>
              </w:rPr>
              <w:tab/>
            </w:r>
            <w:r>
              <w:rPr>
                <w:color w:val="0F0F0F"/>
                <w:w w:val="99"/>
                <w:sz w:val="28"/>
                <w:u w:val="single" w:color="000000"/>
              </w:rPr>
              <w:t xml:space="preserve"> </w:t>
            </w:r>
            <w:r>
              <w:rPr>
                <w:color w:val="0F0F0F"/>
                <w:sz w:val="28"/>
                <w:u w:val="single" w:color="000000"/>
              </w:rPr>
              <w:tab/>
            </w:r>
          </w:p>
        </w:tc>
        <w:tc>
          <w:tcPr>
            <w:tcW w:w="4269" w:type="dxa"/>
          </w:tcPr>
          <w:p w:rsidR="00A814B1" w:rsidRDefault="00BC6BAF">
            <w:pPr>
              <w:pStyle w:val="TableParagraph"/>
              <w:spacing w:before="132"/>
              <w:ind w:left="2168" w:right="177"/>
              <w:rPr>
                <w:sz w:val="28"/>
              </w:rPr>
            </w:pPr>
            <w:proofErr w:type="spellStart"/>
            <w:r>
              <w:rPr>
                <w:color w:val="0F0F0F"/>
                <w:sz w:val="28"/>
              </w:rPr>
              <w:t>Размочаева</w:t>
            </w:r>
            <w:proofErr w:type="spellEnd"/>
            <w:r>
              <w:rPr>
                <w:color w:val="0F0F0F"/>
                <w:sz w:val="28"/>
              </w:rPr>
              <w:t xml:space="preserve"> Н.В</w:t>
            </w:r>
          </w:p>
        </w:tc>
      </w:tr>
    </w:tbl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rPr>
          <w:b/>
          <w:sz w:val="20"/>
        </w:rPr>
      </w:pPr>
    </w:p>
    <w:p w:rsidR="00A814B1" w:rsidRDefault="00A814B1">
      <w:pPr>
        <w:pStyle w:val="a3"/>
        <w:rPr>
          <w:b/>
          <w:sz w:val="18"/>
        </w:rPr>
      </w:pPr>
    </w:p>
    <w:p w:rsidR="00A814B1" w:rsidRDefault="00BC6BAF">
      <w:pPr>
        <w:pStyle w:val="a3"/>
        <w:spacing w:before="87"/>
        <w:ind w:left="1702" w:right="712"/>
        <w:jc w:val="center"/>
      </w:pPr>
      <w:r>
        <w:rPr>
          <w:color w:val="0F0F0F"/>
        </w:rPr>
        <w:t>Санкт-Петербург</w:t>
      </w:r>
    </w:p>
    <w:p w:rsidR="00A814B1" w:rsidRDefault="00BC6BAF" w:rsidP="00845BDC">
      <w:pPr>
        <w:pStyle w:val="a3"/>
        <w:spacing w:before="163"/>
        <w:ind w:left="5302" w:right="322"/>
      </w:pPr>
      <w:r>
        <w:rPr>
          <w:color w:val="0F0F0F"/>
        </w:rPr>
        <w:t>2020</w:t>
      </w:r>
    </w:p>
    <w:p w:rsidR="00A814B1" w:rsidRDefault="00A814B1">
      <w:pPr>
        <w:jc w:val="center"/>
        <w:sectPr w:rsidR="00A814B1">
          <w:headerReference w:type="default" r:id="rId8"/>
          <w:type w:val="continuous"/>
          <w:pgSz w:w="11910" w:h="16840"/>
          <w:pgMar w:top="1040" w:right="740" w:bottom="280" w:left="1020" w:header="720" w:footer="720" w:gutter="0"/>
          <w:cols w:space="720"/>
        </w:sectPr>
      </w:pPr>
    </w:p>
    <w:p w:rsidR="00A814B1" w:rsidRDefault="00BC6BAF" w:rsidP="005666FA">
      <w:pPr>
        <w:pStyle w:val="1"/>
        <w:spacing w:before="75" w:line="360" w:lineRule="auto"/>
        <w:ind w:left="828"/>
        <w:jc w:val="left"/>
      </w:pPr>
      <w:bookmarkStart w:id="1" w:name="Цель_работы."/>
      <w:bookmarkEnd w:id="1"/>
      <w:r>
        <w:rPr>
          <w:color w:val="0F0F0F"/>
        </w:rPr>
        <w:lastRenderedPageBreak/>
        <w:t>Цель работы.</w:t>
      </w:r>
    </w:p>
    <w:p w:rsidR="005666FA" w:rsidRDefault="005666FA" w:rsidP="005666FA">
      <w:pPr>
        <w:pStyle w:val="ab"/>
        <w:spacing w:before="0" w:beforeAutospacing="0" w:after="0" w:afterAutospacing="0" w:line="360" w:lineRule="auto"/>
        <w:ind w:left="360" w:firstLine="468"/>
        <w:jc w:val="both"/>
        <w:rPr>
          <w:color w:val="000000"/>
          <w:sz w:val="28"/>
          <w:szCs w:val="28"/>
        </w:rPr>
      </w:pPr>
      <w:bookmarkStart w:id="2" w:name="Выполнение_работы."/>
      <w:bookmarkEnd w:id="2"/>
      <w:r w:rsidRPr="005666FA">
        <w:rPr>
          <w:color w:val="000000"/>
          <w:sz w:val="28"/>
          <w:szCs w:val="28"/>
        </w:rPr>
        <w:t xml:space="preserve">Реализовать набор классов, для ведения </w:t>
      </w:r>
      <w:proofErr w:type="spellStart"/>
      <w:r w:rsidRPr="005666FA"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>огирования</w:t>
      </w:r>
      <w:proofErr w:type="spellEnd"/>
      <w:r>
        <w:rPr>
          <w:color w:val="000000"/>
          <w:sz w:val="28"/>
          <w:szCs w:val="28"/>
        </w:rPr>
        <w:t xml:space="preserve"> действий и состояний</w:t>
      </w:r>
    </w:p>
    <w:p w:rsidR="005666FA" w:rsidRPr="005666FA" w:rsidRDefault="005666FA" w:rsidP="005666FA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666FA">
        <w:rPr>
          <w:color w:val="000000"/>
          <w:sz w:val="28"/>
          <w:szCs w:val="28"/>
        </w:rPr>
        <w:t>программы. Основные требования:</w:t>
      </w:r>
    </w:p>
    <w:p w:rsidR="005666FA" w:rsidRPr="005666FA" w:rsidRDefault="005666FA" w:rsidP="005666FA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5666FA">
        <w:rPr>
          <w:color w:val="000000"/>
          <w:sz w:val="28"/>
          <w:szCs w:val="28"/>
        </w:rPr>
        <w:t>Логирование</w:t>
      </w:r>
      <w:proofErr w:type="spellEnd"/>
      <w:r w:rsidRPr="005666FA">
        <w:rPr>
          <w:color w:val="000000"/>
          <w:sz w:val="28"/>
          <w:szCs w:val="28"/>
        </w:rPr>
        <w:t xml:space="preserve"> действий пользователя</w:t>
      </w:r>
    </w:p>
    <w:p w:rsidR="005666FA" w:rsidRPr="005666FA" w:rsidRDefault="005666FA" w:rsidP="005666FA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5666FA">
        <w:rPr>
          <w:color w:val="000000"/>
          <w:sz w:val="28"/>
          <w:szCs w:val="28"/>
        </w:rPr>
        <w:t>Логирование</w:t>
      </w:r>
      <w:proofErr w:type="spellEnd"/>
      <w:r w:rsidRPr="005666FA">
        <w:rPr>
          <w:color w:val="000000"/>
          <w:sz w:val="28"/>
          <w:szCs w:val="28"/>
        </w:rPr>
        <w:t xml:space="preserve"> действий юнитов и базы</w:t>
      </w:r>
    </w:p>
    <w:p w:rsidR="00A814B1" w:rsidRDefault="00BC6BAF" w:rsidP="00392E0C">
      <w:pPr>
        <w:pStyle w:val="1"/>
        <w:spacing w:before="151"/>
        <w:ind w:left="828"/>
        <w:jc w:val="both"/>
      </w:pPr>
      <w:r>
        <w:rPr>
          <w:color w:val="0F0F0F"/>
        </w:rPr>
        <w:t>Выполнение работы.</w:t>
      </w:r>
    </w:p>
    <w:p w:rsidR="00D90950" w:rsidRPr="005666FA" w:rsidRDefault="00BC6BAF" w:rsidP="005666FA">
      <w:pPr>
        <w:pStyle w:val="a4"/>
        <w:numPr>
          <w:ilvl w:val="0"/>
          <w:numId w:val="2"/>
        </w:numPr>
        <w:tabs>
          <w:tab w:val="left" w:pos="1132"/>
          <w:tab w:val="left" w:pos="2781"/>
          <w:tab w:val="left" w:pos="7180"/>
          <w:tab w:val="left" w:pos="8511"/>
        </w:tabs>
        <w:spacing w:before="153" w:line="360" w:lineRule="auto"/>
        <w:ind w:right="556" w:firstLine="710"/>
        <w:jc w:val="both"/>
        <w:rPr>
          <w:b/>
          <w:sz w:val="28"/>
        </w:rPr>
      </w:pPr>
      <w:r>
        <w:rPr>
          <w:sz w:val="28"/>
        </w:rPr>
        <w:t xml:space="preserve">Был реализован класс </w:t>
      </w:r>
      <w:proofErr w:type="spellStart"/>
      <w:r w:rsidR="005666FA">
        <w:rPr>
          <w:sz w:val="28"/>
          <w:lang w:val="en-US"/>
        </w:rPr>
        <w:t>LogInterface</w:t>
      </w:r>
      <w:proofErr w:type="spellEnd"/>
      <w:r w:rsidR="005666FA" w:rsidRPr="005666FA">
        <w:rPr>
          <w:sz w:val="28"/>
        </w:rPr>
        <w:t>,</w:t>
      </w:r>
      <w:r w:rsidR="005666FA">
        <w:rPr>
          <w:sz w:val="28"/>
        </w:rPr>
        <w:t xml:space="preserve"> являющийся интерфейсом для последующих классов. Он содержит методы по добавлению информации в лог </w:t>
      </w:r>
      <w:proofErr w:type="gramStart"/>
      <w:r w:rsidR="005666FA">
        <w:rPr>
          <w:sz w:val="28"/>
        </w:rPr>
        <w:t>о</w:t>
      </w:r>
      <w:proofErr w:type="gramEnd"/>
      <w:r w:rsidR="005666FA">
        <w:rPr>
          <w:sz w:val="28"/>
        </w:rPr>
        <w:t xml:space="preserve"> уничтожении передвижении и создании юнита.</w:t>
      </w:r>
    </w:p>
    <w:p w:rsidR="005666FA" w:rsidRPr="005666FA" w:rsidRDefault="005666FA" w:rsidP="005666FA">
      <w:pPr>
        <w:pStyle w:val="a4"/>
        <w:numPr>
          <w:ilvl w:val="0"/>
          <w:numId w:val="2"/>
        </w:numPr>
        <w:tabs>
          <w:tab w:val="left" w:pos="1132"/>
          <w:tab w:val="left" w:pos="2781"/>
          <w:tab w:val="left" w:pos="7180"/>
          <w:tab w:val="left" w:pos="8511"/>
        </w:tabs>
        <w:spacing w:before="153" w:line="360" w:lineRule="auto"/>
        <w:ind w:right="556" w:firstLine="710"/>
        <w:jc w:val="both"/>
        <w:rPr>
          <w:b/>
          <w:sz w:val="28"/>
        </w:rPr>
      </w:pPr>
      <w:r>
        <w:rPr>
          <w:sz w:val="28"/>
        </w:rPr>
        <w:t xml:space="preserve">Был реализован набор классов </w:t>
      </w:r>
      <w:proofErr w:type="spellStart"/>
      <w:r>
        <w:rPr>
          <w:sz w:val="28"/>
          <w:lang w:val="en-US"/>
        </w:rPr>
        <w:t>LogToFile</w:t>
      </w:r>
      <w:proofErr w:type="spellEnd"/>
      <w:r w:rsidRPr="005666FA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LogToTerminal</w:t>
      </w:r>
      <w:proofErr w:type="spellEnd"/>
      <w:r>
        <w:rPr>
          <w:sz w:val="28"/>
        </w:rPr>
        <w:t xml:space="preserve"> предназначенных для записи данных в лог. Каждый из классов занимается записью в собственный выходной поток. Первый – в файл </w:t>
      </w:r>
      <w:r>
        <w:rPr>
          <w:sz w:val="28"/>
          <w:lang w:val="en-US"/>
        </w:rPr>
        <w:t>log</w:t>
      </w:r>
      <w:r w:rsidRPr="005666FA">
        <w:rPr>
          <w:sz w:val="28"/>
        </w:rPr>
        <w:t>.</w:t>
      </w:r>
      <w:r>
        <w:rPr>
          <w:sz w:val="28"/>
          <w:lang w:val="en-US"/>
        </w:rPr>
        <w:t>txt</w:t>
      </w:r>
      <w:r w:rsidRPr="005666FA">
        <w:rPr>
          <w:sz w:val="28"/>
        </w:rPr>
        <w:t>,</w:t>
      </w:r>
      <w:r>
        <w:rPr>
          <w:sz w:val="28"/>
        </w:rPr>
        <w:t xml:space="preserve"> второй – в терминал по запросу пользователя. Также добавлена возможность запуска программы без </w:t>
      </w:r>
      <w:proofErr w:type="spellStart"/>
      <w:r>
        <w:rPr>
          <w:sz w:val="28"/>
        </w:rPr>
        <w:t>логирования</w:t>
      </w:r>
      <w:proofErr w:type="spellEnd"/>
      <w:r>
        <w:rPr>
          <w:sz w:val="28"/>
        </w:rPr>
        <w:t>.</w:t>
      </w:r>
    </w:p>
    <w:p w:rsidR="005666FA" w:rsidRPr="005666FA" w:rsidRDefault="005666FA" w:rsidP="005666FA">
      <w:pPr>
        <w:pStyle w:val="a4"/>
        <w:numPr>
          <w:ilvl w:val="0"/>
          <w:numId w:val="2"/>
        </w:numPr>
        <w:tabs>
          <w:tab w:val="left" w:pos="1132"/>
          <w:tab w:val="left" w:pos="2781"/>
          <w:tab w:val="left" w:pos="7180"/>
          <w:tab w:val="left" w:pos="8511"/>
        </w:tabs>
        <w:spacing w:before="153" w:line="360" w:lineRule="auto"/>
        <w:ind w:right="556" w:firstLine="710"/>
        <w:jc w:val="both"/>
        <w:rPr>
          <w:b/>
          <w:sz w:val="28"/>
        </w:rPr>
      </w:pPr>
      <w:r>
        <w:rPr>
          <w:sz w:val="28"/>
        </w:rPr>
        <w:t xml:space="preserve">Для реализация паттерна прокси был реализован класс </w:t>
      </w:r>
      <w:proofErr w:type="spellStart"/>
      <w:r>
        <w:rPr>
          <w:sz w:val="28"/>
          <w:lang w:val="en-US"/>
        </w:rPr>
        <w:t>LogProxy</w:t>
      </w:r>
      <w:proofErr w:type="spellEnd"/>
      <w:r w:rsidRPr="005666FA">
        <w:rPr>
          <w:sz w:val="28"/>
        </w:rPr>
        <w:t>,</w:t>
      </w:r>
      <w:r>
        <w:rPr>
          <w:sz w:val="28"/>
        </w:rPr>
        <w:t xml:space="preserve"> который принимает все запросы от класса </w:t>
      </w:r>
      <w:r>
        <w:rPr>
          <w:sz w:val="28"/>
          <w:lang w:val="en-US"/>
        </w:rPr>
        <w:t>Dialog</w:t>
      </w:r>
      <w:r>
        <w:rPr>
          <w:sz w:val="28"/>
        </w:rPr>
        <w:t xml:space="preserve"> и адресует их </w:t>
      </w:r>
      <w:proofErr w:type="gramStart"/>
      <w:r>
        <w:rPr>
          <w:sz w:val="28"/>
        </w:rPr>
        <w:t>к</w:t>
      </w:r>
      <w:proofErr w:type="gramEnd"/>
      <w:r>
        <w:rPr>
          <w:sz w:val="28"/>
        </w:rPr>
        <w:t xml:space="preserve"> нужным </w:t>
      </w:r>
      <w:proofErr w:type="spellStart"/>
      <w:r>
        <w:rPr>
          <w:sz w:val="28"/>
        </w:rPr>
        <w:t>обьектам</w:t>
      </w:r>
      <w:proofErr w:type="spellEnd"/>
      <w:r>
        <w:rPr>
          <w:sz w:val="28"/>
        </w:rPr>
        <w:t>.</w:t>
      </w:r>
    </w:p>
    <w:p w:rsidR="005666FA" w:rsidRPr="005666FA" w:rsidRDefault="005666FA" w:rsidP="005666FA">
      <w:pPr>
        <w:pStyle w:val="a4"/>
        <w:numPr>
          <w:ilvl w:val="0"/>
          <w:numId w:val="2"/>
        </w:numPr>
        <w:tabs>
          <w:tab w:val="left" w:pos="1132"/>
          <w:tab w:val="left" w:pos="2781"/>
          <w:tab w:val="left" w:pos="7180"/>
          <w:tab w:val="left" w:pos="8511"/>
        </w:tabs>
        <w:spacing w:before="153" w:line="360" w:lineRule="auto"/>
        <w:ind w:right="556" w:firstLine="710"/>
        <w:jc w:val="both"/>
        <w:rPr>
          <w:b/>
          <w:sz w:val="28"/>
        </w:rPr>
      </w:pPr>
      <w:r>
        <w:rPr>
          <w:sz w:val="28"/>
        </w:rPr>
        <w:t xml:space="preserve">Для реализации паттерна адаптер был создан класс </w:t>
      </w:r>
      <w:proofErr w:type="spellStart"/>
      <w:r>
        <w:rPr>
          <w:sz w:val="28"/>
          <w:lang w:val="en-US"/>
        </w:rPr>
        <w:t>LogAdapter</w:t>
      </w:r>
      <w:proofErr w:type="spellEnd"/>
      <w:r w:rsidRPr="005666FA">
        <w:rPr>
          <w:sz w:val="28"/>
        </w:rPr>
        <w:t>.</w:t>
      </w:r>
      <w:r>
        <w:rPr>
          <w:sz w:val="28"/>
        </w:rPr>
        <w:t xml:space="preserve"> </w:t>
      </w:r>
      <w:proofErr w:type="gramStart"/>
      <w:r>
        <w:rPr>
          <w:sz w:val="28"/>
        </w:rPr>
        <w:t>Предназначением</w:t>
      </w:r>
      <w:proofErr w:type="gramEnd"/>
      <w:r>
        <w:rPr>
          <w:sz w:val="28"/>
        </w:rPr>
        <w:t xml:space="preserve"> которого является изменение исходного выходного потока в терминал на выходной поток в файл.</w:t>
      </w:r>
    </w:p>
    <w:p w:rsidR="005666FA" w:rsidRDefault="005666FA" w:rsidP="005666FA">
      <w:pPr>
        <w:pStyle w:val="a4"/>
        <w:numPr>
          <w:ilvl w:val="0"/>
          <w:numId w:val="2"/>
        </w:numPr>
        <w:tabs>
          <w:tab w:val="left" w:pos="1132"/>
          <w:tab w:val="left" w:pos="2781"/>
          <w:tab w:val="left" w:pos="7180"/>
          <w:tab w:val="left" w:pos="8511"/>
        </w:tabs>
        <w:spacing w:before="153" w:line="360" w:lineRule="auto"/>
        <w:ind w:right="556" w:firstLine="710"/>
        <w:jc w:val="both"/>
        <w:rPr>
          <w:b/>
          <w:sz w:val="28"/>
        </w:rPr>
      </w:pPr>
      <w:r>
        <w:rPr>
          <w:sz w:val="28"/>
        </w:rPr>
        <w:t>Перегружен оператор вывода в поток.</w:t>
      </w:r>
    </w:p>
    <w:p w:rsidR="00D90950" w:rsidRDefault="00D90950" w:rsidP="00D90950">
      <w:pPr>
        <w:tabs>
          <w:tab w:val="left" w:pos="1132"/>
        </w:tabs>
        <w:spacing w:before="163" w:line="360" w:lineRule="auto"/>
        <w:ind w:right="563"/>
        <w:jc w:val="both"/>
        <w:rPr>
          <w:b/>
          <w:sz w:val="28"/>
        </w:rPr>
      </w:pPr>
    </w:p>
    <w:p w:rsidR="00D90950" w:rsidRDefault="00D90950" w:rsidP="00D90950">
      <w:pPr>
        <w:tabs>
          <w:tab w:val="left" w:pos="1132"/>
        </w:tabs>
        <w:spacing w:before="163" w:line="360" w:lineRule="auto"/>
        <w:ind w:right="563"/>
        <w:jc w:val="both"/>
        <w:rPr>
          <w:b/>
          <w:sz w:val="28"/>
        </w:rPr>
      </w:pPr>
    </w:p>
    <w:p w:rsidR="00D90950" w:rsidRDefault="00D90950" w:rsidP="00D90950">
      <w:pPr>
        <w:tabs>
          <w:tab w:val="left" w:pos="1132"/>
        </w:tabs>
        <w:spacing w:before="163" w:line="360" w:lineRule="auto"/>
        <w:ind w:right="563"/>
        <w:jc w:val="both"/>
        <w:rPr>
          <w:b/>
          <w:sz w:val="28"/>
        </w:rPr>
      </w:pPr>
    </w:p>
    <w:p w:rsidR="00D90950" w:rsidRDefault="00D90950" w:rsidP="00D90950">
      <w:pPr>
        <w:tabs>
          <w:tab w:val="left" w:pos="1132"/>
        </w:tabs>
        <w:spacing w:before="163" w:line="360" w:lineRule="auto"/>
        <w:ind w:right="563"/>
        <w:jc w:val="both"/>
        <w:rPr>
          <w:b/>
          <w:sz w:val="28"/>
        </w:rPr>
      </w:pPr>
    </w:p>
    <w:p w:rsidR="005666FA" w:rsidRDefault="005666FA" w:rsidP="00D90950">
      <w:pPr>
        <w:tabs>
          <w:tab w:val="left" w:pos="1132"/>
        </w:tabs>
        <w:spacing w:before="163" w:line="360" w:lineRule="auto"/>
        <w:ind w:right="563"/>
        <w:jc w:val="both"/>
        <w:rPr>
          <w:b/>
          <w:sz w:val="28"/>
        </w:rPr>
      </w:pPr>
    </w:p>
    <w:p w:rsidR="00D90950" w:rsidRPr="005666FA" w:rsidRDefault="00845BDC" w:rsidP="00845BDC">
      <w:pPr>
        <w:tabs>
          <w:tab w:val="left" w:pos="1132"/>
        </w:tabs>
        <w:spacing w:before="163" w:line="360" w:lineRule="auto"/>
        <w:ind w:right="563"/>
        <w:jc w:val="center"/>
      </w:pPr>
      <w:r w:rsidRPr="005666FA">
        <w:t>2</w:t>
      </w:r>
    </w:p>
    <w:p w:rsidR="00845BDC" w:rsidRPr="005666FA" w:rsidRDefault="00845BDC" w:rsidP="00D90950">
      <w:pPr>
        <w:tabs>
          <w:tab w:val="left" w:pos="1132"/>
        </w:tabs>
        <w:spacing w:before="163" w:line="360" w:lineRule="auto"/>
        <w:ind w:right="563"/>
        <w:jc w:val="both"/>
        <w:rPr>
          <w:b/>
          <w:sz w:val="28"/>
        </w:rPr>
      </w:pPr>
    </w:p>
    <w:p w:rsidR="00A814B1" w:rsidRDefault="00BC6BAF" w:rsidP="00566560">
      <w:pPr>
        <w:pStyle w:val="a4"/>
        <w:tabs>
          <w:tab w:val="left" w:pos="1132"/>
        </w:tabs>
        <w:spacing w:before="163" w:line="360" w:lineRule="auto"/>
        <w:ind w:left="828" w:right="563" w:firstLine="0"/>
        <w:rPr>
          <w:b/>
          <w:sz w:val="28"/>
        </w:rPr>
      </w:pPr>
      <w:r>
        <w:rPr>
          <w:b/>
          <w:sz w:val="28"/>
        </w:rPr>
        <w:lastRenderedPageBreak/>
        <w:t>Примеры работы.</w:t>
      </w:r>
    </w:p>
    <w:p w:rsidR="00A814B1" w:rsidRDefault="00A814B1" w:rsidP="00392E0C">
      <w:pPr>
        <w:pStyle w:val="a3"/>
        <w:spacing w:before="6"/>
        <w:jc w:val="both"/>
        <w:rPr>
          <w:b/>
          <w:sz w:val="27"/>
        </w:rPr>
      </w:pPr>
    </w:p>
    <w:p w:rsidR="00A814B1" w:rsidRDefault="005666FA" w:rsidP="00392E0C">
      <w:pPr>
        <w:pStyle w:val="a4"/>
        <w:numPr>
          <w:ilvl w:val="0"/>
          <w:numId w:val="1"/>
        </w:numPr>
        <w:tabs>
          <w:tab w:val="left" w:pos="1132"/>
        </w:tabs>
        <w:spacing w:before="0" w:line="360" w:lineRule="auto"/>
        <w:ind w:right="566" w:hanging="361"/>
        <w:jc w:val="both"/>
        <w:rPr>
          <w:sz w:val="28"/>
        </w:rPr>
      </w:pPr>
      <w:r>
        <w:rPr>
          <w:sz w:val="28"/>
        </w:rPr>
        <w:t>Лог программы после создания 2-х юнитов перемещения первого из них и его нападения на второго.</w:t>
      </w:r>
    </w:p>
    <w:p w:rsidR="00A814B1" w:rsidRPr="00D90950" w:rsidRDefault="005666FA" w:rsidP="00D90950">
      <w:pPr>
        <w:pStyle w:val="a3"/>
        <w:jc w:val="center"/>
        <w:rPr>
          <w:sz w:val="11"/>
          <w:lang w:val="en-US"/>
        </w:rPr>
      </w:pPr>
      <w:r>
        <w:rPr>
          <w:noProof/>
          <w:lang w:eastAsia="ru-RU"/>
        </w:rPr>
        <w:drawing>
          <wp:inline distT="0" distB="0" distL="0" distR="0" wp14:anchorId="398728FF" wp14:editId="5B1FE419">
            <wp:extent cx="351472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AE" w:rsidRDefault="00D90950" w:rsidP="003977AE">
      <w:pPr>
        <w:pStyle w:val="a3"/>
        <w:spacing w:before="245"/>
        <w:ind w:left="2160" w:firstLine="720"/>
      </w:pPr>
      <w:r>
        <w:rPr>
          <w:lang w:val="en-US"/>
        </w:rPr>
        <w:t xml:space="preserve">   </w:t>
      </w:r>
      <w:r w:rsidR="00BC6BAF">
        <w:t>Рисунок 1 –</w:t>
      </w:r>
      <w:r w:rsidR="003977AE">
        <w:t xml:space="preserve"> </w:t>
      </w:r>
      <w:r w:rsidR="005666FA">
        <w:t>Файловый лог программы</w:t>
      </w:r>
    </w:p>
    <w:p w:rsidR="003977AE" w:rsidRPr="003977AE" w:rsidRDefault="003977AE" w:rsidP="003977AE">
      <w:pPr>
        <w:pStyle w:val="a3"/>
        <w:spacing w:before="245"/>
        <w:ind w:left="2160" w:firstLine="720"/>
      </w:pPr>
    </w:p>
    <w:p w:rsidR="00A814B1" w:rsidRDefault="005666FA" w:rsidP="00392E0C">
      <w:pPr>
        <w:pStyle w:val="a4"/>
        <w:numPr>
          <w:ilvl w:val="0"/>
          <w:numId w:val="1"/>
        </w:numPr>
        <w:tabs>
          <w:tab w:val="left" w:pos="1132"/>
        </w:tabs>
        <w:spacing w:line="362" w:lineRule="auto"/>
        <w:ind w:right="432" w:hanging="361"/>
        <w:jc w:val="both"/>
        <w:rPr>
          <w:sz w:val="28"/>
        </w:rPr>
      </w:pPr>
      <w:r>
        <w:rPr>
          <w:sz w:val="28"/>
        </w:rPr>
        <w:t xml:space="preserve">Аналогичные действия </w:t>
      </w:r>
      <w:proofErr w:type="gramStart"/>
      <w:r>
        <w:rPr>
          <w:sz w:val="28"/>
        </w:rPr>
        <w:t>однако</w:t>
      </w:r>
      <w:proofErr w:type="gramEnd"/>
      <w:r>
        <w:rPr>
          <w:sz w:val="28"/>
        </w:rPr>
        <w:t xml:space="preserve"> печать лога в терминал.</w:t>
      </w:r>
    </w:p>
    <w:p w:rsidR="00A814B1" w:rsidRDefault="00A814B1" w:rsidP="00392E0C">
      <w:pPr>
        <w:pStyle w:val="a3"/>
        <w:spacing w:before="8"/>
        <w:jc w:val="both"/>
        <w:rPr>
          <w:sz w:val="10"/>
        </w:rPr>
      </w:pPr>
    </w:p>
    <w:p w:rsidR="00A814B1" w:rsidRPr="004647B1" w:rsidRDefault="004647B1" w:rsidP="003977AE">
      <w:pPr>
        <w:pStyle w:val="a3"/>
        <w:spacing w:before="11"/>
        <w:jc w:val="center"/>
        <w:rPr>
          <w:sz w:val="27"/>
        </w:rPr>
      </w:pPr>
      <w:r>
        <w:rPr>
          <w:noProof/>
          <w:lang w:eastAsia="ru-RU"/>
        </w:rPr>
        <w:drawing>
          <wp:inline distT="0" distB="0" distL="0" distR="0" wp14:anchorId="1C35E59C" wp14:editId="20C36F3C">
            <wp:extent cx="359092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AE" w:rsidRPr="004647B1" w:rsidRDefault="003977AE" w:rsidP="003977AE">
      <w:pPr>
        <w:pStyle w:val="a3"/>
        <w:spacing w:before="11"/>
        <w:jc w:val="center"/>
        <w:rPr>
          <w:sz w:val="27"/>
        </w:rPr>
      </w:pPr>
    </w:p>
    <w:p w:rsidR="00A814B1" w:rsidRDefault="00BC6BAF" w:rsidP="003977AE">
      <w:pPr>
        <w:pStyle w:val="a3"/>
        <w:ind w:left="1509" w:right="1456"/>
        <w:jc w:val="center"/>
      </w:pPr>
      <w:r>
        <w:t>Рисунок 2 – Результат 2-го примера</w:t>
      </w:r>
    </w:p>
    <w:p w:rsidR="003977AE" w:rsidRDefault="003977AE" w:rsidP="003977AE">
      <w:pPr>
        <w:pStyle w:val="a3"/>
        <w:ind w:left="1509" w:right="1456"/>
        <w:jc w:val="center"/>
      </w:pPr>
    </w:p>
    <w:p w:rsidR="00A814B1" w:rsidRPr="00C47DFA" w:rsidRDefault="00A64BC0" w:rsidP="00392E0C">
      <w:pPr>
        <w:pStyle w:val="a4"/>
        <w:numPr>
          <w:ilvl w:val="0"/>
          <w:numId w:val="1"/>
        </w:numPr>
        <w:tabs>
          <w:tab w:val="left" w:pos="1132"/>
        </w:tabs>
        <w:spacing w:line="362" w:lineRule="auto"/>
        <w:ind w:hanging="361"/>
        <w:jc w:val="both"/>
        <w:rPr>
          <w:sz w:val="28"/>
        </w:rPr>
      </w:pPr>
      <w:r>
        <w:rPr>
          <w:sz w:val="28"/>
        </w:rPr>
        <w:t xml:space="preserve">Аналогичные действия </w:t>
      </w:r>
      <w:proofErr w:type="gramStart"/>
      <w:r>
        <w:rPr>
          <w:sz w:val="28"/>
        </w:rPr>
        <w:t>однако</w:t>
      </w:r>
      <w:proofErr w:type="gramEnd"/>
      <w:r>
        <w:rPr>
          <w:sz w:val="28"/>
        </w:rPr>
        <w:t xml:space="preserve"> режим без </w:t>
      </w:r>
      <w:proofErr w:type="spellStart"/>
      <w:r>
        <w:rPr>
          <w:sz w:val="28"/>
        </w:rPr>
        <w:t>логирования</w:t>
      </w:r>
      <w:proofErr w:type="spellEnd"/>
      <w:r>
        <w:rPr>
          <w:sz w:val="28"/>
        </w:rPr>
        <w:t>.</w:t>
      </w:r>
    </w:p>
    <w:p w:rsidR="00C47DFA" w:rsidRDefault="00A64BC0" w:rsidP="00A64BC0">
      <w:pPr>
        <w:pStyle w:val="a4"/>
        <w:tabs>
          <w:tab w:val="left" w:pos="1132"/>
        </w:tabs>
        <w:spacing w:line="362" w:lineRule="auto"/>
        <w:ind w:left="1189" w:firstLine="0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0DAE38" wp14:editId="3AD3F981">
            <wp:extent cx="269557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FA" w:rsidRPr="00C47DFA" w:rsidRDefault="00C47DFA" w:rsidP="00C47DFA">
      <w:pPr>
        <w:pStyle w:val="a4"/>
        <w:tabs>
          <w:tab w:val="left" w:pos="1132"/>
        </w:tabs>
        <w:spacing w:line="362" w:lineRule="auto"/>
        <w:ind w:left="1189" w:firstLine="0"/>
        <w:jc w:val="center"/>
        <w:rPr>
          <w:sz w:val="28"/>
        </w:rPr>
      </w:pPr>
      <w:r>
        <w:rPr>
          <w:sz w:val="28"/>
        </w:rPr>
        <w:t>Рисунок 3 – Результат 3-го примера</w:t>
      </w:r>
    </w:p>
    <w:p w:rsidR="00A814B1" w:rsidRDefault="00A814B1" w:rsidP="00392E0C">
      <w:pPr>
        <w:pStyle w:val="a3"/>
        <w:spacing w:before="8"/>
        <w:jc w:val="both"/>
        <w:rPr>
          <w:sz w:val="10"/>
        </w:rPr>
      </w:pPr>
    </w:p>
    <w:p w:rsidR="00A814B1" w:rsidRPr="005C3DB1" w:rsidRDefault="00845BDC" w:rsidP="00845BDC">
      <w:pPr>
        <w:jc w:val="center"/>
        <w:sectPr w:rsidR="00A814B1" w:rsidRPr="005C3DB1">
          <w:pgSz w:w="11910" w:h="16840"/>
          <w:pgMar w:top="1020" w:right="740" w:bottom="280" w:left="1020" w:header="720" w:footer="720" w:gutter="0"/>
          <w:cols w:space="720"/>
        </w:sectPr>
      </w:pPr>
      <w:r w:rsidRPr="005C3DB1">
        <w:t>3</w:t>
      </w:r>
    </w:p>
    <w:p w:rsidR="00A814B1" w:rsidRDefault="00BC6BAF" w:rsidP="00A64BC0">
      <w:pPr>
        <w:pStyle w:val="1"/>
        <w:spacing w:before="58" w:line="360" w:lineRule="auto"/>
        <w:ind w:left="722"/>
        <w:jc w:val="both"/>
      </w:pPr>
      <w:r>
        <w:rPr>
          <w:color w:val="0F0F0F"/>
        </w:rPr>
        <w:lastRenderedPageBreak/>
        <w:t>Выводы.</w:t>
      </w:r>
    </w:p>
    <w:p w:rsidR="00A814B1" w:rsidRPr="00A64BC0" w:rsidRDefault="00BC6BAF" w:rsidP="00A64BC0">
      <w:pPr>
        <w:pStyle w:val="ab"/>
        <w:spacing w:before="0" w:beforeAutospacing="0" w:after="0" w:afterAutospacing="0" w:line="360" w:lineRule="auto"/>
        <w:ind w:left="360" w:firstLine="468"/>
        <w:jc w:val="both"/>
        <w:rPr>
          <w:color w:val="000000"/>
          <w:sz w:val="28"/>
          <w:szCs w:val="28"/>
        </w:rPr>
      </w:pPr>
      <w:r w:rsidRPr="00A64BC0">
        <w:rPr>
          <w:color w:val="0F0F0F"/>
          <w:sz w:val="28"/>
          <w:szCs w:val="28"/>
        </w:rPr>
        <w:t xml:space="preserve">Был </w:t>
      </w:r>
      <w:r w:rsidR="00A64BC0">
        <w:rPr>
          <w:color w:val="000000"/>
          <w:sz w:val="28"/>
          <w:szCs w:val="28"/>
        </w:rPr>
        <w:t>реализован</w:t>
      </w:r>
      <w:r w:rsidR="00A64BC0" w:rsidRPr="00A64BC0">
        <w:rPr>
          <w:color w:val="000000"/>
          <w:sz w:val="28"/>
          <w:szCs w:val="28"/>
        </w:rPr>
        <w:t xml:space="preserve"> набор классов, для ведения </w:t>
      </w:r>
      <w:proofErr w:type="spellStart"/>
      <w:r w:rsidR="00A64BC0" w:rsidRPr="00A64BC0">
        <w:rPr>
          <w:color w:val="000000"/>
          <w:sz w:val="28"/>
          <w:szCs w:val="28"/>
        </w:rPr>
        <w:t>л</w:t>
      </w:r>
      <w:r w:rsidR="00A64BC0">
        <w:rPr>
          <w:color w:val="000000"/>
          <w:sz w:val="28"/>
          <w:szCs w:val="28"/>
        </w:rPr>
        <w:t>огир</w:t>
      </w:r>
      <w:bookmarkStart w:id="3" w:name="_GoBack"/>
      <w:bookmarkEnd w:id="3"/>
      <w:r w:rsidR="00A64BC0">
        <w:rPr>
          <w:color w:val="000000"/>
          <w:sz w:val="28"/>
          <w:szCs w:val="28"/>
        </w:rPr>
        <w:t>ования</w:t>
      </w:r>
      <w:proofErr w:type="spellEnd"/>
      <w:r w:rsidR="00A64BC0">
        <w:rPr>
          <w:color w:val="000000"/>
          <w:sz w:val="28"/>
          <w:szCs w:val="28"/>
        </w:rPr>
        <w:t xml:space="preserve"> действий и состояний </w:t>
      </w:r>
      <w:r w:rsidR="00A64BC0" w:rsidRPr="00A64BC0">
        <w:rPr>
          <w:color w:val="000000"/>
          <w:sz w:val="28"/>
          <w:szCs w:val="28"/>
        </w:rPr>
        <w:t>программы</w:t>
      </w: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5C3DB1" w:rsidRDefault="00845BDC" w:rsidP="00392E0C">
      <w:pPr>
        <w:pStyle w:val="a3"/>
        <w:spacing w:before="153" w:line="362" w:lineRule="auto"/>
        <w:ind w:left="118" w:right="364" w:firstLine="604"/>
        <w:jc w:val="both"/>
        <w:rPr>
          <w:color w:val="0F0F0F"/>
        </w:rPr>
      </w:pPr>
    </w:p>
    <w:p w:rsidR="00845BDC" w:rsidRPr="00A64BC0" w:rsidRDefault="00845BDC" w:rsidP="00845BDC">
      <w:pPr>
        <w:pStyle w:val="a3"/>
        <w:spacing w:before="153" w:line="362" w:lineRule="auto"/>
        <w:ind w:left="118" w:right="364" w:firstLine="604"/>
        <w:jc w:val="center"/>
        <w:rPr>
          <w:sz w:val="22"/>
          <w:szCs w:val="22"/>
        </w:rPr>
      </w:pPr>
      <w:r w:rsidRPr="00A64BC0">
        <w:rPr>
          <w:color w:val="0F0F0F"/>
          <w:sz w:val="22"/>
          <w:szCs w:val="22"/>
        </w:rPr>
        <w:t>4</w:t>
      </w:r>
    </w:p>
    <w:sectPr w:rsidR="00845BDC" w:rsidRPr="00A64BC0">
      <w:pgSz w:w="11910" w:h="16840"/>
      <w:pgMar w:top="1040" w:right="7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0B1" w:rsidRDefault="004200B1" w:rsidP="00884D00">
      <w:r>
        <w:separator/>
      </w:r>
    </w:p>
  </w:endnote>
  <w:endnote w:type="continuationSeparator" w:id="0">
    <w:p w:rsidR="004200B1" w:rsidRDefault="004200B1" w:rsidP="00884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0B1" w:rsidRDefault="004200B1" w:rsidP="00884D00">
      <w:r>
        <w:separator/>
      </w:r>
    </w:p>
  </w:footnote>
  <w:footnote w:type="continuationSeparator" w:id="0">
    <w:p w:rsidR="004200B1" w:rsidRDefault="004200B1" w:rsidP="00884D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BDC" w:rsidRDefault="00845BDC" w:rsidP="00845BDC">
    <w:pPr>
      <w:pStyle w:val="a5"/>
    </w:pPr>
  </w:p>
  <w:p w:rsidR="00845BDC" w:rsidRDefault="00845BD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41F2F"/>
    <w:multiLevelType w:val="multilevel"/>
    <w:tmpl w:val="E91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8B225E"/>
    <w:multiLevelType w:val="hybridMultilevel"/>
    <w:tmpl w:val="64745398"/>
    <w:lvl w:ilvl="0" w:tplc="7A220932">
      <w:start w:val="1"/>
      <w:numFmt w:val="decimal"/>
      <w:lvlText w:val="%1)"/>
      <w:lvlJc w:val="left"/>
      <w:pPr>
        <w:ind w:left="1189" w:hanging="303"/>
        <w:jc w:val="left"/>
      </w:pPr>
      <w:rPr>
        <w:rFonts w:hint="default"/>
        <w:b/>
        <w:bCs/>
        <w:w w:val="99"/>
        <w:lang w:val="ru-RU" w:eastAsia="en-US" w:bidi="ar-SA"/>
      </w:rPr>
    </w:lvl>
    <w:lvl w:ilvl="1" w:tplc="402685CE">
      <w:numFmt w:val="bullet"/>
      <w:lvlText w:val="•"/>
      <w:lvlJc w:val="left"/>
      <w:pPr>
        <w:ind w:left="2076" w:hanging="303"/>
      </w:pPr>
      <w:rPr>
        <w:rFonts w:hint="default"/>
        <w:lang w:val="ru-RU" w:eastAsia="en-US" w:bidi="ar-SA"/>
      </w:rPr>
    </w:lvl>
    <w:lvl w:ilvl="2" w:tplc="C9485326">
      <w:numFmt w:val="bullet"/>
      <w:lvlText w:val="•"/>
      <w:lvlJc w:val="left"/>
      <w:pPr>
        <w:ind w:left="2973" w:hanging="303"/>
      </w:pPr>
      <w:rPr>
        <w:rFonts w:hint="default"/>
        <w:lang w:val="ru-RU" w:eastAsia="en-US" w:bidi="ar-SA"/>
      </w:rPr>
    </w:lvl>
    <w:lvl w:ilvl="3" w:tplc="3D426B1C">
      <w:numFmt w:val="bullet"/>
      <w:lvlText w:val="•"/>
      <w:lvlJc w:val="left"/>
      <w:pPr>
        <w:ind w:left="3870" w:hanging="303"/>
      </w:pPr>
      <w:rPr>
        <w:rFonts w:hint="default"/>
        <w:lang w:val="ru-RU" w:eastAsia="en-US" w:bidi="ar-SA"/>
      </w:rPr>
    </w:lvl>
    <w:lvl w:ilvl="4" w:tplc="77C2EEC0">
      <w:numFmt w:val="bullet"/>
      <w:lvlText w:val="•"/>
      <w:lvlJc w:val="left"/>
      <w:pPr>
        <w:ind w:left="4767" w:hanging="303"/>
      </w:pPr>
      <w:rPr>
        <w:rFonts w:hint="default"/>
        <w:lang w:val="ru-RU" w:eastAsia="en-US" w:bidi="ar-SA"/>
      </w:rPr>
    </w:lvl>
    <w:lvl w:ilvl="5" w:tplc="F258A7CC">
      <w:numFmt w:val="bullet"/>
      <w:lvlText w:val="•"/>
      <w:lvlJc w:val="left"/>
      <w:pPr>
        <w:ind w:left="5664" w:hanging="303"/>
      </w:pPr>
      <w:rPr>
        <w:rFonts w:hint="default"/>
        <w:lang w:val="ru-RU" w:eastAsia="en-US" w:bidi="ar-SA"/>
      </w:rPr>
    </w:lvl>
    <w:lvl w:ilvl="6" w:tplc="BBAE8770">
      <w:numFmt w:val="bullet"/>
      <w:lvlText w:val="•"/>
      <w:lvlJc w:val="left"/>
      <w:pPr>
        <w:ind w:left="6561" w:hanging="303"/>
      </w:pPr>
      <w:rPr>
        <w:rFonts w:hint="default"/>
        <w:lang w:val="ru-RU" w:eastAsia="en-US" w:bidi="ar-SA"/>
      </w:rPr>
    </w:lvl>
    <w:lvl w:ilvl="7" w:tplc="69B49D56">
      <w:numFmt w:val="bullet"/>
      <w:lvlText w:val="•"/>
      <w:lvlJc w:val="left"/>
      <w:pPr>
        <w:ind w:left="7458" w:hanging="303"/>
      </w:pPr>
      <w:rPr>
        <w:rFonts w:hint="default"/>
        <w:lang w:val="ru-RU" w:eastAsia="en-US" w:bidi="ar-SA"/>
      </w:rPr>
    </w:lvl>
    <w:lvl w:ilvl="8" w:tplc="90047334">
      <w:numFmt w:val="bullet"/>
      <w:lvlText w:val="•"/>
      <w:lvlJc w:val="left"/>
      <w:pPr>
        <w:ind w:left="8355" w:hanging="303"/>
      </w:pPr>
      <w:rPr>
        <w:rFonts w:hint="default"/>
        <w:lang w:val="ru-RU" w:eastAsia="en-US" w:bidi="ar-SA"/>
      </w:rPr>
    </w:lvl>
  </w:abstractNum>
  <w:abstractNum w:abstractNumId="2">
    <w:nsid w:val="75981B6F"/>
    <w:multiLevelType w:val="hybridMultilevel"/>
    <w:tmpl w:val="3D58DFF6"/>
    <w:lvl w:ilvl="0" w:tplc="9B44F2CA">
      <w:start w:val="1"/>
      <w:numFmt w:val="decimal"/>
      <w:lvlText w:val="%1)"/>
      <w:lvlJc w:val="left"/>
      <w:pPr>
        <w:ind w:left="118" w:hanging="303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8"/>
        <w:szCs w:val="28"/>
        <w:lang w:val="ru-RU" w:eastAsia="en-US" w:bidi="ar-SA"/>
      </w:rPr>
    </w:lvl>
    <w:lvl w:ilvl="1" w:tplc="B3F2F26C">
      <w:numFmt w:val="bullet"/>
      <w:lvlText w:val="•"/>
      <w:lvlJc w:val="left"/>
      <w:pPr>
        <w:ind w:left="1122" w:hanging="303"/>
      </w:pPr>
      <w:rPr>
        <w:rFonts w:hint="default"/>
        <w:lang w:val="ru-RU" w:eastAsia="en-US" w:bidi="ar-SA"/>
      </w:rPr>
    </w:lvl>
    <w:lvl w:ilvl="2" w:tplc="B06E0BFA">
      <w:numFmt w:val="bullet"/>
      <w:lvlText w:val="•"/>
      <w:lvlJc w:val="left"/>
      <w:pPr>
        <w:ind w:left="2125" w:hanging="303"/>
      </w:pPr>
      <w:rPr>
        <w:rFonts w:hint="default"/>
        <w:lang w:val="ru-RU" w:eastAsia="en-US" w:bidi="ar-SA"/>
      </w:rPr>
    </w:lvl>
    <w:lvl w:ilvl="3" w:tplc="E08CE626">
      <w:numFmt w:val="bullet"/>
      <w:lvlText w:val="•"/>
      <w:lvlJc w:val="left"/>
      <w:pPr>
        <w:ind w:left="3128" w:hanging="303"/>
      </w:pPr>
      <w:rPr>
        <w:rFonts w:hint="default"/>
        <w:lang w:val="ru-RU" w:eastAsia="en-US" w:bidi="ar-SA"/>
      </w:rPr>
    </w:lvl>
    <w:lvl w:ilvl="4" w:tplc="C3ECD2CA">
      <w:numFmt w:val="bullet"/>
      <w:lvlText w:val="•"/>
      <w:lvlJc w:val="left"/>
      <w:pPr>
        <w:ind w:left="4131" w:hanging="303"/>
      </w:pPr>
      <w:rPr>
        <w:rFonts w:hint="default"/>
        <w:lang w:val="ru-RU" w:eastAsia="en-US" w:bidi="ar-SA"/>
      </w:rPr>
    </w:lvl>
    <w:lvl w:ilvl="5" w:tplc="4A9CDA88">
      <w:numFmt w:val="bullet"/>
      <w:lvlText w:val="•"/>
      <w:lvlJc w:val="left"/>
      <w:pPr>
        <w:ind w:left="5134" w:hanging="303"/>
      </w:pPr>
      <w:rPr>
        <w:rFonts w:hint="default"/>
        <w:lang w:val="ru-RU" w:eastAsia="en-US" w:bidi="ar-SA"/>
      </w:rPr>
    </w:lvl>
    <w:lvl w:ilvl="6" w:tplc="55C83C18">
      <w:numFmt w:val="bullet"/>
      <w:lvlText w:val="•"/>
      <w:lvlJc w:val="left"/>
      <w:pPr>
        <w:ind w:left="6137" w:hanging="303"/>
      </w:pPr>
      <w:rPr>
        <w:rFonts w:hint="default"/>
        <w:lang w:val="ru-RU" w:eastAsia="en-US" w:bidi="ar-SA"/>
      </w:rPr>
    </w:lvl>
    <w:lvl w:ilvl="7" w:tplc="C0CC0D52">
      <w:numFmt w:val="bullet"/>
      <w:lvlText w:val="•"/>
      <w:lvlJc w:val="left"/>
      <w:pPr>
        <w:ind w:left="7140" w:hanging="303"/>
      </w:pPr>
      <w:rPr>
        <w:rFonts w:hint="default"/>
        <w:lang w:val="ru-RU" w:eastAsia="en-US" w:bidi="ar-SA"/>
      </w:rPr>
    </w:lvl>
    <w:lvl w:ilvl="8" w:tplc="46B860A4">
      <w:numFmt w:val="bullet"/>
      <w:lvlText w:val="•"/>
      <w:lvlJc w:val="left"/>
      <w:pPr>
        <w:ind w:left="8143" w:hanging="30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814B1"/>
    <w:rsid w:val="00003AEA"/>
    <w:rsid w:val="00122914"/>
    <w:rsid w:val="00392E0C"/>
    <w:rsid w:val="003977AE"/>
    <w:rsid w:val="003A4FB9"/>
    <w:rsid w:val="004200B1"/>
    <w:rsid w:val="004647B1"/>
    <w:rsid w:val="00533E3A"/>
    <w:rsid w:val="00566560"/>
    <w:rsid w:val="005666FA"/>
    <w:rsid w:val="005C3DB1"/>
    <w:rsid w:val="006332E9"/>
    <w:rsid w:val="00646604"/>
    <w:rsid w:val="006651F9"/>
    <w:rsid w:val="00694C78"/>
    <w:rsid w:val="006C2FA8"/>
    <w:rsid w:val="00845BDC"/>
    <w:rsid w:val="00861629"/>
    <w:rsid w:val="00884D00"/>
    <w:rsid w:val="00A64BC0"/>
    <w:rsid w:val="00A814B1"/>
    <w:rsid w:val="00BC6BAF"/>
    <w:rsid w:val="00C47DFA"/>
    <w:rsid w:val="00C927B4"/>
    <w:rsid w:val="00D90950"/>
    <w:rsid w:val="00E76D27"/>
    <w:rsid w:val="00F239F7"/>
    <w:rsid w:val="00F5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7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3"/>
      <w:ind w:left="118" w:right="115" w:firstLine="71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1815"/>
      <w:jc w:val="center"/>
    </w:pPr>
  </w:style>
  <w:style w:type="paragraph" w:styleId="a5">
    <w:name w:val="header"/>
    <w:basedOn w:val="a"/>
    <w:link w:val="a6"/>
    <w:uiPriority w:val="99"/>
    <w:unhideWhenUsed/>
    <w:rsid w:val="00884D0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84D0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884D0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84D00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D9095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0950"/>
    <w:rPr>
      <w:rFonts w:ascii="Tahoma" w:eastAsia="Times New Roman" w:hAnsi="Tahoma" w:cs="Tahoma"/>
      <w:sz w:val="16"/>
      <w:szCs w:val="16"/>
      <w:lang w:val="ru-RU"/>
    </w:rPr>
  </w:style>
  <w:style w:type="paragraph" w:styleId="ab">
    <w:name w:val="Normal (Web)"/>
    <w:basedOn w:val="a"/>
    <w:uiPriority w:val="99"/>
    <w:unhideWhenUsed/>
    <w:rsid w:val="005666F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ptuhov</cp:lastModifiedBy>
  <cp:revision>20</cp:revision>
  <dcterms:created xsi:type="dcterms:W3CDTF">2020-03-11T19:38:00Z</dcterms:created>
  <dcterms:modified xsi:type="dcterms:W3CDTF">2020-03-23T15:36:00Z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2020-03-11T00:00:00Z</vt:filetime>
  </property>
</Properties>
</file>