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B2" w:rsidRPr="00BF4AB4" w:rsidRDefault="0013021F" w:rsidP="0013021F">
      <w:pPr>
        <w:pStyle w:val="Title"/>
      </w:pPr>
      <w:r w:rsidRPr="00BF4AB4">
        <w:t>Conduit Gateway Setup Guide</w:t>
      </w:r>
    </w:p>
    <w:p w:rsidR="00DC39C9" w:rsidRDefault="00DC39C9" w:rsidP="00DC39C9"/>
    <w:p w:rsidR="00DC39C9" w:rsidRPr="00025809" w:rsidRDefault="00DC39C9" w:rsidP="00DC39C9">
      <w:pPr>
        <w:pStyle w:val="Heading1"/>
        <w:rPr>
          <w:u w:val="single"/>
        </w:rPr>
      </w:pPr>
      <w:r w:rsidRPr="00025809">
        <w:rPr>
          <w:u w:val="single"/>
        </w:rPr>
        <w:t>First initialization</w:t>
      </w:r>
    </w:p>
    <w:p w:rsidR="00DC39C9" w:rsidRPr="00DC39C9" w:rsidRDefault="00DC39C9" w:rsidP="00DC39C9">
      <w:r>
        <w:t>Connecting into the gateway’s operative system:</w:t>
      </w:r>
    </w:p>
    <w:p w:rsidR="0013021F" w:rsidRDefault="0013021F" w:rsidP="0013021F">
      <w:pPr>
        <w:pStyle w:val="ListParagraph"/>
        <w:numPr>
          <w:ilvl w:val="0"/>
          <w:numId w:val="1"/>
        </w:numPr>
      </w:pPr>
      <w:r w:rsidRPr="00DC39C9">
        <w:t>Connect USB</w:t>
      </w:r>
      <w:r w:rsidR="00DC39C9" w:rsidRPr="00DC39C9">
        <w:t>, wait until discovered</w:t>
      </w:r>
      <w:r w:rsidR="009B5FD5">
        <w:t xml:space="preserve"> and installed</w:t>
      </w:r>
      <w:r w:rsidR="00DC39C9" w:rsidRPr="00DC39C9">
        <w:t xml:space="preserve"> by host computer.</w:t>
      </w:r>
    </w:p>
    <w:p w:rsidR="00DC39C9" w:rsidRPr="00DC39C9" w:rsidRDefault="00DC39C9" w:rsidP="0013021F">
      <w:pPr>
        <w:pStyle w:val="ListParagraph"/>
        <w:numPr>
          <w:ilvl w:val="0"/>
          <w:numId w:val="1"/>
        </w:numPr>
      </w:pPr>
      <w:r>
        <w:t>Connect Ethernet cable to router</w:t>
      </w:r>
      <w:r w:rsidR="009B5FD5">
        <w:t xml:space="preserve"> and the gateway</w:t>
      </w:r>
    </w:p>
    <w:p w:rsidR="0013021F" w:rsidRDefault="00DC39C9" w:rsidP="0013021F">
      <w:pPr>
        <w:pStyle w:val="ListParagraph"/>
        <w:numPr>
          <w:ilvl w:val="0"/>
          <w:numId w:val="1"/>
        </w:numPr>
      </w:pPr>
      <w:r>
        <w:t>Connect power cable</w:t>
      </w:r>
      <w:r w:rsidR="001A121D">
        <w:t>. Wait until “status” led is blinking.</w:t>
      </w:r>
    </w:p>
    <w:p w:rsidR="00DC39C9" w:rsidRDefault="00DC39C9" w:rsidP="0013021F">
      <w:pPr>
        <w:pStyle w:val="ListParagraph"/>
        <w:numPr>
          <w:ilvl w:val="0"/>
          <w:numId w:val="1"/>
        </w:numPr>
      </w:pPr>
      <w:r>
        <w:t>Download and install “Tera Term” on host computer. Run the program and select “Serial”, and</w:t>
      </w:r>
      <w:r w:rsidR="009B5FD5">
        <w:t xml:space="preserve"> select</w:t>
      </w:r>
      <w:r>
        <w:t xml:space="preserve"> </w:t>
      </w:r>
      <w:r w:rsidR="009B5FD5">
        <w:t>“</w:t>
      </w:r>
      <w:r w:rsidR="00A0186F">
        <w:t>COM??</w:t>
      </w:r>
      <w:proofErr w:type="gramStart"/>
      <w:r w:rsidR="00A0186F">
        <w:t xml:space="preserve">: </w:t>
      </w:r>
      <w:r w:rsidR="009B5FD5">
        <w:t>”</w:t>
      </w:r>
      <w:proofErr w:type="gramEnd"/>
      <w:r>
        <w:t>. Press ok.</w:t>
      </w:r>
    </w:p>
    <w:p w:rsidR="00DC39C9" w:rsidRDefault="00DC39C9" w:rsidP="0013021F">
      <w:pPr>
        <w:pStyle w:val="ListParagraph"/>
        <w:numPr>
          <w:ilvl w:val="0"/>
          <w:numId w:val="1"/>
        </w:numPr>
      </w:pPr>
      <w:r>
        <w:t>Press any key. Log in with user name: “root” and password “root”</w:t>
      </w:r>
    </w:p>
    <w:p w:rsidR="00DC39C9" w:rsidRDefault="00DC39C9" w:rsidP="00DC39C9">
      <w:r>
        <w:t>Establishing internet access</w:t>
      </w:r>
      <w:r w:rsidR="00BF4AB4">
        <w:t xml:space="preserve"> </w:t>
      </w:r>
      <w:hyperlink r:id="rId5" w:history="1">
        <w:r w:rsidR="00BF4AB4" w:rsidRPr="00BF437C">
          <w:rPr>
            <w:rStyle w:val="Hyperlink"/>
          </w:rPr>
          <w:t>http://www.multitech.net/developer/software/mlinux/getting-started-with-conduit-mlinux/</w:t>
        </w:r>
      </w:hyperlink>
      <w:r w:rsidR="00BF4AB4">
        <w:t xml:space="preserve"> </w:t>
      </w:r>
      <w:r>
        <w:t>:</w:t>
      </w:r>
    </w:p>
    <w:p w:rsidR="00B1081A" w:rsidRDefault="00B1081A" w:rsidP="00DC39C9">
      <w:r>
        <w:t>Setting with a static IP:</w:t>
      </w:r>
    </w:p>
    <w:p w:rsidR="00DC39C9" w:rsidRDefault="00DC39C9" w:rsidP="0013021F">
      <w:pPr>
        <w:pStyle w:val="ListParagraph"/>
        <w:numPr>
          <w:ilvl w:val="0"/>
          <w:numId w:val="1"/>
        </w:numPr>
      </w:pPr>
      <w:r>
        <w:t>After logged i</w:t>
      </w:r>
      <w:r w:rsidR="00766779">
        <w:t xml:space="preserve">nto the operative system, type </w:t>
      </w:r>
      <w:r w:rsidRPr="00766779">
        <w:rPr>
          <w:rFonts w:ascii="Courier New" w:hAnsi="Courier New" w:cs="Courier New"/>
          <w:color w:val="5B9BD5" w:themeColor="accent1"/>
          <w:sz w:val="18"/>
          <w:szCs w:val="18"/>
        </w:rPr>
        <w:t>vi /</w:t>
      </w:r>
      <w:proofErr w:type="spellStart"/>
      <w:r w:rsidRPr="00766779">
        <w:rPr>
          <w:rFonts w:ascii="Courier New" w:hAnsi="Courier New" w:cs="Courier New"/>
          <w:color w:val="5B9BD5" w:themeColor="accent1"/>
          <w:sz w:val="18"/>
          <w:szCs w:val="18"/>
        </w:rPr>
        <w:t>etc</w:t>
      </w:r>
      <w:proofErr w:type="spellEnd"/>
      <w:r w:rsidRPr="00766779">
        <w:rPr>
          <w:rFonts w:ascii="Courier New" w:hAnsi="Courier New" w:cs="Courier New"/>
          <w:color w:val="5B9BD5" w:themeColor="accent1"/>
          <w:sz w:val="18"/>
          <w:szCs w:val="18"/>
        </w:rPr>
        <w:t>/network/interface</w:t>
      </w:r>
      <w:r w:rsidR="00766779" w:rsidRPr="00766779">
        <w:rPr>
          <w:rFonts w:ascii="Courier New" w:hAnsi="Courier New" w:cs="Courier New"/>
          <w:color w:val="5B9BD5" w:themeColor="accent1"/>
          <w:sz w:val="18"/>
          <w:szCs w:val="18"/>
        </w:rPr>
        <w:t>s</w:t>
      </w:r>
    </w:p>
    <w:p w:rsidR="00B00356" w:rsidRDefault="00B00356" w:rsidP="0013021F">
      <w:pPr>
        <w:pStyle w:val="ListParagraph"/>
        <w:numPr>
          <w:ilvl w:val="0"/>
          <w:numId w:val="1"/>
        </w:numPr>
      </w:pPr>
      <w:r>
        <w:t>Press “insert” butto</w:t>
      </w:r>
      <w:r w:rsidR="009B5FD5">
        <w:t>n on keyboard and find and change the address and netmask fields</w:t>
      </w:r>
      <w:r w:rsidR="00766779">
        <w:t xml:space="preserve"> to the router settings. </w:t>
      </w:r>
    </w:p>
    <w:p w:rsidR="00766779" w:rsidRDefault="00766779" w:rsidP="0013021F">
      <w:pPr>
        <w:pStyle w:val="ListParagraph"/>
        <w:numPr>
          <w:ilvl w:val="0"/>
          <w:numId w:val="1"/>
        </w:numPr>
      </w:pPr>
      <w:r>
        <w:t xml:space="preserve">Press “Esc” button once and type </w:t>
      </w:r>
      <w:proofErr w:type="gramStart"/>
      <w:r>
        <w:t xml:space="preserve">in </w:t>
      </w:r>
      <w:r w:rsidRPr="00766779">
        <w:rPr>
          <w:rFonts w:ascii="Courier New" w:hAnsi="Courier New" w:cs="Courier New"/>
          <w:color w:val="5B9BD5" w:themeColor="accent1"/>
        </w:rPr>
        <w:t>:</w:t>
      </w:r>
      <w:proofErr w:type="spellStart"/>
      <w:r w:rsidRPr="00766779">
        <w:rPr>
          <w:rFonts w:ascii="Courier New" w:hAnsi="Courier New" w:cs="Courier New"/>
          <w:color w:val="5B9BD5" w:themeColor="accent1"/>
        </w:rPr>
        <w:t>wq</w:t>
      </w:r>
      <w:proofErr w:type="spellEnd"/>
      <w:proofErr w:type="gramEnd"/>
      <w:r>
        <w:rPr>
          <w:rFonts w:ascii="Courier New" w:hAnsi="Courier New" w:cs="Courier New"/>
          <w:i/>
        </w:rPr>
        <w:t xml:space="preserve"> </w:t>
      </w:r>
      <w:r>
        <w:t>then press enter.</w:t>
      </w:r>
    </w:p>
    <w:p w:rsidR="00766779" w:rsidRDefault="00766779" w:rsidP="0013021F">
      <w:pPr>
        <w:pStyle w:val="ListParagraph"/>
        <w:numPr>
          <w:ilvl w:val="0"/>
          <w:numId w:val="1"/>
        </w:numPr>
      </w:pPr>
      <w:r>
        <w:t xml:space="preserve">To apply changes, either reboot the device or issue: </w:t>
      </w:r>
      <w:proofErr w:type="spellStart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ifdown</w:t>
      </w:r>
      <w:proofErr w:type="spellEnd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 xml:space="preserve"> eth0 &amp;&amp; </w:t>
      </w:r>
      <w:proofErr w:type="spellStart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ifup</w:t>
      </w:r>
      <w:proofErr w:type="spellEnd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 xml:space="preserve"> eth0</w:t>
      </w:r>
    </w:p>
    <w:p w:rsidR="00B00356" w:rsidRDefault="00766779" w:rsidP="0013021F">
      <w:pPr>
        <w:pStyle w:val="ListParagraph"/>
        <w:numPr>
          <w:ilvl w:val="0"/>
          <w:numId w:val="1"/>
        </w:numPr>
      </w:pPr>
      <w:r>
        <w:t xml:space="preserve">Type </w:t>
      </w:r>
      <w:r w:rsidRPr="00766779">
        <w:rPr>
          <w:rFonts w:ascii="Courier New" w:hAnsi="Courier New" w:cs="Courier New"/>
          <w:color w:val="5B9BD5" w:themeColor="accent1"/>
          <w:sz w:val="18"/>
          <w:szCs w:val="18"/>
        </w:rPr>
        <w:t>ping 8.8.8.8</w:t>
      </w:r>
      <w:r w:rsidR="00B00356" w:rsidRPr="00766779">
        <w:rPr>
          <w:color w:val="5B9BD5" w:themeColor="accent1"/>
        </w:rPr>
        <w:t xml:space="preserve"> </w:t>
      </w:r>
      <w:r w:rsidR="00B00356">
        <w:t>to test for internet access.</w:t>
      </w:r>
    </w:p>
    <w:p w:rsidR="00B1081A" w:rsidRDefault="00B1081A" w:rsidP="00B1081A">
      <w:r>
        <w:t>Using DHCP to find IP (recommended):</w:t>
      </w:r>
    </w:p>
    <w:p w:rsidR="00B1081A" w:rsidRDefault="00B1081A" w:rsidP="00B1081A">
      <w:pPr>
        <w:pStyle w:val="ListParagraph"/>
        <w:numPr>
          <w:ilvl w:val="0"/>
          <w:numId w:val="1"/>
        </w:numPr>
      </w:pPr>
      <w:r>
        <w:t xml:space="preserve">After logged into the operative system, type </w:t>
      </w:r>
      <w:r>
        <w:rPr>
          <w:rFonts w:ascii="Courier New" w:hAnsi="Courier New" w:cs="Courier New"/>
          <w:color w:val="5B9BD5" w:themeColor="accent1"/>
          <w:sz w:val="18"/>
          <w:szCs w:val="18"/>
        </w:rPr>
        <w:t>vi /</w:t>
      </w:r>
      <w:proofErr w:type="spellStart"/>
      <w:r>
        <w:rPr>
          <w:rFonts w:ascii="Courier New" w:hAnsi="Courier New" w:cs="Courier New"/>
          <w:color w:val="5B9BD5" w:themeColor="accent1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B9BD5" w:themeColor="accent1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B9BD5" w:themeColor="accent1"/>
          <w:sz w:val="18"/>
          <w:szCs w:val="18"/>
        </w:rPr>
        <w:t>udhcpd.conf</w:t>
      </w:r>
      <w:proofErr w:type="spellEnd"/>
    </w:p>
    <w:p w:rsidR="00B1081A" w:rsidRDefault="00B1081A" w:rsidP="00B1081A">
      <w:pPr>
        <w:pStyle w:val="ListParagraph"/>
        <w:numPr>
          <w:ilvl w:val="0"/>
          <w:numId w:val="1"/>
        </w:numPr>
      </w:pPr>
      <w:r>
        <w:t>Press “insert” button on keyboard and find and change the IP address range you want to search on. This can vary depending on the router setup.</w:t>
      </w:r>
    </w:p>
    <w:p w:rsidR="00B1081A" w:rsidRDefault="00B1081A" w:rsidP="00B1081A">
      <w:pPr>
        <w:pStyle w:val="ListParagraph"/>
        <w:numPr>
          <w:ilvl w:val="0"/>
          <w:numId w:val="1"/>
        </w:numPr>
      </w:pPr>
      <w:r>
        <w:t xml:space="preserve">Press “Esc” button once and type </w:t>
      </w:r>
      <w:proofErr w:type="gramStart"/>
      <w:r>
        <w:t xml:space="preserve">in </w:t>
      </w:r>
      <w:r w:rsidRPr="00766779">
        <w:rPr>
          <w:rFonts w:ascii="Courier New" w:hAnsi="Courier New" w:cs="Courier New"/>
          <w:color w:val="5B9BD5" w:themeColor="accent1"/>
        </w:rPr>
        <w:t>:</w:t>
      </w:r>
      <w:proofErr w:type="spellStart"/>
      <w:r w:rsidRPr="00766779">
        <w:rPr>
          <w:rFonts w:ascii="Courier New" w:hAnsi="Courier New" w:cs="Courier New"/>
          <w:color w:val="5B9BD5" w:themeColor="accent1"/>
        </w:rPr>
        <w:t>wq</w:t>
      </w:r>
      <w:proofErr w:type="spellEnd"/>
      <w:proofErr w:type="gramEnd"/>
      <w:r>
        <w:rPr>
          <w:rFonts w:ascii="Courier New" w:hAnsi="Courier New" w:cs="Courier New"/>
          <w:i/>
        </w:rPr>
        <w:t xml:space="preserve"> </w:t>
      </w:r>
      <w:r>
        <w:t>then press enter.</w:t>
      </w:r>
    </w:p>
    <w:p w:rsidR="00B1081A" w:rsidRDefault="00B1081A" w:rsidP="00B1081A">
      <w:pPr>
        <w:pStyle w:val="ListParagraph"/>
        <w:numPr>
          <w:ilvl w:val="0"/>
          <w:numId w:val="1"/>
        </w:numPr>
      </w:pPr>
      <w:r>
        <w:t xml:space="preserve">Start the DHCP, issue: </w:t>
      </w:r>
      <w:proofErr w:type="spellStart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mlinux-dhcpd</w:t>
      </w:r>
      <w:proofErr w:type="spellEnd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 xml:space="preserve"> restart</w:t>
      </w:r>
    </w:p>
    <w:p w:rsidR="00B1081A" w:rsidRDefault="00B1081A" w:rsidP="00B1081A">
      <w:pPr>
        <w:pStyle w:val="ListParagraph"/>
        <w:numPr>
          <w:ilvl w:val="0"/>
          <w:numId w:val="1"/>
        </w:numPr>
      </w:pPr>
      <w:r>
        <w:t xml:space="preserve">Type </w:t>
      </w:r>
      <w:r w:rsidRPr="00766779">
        <w:rPr>
          <w:rFonts w:ascii="Courier New" w:hAnsi="Courier New" w:cs="Courier New"/>
          <w:color w:val="5B9BD5" w:themeColor="accent1"/>
          <w:sz w:val="18"/>
          <w:szCs w:val="18"/>
        </w:rPr>
        <w:t>ping 8.8.8.8</w:t>
      </w:r>
      <w:r w:rsidRPr="00766779">
        <w:rPr>
          <w:color w:val="5B9BD5" w:themeColor="accent1"/>
        </w:rPr>
        <w:t xml:space="preserve"> </w:t>
      </w:r>
      <w:r>
        <w:t>to test for internet access.</w:t>
      </w:r>
    </w:p>
    <w:p w:rsidR="00B1081A" w:rsidRDefault="00B1081A" w:rsidP="00B1081A"/>
    <w:p w:rsidR="00B00356" w:rsidRDefault="00B00356" w:rsidP="00B00356"/>
    <w:p w:rsidR="00B00356" w:rsidRDefault="00B00356" w:rsidP="00B00356">
      <w:r>
        <w:t xml:space="preserve">Starting </w:t>
      </w:r>
      <w:r w:rsidR="00A0186F">
        <w:t xml:space="preserve">MQTT communication </w:t>
      </w:r>
      <w:hyperlink r:id="rId6" w:history="1">
        <w:r w:rsidR="00A0186F" w:rsidRPr="00A0186F">
          <w:rPr>
            <w:rStyle w:val="Hyperlink"/>
          </w:rPr>
          <w:t>http://www.multitech.net/developer/software/lora/conduit-mlinux-lora-communication/</w:t>
        </w:r>
      </w:hyperlink>
    </w:p>
    <w:p w:rsidR="00BF4AB4" w:rsidRDefault="00A0186F" w:rsidP="00A0186F">
      <w:pPr>
        <w:pStyle w:val="ListParagraph"/>
        <w:numPr>
          <w:ilvl w:val="0"/>
          <w:numId w:val="8"/>
        </w:numPr>
      </w:pPr>
      <w:r>
        <w:t xml:space="preserve">Type </w:t>
      </w:r>
      <w:r w:rsidRPr="00A0186F">
        <w:rPr>
          <w:rFonts w:ascii="Courier New" w:hAnsi="Courier New" w:cs="Courier New"/>
          <w:color w:val="5B9BD5" w:themeColor="accent1"/>
        </w:rPr>
        <w:t>cd /home/</w:t>
      </w:r>
      <w:r w:rsidR="00420CEF">
        <w:rPr>
          <w:rFonts w:ascii="Courier New" w:hAnsi="Courier New" w:cs="Courier New"/>
          <w:color w:val="5B9BD5" w:themeColor="accent1"/>
        </w:rPr>
        <w:t xml:space="preserve"> </w:t>
      </w:r>
      <w:r w:rsidR="00420CEF" w:rsidRPr="00420CEF">
        <w:rPr>
          <w:rFonts w:cs="Courier New"/>
          <w:color w:val="000000" w:themeColor="text1"/>
        </w:rPr>
        <w:t>then</w:t>
      </w:r>
      <w:r w:rsidR="00420CEF">
        <w:rPr>
          <w:rFonts w:ascii="Courier New" w:hAnsi="Courier New" w:cs="Courier New"/>
          <w:color w:val="000000" w:themeColor="text1"/>
        </w:rPr>
        <w:t xml:space="preserve"> </w:t>
      </w:r>
      <w:r w:rsidR="00420CEF">
        <w:rPr>
          <w:rFonts w:ascii="Courier New" w:hAnsi="Courier New" w:cs="Courier New"/>
          <w:color w:val="5B9BD5" w:themeColor="accent1"/>
        </w:rPr>
        <w:t>node lora-sample-app.js</w:t>
      </w:r>
    </w:p>
    <w:p w:rsidR="00CA4E13" w:rsidRDefault="00420CEF" w:rsidP="00A0186F">
      <w:pPr>
        <w:pStyle w:val="ListParagraph"/>
        <w:numPr>
          <w:ilvl w:val="0"/>
          <w:numId w:val="8"/>
        </w:numPr>
      </w:pPr>
      <w:r>
        <w:t>The communication should start running. After about 10 s, two messages should appear, “Connected locally, subscribing” and “C</w:t>
      </w:r>
      <w:r w:rsidR="00CA4E13">
        <w:t>onnected server”</w:t>
      </w:r>
      <w:r>
        <w:t>.</w:t>
      </w:r>
      <w:r w:rsidR="00CA4E13">
        <w:t xml:space="preserve"> If both doesn’t show up there is something wrong, and the messages will not be sent. If “connected server” doesn’t come up, likely scenarios are:</w:t>
      </w:r>
    </w:p>
    <w:p w:rsidR="00CA4E13" w:rsidRDefault="00CA4E13" w:rsidP="00CA4E13">
      <w:pPr>
        <w:pStyle w:val="ListParagraph"/>
        <w:numPr>
          <w:ilvl w:val="1"/>
          <w:numId w:val="8"/>
        </w:numPr>
      </w:pPr>
      <w:r>
        <w:t>The Gateway doesn’t have internet access, go back to ensure there is an internet access by using the ping command.</w:t>
      </w:r>
    </w:p>
    <w:p w:rsidR="00CA4E13" w:rsidRDefault="00CA4E13" w:rsidP="00CA4E13">
      <w:pPr>
        <w:pStyle w:val="ListParagraph"/>
        <w:numPr>
          <w:ilvl w:val="1"/>
          <w:numId w:val="8"/>
        </w:numPr>
      </w:pPr>
      <w:r>
        <w:t>The server address isn’t correctly set, edit lora-sample-app.js and make sure you have the correct IP address as your server.</w:t>
      </w:r>
    </w:p>
    <w:p w:rsidR="00A0186F" w:rsidRDefault="00CA4E13" w:rsidP="00CA4E13">
      <w:pPr>
        <w:pStyle w:val="ListParagraph"/>
        <w:numPr>
          <w:ilvl w:val="1"/>
          <w:numId w:val="8"/>
        </w:numPr>
      </w:pPr>
      <w:r>
        <w:lastRenderedPageBreak/>
        <w:t>The server might not be running, make sure it is running.</w:t>
      </w:r>
      <w:r w:rsidR="00420CEF">
        <w:t xml:space="preserve"> </w:t>
      </w:r>
    </w:p>
    <w:p w:rsidR="007B77D9" w:rsidRDefault="00420CEF" w:rsidP="00A0186F">
      <w:pPr>
        <w:pStyle w:val="ListParagraph"/>
        <w:numPr>
          <w:ilvl w:val="0"/>
          <w:numId w:val="8"/>
        </w:numPr>
      </w:pPr>
      <w:r>
        <w:t>You can exit the running program by pressing “</w:t>
      </w:r>
      <w:proofErr w:type="spellStart"/>
      <w:r>
        <w:t>Ctrl+C</w:t>
      </w:r>
      <w:proofErr w:type="spellEnd"/>
      <w:r>
        <w:t>”</w:t>
      </w:r>
      <w:r w:rsidR="007B77D9">
        <w:t xml:space="preserve">. </w:t>
      </w:r>
    </w:p>
    <w:p w:rsidR="007B77D9" w:rsidRDefault="007B77D9" w:rsidP="007B77D9">
      <w:pPr>
        <w:pStyle w:val="ListParagraph"/>
        <w:numPr>
          <w:ilvl w:val="0"/>
          <w:numId w:val="8"/>
        </w:numPr>
      </w:pPr>
      <w:r>
        <w:t xml:space="preserve">The conduit should be shut down by issuing </w:t>
      </w:r>
      <w:r>
        <w:rPr>
          <w:rFonts w:ascii="Courier New" w:hAnsi="Courier New" w:cs="Courier New"/>
          <w:color w:val="5B9BD5" w:themeColor="accent1"/>
        </w:rPr>
        <w:t>shutdown –</w:t>
      </w:r>
      <w:proofErr w:type="spellStart"/>
      <w:r>
        <w:rPr>
          <w:rFonts w:ascii="Courier New" w:hAnsi="Courier New" w:cs="Courier New"/>
          <w:color w:val="5B9BD5" w:themeColor="accent1"/>
        </w:rPr>
        <w:t>hH</w:t>
      </w:r>
      <w:proofErr w:type="spellEnd"/>
      <w:r>
        <w:rPr>
          <w:rFonts w:ascii="Courier New" w:hAnsi="Courier New" w:cs="Courier New"/>
          <w:color w:val="5B9BD5" w:themeColor="accent1"/>
        </w:rPr>
        <w:t xml:space="preserve"> now </w:t>
      </w:r>
      <w:r>
        <w:rPr>
          <w:rFonts w:cs="Courier New"/>
          <w:color w:val="000000" w:themeColor="text1"/>
        </w:rPr>
        <w:t>then you can cycle the power on/off.</w:t>
      </w:r>
      <w:bookmarkStart w:id="0" w:name="_GoBack"/>
      <w:bookmarkEnd w:id="0"/>
    </w:p>
    <w:p w:rsidR="007B77D9" w:rsidRPr="007B77D9" w:rsidRDefault="007B77D9" w:rsidP="007B77D9"/>
    <w:p w:rsidR="00BF4AB4" w:rsidRPr="00025809" w:rsidRDefault="00BF4AB4" w:rsidP="00BF4AB4">
      <w:pPr>
        <w:pStyle w:val="Heading1"/>
        <w:rPr>
          <w:u w:val="single"/>
        </w:rPr>
      </w:pPr>
      <w:r w:rsidRPr="00025809">
        <w:rPr>
          <w:u w:val="single"/>
        </w:rPr>
        <w:t xml:space="preserve">Setting up </w:t>
      </w:r>
      <w:r w:rsidR="003D35C2" w:rsidRPr="00025809">
        <w:rPr>
          <w:u w:val="single"/>
        </w:rPr>
        <w:t xml:space="preserve">a </w:t>
      </w:r>
      <w:r w:rsidRPr="00025809">
        <w:rPr>
          <w:u w:val="single"/>
        </w:rPr>
        <w:t>factory reset Gateway</w:t>
      </w:r>
    </w:p>
    <w:p w:rsidR="00BF4AB4" w:rsidRDefault="00BF4AB4" w:rsidP="00BF4AB4">
      <w:pPr>
        <w:rPr>
          <w:rStyle w:val="Hyperlink"/>
        </w:rPr>
      </w:pPr>
      <w:r w:rsidRPr="00025809">
        <w:rPr>
          <w:rStyle w:val="Heading2Char"/>
        </w:rPr>
        <w:t>Setting up network server</w:t>
      </w:r>
      <w:r>
        <w:t xml:space="preserve">: </w:t>
      </w:r>
      <w:hyperlink r:id="rId7" w:history="1">
        <w:r w:rsidRPr="00BF4AB4">
          <w:rPr>
            <w:rStyle w:val="Hyperlink"/>
          </w:rPr>
          <w:t>http://www.multitech.net/developer/software/lora/getting-started-with-lora-conduit-mlinux/</w:t>
        </w:r>
      </w:hyperlink>
    </w:p>
    <w:p w:rsidR="003D35C2" w:rsidRDefault="003D35C2" w:rsidP="003D35C2">
      <w:pPr>
        <w:pStyle w:val="ListParagraph"/>
        <w:numPr>
          <w:ilvl w:val="0"/>
          <w:numId w:val="2"/>
        </w:numPr>
      </w:pPr>
      <w:r>
        <w:t>Connect into the gateway’s operative system, see under “First initialization” above</w:t>
      </w:r>
    </w:p>
    <w:p w:rsidR="003D35C2" w:rsidRDefault="003D35C2" w:rsidP="003D35C2">
      <w:pPr>
        <w:pStyle w:val="ListParagraph"/>
        <w:numPr>
          <w:ilvl w:val="0"/>
          <w:numId w:val="2"/>
        </w:numPr>
      </w:pPr>
      <w:r>
        <w:t>Type these commands into the conduit:</w:t>
      </w:r>
    </w:p>
    <w:p w:rsidR="003D35C2" w:rsidRPr="00766779" w:rsidRDefault="003D35C2" w:rsidP="003D35C2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color w:val="5B9BD5" w:themeColor="accent1"/>
          <w:sz w:val="22"/>
          <w:szCs w:val="22"/>
        </w:rPr>
      </w:pP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mkdir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 xml:space="preserve"> 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var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config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lora</w:t>
      </w:r>
      <w:proofErr w:type="spellEnd"/>
    </w:p>
    <w:p w:rsidR="003D35C2" w:rsidRPr="00766779" w:rsidRDefault="003D35C2" w:rsidP="003D35C2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color w:val="5B9BD5" w:themeColor="accent1"/>
          <w:sz w:val="22"/>
          <w:szCs w:val="22"/>
        </w:rPr>
      </w:pP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cp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 xml:space="preserve"> /opt/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lora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lora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-network-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server.conf.sample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 xml:space="preserve"> 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var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config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lora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/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lora</w:t>
      </w:r>
      <w:proofErr w:type="spellEnd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-network-</w:t>
      </w:r>
      <w:proofErr w:type="spellStart"/>
      <w:r w:rsidRPr="00766779">
        <w:rPr>
          <w:rStyle w:val="HTMLCode"/>
          <w:rFonts w:eastAsiaTheme="minorHAnsi"/>
          <w:color w:val="5B9BD5" w:themeColor="accent1"/>
          <w:sz w:val="18"/>
          <w:szCs w:val="18"/>
        </w:rPr>
        <w:t>server.conf</w:t>
      </w:r>
      <w:proofErr w:type="spellEnd"/>
    </w:p>
    <w:p w:rsidR="003D35C2" w:rsidRPr="00766779" w:rsidRDefault="003D35C2" w:rsidP="003D35C2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color w:val="5B9BD5" w:themeColor="accent1"/>
          <w:sz w:val="22"/>
          <w:szCs w:val="22"/>
        </w:rPr>
      </w:pPr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vi /</w:t>
      </w:r>
      <w:proofErr w:type="spellStart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var</w:t>
      </w:r>
      <w:proofErr w:type="spellEnd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/</w:t>
      </w:r>
      <w:proofErr w:type="spellStart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config</w:t>
      </w:r>
      <w:proofErr w:type="spellEnd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/</w:t>
      </w:r>
      <w:proofErr w:type="spellStart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lora</w:t>
      </w:r>
      <w:proofErr w:type="spellEnd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/</w:t>
      </w:r>
      <w:proofErr w:type="spellStart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lora</w:t>
      </w:r>
      <w:proofErr w:type="spellEnd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-network-</w:t>
      </w:r>
      <w:proofErr w:type="spellStart"/>
      <w:r w:rsidRPr="00766779">
        <w:rPr>
          <w:rFonts w:ascii="Courier New" w:hAnsi="Courier New" w:cs="Courier New"/>
          <w:color w:val="5B9BD5" w:themeColor="accent1"/>
          <w:sz w:val="18"/>
          <w:szCs w:val="18"/>
          <w:shd w:val="clear" w:color="auto" w:fill="FFFFFF"/>
        </w:rPr>
        <w:t>server.conf</w:t>
      </w:r>
      <w:proofErr w:type="spellEnd"/>
    </w:p>
    <w:p w:rsidR="003D35C2" w:rsidRDefault="00766779" w:rsidP="003D35C2">
      <w:pPr>
        <w:pStyle w:val="ListParagraph"/>
        <w:numPr>
          <w:ilvl w:val="0"/>
          <w:numId w:val="2"/>
        </w:numPr>
      </w:pPr>
      <w:r>
        <w:t xml:space="preserve">Now you can edit the </w:t>
      </w:r>
      <w:proofErr w:type="spellStart"/>
      <w:r>
        <w:t>lora</w:t>
      </w:r>
      <w:proofErr w:type="spellEnd"/>
      <w:r>
        <w:t xml:space="preserve">-network-server configuration. Use “insert” button to edit, then change the configuration to be </w:t>
      </w:r>
      <w:r w:rsidR="00025809">
        <w:t>as in figure :</w:t>
      </w:r>
    </w:p>
    <w:p w:rsidR="00025809" w:rsidRDefault="00025809" w:rsidP="00025809">
      <w:pPr>
        <w:ind w:left="360"/>
      </w:pPr>
      <w:r>
        <w:rPr>
          <w:noProof/>
          <w:lang w:val="nb-NO" w:eastAsia="nb-NO"/>
        </w:rPr>
        <w:drawing>
          <wp:inline distT="0" distB="0" distL="0" distR="0">
            <wp:extent cx="6188710" cy="3741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ra-network-server.con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09" w:rsidRDefault="00025809" w:rsidP="00025809">
      <w:pPr>
        <w:pStyle w:val="ListParagraph"/>
        <w:numPr>
          <w:ilvl w:val="0"/>
          <w:numId w:val="3"/>
        </w:numPr>
      </w:pPr>
      <w:r>
        <w:t xml:space="preserve">When finished, press “Esc” button once and type in </w:t>
      </w:r>
      <w:r w:rsidRPr="00766779">
        <w:rPr>
          <w:rFonts w:ascii="Courier New" w:hAnsi="Courier New" w:cs="Courier New"/>
          <w:color w:val="5B9BD5" w:themeColor="accent1"/>
        </w:rPr>
        <w:t>:</w:t>
      </w:r>
      <w:proofErr w:type="spellStart"/>
      <w:r w:rsidRPr="00766779">
        <w:rPr>
          <w:rFonts w:ascii="Courier New" w:hAnsi="Courier New" w:cs="Courier New"/>
          <w:color w:val="5B9BD5" w:themeColor="accent1"/>
        </w:rPr>
        <w:t>wq</w:t>
      </w:r>
      <w:proofErr w:type="spellEnd"/>
      <w:r>
        <w:rPr>
          <w:rFonts w:ascii="Courier New" w:hAnsi="Courier New" w:cs="Courier New"/>
          <w:i/>
        </w:rPr>
        <w:t xml:space="preserve"> </w:t>
      </w:r>
      <w:r>
        <w:t>then press enter to save</w:t>
      </w:r>
    </w:p>
    <w:p w:rsidR="00025809" w:rsidRDefault="00025809" w:rsidP="00025809">
      <w:pPr>
        <w:pStyle w:val="ListParagraph"/>
        <w:numPr>
          <w:ilvl w:val="0"/>
          <w:numId w:val="3"/>
        </w:numPr>
      </w:pPr>
      <w:r>
        <w:t xml:space="preserve">Restart the network server with </w:t>
      </w:r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init.d</w:t>
      </w:r>
      <w:proofErr w:type="spellEnd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lora</w:t>
      </w:r>
      <w:proofErr w:type="spellEnd"/>
      <w:r>
        <w:rPr>
          <w:rFonts w:ascii="Courier New" w:hAnsi="Courier New" w:cs="Courier New"/>
          <w:color w:val="3366CC"/>
          <w:sz w:val="18"/>
          <w:szCs w:val="18"/>
          <w:shd w:val="clear" w:color="auto" w:fill="FFFFFF"/>
        </w:rPr>
        <w:t>-network-server restart</w:t>
      </w:r>
    </w:p>
    <w:p w:rsidR="00BF4AB4" w:rsidRDefault="00BF4AB4" w:rsidP="00BF4AB4">
      <w:pPr>
        <w:rPr>
          <w:rStyle w:val="Hyperlink"/>
        </w:rPr>
      </w:pPr>
      <w:r w:rsidRPr="00025809">
        <w:rPr>
          <w:rStyle w:val="Heading2Char"/>
        </w:rPr>
        <w:t>Creating packet forwarder using MQTT:</w:t>
      </w:r>
      <w:r>
        <w:t xml:space="preserve">  </w:t>
      </w:r>
      <w:hyperlink r:id="rId9" w:history="1">
        <w:r w:rsidRPr="00BF4AB4">
          <w:rPr>
            <w:rStyle w:val="Hyperlink"/>
          </w:rPr>
          <w:t>http://www.multitech.net/developer/software/lora/conduit-mlinux-lora-communication/</w:t>
        </w:r>
      </w:hyperlink>
    </w:p>
    <w:p w:rsidR="00E50751" w:rsidRPr="00E50751" w:rsidRDefault="00E50751" w:rsidP="00E50751">
      <w:pPr>
        <w:pStyle w:val="ListParagraph"/>
        <w:numPr>
          <w:ilvl w:val="0"/>
          <w:numId w:val="6"/>
        </w:numPr>
      </w:pPr>
      <w:r>
        <w:t xml:space="preserve">SCP into the conduit, and transfer the pre-built </w:t>
      </w:r>
    </w:p>
    <w:sectPr w:rsidR="00E50751" w:rsidRPr="00E50751" w:rsidSect="0013021F">
      <w:pgSz w:w="11906" w:h="16838" w:code="9"/>
      <w:pgMar w:top="1440" w:right="108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C4389"/>
    <w:multiLevelType w:val="hybridMultilevel"/>
    <w:tmpl w:val="485EA6A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683F2E"/>
    <w:multiLevelType w:val="hybridMultilevel"/>
    <w:tmpl w:val="1980893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44BC6"/>
    <w:multiLevelType w:val="hybridMultilevel"/>
    <w:tmpl w:val="5A0CEF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F031B"/>
    <w:multiLevelType w:val="hybridMultilevel"/>
    <w:tmpl w:val="7EAC00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93F8F"/>
    <w:multiLevelType w:val="hybridMultilevel"/>
    <w:tmpl w:val="3F76FB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06836"/>
    <w:multiLevelType w:val="hybridMultilevel"/>
    <w:tmpl w:val="74A6879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64CE8"/>
    <w:multiLevelType w:val="hybridMultilevel"/>
    <w:tmpl w:val="5DE8245A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C3F7F69"/>
    <w:multiLevelType w:val="hybridMultilevel"/>
    <w:tmpl w:val="79041C62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1F"/>
    <w:rsid w:val="00002240"/>
    <w:rsid w:val="00011FFB"/>
    <w:rsid w:val="00025809"/>
    <w:rsid w:val="0013021F"/>
    <w:rsid w:val="001A121D"/>
    <w:rsid w:val="002D155F"/>
    <w:rsid w:val="002F125A"/>
    <w:rsid w:val="003D35C2"/>
    <w:rsid w:val="00420CEF"/>
    <w:rsid w:val="004B7F01"/>
    <w:rsid w:val="00532834"/>
    <w:rsid w:val="00557A29"/>
    <w:rsid w:val="00632086"/>
    <w:rsid w:val="00754A35"/>
    <w:rsid w:val="00766779"/>
    <w:rsid w:val="007B77D9"/>
    <w:rsid w:val="00855913"/>
    <w:rsid w:val="009047A6"/>
    <w:rsid w:val="00980F96"/>
    <w:rsid w:val="009B5FD5"/>
    <w:rsid w:val="009C1160"/>
    <w:rsid w:val="00A0186F"/>
    <w:rsid w:val="00A4492C"/>
    <w:rsid w:val="00AA6779"/>
    <w:rsid w:val="00B00356"/>
    <w:rsid w:val="00B0416D"/>
    <w:rsid w:val="00B1081A"/>
    <w:rsid w:val="00BF4AB4"/>
    <w:rsid w:val="00C04062"/>
    <w:rsid w:val="00C60015"/>
    <w:rsid w:val="00CA4E13"/>
    <w:rsid w:val="00CE630B"/>
    <w:rsid w:val="00D554BB"/>
    <w:rsid w:val="00DA1064"/>
    <w:rsid w:val="00DC39C9"/>
    <w:rsid w:val="00E229D3"/>
    <w:rsid w:val="00E50751"/>
    <w:rsid w:val="00FD7C19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AC32-D234-47AB-A65E-4A23BCE1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2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302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9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F4A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FF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35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58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www.multitech.net/developer/software/lora/getting-started-with-lora-conduit-m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titech.net/developer/software/lora/conduit-mlinux-lora-communic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ltitech.net/developer/software/mlinux/getting-started-with-conduit-mlinu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ltitech.net/developer/software/lora/conduit-mlinux-lora-commun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2</Pages>
  <Words>566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Børseth</dc:creator>
  <cp:keywords/>
  <dc:description/>
  <cp:lastModifiedBy>Stian Børseth</cp:lastModifiedBy>
  <cp:revision>9</cp:revision>
  <cp:lastPrinted>2017-08-03T09:39:00Z</cp:lastPrinted>
  <dcterms:created xsi:type="dcterms:W3CDTF">2017-07-31T13:17:00Z</dcterms:created>
  <dcterms:modified xsi:type="dcterms:W3CDTF">2017-08-11T13:01:00Z</dcterms:modified>
</cp:coreProperties>
</file>