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660F9" w14:textId="77777777" w:rsidR="007444AA" w:rsidRDefault="007444AA" w:rsidP="00DE6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GEO2010 Spring 2016</w:t>
      </w:r>
    </w:p>
    <w:p w14:paraId="21E331C9" w14:textId="73744801" w:rsidR="007444AA" w:rsidRDefault="0097235A" w:rsidP="00DE6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Exercise</w:t>
      </w:r>
      <w:r w:rsidR="007444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9</w:t>
      </w:r>
    </w:p>
    <w:p w14:paraId="23F9B347" w14:textId="77777777" w:rsidR="007444AA" w:rsidRDefault="007444AA" w:rsidP="00180E88">
      <w:pPr>
        <w:shd w:val="clear" w:color="auto" w:fill="FFFFFF"/>
        <w:spacing w:after="0" w:line="240" w:lineRule="auto"/>
      </w:pPr>
    </w:p>
    <w:p w14:paraId="3D5F7AAB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12F1BDBA" w14:textId="794FEC7A" w:rsidR="007444AA" w:rsidRDefault="0097235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Obligatory exercise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must be submitted by</w:t>
      </w:r>
      <w:r w:rsidR="007444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444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…....</w:t>
      </w:r>
    </w:p>
    <w:p w14:paraId="5F08469C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5B89B7CB" w14:textId="431DCA1A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Training</w:t>
      </w:r>
      <w:r w:rsidR="004E3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Exercise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9.1</w:t>
      </w:r>
      <w:r w:rsidR="00207C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r w:rsidR="00F16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Rating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curve measu</w:t>
      </w:r>
      <w:r w:rsidR="00180E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red at Bergheim in 2010 and 2011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D5CE0E1" w14:textId="77777777" w:rsidR="007444AA" w:rsidRDefault="007444AA" w:rsidP="00180E88">
      <w:pPr>
        <w:shd w:val="clear" w:color="auto" w:fill="FFFFFF"/>
        <w:spacing w:after="0" w:line="240" w:lineRule="auto"/>
      </w:pPr>
    </w:p>
    <w:p w14:paraId="7F2BF46C" w14:textId="488DEADD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NVE performs annual </w:t>
      </w:r>
      <w:r w:rsidR="002B4094">
        <w:rPr>
          <w:rFonts w:ascii="Times New Roman" w:eastAsia="Times New Roman" w:hAnsi="Times New Roman" w:cs="Times New Roman"/>
          <w:color w:val="000000"/>
          <w:sz w:val="24"/>
          <w:szCs w:val="24"/>
        </w:rPr>
        <w:t>controls at their discharge gauging stations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B4094">
        <w:rPr>
          <w:rFonts w:ascii="Times New Roman" w:eastAsia="Times New Roman" w:hAnsi="Times New Roman" w:cs="Times New Roman"/>
          <w:color w:val="000000"/>
          <w:sz w:val="24"/>
          <w:szCs w:val="24"/>
        </w:rPr>
        <w:t>The control consists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three </w:t>
      </w:r>
      <w:r w:rsidR="00876D80">
        <w:rPr>
          <w:rFonts w:ascii="Times New Roman" w:eastAsia="Times New Roman" w:hAnsi="Times New Roman" w:cs="Times New Roman"/>
          <w:color w:val="000000"/>
          <w:sz w:val="24"/>
          <w:szCs w:val="24"/>
        </w:rPr>
        <w:t>parts: levelling, 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 and flushing </w:t>
      </w:r>
      <w:r w:rsidR="00180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cistern between the river and the </w:t>
      </w:r>
      <w:r w:rsidR="00180E88">
        <w:rPr>
          <w:rFonts w:ascii="Times New Roman" w:eastAsia="Times New Roman" w:hAnsi="Times New Roman" w:cs="Times New Roman"/>
          <w:color w:val="000000"/>
          <w:sz w:val="24"/>
          <w:szCs w:val="24"/>
        </w:rPr>
        <w:t>stilling well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GEO2010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 involved 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80E88">
        <w:rPr>
          <w:rFonts w:ascii="Times New Roman" w:eastAsia="Times New Roman" w:hAnsi="Times New Roman" w:cs="Times New Roman"/>
          <w:color w:val="000000"/>
          <w:sz w:val="24"/>
          <w:szCs w:val="24"/>
        </w:rPr>
        <w:t>the 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 and got the following results:</w:t>
      </w:r>
    </w:p>
    <w:p w14:paraId="544CC786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208F35ED" w14:textId="2E034B2D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80E88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measured at 189.3 m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s in 2010 and 56 m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s in 2011.</w:t>
      </w:r>
    </w:p>
    <w:p w14:paraId="31147B32" w14:textId="083C47A5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17868">
        <w:rPr>
          <w:rFonts w:ascii="Times New Roman" w:eastAsia="Times New Roman" w:hAnsi="Times New Roman" w:cs="Times New Roman"/>
          <w:color w:val="000000"/>
          <w:sz w:val="24"/>
          <w:szCs w:val="24"/>
        </w:rPr>
        <w:t>stage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level</w:t>
      </w:r>
      <w:r w:rsidR="005178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measured at 152.47 meters above sea level in 2010 and 151.64 m in 2011.</w:t>
      </w:r>
    </w:p>
    <w:p w14:paraId="79C70C8B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64393977" w14:textId="2A480FD9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I) Describe and justify the location </w:t>
      </w:r>
      <w:r w:rsidR="00180E88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r w:rsidR="00180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measurement site for </w:t>
      </w:r>
      <w:r w:rsidR="00180E88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measurements.</w:t>
      </w:r>
    </w:p>
    <w:p w14:paraId="025E6592" w14:textId="4D4328E2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sources of uncertainty </w:t>
      </w:r>
      <w:r w:rsidR="00180E88">
        <w:rPr>
          <w:rFonts w:ascii="Times New Roman" w:eastAsia="Times New Roman" w:hAnsi="Times New Roman" w:cs="Times New Roman"/>
          <w:color w:val="000000"/>
          <w:sz w:val="24"/>
          <w:szCs w:val="24"/>
        </w:rPr>
        <w:t>when determining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extremely small and extremely large </w:t>
      </w:r>
      <w:r w:rsidR="00180E88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6B559F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02C0AED4" w14:textId="01A07555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aim of this exercise is to plot one point on the </w:t>
      </w:r>
      <w:r w:rsidR="00517868">
        <w:rPr>
          <w:rFonts w:ascii="Times New Roman" w:eastAsia="Times New Roman" w:hAnsi="Times New Roman" w:cs="Times New Roman"/>
          <w:color w:val="000000"/>
          <w:sz w:val="24"/>
          <w:szCs w:val="24"/>
        </w:rPr>
        <w:t>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curve of Bergheim. First you need to plot the </w:t>
      </w:r>
      <w:r w:rsidR="00517868">
        <w:rPr>
          <w:rFonts w:ascii="Times New Roman" w:eastAsia="Times New Roman" w:hAnsi="Times New Roman" w:cs="Times New Roman"/>
          <w:color w:val="000000"/>
          <w:sz w:val="24"/>
          <w:szCs w:val="24"/>
        </w:rPr>
        <w:t>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curve, which is given by</w:t>
      </w:r>
    </w:p>
    <w:p w14:paraId="34FF9B03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4CEA8B12" w14:textId="37873698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 = aH</w:t>
      </w:r>
      <w:r w:rsidR="00517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b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(Q plotted on the x axis, H on the y axis).</w:t>
      </w:r>
    </w:p>
    <w:p w14:paraId="5CE61F3C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034917A5" w14:textId="34EE44CD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by Berghei</w:t>
      </w:r>
      <w:r w:rsidR="00517868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30.7223</w:t>
      </w:r>
    </w:p>
    <w:p w14:paraId="261CB610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=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level- 150.3 (H is the local height)</w:t>
      </w:r>
    </w:p>
    <w:p w14:paraId="3681423B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= 2.386</w:t>
      </w:r>
    </w:p>
    <w:p w14:paraId="17D6A7AE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20EB7450" w14:textId="2D8D40CE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iii) Plot </w:t>
      </w:r>
      <w:r w:rsidR="00517868">
        <w:rPr>
          <w:rFonts w:ascii="Times New Roman" w:eastAsia="Times New Roman" w:hAnsi="Times New Roman" w:cs="Times New Roman"/>
          <w:color w:val="000000"/>
          <w:sz w:val="24"/>
          <w:szCs w:val="24"/>
        </w:rPr>
        <w:t>the rating curve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height on the y axis.</w:t>
      </w:r>
    </w:p>
    <w:p w14:paraId="03D9DA16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57903A3C" w14:textId="4D51CC5E" w:rsidR="007444AA" w:rsidRDefault="00517868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Then, plot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point we measured: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stage (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water level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(m) </w:t>
      </w:r>
      <w:r w:rsidR="009A4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against the </w:t>
      </w:r>
      <w:r w:rsidR="00402C44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</w:t>
      </w:r>
      <w:r w:rsidR="007444AA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3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/ s).</w:t>
      </w:r>
      <w:r w:rsidR="009A4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 the measurement fit the rating curve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316EB22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3147614D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Theory:</w:t>
      </w:r>
    </w:p>
    <w:p w14:paraId="1A6C9AAC" w14:textId="3077874C" w:rsidR="007444AA" w:rsidRDefault="009A404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6ECF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rating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 xml:space="preserve"> curve is a relationship between </w:t>
      </w:r>
      <w:r>
        <w:rPr>
          <w:rFonts w:ascii="Times New Roman" w:eastAsia="Times New Roman" w:hAnsi="Times New Roman" w:cs="Times New Roman"/>
          <w:sz w:val="24"/>
          <w:szCs w:val="24"/>
        </w:rPr>
        <w:t>discharge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 xml:space="preserve"> and water </w:t>
      </w:r>
      <w:r w:rsidR="0018293D">
        <w:rPr>
          <w:rFonts w:ascii="Times New Roman" w:eastAsia="Times New Roman" w:hAnsi="Times New Roman" w:cs="Times New Roman"/>
          <w:sz w:val="24"/>
          <w:szCs w:val="24"/>
        </w:rPr>
        <w:t>stage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44A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="0018293D">
        <w:rPr>
          <w:rFonts w:ascii="Times New Roman" w:eastAsia="Times New Roman" w:hAnsi="Times New Roman" w:cs="Times New Roman"/>
          <w:sz w:val="24"/>
          <w:szCs w:val="24"/>
        </w:rPr>
        <w:t>the water stage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 xml:space="preserve"> is high, the </w:t>
      </w:r>
      <w:r w:rsidR="0018293D">
        <w:rPr>
          <w:rFonts w:ascii="Times New Roman" w:eastAsia="Times New Roman" w:hAnsi="Times New Roman" w:cs="Times New Roman"/>
          <w:sz w:val="24"/>
          <w:szCs w:val="24"/>
        </w:rPr>
        <w:t>discharge is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7444AA" w:rsidRPr="00332271">
        <w:rPr>
          <w:rFonts w:ascii="Times New Roman" w:eastAsia="Times New Roman" w:hAnsi="Times New Roman" w:cs="Times New Roman"/>
          <w:sz w:val="24"/>
          <w:szCs w:val="24"/>
        </w:rPr>
        <w:t>igh.</w:t>
      </w:r>
      <w:r w:rsidR="007444AA" w:rsidRPr="0033227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8293D" w:rsidRPr="00332271">
        <w:rPr>
          <w:rFonts w:ascii="Times New Roman" w:eastAsia="Times New Roman" w:hAnsi="Times New Roman" w:cs="Times New Roman"/>
          <w:sz w:val="24"/>
          <w:szCs w:val="24"/>
          <w:shd w:val="clear" w:color="auto" w:fill="E6ECF9"/>
        </w:rPr>
        <w:t>When the water stage</w:t>
      </w:r>
      <w:r w:rsidR="007444AA" w:rsidRPr="00332271">
        <w:rPr>
          <w:rFonts w:ascii="Times New Roman" w:eastAsia="Times New Roman" w:hAnsi="Times New Roman" w:cs="Times New Roman"/>
          <w:sz w:val="24"/>
          <w:szCs w:val="24"/>
          <w:shd w:val="clear" w:color="auto" w:fill="E6ECF9"/>
        </w:rPr>
        <w:t xml:space="preserve"> is 0</w:t>
      </w:r>
      <w:r w:rsidR="0018293D" w:rsidRPr="00332271">
        <w:rPr>
          <w:rFonts w:ascii="Times New Roman" w:eastAsia="Times New Roman" w:hAnsi="Times New Roman" w:cs="Times New Roman"/>
          <w:sz w:val="24"/>
          <w:szCs w:val="24"/>
          <w:shd w:val="clear" w:color="auto" w:fill="E6ECF9"/>
        </w:rPr>
        <w:t>, the discharge</w:t>
      </w:r>
      <w:r w:rsidR="007444AA" w:rsidRPr="00332271">
        <w:rPr>
          <w:rFonts w:ascii="Times New Roman" w:eastAsia="Times New Roman" w:hAnsi="Times New Roman" w:cs="Times New Roman"/>
          <w:sz w:val="24"/>
          <w:szCs w:val="24"/>
          <w:shd w:val="clear" w:color="auto" w:fill="E6ECF9"/>
        </w:rPr>
        <w:t xml:space="preserve"> is 0. Therefore, the </w:t>
      </w:r>
      <w:r w:rsidR="0018293D" w:rsidRPr="00332271">
        <w:rPr>
          <w:rFonts w:ascii="Times New Roman" w:eastAsia="Times New Roman" w:hAnsi="Times New Roman" w:cs="Times New Roman"/>
          <w:sz w:val="24"/>
          <w:szCs w:val="24"/>
          <w:shd w:val="clear" w:color="auto" w:fill="E6ECF9"/>
        </w:rPr>
        <w:t>rating</w:t>
      </w:r>
      <w:r w:rsidR="007444AA" w:rsidRPr="00332271">
        <w:rPr>
          <w:rFonts w:ascii="Times New Roman" w:eastAsia="Times New Roman" w:hAnsi="Times New Roman" w:cs="Times New Roman"/>
          <w:sz w:val="24"/>
          <w:szCs w:val="24"/>
          <w:shd w:val="clear" w:color="auto" w:fill="E6ECF9"/>
        </w:rPr>
        <w:t xml:space="preserve"> curve </w:t>
      </w:r>
      <w:r w:rsidR="0018293D" w:rsidRPr="00332271">
        <w:rPr>
          <w:rFonts w:ascii="Times New Roman" w:eastAsia="Times New Roman" w:hAnsi="Times New Roman" w:cs="Times New Roman"/>
          <w:sz w:val="24"/>
          <w:szCs w:val="24"/>
          <w:shd w:val="clear" w:color="auto" w:fill="E6ECF9"/>
        </w:rPr>
        <w:t xml:space="preserve">starts </w:t>
      </w:r>
      <w:r w:rsidR="007444AA" w:rsidRPr="00332271">
        <w:rPr>
          <w:rFonts w:ascii="Times New Roman" w:eastAsia="Times New Roman" w:hAnsi="Times New Roman" w:cs="Times New Roman"/>
          <w:sz w:val="24"/>
          <w:szCs w:val="24"/>
          <w:shd w:val="clear" w:color="auto" w:fill="E6ECF9"/>
        </w:rPr>
        <w:t>at the point (0,0).</w:t>
      </w:r>
    </w:p>
    <w:p w14:paraId="537667D7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007A7528" w14:textId="515E2FC6" w:rsidR="007444AA" w:rsidRDefault="00332271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rating 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>curve is made by measu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ring water flow and water stages at the same 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time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44A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>This happens maybe once a year, so it takes a long time to accumulate many points to the curve.</w:t>
      </w:r>
      <w:r w:rsidR="007444A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7444AA">
        <w:rPr>
          <w:rFonts w:ascii="Times New Roman" w:eastAsia="Times New Roman" w:hAnsi="Times New Roman" w:cs="Times New Roman"/>
          <w:sz w:val="24"/>
          <w:szCs w:val="24"/>
        </w:rPr>
        <w:t>When the curve has so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me points (more than 3, and pref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erably more than 10) a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points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made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44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This curve is given by the formula Q = aH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b.</w:t>
      </w:r>
      <w:r w:rsidR="007444AA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herefore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the rating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curve at</w:t>
      </w:r>
      <w:r w:rsidR="007444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Bergheim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not be handed out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to draw it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yourself by choosing H-values and calculate the Q-values of the selected H values.</w:t>
      </w:r>
    </w:p>
    <w:p w14:paraId="74ED2F08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4A324C41" w14:textId="65FD95F8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</w:t>
      </w:r>
      <w:r w:rsidR="00B567EA">
        <w:rPr>
          <w:rFonts w:ascii="Times New Roman" w:eastAsia="Times New Roman" w:hAnsi="Times New Roman" w:cs="Times New Roman"/>
          <w:color w:val="000000"/>
          <w:sz w:val="24"/>
          <w:szCs w:val="24"/>
        </w:rPr>
        <w:t>curve is drawn you have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plot the </w:t>
      </w:r>
      <w:r w:rsidR="00B567EA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water </w:t>
      </w:r>
      <w:r w:rsidR="00B567EA">
        <w:rPr>
          <w:rFonts w:ascii="Times New Roman" w:eastAsia="Times New Roman" w:hAnsi="Times New Roman" w:cs="Times New Roman"/>
          <w:color w:val="000000"/>
          <w:sz w:val="24"/>
          <w:szCs w:val="24"/>
        </w:rPr>
        <w:t>stage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that we measured, at one point.</w:t>
      </w:r>
      <w:r w:rsidR="00B567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="00B567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need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whether this point fit</w:t>
      </w:r>
      <w:r w:rsidR="00B567E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curve.</w:t>
      </w:r>
    </w:p>
    <w:p w14:paraId="24E4ECCB" w14:textId="77777777" w:rsidR="00B567EA" w:rsidRDefault="00B567E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432DB" w14:textId="686B1A42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E1436">
        <w:rPr>
          <w:rFonts w:ascii="Times New Roman" w:eastAsia="Times New Roman" w:hAnsi="Times New Roman" w:cs="Times New Roman"/>
          <w:color w:val="000000"/>
          <w:sz w:val="24"/>
          <w:szCs w:val="24"/>
        </w:rPr>
        <w:t>problem is the water stage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which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expressed in absolute height (altitude).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are</w:t>
      </w:r>
      <w:r w:rsidR="007A5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interested in local water stage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find this you must subtract</w:t>
      </w:r>
      <w:r w:rsidR="007A5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levelling 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7A5AA3">
        <w:rPr>
          <w:rFonts w:ascii="Times New Roman" w:eastAsia="Times New Roman" w:hAnsi="Times New Roman" w:cs="Times New Roman"/>
          <w:color w:val="000000"/>
          <w:sz w:val="24"/>
          <w:szCs w:val="24"/>
        </w:rPr>
        <w:t>the water stages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="007A5AA3">
        <w:rPr>
          <w:rFonts w:ascii="Times New Roman" w:eastAsia="Times New Roman" w:hAnsi="Times New Roman" w:cs="Times New Roman"/>
          <w:color w:val="000000"/>
          <w:sz w:val="24"/>
          <w:szCs w:val="24"/>
        </w:rPr>
        <w:t>have to subtract this number from all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measurements of local water </w:t>
      </w:r>
      <w:r w:rsidR="007A5AA3">
        <w:rPr>
          <w:rFonts w:ascii="Times New Roman" w:eastAsia="Times New Roman" w:hAnsi="Times New Roman" w:cs="Times New Roman"/>
          <w:color w:val="000000"/>
          <w:sz w:val="24"/>
          <w:szCs w:val="24"/>
        </w:rPr>
        <w:t>stage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before plotting.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A5AA3">
        <w:rPr>
          <w:rFonts w:ascii="Times New Roman" w:eastAsia="Times New Roman" w:hAnsi="Times New Roman" w:cs="Times New Roman"/>
          <w:color w:val="000000"/>
          <w:sz w:val="24"/>
          <w:szCs w:val="24"/>
        </w:rPr>
        <w:t>The 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curve always begins at (0,0).</w:t>
      </w:r>
    </w:p>
    <w:p w14:paraId="643FBBD8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7C1647D3" w14:textId="6DBABE4E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Training </w:t>
      </w:r>
      <w:r w:rsidR="00F165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Exercise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F165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.2 </w:t>
      </w:r>
      <w:r w:rsidR="00207C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flow with salt measuring method.</w:t>
      </w:r>
    </w:p>
    <w:p w14:paraId="7DCE5B3D" w14:textId="7E0CD538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2A6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exercise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this week is given as an excursion guide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(Worksheet 10.PDF)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 measurement of </w:t>
      </w:r>
      <w:r w:rsidR="002A6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discharge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2A6BB2">
        <w:rPr>
          <w:rFonts w:ascii="Times New Roman" w:eastAsia="Times New Roman" w:hAnsi="Times New Roman" w:cs="Times New Roman"/>
          <w:color w:val="000000"/>
          <w:sz w:val="24"/>
          <w:szCs w:val="24"/>
        </w:rPr>
        <w:t>the salt dilution method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E07B28">
        <w:rPr>
          <w:rFonts w:ascii="Times New Roman" w:eastAsia="Times New Roman" w:hAnsi="Times New Roman" w:cs="Times New Roman"/>
          <w:color w:val="000000"/>
          <w:sz w:val="24"/>
          <w:szCs w:val="24"/>
        </w:rPr>
        <w:t>are going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a corresponding measurement on excursion in </w:t>
      </w:r>
      <w:r w:rsidR="00E07B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May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 in</w:t>
      </w:r>
      <w:r w:rsidR="00E07B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Oppgave_10_data.xls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fro</w:t>
      </w:r>
      <w:r w:rsidR="00E07B28">
        <w:rPr>
          <w:rFonts w:ascii="Times New Roman" w:eastAsia="Times New Roman" w:hAnsi="Times New Roman" w:cs="Times New Roman"/>
          <w:color w:val="000000"/>
          <w:sz w:val="24"/>
          <w:szCs w:val="24"/>
        </w:rPr>
        <w:t>m a measurement in Gaustadbekken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spring 2008.</w:t>
      </w:r>
    </w:p>
    <w:p w14:paraId="708F4172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42CEB038" w14:textId="108D28AE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aim of the test is to estimate the </w:t>
      </w:r>
      <w:r w:rsidR="001B7F4F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small, turbulent stream by measuring the concentration of salt about 100 meters downstream, before and after we added a </w:t>
      </w:r>
      <w:r w:rsidR="001B7F4F">
        <w:rPr>
          <w:rFonts w:ascii="Times New Roman" w:eastAsia="Times New Roman" w:hAnsi="Times New Roman" w:cs="Times New Roman"/>
          <w:color w:val="000000"/>
          <w:sz w:val="24"/>
          <w:szCs w:val="24"/>
        </w:rPr>
        <w:t>saline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concentration of salt can be found by measuring the electrical conductiv</w:t>
      </w:r>
      <w:r w:rsidR="00D5497A">
        <w:rPr>
          <w:rFonts w:ascii="Times New Roman" w:eastAsia="Times New Roman" w:hAnsi="Times New Roman" w:cs="Times New Roman"/>
          <w:color w:val="000000"/>
          <w:sz w:val="24"/>
          <w:szCs w:val="24"/>
        </w:rPr>
        <w:t>ity of water with an electrolyte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conductivity is proportional</w:t>
      </w:r>
      <w:r w:rsidR="00D549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salt concentration, so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concentration is calculated from the </w:t>
      </w:r>
      <w:r w:rsidR="00D5497A">
        <w:rPr>
          <w:rFonts w:ascii="Times New Roman" w:eastAsia="Times New Roman" w:hAnsi="Times New Roman" w:cs="Times New Roman"/>
          <w:color w:val="000000"/>
          <w:sz w:val="24"/>
          <w:szCs w:val="24"/>
        </w:rPr>
        <w:t>conductivity</w:t>
      </w:r>
      <w:r w:rsidR="00D549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0E4B2D49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7515144C" w14:textId="5E66705B" w:rsidR="007444AA" w:rsidRDefault="001F04C8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First, w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e measured the backgrou</w:t>
      </w:r>
      <w:r w:rsidR="0069602B">
        <w:rPr>
          <w:rFonts w:ascii="Times New Roman" w:eastAsia="Times New Roman" w:hAnsi="Times New Roman" w:cs="Times New Roman"/>
          <w:color w:val="000000"/>
          <w:sz w:val="24"/>
          <w:szCs w:val="24"/>
        </w:rPr>
        <w:t>nd conductivity in Gaustadbekken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444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444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</w:t>
      </w:r>
      <w:r w:rsidR="007444AA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bscript"/>
        </w:rPr>
        <w:t>b,</w:t>
      </w:r>
      <w:r w:rsidR="00696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74</w:t>
      </w:r>
      <w:r w:rsidR="007444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>μS / cm.</w:t>
      </w:r>
    </w:p>
    <w:p w14:paraId="44B88C17" w14:textId="1AC7B6D1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added 2.8 kg salt to 25 liters of water, so </w:t>
      </w:r>
      <w:r w:rsidR="00696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got a conductivity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</w:t>
      </w:r>
      <w:r w:rsidR="00696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84 000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μS / cm.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ignored </w:t>
      </w:r>
      <w:r w:rsidR="0069602B">
        <w:rPr>
          <w:rFonts w:ascii="Times New Roman" w:eastAsia="Times New Roman" w:hAnsi="Times New Roman" w:cs="Times New Roman"/>
          <w:color w:val="000000"/>
          <w:sz w:val="24"/>
          <w:szCs w:val="24"/>
        </w:rPr>
        <w:t>the increase in water volume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6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result of the added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salt.</w:t>
      </w:r>
    </w:p>
    <w:p w14:paraId="76E31828" w14:textId="6128CDF5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water </w:t>
      </w:r>
      <w:r w:rsidR="0069602B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 was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4.2 ° C.</w:t>
      </w:r>
    </w:p>
    <w:p w14:paraId="0122B384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2B4D8188" w14:textId="46C8D5E4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="00635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salt was added </w:t>
      </w:r>
      <w:r w:rsidR="009E07DD">
        <w:rPr>
          <w:rFonts w:ascii="Times New Roman" w:eastAsia="Times New Roman" w:hAnsi="Times New Roman" w:cs="Times New Roman"/>
          <w:color w:val="000000"/>
          <w:sz w:val="24"/>
          <w:szCs w:val="24"/>
        </w:rPr>
        <w:t>at the same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(gulp injection), and two students</w:t>
      </w:r>
      <w:r w:rsidR="009E0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measured the conductivity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meters downstream (see excel sheet).</w:t>
      </w:r>
      <w:r w:rsidR="009E0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First, it was taken a measurement every 5 seconds, and after 11 measurements, every 10 seconds until the conductivity was back to the starting conductivity.</w:t>
      </w:r>
    </w:p>
    <w:p w14:paraId="576F092F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</w:p>
    <w:p w14:paraId="59C0400E" w14:textId="4C2C6D60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9E07DD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then calculated using the formula</w:t>
      </w:r>
    </w:p>
    <w:p w14:paraId="3F663180" w14:textId="77777777" w:rsidR="007444AA" w:rsidRDefault="007444AA" w:rsidP="00180E88">
      <w:pPr>
        <w:shd w:val="clear" w:color="auto" w:fill="FFFFFF"/>
        <w:spacing w:after="0" w:line="240" w:lineRule="auto"/>
      </w:pPr>
      <w:r>
        <w:rPr>
          <w:noProof/>
          <w:lang w:val="nb-NO" w:eastAsia="nb-NO"/>
        </w:rPr>
        <w:drawing>
          <wp:inline distT="0" distB="0" distL="0" distR="0" wp14:anchorId="37B3EF2D" wp14:editId="0CEB6BA4">
            <wp:extent cx="2710815" cy="8413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393" t="26501" r="6173" b="27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5E23A" w14:textId="77777777" w:rsidR="007444AA" w:rsidRDefault="007444AA" w:rsidP="00180E88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nb-NO"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3E1BF" wp14:editId="6C0849A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522730" cy="513080"/>
                <wp:effectExtent l="635" t="1905" r="635" b="0"/>
                <wp:wrapNone/>
                <wp:docPr id="2" name="Rektange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273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D210B" id="Rektangel 2" o:spid="_x0000_s1026" style="position:absolute;margin-left:.05pt;margin-top:0;width:119.9pt;height: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" filled="f" stroked="f" strokecolor="#3465a4">
                <v:stroke joinstyle="round"/>
              </v:rect>
            </w:pict>
          </mc:Fallback>
        </mc:AlternateContent>
      </w:r>
    </w:p>
    <w:p w14:paraId="0144A60A" w14:textId="407BC9AE" w:rsidR="007444AA" w:rsidRDefault="007444AA" w:rsidP="0018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</w:t>
      </w:r>
      <w:r w:rsidR="009E07DD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02C44">
        <w:rPr>
          <w:rFonts w:ascii="Times New Roman" w:eastAsia="Times New Roman" w:hAnsi="Times New Roman" w:cs="Times New Roman"/>
          <w:color w:val="000000"/>
          <w:sz w:val="24"/>
          <w:szCs w:val="24"/>
        </w:rPr>
        <w:t>in m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s, and what is the in l / s?</w:t>
      </w:r>
    </w:p>
    <w:p w14:paraId="41A26E60" w14:textId="77777777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hAnsi="Times New Roman"/>
        </w:rPr>
      </w:pPr>
    </w:p>
    <w:p w14:paraId="0F71412E" w14:textId="7AA97B9F" w:rsidR="007444AA" w:rsidRDefault="00207C16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Obligatory exercise </w:t>
      </w:r>
      <w:r w:rsidR="00361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61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Linear-Reservoir Model</w:t>
      </w:r>
    </w:p>
    <w:p w14:paraId="06DE3AA9" w14:textId="5877F79A" w:rsidR="007444AA" w:rsidRDefault="00361B0B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linear-reservoir model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(Dingman box 2-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9) to calculate the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 w:rsidR="00744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response to these input</w:t>
      </w:r>
    </w:p>
    <w:p w14:paraId="167D1AAC" w14:textId="0D62B4C7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 = 1 unit / hour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Duration of five hours</w:t>
      </w:r>
    </w:p>
    <w:p w14:paraId="5874F194" w14:textId="77777777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* = 1 hour</w:t>
      </w:r>
    </w:p>
    <w:p w14:paraId="1964A458" w14:textId="067E6048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What type of input we are talking about here?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common unit for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450174D2" w14:textId="3C82C6FA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Plot the first twenty hours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with half-hour resolution (calculate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every half hour).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twenty hours enough to describe the whole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3EB869C" w14:textId="77777777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Do the same calculation, but with</w:t>
      </w:r>
    </w:p>
    <w:p w14:paraId="5D980535" w14:textId="00182736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 = 1 unit / hour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Duration of five hours</w:t>
      </w:r>
    </w:p>
    <w:p w14:paraId="2C0CA9BB" w14:textId="77777777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* = 2 hours</w:t>
      </w:r>
    </w:p>
    <w:p w14:paraId="7CD83EDA" w14:textId="10CFCAFC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this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same diagram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calculation of T * = 1 hour (half-hour resolution).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can one interpret T *?</w:t>
      </w:r>
    </w:p>
    <w:p w14:paraId="0EF01BD2" w14:textId="20560251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with different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W, to see how the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</w:t>
      </w:r>
      <w:r w:rsidR="00402C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linear-reservoir model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responds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to different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parameters.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Choose three values of W (justify the choice) and show three figures with two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curves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(T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* = 1 and T * =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Comment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findings.</w:t>
      </w:r>
    </w:p>
    <w:p w14:paraId="2C680D0C" w14:textId="2B005FBC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 the time when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discharge as a response to the input ends in 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a) T * = 1.</w:t>
      </w:r>
    </w:p>
    <w:p w14:paraId="2EC96352" w14:textId="62FE8F4D" w:rsidR="007444AA" w:rsidRDefault="007444AA" w:rsidP="00180E88">
      <w:pPr>
        <w:shd w:val="clear" w:color="auto" w:fill="FFFFFF"/>
        <w:spacing w:after="4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f)  What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>linear-reservoir model</w:t>
      </w:r>
      <w:r w:rsidR="003E5D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for?</w:t>
      </w:r>
      <w:bookmarkStart w:id="0" w:name="_GoBack"/>
      <w:bookmarkEnd w:id="0"/>
    </w:p>
    <w:p w14:paraId="7EF41215" w14:textId="77777777" w:rsidR="007444AA" w:rsidRDefault="007444AA" w:rsidP="00180E88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7466B2E7" w14:textId="77777777" w:rsidR="007444AA" w:rsidRDefault="007444AA" w:rsidP="00180E88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22EA2AC0" w14:textId="77777777" w:rsidR="007444AA" w:rsidRDefault="007444AA" w:rsidP="00180E88">
      <w:pPr>
        <w:shd w:val="clear" w:color="auto" w:fill="FFFFFF"/>
        <w:rPr>
          <w:rFonts w:ascii="Times New Roman" w:eastAsia="Times New Roman" w:hAnsi="Times New Roman" w:cs="Times New Roman"/>
          <w:sz w:val="27"/>
          <w:szCs w:val="27"/>
        </w:rPr>
      </w:pPr>
    </w:p>
    <w:p w14:paraId="0C76D1B5" w14:textId="77777777" w:rsidR="007444AA" w:rsidRDefault="007444AA" w:rsidP="00180E88">
      <w:pPr>
        <w:shd w:val="clear" w:color="auto" w:fill="FFFFFF"/>
      </w:pPr>
    </w:p>
    <w:p w14:paraId="4557CAF2" w14:textId="77777777" w:rsidR="005D087B" w:rsidRDefault="005D087B" w:rsidP="00180E88"/>
    <w:sectPr w:rsidR="005D087B">
      <w:pgSz w:w="12240" w:h="15840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AA"/>
    <w:rsid w:val="00180E88"/>
    <w:rsid w:val="0018293D"/>
    <w:rsid w:val="001B7F4F"/>
    <w:rsid w:val="001F04C8"/>
    <w:rsid w:val="00207C16"/>
    <w:rsid w:val="002A6BB2"/>
    <w:rsid w:val="002B4094"/>
    <w:rsid w:val="00332271"/>
    <w:rsid w:val="00361B0B"/>
    <w:rsid w:val="003E5DCD"/>
    <w:rsid w:val="00402C44"/>
    <w:rsid w:val="004E377D"/>
    <w:rsid w:val="00517868"/>
    <w:rsid w:val="005510DE"/>
    <w:rsid w:val="005D087B"/>
    <w:rsid w:val="006354E9"/>
    <w:rsid w:val="0069602B"/>
    <w:rsid w:val="006E1436"/>
    <w:rsid w:val="007444AA"/>
    <w:rsid w:val="007A5AA3"/>
    <w:rsid w:val="00876D80"/>
    <w:rsid w:val="0097235A"/>
    <w:rsid w:val="009A404A"/>
    <w:rsid w:val="009E07DD"/>
    <w:rsid w:val="00B567EA"/>
    <w:rsid w:val="00D5497A"/>
    <w:rsid w:val="00DE6D54"/>
    <w:rsid w:val="00E07B28"/>
    <w:rsid w:val="00F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DDB4C1"/>
  <w15:chartTrackingRefBased/>
  <w15:docId w15:val="{D4DCE183-FD00-4BD8-AB80-EA084ECE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AA"/>
    <w:pPr>
      <w:suppressAutoHyphens/>
      <w:spacing w:line="254" w:lineRule="auto"/>
    </w:pPr>
    <w:rPr>
      <w:rFonts w:ascii="Calibri" w:eastAsia="Droid Sans Fallback" w:hAnsi="Calibri" w:cs="Calibri"/>
      <w:color w:val="00000A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807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Jørgensen Bakke</dc:creator>
  <cp:keywords/>
  <dc:description/>
  <cp:lastModifiedBy>Sigrid Jørgensen Bakke</cp:lastModifiedBy>
  <cp:revision>20</cp:revision>
  <dcterms:created xsi:type="dcterms:W3CDTF">2016-01-28T11:59:00Z</dcterms:created>
  <dcterms:modified xsi:type="dcterms:W3CDTF">2016-01-28T13:43:00Z</dcterms:modified>
</cp:coreProperties>
</file>