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33B" w:rsidRDefault="006613B3">
      <w:pPr>
        <w:jc w:val="center"/>
      </w:pPr>
      <w:r>
        <w:rPr>
          <w:b/>
          <w:sz w:val="28"/>
        </w:rPr>
        <w:t>Překlad a spuštění aplikace</w:t>
      </w:r>
    </w:p>
    <w:p w:rsidR="00F8633B" w:rsidRDefault="006613B3">
      <w:r>
        <w:rPr>
          <w:b/>
          <w:sz w:val="28"/>
        </w:rPr>
        <w:t>Struktura projektu</w:t>
      </w:r>
    </w:p>
    <w:p w:rsidR="00F8633B" w:rsidRDefault="006613B3">
      <w:r>
        <w:rPr>
          <w:u w:val="single"/>
        </w:rPr>
        <w:t>Adresář „sql“</w:t>
      </w:r>
      <w:r>
        <w:t xml:space="preserve"> - Obsahuje inicializační skript pro vytvoření tabulek, indexů a omezení </w:t>
      </w:r>
      <w:r>
        <w:rPr>
          <w:i/>
          <w:iCs/>
        </w:rPr>
        <w:t>create_tables.sql</w:t>
      </w:r>
    </w:p>
    <w:p w:rsidR="00F8633B" w:rsidRDefault="006613B3">
      <w:pPr>
        <w:ind w:left="1247"/>
      </w:pPr>
      <w:r>
        <w:rPr>
          <w:i/>
          <w:iCs/>
        </w:rPr>
        <w:t xml:space="preserve">- </w:t>
      </w:r>
      <w:r>
        <w:t xml:space="preserve">Ukázková data ve formě SQL skriptu, který je spuštěn pomocí této aplikace </w:t>
      </w:r>
      <w:r>
        <w:rPr>
          <w:i/>
          <w:iCs/>
        </w:rPr>
        <w:t>objekty.sql</w:t>
      </w:r>
    </w:p>
    <w:p w:rsidR="00F8633B" w:rsidRDefault="006613B3">
      <w:r>
        <w:rPr>
          <w:u w:val="single"/>
        </w:rPr>
        <w:t>Adresář „dokumentace</w:t>
      </w:r>
      <w:bookmarkStart w:id="0" w:name="_GoBack"/>
      <w:bookmarkEnd w:id="0"/>
      <w:r>
        <w:rPr>
          <w:u w:val="single"/>
        </w:rPr>
        <w:t>“</w:t>
      </w:r>
      <w:r>
        <w:t xml:space="preserve"> - Veškerá dokumentace k projektu včetně „javadoc“</w:t>
      </w:r>
    </w:p>
    <w:p w:rsidR="00F8633B" w:rsidRDefault="006613B3">
      <w:r>
        <w:rPr>
          <w:u w:val="single"/>
        </w:rPr>
        <w:t>Adresář RealitniKancelar</w:t>
      </w:r>
      <w:r>
        <w:t xml:space="preserve"> – Kořenový adřesář pro Java aplikaci</w:t>
      </w:r>
    </w:p>
    <w:p w:rsidR="00F8633B" w:rsidRDefault="00F8633B"/>
    <w:p w:rsidR="00F8633B" w:rsidRDefault="006613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Překlad</w:t>
      </w:r>
    </w:p>
    <w:p w:rsidR="00F8633B" w:rsidRDefault="006613B3">
      <w:r>
        <w:t xml:space="preserve">Překlad a další cíle projektu obstarává Maven. Pro správnou práci s mvn je třeba, aby aktuální adresář obsahovat pom.xml. </w:t>
      </w:r>
    </w:p>
    <w:p w:rsidR="00F8633B" w:rsidRDefault="006613B3">
      <w:pPr>
        <w:jc w:val="center"/>
        <w:rPr>
          <w:rFonts w:ascii="Verdana" w:hAnsi="Verdana"/>
        </w:rPr>
      </w:pPr>
      <w:r>
        <w:rPr>
          <w:rFonts w:ascii="Verdana" w:hAnsi="Verdana"/>
        </w:rPr>
        <w:t>cd $P</w:t>
      </w:r>
      <w:r>
        <w:rPr>
          <w:rFonts w:ascii="Verdana" w:hAnsi="Verdana"/>
        </w:rPr>
        <w:t>ROJ_ROOT/RealitniKancelar</w:t>
      </w:r>
    </w:p>
    <w:p w:rsidR="00F8633B" w:rsidRDefault="006613B3">
      <w:pPr>
        <w:rPr>
          <w:rFonts w:ascii="Calibri" w:hAnsi="Calibri"/>
        </w:rPr>
      </w:pPr>
      <w:r>
        <w:rPr>
          <w:rFonts w:ascii="Calibri" w:hAnsi="Calibri"/>
        </w:rPr>
        <w:t>Pomocí následujícího příkazu lze aplikaci přeložit jednoduchým způsobem</w:t>
      </w:r>
    </w:p>
    <w:p w:rsidR="00F8633B" w:rsidRDefault="006613B3">
      <w:pPr>
        <w:jc w:val="center"/>
        <w:rPr>
          <w:rFonts w:ascii="Verdana" w:hAnsi="Verdana"/>
        </w:rPr>
      </w:pPr>
      <w:r>
        <w:rPr>
          <w:rFonts w:ascii="Verdana" w:hAnsi="Verdana"/>
        </w:rPr>
        <w:t>mvn compile</w:t>
      </w:r>
    </w:p>
    <w:p w:rsidR="00F8633B" w:rsidRDefault="006613B3">
      <w:pPr>
        <w:rPr>
          <w:rFonts w:ascii="Calibri" w:hAnsi="Calibri"/>
        </w:rPr>
      </w:pPr>
      <w:r>
        <w:rPr>
          <w:rFonts w:ascii="Calibri" w:hAnsi="Calibri"/>
        </w:rPr>
        <w:t xml:space="preserve">Vhodnější je překlad společně s vytvořením .jar souboru, který obsahuje všechny závislosti. Výsledný </w:t>
      </w:r>
      <w:r>
        <w:rPr>
          <w:rFonts w:ascii="Calibri" w:hAnsi="Calibri"/>
          <w:i/>
          <w:iCs/>
        </w:rPr>
        <w:t>.jar</w:t>
      </w:r>
      <w:r>
        <w:rPr>
          <w:rFonts w:ascii="Calibri" w:hAnsi="Calibri"/>
        </w:rPr>
        <w:t xml:space="preserve"> soubor je uložen v adresáři </w:t>
      </w:r>
      <w:r>
        <w:rPr>
          <w:rFonts w:ascii="Calibri" w:hAnsi="Calibri"/>
          <w:i/>
          <w:iCs/>
        </w:rPr>
        <w:t>target</w:t>
      </w:r>
      <w:r>
        <w:rPr>
          <w:rFonts w:ascii="Calibri" w:hAnsi="Calibri"/>
        </w:rPr>
        <w:t>.</w:t>
      </w:r>
    </w:p>
    <w:p w:rsidR="00F8633B" w:rsidRDefault="006613B3">
      <w:pPr>
        <w:jc w:val="center"/>
        <w:rPr>
          <w:rFonts w:ascii="Verdana" w:hAnsi="Verdana"/>
        </w:rPr>
      </w:pPr>
      <w:r>
        <w:rPr>
          <w:rFonts w:ascii="Verdana" w:hAnsi="Verdana"/>
        </w:rPr>
        <w:t xml:space="preserve">mvn </w:t>
      </w:r>
      <w:r>
        <w:rPr>
          <w:rFonts w:ascii="Verdana" w:hAnsi="Verdana"/>
        </w:rPr>
        <w:t>compile assembly:single</w:t>
      </w:r>
    </w:p>
    <w:p w:rsidR="00F8633B" w:rsidRDefault="006613B3">
      <w:pPr>
        <w:rPr>
          <w:rFonts w:ascii="Calibri" w:hAnsi="Calibri"/>
        </w:rPr>
      </w:pPr>
      <w:r>
        <w:rPr>
          <w:rFonts w:ascii="Calibri" w:hAnsi="Calibri"/>
        </w:rPr>
        <w:t xml:space="preserve">Pro generování dokumentace složí příkaz </w:t>
      </w:r>
    </w:p>
    <w:p w:rsidR="00F8633B" w:rsidRDefault="006613B3">
      <w:pPr>
        <w:jc w:val="center"/>
        <w:rPr>
          <w:rFonts w:ascii="Verdana" w:hAnsi="Verdana"/>
        </w:rPr>
      </w:pPr>
      <w:r>
        <w:rPr>
          <w:rFonts w:ascii="Verdana" w:hAnsi="Verdana"/>
        </w:rPr>
        <w:t>mvn javadoc:javadoc</w:t>
      </w:r>
    </w:p>
    <w:p w:rsidR="00F8633B" w:rsidRDefault="006613B3">
      <w:pPr>
        <w:rPr>
          <w:rFonts w:ascii="Calibri" w:hAnsi="Calibri"/>
        </w:rPr>
      </w:pPr>
      <w:r>
        <w:rPr>
          <w:rFonts w:ascii="Calibri" w:hAnsi="Calibri"/>
        </w:rPr>
        <w:t xml:space="preserve">Vyčištění adresáře </w:t>
      </w:r>
      <w:r>
        <w:rPr>
          <w:rFonts w:ascii="Calibri" w:hAnsi="Calibri"/>
          <w:i/>
          <w:iCs/>
        </w:rPr>
        <w:t>target</w:t>
      </w:r>
    </w:p>
    <w:p w:rsidR="00F8633B" w:rsidRDefault="006613B3">
      <w:pPr>
        <w:jc w:val="center"/>
        <w:rPr>
          <w:rFonts w:ascii="Verdana" w:hAnsi="Verdana"/>
        </w:rPr>
      </w:pPr>
      <w:r>
        <w:rPr>
          <w:rFonts w:ascii="Verdana" w:hAnsi="Verdana"/>
        </w:rPr>
        <w:t>mvn clean</w:t>
      </w:r>
    </w:p>
    <w:p w:rsidR="00F8633B" w:rsidRDefault="00F8633B">
      <w:pPr>
        <w:jc w:val="center"/>
        <w:rPr>
          <w:rFonts w:ascii="Verdana" w:hAnsi="Verdana"/>
        </w:rPr>
      </w:pPr>
    </w:p>
    <w:p w:rsidR="00F8633B" w:rsidRDefault="006613B3">
      <w:pPr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Spuštění</w:t>
      </w:r>
    </w:p>
    <w:p w:rsidR="00F8633B" w:rsidRDefault="006613B3">
      <w:pPr>
        <w:rPr>
          <w:rFonts w:ascii="Calibri" w:hAnsi="Calibri"/>
        </w:rPr>
      </w:pPr>
      <w:r>
        <w:rPr>
          <w:rFonts w:ascii="Calibri" w:hAnsi="Calibri"/>
        </w:rPr>
        <w:t xml:space="preserve">Po překladu se jednotlivé třídy nacházejí v </w:t>
      </w:r>
      <w:r>
        <w:rPr>
          <w:rFonts w:ascii="Calibri" w:hAnsi="Calibri"/>
          <w:i/>
          <w:iCs/>
        </w:rPr>
        <w:t>target/classes</w:t>
      </w:r>
      <w:r>
        <w:rPr>
          <w:rFonts w:ascii="Calibri" w:hAnsi="Calibri"/>
        </w:rPr>
        <w:t xml:space="preserve">. Hlavní třída je </w:t>
      </w:r>
      <w:r>
        <w:rPr>
          <w:rFonts w:ascii="Calibri" w:hAnsi="Calibri"/>
          <w:i/>
          <w:iCs/>
        </w:rPr>
        <w:t>MainWindow</w:t>
      </w:r>
      <w:r>
        <w:rPr>
          <w:rFonts w:ascii="Calibri" w:hAnsi="Calibri"/>
        </w:rPr>
        <w:t xml:space="preserve">. Vhodnější je provést překlad s vytvořením </w:t>
      </w:r>
      <w:r>
        <w:rPr>
          <w:rFonts w:ascii="Calibri" w:hAnsi="Calibri"/>
          <w:i/>
          <w:iCs/>
        </w:rPr>
        <w:t>.jar</w:t>
      </w:r>
      <w:r>
        <w:rPr>
          <w:rFonts w:ascii="Calibri" w:hAnsi="Calibri"/>
        </w:rPr>
        <w:t xml:space="preserve"> souboru (výše). Vytvořený soubor </w:t>
      </w:r>
      <w:r>
        <w:rPr>
          <w:rFonts w:ascii="Calibri" w:hAnsi="Calibri"/>
          <w:i/>
          <w:iCs/>
        </w:rPr>
        <w:t>target/RealitniKancelar-1.0-jar-with-dependencies.jar</w:t>
      </w:r>
      <w:r>
        <w:rPr>
          <w:rFonts w:ascii="Calibri" w:hAnsi="Calibri"/>
        </w:rPr>
        <w:t xml:space="preserve"> lze spustit následovně</w:t>
      </w:r>
    </w:p>
    <w:p w:rsidR="00F8633B" w:rsidRDefault="006613B3">
      <w:pPr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java -jar  target/RealitniKancelar-1.0-jar-with-dependencies.jar</w:t>
      </w:r>
    </w:p>
    <w:p w:rsidR="00F8633B" w:rsidRDefault="00F8633B">
      <w:pPr>
        <w:rPr>
          <w:i/>
          <w:iCs/>
        </w:rPr>
      </w:pPr>
    </w:p>
    <w:sectPr w:rsidR="00F8633B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33B"/>
    <w:rsid w:val="006613B3"/>
    <w:rsid w:val="00F8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62F4E7-5CC1-40F8-8AF5-12CB7C5A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53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Tahoma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175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dc:description/>
  <cp:lastModifiedBy>Windows User</cp:lastModifiedBy>
  <cp:revision>6</cp:revision>
  <dcterms:created xsi:type="dcterms:W3CDTF">2016-12-11T16:24:00Z</dcterms:created>
  <dcterms:modified xsi:type="dcterms:W3CDTF">2016-12-12T20:08:00Z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