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AF93" w14:textId="090422CD" w:rsidR="00EE4BA6" w:rsidRDefault="00EE4BA6" w:rsidP="001E2659">
      <w:pPr>
        <w:spacing w:before="240" w:after="120" w:line="240" w:lineRule="auto"/>
        <w:outlineLvl w:val="0"/>
        <w:rPr>
          <w:rFonts w:ascii="Arial" w:eastAsia="Times New Roman" w:hAnsi="Arial" w:cs="Arial"/>
          <w:b/>
          <w:bCs/>
          <w:kern w:val="36"/>
          <w:sz w:val="20"/>
          <w:szCs w:val="20"/>
          <w:lang w:eastAsia="en-PH"/>
          <w14:ligatures w14:val="none"/>
        </w:rPr>
      </w:pPr>
      <w:r>
        <w:rPr>
          <w:rFonts w:ascii="Arial" w:eastAsia="Times New Roman" w:hAnsi="Arial" w:cs="Arial"/>
          <w:b/>
          <w:bCs/>
          <w:kern w:val="36"/>
          <w:sz w:val="20"/>
          <w:szCs w:val="20"/>
          <w:lang w:eastAsia="en-PH"/>
          <w14:ligatures w14:val="none"/>
        </w:rPr>
        <w:t xml:space="preserve">Theus Gabriel C. Mendez </w:t>
      </w:r>
      <w:r>
        <w:rPr>
          <w:rFonts w:ascii="Arial" w:eastAsia="Times New Roman" w:hAnsi="Arial" w:cs="Arial"/>
          <w:b/>
          <w:bCs/>
          <w:kern w:val="36"/>
          <w:sz w:val="20"/>
          <w:szCs w:val="20"/>
          <w:lang w:eastAsia="en-PH"/>
          <w14:ligatures w14:val="none"/>
        </w:rPr>
        <w:tab/>
      </w:r>
      <w:r>
        <w:rPr>
          <w:rFonts w:ascii="Arial" w:eastAsia="Times New Roman" w:hAnsi="Arial" w:cs="Arial"/>
          <w:b/>
          <w:bCs/>
          <w:kern w:val="36"/>
          <w:sz w:val="20"/>
          <w:szCs w:val="20"/>
          <w:lang w:eastAsia="en-PH"/>
          <w14:ligatures w14:val="none"/>
        </w:rPr>
        <w:tab/>
      </w:r>
      <w:r>
        <w:rPr>
          <w:rFonts w:ascii="Arial" w:eastAsia="Times New Roman" w:hAnsi="Arial" w:cs="Arial"/>
          <w:b/>
          <w:bCs/>
          <w:kern w:val="36"/>
          <w:sz w:val="20"/>
          <w:szCs w:val="20"/>
          <w:lang w:eastAsia="en-PH"/>
          <w14:ligatures w14:val="none"/>
        </w:rPr>
        <w:tab/>
        <w:t>BSIT – 2F</w:t>
      </w:r>
    </w:p>
    <w:p w14:paraId="4E9DDACC" w14:textId="7D9A510F" w:rsidR="001E2659" w:rsidRPr="001E2659" w:rsidRDefault="001E2659" w:rsidP="001E2659">
      <w:pPr>
        <w:spacing w:before="240" w:after="120" w:line="240" w:lineRule="auto"/>
        <w:outlineLvl w:val="0"/>
        <w:rPr>
          <w:rFonts w:ascii="Arial" w:eastAsia="Times New Roman" w:hAnsi="Arial" w:cs="Arial"/>
          <w:b/>
          <w:bCs/>
          <w:kern w:val="36"/>
          <w:sz w:val="20"/>
          <w:szCs w:val="20"/>
          <w:lang w:eastAsia="en-PH"/>
          <w14:ligatures w14:val="none"/>
        </w:rPr>
      </w:pPr>
      <w:r w:rsidRPr="001E2659">
        <w:rPr>
          <w:rFonts w:ascii="Arial" w:eastAsia="Times New Roman" w:hAnsi="Arial" w:cs="Arial"/>
          <w:b/>
          <w:bCs/>
          <w:kern w:val="36"/>
          <w:sz w:val="20"/>
          <w:szCs w:val="20"/>
          <w:lang w:eastAsia="en-PH"/>
          <w14:ligatures w14:val="none"/>
        </w:rPr>
        <w:t>Addressing Table</w:t>
      </w:r>
    </w:p>
    <w:tbl>
      <w:tblPr>
        <w:tblW w:w="9964" w:type="dxa"/>
        <w:jc w:val="center"/>
        <w:tblCellMar>
          <w:left w:w="0" w:type="dxa"/>
          <w:right w:w="0"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1E2659" w:rsidRPr="001E2659" w14:paraId="77AFF144" w14:textId="77777777" w:rsidTr="001E2659">
        <w:trPr>
          <w:tblHeader/>
          <w:jc w:val="center"/>
        </w:trPr>
        <w:tc>
          <w:tcPr>
            <w:tcW w:w="15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DFA4EB"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Device</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6C698EC"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Interface</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E56F80"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IP Address</w:t>
            </w:r>
          </w:p>
        </w:tc>
        <w:tc>
          <w:tcPr>
            <w:tcW w:w="22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BF34C34"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Subnet Mask</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BF4467"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Default Gateway</w:t>
            </w:r>
          </w:p>
        </w:tc>
      </w:tr>
      <w:tr w:rsidR="001E2659" w:rsidRPr="001E2659" w14:paraId="255ED997" w14:textId="77777777" w:rsidTr="001E2659">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33C7B357"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37F157"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G0/0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325D2F"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2DD852"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D0B28F"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2F96BCF9" w14:textId="77777777" w:rsidTr="001E2659">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42CE2DD4"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C0EBCA"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G0/1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22930D"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703E81"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1A9A1A"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518E0360"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DC7B17"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6B0B01"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S0/0/0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92038B"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9EF810"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9F4E5C"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48F724A4" w14:textId="77777777" w:rsidTr="001E2659">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50245F8D"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7290B9"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G0/0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26BD49"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385636"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503467"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71B3C1ED" w14:textId="77777777" w:rsidTr="001E2659">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4C457D85"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ED3E45"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G0/1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7AA692"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551026"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5944DD"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2EDCA180"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82393D1"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EA7000"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S0/0/0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D776E1"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F88F7F"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A5DB59"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1BEAAEAD"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12C7FDE"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S1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3255B9"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0F472A"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29EF81"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D5D8CA"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79961B8A"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53BEEE7"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S2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48D568"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2FC72F"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F905BB"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5D9E7E"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2E6CEB70"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EAB8030"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S3</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615913"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A30B1E"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EE2FE0"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AF8421"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430520C0"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390EE7F"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S4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1A4A91"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AB5AA5"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C127BD"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1E2F31"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7AC2DC2A"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6C63733"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PC1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406402"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49A1AD"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CC5AEA"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C8A085"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228DCA2E"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0852CE6"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PC2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182DED"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A6A3AF"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E22818"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291169"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7ECBE1AE"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9202CE"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PC3</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82663C"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98FDFE"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54A5DB"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6B9F52"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1E2659" w:rsidRPr="001E2659" w14:paraId="1EB723FB" w14:textId="77777777" w:rsidTr="001E2659">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E9DC8B1"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PC4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293180"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5CD76F"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C1B8A8"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D5DE1E" w14:textId="77777777" w:rsidR="001E2659" w:rsidRPr="001E2659" w:rsidRDefault="001E2659" w:rsidP="001E2659">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bl>
    <w:p w14:paraId="72EC0A0E" w14:textId="77777777" w:rsidR="001E2659" w:rsidRPr="001E2659" w:rsidRDefault="001E2659" w:rsidP="001E2659">
      <w:pPr>
        <w:spacing w:before="240" w:after="120" w:line="240" w:lineRule="auto"/>
        <w:outlineLvl w:val="0"/>
        <w:rPr>
          <w:rFonts w:ascii="Arial" w:eastAsia="Times New Roman" w:hAnsi="Arial" w:cs="Arial"/>
          <w:b/>
          <w:bCs/>
          <w:kern w:val="36"/>
          <w:sz w:val="20"/>
          <w:szCs w:val="20"/>
          <w:lang w:eastAsia="en-PH"/>
          <w14:ligatures w14:val="none"/>
        </w:rPr>
      </w:pPr>
      <w:r w:rsidRPr="001E2659">
        <w:rPr>
          <w:rFonts w:ascii="Arial" w:eastAsia="Times New Roman" w:hAnsi="Arial" w:cs="Arial"/>
          <w:b/>
          <w:bCs/>
          <w:kern w:val="36"/>
          <w:sz w:val="20"/>
          <w:szCs w:val="20"/>
          <w:lang w:eastAsia="en-PH"/>
          <w14:ligatures w14:val="none"/>
        </w:rPr>
        <w:t>Objectives</w:t>
      </w:r>
    </w:p>
    <w:p w14:paraId="644AABED" w14:textId="77777777" w:rsidR="001E2659" w:rsidRPr="001E2659" w:rsidRDefault="001E2659" w:rsidP="001E2659">
      <w:pPr>
        <w:spacing w:before="120" w:after="120" w:line="240" w:lineRule="auto"/>
        <w:ind w:left="360"/>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Part 1: Design an IP Addressing Scheme</w:t>
      </w:r>
    </w:p>
    <w:p w14:paraId="1FB29238" w14:textId="77777777" w:rsidR="001E2659" w:rsidRPr="001E2659" w:rsidRDefault="001E2659" w:rsidP="001E2659">
      <w:pPr>
        <w:spacing w:before="120" w:after="120" w:line="240" w:lineRule="auto"/>
        <w:ind w:left="360"/>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Part 2: Assign IP Addresses to Network Devices and Verify Connectivity</w:t>
      </w:r>
    </w:p>
    <w:p w14:paraId="20A03022" w14:textId="77777777" w:rsidR="001E2659" w:rsidRPr="001E2659" w:rsidRDefault="001E2659" w:rsidP="001E2659">
      <w:pPr>
        <w:spacing w:before="240" w:after="120" w:line="240" w:lineRule="auto"/>
        <w:outlineLvl w:val="0"/>
        <w:rPr>
          <w:rFonts w:ascii="Arial" w:eastAsia="Times New Roman" w:hAnsi="Arial" w:cs="Arial"/>
          <w:b/>
          <w:bCs/>
          <w:kern w:val="36"/>
          <w:sz w:val="20"/>
          <w:szCs w:val="20"/>
          <w:lang w:eastAsia="en-PH"/>
          <w14:ligatures w14:val="none"/>
        </w:rPr>
      </w:pPr>
      <w:r w:rsidRPr="001E2659">
        <w:rPr>
          <w:rFonts w:ascii="Arial" w:eastAsia="Times New Roman" w:hAnsi="Arial" w:cs="Arial"/>
          <w:b/>
          <w:bCs/>
          <w:kern w:val="36"/>
          <w:sz w:val="20"/>
          <w:szCs w:val="20"/>
          <w:lang w:eastAsia="en-PH"/>
          <w14:ligatures w14:val="none"/>
        </w:rPr>
        <w:t>Scenario</w:t>
      </w:r>
    </w:p>
    <w:p w14:paraId="3C634E43" w14:textId="77777777" w:rsidR="001E2659" w:rsidRPr="001E2659" w:rsidRDefault="001E2659" w:rsidP="001E2659">
      <w:pPr>
        <w:spacing w:before="120" w:after="120" w:line="240" w:lineRule="auto"/>
        <w:ind w:left="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w:t>
      </w:r>
    </w:p>
    <w:p w14:paraId="48BE25E0" w14:textId="77777777" w:rsidR="001E2659" w:rsidRPr="001E2659" w:rsidRDefault="001E2659" w:rsidP="001E2659">
      <w:pPr>
        <w:spacing w:before="240" w:after="120" w:line="240" w:lineRule="auto"/>
        <w:outlineLvl w:val="0"/>
        <w:rPr>
          <w:rFonts w:ascii="Arial" w:eastAsia="Times New Roman" w:hAnsi="Arial" w:cs="Arial"/>
          <w:b/>
          <w:bCs/>
          <w:kern w:val="36"/>
          <w:sz w:val="20"/>
          <w:szCs w:val="20"/>
          <w:lang w:eastAsia="en-PH"/>
          <w14:ligatures w14:val="none"/>
        </w:rPr>
      </w:pPr>
      <w:r w:rsidRPr="001E2659">
        <w:rPr>
          <w:rFonts w:ascii="Arial" w:eastAsia="Times New Roman" w:hAnsi="Arial" w:cs="Arial"/>
          <w:b/>
          <w:bCs/>
          <w:kern w:val="36"/>
          <w:sz w:val="20"/>
          <w:szCs w:val="20"/>
          <w:lang w:eastAsia="en-PH"/>
          <w14:ligatures w14:val="none"/>
        </w:rPr>
        <w:t>Instructions</w:t>
      </w:r>
    </w:p>
    <w:p w14:paraId="41BFCB6E" w14:textId="77777777" w:rsidR="001E2659" w:rsidRPr="001E2659" w:rsidRDefault="001E2659" w:rsidP="001E2659">
      <w:pPr>
        <w:spacing w:before="240" w:after="120" w:line="240" w:lineRule="auto"/>
        <w:outlineLvl w:val="1"/>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Part 1: Design an IP Addressing Scheme</w:t>
      </w:r>
    </w:p>
    <w:p w14:paraId="75EC189E"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1: Subnet the 192.168.100.0/24 network into the appropriate number of subnets.</w:t>
      </w:r>
    </w:p>
    <w:p w14:paraId="7D79678C" w14:textId="77777777" w:rsidR="001E2659" w:rsidRPr="001E2659" w:rsidRDefault="001E2659" w:rsidP="001E2659">
      <w:pPr>
        <w:spacing w:after="0" w:line="240" w:lineRule="auto"/>
        <w:ind w:left="720"/>
        <w:outlineLvl w:val="3"/>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Questions:</w:t>
      </w:r>
    </w:p>
    <w:p w14:paraId="35865355" w14:textId="77777777" w:rsidR="001E2659" w:rsidRPr="001E2659" w:rsidRDefault="001E2659" w:rsidP="001E2659">
      <w:pPr>
        <w:spacing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a.     Based on the topology, how many subnets are needed?</w:t>
      </w:r>
    </w:p>
    <w:p w14:paraId="7D37A5E3" w14:textId="77777777" w:rsidR="001E2659" w:rsidRPr="001E2659" w:rsidRDefault="001E2659" w:rsidP="001E2659">
      <w:pPr>
        <w:spacing w:before="120" w:after="240" w:line="240" w:lineRule="auto"/>
        <w:ind w:left="720"/>
        <w:rPr>
          <w:rFonts w:ascii="Arial" w:eastAsia="Times New Roman" w:hAnsi="Arial" w:cs="Arial"/>
          <w:b/>
          <w:bCs/>
          <w:i/>
          <w:iCs/>
          <w:kern w:val="0"/>
          <w:sz w:val="20"/>
          <w:szCs w:val="20"/>
          <w:lang w:eastAsia="en-PH"/>
          <w14:ligatures w14:val="none"/>
        </w:rPr>
      </w:pPr>
      <w:r w:rsidRPr="001E2659">
        <w:rPr>
          <w:rFonts w:ascii="Arial" w:eastAsia="Times New Roman" w:hAnsi="Arial" w:cs="Arial"/>
          <w:b/>
          <w:bCs/>
          <w:i/>
          <w:iCs/>
          <w:kern w:val="0"/>
          <w:sz w:val="20"/>
          <w:szCs w:val="20"/>
          <w:lang w:eastAsia="en-PH"/>
          <w14:ligatures w14:val="none"/>
        </w:rPr>
        <w:t>Type your answers here.</w:t>
      </w:r>
    </w:p>
    <w:p w14:paraId="5AE3F6A4"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b.     How many bits must be borrowed to support the number of subnets in the topology table?</w:t>
      </w:r>
    </w:p>
    <w:p w14:paraId="7679D11C" w14:textId="77777777" w:rsidR="001E2659" w:rsidRPr="001E2659" w:rsidRDefault="001E2659" w:rsidP="001E2659">
      <w:pPr>
        <w:spacing w:before="120" w:after="120" w:line="240" w:lineRule="auto"/>
        <w:ind w:left="720"/>
        <w:rPr>
          <w:rFonts w:ascii="Arial" w:eastAsia="Times New Roman" w:hAnsi="Arial" w:cs="Arial"/>
          <w:b/>
          <w:bCs/>
          <w:i/>
          <w:iCs/>
          <w:kern w:val="0"/>
          <w:sz w:val="20"/>
          <w:szCs w:val="20"/>
          <w:lang w:eastAsia="en-PH"/>
          <w14:ligatures w14:val="none"/>
        </w:rPr>
      </w:pPr>
      <w:r w:rsidRPr="001E2659">
        <w:rPr>
          <w:rFonts w:ascii="Arial" w:eastAsia="Times New Roman" w:hAnsi="Arial" w:cs="Arial"/>
          <w:b/>
          <w:bCs/>
          <w:i/>
          <w:iCs/>
          <w:kern w:val="0"/>
          <w:sz w:val="20"/>
          <w:szCs w:val="20"/>
          <w:lang w:eastAsia="en-PH"/>
          <w14:ligatures w14:val="none"/>
        </w:rPr>
        <w:t>Type your answers here.</w:t>
      </w:r>
    </w:p>
    <w:p w14:paraId="3A580FB7"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lastRenderedPageBreak/>
        <w:t>c.     How many subnets does this create?</w:t>
      </w:r>
    </w:p>
    <w:p w14:paraId="5F5FB2B9" w14:textId="77777777" w:rsidR="001E2659" w:rsidRPr="001E2659" w:rsidRDefault="001E2659" w:rsidP="001E2659">
      <w:pPr>
        <w:spacing w:before="120" w:after="120" w:line="240" w:lineRule="auto"/>
        <w:ind w:left="720"/>
        <w:rPr>
          <w:rFonts w:ascii="Arial" w:eastAsia="Times New Roman" w:hAnsi="Arial" w:cs="Arial"/>
          <w:b/>
          <w:bCs/>
          <w:i/>
          <w:iCs/>
          <w:kern w:val="0"/>
          <w:sz w:val="20"/>
          <w:szCs w:val="20"/>
          <w:lang w:eastAsia="en-PH"/>
          <w14:ligatures w14:val="none"/>
        </w:rPr>
      </w:pPr>
      <w:r w:rsidRPr="001E2659">
        <w:rPr>
          <w:rFonts w:ascii="Arial" w:eastAsia="Times New Roman" w:hAnsi="Arial" w:cs="Arial"/>
          <w:b/>
          <w:bCs/>
          <w:i/>
          <w:iCs/>
          <w:kern w:val="0"/>
          <w:sz w:val="20"/>
          <w:szCs w:val="20"/>
          <w:lang w:eastAsia="en-PH"/>
          <w14:ligatures w14:val="none"/>
        </w:rPr>
        <w:t>Type your answers here.</w:t>
      </w:r>
    </w:p>
    <w:p w14:paraId="75585BD7"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d.     How many usable hosts does this create per subnet?</w:t>
      </w:r>
    </w:p>
    <w:p w14:paraId="59C831E1" w14:textId="77777777" w:rsidR="001E2659" w:rsidRPr="001E2659" w:rsidRDefault="001E2659" w:rsidP="001E2659">
      <w:pPr>
        <w:spacing w:before="120" w:after="120" w:line="240" w:lineRule="auto"/>
        <w:ind w:left="720"/>
        <w:rPr>
          <w:rFonts w:ascii="Arial" w:eastAsia="Times New Roman" w:hAnsi="Arial" w:cs="Arial"/>
          <w:b/>
          <w:bCs/>
          <w:i/>
          <w:iCs/>
          <w:kern w:val="0"/>
          <w:sz w:val="20"/>
          <w:szCs w:val="20"/>
          <w:lang w:eastAsia="en-PH"/>
          <w14:ligatures w14:val="none"/>
        </w:rPr>
      </w:pPr>
      <w:r w:rsidRPr="001E2659">
        <w:rPr>
          <w:rFonts w:ascii="Arial" w:eastAsia="Times New Roman" w:hAnsi="Arial" w:cs="Arial"/>
          <w:b/>
          <w:bCs/>
          <w:i/>
          <w:iCs/>
          <w:kern w:val="0"/>
          <w:sz w:val="20"/>
          <w:szCs w:val="20"/>
          <w:lang w:eastAsia="en-PH"/>
          <w14:ligatures w14:val="none"/>
        </w:rPr>
        <w:t>Type your answers here.</w:t>
      </w:r>
    </w:p>
    <w:p w14:paraId="702E586E" w14:textId="77777777" w:rsidR="001E2659" w:rsidRPr="001E2659" w:rsidRDefault="001E2659" w:rsidP="001E2659">
      <w:pPr>
        <w:spacing w:before="120" w:after="120" w:line="240" w:lineRule="auto"/>
        <w:ind w:left="720"/>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Note</w:t>
      </w:r>
      <w:r w:rsidRPr="001E2659">
        <w:rPr>
          <w:rFonts w:ascii="Arial" w:eastAsia="Times New Roman" w:hAnsi="Arial" w:cs="Arial"/>
          <w:kern w:val="0"/>
          <w:sz w:val="20"/>
          <w:szCs w:val="20"/>
          <w:lang w:eastAsia="en-PH"/>
          <w14:ligatures w14:val="none"/>
        </w:rPr>
        <w:t>: If your answer is less than the 25 hosts required, then you borrowed too many bits.</w:t>
      </w:r>
    </w:p>
    <w:p w14:paraId="3D03700B"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e.     Calculate the binary value for the first five subnets. The first two subnets have been done for you.</w:t>
      </w:r>
    </w:p>
    <w:tbl>
      <w:tblPr>
        <w:tblW w:w="0" w:type="auto"/>
        <w:jc w:val="center"/>
        <w:tblCellMar>
          <w:left w:w="0" w:type="dxa"/>
          <w:right w:w="0" w:type="dxa"/>
        </w:tblCellMa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38"/>
        <w:gridCol w:w="851"/>
        <w:gridCol w:w="851"/>
        <w:gridCol w:w="850"/>
        <w:gridCol w:w="850"/>
        <w:gridCol w:w="850"/>
        <w:gridCol w:w="850"/>
        <w:gridCol w:w="850"/>
        <w:gridCol w:w="850"/>
      </w:tblGrid>
      <w:tr w:rsidR="001E2659" w:rsidRPr="001E2659" w14:paraId="37F7FD3F" w14:textId="77777777" w:rsidTr="001E2659">
        <w:trPr>
          <w:tblHeader/>
          <w:jc w:val="center"/>
        </w:trPr>
        <w:tc>
          <w:tcPr>
            <w:tcW w:w="90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47EE280B"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Subnet</w:t>
            </w:r>
          </w:p>
        </w:tc>
        <w:tc>
          <w:tcPr>
            <w:tcW w:w="165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168303DE"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Network Address</w:t>
            </w:r>
          </w:p>
        </w:tc>
        <w:tc>
          <w:tcPr>
            <w:tcW w:w="87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3B381545"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7</w:t>
            </w:r>
          </w:p>
        </w:tc>
        <w:tc>
          <w:tcPr>
            <w:tcW w:w="87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7194C5B0"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6</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7370F808"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5</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4FE837ED"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4</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1AB66407"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3</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62282DB8"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2</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3A6EC921"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1</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4726D64C"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Bit 0</w:t>
            </w:r>
          </w:p>
        </w:tc>
      </w:tr>
      <w:tr w:rsidR="001E2659" w:rsidRPr="001E2659" w14:paraId="5B05E354" w14:textId="77777777" w:rsidTr="001E2659">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BB3959"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0C93CE8C"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1D6781B7"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26E80D71"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2F58783A"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70090A2E"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25D880FF"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7DD97AE5"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1B4C8F3E"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631FEE4D"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r>
      <w:tr w:rsidR="001E2659" w:rsidRPr="001E2659" w14:paraId="1D6BD5B5" w14:textId="77777777" w:rsidTr="001E2659">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EEE1D0"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6659A94C"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18C0C66B"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3688A960"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33D68BB0"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48B9A12D"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146904B5"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1BE64090"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6B479F9D"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35C338EE"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0</w:t>
            </w:r>
          </w:p>
        </w:tc>
      </w:tr>
      <w:tr w:rsidR="001E2659" w:rsidRPr="001E2659" w14:paraId="730C5D4C" w14:textId="77777777" w:rsidTr="001E2659">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25306"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2</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0767F7F5"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A01F43" w14:textId="4CB40FCE" w:rsidR="001E2659" w:rsidRPr="001E2659" w:rsidRDefault="001E2659"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DC1C17" w14:textId="7BD4CD0B"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62E7486" w14:textId="00F48DDF"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F390E2D" w14:textId="6046971A"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E1917D" w14:textId="4E8DA4BA"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974AA3" w14:textId="22E64171"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9175471" w14:textId="44235140"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F0F2508" w14:textId="4920230B"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r>
      <w:tr w:rsidR="001E2659" w:rsidRPr="001E2659" w14:paraId="4DF288D1" w14:textId="77777777" w:rsidTr="001E2659">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64320F"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3</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6AE13041"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C052067" w14:textId="5056A044"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BB8F3BF" w14:textId="4847CF56"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16BC88C" w14:textId="7CC2CF3E"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EF95462" w14:textId="7A1099CC"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E273646" w14:textId="2F17AB16"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5A133D" w14:textId="5B48A8FA"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A0F616" w14:textId="1B950640"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50D6542" w14:textId="6C36C081"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r>
      <w:tr w:rsidR="001E2659" w:rsidRPr="001E2659" w14:paraId="4E7743A6" w14:textId="77777777" w:rsidTr="001E2659">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778CB8" w14:textId="77777777" w:rsidR="001E2659" w:rsidRPr="001E2659" w:rsidRDefault="001E2659" w:rsidP="001E2659">
            <w:pPr>
              <w:spacing w:before="60" w:after="60" w:line="240" w:lineRule="auto"/>
              <w:jc w:val="center"/>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4</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415E6408"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30640A" w14:textId="54AC50FC"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47ACB5F" w14:textId="65A2988B"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D8B908" w14:textId="54BF32A7"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63F2041" w14:textId="190259B1"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C527DE" w14:textId="128F6165"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C9749B6" w14:textId="65770403"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2F3B1B2" w14:textId="6DCCEF75"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F4C6B1" w14:textId="4DB0A432" w:rsidR="001E2659" w:rsidRPr="001E2659" w:rsidRDefault="00E93C71" w:rsidP="001E2659">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r>
    </w:tbl>
    <w:p w14:paraId="506B1EDB"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f.      Calculate the binary and decimal value of the new subnet mask.</w:t>
      </w:r>
    </w:p>
    <w:tbl>
      <w:tblPr>
        <w:tblW w:w="9466" w:type="dxa"/>
        <w:jc w:val="center"/>
        <w:tblCellMar>
          <w:left w:w="0" w:type="dxa"/>
          <w:right w:w="0" w:type="dxa"/>
        </w:tblCellMa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8"/>
        <w:gridCol w:w="1202"/>
        <w:gridCol w:w="1106"/>
        <w:gridCol w:w="894"/>
        <w:gridCol w:w="766"/>
        <w:gridCol w:w="741"/>
        <w:gridCol w:w="741"/>
        <w:gridCol w:w="717"/>
        <w:gridCol w:w="717"/>
        <w:gridCol w:w="717"/>
        <w:gridCol w:w="717"/>
      </w:tblGrid>
      <w:tr w:rsidR="001E2659" w:rsidRPr="001E2659" w14:paraId="1F64FB89" w14:textId="77777777" w:rsidTr="001E2659">
        <w:trPr>
          <w:tblHeader/>
          <w:jc w:val="center"/>
        </w:trPr>
        <w:tc>
          <w:tcPr>
            <w:tcW w:w="114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388B9273"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First Octet</w:t>
            </w:r>
          </w:p>
        </w:tc>
        <w:tc>
          <w:tcPr>
            <w:tcW w:w="120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D7E05EA"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Second Octet</w:t>
            </w:r>
          </w:p>
        </w:tc>
        <w:tc>
          <w:tcPr>
            <w:tcW w:w="110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6B5CE6E"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Third Octet</w:t>
            </w:r>
          </w:p>
        </w:tc>
        <w:tc>
          <w:tcPr>
            <w:tcW w:w="89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7BD256E"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7</w:t>
            </w:r>
          </w:p>
        </w:tc>
        <w:tc>
          <w:tcPr>
            <w:tcW w:w="76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3E51D423"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6</w:t>
            </w:r>
          </w:p>
        </w:tc>
        <w:tc>
          <w:tcPr>
            <w:tcW w:w="7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444211F"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5</w:t>
            </w:r>
          </w:p>
        </w:tc>
        <w:tc>
          <w:tcPr>
            <w:tcW w:w="7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24B79D5F"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4</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331D09B3"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3</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C09D6BD"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2</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20801223"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1</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C449DC2"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Mask Bit 0</w:t>
            </w:r>
          </w:p>
        </w:tc>
      </w:tr>
      <w:tr w:rsidR="001E2659" w:rsidRPr="001E2659" w14:paraId="109913B0" w14:textId="77777777" w:rsidTr="001E2659">
        <w:trPr>
          <w:jc w:val="center"/>
        </w:trPr>
        <w:tc>
          <w:tcPr>
            <w:tcW w:w="11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28B85"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11111111</w:t>
            </w:r>
          </w:p>
        </w:tc>
        <w:tc>
          <w:tcPr>
            <w:tcW w:w="1202" w:type="dxa"/>
            <w:tcBorders>
              <w:top w:val="nil"/>
              <w:left w:val="nil"/>
              <w:bottom w:val="single" w:sz="8" w:space="0" w:color="auto"/>
              <w:right w:val="single" w:sz="8" w:space="0" w:color="auto"/>
            </w:tcBorders>
            <w:tcMar>
              <w:top w:w="0" w:type="dxa"/>
              <w:left w:w="108" w:type="dxa"/>
              <w:bottom w:w="0" w:type="dxa"/>
              <w:right w:w="108" w:type="dxa"/>
            </w:tcMar>
            <w:hideMark/>
          </w:tcPr>
          <w:p w14:paraId="627F0B23"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11111111</w:t>
            </w:r>
          </w:p>
        </w:tc>
        <w:tc>
          <w:tcPr>
            <w:tcW w:w="1105" w:type="dxa"/>
            <w:tcBorders>
              <w:top w:val="nil"/>
              <w:left w:val="nil"/>
              <w:bottom w:val="single" w:sz="8" w:space="0" w:color="auto"/>
              <w:right w:val="single" w:sz="8" w:space="0" w:color="auto"/>
            </w:tcBorders>
            <w:tcMar>
              <w:top w:w="0" w:type="dxa"/>
              <w:left w:w="108" w:type="dxa"/>
              <w:bottom w:w="0" w:type="dxa"/>
              <w:right w:w="108" w:type="dxa"/>
            </w:tcMar>
            <w:hideMark/>
          </w:tcPr>
          <w:p w14:paraId="3EDB22CB"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11111111</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D2AE7E" w14:textId="3A3A6010"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76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7D156D" w14:textId="239F7CC4"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74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1ABE7F7" w14:textId="73DCBF80"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1</w:t>
            </w:r>
          </w:p>
        </w:tc>
        <w:tc>
          <w:tcPr>
            <w:tcW w:w="74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AEEC1C0" w14:textId="2C5556EB"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8BC67C" w14:textId="160E6D9F"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4A2D75" w14:textId="3064FC7C"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BEB400" w14:textId="30E1EC89"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00C3D51" w14:textId="2937D324"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0</w:t>
            </w:r>
          </w:p>
        </w:tc>
      </w:tr>
      <w:tr w:rsidR="001E2659" w:rsidRPr="001E2659" w14:paraId="56658129" w14:textId="77777777" w:rsidTr="001E2659">
        <w:trPr>
          <w:jc w:val="center"/>
        </w:trPr>
        <w:tc>
          <w:tcPr>
            <w:tcW w:w="1149" w:type="dxa"/>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5B94F072"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First Decimal Octet</w:t>
            </w:r>
          </w:p>
        </w:tc>
        <w:tc>
          <w:tcPr>
            <w:tcW w:w="1202"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14:paraId="7BD93760"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Second Decimal Octet</w:t>
            </w:r>
          </w:p>
        </w:tc>
        <w:tc>
          <w:tcPr>
            <w:tcW w:w="1105"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14:paraId="572E68A4"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Third Decimal Octet</w:t>
            </w:r>
          </w:p>
        </w:tc>
        <w:tc>
          <w:tcPr>
            <w:tcW w:w="6010" w:type="dxa"/>
            <w:gridSpan w:val="8"/>
            <w:tcBorders>
              <w:top w:val="nil"/>
              <w:left w:val="nil"/>
              <w:bottom w:val="single" w:sz="8" w:space="0" w:color="auto"/>
              <w:right w:val="single" w:sz="8" w:space="0" w:color="auto"/>
            </w:tcBorders>
            <w:shd w:val="clear" w:color="auto" w:fill="DBE5F1"/>
            <w:tcMar>
              <w:top w:w="0" w:type="dxa"/>
              <w:left w:w="108" w:type="dxa"/>
              <w:bottom w:w="0" w:type="dxa"/>
              <w:right w:w="108" w:type="dxa"/>
            </w:tcMar>
            <w:vAlign w:val="bottom"/>
            <w:hideMark/>
          </w:tcPr>
          <w:p w14:paraId="2A7144B4" w14:textId="77777777" w:rsidR="001E2659" w:rsidRPr="001E2659" w:rsidRDefault="001E2659" w:rsidP="00E93C71">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Fourth Decimal Octet</w:t>
            </w:r>
          </w:p>
        </w:tc>
      </w:tr>
      <w:tr w:rsidR="001E2659" w:rsidRPr="001E2659" w14:paraId="65684F34" w14:textId="77777777" w:rsidTr="001E2659">
        <w:trPr>
          <w:jc w:val="center"/>
        </w:trPr>
        <w:tc>
          <w:tcPr>
            <w:tcW w:w="11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18DE96"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255.</w:t>
            </w:r>
          </w:p>
        </w:tc>
        <w:tc>
          <w:tcPr>
            <w:tcW w:w="1202" w:type="dxa"/>
            <w:tcBorders>
              <w:top w:val="nil"/>
              <w:left w:val="nil"/>
              <w:bottom w:val="single" w:sz="8" w:space="0" w:color="auto"/>
              <w:right w:val="single" w:sz="8" w:space="0" w:color="auto"/>
            </w:tcBorders>
            <w:tcMar>
              <w:top w:w="0" w:type="dxa"/>
              <w:left w:w="108" w:type="dxa"/>
              <w:bottom w:w="0" w:type="dxa"/>
              <w:right w:w="108" w:type="dxa"/>
            </w:tcMar>
            <w:hideMark/>
          </w:tcPr>
          <w:p w14:paraId="481FC80E"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255.</w:t>
            </w:r>
          </w:p>
        </w:tc>
        <w:tc>
          <w:tcPr>
            <w:tcW w:w="1105" w:type="dxa"/>
            <w:tcBorders>
              <w:top w:val="nil"/>
              <w:left w:val="nil"/>
              <w:bottom w:val="single" w:sz="8" w:space="0" w:color="auto"/>
              <w:right w:val="single" w:sz="8" w:space="0" w:color="auto"/>
            </w:tcBorders>
            <w:tcMar>
              <w:top w:w="0" w:type="dxa"/>
              <w:left w:w="108" w:type="dxa"/>
              <w:bottom w:w="0" w:type="dxa"/>
              <w:right w:w="108" w:type="dxa"/>
            </w:tcMar>
            <w:hideMark/>
          </w:tcPr>
          <w:p w14:paraId="064A9755" w14:textId="77777777" w:rsidR="001E2659" w:rsidRPr="001E2659" w:rsidRDefault="001E2659" w:rsidP="001E2659">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255.</w:t>
            </w:r>
          </w:p>
        </w:tc>
        <w:tc>
          <w:tcPr>
            <w:tcW w:w="6010" w:type="dxa"/>
            <w:gridSpan w:val="8"/>
            <w:tcBorders>
              <w:top w:val="nil"/>
              <w:left w:val="nil"/>
              <w:bottom w:val="single" w:sz="8" w:space="0" w:color="auto"/>
              <w:right w:val="single" w:sz="8" w:space="0" w:color="auto"/>
            </w:tcBorders>
            <w:tcMar>
              <w:top w:w="0" w:type="dxa"/>
              <w:left w:w="108" w:type="dxa"/>
              <w:bottom w:w="0" w:type="dxa"/>
              <w:right w:w="108" w:type="dxa"/>
            </w:tcMar>
            <w:hideMark/>
          </w:tcPr>
          <w:p w14:paraId="769C4DF9" w14:textId="471E8AB1" w:rsidR="001E2659" w:rsidRPr="001E2659" w:rsidRDefault="00E93C71" w:rsidP="00E93C71">
            <w:pPr>
              <w:spacing w:after="0" w:line="240" w:lineRule="auto"/>
              <w:jc w:val="center"/>
              <w:rPr>
                <w:rFonts w:ascii="Arial" w:eastAsia="Times New Roman" w:hAnsi="Arial" w:cs="Arial"/>
                <w:i/>
                <w:iCs/>
                <w:kern w:val="0"/>
                <w:sz w:val="20"/>
                <w:szCs w:val="20"/>
                <w:lang w:eastAsia="en-PH"/>
                <w14:ligatures w14:val="none"/>
              </w:rPr>
            </w:pPr>
            <w:r w:rsidRPr="00E93C71">
              <w:rPr>
                <w:rFonts w:ascii="Arial" w:eastAsia="Times New Roman" w:hAnsi="Arial" w:cs="Arial"/>
                <w:i/>
                <w:iCs/>
                <w:kern w:val="0"/>
                <w:sz w:val="20"/>
                <w:szCs w:val="20"/>
                <w:lang w:eastAsia="en-PH"/>
                <w14:ligatures w14:val="none"/>
              </w:rPr>
              <w:t>224</w:t>
            </w:r>
          </w:p>
        </w:tc>
      </w:tr>
    </w:tbl>
    <w:p w14:paraId="6DB36092"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g.     Fill in the </w:t>
      </w:r>
      <w:r w:rsidRPr="001E2659">
        <w:rPr>
          <w:rFonts w:ascii="Arial" w:eastAsia="Times New Roman" w:hAnsi="Arial" w:cs="Arial"/>
          <w:b/>
          <w:bCs/>
          <w:kern w:val="0"/>
          <w:sz w:val="20"/>
          <w:szCs w:val="20"/>
          <w:lang w:eastAsia="en-PH"/>
          <w14:ligatures w14:val="none"/>
        </w:rPr>
        <w:t>Subnet Table</w:t>
      </w:r>
      <w:r w:rsidRPr="001E2659">
        <w:rPr>
          <w:rFonts w:ascii="Arial" w:eastAsia="Times New Roman" w:hAnsi="Arial" w:cs="Arial"/>
          <w:kern w:val="0"/>
          <w:sz w:val="20"/>
          <w:szCs w:val="20"/>
          <w:lang w:eastAsia="en-PH"/>
          <w14:ligatures w14:val="none"/>
        </w:rPr>
        <w:t>, listing the decimal value of all available subnets, the first and last usable host address, and the broadcast address. Repeat until all addresses are listed.</w:t>
      </w:r>
    </w:p>
    <w:p w14:paraId="158CA359" w14:textId="77777777" w:rsidR="001E2659" w:rsidRPr="001E2659" w:rsidRDefault="001E2659" w:rsidP="001E2659">
      <w:pPr>
        <w:spacing w:before="120" w:after="120" w:line="240" w:lineRule="auto"/>
        <w:ind w:left="720"/>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Note:</w:t>
      </w:r>
      <w:r w:rsidRPr="001E2659">
        <w:rPr>
          <w:rFonts w:ascii="Arial" w:eastAsia="Times New Roman" w:hAnsi="Arial" w:cs="Arial"/>
          <w:kern w:val="0"/>
          <w:sz w:val="20"/>
          <w:szCs w:val="20"/>
          <w:lang w:eastAsia="en-PH"/>
          <w14:ligatures w14:val="none"/>
        </w:rPr>
        <w:t> You may not need to use all rows.</w:t>
      </w:r>
    </w:p>
    <w:p w14:paraId="4F634CCC" w14:textId="77777777" w:rsidR="001E2659" w:rsidRPr="001E2659" w:rsidRDefault="001E2659" w:rsidP="001E2659">
      <w:pPr>
        <w:spacing w:before="120" w:after="120" w:line="240" w:lineRule="auto"/>
        <w:ind w:left="360"/>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Subnet Table</w:t>
      </w:r>
    </w:p>
    <w:tbl>
      <w:tblPr>
        <w:tblW w:w="9140" w:type="dxa"/>
        <w:jc w:val="center"/>
        <w:tblCellMar>
          <w:left w:w="0" w:type="dxa"/>
          <w:right w:w="0"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1E2659" w:rsidRPr="001E2659" w14:paraId="1DAFA553" w14:textId="77777777" w:rsidTr="001E2659">
        <w:trPr>
          <w:tblHeader/>
          <w:jc w:val="center"/>
        </w:trPr>
        <w:tc>
          <w:tcPr>
            <w:tcW w:w="116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F86022E"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Subnet Number</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0E70E8"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Subnet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0E5817"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First Usable Host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561BBB"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Last Usable Host Address</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72C9AD" w14:textId="77777777" w:rsidR="001E2659" w:rsidRPr="001E2659" w:rsidRDefault="001E2659" w:rsidP="001E2659">
            <w:pPr>
              <w:spacing w:before="120" w:after="120" w:line="230" w:lineRule="atLeast"/>
              <w:jc w:val="center"/>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Broadcast Address</w:t>
            </w:r>
          </w:p>
        </w:tc>
      </w:tr>
      <w:tr w:rsidR="00E93C71" w:rsidRPr="001E2659" w14:paraId="53B8ED8E"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66632D2"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B8A20B" w14:textId="608B6895"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2D4E4C" w14:textId="4937C0FE"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218C55" w14:textId="49FCBD4D"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192.168.100.30</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1160BC" w14:textId="49FE70FB"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192.168.100.31</w:t>
            </w:r>
          </w:p>
        </w:tc>
      </w:tr>
      <w:tr w:rsidR="00E93C71" w:rsidRPr="001E2659" w14:paraId="211340F5"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87E3195"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410888" w14:textId="658D6F6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192.168.100.32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F1165D" w14:textId="01B01191"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192.168.100.33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F38FCE" w14:textId="5562F951"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192.168.100.62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E09724" w14:textId="4F7A04F6"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192.168.100.63</w:t>
            </w:r>
          </w:p>
        </w:tc>
      </w:tr>
      <w:tr w:rsidR="00E93C71" w:rsidRPr="001E2659" w14:paraId="2AAFF0D1"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AAFBAA9"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98E66C" w14:textId="563F93BD"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192.168.100.64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CC8EFA" w14:textId="7AA87C3E"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192.168.100.65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96138C" w14:textId="7C82C894"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192.168.100.94</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7885C1" w14:textId="7CD6E73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192.168.100.95</w:t>
            </w:r>
          </w:p>
        </w:tc>
      </w:tr>
      <w:tr w:rsidR="00E93C71" w:rsidRPr="001E2659" w14:paraId="2285466E"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AB64224"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14379A" w14:textId="763D27EE"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192.168.100.96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A61346" w14:textId="073603BE"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192.168.100.97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3E0F83" w14:textId="1389E44C"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192.168.100.126</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E5FF70" w14:textId="2D0BD061"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192.168.100.125</w:t>
            </w:r>
          </w:p>
        </w:tc>
      </w:tr>
      <w:tr w:rsidR="00E93C71" w:rsidRPr="001E2659" w14:paraId="52322CA7"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DEB9C29"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D2C590" w14:textId="77E34A4A"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192.168.100.128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F1D1BE" w14:textId="7401F185"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192.168.100.129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085B36" w14:textId="46E24CBE"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192.168.100.158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A01AD6" w14:textId="539C42A4"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192.168.100.159</w:t>
            </w:r>
          </w:p>
        </w:tc>
      </w:tr>
      <w:tr w:rsidR="00E93C71" w:rsidRPr="001E2659" w14:paraId="0758BEE3"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9E7E340"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05ED43" w14:textId="24F08F6D"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192.168.100.160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6BE31A" w14:textId="3D7EC341"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192.168.100.161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F44C65" w14:textId="373EB99A"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192.168.100.190</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2367FA" w14:textId="4B0035BE"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192.168.100.191</w:t>
            </w:r>
          </w:p>
        </w:tc>
      </w:tr>
      <w:tr w:rsidR="00E93C71" w:rsidRPr="001E2659" w14:paraId="41893C27"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29FAE81"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F672DC" w14:textId="0A313321"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192.168.100.192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A1669E" w14:textId="4110A1DB"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192.168.100.193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EAAF9E" w14:textId="2DF9CF81"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192.168.100.222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5FE962" w14:textId="0C046C28"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192.168.100.223</w:t>
            </w:r>
          </w:p>
        </w:tc>
      </w:tr>
      <w:tr w:rsidR="00E93C71" w:rsidRPr="001E2659" w14:paraId="414B435C"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8D57F35"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lastRenderedPageBreak/>
              <w:t>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7DE254" w14:textId="69820782"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6094B3" w14:textId="0101A49F"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192.168.100.225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3544E2" w14:textId="4C1DE79F"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192.168.100.254</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A0723C" w14:textId="7F19B2C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Pr>
                <w:rFonts w:ascii="Arial" w:eastAsia="Times New Roman" w:hAnsi="Arial" w:cs="Arial"/>
                <w:i/>
                <w:iCs/>
                <w:kern w:val="0"/>
                <w:sz w:val="20"/>
                <w:szCs w:val="20"/>
                <w:lang w:eastAsia="en-PH"/>
                <w14:ligatures w14:val="none"/>
              </w:rPr>
              <w:t>192.168.100.255</w:t>
            </w:r>
          </w:p>
        </w:tc>
      </w:tr>
      <w:tr w:rsidR="00E93C71" w:rsidRPr="001E2659" w14:paraId="3E12E475"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F63F8E9"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50F057"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211072"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80D343"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356FE8"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E93C71" w:rsidRPr="001E2659" w14:paraId="57FDEA2B"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5D339C9"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5CD9B1"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1836F0"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0074A6"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87C784"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r w:rsidR="00E93C71" w:rsidRPr="001E2659" w14:paraId="77EB3C8D" w14:textId="77777777" w:rsidTr="001E2659">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30D5DF2" w14:textId="77777777" w:rsidR="00E93C71" w:rsidRPr="001E2659" w:rsidRDefault="00E93C71" w:rsidP="00E93C71">
            <w:pPr>
              <w:spacing w:before="60" w:after="60" w:line="240" w:lineRule="auto"/>
              <w:rPr>
                <w:rFonts w:ascii="Arial" w:eastAsia="Times New Roman" w:hAnsi="Arial" w:cs="Arial"/>
                <w:kern w:val="0"/>
                <w:sz w:val="20"/>
                <w:szCs w:val="20"/>
                <w:lang w:eastAsia="en-PH"/>
                <w14:ligatures w14:val="none"/>
              </w:rPr>
            </w:pPr>
            <w:r w:rsidRPr="001E2659">
              <w:rPr>
                <w:rFonts w:ascii="Arial" w:eastAsia="Times New Roman" w:hAnsi="Arial" w:cs="Arial"/>
                <w:b/>
                <w:bCs/>
                <w:kern w:val="0"/>
                <w:sz w:val="20"/>
                <w:szCs w:val="20"/>
                <w:lang w:eastAsia="en-PH"/>
                <w14:ligatures w14:val="none"/>
              </w:rPr>
              <w:t>10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D9DD16"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037C78"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CADB97"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56FB15" w14:textId="77777777" w:rsidR="00E93C71" w:rsidRPr="001E2659" w:rsidRDefault="00E93C71" w:rsidP="00E93C71">
            <w:pPr>
              <w:spacing w:after="0" w:line="240" w:lineRule="auto"/>
              <w:rPr>
                <w:rFonts w:ascii="Arial" w:eastAsia="Times New Roman" w:hAnsi="Arial" w:cs="Arial"/>
                <w:i/>
                <w:iCs/>
                <w:kern w:val="0"/>
                <w:sz w:val="20"/>
                <w:szCs w:val="20"/>
                <w:lang w:eastAsia="en-PH"/>
                <w14:ligatures w14:val="none"/>
              </w:rPr>
            </w:pPr>
            <w:r w:rsidRPr="001E2659">
              <w:rPr>
                <w:rFonts w:ascii="Arial" w:eastAsia="Times New Roman" w:hAnsi="Arial" w:cs="Arial"/>
                <w:i/>
                <w:iCs/>
                <w:kern w:val="0"/>
                <w:sz w:val="20"/>
                <w:szCs w:val="20"/>
                <w:lang w:eastAsia="en-PH"/>
                <w14:ligatures w14:val="none"/>
              </w:rPr>
              <w:t>blank</w:t>
            </w:r>
          </w:p>
        </w:tc>
      </w:tr>
    </w:tbl>
    <w:p w14:paraId="167EEAF5"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2: Assign the subnets to the network shown in the topology.</w:t>
      </w:r>
    </w:p>
    <w:p w14:paraId="1E0864B1"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 xml:space="preserve">a.     Assign Subnet 0 to the LAN connected to the </w:t>
      </w:r>
      <w:proofErr w:type="spellStart"/>
      <w:r w:rsidRPr="001E2659">
        <w:rPr>
          <w:rFonts w:ascii="Arial" w:eastAsia="Times New Roman" w:hAnsi="Arial" w:cs="Arial"/>
          <w:kern w:val="0"/>
          <w:sz w:val="20"/>
          <w:szCs w:val="20"/>
          <w:lang w:eastAsia="en-PH"/>
          <w14:ligatures w14:val="none"/>
        </w:rPr>
        <w:t>GigabitEthernet</w:t>
      </w:r>
      <w:proofErr w:type="spellEnd"/>
      <w:r w:rsidRPr="001E2659">
        <w:rPr>
          <w:rFonts w:ascii="Arial" w:eastAsia="Times New Roman" w:hAnsi="Arial" w:cs="Arial"/>
          <w:kern w:val="0"/>
          <w:sz w:val="20"/>
          <w:szCs w:val="20"/>
          <w:lang w:eastAsia="en-PH"/>
          <w14:ligatures w14:val="none"/>
        </w:rPr>
        <w:t xml:space="preserve"> 0/0 interface of R1:</w:t>
      </w:r>
    </w:p>
    <w:p w14:paraId="430B89CE"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 xml:space="preserve">b.     Assign Subnet 1 to the LAN connected to the </w:t>
      </w:r>
      <w:proofErr w:type="spellStart"/>
      <w:r w:rsidRPr="001E2659">
        <w:rPr>
          <w:rFonts w:ascii="Arial" w:eastAsia="Times New Roman" w:hAnsi="Arial" w:cs="Arial"/>
          <w:kern w:val="0"/>
          <w:sz w:val="20"/>
          <w:szCs w:val="20"/>
          <w:lang w:eastAsia="en-PH"/>
          <w14:ligatures w14:val="none"/>
        </w:rPr>
        <w:t>GigabitEthernet</w:t>
      </w:r>
      <w:proofErr w:type="spellEnd"/>
      <w:r w:rsidRPr="001E2659">
        <w:rPr>
          <w:rFonts w:ascii="Arial" w:eastAsia="Times New Roman" w:hAnsi="Arial" w:cs="Arial"/>
          <w:kern w:val="0"/>
          <w:sz w:val="20"/>
          <w:szCs w:val="20"/>
          <w:lang w:eastAsia="en-PH"/>
          <w14:ligatures w14:val="none"/>
        </w:rPr>
        <w:t xml:space="preserve"> 0/1 interface of R1:</w:t>
      </w:r>
    </w:p>
    <w:p w14:paraId="2CB283D2"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 xml:space="preserve">c.     Assign Subnet 2 to the LAN connected to the </w:t>
      </w:r>
      <w:proofErr w:type="spellStart"/>
      <w:r w:rsidRPr="001E2659">
        <w:rPr>
          <w:rFonts w:ascii="Arial" w:eastAsia="Times New Roman" w:hAnsi="Arial" w:cs="Arial"/>
          <w:kern w:val="0"/>
          <w:sz w:val="20"/>
          <w:szCs w:val="20"/>
          <w:lang w:eastAsia="en-PH"/>
          <w14:ligatures w14:val="none"/>
        </w:rPr>
        <w:t>GigabitEthernet</w:t>
      </w:r>
      <w:proofErr w:type="spellEnd"/>
      <w:r w:rsidRPr="001E2659">
        <w:rPr>
          <w:rFonts w:ascii="Arial" w:eastAsia="Times New Roman" w:hAnsi="Arial" w:cs="Arial"/>
          <w:kern w:val="0"/>
          <w:sz w:val="20"/>
          <w:szCs w:val="20"/>
          <w:lang w:eastAsia="en-PH"/>
          <w14:ligatures w14:val="none"/>
        </w:rPr>
        <w:t xml:space="preserve"> 0/0 interface of R2:</w:t>
      </w:r>
    </w:p>
    <w:p w14:paraId="5777DCEA"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 xml:space="preserve">d.     Assign Subnet 3 to the LAN connected to the </w:t>
      </w:r>
      <w:proofErr w:type="spellStart"/>
      <w:r w:rsidRPr="001E2659">
        <w:rPr>
          <w:rFonts w:ascii="Arial" w:eastAsia="Times New Roman" w:hAnsi="Arial" w:cs="Arial"/>
          <w:kern w:val="0"/>
          <w:sz w:val="20"/>
          <w:szCs w:val="20"/>
          <w:lang w:eastAsia="en-PH"/>
          <w14:ligatures w14:val="none"/>
        </w:rPr>
        <w:t>GigabitEthernet</w:t>
      </w:r>
      <w:proofErr w:type="spellEnd"/>
      <w:r w:rsidRPr="001E2659">
        <w:rPr>
          <w:rFonts w:ascii="Arial" w:eastAsia="Times New Roman" w:hAnsi="Arial" w:cs="Arial"/>
          <w:kern w:val="0"/>
          <w:sz w:val="20"/>
          <w:szCs w:val="20"/>
          <w:lang w:eastAsia="en-PH"/>
          <w14:ligatures w14:val="none"/>
        </w:rPr>
        <w:t xml:space="preserve"> 0/1 interface of R2:</w:t>
      </w:r>
    </w:p>
    <w:p w14:paraId="2C62DDBE"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e.     Assign Subnet 4 to the WAN link between R1 to R2:</w:t>
      </w:r>
    </w:p>
    <w:p w14:paraId="67E1889B"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3: Document the addressing scheme.</w:t>
      </w:r>
    </w:p>
    <w:p w14:paraId="52428031" w14:textId="77777777" w:rsidR="001E2659" w:rsidRPr="001E2659" w:rsidRDefault="001E2659" w:rsidP="001E2659">
      <w:pPr>
        <w:spacing w:before="120" w:after="120" w:line="240" w:lineRule="auto"/>
        <w:ind w:left="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Fill in the </w:t>
      </w:r>
      <w:r w:rsidRPr="001E2659">
        <w:rPr>
          <w:rFonts w:ascii="Arial" w:eastAsia="Times New Roman" w:hAnsi="Arial" w:cs="Arial"/>
          <w:b/>
          <w:bCs/>
          <w:kern w:val="0"/>
          <w:sz w:val="20"/>
          <w:szCs w:val="20"/>
          <w:lang w:eastAsia="en-PH"/>
          <w14:ligatures w14:val="none"/>
        </w:rPr>
        <w:t>Addressing Table</w:t>
      </w:r>
      <w:r w:rsidRPr="001E2659">
        <w:rPr>
          <w:rFonts w:ascii="Arial" w:eastAsia="Times New Roman" w:hAnsi="Arial" w:cs="Arial"/>
          <w:kern w:val="0"/>
          <w:sz w:val="20"/>
          <w:szCs w:val="20"/>
          <w:lang w:eastAsia="en-PH"/>
          <w14:ligatures w14:val="none"/>
        </w:rPr>
        <w:t> using the following guidelines:</w:t>
      </w:r>
    </w:p>
    <w:p w14:paraId="5C3CC87E"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a.     Assign the first usable IP addresses in each subnet to R1 for the two LAN links and the WAN link.</w:t>
      </w:r>
    </w:p>
    <w:p w14:paraId="22E46ACF"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b.     Assign the first usable IP addresses in each subnet to R2 for the LAN links. Assign the last usable IP address for the WAN link.</w:t>
      </w:r>
    </w:p>
    <w:p w14:paraId="2FE2434B"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c.     Assign the second usable IP address in the attached subnets to the switches.</w:t>
      </w:r>
    </w:p>
    <w:p w14:paraId="163C61A6"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d.     Assign the last usable IP addresses to the PCs in each subnet.</w:t>
      </w:r>
    </w:p>
    <w:p w14:paraId="257AE922" w14:textId="77777777" w:rsidR="001E2659" w:rsidRPr="001E2659" w:rsidRDefault="001E2659" w:rsidP="001E2659">
      <w:pPr>
        <w:spacing w:before="240" w:after="120" w:line="240" w:lineRule="auto"/>
        <w:outlineLvl w:val="1"/>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Part 2: Assign IP Addresses to Network Devices and Verify Connectivity</w:t>
      </w:r>
    </w:p>
    <w:p w14:paraId="774E904B" w14:textId="77777777" w:rsidR="001E2659" w:rsidRPr="001E2659" w:rsidRDefault="001E2659" w:rsidP="001E2659">
      <w:pPr>
        <w:spacing w:before="120" w:after="120" w:line="240" w:lineRule="auto"/>
        <w:ind w:left="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Most of the IP addressing is already configured on this network. Implement the following steps to complete the addressing configuration. EIGRP dynamic routing is already configured between R1 and R2.</w:t>
      </w:r>
    </w:p>
    <w:p w14:paraId="1C029060"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1: Configure R1 LAN interfaces.</w:t>
      </w:r>
    </w:p>
    <w:p w14:paraId="2969618F"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a.     Configure both LAN interfaces with the addresses from the Addressing Table.</w:t>
      </w:r>
    </w:p>
    <w:p w14:paraId="4AD064A5"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b.     Configure the interfaces so that the hosts on the LANs have connectivity to the default gateway.</w:t>
      </w:r>
    </w:p>
    <w:p w14:paraId="37B1E289"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2: Configure IP addressing on S3.</w:t>
      </w:r>
    </w:p>
    <w:p w14:paraId="3E4C7E62"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a.     Configure the switch VLAN1 interface with addressing.</w:t>
      </w:r>
    </w:p>
    <w:p w14:paraId="17993C90" w14:textId="77777777" w:rsidR="001E2659" w:rsidRPr="001E2659" w:rsidRDefault="001E2659" w:rsidP="001E2659">
      <w:pPr>
        <w:spacing w:before="120" w:after="120" w:line="240" w:lineRule="auto"/>
        <w:ind w:left="720" w:hanging="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b.     Configure the switch with the default gateway address.</w:t>
      </w:r>
    </w:p>
    <w:p w14:paraId="6CB5144F"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3: Configure PC4.</w:t>
      </w:r>
    </w:p>
    <w:p w14:paraId="79D91D25" w14:textId="77777777" w:rsidR="001E2659" w:rsidRPr="001E2659" w:rsidRDefault="001E2659" w:rsidP="001E2659">
      <w:pPr>
        <w:spacing w:before="120" w:after="120" w:line="240" w:lineRule="auto"/>
        <w:ind w:left="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Configure PC4 with host and default gateway addresses.</w:t>
      </w:r>
    </w:p>
    <w:p w14:paraId="19401DCA" w14:textId="77777777" w:rsidR="001E2659" w:rsidRPr="001E2659" w:rsidRDefault="001E2659" w:rsidP="001E2659">
      <w:pPr>
        <w:spacing w:before="240" w:after="120" w:line="240" w:lineRule="auto"/>
        <w:outlineLvl w:val="2"/>
        <w:rPr>
          <w:rFonts w:ascii="Arial" w:eastAsia="Times New Roman" w:hAnsi="Arial" w:cs="Arial"/>
          <w:b/>
          <w:bCs/>
          <w:kern w:val="0"/>
          <w:sz w:val="20"/>
          <w:szCs w:val="20"/>
          <w:lang w:eastAsia="en-PH"/>
          <w14:ligatures w14:val="none"/>
        </w:rPr>
      </w:pPr>
      <w:r w:rsidRPr="001E2659">
        <w:rPr>
          <w:rFonts w:ascii="Arial" w:eastAsia="Times New Roman" w:hAnsi="Arial" w:cs="Arial"/>
          <w:b/>
          <w:bCs/>
          <w:kern w:val="0"/>
          <w:sz w:val="20"/>
          <w:szCs w:val="20"/>
          <w:lang w:eastAsia="en-PH"/>
          <w14:ligatures w14:val="none"/>
        </w:rPr>
        <w:t>Step 4: Verify connectivity.</w:t>
      </w:r>
    </w:p>
    <w:p w14:paraId="4BC37FE9" w14:textId="77777777" w:rsidR="001E2659" w:rsidRPr="001E2659" w:rsidRDefault="001E2659" w:rsidP="001E2659">
      <w:pPr>
        <w:spacing w:before="120" w:after="120" w:line="240" w:lineRule="auto"/>
        <w:ind w:left="360"/>
        <w:rPr>
          <w:rFonts w:ascii="Arial" w:eastAsia="Times New Roman" w:hAnsi="Arial" w:cs="Arial"/>
          <w:kern w:val="0"/>
          <w:sz w:val="20"/>
          <w:szCs w:val="20"/>
          <w:lang w:eastAsia="en-PH"/>
          <w14:ligatures w14:val="none"/>
        </w:rPr>
      </w:pPr>
      <w:r w:rsidRPr="001E2659">
        <w:rPr>
          <w:rFonts w:ascii="Arial" w:eastAsia="Times New Roman" w:hAnsi="Arial" w:cs="Arial"/>
          <w:kern w:val="0"/>
          <w:sz w:val="20"/>
          <w:szCs w:val="20"/>
          <w:lang w:eastAsia="en-PH"/>
          <w14:ligatures w14:val="none"/>
        </w:rPr>
        <w:t>You can only verify connectivity from R1, S3, and PC4. However, you should be able to ping every IP address listed in the </w:t>
      </w:r>
      <w:r w:rsidRPr="001E2659">
        <w:rPr>
          <w:rFonts w:ascii="Arial" w:eastAsia="Times New Roman" w:hAnsi="Arial" w:cs="Arial"/>
          <w:b/>
          <w:bCs/>
          <w:kern w:val="0"/>
          <w:sz w:val="20"/>
          <w:szCs w:val="20"/>
          <w:lang w:eastAsia="en-PH"/>
          <w14:ligatures w14:val="none"/>
        </w:rPr>
        <w:t>Addressing Table</w:t>
      </w:r>
      <w:r w:rsidRPr="001E2659">
        <w:rPr>
          <w:rFonts w:ascii="Arial" w:eastAsia="Times New Roman" w:hAnsi="Arial" w:cs="Arial"/>
          <w:kern w:val="0"/>
          <w:sz w:val="20"/>
          <w:szCs w:val="20"/>
          <w:lang w:eastAsia="en-PH"/>
          <w14:ligatures w14:val="none"/>
        </w:rPr>
        <w:t>.</w:t>
      </w:r>
    </w:p>
    <w:p w14:paraId="352BE10E" w14:textId="77777777" w:rsidR="00D632F8" w:rsidRPr="001E2659" w:rsidRDefault="00D632F8" w:rsidP="001E2659">
      <w:pPr>
        <w:rPr>
          <w:rFonts w:ascii="Arial" w:hAnsi="Arial" w:cs="Arial"/>
          <w:sz w:val="20"/>
          <w:szCs w:val="20"/>
        </w:rPr>
      </w:pPr>
    </w:p>
    <w:sectPr w:rsidR="00D632F8" w:rsidRPr="001E2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C9"/>
    <w:rsid w:val="001E2659"/>
    <w:rsid w:val="00494DC9"/>
    <w:rsid w:val="00565743"/>
    <w:rsid w:val="00D632F8"/>
    <w:rsid w:val="00E93C71"/>
    <w:rsid w:val="00EE4B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0D98"/>
  <w15:chartTrackingRefBased/>
  <w15:docId w15:val="{2A53AA9F-D9E9-4FDD-B278-829E8042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link w:val="Heading2Char"/>
    <w:uiPriority w:val="9"/>
    <w:qFormat/>
    <w:rsid w:val="001E26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1E26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paragraph" w:styleId="Heading4">
    <w:name w:val="heading 4"/>
    <w:basedOn w:val="Normal"/>
    <w:link w:val="Heading4Char"/>
    <w:uiPriority w:val="9"/>
    <w:qFormat/>
    <w:rsid w:val="001E26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DC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sid w:val="001E2659"/>
    <w:rPr>
      <w:rFonts w:ascii="Times New Roman" w:eastAsia="Times New Roman" w:hAnsi="Times New Roman" w:cs="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1E2659"/>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1E2659"/>
    <w:rPr>
      <w:rFonts w:ascii="Times New Roman" w:eastAsia="Times New Roman" w:hAnsi="Times New Roman" w:cs="Times New Roman"/>
      <w:b/>
      <w:bCs/>
      <w:kern w:val="0"/>
      <w:sz w:val="27"/>
      <w:szCs w:val="27"/>
      <w:lang w:eastAsia="en-PH"/>
      <w14:ligatures w14:val="none"/>
    </w:rPr>
  </w:style>
  <w:style w:type="character" w:customStyle="1" w:styleId="Heading4Char">
    <w:name w:val="Heading 4 Char"/>
    <w:basedOn w:val="DefaultParagraphFont"/>
    <w:link w:val="Heading4"/>
    <w:uiPriority w:val="9"/>
    <w:rsid w:val="001E2659"/>
    <w:rPr>
      <w:rFonts w:ascii="Times New Roman" w:eastAsia="Times New Roman" w:hAnsi="Times New Roman" w:cs="Times New Roman"/>
      <w:b/>
      <w:bCs/>
      <w:kern w:val="0"/>
      <w:sz w:val="24"/>
      <w:szCs w:val="24"/>
      <w:lang w:eastAsia="en-PH"/>
      <w14:ligatures w14:val="none"/>
    </w:rPr>
  </w:style>
  <w:style w:type="paragraph" w:customStyle="1" w:styleId="tableheading">
    <w:name w:val="tableheading"/>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text">
    <w:name w:val="tabletext"/>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bold">
    <w:name w:val="bodytextl25bold"/>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
    <w:name w:val="bodytextl25"/>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answerlinel50">
    <w:name w:val="answerlinel50"/>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1E2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9872">
      <w:bodyDiv w:val="1"/>
      <w:marLeft w:val="0"/>
      <w:marRight w:val="0"/>
      <w:marTop w:val="0"/>
      <w:marBottom w:val="0"/>
      <w:divBdr>
        <w:top w:val="none" w:sz="0" w:space="0" w:color="auto"/>
        <w:left w:val="none" w:sz="0" w:space="0" w:color="auto"/>
        <w:bottom w:val="none" w:sz="0" w:space="0" w:color="auto"/>
        <w:right w:val="none" w:sz="0" w:space="0" w:color="auto"/>
      </w:divBdr>
    </w:div>
    <w:div w:id="1332566598">
      <w:bodyDiv w:val="1"/>
      <w:marLeft w:val="0"/>
      <w:marRight w:val="0"/>
      <w:marTop w:val="0"/>
      <w:marBottom w:val="0"/>
      <w:divBdr>
        <w:top w:val="none" w:sz="0" w:space="0" w:color="auto"/>
        <w:left w:val="none" w:sz="0" w:space="0" w:color="auto"/>
        <w:bottom w:val="none" w:sz="0" w:space="0" w:color="auto"/>
        <w:right w:val="none" w:sz="0" w:space="0" w:color="auto"/>
      </w:divBdr>
    </w:div>
    <w:div w:id="1399981591">
      <w:bodyDiv w:val="1"/>
      <w:marLeft w:val="0"/>
      <w:marRight w:val="0"/>
      <w:marTop w:val="0"/>
      <w:marBottom w:val="0"/>
      <w:divBdr>
        <w:top w:val="none" w:sz="0" w:space="0" w:color="auto"/>
        <w:left w:val="none" w:sz="0" w:space="0" w:color="auto"/>
        <w:bottom w:val="none" w:sz="0" w:space="0" w:color="auto"/>
        <w:right w:val="none" w:sz="0" w:space="0" w:color="auto"/>
      </w:divBdr>
    </w:div>
    <w:div w:id="16495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Florencio Mendez</dc:creator>
  <cp:keywords/>
  <dc:description/>
  <cp:lastModifiedBy>Florencio Mendez</cp:lastModifiedBy>
  <cp:revision>3</cp:revision>
  <dcterms:created xsi:type="dcterms:W3CDTF">2024-05-09T03:31:00Z</dcterms:created>
  <dcterms:modified xsi:type="dcterms:W3CDTF">2024-05-09T03:44:00Z</dcterms:modified>
</cp:coreProperties>
</file>