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7781" w14:textId="27AB8855" w:rsidR="00867D20" w:rsidRPr="00A95BCD" w:rsidRDefault="00867D20" w:rsidP="00867D20">
      <w:pPr>
        <w:pStyle w:val="a3"/>
      </w:pPr>
      <w:r w:rsidRPr="00AA6C93">
        <w:rPr>
          <w:rStyle w:val="a5"/>
        </w:rPr>
        <w:t>Лабораторная работа №</w:t>
      </w:r>
      <w:r w:rsidR="00A95BCD" w:rsidRPr="00A95BCD">
        <w:rPr>
          <w:rStyle w:val="a5"/>
        </w:rPr>
        <w:t>2</w:t>
      </w:r>
    </w:p>
    <w:p w14:paraId="4CF775FD" w14:textId="660AADD5" w:rsidR="00867D20" w:rsidRPr="00A95BCD" w:rsidRDefault="00A95BCD" w:rsidP="00867D20">
      <w:pPr>
        <w:pStyle w:val="a3"/>
      </w:pPr>
      <w:r>
        <w:t>Алгоритмы классификации</w:t>
      </w:r>
    </w:p>
    <w:p w14:paraId="4C765ADA" w14:textId="77777777" w:rsidR="00867D20" w:rsidRDefault="00867D20" w:rsidP="00867D20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Постановка задачи</w:t>
      </w:r>
      <w:r w:rsidRPr="00AA6C93">
        <w:rPr>
          <w:rStyle w:val="a6"/>
          <w:sz w:val="28"/>
          <w:szCs w:val="28"/>
        </w:rPr>
        <w:t>:</w:t>
      </w:r>
    </w:p>
    <w:p w14:paraId="4DD64D5E" w14:textId="42FA328E" w:rsidR="00867D20" w:rsidRDefault="00A95BCD" w:rsidP="00867D20">
      <w:pPr>
        <w:rPr>
          <w:rStyle w:val="a6"/>
          <w:rFonts w:eastAsiaTheme="minorEastAsia"/>
          <w:color w:val="auto"/>
          <w:sz w:val="24"/>
          <w:szCs w:val="24"/>
        </w:rPr>
      </w:pPr>
      <w:r w:rsidRPr="00A95BCD">
        <w:rPr>
          <w:rStyle w:val="a6"/>
          <w:color w:val="auto"/>
          <w:sz w:val="24"/>
          <w:szCs w:val="24"/>
        </w:rPr>
        <w:tab/>
        <w:t>Необходимо реализоват</w:t>
      </w:r>
      <w:r w:rsidR="00D74B4F">
        <w:rPr>
          <w:rStyle w:val="a6"/>
          <w:color w:val="auto"/>
          <w:sz w:val="24"/>
          <w:szCs w:val="24"/>
        </w:rPr>
        <w:t xml:space="preserve">ь алгоритмы машинного обучения. </w:t>
      </w:r>
      <w:r w:rsidRPr="00A95BCD">
        <w:rPr>
          <w:rStyle w:val="a6"/>
          <w:rFonts w:eastAsiaTheme="minorEastAsia"/>
          <w:color w:val="auto"/>
          <w:sz w:val="24"/>
          <w:szCs w:val="24"/>
        </w:rPr>
        <w:t>Применить данны</w:t>
      </w:r>
      <w:r w:rsidR="00D74B4F">
        <w:rPr>
          <w:rStyle w:val="a6"/>
          <w:rFonts w:eastAsiaTheme="minorEastAsia"/>
          <w:color w:val="auto"/>
          <w:sz w:val="24"/>
          <w:szCs w:val="24"/>
        </w:rPr>
        <w:t>е</w:t>
      </w:r>
      <w:r w:rsidRPr="00A95BCD">
        <w:rPr>
          <w:rStyle w:val="a6"/>
          <w:rFonts w:eastAsiaTheme="minorEastAsia"/>
          <w:color w:val="auto"/>
          <w:sz w:val="24"/>
          <w:szCs w:val="24"/>
        </w:rPr>
        <w:t xml:space="preserve"> алгоритм</w:t>
      </w:r>
      <w:r w:rsidR="00D74B4F">
        <w:rPr>
          <w:rStyle w:val="a6"/>
          <w:rFonts w:eastAsiaTheme="minorEastAsia"/>
          <w:color w:val="auto"/>
          <w:sz w:val="24"/>
          <w:szCs w:val="24"/>
        </w:rPr>
        <w:t>ы</w:t>
      </w:r>
      <w:r w:rsidRPr="00A95BCD">
        <w:rPr>
          <w:rStyle w:val="a6"/>
          <w:rFonts w:eastAsiaTheme="minorEastAsia"/>
          <w:color w:val="auto"/>
          <w:sz w:val="24"/>
          <w:szCs w:val="24"/>
        </w:rPr>
        <w:t xml:space="preserve"> на наборы данных, подготовленных в первой лабораторной работе. Провести анализ полученн</w:t>
      </w:r>
      <w:r w:rsidR="00D74B4F">
        <w:rPr>
          <w:rStyle w:val="a6"/>
          <w:rFonts w:eastAsiaTheme="minorEastAsia"/>
          <w:color w:val="auto"/>
          <w:sz w:val="24"/>
          <w:szCs w:val="24"/>
        </w:rPr>
        <w:t>ых</w:t>
      </w:r>
      <w:r w:rsidRPr="00A95BCD">
        <w:rPr>
          <w:rStyle w:val="a6"/>
          <w:rFonts w:eastAsiaTheme="minorEastAsia"/>
          <w:color w:val="auto"/>
          <w:sz w:val="24"/>
          <w:szCs w:val="24"/>
        </w:rPr>
        <w:t xml:space="preserve"> модел</w:t>
      </w:r>
      <w:r w:rsidR="00D74B4F">
        <w:rPr>
          <w:rStyle w:val="a6"/>
          <w:rFonts w:eastAsiaTheme="minorEastAsia"/>
          <w:color w:val="auto"/>
          <w:sz w:val="24"/>
          <w:szCs w:val="24"/>
        </w:rPr>
        <w:t>ей</w:t>
      </w:r>
      <w:r w:rsidRPr="00A95BCD">
        <w:rPr>
          <w:rStyle w:val="a6"/>
          <w:rFonts w:eastAsiaTheme="minorEastAsia"/>
          <w:color w:val="auto"/>
          <w:sz w:val="24"/>
          <w:szCs w:val="24"/>
        </w:rPr>
        <w:t xml:space="preserve">, вычислить метрики классификатора. Произвести тюнинг </w:t>
      </w:r>
      <w:r w:rsidR="00D74B4F" w:rsidRPr="00A95BCD">
        <w:rPr>
          <w:rStyle w:val="a6"/>
          <w:rFonts w:eastAsiaTheme="minorEastAsia"/>
          <w:color w:val="auto"/>
          <w:sz w:val="24"/>
          <w:szCs w:val="24"/>
        </w:rPr>
        <w:t>параметров</w:t>
      </w:r>
      <w:r w:rsidR="00D74B4F">
        <w:rPr>
          <w:rStyle w:val="a6"/>
          <w:rFonts w:eastAsiaTheme="minorEastAsia"/>
          <w:color w:val="auto"/>
          <w:sz w:val="24"/>
          <w:szCs w:val="24"/>
          <w:lang w:val="en-US"/>
        </w:rPr>
        <w:t xml:space="preserve"> </w:t>
      </w:r>
      <w:r w:rsidR="00D74B4F" w:rsidRPr="00A95BCD">
        <w:rPr>
          <w:rStyle w:val="a6"/>
          <w:rFonts w:eastAsiaTheme="minorEastAsia"/>
          <w:color w:val="auto"/>
          <w:sz w:val="24"/>
          <w:szCs w:val="24"/>
        </w:rPr>
        <w:t>в</w:t>
      </w:r>
      <w:r w:rsidRPr="00A95BCD">
        <w:rPr>
          <w:rStyle w:val="a6"/>
          <w:rFonts w:eastAsiaTheme="minorEastAsia"/>
          <w:color w:val="auto"/>
          <w:sz w:val="24"/>
          <w:szCs w:val="24"/>
        </w:rPr>
        <w:t xml:space="preserve"> случае необходимости.</w:t>
      </w:r>
      <w:r>
        <w:rPr>
          <w:rStyle w:val="a6"/>
          <w:rFonts w:eastAsiaTheme="minorEastAsia"/>
          <w:color w:val="auto"/>
          <w:sz w:val="24"/>
          <w:szCs w:val="24"/>
        </w:rPr>
        <w:t xml:space="preserve"> Сравнить полученные результаты с моделями </w:t>
      </w:r>
      <w:r w:rsidR="00D74B4F">
        <w:rPr>
          <w:rStyle w:val="a6"/>
          <w:rFonts w:eastAsiaTheme="minorEastAsia"/>
          <w:color w:val="auto"/>
          <w:sz w:val="24"/>
          <w:szCs w:val="24"/>
        </w:rPr>
        <w:t xml:space="preserve">реализованными в </w:t>
      </w:r>
      <w:r w:rsidR="00D74B4F">
        <w:rPr>
          <w:rStyle w:val="a6"/>
          <w:rFonts w:eastAsiaTheme="minorEastAsia"/>
          <w:color w:val="auto"/>
          <w:sz w:val="24"/>
          <w:szCs w:val="24"/>
          <w:lang w:val="en-US"/>
        </w:rPr>
        <w:t>scikit</w:t>
      </w:r>
      <w:r w:rsidR="00D74B4F" w:rsidRPr="00D74B4F">
        <w:rPr>
          <w:rStyle w:val="a6"/>
          <w:rFonts w:eastAsiaTheme="minorEastAsia"/>
          <w:color w:val="auto"/>
          <w:sz w:val="24"/>
          <w:szCs w:val="24"/>
        </w:rPr>
        <w:t>-</w:t>
      </w:r>
      <w:r w:rsidR="00D74B4F">
        <w:rPr>
          <w:rStyle w:val="a6"/>
          <w:rFonts w:eastAsiaTheme="minorEastAsia"/>
          <w:color w:val="auto"/>
          <w:sz w:val="24"/>
          <w:szCs w:val="24"/>
          <w:lang w:val="en-US"/>
        </w:rPr>
        <w:t>learn</w:t>
      </w:r>
      <w:r w:rsidR="00D74B4F" w:rsidRPr="00D74B4F">
        <w:rPr>
          <w:rStyle w:val="a6"/>
          <w:rFonts w:eastAsiaTheme="minorEastAsia"/>
          <w:color w:val="auto"/>
          <w:sz w:val="24"/>
          <w:szCs w:val="24"/>
        </w:rPr>
        <w:t>.</w:t>
      </w:r>
      <w:r w:rsidR="00D74B4F">
        <w:rPr>
          <w:rStyle w:val="a6"/>
          <w:rFonts w:eastAsiaTheme="minorEastAsia"/>
          <w:color w:val="auto"/>
          <w:sz w:val="24"/>
          <w:szCs w:val="24"/>
        </w:rPr>
        <w:t xml:space="preserve"> Аналогично построить метрики классификации. Показать, что полученные модели не переобучились. Также необходимо сделать выводы о применимости данных моделей к вашей задаче.</w:t>
      </w:r>
    </w:p>
    <w:p w14:paraId="0A44BFFE" w14:textId="09EE65C8" w:rsidR="00D74B4F" w:rsidRDefault="00D74B4F" w:rsidP="00D74B4F">
      <w:pPr>
        <w:pStyle w:val="a8"/>
        <w:numPr>
          <w:ilvl w:val="0"/>
          <w:numId w:val="1"/>
        </w:numPr>
        <w:rPr>
          <w:rStyle w:val="a5"/>
          <w:color w:val="auto"/>
        </w:rPr>
      </w:pPr>
      <w:r>
        <w:rPr>
          <w:rStyle w:val="a5"/>
          <w:color w:val="auto"/>
        </w:rPr>
        <w:t>Логистическая регрессия</w:t>
      </w:r>
    </w:p>
    <w:p w14:paraId="19C34EF9" w14:textId="08730DB3" w:rsidR="00D74B4F" w:rsidRPr="00D74B4F" w:rsidRDefault="00D74B4F" w:rsidP="00D74B4F">
      <w:pPr>
        <w:pStyle w:val="a8"/>
        <w:numPr>
          <w:ilvl w:val="0"/>
          <w:numId w:val="1"/>
        </w:numPr>
        <w:rPr>
          <w:rStyle w:val="a5"/>
          <w:color w:val="auto"/>
        </w:rPr>
      </w:pPr>
      <w:r>
        <w:rPr>
          <w:rStyle w:val="a5"/>
          <w:color w:val="auto"/>
          <w:lang w:val="en-US"/>
        </w:rPr>
        <w:t>KNN</w:t>
      </w:r>
    </w:p>
    <w:p w14:paraId="40E1462C" w14:textId="4F50EDDB" w:rsidR="00D74B4F" w:rsidRPr="00D74B4F" w:rsidRDefault="00D74B4F" w:rsidP="00D74B4F">
      <w:pPr>
        <w:pStyle w:val="a8"/>
        <w:numPr>
          <w:ilvl w:val="0"/>
          <w:numId w:val="1"/>
        </w:numPr>
        <w:rPr>
          <w:rStyle w:val="a5"/>
          <w:color w:val="auto"/>
        </w:rPr>
      </w:pPr>
      <w:r>
        <w:rPr>
          <w:rStyle w:val="a5"/>
          <w:color w:val="auto"/>
          <w:lang w:val="en-US"/>
        </w:rPr>
        <w:t>SVM</w:t>
      </w:r>
    </w:p>
    <w:p w14:paraId="6EC1BE1A" w14:textId="4729AC4A" w:rsidR="00D74B4F" w:rsidRDefault="00D74B4F" w:rsidP="00D74B4F">
      <w:pPr>
        <w:pStyle w:val="a8"/>
        <w:numPr>
          <w:ilvl w:val="0"/>
          <w:numId w:val="1"/>
        </w:numPr>
        <w:rPr>
          <w:rStyle w:val="a5"/>
          <w:color w:val="auto"/>
        </w:rPr>
      </w:pPr>
      <w:r>
        <w:rPr>
          <w:rStyle w:val="a5"/>
          <w:color w:val="auto"/>
        </w:rPr>
        <w:t>Дерево решений</w:t>
      </w:r>
    </w:p>
    <w:p w14:paraId="24C3757E" w14:textId="375BEAF6" w:rsidR="00D74B4F" w:rsidRPr="00D74B4F" w:rsidRDefault="00D74B4F" w:rsidP="00D74B4F">
      <w:pPr>
        <w:pStyle w:val="a8"/>
        <w:numPr>
          <w:ilvl w:val="0"/>
          <w:numId w:val="1"/>
        </w:numPr>
        <w:rPr>
          <w:rStyle w:val="a5"/>
          <w:color w:val="auto"/>
        </w:rPr>
      </w:pPr>
      <w:r>
        <w:rPr>
          <w:rStyle w:val="a5"/>
          <w:color w:val="auto"/>
          <w:lang w:val="en-US"/>
        </w:rPr>
        <w:t>Random Forest</w:t>
      </w:r>
    </w:p>
    <w:p w14:paraId="2CFCE5A2" w14:textId="77777777" w:rsidR="00627B89" w:rsidRDefault="00627B89"/>
    <w:sectPr w:rsidR="00627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D594E"/>
    <w:multiLevelType w:val="hybridMultilevel"/>
    <w:tmpl w:val="3378E3CE"/>
    <w:lvl w:ilvl="0" w:tplc="99C24E4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20"/>
    <w:rsid w:val="00627B89"/>
    <w:rsid w:val="00867D20"/>
    <w:rsid w:val="00A95BCD"/>
    <w:rsid w:val="00D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EA65"/>
  <w15:chartTrackingRefBased/>
  <w15:docId w15:val="{B5D1691C-0776-47C7-87D4-C4BEFEE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67D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67D20"/>
    <w:rPr>
      <w:i/>
      <w:iCs/>
      <w:color w:val="4472C4" w:themeColor="accent1"/>
    </w:rPr>
  </w:style>
  <w:style w:type="character" w:styleId="a5">
    <w:name w:val="Intense Reference"/>
    <w:basedOn w:val="a0"/>
    <w:uiPriority w:val="32"/>
    <w:qFormat/>
    <w:rsid w:val="00867D20"/>
    <w:rPr>
      <w:b/>
      <w:bCs/>
      <w:smallCaps/>
      <w:color w:val="4472C4" w:themeColor="accent1"/>
      <w:spacing w:val="5"/>
    </w:rPr>
  </w:style>
  <w:style w:type="character" w:styleId="a6">
    <w:name w:val="Intense Emphasis"/>
    <w:basedOn w:val="a0"/>
    <w:uiPriority w:val="21"/>
    <w:qFormat/>
    <w:rsid w:val="00867D20"/>
    <w:rPr>
      <w:i/>
      <w:iCs/>
      <w:color w:val="4472C4" w:themeColor="accent1"/>
    </w:rPr>
  </w:style>
  <w:style w:type="character" w:styleId="a7">
    <w:name w:val="Placeholder Text"/>
    <w:basedOn w:val="a0"/>
    <w:uiPriority w:val="99"/>
    <w:semiHidden/>
    <w:rsid w:val="00A95BCD"/>
    <w:rPr>
      <w:color w:val="808080"/>
    </w:rPr>
  </w:style>
  <w:style w:type="paragraph" w:styleId="a8">
    <w:name w:val="List Paragraph"/>
    <w:basedOn w:val="a"/>
    <w:uiPriority w:val="34"/>
    <w:qFormat/>
    <w:rsid w:val="00D7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350D-5FD9-4585-9C20-C8DA4B10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Ахмед</dc:creator>
  <cp:keywords/>
  <dc:description/>
  <cp:lastModifiedBy>Самир Ахмед</cp:lastModifiedBy>
  <cp:revision>1</cp:revision>
  <dcterms:created xsi:type="dcterms:W3CDTF">2020-05-02T07:02:00Z</dcterms:created>
  <dcterms:modified xsi:type="dcterms:W3CDTF">2020-05-02T07:36:00Z</dcterms:modified>
</cp:coreProperties>
</file>