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tabs>
          <w:tab w:val="right" w:pos="9000"/>
          <w:tab w:val="clear" w:pos="9072"/>
        </w:tabs>
      </w:pPr>
      <w:r>
        <w:rPr>
          <w:rtl w:val="0"/>
          <w:lang w:val="en-US"/>
        </w:rPr>
        <w:t>Course page UX testing</w:t>
      </w:r>
    </w:p>
    <w:p>
      <w:pPr>
        <w:pStyle w:val="Body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en-US"/>
        </w:rPr>
        <w:t>October 2017</w:t>
      </w:r>
    </w:p>
    <w:p>
      <w:pPr>
        <w:pStyle w:val="Heading 2"/>
      </w:pPr>
      <w:r>
        <w:rPr>
          <w:rtl w:val="0"/>
          <w:lang w:val="en-US"/>
        </w:rPr>
        <w:t>Rundown</w:t>
      </w:r>
    </w:p>
    <w:tbl>
      <w:tblPr>
        <w:tblW w:w="88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62"/>
        <w:gridCol w:w="2835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Item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Duration in minutes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Paperwork and pre-questionnaire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6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 Narrow" w:cs="Arial Narrow" w:hAnsi="Arial Narrow" w:eastAsia="Arial Narrow"/>
                <w:shd w:val="nil" w:color="auto" w:fill="auto"/>
              </w:rPr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Current site: course pages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Arial Narrow" w:hAnsi="Arial Narrow"/>
                <w:rtl w:val="0"/>
                <w:lang w:val="en-US"/>
              </w:rPr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Desktop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Arial Narrow" w:hAnsi="Arial Narrow"/>
                <w:rtl w:val="0"/>
                <w:lang w:val="en-US"/>
              </w:rPr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Mobile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 Narrow" w:cs="Arial Narrow" w:hAnsi="Arial Narrow" w:eastAsia="Arial Narrow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 Narrow" w:cs="Arial Narrow" w:hAnsi="Arial Narrow" w:eastAsia="Arial Narrow"/>
                <w:shd w:val="nil" w:color="auto" w:fill="auto"/>
                <w:rtl w:val="0"/>
              </w:rPr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15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6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 Narrow" w:cs="Arial Narrow" w:hAnsi="Arial Narrow" w:eastAsia="Arial Narrow"/>
                <w:shd w:val="nil" w:color="auto" w:fill="auto"/>
              </w:rPr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Proposed: course pages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Fonts w:ascii="Arial Narrow" w:hAnsi="Arial Narrow"/>
                <w:rtl w:val="0"/>
                <w:lang w:val="en-US"/>
              </w:rPr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Desktop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Fonts w:ascii="Arial Narrow" w:hAnsi="Arial Narrow"/>
                <w:rtl w:val="0"/>
                <w:lang w:val="en-US"/>
              </w:rPr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Mobile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 Narrow" w:cs="Arial Narrow" w:hAnsi="Arial Narrow" w:eastAsia="Arial Narrow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 Narrow" w:cs="Arial Narrow" w:hAnsi="Arial Narrow" w:eastAsia="Arial Narrow"/>
                <w:shd w:val="nil" w:color="auto" w:fill="auto"/>
                <w:rtl w:val="0"/>
              </w:rPr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20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Post questions and wrap up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 Narrow" w:hAnsi="Arial Narrow"/>
                <w:shd w:val="nil" w:color="auto" w:fill="auto"/>
                <w:rtl w:val="0"/>
                <w:lang w:val="en-US"/>
              </w:rPr>
              <w:t>5</w:t>
            </w:r>
          </w:p>
        </w:tc>
      </w:tr>
    </w:tbl>
    <w:p>
      <w:pPr>
        <w:pStyle w:val="Heading 2"/>
        <w:widowControl w:val="0"/>
        <w:spacing w:line="240" w:lineRule="auto"/>
      </w:pPr>
    </w:p>
    <w:p>
      <w:pPr>
        <w:pStyle w:val="Heading 2"/>
      </w:pPr>
      <w:r>
        <w:rPr>
          <w:rtl w:val="0"/>
          <w:lang w:val="it-IT"/>
        </w:rPr>
        <w:t>Upon arrival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Introductions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Toilets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Water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Show to waiting area. Give consent form &amp; pre-questionnaire</w:t>
      </w:r>
    </w:p>
    <w:p>
      <w:pPr>
        <w:pStyle w:val="List Bullet"/>
        <w:rPr>
          <w:lang w:val="en-US"/>
        </w:rPr>
      </w:pPr>
    </w:p>
    <w:p>
      <w:pPr>
        <w:pStyle w:val="Heading"/>
        <w:tabs>
          <w:tab w:val="right" w:pos="9000"/>
          <w:tab w:val="clear" w:pos="9072"/>
        </w:tabs>
      </w:pPr>
      <w:r>
        <w:rPr>
          <w:rtl w:val="0"/>
          <w:lang w:val="en-US"/>
        </w:rPr>
        <w:t>Introduction &amp; paperwork</w:t>
        <w:tab/>
        <w:t>[10 mins, D:10]</w:t>
      </w:r>
    </w:p>
    <w:p>
      <w:pPr>
        <w:pStyle w:val="Body"/>
      </w:pPr>
      <w:r>
        <w:rPr>
          <w:rtl w:val="0"/>
          <w:lang w:val="en-US"/>
        </w:rPr>
        <w:t>Thank you for your time today.  Please sit in front of the computer.</w:t>
      </w:r>
    </w:p>
    <w:p>
      <w:pPr>
        <w:pStyle w:val="Body"/>
      </w:pPr>
      <w:r>
        <w:rPr>
          <w:rtl w:val="0"/>
          <w:lang w:val="en-US"/>
        </w:rPr>
        <w:t xml:space="preserve">Any questions about the consent form or pre-questionnaire?  </w:t>
      </w:r>
    </w:p>
    <w:p>
      <w:pPr>
        <w:pStyle w:val="Body"/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important that you know: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 do not share your personal information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When providing feedback, we do not use your name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 will record this session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session is confidential, so please do not share what you have seen with anyone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>START RECORDING</w:t>
      </w:r>
    </w:p>
    <w:p>
      <w:pPr>
        <w:pStyle w:val="Body"/>
      </w:pPr>
      <w:r>
        <w:rPr>
          <w:rtl w:val="0"/>
          <w:lang w:val="en-US"/>
        </w:rPr>
        <w:t>What 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doing today?</w:t>
      </w:r>
    </w:p>
    <w:p>
      <w:pPr>
        <w:pStyle w:val="Body"/>
      </w:pPr>
      <w:r>
        <w:rPr>
          <w:rtl w:val="0"/>
          <w:lang w:val="en-US"/>
        </w:rPr>
        <w:t>Today we need your help to improve our course pages.  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look at our current designs and then at some proposed changes. The new designs are a work in progress, so 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look at an unfinished prototype. Because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not finished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great time to get your input: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Not just on the colours and how it looks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Also the type of information and how it feels to navigate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Words or phrases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not sure of, anything that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quite make sense</w:t>
      </w:r>
    </w:p>
    <w:p>
      <w:pPr>
        <w:pStyle w:val="Body"/>
      </w:pPr>
      <w:r>
        <w:rPr>
          <w:rtl w:val="0"/>
          <w:lang w:val="en-US"/>
        </w:rPr>
        <w:t>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start with a quick introduction, to understand who you are.</w:t>
      </w:r>
    </w:p>
    <w:p>
      <w:pPr>
        <w:pStyle w:val="Body"/>
      </w:pPr>
      <w:r>
        <w:rPr>
          <w:rtl w:val="0"/>
          <w:lang w:val="en-US"/>
        </w:rPr>
        <w:t xml:space="preserve">Thereafter we will ask you to use the website using the laptop here and will ask that you talk us through your thoughts and impressions. </w:t>
      </w:r>
    </w:p>
    <w:p>
      <w:pPr>
        <w:pStyle w:val="Body"/>
      </w:pPr>
      <w:r>
        <w:rPr>
          <w:rtl w:val="0"/>
          <w:lang w:val="en-US"/>
        </w:rPr>
        <w:t>Please note that: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 can stop at any time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Feel free to ask questions at any time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Leave at any time</w:t>
      </w:r>
    </w:p>
    <w:p>
      <w:pPr>
        <w:pStyle w:val="Heading 2"/>
      </w:pPr>
      <w:r>
        <w:rPr>
          <w:rtl w:val="0"/>
          <w:lang w:val="en-US"/>
        </w:rPr>
        <w:t>Warm-up questions</w:t>
      </w:r>
    </w:p>
    <w:p>
      <w:pPr>
        <w:pStyle w:val="Body"/>
      </w:pPr>
      <w:r>
        <w:rPr>
          <w:rtl w:val="0"/>
          <w:lang w:val="en-US"/>
        </w:rPr>
        <w:t>Before we start, 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find out a little bit more about you (from Pre Q)</w:t>
      </w:r>
    </w:p>
    <w:p>
      <w:pPr>
        <w:pStyle w:val="List Number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are you interested in studying?</w:t>
      </w:r>
    </w:p>
    <w:p>
      <w:pPr>
        <w:pStyle w:val="List Number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have you done to help you decide e.g. talk to family/friends, look online?</w:t>
      </w:r>
    </w:p>
    <w:p>
      <w:pPr>
        <w:pStyle w:val="List Number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Have you been to the Vic Uni website?</w:t>
      </w:r>
    </w:p>
    <w:p>
      <w:pPr>
        <w:pStyle w:val="List Number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The kind of information your looking for is </w:t>
      </w:r>
      <w:r>
        <w:rPr>
          <w:rtl w:val="0"/>
          <w:lang w:val="en-US"/>
        </w:rPr>
        <w:t>…</w:t>
      </w:r>
    </w:p>
    <w:p>
      <w:pPr>
        <w:pStyle w:val="Body"/>
      </w:pPr>
      <w:r>
        <w:rPr>
          <w:rtl w:val="0"/>
          <w:lang w:val="en-US"/>
        </w:rPr>
        <w:t>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make a start please remember that: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This is not a test of your ability</w:t>
      </w:r>
      <w:r>
        <w:rPr>
          <w:rtl w:val="0"/>
          <w:lang w:val="en-US"/>
        </w:rPr>
        <w:t xml:space="preserve"> so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feel uncomfortable at any stage. You are helping give us feedback on the layout and design of the website course pages.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Please </w:t>
      </w:r>
      <w:r>
        <w:rPr>
          <w:b w:val="1"/>
          <w:bCs w:val="1"/>
          <w:rtl w:val="0"/>
          <w:lang w:val="en-US"/>
        </w:rPr>
        <w:t>be honest</w:t>
      </w:r>
      <w:r>
        <w:rPr>
          <w:rtl w:val="0"/>
          <w:lang w:val="en-US"/>
        </w:rPr>
        <w:t xml:space="preserve"> and talk us through your thoughts.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 helps us if you can</w:t>
      </w:r>
      <w:r>
        <w:rPr>
          <w:b w:val="1"/>
          <w:bCs w:val="1"/>
          <w:rtl w:val="0"/>
          <w:lang w:val="en-US"/>
        </w:rPr>
        <w:t xml:space="preserve"> say your thoughts aloud</w:t>
      </w:r>
      <w:r>
        <w:rPr>
          <w:rtl w:val="0"/>
          <w:lang w:val="en-US"/>
        </w:rPr>
        <w:t>. This will give us an idea of what you are thinking and expecting from the site, e.g.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click here because that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of interest to me.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Also tell us if you like something</w:t>
      </w:r>
      <w:r>
        <w:rPr>
          <w:rtl w:val="0"/>
          <w:lang w:val="en-US"/>
        </w:rPr>
        <w:t>, or if there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anything you dislike. 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Current site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desktop</w:t>
        <w:tab/>
        <w:t xml:space="preserve">[15 mins, </w:t>
      </w:r>
      <w:r>
        <w:rPr>
          <w:rtl w:val="0"/>
          <w:lang w:val="en-US"/>
        </w:rPr>
        <w:t>D:25</w:t>
      </w:r>
      <w:r>
        <w:rPr>
          <w:rtl w:val="0"/>
          <w:lang w:val="en-US"/>
        </w:rPr>
        <w:t>]</w:t>
      </w:r>
    </w:p>
    <w:p>
      <w:pPr>
        <w:pStyle w:val="Heading 2"/>
      </w:pPr>
      <w:r>
        <w:rPr>
          <w:rtl w:val="0"/>
          <w:lang w:val="en-US"/>
        </w:rPr>
        <w:t>Task 1: Expectations (2m)</w:t>
      </w:r>
    </w:p>
    <w:p>
      <w:pPr>
        <w:pStyle w:val="Body"/>
      </w:pPr>
      <w:r>
        <w:rPr>
          <w:rtl w:val="0"/>
          <w:lang w:val="en-US"/>
        </w:rPr>
        <w:t>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assume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thinking of becoming a nurse.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ve hear VU offers a Bachelor of Nursing course.  Before we look at the course, can you tell me what information you would expect to find on the website about the course.</w:t>
      </w:r>
    </w:p>
    <w:p>
      <w:pPr>
        <w:pStyle w:val="Heading 2"/>
      </w:pPr>
      <w:r>
        <w:rPr>
          <w:rtl w:val="0"/>
          <w:lang w:val="en-US"/>
        </w:rPr>
        <w:t>Task 2: First impressions (2m)</w:t>
      </w:r>
    </w:p>
    <w:p>
      <w:pPr>
        <w:pStyle w:val="Body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give you a few moments to have a look at the Bachelor of Nursing course.</w:t>
      </w:r>
    </w:p>
    <w:p>
      <w:pPr>
        <w:pStyle w:val="Body"/>
        <w:rPr>
          <w:lang w:val="en-US"/>
        </w:rPr>
      </w:pPr>
    </w:p>
    <w:tbl>
      <w:tblPr>
        <w:tblW w:w="9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06"/>
      </w:tblGrid>
      <w:tr>
        <w:tblPrEx>
          <w:shd w:val="clear" w:color="auto" w:fill="ced7e7"/>
        </w:tblPrEx>
        <w:trPr>
          <w:trHeight w:val="18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are your first impressions of the information presented?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8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How does it meet or differ from your expectations?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2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catches your eye?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Notes: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  <w:rPr>
          <w:lang w:val="en-US"/>
        </w:rPr>
      </w:pPr>
    </w:p>
    <w:p>
      <w:pPr>
        <w:pStyle w:val="Heading 2"/>
      </w:pPr>
      <w:r>
        <w:rPr>
          <w:rtl w:val="0"/>
          <w:lang w:val="en-US"/>
        </w:rPr>
        <w:t>Task 3: Information seeking (5m)</w:t>
      </w:r>
    </w:p>
    <w:tbl>
      <w:tblPr>
        <w:tblW w:w="9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06"/>
      </w:tblGrid>
      <w:tr>
        <w:tblPrEx>
          <w:shd w:val="clear" w:color="auto" w:fill="ced7e7"/>
        </w:tblPrEx>
        <w:trPr>
          <w:trHeight w:val="14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(a) What are some advantages of studying this course at VU?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4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(b) Where can you study for this course?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4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(c) How do you apply for this course?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Is there anything you need to do or know before you apply?</w:t>
            </w: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4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(d) Is there any criteria you need to fulfill in order to study this course?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Heading 2"/>
        <w:widowControl w:val="0"/>
        <w:spacing w:line="240" w:lineRule="auto"/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 2"/>
      </w:pPr>
      <w:r>
        <w:rPr>
          <w:rtl w:val="0"/>
          <w:lang w:val="en-US"/>
        </w:rPr>
        <w:t>Task 4: Navigation (8m)</w:t>
      </w:r>
    </w:p>
    <w:tbl>
      <w:tblPr>
        <w:tblW w:w="9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06"/>
      </w:tblGrid>
      <w:tr>
        <w:tblPrEx>
          <w:shd w:val="clear" w:color="auto" w:fill="ced7e7"/>
        </w:tblPrEx>
        <w:trPr>
          <w:trHeight w:val="10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(a) What are some subjects you must study in your first year?</w:t>
            </w: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0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(b) If you had a question about the units, how could you get an answer quickly?</w:t>
            </w: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0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(f) Does the Cardiac Nursing unit require you to have completed other units first?</w:t>
            </w: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Heading 2"/>
        <w:widowControl w:val="0"/>
        <w:spacing w:line="240" w:lineRule="auto"/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"/>
        <w:tabs>
          <w:tab w:val="right" w:pos="9000"/>
          <w:tab w:val="clear" w:pos="9072"/>
        </w:tabs>
      </w:pPr>
      <w:r>
        <w:rPr>
          <w:rtl w:val="0"/>
          <w:lang w:val="en-US"/>
        </w:rPr>
        <w:t xml:space="preserve">Current site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mobile</w:t>
        <w:tab/>
        <w:t>[5 mins, D:30]</w:t>
      </w:r>
    </w:p>
    <w:p>
      <w:pPr>
        <w:pStyle w:val="Body"/>
      </w:pPr>
      <w:r>
        <w:rPr>
          <w:rtl w:val="0"/>
          <w:lang w:val="en-US"/>
        </w:rPr>
        <w:t>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have a look at what this is like on a mobile device. </w:t>
      </w:r>
    </w:p>
    <w:tbl>
      <w:tblPr>
        <w:tblW w:w="9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06"/>
      </w:tblGrid>
      <w:tr>
        <w:tblPrEx>
          <w:shd w:val="clear" w:color="auto" w:fill="ced7e7"/>
        </w:tblPrEx>
        <w:trPr>
          <w:trHeight w:val="403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 xml:space="preserve">What expect it to be like on a mobile? </w:t>
            </w:r>
          </w:p>
        </w:tc>
      </w:tr>
      <w:tr>
        <w:tblPrEx>
          <w:shd w:val="clear" w:color="auto" w:fill="ced7e7"/>
        </w:tblPrEx>
        <w:trPr>
          <w:trHeight w:val="967" w:hRule="atLeast"/>
        </w:trPr>
        <w:tc>
          <w:tcPr>
            <w:tcW w:type="dxa" w:w="960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Impressions / comments</w:t>
            </w:r>
          </w:p>
        </w:tc>
      </w:tr>
      <w:tr>
        <w:tblPrEx>
          <w:shd w:val="clear" w:color="auto" w:fill="ced7e7"/>
        </w:tblPrEx>
        <w:trPr>
          <w:trHeight w:val="1367" w:hRule="atLeast"/>
        </w:trPr>
        <w:tc>
          <w:tcPr>
            <w:tcW w:type="dxa" w:w="960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  <w:r>
        <w:rPr>
          <w:rtl w:val="0"/>
          <w:lang w:val="en-US"/>
        </w:rPr>
        <w:t xml:space="preserve">Proposed design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desktop</w:t>
        <w:tab/>
        <w:t>[20 mins, D:50]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now have a look at the proposed design for the same course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Bachelor of Nursing. Again 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start on the desktop and then have a look at the mobile version.</w:t>
      </w:r>
    </w:p>
    <w:p>
      <w:pPr>
        <w:pStyle w:val="Body"/>
      </w:pPr>
      <w:r>
        <w:rPr>
          <w:rtl w:val="0"/>
          <w:lang w:val="en-US"/>
        </w:rPr>
        <w:t>Task 1: Impressions (5m)</w:t>
      </w:r>
    </w:p>
    <w:tbl>
      <w:tblPr>
        <w:tblW w:w="9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06"/>
      </w:tblGrid>
      <w:tr>
        <w:tblPrEx>
          <w:shd w:val="clear" w:color="auto" w:fill="ced7e7"/>
        </w:tblPrEx>
        <w:trPr>
          <w:trHeight w:val="14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are your initial thoughts?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4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are some of the differences?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2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EXTRA CTAs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What do you think each one does? How valuable is each?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Apply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Enquire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Request call back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Download PDF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Save course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4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TABS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What do you think is in each one?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[Labels e.g. Student experience OK?]</w:t>
            </w: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8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What else catches your eye? 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[Likes/dislikes?]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Heading 2"/>
        <w:widowControl w:val="0"/>
        <w:spacing w:line="240" w:lineRule="auto"/>
      </w:pPr>
    </w:p>
    <w:p>
      <w:pPr>
        <w:pStyle w:val="Heading 2"/>
      </w:pPr>
      <w:r>
        <w:rPr>
          <w:rtl w:val="0"/>
          <w:lang w:val="en-US"/>
        </w:rPr>
        <w:t>Task 2: Information seeking and navigating (12m)</w:t>
      </w:r>
    </w:p>
    <w:tbl>
      <w:tblPr>
        <w:tblW w:w="9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06"/>
      </w:tblGrid>
      <w:tr>
        <w:tblPrEx>
          <w:shd w:val="clear" w:color="auto" w:fill="ced7e7"/>
        </w:tblPrEx>
        <w:trPr>
          <w:trHeight w:val="14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(a) What will the course cost you?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56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(b) If you were an international student would you think this information is for you or just local students? 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[Do they notice Int/Dom switch?]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56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(c) What ATAR do you need to get into this course?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What about people do who don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 xml:space="preserve">t have an ATAR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what do they need to get into the course?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30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(e) EXAMINE GETTING INTO THIS COURSE TAB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What do you think of this information? 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What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most and least important to you?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2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(d) How do you apply for this course?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Is there anything you need to do or know before you apply?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84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(e) You decide not to apply yet and want to find out if there are any units you can choose for yourself or whether they are all mandatory?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How would you find out the type of assessment needed for the Neonatal Nursing unit?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Heading 2"/>
        <w:widowControl w:val="0"/>
        <w:spacing w:line="240" w:lineRule="auto"/>
      </w:pPr>
    </w:p>
    <w:p>
      <w:pPr>
        <w:pStyle w:val="Body"/>
        <w:rPr>
          <w:rFonts w:ascii="Arial Narrow" w:cs="Arial Narrow" w:hAnsi="Arial Narrow" w:eastAsia="Arial Narrow"/>
          <w:b w:val="1"/>
          <w:bCs w:val="1"/>
          <w:lang w:val="en-US"/>
        </w:rPr>
      </w:pPr>
    </w:p>
    <w:p>
      <w:pPr>
        <w:pStyle w:val="Body"/>
        <w:rPr>
          <w:rFonts w:ascii="Arial Narrow" w:cs="Arial Narrow" w:hAnsi="Arial Narrow" w:eastAsia="Arial Narrow"/>
          <w:b w:val="1"/>
          <w:bCs w:val="1"/>
          <w:lang w:val="en-US"/>
        </w:rPr>
      </w:pPr>
    </w:p>
    <w:p>
      <w:pPr>
        <w:pStyle w:val="Heading"/>
        <w:tabs>
          <w:tab w:val="right" w:pos="9000"/>
          <w:tab w:val="clear" w:pos="9072"/>
        </w:tabs>
      </w:pPr>
      <w:r>
        <w:rPr>
          <w:rtl w:val="0"/>
          <w:lang w:val="en-US"/>
        </w:rPr>
        <w:t xml:space="preserve">Proposed design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mobile</w:t>
        <w:tab/>
        <w:t>[5 mins, D:55]</w:t>
      </w:r>
    </w:p>
    <w:p>
      <w:pPr>
        <w:pStyle w:val="Body"/>
      </w:pPr>
      <w:r>
        <w:rPr>
          <w:rtl w:val="0"/>
          <w:lang w:val="en-US"/>
        </w:rPr>
        <w:t>SWAP TO MOBILE VERSION OF COURSE</w:t>
      </w:r>
    </w:p>
    <w:p>
      <w:pPr>
        <w:pStyle w:val="Heading 2"/>
      </w:pPr>
      <w:r>
        <w:rPr>
          <w:rtl w:val="0"/>
          <w:lang w:val="en-US"/>
        </w:rPr>
        <w:t>Task: Exploration and comments (5m)</w:t>
      </w:r>
    </w:p>
    <w:p>
      <w:pPr>
        <w:pStyle w:val="Body"/>
        <w:rPr>
          <w:lang w:val="en-US"/>
        </w:rPr>
      </w:pPr>
    </w:p>
    <w:tbl>
      <w:tblPr>
        <w:tblW w:w="9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06"/>
      </w:tblGrid>
      <w:tr>
        <w:tblPrEx>
          <w:shd w:val="clear" w:color="auto" w:fill="ced7e7"/>
        </w:tblPrEx>
        <w:trPr>
          <w:trHeight w:val="14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are your initial thoughts?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482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are some of the differences?</w:t>
            </w:r>
          </w:p>
          <w:p>
            <w:pPr>
              <w:pStyle w:val="Table text"/>
              <w:rPr>
                <w:shd w:val="nil" w:color="auto" w:fill="auto"/>
                <w:lang w:val="en-US"/>
              </w:rPr>
            </w:pPr>
          </w:p>
          <w:p>
            <w:pPr>
              <w:pStyle w:val="Table text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  <w:rPr>
          <w:lang w:val="en-US"/>
        </w:rPr>
      </w:pPr>
    </w:p>
    <w:p>
      <w:pPr>
        <w:pStyle w:val="Body"/>
        <w:rPr>
          <w:rFonts w:ascii="Arial Narrow" w:cs="Arial Narrow" w:hAnsi="Arial Narrow" w:eastAsia="Arial Narrow"/>
          <w:b w:val="1"/>
          <w:bCs w:val="1"/>
          <w:lang w:val="en-US"/>
        </w:rPr>
      </w:pPr>
    </w:p>
    <w:p>
      <w:pPr>
        <w:pStyle w:val="Body"/>
        <w:rPr>
          <w:rFonts w:ascii="Arial Narrow" w:cs="Arial Narrow" w:hAnsi="Arial Narrow" w:eastAsia="Arial Narrow"/>
          <w:b w:val="1"/>
          <w:bCs w:val="1"/>
          <w:lang w:val="en-US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"/>
        <w:tabs>
          <w:tab w:val="right" w:pos="9000"/>
          <w:tab w:val="clear" w:pos="9072"/>
        </w:tabs>
      </w:pPr>
      <w:r>
        <w:rPr>
          <w:rtl w:val="0"/>
          <w:lang w:val="en-US"/>
        </w:rPr>
        <w:t>Post questionnaire &amp; wrap up</w:t>
        <w:tab/>
        <w:t>[5 mins, D:60]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sz w:val="36"/>
          <w:szCs w:val="36"/>
          <w:rtl w:val="0"/>
          <w:lang w:val="en-US"/>
        </w:rPr>
        <w:t>Couple of questions before we wrap up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Please give each of the designs a rating from 1-10 </w:t>
      </w:r>
    </w:p>
    <w:p>
      <w:pPr>
        <w:pStyle w:val="Body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W</w:t>
      </w:r>
      <w:r>
        <w:rPr>
          <w:sz w:val="36"/>
          <w:szCs w:val="36"/>
          <w:rtl w:val="0"/>
          <w:lang w:val="en-US"/>
        </w:rPr>
        <w:t xml:space="preserve">here 1 is woeful </w:t>
      </w:r>
    </w:p>
    <w:p>
      <w:pPr>
        <w:pStyle w:val="Body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</w:t>
      </w:r>
      <w:r>
        <w:rPr>
          <w:sz w:val="36"/>
          <w:szCs w:val="36"/>
          <w:rtl w:val="0"/>
          <w:lang w:val="en-US"/>
        </w:rPr>
        <w:t>nd 10 is wonderful?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CURRENT:   _____                  PROPOSED:   _____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Why? What was better/worse about the proposed design?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2. What other improvements would make it even better for you?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Thanks for your time today.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Any questions for us?</w:t>
      </w:r>
    </w:p>
    <w:p>
      <w:pPr>
        <w:pStyle w:val="Body"/>
        <w:rPr>
          <w:sz w:val="36"/>
          <w:szCs w:val="36"/>
        </w:rPr>
      </w:pPr>
      <w:r>
        <w:rPr>
          <w:b w:val="1"/>
          <w:bCs w:val="1"/>
          <w:sz w:val="36"/>
          <w:szCs w:val="36"/>
          <w:u w:val="single"/>
          <w:rtl w:val="0"/>
          <w:lang w:val="en-US"/>
        </w:rPr>
        <w:t>Farron</w:t>
      </w:r>
      <w:r>
        <w:rPr>
          <w:sz w:val="36"/>
          <w:szCs w:val="36"/>
          <w:rtl w:val="0"/>
          <w:lang w:val="en-US"/>
        </w:rPr>
        <w:t xml:space="preserve"> will deposit money into your account.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STOP RECORDING</w:t>
      </w:r>
    </w:p>
    <w:p>
      <w:pPr>
        <w:pStyle w:val="List Bullet"/>
        <w:numPr>
          <w:ilvl w:val="0"/>
          <w:numId w:val="9"/>
        </w:numPr>
        <w:bidi w:val="0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Check toilet needed</w:t>
      </w:r>
    </w:p>
    <w:p>
      <w:pPr>
        <w:pStyle w:val="List Bullet"/>
        <w:numPr>
          <w:ilvl w:val="0"/>
          <w:numId w:val="9"/>
        </w:numPr>
        <w:bidi w:val="0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Escort to lifts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9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jc w:val="right"/>
    </w:pPr>
  </w:p>
  <w:p>
    <w:pPr>
      <w:pStyle w:val="footer"/>
      <w:tabs>
        <w:tab w:val="right" w:pos="9000"/>
        <w:tab w:val="clear" w:pos="9026"/>
      </w:tabs>
      <w:jc w:val="right"/>
      <w:rPr>
        <w:b w:val="1"/>
        <w:bCs w:val="1"/>
      </w:rPr>
    </w:pPr>
    <w:r>
      <w:rPr>
        <w:rtl w:val="0"/>
        <w:lang w:val="en-US"/>
      </w:rPr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fldChar w:fldCharType="end" w:fldLock="0"/>
    </w:r>
  </w:p>
  <w:p>
    <w:pPr>
      <w:pStyle w:val="Body"/>
      <w:ind w:left="5760" w:firstLine="720"/>
      <w:jc w:val="right"/>
    </w:pPr>
    <w:r>
      <w:rPr>
        <w:rtl w:val="0"/>
        <w:lang w:val="en-US"/>
      </w:rPr>
      <w:t>October 2017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tabs>
        <w:tab w:val="right" w:pos="9072"/>
      </w:tabs>
      <w:suppressAutoHyphens w:val="0"/>
      <w:bidi w:val="0"/>
      <w:spacing w:before="12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3"/>
      </w:numPr>
    </w:p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5"/>
      </w:numPr>
    </w:p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