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B7FD" w14:textId="274F2FEE" w:rsidR="004635FB" w:rsidRDefault="00300E88">
      <w:r>
        <w:t>Bronnen:</w:t>
      </w:r>
    </w:p>
    <w:p w14:paraId="11240E2F" w14:textId="77777777" w:rsidR="00300E88" w:rsidRDefault="00300E88"/>
    <w:sectPr w:rsidR="00300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8"/>
    <w:rsid w:val="00300E88"/>
    <w:rsid w:val="004635FB"/>
    <w:rsid w:val="006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46E5D"/>
  <w15:chartTrackingRefBased/>
  <w15:docId w15:val="{F3A5E39B-E22C-9243-A726-0385463E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0E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0E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0E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0E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0E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0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0E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0E8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0E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0E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0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Bruins</dc:creator>
  <cp:keywords/>
  <dc:description/>
  <cp:lastModifiedBy>Stijn Bruins</cp:lastModifiedBy>
  <cp:revision>1</cp:revision>
  <dcterms:created xsi:type="dcterms:W3CDTF">2024-03-15T10:15:00Z</dcterms:created>
  <dcterms:modified xsi:type="dcterms:W3CDTF">2024-03-15T10:16:00Z</dcterms:modified>
</cp:coreProperties>
</file>