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2F89" w14:textId="33999888" w:rsidR="00660E50" w:rsidRPr="00EA575E" w:rsidRDefault="00660E50" w:rsidP="00EA575E">
      <w:pPr>
        <w:jc w:val="center"/>
        <w:rPr>
          <w:sz w:val="36"/>
          <w:szCs w:val="36"/>
          <w:lang w:val="en-GB"/>
        </w:rPr>
      </w:pPr>
      <w:r w:rsidRPr="00B81869">
        <w:rPr>
          <w:sz w:val="36"/>
          <w:szCs w:val="36"/>
          <w:lang w:val="en-GB"/>
        </w:rPr>
        <w:t>Exercise session 3</w:t>
      </w:r>
      <w:r w:rsidR="00B81869" w:rsidRPr="00B81869">
        <w:rPr>
          <w:sz w:val="36"/>
          <w:szCs w:val="36"/>
          <w:lang w:val="en-GB"/>
        </w:rPr>
        <w:t> : Deep feature learning</w:t>
      </w:r>
    </w:p>
    <w:p w14:paraId="490F91DE" w14:textId="30126A41" w:rsidR="00C73658" w:rsidRPr="006C1565" w:rsidRDefault="006C1565">
      <w:pPr>
        <w:rPr>
          <w:b/>
          <w:bCs/>
          <w:sz w:val="24"/>
          <w:szCs w:val="24"/>
          <w:lang w:val="en-GB"/>
        </w:rPr>
      </w:pPr>
      <w:r w:rsidRPr="006C1565">
        <w:rPr>
          <w:b/>
          <w:bCs/>
          <w:sz w:val="24"/>
          <w:szCs w:val="24"/>
          <w:lang w:val="en-GB"/>
        </w:rPr>
        <w:t>Principal Component Analysis</w:t>
      </w:r>
    </w:p>
    <w:p w14:paraId="71D13C26" w14:textId="7C9E71CD" w:rsidR="00DE77BE" w:rsidRDefault="006C1565" w:rsidP="00A06DE6">
      <w:pPr>
        <w:jc w:val="both"/>
        <w:rPr>
          <w:lang w:val="en-GB"/>
        </w:rPr>
      </w:pPr>
      <w:r>
        <w:rPr>
          <w:lang w:val="en-GB"/>
        </w:rPr>
        <w:t>Principal component</w:t>
      </w:r>
      <w:r w:rsidR="00DE77BE">
        <w:rPr>
          <w:lang w:val="en-GB"/>
        </w:rPr>
        <w:t xml:space="preserve"> </w:t>
      </w:r>
      <w:r>
        <w:rPr>
          <w:lang w:val="en-GB"/>
        </w:rPr>
        <w:t xml:space="preserve">analysis is a method </w:t>
      </w:r>
      <w:r w:rsidR="00DE77BE">
        <w:rPr>
          <w:lang w:val="en-GB"/>
        </w:rPr>
        <w:t>for dimensionality reduction.</w:t>
      </w:r>
      <w:r w:rsidR="00A10A67">
        <w:rPr>
          <w:lang w:val="en-GB"/>
        </w:rPr>
        <w:t xml:space="preserve"> It projects the data onto</w:t>
      </w:r>
      <w:r w:rsidR="00543994">
        <w:rPr>
          <w:lang w:val="en-GB"/>
        </w:rPr>
        <w:t xml:space="preserve"> only</w:t>
      </w:r>
      <w:r w:rsidR="00A10A67">
        <w:rPr>
          <w:lang w:val="en-GB"/>
        </w:rPr>
        <w:t xml:space="preserve"> a few principle components while preserving as much</w:t>
      </w:r>
      <w:r w:rsidR="00543994">
        <w:rPr>
          <w:lang w:val="en-GB"/>
        </w:rPr>
        <w:t xml:space="preserve"> of the</w:t>
      </w:r>
      <w:r w:rsidR="00A10A67">
        <w:rPr>
          <w:lang w:val="en-GB"/>
        </w:rPr>
        <w:t xml:space="preserve"> data</w:t>
      </w:r>
      <w:r w:rsidR="00543994">
        <w:rPr>
          <w:lang w:val="en-GB"/>
        </w:rPr>
        <w:t>’s</w:t>
      </w:r>
      <w:r w:rsidR="00A10A67">
        <w:rPr>
          <w:lang w:val="en-GB"/>
        </w:rPr>
        <w:t xml:space="preserve"> variance as possible. </w:t>
      </w:r>
      <w:r w:rsidR="00DE77BE">
        <w:rPr>
          <w:lang w:val="en-GB"/>
        </w:rPr>
        <w:t>The principle components are acquired by calculating the eigenvectors of the covariance matrix</w:t>
      </w:r>
      <w:r w:rsidR="00A10A67">
        <w:rPr>
          <w:lang w:val="en-GB"/>
        </w:rPr>
        <w:t xml:space="preserve"> and selecting the ones with the highest eigenvalues</w:t>
      </w:r>
      <w:r w:rsidR="00DE77BE">
        <w:rPr>
          <w:lang w:val="en-GB"/>
        </w:rPr>
        <w:t>.</w:t>
      </w:r>
      <w:r w:rsidR="00DA3809">
        <w:rPr>
          <w:lang w:val="en-GB"/>
        </w:rPr>
        <w:t xml:space="preserve"> To </w:t>
      </w:r>
      <w:r w:rsidR="00F8252F">
        <w:rPr>
          <w:lang w:val="en-GB"/>
        </w:rPr>
        <w:t>analyse the properties of this method, the algorithm as described in the exercise session is programmed in MATLAB.</w:t>
      </w:r>
    </w:p>
    <w:p w14:paraId="6A413C00" w14:textId="17777A2E" w:rsidR="00784124" w:rsidRDefault="0039160D" w:rsidP="00275876">
      <w:pPr>
        <w:jc w:val="both"/>
        <w:rPr>
          <w:lang w:val="en-GB"/>
        </w:rPr>
      </w:pPr>
      <w:r>
        <w:rPr>
          <w:lang w:val="en-GB"/>
        </w:rPr>
        <w:t>Th</w:t>
      </w:r>
      <w:r w:rsidR="00784124">
        <w:rPr>
          <w:lang w:val="en-GB"/>
        </w:rPr>
        <w:t>e</w:t>
      </w:r>
      <w:r>
        <w:rPr>
          <w:lang w:val="en-GB"/>
        </w:rPr>
        <w:t xml:space="preserve"> algorithm is</w:t>
      </w:r>
      <w:r w:rsidR="00A06DE6">
        <w:rPr>
          <w:lang w:val="en-GB"/>
        </w:rPr>
        <w:t xml:space="preserve"> first</w:t>
      </w:r>
      <w:r w:rsidR="00E34C02">
        <w:rPr>
          <w:lang w:val="en-GB"/>
        </w:rPr>
        <w:t xml:space="preserve"> performed on a random</w:t>
      </w:r>
      <w:r>
        <w:rPr>
          <w:lang w:val="en-GB"/>
        </w:rPr>
        <w:t>ly generated dataset</w:t>
      </w:r>
      <w:r w:rsidR="00E34C02">
        <w:rPr>
          <w:lang w:val="en-GB"/>
        </w:rPr>
        <w:t xml:space="preserve"> and a correlated dataset</w:t>
      </w:r>
      <w:r>
        <w:rPr>
          <w:lang w:val="en-GB"/>
        </w:rPr>
        <w:t xml:space="preserve">. </w:t>
      </w:r>
      <w:r w:rsidR="00784124">
        <w:rPr>
          <w:lang w:val="en-GB"/>
        </w:rPr>
        <w:t xml:space="preserve">The </w:t>
      </w:r>
      <w:r w:rsidR="00784124" w:rsidRPr="00735750">
        <w:rPr>
          <w:highlight w:val="yellow"/>
          <w:lang w:val="en-GB"/>
        </w:rPr>
        <w:t>results show that less principle components are needed</w:t>
      </w:r>
      <w:r w:rsidR="00784124">
        <w:rPr>
          <w:lang w:val="en-GB"/>
        </w:rPr>
        <w:t xml:space="preserve"> to </w:t>
      </w:r>
      <w:r w:rsidR="00784124" w:rsidRPr="00735750">
        <w:rPr>
          <w:highlight w:val="yellow"/>
          <w:lang w:val="en-GB"/>
        </w:rPr>
        <w:t>reasonably represent the correlated dataset</w:t>
      </w:r>
      <w:r w:rsidR="00784124">
        <w:rPr>
          <w:lang w:val="en-GB"/>
        </w:rPr>
        <w:t xml:space="preserve">. This is because </w:t>
      </w:r>
      <w:r w:rsidR="00B86506">
        <w:rPr>
          <w:lang w:val="en-GB"/>
        </w:rPr>
        <w:t>fewer principle components are needed to capture a large part of the total variation.</w:t>
      </w:r>
    </w:p>
    <w:p w14:paraId="3A2EC771" w14:textId="364FE8A9" w:rsidR="0089496A" w:rsidRDefault="00B208E1" w:rsidP="00275876">
      <w:pPr>
        <w:jc w:val="both"/>
        <w:rPr>
          <w:lang w:val="en-GB"/>
        </w:rPr>
      </w:pPr>
      <w:r>
        <w:rPr>
          <w:lang w:val="en-GB"/>
        </w:rPr>
        <w:t xml:space="preserve">Further analysis of the method will be done using the dataset </w:t>
      </w:r>
      <w:r w:rsidR="00275876">
        <w:rPr>
          <w:lang w:val="en-GB"/>
        </w:rPr>
        <w:t>of handwritten images of the digit three. The mean</w:t>
      </w:r>
      <w:r w:rsidR="00C03B2F">
        <w:rPr>
          <w:lang w:val="en-GB"/>
        </w:rPr>
        <w:t xml:space="preserve"> of every pixel</w:t>
      </w:r>
      <w:r w:rsidR="00275876">
        <w:rPr>
          <w:lang w:val="en-GB"/>
        </w:rPr>
        <w:t xml:space="preserve"> over the 500 images is shown in figure 3.1. </w:t>
      </w:r>
      <w:r w:rsidR="00C03B2F">
        <w:rPr>
          <w:lang w:val="en-GB"/>
        </w:rPr>
        <w:t xml:space="preserve">Figure 3.2 shows a plot of the 50 largest eigenvalues sorted in decreasing order. It can be seen that there is a sharp decrease </w:t>
      </w:r>
      <w:r w:rsidR="004D3167">
        <w:rPr>
          <w:lang w:val="en-GB"/>
        </w:rPr>
        <w:t>for</w:t>
      </w:r>
      <w:r w:rsidR="00C03B2F">
        <w:rPr>
          <w:lang w:val="en-GB"/>
        </w:rPr>
        <w:t xml:space="preserve"> the first values and this decrease slows down for the further eigenvalues. After the 50</w:t>
      </w:r>
      <w:r w:rsidR="00C03B2F" w:rsidRPr="00C03B2F">
        <w:rPr>
          <w:vertAlign w:val="superscript"/>
          <w:lang w:val="en-GB"/>
        </w:rPr>
        <w:t>th</w:t>
      </w:r>
      <w:r w:rsidR="00C03B2F">
        <w:rPr>
          <w:lang w:val="en-GB"/>
        </w:rPr>
        <w:t xml:space="preserve"> eigenvalue the values start to go more and more towards zero.    </w:t>
      </w:r>
    </w:p>
    <w:p w14:paraId="2CDCAF02" w14:textId="0F9BD282" w:rsidR="00425D54" w:rsidRDefault="00CC5A84" w:rsidP="00DE77BE">
      <w:pPr>
        <w:rPr>
          <w:lang w:val="en-GB"/>
        </w:rPr>
      </w:pPr>
      <w:r>
        <w:rPr>
          <w:noProof/>
        </w:rPr>
        <w:drawing>
          <wp:anchor distT="0" distB="0" distL="114300" distR="114300" simplePos="0" relativeHeight="251661312" behindDoc="1" locked="0" layoutInCell="1" allowOverlap="1" wp14:anchorId="1A90F44B" wp14:editId="0708C6AE">
            <wp:simplePos x="0" y="0"/>
            <wp:positionH relativeFrom="column">
              <wp:posOffset>3533987</wp:posOffset>
            </wp:positionH>
            <wp:positionV relativeFrom="paragraph">
              <wp:posOffset>11430</wp:posOffset>
            </wp:positionV>
            <wp:extent cx="1697569" cy="1295400"/>
            <wp:effectExtent l="0" t="0" r="0" b="0"/>
            <wp:wrapNone/>
            <wp:docPr id="6" name="Afbeelding 5">
              <a:extLst xmlns:a="http://schemas.openxmlformats.org/drawingml/2006/main">
                <a:ext uri="{FF2B5EF4-FFF2-40B4-BE49-F238E27FC236}">
                  <a16:creationId xmlns:a16="http://schemas.microsoft.com/office/drawing/2014/main" id="{08ED01CE-187B-4CF6-9D31-E394D94E2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08ED01CE-187B-4CF6-9D31-E394D94E2527}"/>
                        </a:ext>
                      </a:extLst>
                    </pic:cNvPr>
                    <pic:cNvPicPr>
                      <a:picLocks noChangeAspect="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97569" cy="1295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FE393CC" wp14:editId="78421D11">
            <wp:simplePos x="0" y="0"/>
            <wp:positionH relativeFrom="column">
              <wp:posOffset>789728</wp:posOffset>
            </wp:positionH>
            <wp:positionV relativeFrom="paragraph">
              <wp:posOffset>9313</wp:posOffset>
            </wp:positionV>
            <wp:extent cx="1498600" cy="1282938"/>
            <wp:effectExtent l="0" t="0" r="6350" b="0"/>
            <wp:wrapNone/>
            <wp:docPr id="4" name="Afbeelding 3" descr="Afbeelding met tekst, binnen, wit, magnetron&#10;&#10;Automatisch gegenereerde beschrijving">
              <a:extLst xmlns:a="http://schemas.openxmlformats.org/drawingml/2006/main">
                <a:ext uri="{FF2B5EF4-FFF2-40B4-BE49-F238E27FC236}">
                  <a16:creationId xmlns:a16="http://schemas.microsoft.com/office/drawing/2014/main" id="{C46FF896-C559-4A21-9976-FCD8C317B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Afbeelding met tekst, binnen, wit, magnetron&#10;&#10;Automatisch gegenereerde beschrijving">
                      <a:extLst>
                        <a:ext uri="{FF2B5EF4-FFF2-40B4-BE49-F238E27FC236}">
                          <a16:creationId xmlns:a16="http://schemas.microsoft.com/office/drawing/2014/main" id="{C46FF896-C559-4A21-9976-FCD8C317BA8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8600" cy="1282938"/>
                    </a:xfrm>
                    <a:prstGeom prst="rect">
                      <a:avLst/>
                    </a:prstGeom>
                  </pic:spPr>
                </pic:pic>
              </a:graphicData>
            </a:graphic>
            <wp14:sizeRelH relativeFrom="margin">
              <wp14:pctWidth>0</wp14:pctWidth>
            </wp14:sizeRelH>
            <wp14:sizeRelV relativeFrom="margin">
              <wp14:pctHeight>0</wp14:pctHeight>
            </wp14:sizeRelV>
          </wp:anchor>
        </w:drawing>
      </w:r>
    </w:p>
    <w:p w14:paraId="736633C5" w14:textId="549E2BEA" w:rsidR="00275876" w:rsidRDefault="00275876" w:rsidP="00DE77BE">
      <w:pPr>
        <w:rPr>
          <w:lang w:val="en-GB"/>
        </w:rPr>
      </w:pPr>
    </w:p>
    <w:p w14:paraId="61FB38DF" w14:textId="7DC1A65D" w:rsidR="00275876" w:rsidRDefault="00275876" w:rsidP="00B069DD">
      <w:pPr>
        <w:jc w:val="right"/>
        <w:rPr>
          <w:lang w:val="en-GB"/>
        </w:rPr>
      </w:pPr>
    </w:p>
    <w:p w14:paraId="09183872" w14:textId="696A4D5F" w:rsidR="00275876" w:rsidRDefault="00275876" w:rsidP="00DE77BE">
      <w:pPr>
        <w:rPr>
          <w:lang w:val="en-GB"/>
        </w:rPr>
      </w:pPr>
    </w:p>
    <w:p w14:paraId="5CFDCFA5" w14:textId="77777777" w:rsidR="00275876" w:rsidRDefault="00275876" w:rsidP="00DE77BE">
      <w:pPr>
        <w:rPr>
          <w:lang w:val="en-GB"/>
        </w:rPr>
      </w:pPr>
    </w:p>
    <w:p w14:paraId="55477258" w14:textId="210BF441" w:rsidR="00275876" w:rsidRDefault="00055295" w:rsidP="00CC5A84">
      <w:pPr>
        <w:ind w:left="708"/>
        <w:rPr>
          <w:i/>
          <w:iCs/>
          <w:sz w:val="20"/>
          <w:szCs w:val="20"/>
          <w:lang w:val="en-GB"/>
        </w:rPr>
      </w:pPr>
      <w:r w:rsidRPr="00275876">
        <w:rPr>
          <w:i/>
          <w:iCs/>
          <w:sz w:val="20"/>
          <w:szCs w:val="20"/>
          <w:lang w:val="en-GB"/>
        </w:rPr>
        <w:t xml:space="preserve">Figure </w:t>
      </w:r>
      <w:r w:rsidR="00BF740B" w:rsidRPr="00275876">
        <w:rPr>
          <w:i/>
          <w:iCs/>
          <w:sz w:val="20"/>
          <w:szCs w:val="20"/>
          <w:lang w:val="en-GB"/>
        </w:rPr>
        <w:t>3.</w:t>
      </w:r>
      <w:r w:rsidRPr="00275876">
        <w:rPr>
          <w:i/>
          <w:iCs/>
          <w:sz w:val="20"/>
          <w:szCs w:val="20"/>
          <w:lang w:val="en-GB"/>
        </w:rPr>
        <w:t>1: Visualisation of the mean three</w:t>
      </w:r>
      <w:r w:rsidR="002B6E43" w:rsidRPr="00275876">
        <w:rPr>
          <w:i/>
          <w:iCs/>
          <w:sz w:val="20"/>
          <w:szCs w:val="20"/>
          <w:lang w:val="en-GB"/>
        </w:rPr>
        <w:t>.</w:t>
      </w:r>
      <w:r w:rsidR="00275876" w:rsidRPr="00275876">
        <w:rPr>
          <w:i/>
          <w:iCs/>
          <w:sz w:val="20"/>
          <w:szCs w:val="20"/>
          <w:lang w:val="en-GB"/>
        </w:rPr>
        <w:tab/>
      </w:r>
      <w:r w:rsidR="00275876" w:rsidRPr="00275876">
        <w:rPr>
          <w:i/>
          <w:iCs/>
          <w:sz w:val="20"/>
          <w:szCs w:val="20"/>
          <w:lang w:val="en-GB"/>
        </w:rPr>
        <w:tab/>
        <w:t xml:space="preserve"> </w:t>
      </w:r>
      <w:r w:rsidR="00275876">
        <w:rPr>
          <w:i/>
          <w:iCs/>
          <w:sz w:val="20"/>
          <w:szCs w:val="20"/>
          <w:lang w:val="en-GB"/>
        </w:rPr>
        <w:t xml:space="preserve"> </w:t>
      </w:r>
      <w:r w:rsidR="00275876" w:rsidRPr="00275876">
        <w:rPr>
          <w:i/>
          <w:iCs/>
          <w:sz w:val="20"/>
          <w:szCs w:val="20"/>
          <w:lang w:val="en-GB"/>
        </w:rPr>
        <w:t>Figure 3.2: Plot of the 50 largest eigenvalues.</w:t>
      </w:r>
    </w:p>
    <w:p w14:paraId="72768C12" w14:textId="3C1102E1" w:rsidR="001457F7" w:rsidRPr="006C3BC6" w:rsidRDefault="001457F7" w:rsidP="001457F7">
      <w:pPr>
        <w:jc w:val="both"/>
        <w:rPr>
          <w:lang w:val="en-GB"/>
        </w:rPr>
      </w:pPr>
      <w:r>
        <w:rPr>
          <w:lang w:val="en-GB"/>
        </w:rPr>
        <w:t>Figure 3.</w:t>
      </w:r>
      <w:r w:rsidR="00655ECA">
        <w:rPr>
          <w:lang w:val="en-GB"/>
        </w:rPr>
        <w:t>3</w:t>
      </w:r>
      <w:r>
        <w:rPr>
          <w:lang w:val="en-GB"/>
        </w:rPr>
        <w:t xml:space="preserve"> shows the reconstructions that can be made using only the most important principal components. These reconstructions are all very similar to the mean three, because that is the best it can do when not enough variation is captured. It can be seen that adding more principle components adds more vari</w:t>
      </w:r>
      <w:r w:rsidR="008577F8">
        <w:rPr>
          <w:lang w:val="en-GB"/>
        </w:rPr>
        <w:t>ety</w:t>
      </w:r>
      <w:r>
        <w:rPr>
          <w:lang w:val="en-GB"/>
        </w:rPr>
        <w:t xml:space="preserve"> to the images and the visualisations start to divert more and more towards the specific examples.</w:t>
      </w:r>
    </w:p>
    <w:p w14:paraId="48E87F02" w14:textId="77777777" w:rsidR="001457F7" w:rsidRDefault="001457F7" w:rsidP="001457F7">
      <w:pPr>
        <w:jc w:val="center"/>
        <w:rPr>
          <w:lang w:val="en-GB"/>
        </w:rPr>
      </w:pPr>
      <w:r>
        <w:rPr>
          <w:noProof/>
          <w:lang w:val="en-GB"/>
        </w:rPr>
        <w:drawing>
          <wp:inline distT="0" distB="0" distL="0" distR="0" wp14:anchorId="05D0E8E4" wp14:editId="3A83149F">
            <wp:extent cx="3291840" cy="2172353"/>
            <wp:effectExtent l="0" t="0" r="381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288" cy="2201685"/>
                    </a:xfrm>
                    <a:prstGeom prst="rect">
                      <a:avLst/>
                    </a:prstGeom>
                    <a:noFill/>
                    <a:ln>
                      <a:noFill/>
                    </a:ln>
                  </pic:spPr>
                </pic:pic>
              </a:graphicData>
            </a:graphic>
          </wp:inline>
        </w:drawing>
      </w:r>
    </w:p>
    <w:p w14:paraId="3054B310" w14:textId="50BC7D2F" w:rsidR="00A50925" w:rsidRPr="00275876" w:rsidRDefault="001457F7" w:rsidP="00A50925">
      <w:pPr>
        <w:jc w:val="center"/>
        <w:rPr>
          <w:i/>
          <w:iCs/>
          <w:sz w:val="20"/>
          <w:szCs w:val="20"/>
          <w:lang w:val="en-GB"/>
        </w:rPr>
      </w:pPr>
      <w:r w:rsidRPr="006C3BC6">
        <w:rPr>
          <w:i/>
          <w:iCs/>
          <w:sz w:val="20"/>
          <w:szCs w:val="20"/>
          <w:lang w:val="en-GB"/>
        </w:rPr>
        <w:t>Figure 3.</w:t>
      </w:r>
      <w:r w:rsidR="00655ECA">
        <w:rPr>
          <w:i/>
          <w:iCs/>
          <w:sz w:val="20"/>
          <w:szCs w:val="20"/>
          <w:lang w:val="en-GB"/>
        </w:rPr>
        <w:t>3</w:t>
      </w:r>
      <w:r w:rsidRPr="006C3BC6">
        <w:rPr>
          <w:i/>
          <w:iCs/>
          <w:sz w:val="20"/>
          <w:szCs w:val="20"/>
          <w:lang w:val="en-GB"/>
        </w:rPr>
        <w:t>: Visualisation of the reconstruction of three examples with one to four principal components.</w:t>
      </w:r>
    </w:p>
    <w:p w14:paraId="6C4AB634" w14:textId="21BFEEDF" w:rsidR="00E20E32" w:rsidRDefault="00C06A64" w:rsidP="00E20E32">
      <w:pPr>
        <w:jc w:val="both"/>
        <w:rPr>
          <w:lang w:val="en-GB"/>
        </w:rPr>
      </w:pPr>
      <w:r>
        <w:rPr>
          <w:lang w:val="en-GB"/>
        </w:rPr>
        <w:lastRenderedPageBreak/>
        <w:t>Figure 3.</w:t>
      </w:r>
      <w:r w:rsidR="00655ECA">
        <w:rPr>
          <w:lang w:val="en-GB"/>
        </w:rPr>
        <w:t>4</w:t>
      </w:r>
      <w:r>
        <w:rPr>
          <w:lang w:val="en-GB"/>
        </w:rPr>
        <w:t>.A shows a plot of the reconstruction error in function of the number of principle components used. It can be seen that the reconstruction error decreases by making use of more principal components and this decrease flattens as more principal components get added. Figure 3.</w:t>
      </w:r>
      <w:r w:rsidR="00655ECA">
        <w:rPr>
          <w:lang w:val="en-GB"/>
        </w:rPr>
        <w:t>4</w:t>
      </w:r>
      <w:r>
        <w:rPr>
          <w:lang w:val="en-GB"/>
        </w:rPr>
        <w:t xml:space="preserve">.B shows a plot of the cumulative sum of all but the </w:t>
      </w:r>
      <w:r w:rsidR="007F7411">
        <w:rPr>
          <w:lang w:val="en-GB"/>
        </w:rPr>
        <w:t>x</w:t>
      </w:r>
      <w:r>
        <w:rPr>
          <w:lang w:val="en-GB"/>
        </w:rPr>
        <w:t xml:space="preserve"> largest eigenvalues in function of the number of</w:t>
      </w:r>
      <w:r w:rsidR="00345C27">
        <w:rPr>
          <w:lang w:val="en-GB"/>
        </w:rPr>
        <w:t xml:space="preserve"> </w:t>
      </w:r>
      <w:r w:rsidR="00572663">
        <w:rPr>
          <w:lang w:val="en-GB"/>
        </w:rPr>
        <w:t>ex</w:t>
      </w:r>
      <w:r w:rsidR="00345C27">
        <w:rPr>
          <w:lang w:val="en-GB"/>
        </w:rPr>
        <w:t>cluded</w:t>
      </w:r>
      <w:r>
        <w:rPr>
          <w:lang w:val="en-GB"/>
        </w:rPr>
        <w:t xml:space="preserve"> eigenvalues.</w:t>
      </w:r>
      <w:r w:rsidR="007F7411">
        <w:rPr>
          <w:lang w:val="en-GB"/>
        </w:rPr>
        <w:t xml:space="preserve"> </w:t>
      </w:r>
      <w:r w:rsidR="00233CEA">
        <w:rPr>
          <w:lang w:val="en-GB"/>
        </w:rPr>
        <w:t>The</w:t>
      </w:r>
      <w:r w:rsidR="007F7411">
        <w:rPr>
          <w:lang w:val="en-GB"/>
        </w:rPr>
        <w:t xml:space="preserve"> fact that these plots </w:t>
      </w:r>
      <w:r w:rsidR="008078EE">
        <w:rPr>
          <w:lang w:val="en-GB"/>
        </w:rPr>
        <w:t>show similar curves</w:t>
      </w:r>
      <w:r w:rsidR="007F7411">
        <w:rPr>
          <w:lang w:val="en-GB"/>
        </w:rPr>
        <w:t xml:space="preserve"> </w:t>
      </w:r>
      <w:r w:rsidR="007A4B2E">
        <w:rPr>
          <w:lang w:val="en-GB"/>
        </w:rPr>
        <w:t xml:space="preserve">indicates that there is a link between the eigenvalues and the reconstruction error. </w:t>
      </w:r>
      <w:r w:rsidR="008078EE">
        <w:rPr>
          <w:lang w:val="en-GB"/>
        </w:rPr>
        <w:t xml:space="preserve">A </w:t>
      </w:r>
      <w:r w:rsidR="00345C27">
        <w:rPr>
          <w:lang w:val="en-GB"/>
        </w:rPr>
        <w:t>principle component with a higher eigenvalue captures more of the data’s variation. Not using this principle component leads to a larger reconstruction error.</w:t>
      </w:r>
      <w:r w:rsidR="00EA575E">
        <w:rPr>
          <w:lang w:val="en-GB"/>
        </w:rPr>
        <w:t xml:space="preserve"> Reasonable data reduction can be performed because the lowest eigenvalues decrease towards zero</w:t>
      </w:r>
      <w:r w:rsidR="00EE32FA">
        <w:rPr>
          <w:lang w:val="en-GB"/>
        </w:rPr>
        <w:t>.</w:t>
      </w:r>
      <w:r w:rsidR="00F5508C">
        <w:rPr>
          <w:lang w:val="en-GB"/>
        </w:rPr>
        <w:t xml:space="preserve"> </w:t>
      </w:r>
      <w:r w:rsidR="00EE32FA">
        <w:rPr>
          <w:lang w:val="en-GB"/>
        </w:rPr>
        <w:t>N</w:t>
      </w:r>
      <w:r w:rsidR="00992433">
        <w:rPr>
          <w:lang w:val="en-GB"/>
        </w:rPr>
        <w:t xml:space="preserve">ot using these components </w:t>
      </w:r>
      <w:r w:rsidR="00EA575E">
        <w:rPr>
          <w:lang w:val="en-GB"/>
        </w:rPr>
        <w:t>do</w:t>
      </w:r>
      <w:r w:rsidR="00EE32FA">
        <w:rPr>
          <w:lang w:val="en-GB"/>
        </w:rPr>
        <w:t>es</w:t>
      </w:r>
      <w:r w:rsidR="00EA575E">
        <w:rPr>
          <w:lang w:val="en-GB"/>
        </w:rPr>
        <w:t xml:space="preserve"> therefore not lead to a big </w:t>
      </w:r>
      <w:r w:rsidR="00992433">
        <w:rPr>
          <w:lang w:val="en-GB"/>
        </w:rPr>
        <w:t>inc</w:t>
      </w:r>
      <w:r w:rsidR="00EA575E">
        <w:rPr>
          <w:lang w:val="en-GB"/>
        </w:rPr>
        <w:t>rease in the reconstruction error.</w:t>
      </w:r>
      <w:r w:rsidR="00345C27">
        <w:rPr>
          <w:lang w:val="en-GB"/>
        </w:rPr>
        <w:t xml:space="preserve"> </w:t>
      </w:r>
    </w:p>
    <w:p w14:paraId="3E2705CC" w14:textId="709A58B9" w:rsidR="00345C27" w:rsidRDefault="00B46583" w:rsidP="00E20E32">
      <w:pPr>
        <w:jc w:val="both"/>
        <w:rPr>
          <w:lang w:val="en-GB"/>
        </w:rPr>
      </w:pPr>
      <w:r>
        <w:rPr>
          <w:noProof/>
        </w:rPr>
        <w:drawing>
          <wp:inline distT="0" distB="0" distL="0" distR="0" wp14:anchorId="68BE51BB" wp14:editId="56D99669">
            <wp:extent cx="5760720" cy="1913466"/>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0101" cy="1939833"/>
                    </a:xfrm>
                    <a:prstGeom prst="rect">
                      <a:avLst/>
                    </a:prstGeom>
                  </pic:spPr>
                </pic:pic>
              </a:graphicData>
            </a:graphic>
          </wp:inline>
        </w:drawing>
      </w:r>
    </w:p>
    <w:p w14:paraId="400E957C" w14:textId="338BE710" w:rsidR="006C3BC6" w:rsidRDefault="008078EE" w:rsidP="006C3BC6">
      <w:pPr>
        <w:jc w:val="center"/>
        <w:rPr>
          <w:i/>
          <w:iCs/>
          <w:sz w:val="20"/>
          <w:szCs w:val="20"/>
          <w:lang w:val="en-GB"/>
        </w:rPr>
      </w:pPr>
      <w:r w:rsidRPr="00040060">
        <w:rPr>
          <w:i/>
          <w:iCs/>
          <w:sz w:val="20"/>
          <w:szCs w:val="20"/>
          <w:lang w:val="en-GB"/>
        </w:rPr>
        <w:t>Figure 3.</w:t>
      </w:r>
      <w:r w:rsidR="00655ECA">
        <w:rPr>
          <w:i/>
          <w:iCs/>
          <w:sz w:val="20"/>
          <w:szCs w:val="20"/>
          <w:lang w:val="en-GB"/>
        </w:rPr>
        <w:t>4</w:t>
      </w:r>
      <w:r w:rsidR="00EE32FA" w:rsidRPr="00040060">
        <w:rPr>
          <w:i/>
          <w:iCs/>
          <w:sz w:val="20"/>
          <w:szCs w:val="20"/>
          <w:lang w:val="en-GB"/>
        </w:rPr>
        <w:t>. A:</w:t>
      </w:r>
      <w:r w:rsidRPr="00040060">
        <w:rPr>
          <w:i/>
          <w:iCs/>
          <w:sz w:val="20"/>
          <w:szCs w:val="20"/>
          <w:lang w:val="en-GB"/>
        </w:rPr>
        <w:t xml:space="preserve"> Plot of the reconstruction error in function of the number of principle components</w:t>
      </w:r>
      <w:r w:rsidR="004C05EB">
        <w:rPr>
          <w:i/>
          <w:iCs/>
          <w:sz w:val="20"/>
          <w:szCs w:val="20"/>
          <w:lang w:val="en-GB"/>
        </w:rPr>
        <w:t xml:space="preserve"> ; </w:t>
      </w:r>
      <w:r w:rsidR="00EE32FA" w:rsidRPr="00040060">
        <w:rPr>
          <w:i/>
          <w:iCs/>
          <w:sz w:val="20"/>
          <w:szCs w:val="20"/>
          <w:lang w:val="en-GB"/>
        </w:rPr>
        <w:t xml:space="preserve">B: </w:t>
      </w:r>
      <w:r w:rsidR="00EE32FA" w:rsidRPr="00040060">
        <w:rPr>
          <w:i/>
          <w:iCs/>
          <w:noProof/>
          <w:sz w:val="20"/>
          <w:szCs w:val="20"/>
          <w:lang w:val="en-GB"/>
        </w:rPr>
        <w:t>Cummulative sum of all but the x largest eigenvalues in function of the number of excluded eigenvalues.</w:t>
      </w:r>
    </w:p>
    <w:p w14:paraId="36657D03" w14:textId="47FF86B6" w:rsidR="00C05BC3" w:rsidRPr="00A478CB" w:rsidRDefault="00B91FB0" w:rsidP="009078A6">
      <w:pPr>
        <w:jc w:val="both"/>
        <w:rPr>
          <w:lang w:val="en-GB"/>
        </w:rPr>
      </w:pPr>
      <w:r>
        <w:rPr>
          <w:lang w:val="en-GB"/>
        </w:rPr>
        <w:t>When all 256 principle components are used, there is no data reduction and all the</w:t>
      </w:r>
      <w:r w:rsidR="008D2A61">
        <w:rPr>
          <w:lang w:val="en-GB"/>
        </w:rPr>
        <w:t xml:space="preserve"> data’s</w:t>
      </w:r>
      <w:r>
        <w:rPr>
          <w:lang w:val="en-GB"/>
        </w:rPr>
        <w:t xml:space="preserve"> variation can be captured. Therefore it is expected that the reconstruction error is equal to zero. </w:t>
      </w:r>
      <w:r w:rsidR="00B06676">
        <w:rPr>
          <w:lang w:val="en-GB"/>
        </w:rPr>
        <w:t>But testing this leads to an actual reconstruction error of 7.43</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-16</m:t>
            </m:r>
          </m:sup>
        </m:sSup>
      </m:oMath>
      <w:r w:rsidR="008D2A61">
        <w:rPr>
          <w:rFonts w:eastAsiaTheme="minorEastAsia"/>
          <w:lang w:val="en-GB"/>
        </w:rPr>
        <w:t>.</w:t>
      </w:r>
      <w:r w:rsidR="008D2A61">
        <w:rPr>
          <w:lang w:val="en-GB"/>
        </w:rPr>
        <w:t xml:space="preserve"> </w:t>
      </w:r>
      <w:r>
        <w:rPr>
          <w:lang w:val="en-GB"/>
        </w:rPr>
        <w:t xml:space="preserve">This can be explained by the floating point rounding errors in the system of </w:t>
      </w:r>
      <w:r w:rsidR="008D2A61">
        <w:rPr>
          <w:lang w:val="en-GB"/>
        </w:rPr>
        <w:t>MATLAB</w:t>
      </w:r>
      <w:r>
        <w:rPr>
          <w:lang w:val="en-GB"/>
        </w:rPr>
        <w:t>. These errors are very small and don’t noticeably effect the calculations for this exercise</w:t>
      </w:r>
      <w:r w:rsidR="008D2A61">
        <w:rPr>
          <w:lang w:val="en-GB"/>
        </w:rPr>
        <w:t>.</w:t>
      </w:r>
      <w:r>
        <w:rPr>
          <w:lang w:val="en-GB"/>
        </w:rPr>
        <w:t xml:space="preserve"> </w:t>
      </w:r>
    </w:p>
    <w:p w14:paraId="46ACBB94" w14:textId="20748409" w:rsidR="000977BA" w:rsidRPr="00A478CB" w:rsidRDefault="00C73658">
      <w:pPr>
        <w:rPr>
          <w:b/>
          <w:bCs/>
          <w:sz w:val="24"/>
          <w:szCs w:val="24"/>
          <w:lang w:val="en-GB"/>
        </w:rPr>
      </w:pPr>
      <w:r w:rsidRPr="00A478CB">
        <w:rPr>
          <w:b/>
          <w:bCs/>
          <w:sz w:val="24"/>
          <w:szCs w:val="24"/>
          <w:lang w:val="en-GB"/>
        </w:rPr>
        <w:t xml:space="preserve">Stacked </w:t>
      </w:r>
      <w:r w:rsidR="00813D02">
        <w:rPr>
          <w:b/>
          <w:bCs/>
          <w:sz w:val="24"/>
          <w:szCs w:val="24"/>
          <w:lang w:val="en-GB"/>
        </w:rPr>
        <w:t>A</w:t>
      </w:r>
      <w:r w:rsidRPr="00A478CB">
        <w:rPr>
          <w:b/>
          <w:bCs/>
          <w:sz w:val="24"/>
          <w:szCs w:val="24"/>
          <w:lang w:val="en-GB"/>
        </w:rPr>
        <w:t>utoencoders</w:t>
      </w:r>
    </w:p>
    <w:p w14:paraId="149C0FFF" w14:textId="055C38D7" w:rsidR="00897BD5" w:rsidRDefault="00B83694" w:rsidP="003119A7">
      <w:pPr>
        <w:jc w:val="both"/>
        <w:rPr>
          <w:lang w:val="en-GB"/>
        </w:rPr>
      </w:pPr>
      <w:r w:rsidRPr="00B83694">
        <w:rPr>
          <w:lang w:val="en-GB"/>
        </w:rPr>
        <w:t>An</w:t>
      </w:r>
      <w:r>
        <w:rPr>
          <w:lang w:val="en-GB"/>
        </w:rPr>
        <w:t xml:space="preserve"> autoencoder tries to learn the identity function</w:t>
      </w:r>
      <w:r w:rsidR="00897BD5">
        <w:rPr>
          <w:lang w:val="en-GB"/>
        </w:rPr>
        <w:t>. B</w:t>
      </w:r>
      <w:r>
        <w:rPr>
          <w:lang w:val="en-GB"/>
        </w:rPr>
        <w:t xml:space="preserve">y placing a constraint on the number of hidden </w:t>
      </w:r>
      <w:r w:rsidR="009C2EA7">
        <w:rPr>
          <w:lang w:val="en-GB"/>
        </w:rPr>
        <w:t>nodes</w:t>
      </w:r>
      <w:r>
        <w:rPr>
          <w:lang w:val="en-GB"/>
        </w:rPr>
        <w:t>, a lower dimensional representation</w:t>
      </w:r>
      <w:r w:rsidR="00897BD5">
        <w:rPr>
          <w:lang w:val="en-GB"/>
        </w:rPr>
        <w:t xml:space="preserve"> can be learned</w:t>
      </w:r>
      <w:r>
        <w:rPr>
          <w:lang w:val="en-GB"/>
        </w:rPr>
        <w:t xml:space="preserve">. The combination of multiple encoding layers and a classification layer forms the stacked autoencoder. </w:t>
      </w:r>
      <w:r w:rsidR="00897BD5">
        <w:rPr>
          <w:lang w:val="en-GB"/>
        </w:rPr>
        <w:t>This network can be successfully trained by</w:t>
      </w:r>
      <w:r w:rsidR="00987839">
        <w:rPr>
          <w:lang w:val="en-GB"/>
        </w:rPr>
        <w:t xml:space="preserve"> the combination of</w:t>
      </w:r>
      <w:r w:rsidR="00897BD5">
        <w:rPr>
          <w:lang w:val="en-GB"/>
        </w:rPr>
        <w:t xml:space="preserve"> greedy layer-wise training and finetuning.</w:t>
      </w:r>
      <w:r w:rsidR="00B256E8">
        <w:rPr>
          <w:lang w:val="en-GB"/>
        </w:rPr>
        <w:t xml:space="preserve"> </w:t>
      </w:r>
      <w:r w:rsidR="00897BD5">
        <w:rPr>
          <w:lang w:val="en-GB"/>
        </w:rPr>
        <w:t xml:space="preserve">To gain insight into the effects of the parameters, multiple tests are performed on the dataset with handwritten digits. All tests are repeated ten times in order to reduce the dependency on the random initialisations. </w:t>
      </w:r>
    </w:p>
    <w:p w14:paraId="62BC515C" w14:textId="358018A5" w:rsidR="005C001E" w:rsidRPr="002878CC" w:rsidRDefault="000120BE" w:rsidP="006A04B7">
      <w:pPr>
        <w:jc w:val="both"/>
        <w:rPr>
          <w:lang w:val="en-GB"/>
        </w:rPr>
      </w:pPr>
      <w:r>
        <w:rPr>
          <w:lang w:val="en-GB"/>
        </w:rPr>
        <w:t xml:space="preserve">Varying </w:t>
      </w:r>
      <w:r w:rsidRPr="000643B6">
        <w:rPr>
          <w:lang w:val="en-GB"/>
        </w:rPr>
        <w:t>t</w:t>
      </w:r>
      <w:r w:rsidR="006B5966" w:rsidRPr="000643B6">
        <w:rPr>
          <w:lang w:val="en-GB"/>
        </w:rPr>
        <w:t>he</w:t>
      </w:r>
      <w:r w:rsidR="006B5966" w:rsidRPr="006B5966">
        <w:rPr>
          <w:b/>
          <w:bCs/>
          <w:i/>
          <w:iCs/>
          <w:lang w:val="en-GB"/>
        </w:rPr>
        <w:t xml:space="preserve"> maximal number of epochs</w:t>
      </w:r>
      <w:r w:rsidR="006B5966">
        <w:rPr>
          <w:lang w:val="en-GB"/>
        </w:rPr>
        <w:t xml:space="preserve"> </w:t>
      </w:r>
      <w:r>
        <w:rPr>
          <w:lang w:val="en-GB"/>
        </w:rPr>
        <w:t>shows that</w:t>
      </w:r>
      <w:r w:rsidR="00AE65FA">
        <w:rPr>
          <w:lang w:val="en-GB"/>
        </w:rPr>
        <w:t xml:space="preserve"> enough epochs are needed to be able to capture the relevant features from the data and obtain good accuracies.</w:t>
      </w:r>
      <w:r w:rsidR="00A9152E">
        <w:rPr>
          <w:lang w:val="en-GB"/>
        </w:rPr>
        <w:t xml:space="preserve"> But if</w:t>
      </w:r>
      <w:r w:rsidR="00AE65FA">
        <w:rPr>
          <w:lang w:val="en-GB"/>
        </w:rPr>
        <w:t xml:space="preserve"> the model is trained for too many epochs, also the noise in the original dataset gets modelled. This leads to lower accuracies due to overfitting.</w:t>
      </w:r>
      <w:r w:rsidR="0077194B">
        <w:rPr>
          <w:lang w:val="en-GB"/>
        </w:rPr>
        <w:t xml:space="preserve"> The effect of overfitting seems less severe, but more epochs also take more computational time. </w:t>
      </w:r>
      <w:r w:rsidR="00A9152E">
        <w:rPr>
          <w:lang w:val="en-GB"/>
        </w:rPr>
        <w:t>So the optimal number of epochs needs to be determined.</w:t>
      </w:r>
      <w:r w:rsidR="0077194B">
        <w:rPr>
          <w:lang w:val="en-GB"/>
        </w:rPr>
        <w:t xml:space="preserve"> </w:t>
      </w:r>
      <w:r w:rsidR="00A9152E">
        <w:rPr>
          <w:lang w:val="en-GB"/>
        </w:rPr>
        <w:t>These finding</w:t>
      </w:r>
      <w:r w:rsidR="00E8655E">
        <w:rPr>
          <w:lang w:val="en-GB"/>
        </w:rPr>
        <w:t>s</w:t>
      </w:r>
      <w:r w:rsidR="00A9152E">
        <w:rPr>
          <w:lang w:val="en-GB"/>
        </w:rPr>
        <w:t xml:space="preserve"> apply for the encoding and classification layers and also the finetuning step. </w:t>
      </w:r>
    </w:p>
    <w:p w14:paraId="44054A70" w14:textId="1517F336" w:rsidR="008E2109" w:rsidRDefault="008E2109" w:rsidP="006625EC">
      <w:pPr>
        <w:spacing w:after="0" w:line="240" w:lineRule="auto"/>
        <w:jc w:val="both"/>
        <w:rPr>
          <w:rFonts w:ascii="Calibri" w:eastAsia="Times New Roman" w:hAnsi="Calibri" w:cs="Calibri"/>
          <w:color w:val="000000"/>
          <w:lang w:val="en-GB" w:eastAsia="nl-BE"/>
        </w:rPr>
      </w:pPr>
      <w:r>
        <w:rPr>
          <w:rFonts w:ascii="Calibri" w:eastAsia="Times New Roman" w:hAnsi="Calibri" w:cs="Calibri"/>
          <w:color w:val="000000"/>
          <w:lang w:val="en-GB" w:eastAsia="nl-BE"/>
        </w:rPr>
        <w:t xml:space="preserve">For the </w:t>
      </w:r>
      <w:r w:rsidR="00473B4E" w:rsidRPr="008E2109">
        <w:rPr>
          <w:rFonts w:ascii="Calibri" w:eastAsia="Times New Roman" w:hAnsi="Calibri" w:cs="Calibri"/>
          <w:b/>
          <w:bCs/>
          <w:i/>
          <w:iCs/>
          <w:color w:val="000000"/>
          <w:lang w:val="en-GB" w:eastAsia="nl-BE"/>
        </w:rPr>
        <w:t>number of</w:t>
      </w:r>
      <w:r>
        <w:rPr>
          <w:rFonts w:ascii="Calibri" w:eastAsia="Times New Roman" w:hAnsi="Calibri" w:cs="Calibri"/>
          <w:b/>
          <w:bCs/>
          <w:i/>
          <w:iCs/>
          <w:color w:val="000000"/>
          <w:lang w:val="en-GB" w:eastAsia="nl-BE"/>
        </w:rPr>
        <w:t xml:space="preserve"> hidden</w:t>
      </w:r>
      <w:r w:rsidR="00473B4E" w:rsidRPr="008E2109">
        <w:rPr>
          <w:rFonts w:ascii="Calibri" w:eastAsia="Times New Roman" w:hAnsi="Calibri" w:cs="Calibri"/>
          <w:b/>
          <w:bCs/>
          <w:i/>
          <w:iCs/>
          <w:color w:val="000000"/>
          <w:lang w:val="en-GB" w:eastAsia="nl-BE"/>
        </w:rPr>
        <w:t xml:space="preserve"> units</w:t>
      </w:r>
      <w:r w:rsidR="00473B4E">
        <w:rPr>
          <w:rFonts w:ascii="Calibri" w:eastAsia="Times New Roman" w:hAnsi="Calibri" w:cs="Calibri"/>
          <w:color w:val="000000"/>
          <w:lang w:val="en-GB" w:eastAsia="nl-BE"/>
        </w:rPr>
        <w:t xml:space="preserve"> in a layer</w:t>
      </w:r>
      <w:r>
        <w:rPr>
          <w:rFonts w:ascii="Calibri" w:eastAsia="Times New Roman" w:hAnsi="Calibri" w:cs="Calibri"/>
          <w:color w:val="000000"/>
          <w:lang w:val="en-GB" w:eastAsia="nl-BE"/>
        </w:rPr>
        <w:t xml:space="preserve"> the same trade</w:t>
      </w:r>
      <w:r w:rsidR="006C6A1A">
        <w:rPr>
          <w:rFonts w:ascii="Calibri" w:eastAsia="Times New Roman" w:hAnsi="Calibri" w:cs="Calibri"/>
          <w:color w:val="000000"/>
          <w:lang w:val="en-GB" w:eastAsia="nl-BE"/>
        </w:rPr>
        <w:t>-</w:t>
      </w:r>
      <w:r>
        <w:rPr>
          <w:rFonts w:ascii="Calibri" w:eastAsia="Times New Roman" w:hAnsi="Calibri" w:cs="Calibri"/>
          <w:color w:val="000000"/>
          <w:lang w:val="en-GB" w:eastAsia="nl-BE"/>
        </w:rPr>
        <w:t xml:space="preserve">off </w:t>
      </w:r>
      <w:r w:rsidR="006C6A1A">
        <w:rPr>
          <w:rFonts w:ascii="Calibri" w:eastAsia="Times New Roman" w:hAnsi="Calibri" w:cs="Calibri"/>
          <w:color w:val="000000"/>
          <w:lang w:val="en-GB" w:eastAsia="nl-BE"/>
        </w:rPr>
        <w:t>has to be made</w:t>
      </w:r>
      <w:r>
        <w:rPr>
          <w:rFonts w:ascii="Calibri" w:eastAsia="Times New Roman" w:hAnsi="Calibri" w:cs="Calibri"/>
          <w:color w:val="000000"/>
          <w:lang w:val="en-GB" w:eastAsia="nl-BE"/>
        </w:rPr>
        <w:t>. Enough units are needed</w:t>
      </w:r>
      <w:r w:rsidR="00C70A3D">
        <w:rPr>
          <w:rFonts w:ascii="Calibri" w:eastAsia="Times New Roman" w:hAnsi="Calibri" w:cs="Calibri"/>
          <w:color w:val="000000"/>
          <w:lang w:val="en-GB" w:eastAsia="nl-BE"/>
        </w:rPr>
        <w:t xml:space="preserve"> to capture all the relevant information</w:t>
      </w:r>
      <w:r>
        <w:rPr>
          <w:rFonts w:ascii="Calibri" w:eastAsia="Times New Roman" w:hAnsi="Calibri" w:cs="Calibri"/>
          <w:color w:val="000000"/>
          <w:lang w:val="en-GB" w:eastAsia="nl-BE"/>
        </w:rPr>
        <w:t>. Using more units leads to a better approximation of the identity function. But using too many units leads to overfitting and increased computational time.</w:t>
      </w:r>
    </w:p>
    <w:p w14:paraId="611BBC51" w14:textId="77777777" w:rsidR="008E2109" w:rsidRDefault="008E2109" w:rsidP="005B61A1">
      <w:pPr>
        <w:spacing w:after="0" w:line="240" w:lineRule="auto"/>
        <w:rPr>
          <w:rFonts w:ascii="Calibri" w:eastAsia="Times New Roman" w:hAnsi="Calibri" w:cs="Calibri"/>
          <w:color w:val="000000"/>
          <w:lang w:val="en-GB" w:eastAsia="nl-BE"/>
        </w:rPr>
      </w:pPr>
    </w:p>
    <w:p w14:paraId="0496CEBE" w14:textId="22F44292" w:rsidR="00473B4E" w:rsidRDefault="000643B6" w:rsidP="00524455">
      <w:pPr>
        <w:spacing w:after="0" w:line="240" w:lineRule="auto"/>
        <w:jc w:val="both"/>
        <w:rPr>
          <w:rFonts w:ascii="Calibri" w:eastAsia="Times New Roman" w:hAnsi="Calibri" w:cs="Calibri"/>
          <w:color w:val="000000"/>
          <w:lang w:val="en-GB" w:eastAsia="nl-BE"/>
        </w:rPr>
      </w:pPr>
      <w:r>
        <w:rPr>
          <w:rFonts w:ascii="Calibri" w:eastAsia="Times New Roman" w:hAnsi="Calibri" w:cs="Calibri"/>
          <w:color w:val="000000"/>
          <w:lang w:val="en-GB" w:eastAsia="nl-BE"/>
        </w:rPr>
        <w:lastRenderedPageBreak/>
        <w:t>Also t</w:t>
      </w:r>
      <w:r w:rsidR="00E8655E">
        <w:rPr>
          <w:rFonts w:ascii="Calibri" w:eastAsia="Times New Roman" w:hAnsi="Calibri" w:cs="Calibri"/>
          <w:color w:val="000000"/>
          <w:lang w:val="en-GB" w:eastAsia="nl-BE"/>
        </w:rPr>
        <w:t xml:space="preserve">he </w:t>
      </w:r>
      <w:r w:rsidR="00E8655E" w:rsidRPr="000643B6">
        <w:rPr>
          <w:rFonts w:ascii="Calibri" w:eastAsia="Times New Roman" w:hAnsi="Calibri" w:cs="Calibri"/>
          <w:b/>
          <w:bCs/>
          <w:i/>
          <w:iCs/>
          <w:color w:val="000000"/>
          <w:lang w:val="en-GB" w:eastAsia="nl-BE"/>
        </w:rPr>
        <w:t>number of layers</w:t>
      </w:r>
      <w:r w:rsidR="00E8655E">
        <w:rPr>
          <w:rFonts w:ascii="Calibri" w:eastAsia="Times New Roman" w:hAnsi="Calibri" w:cs="Calibri"/>
          <w:color w:val="000000"/>
          <w:lang w:val="en-GB" w:eastAsia="nl-BE"/>
        </w:rPr>
        <w:t xml:space="preserve"> can be varied. </w:t>
      </w:r>
      <w:r w:rsidR="00CA0788">
        <w:rPr>
          <w:rFonts w:ascii="Calibri" w:eastAsia="Times New Roman" w:hAnsi="Calibri" w:cs="Calibri"/>
          <w:color w:val="000000"/>
          <w:lang w:val="en-GB" w:eastAsia="nl-BE"/>
        </w:rPr>
        <w:t>For every amount of layers, the number of</w:t>
      </w:r>
      <w:r w:rsidR="00CE4BBF">
        <w:rPr>
          <w:rFonts w:ascii="Calibri" w:eastAsia="Times New Roman" w:hAnsi="Calibri" w:cs="Calibri"/>
          <w:color w:val="000000"/>
          <w:lang w:val="en-GB" w:eastAsia="nl-BE"/>
        </w:rPr>
        <w:t xml:space="preserve"> hidden</w:t>
      </w:r>
      <w:r w:rsidR="00CA0788">
        <w:rPr>
          <w:rFonts w:ascii="Calibri" w:eastAsia="Times New Roman" w:hAnsi="Calibri" w:cs="Calibri"/>
          <w:color w:val="000000"/>
          <w:lang w:val="en-GB" w:eastAsia="nl-BE"/>
        </w:rPr>
        <w:t xml:space="preserve"> units and the number of epochs need to be optimized</w:t>
      </w:r>
      <w:r w:rsidR="00CE4BBF">
        <w:rPr>
          <w:rFonts w:ascii="Calibri" w:eastAsia="Times New Roman" w:hAnsi="Calibri" w:cs="Calibri"/>
          <w:color w:val="000000"/>
          <w:lang w:val="en-GB" w:eastAsia="nl-BE"/>
        </w:rPr>
        <w:t xml:space="preserve"> accordingly</w:t>
      </w:r>
      <w:r w:rsidR="00CA0788">
        <w:rPr>
          <w:rFonts w:ascii="Calibri" w:eastAsia="Times New Roman" w:hAnsi="Calibri" w:cs="Calibri"/>
          <w:color w:val="000000"/>
          <w:lang w:val="en-GB" w:eastAsia="nl-BE"/>
        </w:rPr>
        <w:t xml:space="preserve"> to find the best possible accurac</w:t>
      </w:r>
      <w:r w:rsidR="006625EC">
        <w:rPr>
          <w:rFonts w:ascii="Calibri" w:eastAsia="Times New Roman" w:hAnsi="Calibri" w:cs="Calibri"/>
          <w:color w:val="000000"/>
          <w:lang w:val="en-GB" w:eastAsia="nl-BE"/>
        </w:rPr>
        <w:t>y</w:t>
      </w:r>
      <w:r w:rsidR="00CA0788">
        <w:rPr>
          <w:rFonts w:ascii="Calibri" w:eastAsia="Times New Roman" w:hAnsi="Calibri" w:cs="Calibri"/>
          <w:color w:val="000000"/>
          <w:lang w:val="en-GB" w:eastAsia="nl-BE"/>
        </w:rPr>
        <w:t>.</w:t>
      </w:r>
      <w:r w:rsidR="003144B0">
        <w:rPr>
          <w:rFonts w:ascii="Calibri" w:eastAsia="Times New Roman" w:hAnsi="Calibri" w:cs="Calibri"/>
          <w:color w:val="000000"/>
          <w:lang w:val="en-GB" w:eastAsia="nl-BE"/>
        </w:rPr>
        <w:t xml:space="preserve"> </w:t>
      </w:r>
      <w:r w:rsidR="00CE4BBF">
        <w:rPr>
          <w:rFonts w:ascii="Calibri" w:eastAsia="Times New Roman" w:hAnsi="Calibri" w:cs="Calibri"/>
          <w:color w:val="000000"/>
          <w:lang w:val="en-GB" w:eastAsia="nl-BE"/>
        </w:rPr>
        <w:t>By making use of m</w:t>
      </w:r>
      <w:r w:rsidR="003144B0">
        <w:rPr>
          <w:rFonts w:ascii="Calibri" w:eastAsia="Times New Roman" w:hAnsi="Calibri" w:cs="Calibri"/>
          <w:color w:val="000000"/>
          <w:lang w:val="en-GB" w:eastAsia="nl-BE"/>
        </w:rPr>
        <w:t>ultiple</w:t>
      </w:r>
      <w:r w:rsidR="00CE4BBF">
        <w:rPr>
          <w:rFonts w:ascii="Calibri" w:eastAsia="Times New Roman" w:hAnsi="Calibri" w:cs="Calibri"/>
          <w:color w:val="000000"/>
          <w:lang w:val="en-GB" w:eastAsia="nl-BE"/>
        </w:rPr>
        <w:t xml:space="preserve"> layers, more complex features can be extracted. However, the highest achievable accuracy is about the same for one, two and three layers.</w:t>
      </w:r>
      <w:r w:rsidR="003144B0">
        <w:rPr>
          <w:rFonts w:ascii="Calibri" w:eastAsia="Times New Roman" w:hAnsi="Calibri" w:cs="Calibri"/>
          <w:color w:val="000000"/>
          <w:lang w:val="en-GB" w:eastAsia="nl-BE"/>
        </w:rPr>
        <w:t xml:space="preserve"> The extra layers do not improve the result because the </w:t>
      </w:r>
      <w:r w:rsidR="005208C6">
        <w:rPr>
          <w:rFonts w:ascii="Calibri" w:eastAsia="Times New Roman" w:hAnsi="Calibri" w:cs="Calibri"/>
          <w:color w:val="000000"/>
          <w:lang w:val="en-GB" w:eastAsia="nl-BE"/>
        </w:rPr>
        <w:t>right level of</w:t>
      </w:r>
      <w:r w:rsidR="003144B0">
        <w:rPr>
          <w:rFonts w:ascii="Calibri" w:eastAsia="Times New Roman" w:hAnsi="Calibri" w:cs="Calibri"/>
          <w:color w:val="000000"/>
          <w:lang w:val="en-GB" w:eastAsia="nl-BE"/>
        </w:rPr>
        <w:t xml:space="preserve"> complexity can also be achieved with one layer.</w:t>
      </w:r>
    </w:p>
    <w:p w14:paraId="281BB75C" w14:textId="77777777" w:rsidR="00BE4A77" w:rsidRDefault="00BE4A77" w:rsidP="005B61A1">
      <w:pPr>
        <w:spacing w:after="0" w:line="240" w:lineRule="auto"/>
        <w:rPr>
          <w:rFonts w:ascii="Calibri" w:eastAsia="Times New Roman" w:hAnsi="Calibri" w:cs="Calibri"/>
          <w:color w:val="000000"/>
          <w:lang w:val="en-GB" w:eastAsia="nl-BE"/>
        </w:rPr>
      </w:pPr>
    </w:p>
    <w:p w14:paraId="1B5CC446" w14:textId="4A56FA91" w:rsidR="00757CAA" w:rsidRDefault="00DF4BC9" w:rsidP="00524455">
      <w:pPr>
        <w:spacing w:after="0" w:line="240" w:lineRule="auto"/>
        <w:jc w:val="both"/>
        <w:rPr>
          <w:rFonts w:ascii="Calibri" w:eastAsia="Times New Roman" w:hAnsi="Calibri" w:cs="Calibri"/>
          <w:color w:val="000000"/>
          <w:lang w:val="en-GB" w:eastAsia="nl-BE"/>
        </w:rPr>
      </w:pPr>
      <w:r>
        <w:rPr>
          <w:rFonts w:ascii="Calibri" w:eastAsia="Times New Roman" w:hAnsi="Calibri" w:cs="Calibri"/>
          <w:color w:val="000000"/>
          <w:lang w:val="en-GB" w:eastAsia="nl-BE"/>
        </w:rPr>
        <w:t>With these insights in mind, it is possible to achieve better results by changing the default parameters in the code. Changing the number of layers is not necessary as explained above. But</w:t>
      </w:r>
      <w:r w:rsidR="008F34C0">
        <w:rPr>
          <w:rFonts w:ascii="Calibri" w:eastAsia="Times New Roman" w:hAnsi="Calibri" w:cs="Calibri"/>
          <w:color w:val="000000"/>
          <w:lang w:val="en-GB" w:eastAsia="nl-BE"/>
        </w:rPr>
        <w:t xml:space="preserve"> lowering</w:t>
      </w:r>
      <w:r>
        <w:rPr>
          <w:rFonts w:ascii="Calibri" w:eastAsia="Times New Roman" w:hAnsi="Calibri" w:cs="Calibri"/>
          <w:color w:val="000000"/>
          <w:lang w:val="en-GB" w:eastAsia="nl-BE"/>
        </w:rPr>
        <w:t xml:space="preserve"> the number of hidden units</w:t>
      </w:r>
      <w:r w:rsidR="00AD7181">
        <w:rPr>
          <w:rFonts w:ascii="Calibri" w:eastAsia="Times New Roman" w:hAnsi="Calibri" w:cs="Calibri"/>
          <w:color w:val="000000"/>
          <w:lang w:val="en-GB" w:eastAsia="nl-BE"/>
        </w:rPr>
        <w:t xml:space="preserve"> </w:t>
      </w:r>
      <w:r>
        <w:rPr>
          <w:rFonts w:ascii="Calibri" w:eastAsia="Times New Roman" w:hAnsi="Calibri" w:cs="Calibri"/>
          <w:color w:val="000000"/>
          <w:lang w:val="en-GB" w:eastAsia="nl-BE"/>
        </w:rPr>
        <w:t>and the maximal number of epochs</w:t>
      </w:r>
      <w:r w:rsidR="00AD7181">
        <w:rPr>
          <w:rFonts w:ascii="Calibri" w:eastAsia="Times New Roman" w:hAnsi="Calibri" w:cs="Calibri"/>
          <w:color w:val="000000"/>
          <w:lang w:val="en-GB" w:eastAsia="nl-BE"/>
        </w:rPr>
        <w:t xml:space="preserve"> in each layer</w:t>
      </w:r>
      <w:r>
        <w:rPr>
          <w:rFonts w:ascii="Calibri" w:eastAsia="Times New Roman" w:hAnsi="Calibri" w:cs="Calibri"/>
          <w:color w:val="000000"/>
          <w:lang w:val="en-GB" w:eastAsia="nl-BE"/>
        </w:rPr>
        <w:t xml:space="preserve"> can prevent the stacked autoencoder from overfitting and therefore perform better on the test set.</w:t>
      </w:r>
      <w:r w:rsidR="00D96CA2">
        <w:rPr>
          <w:rFonts w:ascii="Calibri" w:eastAsia="Times New Roman" w:hAnsi="Calibri" w:cs="Calibri"/>
          <w:color w:val="000000"/>
          <w:lang w:val="en-GB" w:eastAsia="nl-BE"/>
        </w:rPr>
        <w:t xml:space="preserve"> The increase in the accuracy can be seen in table 3.1. </w:t>
      </w:r>
    </w:p>
    <w:p w14:paraId="631D3599" w14:textId="77777777" w:rsidR="00524455" w:rsidRPr="00524455" w:rsidRDefault="00524455" w:rsidP="00524455">
      <w:pPr>
        <w:spacing w:after="0" w:line="240" w:lineRule="auto"/>
        <w:rPr>
          <w:rFonts w:ascii="Calibri" w:eastAsia="Times New Roman" w:hAnsi="Calibri" w:cs="Calibri"/>
          <w:color w:val="000000"/>
          <w:lang w:val="en-GB" w:eastAsia="nl-BE"/>
        </w:rPr>
      </w:pPr>
    </w:p>
    <w:tbl>
      <w:tblPr>
        <w:tblStyle w:val="PlainTable2"/>
        <w:tblW w:w="4820" w:type="dxa"/>
        <w:jc w:val="center"/>
        <w:tblLook w:val="04A0" w:firstRow="1" w:lastRow="0" w:firstColumn="1" w:lastColumn="0" w:noHBand="0" w:noVBand="1"/>
      </w:tblPr>
      <w:tblGrid>
        <w:gridCol w:w="1134"/>
        <w:gridCol w:w="1985"/>
        <w:gridCol w:w="1701"/>
      </w:tblGrid>
      <w:tr w:rsidR="00F34ED7" w:rsidRPr="00757CAA" w14:paraId="66C872ED" w14:textId="77777777" w:rsidTr="00DF4BC9">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right w:val="single" w:sz="4" w:space="0" w:color="auto"/>
            </w:tcBorders>
            <w:noWrap/>
            <w:hideMark/>
          </w:tcPr>
          <w:p w14:paraId="40066C6E" w14:textId="77777777" w:rsidR="00F34ED7" w:rsidRPr="00E1480D" w:rsidRDefault="00F34ED7" w:rsidP="00757CAA">
            <w:pPr>
              <w:rPr>
                <w:rFonts w:ascii="Times New Roman" w:eastAsia="Times New Roman" w:hAnsi="Times New Roman" w:cs="Times New Roman"/>
                <w:sz w:val="24"/>
                <w:szCs w:val="24"/>
                <w:lang w:val="en-GB" w:eastAsia="nl-BE"/>
              </w:rPr>
            </w:pPr>
          </w:p>
        </w:tc>
        <w:tc>
          <w:tcPr>
            <w:tcW w:w="1985" w:type="dxa"/>
            <w:tcBorders>
              <w:left w:val="single" w:sz="4" w:space="0" w:color="auto"/>
            </w:tcBorders>
            <w:noWrap/>
            <w:hideMark/>
          </w:tcPr>
          <w:p w14:paraId="517A9FF6" w14:textId="45C7370E" w:rsidR="00F34ED7" w:rsidRPr="00D52002" w:rsidRDefault="00F34ED7" w:rsidP="00E148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D52002">
              <w:rPr>
                <w:rFonts w:ascii="Calibri" w:eastAsia="Times New Roman" w:hAnsi="Calibri" w:cs="Calibri"/>
                <w:color w:val="000000"/>
                <w:lang w:eastAsia="nl-BE"/>
              </w:rPr>
              <w:t xml:space="preserve">No </w:t>
            </w:r>
            <w:proofErr w:type="spellStart"/>
            <w:r w:rsidRPr="00D52002">
              <w:rPr>
                <w:rFonts w:ascii="Calibri" w:eastAsia="Times New Roman" w:hAnsi="Calibri" w:cs="Calibri"/>
                <w:color w:val="000000"/>
                <w:lang w:eastAsia="nl-BE"/>
              </w:rPr>
              <w:t>finetuning</w:t>
            </w:r>
            <w:proofErr w:type="spellEnd"/>
          </w:p>
        </w:tc>
        <w:tc>
          <w:tcPr>
            <w:tcW w:w="1701" w:type="dxa"/>
            <w:noWrap/>
            <w:hideMark/>
          </w:tcPr>
          <w:p w14:paraId="68577EB3" w14:textId="68E65CCC" w:rsidR="00F34ED7" w:rsidRPr="00D52002" w:rsidRDefault="00F34ED7" w:rsidP="00E148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proofErr w:type="spellStart"/>
            <w:r w:rsidRPr="00D52002">
              <w:rPr>
                <w:rFonts w:ascii="Calibri" w:eastAsia="Times New Roman" w:hAnsi="Calibri" w:cs="Calibri"/>
                <w:color w:val="000000"/>
                <w:lang w:eastAsia="nl-BE"/>
              </w:rPr>
              <w:t>With</w:t>
            </w:r>
            <w:proofErr w:type="spellEnd"/>
            <w:r w:rsidRPr="00D52002">
              <w:rPr>
                <w:rFonts w:ascii="Calibri" w:eastAsia="Times New Roman" w:hAnsi="Calibri" w:cs="Calibri"/>
                <w:color w:val="000000"/>
                <w:lang w:eastAsia="nl-BE"/>
              </w:rPr>
              <w:t xml:space="preserve"> </w:t>
            </w:r>
            <w:proofErr w:type="spellStart"/>
            <w:r w:rsidRPr="00D52002">
              <w:rPr>
                <w:rFonts w:ascii="Calibri" w:eastAsia="Times New Roman" w:hAnsi="Calibri" w:cs="Calibri"/>
                <w:color w:val="000000"/>
                <w:lang w:eastAsia="nl-BE"/>
              </w:rPr>
              <w:t>finetuning</w:t>
            </w:r>
            <w:proofErr w:type="spellEnd"/>
          </w:p>
        </w:tc>
      </w:tr>
      <w:tr w:rsidR="00F34ED7" w:rsidRPr="00757CAA" w14:paraId="1DA0ED83" w14:textId="77777777" w:rsidTr="00DF4BC9">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right w:val="single" w:sz="4" w:space="0" w:color="auto"/>
            </w:tcBorders>
            <w:noWrap/>
            <w:hideMark/>
          </w:tcPr>
          <w:p w14:paraId="32EDD2E1" w14:textId="4D7782CB" w:rsidR="00F34ED7" w:rsidRPr="00D52002" w:rsidRDefault="00F34ED7" w:rsidP="00757CAA">
            <w:pPr>
              <w:rPr>
                <w:rFonts w:ascii="Calibri" w:eastAsia="Times New Roman" w:hAnsi="Calibri" w:cs="Calibri"/>
                <w:color w:val="000000"/>
                <w:lang w:eastAsia="nl-BE"/>
              </w:rPr>
            </w:pPr>
            <w:r w:rsidRPr="00D52002">
              <w:rPr>
                <w:rFonts w:ascii="Calibri" w:eastAsia="Times New Roman" w:hAnsi="Calibri" w:cs="Calibri"/>
                <w:color w:val="000000"/>
                <w:lang w:eastAsia="nl-BE"/>
              </w:rPr>
              <w:t>Default</w:t>
            </w:r>
          </w:p>
        </w:tc>
        <w:tc>
          <w:tcPr>
            <w:tcW w:w="1985" w:type="dxa"/>
            <w:tcBorders>
              <w:left w:val="single" w:sz="4" w:space="0" w:color="auto"/>
              <w:bottom w:val="nil"/>
            </w:tcBorders>
            <w:noWrap/>
            <w:hideMark/>
          </w:tcPr>
          <w:p w14:paraId="68BFC0FA" w14:textId="50664A50" w:rsidR="00F34ED7" w:rsidRPr="00F34ED7" w:rsidRDefault="00F34ED7" w:rsidP="00E148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84.60</w:t>
            </w:r>
          </w:p>
        </w:tc>
        <w:tc>
          <w:tcPr>
            <w:tcW w:w="1701" w:type="dxa"/>
            <w:tcBorders>
              <w:bottom w:val="nil"/>
            </w:tcBorders>
            <w:noWrap/>
            <w:hideMark/>
          </w:tcPr>
          <w:p w14:paraId="1F5B1C5A" w14:textId="76DC0228" w:rsidR="00F34ED7" w:rsidRPr="00F34ED7" w:rsidRDefault="00F34ED7" w:rsidP="001C1E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99.69</w:t>
            </w:r>
          </w:p>
        </w:tc>
      </w:tr>
      <w:tr w:rsidR="00F34ED7" w:rsidRPr="00757CAA" w14:paraId="299A1246" w14:textId="77777777" w:rsidTr="00DF4BC9">
        <w:trPr>
          <w:trHeight w:val="195"/>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7F7F7F" w:themeColor="text1" w:themeTint="80"/>
              <w:right w:val="single" w:sz="4" w:space="0" w:color="auto"/>
            </w:tcBorders>
            <w:noWrap/>
            <w:hideMark/>
          </w:tcPr>
          <w:p w14:paraId="41C47688" w14:textId="727CB6CA" w:rsidR="00F34ED7" w:rsidRPr="00D52002" w:rsidRDefault="009F62F8" w:rsidP="00757CAA">
            <w:pPr>
              <w:rPr>
                <w:rFonts w:ascii="Calibri" w:eastAsia="Times New Roman" w:hAnsi="Calibri" w:cs="Calibri"/>
                <w:color w:val="000000"/>
                <w:lang w:eastAsia="nl-BE"/>
              </w:rPr>
            </w:pPr>
            <w:r>
              <w:rPr>
                <w:rFonts w:ascii="Calibri" w:eastAsia="Times New Roman" w:hAnsi="Calibri" w:cs="Calibri"/>
                <w:color w:val="000000"/>
                <w:lang w:eastAsia="nl-BE"/>
              </w:rPr>
              <w:t>Adjusted</w:t>
            </w:r>
          </w:p>
        </w:tc>
        <w:tc>
          <w:tcPr>
            <w:tcW w:w="1985" w:type="dxa"/>
            <w:tcBorders>
              <w:top w:val="nil"/>
              <w:left w:val="single" w:sz="4" w:space="0" w:color="auto"/>
              <w:bottom w:val="single" w:sz="4" w:space="0" w:color="7F7F7F" w:themeColor="text1" w:themeTint="80"/>
            </w:tcBorders>
            <w:noWrap/>
            <w:hideMark/>
          </w:tcPr>
          <w:p w14:paraId="2904253C" w14:textId="77777777" w:rsidR="00F34ED7" w:rsidRPr="00F34ED7" w:rsidRDefault="00F34ED7" w:rsidP="00E148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74.93</w:t>
            </w:r>
          </w:p>
        </w:tc>
        <w:tc>
          <w:tcPr>
            <w:tcW w:w="1701" w:type="dxa"/>
            <w:tcBorders>
              <w:top w:val="nil"/>
              <w:bottom w:val="single" w:sz="4" w:space="0" w:color="7F7F7F" w:themeColor="text1" w:themeTint="80"/>
            </w:tcBorders>
            <w:noWrap/>
            <w:hideMark/>
          </w:tcPr>
          <w:p w14:paraId="1F1542DE" w14:textId="714BBD00" w:rsidR="00F34ED7" w:rsidRPr="00F34ED7" w:rsidRDefault="00F34ED7" w:rsidP="001C1E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99.86</w:t>
            </w:r>
          </w:p>
        </w:tc>
      </w:tr>
    </w:tbl>
    <w:p w14:paraId="393F373A" w14:textId="4C1F4E6B" w:rsidR="00DF4BC9" w:rsidRPr="00D96CA2" w:rsidRDefault="00F34ED7" w:rsidP="00D96CA2">
      <w:pPr>
        <w:jc w:val="center"/>
        <w:rPr>
          <w:i/>
          <w:iCs/>
          <w:sz w:val="20"/>
          <w:szCs w:val="20"/>
          <w:lang w:val="en-GB"/>
        </w:rPr>
      </w:pPr>
      <w:r w:rsidRPr="00DF4BC9">
        <w:rPr>
          <w:i/>
          <w:iCs/>
          <w:sz w:val="20"/>
          <w:szCs w:val="20"/>
          <w:lang w:val="en-GB"/>
        </w:rPr>
        <w:t xml:space="preserve">Table 3.1: accuracy scores on the test set for the default settings and the </w:t>
      </w:r>
      <w:r w:rsidR="009F62F8">
        <w:rPr>
          <w:i/>
          <w:iCs/>
          <w:sz w:val="20"/>
          <w:szCs w:val="20"/>
          <w:lang w:val="en-GB"/>
        </w:rPr>
        <w:t>adjusted</w:t>
      </w:r>
      <w:r w:rsidRPr="00DF4BC9">
        <w:rPr>
          <w:i/>
          <w:iCs/>
          <w:sz w:val="20"/>
          <w:szCs w:val="20"/>
          <w:lang w:val="en-GB"/>
        </w:rPr>
        <w:t xml:space="preserve"> settings</w:t>
      </w:r>
    </w:p>
    <w:p w14:paraId="697DF3D9" w14:textId="30351C1E" w:rsidR="00F55997" w:rsidRDefault="00871074" w:rsidP="00097A85">
      <w:pPr>
        <w:jc w:val="both"/>
        <w:rPr>
          <w:lang w:val="en-GB"/>
        </w:rPr>
      </w:pPr>
      <w:r>
        <w:rPr>
          <w:lang w:val="en-GB"/>
        </w:rPr>
        <w:t>During</w:t>
      </w:r>
      <w:r w:rsidR="00987839">
        <w:rPr>
          <w:lang w:val="en-GB"/>
        </w:rPr>
        <w:t xml:space="preserve"> the gr</w:t>
      </w:r>
      <w:r>
        <w:rPr>
          <w:lang w:val="en-GB"/>
        </w:rPr>
        <w:t>eedy layer-wise training,</w:t>
      </w:r>
      <w:r w:rsidR="00AE30FF">
        <w:rPr>
          <w:lang w:val="en-GB"/>
        </w:rPr>
        <w:t xml:space="preserve"> the parameters are determined layer by layer to get the best possible reconstruction for the input</w:t>
      </w:r>
      <w:r w:rsidR="00C329DB">
        <w:rPr>
          <w:lang w:val="en-GB"/>
        </w:rPr>
        <w:t>s</w:t>
      </w:r>
      <w:r w:rsidR="00AE30FF">
        <w:rPr>
          <w:lang w:val="en-GB"/>
        </w:rPr>
        <w:t xml:space="preserve"> of that layer.</w:t>
      </w:r>
      <w:r w:rsidR="00421EEC">
        <w:rPr>
          <w:lang w:val="en-GB"/>
        </w:rPr>
        <w:t xml:space="preserve"> </w:t>
      </w:r>
      <w:r w:rsidR="00097A85">
        <w:rPr>
          <w:lang w:val="en-GB"/>
        </w:rPr>
        <w:t xml:space="preserve">After the greedy layer-wise training is done, the finetuning step is performed. </w:t>
      </w:r>
      <w:r w:rsidR="00BB375E">
        <w:rPr>
          <w:lang w:val="en-GB"/>
        </w:rPr>
        <w:t>This is a supervised technique</w:t>
      </w:r>
      <w:r w:rsidR="001E0E3F">
        <w:rPr>
          <w:lang w:val="en-GB"/>
        </w:rPr>
        <w:t xml:space="preserve"> that</w:t>
      </w:r>
      <w:r w:rsidR="0049021A">
        <w:rPr>
          <w:lang w:val="en-GB"/>
        </w:rPr>
        <w:t xml:space="preserve"> uses backpropagation to change the parameters of all the layers at the same time.</w:t>
      </w:r>
      <w:r w:rsidR="00C329DB">
        <w:rPr>
          <w:lang w:val="en-GB"/>
        </w:rPr>
        <w:t xml:space="preserve"> By focussing on the classification instead of reconstruction, the network gets adapted to get better accuracies on the classification task.</w:t>
      </w:r>
      <w:r w:rsidR="0049021A">
        <w:rPr>
          <w:lang w:val="en-GB"/>
        </w:rPr>
        <w:t xml:space="preserve"> </w:t>
      </w:r>
      <w:r w:rsidR="00C329DB">
        <w:rPr>
          <w:lang w:val="en-GB"/>
        </w:rPr>
        <w:t xml:space="preserve">The </w:t>
      </w:r>
      <w:r w:rsidR="00F55997">
        <w:rPr>
          <w:lang w:val="en-GB"/>
        </w:rPr>
        <w:t>result</w:t>
      </w:r>
      <w:r w:rsidR="00DC2D00">
        <w:rPr>
          <w:lang w:val="en-GB"/>
        </w:rPr>
        <w:t xml:space="preserve">s </w:t>
      </w:r>
      <w:r w:rsidR="00F55997">
        <w:rPr>
          <w:lang w:val="en-GB"/>
        </w:rPr>
        <w:t>in table</w:t>
      </w:r>
      <w:r w:rsidR="0049021A">
        <w:rPr>
          <w:lang w:val="en-GB"/>
        </w:rPr>
        <w:t xml:space="preserve"> 3.1 </w:t>
      </w:r>
      <w:r w:rsidR="00F55997">
        <w:rPr>
          <w:lang w:val="en-GB"/>
        </w:rPr>
        <w:t>show</w:t>
      </w:r>
      <w:r w:rsidR="0049021A">
        <w:rPr>
          <w:lang w:val="en-GB"/>
        </w:rPr>
        <w:t xml:space="preserve"> that </w:t>
      </w:r>
      <w:r w:rsidR="00C329DB">
        <w:rPr>
          <w:lang w:val="en-GB"/>
        </w:rPr>
        <w:t xml:space="preserve">the finetuning step significantly </w:t>
      </w:r>
      <w:r w:rsidR="00E07403">
        <w:rPr>
          <w:lang w:val="en-GB"/>
        </w:rPr>
        <w:t xml:space="preserve">improves the </w:t>
      </w:r>
      <w:r w:rsidR="00DC2D00">
        <w:rPr>
          <w:lang w:val="en-GB"/>
        </w:rPr>
        <w:t>accurac</w:t>
      </w:r>
      <w:r w:rsidR="006F3DB9">
        <w:rPr>
          <w:lang w:val="en-GB"/>
        </w:rPr>
        <w:t>y</w:t>
      </w:r>
      <w:r w:rsidR="00F55997">
        <w:rPr>
          <w:lang w:val="en-GB"/>
        </w:rPr>
        <w:t>.</w:t>
      </w:r>
    </w:p>
    <w:p w14:paraId="0FF06EAD" w14:textId="5C05C33F" w:rsidR="008124F4" w:rsidRPr="00EA013D" w:rsidRDefault="00D91476" w:rsidP="00EA013D">
      <w:pPr>
        <w:jc w:val="both"/>
        <w:rPr>
          <w:lang w:val="en-GB"/>
        </w:rPr>
      </w:pPr>
      <w:r>
        <w:rPr>
          <w:lang w:val="en-GB"/>
        </w:rPr>
        <w:t xml:space="preserve">With </w:t>
      </w:r>
      <w:r w:rsidR="00F55997">
        <w:rPr>
          <w:lang w:val="en-GB"/>
        </w:rPr>
        <w:t>a</w:t>
      </w:r>
      <w:r>
        <w:rPr>
          <w:lang w:val="en-GB"/>
        </w:rPr>
        <w:t xml:space="preserve"> high enough number of epochs and hidden units in each layer, the stacked autoencoder can easily obtain an accuracy above 99%. Choosing the right hyperparameters even leads to an accuracy of 99.86%.</w:t>
      </w:r>
      <w:r w:rsidR="00F55997">
        <w:rPr>
          <w:lang w:val="en-GB"/>
        </w:rPr>
        <w:t xml:space="preserve"> </w:t>
      </w:r>
      <w:r w:rsidR="00D90D65">
        <w:rPr>
          <w:lang w:val="en-GB"/>
        </w:rPr>
        <w:t xml:space="preserve">Normal neural networks </w:t>
      </w:r>
      <w:r w:rsidR="00F55997">
        <w:rPr>
          <w:lang w:val="en-GB"/>
        </w:rPr>
        <w:t>can’t achieve</w:t>
      </w:r>
      <w:r w:rsidR="00D90D65">
        <w:rPr>
          <w:lang w:val="en-GB"/>
        </w:rPr>
        <w:t xml:space="preserve"> this level of accuracy. After trying many architectures with </w:t>
      </w:r>
      <w:r w:rsidR="00F55997">
        <w:rPr>
          <w:lang w:val="en-GB"/>
        </w:rPr>
        <w:t>multiple</w:t>
      </w:r>
      <w:r w:rsidR="00D90D65">
        <w:rPr>
          <w:lang w:val="en-GB"/>
        </w:rPr>
        <w:t xml:space="preserve"> amount of layers and</w:t>
      </w:r>
      <w:r w:rsidR="00760509">
        <w:rPr>
          <w:lang w:val="en-GB"/>
        </w:rPr>
        <w:t xml:space="preserve"> </w:t>
      </w:r>
      <w:r w:rsidR="00F55997">
        <w:rPr>
          <w:lang w:val="en-GB"/>
        </w:rPr>
        <w:t>multiple</w:t>
      </w:r>
      <w:r w:rsidR="00D90D65">
        <w:rPr>
          <w:lang w:val="en-GB"/>
        </w:rPr>
        <w:t xml:space="preserve"> amount of units per layer, the best</w:t>
      </w:r>
      <w:r w:rsidR="00F55997">
        <w:rPr>
          <w:lang w:val="en-GB"/>
        </w:rPr>
        <w:t xml:space="preserve"> obtained</w:t>
      </w:r>
      <w:r w:rsidR="00D90D65">
        <w:rPr>
          <w:lang w:val="en-GB"/>
        </w:rPr>
        <w:t xml:space="preserve"> accuracy is</w:t>
      </w:r>
      <w:r w:rsidR="00F55997">
        <w:rPr>
          <w:lang w:val="en-GB"/>
        </w:rPr>
        <w:t xml:space="preserve"> only</w:t>
      </w:r>
      <w:r w:rsidR="00D90D65">
        <w:rPr>
          <w:lang w:val="en-GB"/>
        </w:rPr>
        <w:t xml:space="preserve"> 97.87%.</w:t>
      </w:r>
      <w:r w:rsidR="00AC4126">
        <w:rPr>
          <w:lang w:val="en-GB"/>
        </w:rPr>
        <w:t xml:space="preserve"> So,</w:t>
      </w:r>
      <w:r w:rsidR="00DD5AD1">
        <w:rPr>
          <w:lang w:val="en-GB"/>
        </w:rPr>
        <w:t xml:space="preserve"> the autoencoders can get better results with even only </w:t>
      </w:r>
      <w:r w:rsidR="009D02E8">
        <w:rPr>
          <w:lang w:val="en-GB"/>
        </w:rPr>
        <w:t>one</w:t>
      </w:r>
      <w:r w:rsidR="00DD5AD1">
        <w:rPr>
          <w:lang w:val="en-GB"/>
        </w:rPr>
        <w:t xml:space="preserve"> </w:t>
      </w:r>
      <w:r w:rsidR="00CD7890">
        <w:rPr>
          <w:lang w:val="en-GB"/>
        </w:rPr>
        <w:t xml:space="preserve">encoding </w:t>
      </w:r>
      <w:r w:rsidR="00DD5AD1">
        <w:rPr>
          <w:lang w:val="en-GB"/>
        </w:rPr>
        <w:t xml:space="preserve">layer. </w:t>
      </w:r>
      <w:r w:rsidR="00AC4126">
        <w:rPr>
          <w:lang w:val="en-GB"/>
        </w:rPr>
        <w:t>Autoencoders perform better because it’s architecture allows for better feature extraction than the normal neural network.</w:t>
      </w:r>
    </w:p>
    <w:p w14:paraId="699EFDB3" w14:textId="289E7255" w:rsidR="00D6524F" w:rsidRPr="00E67EE3" w:rsidRDefault="00271E3B">
      <w:pPr>
        <w:rPr>
          <w:b/>
          <w:bCs/>
          <w:sz w:val="24"/>
          <w:szCs w:val="24"/>
          <w:lang w:val="en-GB"/>
        </w:rPr>
      </w:pPr>
      <w:r w:rsidRPr="00E67EE3">
        <w:rPr>
          <w:b/>
          <w:bCs/>
          <w:sz w:val="24"/>
          <w:szCs w:val="24"/>
          <w:lang w:val="en-GB"/>
        </w:rPr>
        <w:t xml:space="preserve">Convolutional </w:t>
      </w:r>
      <w:r w:rsidR="00E67EE3">
        <w:rPr>
          <w:b/>
          <w:bCs/>
          <w:sz w:val="24"/>
          <w:szCs w:val="24"/>
          <w:lang w:val="en-GB"/>
        </w:rPr>
        <w:t>N</w:t>
      </w:r>
      <w:r w:rsidRPr="00E67EE3">
        <w:rPr>
          <w:b/>
          <w:bCs/>
          <w:sz w:val="24"/>
          <w:szCs w:val="24"/>
          <w:lang w:val="en-GB"/>
        </w:rPr>
        <w:t xml:space="preserve">eural </w:t>
      </w:r>
      <w:r w:rsidR="00E67EE3">
        <w:rPr>
          <w:b/>
          <w:bCs/>
          <w:sz w:val="24"/>
          <w:szCs w:val="24"/>
          <w:lang w:val="en-GB"/>
        </w:rPr>
        <w:t>N</w:t>
      </w:r>
      <w:r w:rsidRPr="00E67EE3">
        <w:rPr>
          <w:b/>
          <w:bCs/>
          <w:sz w:val="24"/>
          <w:szCs w:val="24"/>
          <w:lang w:val="en-GB"/>
        </w:rPr>
        <w:t>et</w:t>
      </w:r>
      <w:r w:rsidR="00E67EE3">
        <w:rPr>
          <w:b/>
          <w:bCs/>
          <w:sz w:val="24"/>
          <w:szCs w:val="24"/>
          <w:lang w:val="en-GB"/>
        </w:rPr>
        <w:t>works</w:t>
      </w:r>
    </w:p>
    <w:p w14:paraId="76E43B8E" w14:textId="412E12F6" w:rsidR="009F68D9" w:rsidRDefault="0067755A" w:rsidP="002A40F2">
      <w:pPr>
        <w:jc w:val="both"/>
        <w:rPr>
          <w:lang w:val="en-GB"/>
        </w:rPr>
      </w:pPr>
      <w:r>
        <w:rPr>
          <w:lang w:val="en-GB"/>
        </w:rPr>
        <w:t>A convolutional neural network</w:t>
      </w:r>
      <w:r w:rsidR="009F68D9">
        <w:rPr>
          <w:lang w:val="en-GB"/>
        </w:rPr>
        <w:t xml:space="preserve"> is a deep learning technique </w:t>
      </w:r>
      <w:r w:rsidR="00EF4D06">
        <w:rPr>
          <w:lang w:val="en-GB"/>
        </w:rPr>
        <w:t>mostly</w:t>
      </w:r>
      <w:r w:rsidR="009F68D9">
        <w:rPr>
          <w:lang w:val="en-GB"/>
        </w:rPr>
        <w:t xml:space="preserve"> used for image recognition.</w:t>
      </w:r>
      <w:r>
        <w:rPr>
          <w:lang w:val="en-GB"/>
        </w:rPr>
        <w:t xml:space="preserve"> </w:t>
      </w:r>
      <w:r w:rsidR="009F68D9">
        <w:rPr>
          <w:lang w:val="en-GB"/>
        </w:rPr>
        <w:t xml:space="preserve">It </w:t>
      </w:r>
      <w:r>
        <w:rPr>
          <w:lang w:val="en-GB"/>
        </w:rPr>
        <w:t>consists of different kind</w:t>
      </w:r>
      <w:r w:rsidR="009242DE">
        <w:rPr>
          <w:lang w:val="en-GB"/>
        </w:rPr>
        <w:t>s</w:t>
      </w:r>
      <w:r>
        <w:rPr>
          <w:lang w:val="en-GB"/>
        </w:rPr>
        <w:t xml:space="preserve"> of layers. </w:t>
      </w:r>
      <w:r w:rsidR="00F4796E">
        <w:rPr>
          <w:lang w:val="en-GB"/>
        </w:rPr>
        <w:t>The most important ones are the convolutional layer</w:t>
      </w:r>
      <w:r w:rsidR="00491167">
        <w:rPr>
          <w:lang w:val="en-GB"/>
        </w:rPr>
        <w:t>s and the pooling layers.</w:t>
      </w:r>
      <w:r w:rsidR="001A5EC6">
        <w:rPr>
          <w:lang w:val="en-GB"/>
        </w:rPr>
        <w:t xml:space="preserve"> </w:t>
      </w:r>
      <w:r w:rsidR="00491167">
        <w:rPr>
          <w:lang w:val="en-GB"/>
        </w:rPr>
        <w:t>The convolutional layers s</w:t>
      </w:r>
      <w:r w:rsidR="00F4796E">
        <w:rPr>
          <w:lang w:val="en-GB"/>
        </w:rPr>
        <w:t>erve</w:t>
      </w:r>
      <w:r w:rsidR="00D109AF">
        <w:rPr>
          <w:lang w:val="en-GB"/>
        </w:rPr>
        <w:t xml:space="preserve"> </w:t>
      </w:r>
      <w:r w:rsidR="00F4796E">
        <w:rPr>
          <w:lang w:val="en-GB"/>
        </w:rPr>
        <w:t>for finding local patterns</w:t>
      </w:r>
      <w:r w:rsidR="00491167">
        <w:rPr>
          <w:lang w:val="en-GB"/>
        </w:rPr>
        <w:t>.</w:t>
      </w:r>
      <w:r w:rsidR="00F4796E">
        <w:rPr>
          <w:lang w:val="en-GB"/>
        </w:rPr>
        <w:t xml:space="preserve"> </w:t>
      </w:r>
      <w:r w:rsidR="00491167">
        <w:rPr>
          <w:lang w:val="en-GB"/>
        </w:rPr>
        <w:t>T</w:t>
      </w:r>
      <w:r w:rsidR="00F4796E">
        <w:rPr>
          <w:lang w:val="en-GB"/>
        </w:rPr>
        <w:t>he pooling layer</w:t>
      </w:r>
      <w:r w:rsidR="00491167">
        <w:rPr>
          <w:lang w:val="en-GB"/>
        </w:rPr>
        <w:t>s</w:t>
      </w:r>
      <w:r w:rsidR="00F4796E">
        <w:rPr>
          <w:lang w:val="en-GB"/>
        </w:rPr>
        <w:t xml:space="preserve"> perform feature reduction to</w:t>
      </w:r>
      <w:r w:rsidR="00491167">
        <w:rPr>
          <w:lang w:val="en-GB"/>
        </w:rPr>
        <w:t xml:space="preserve"> prevent overfitting and</w:t>
      </w:r>
      <w:r w:rsidR="00F4796E">
        <w:rPr>
          <w:lang w:val="en-GB"/>
        </w:rPr>
        <w:t xml:space="preserve"> reduce the computational </w:t>
      </w:r>
      <w:r w:rsidR="00491167">
        <w:rPr>
          <w:lang w:val="en-GB"/>
        </w:rPr>
        <w:t>time.</w:t>
      </w:r>
      <w:r w:rsidR="001A5EC6">
        <w:rPr>
          <w:lang w:val="en-GB"/>
        </w:rPr>
        <w:t xml:space="preserve"> </w:t>
      </w:r>
      <w:r w:rsidR="009F68D9">
        <w:rPr>
          <w:lang w:val="en-GB"/>
        </w:rPr>
        <w:t xml:space="preserve">By alternating these layers, relevant features are detected. </w:t>
      </w:r>
      <w:r w:rsidR="001A5EC6">
        <w:rPr>
          <w:lang w:val="en-GB"/>
        </w:rPr>
        <w:t>Finally, the extracted features are</w:t>
      </w:r>
      <w:r w:rsidR="00F573C2">
        <w:rPr>
          <w:lang w:val="en-GB"/>
        </w:rPr>
        <w:t xml:space="preserve"> </w:t>
      </w:r>
      <w:r w:rsidR="009F68D9">
        <w:rPr>
          <w:lang w:val="en-GB"/>
        </w:rPr>
        <w:t>used for</w:t>
      </w:r>
      <w:r w:rsidR="00F4796E">
        <w:rPr>
          <w:lang w:val="en-GB"/>
        </w:rPr>
        <w:t xml:space="preserve"> the</w:t>
      </w:r>
      <w:r w:rsidR="009F68D9">
        <w:rPr>
          <w:lang w:val="en-GB"/>
        </w:rPr>
        <w:t xml:space="preserve"> classification in the fully connected layers.</w:t>
      </w:r>
    </w:p>
    <w:p w14:paraId="657121D7" w14:textId="4D622E0A" w:rsidR="00B039D0" w:rsidRDefault="002A40F2" w:rsidP="00E20BD3">
      <w:pPr>
        <w:jc w:val="both"/>
        <w:rPr>
          <w:lang w:val="en-GB"/>
        </w:rPr>
      </w:pPr>
      <w:r>
        <w:rPr>
          <w:lang w:val="en-GB"/>
        </w:rPr>
        <w:t xml:space="preserve">The first convolutional layer has 96 filters with dimension 11x11x3. This means that the 96 filters </w:t>
      </w:r>
      <w:r w:rsidR="00C46279">
        <w:rPr>
          <w:lang w:val="en-GB"/>
        </w:rPr>
        <w:t xml:space="preserve">search for features of which both the horizontal and vertical dimension is eleven pixels. The last number in the dimension of the filter represents the colour, which is </w:t>
      </w:r>
      <w:r w:rsidR="00BC2F5E">
        <w:rPr>
          <w:lang w:val="en-GB"/>
        </w:rPr>
        <w:t>represented by</w:t>
      </w:r>
      <w:r w:rsidR="00C46279">
        <w:rPr>
          <w:lang w:val="en-GB"/>
        </w:rPr>
        <w:t xml:space="preserve"> the RGB values.</w:t>
      </w:r>
      <w:r w:rsidR="00B25299">
        <w:rPr>
          <w:lang w:val="en-GB"/>
        </w:rPr>
        <w:t xml:space="preserve"> </w:t>
      </w:r>
      <w:r w:rsidR="00C46279">
        <w:rPr>
          <w:lang w:val="en-GB"/>
        </w:rPr>
        <w:t xml:space="preserve">The weights of these filters represent the features that are extracted from the </w:t>
      </w:r>
      <w:r w:rsidR="00146399">
        <w:rPr>
          <w:lang w:val="en-GB"/>
        </w:rPr>
        <w:t>images</w:t>
      </w:r>
      <w:r w:rsidR="00C46279">
        <w:rPr>
          <w:lang w:val="en-GB"/>
        </w:rPr>
        <w:t>.</w:t>
      </w:r>
      <w:r w:rsidR="00B039D0">
        <w:rPr>
          <w:lang w:val="en-GB"/>
        </w:rPr>
        <w:t xml:space="preserve"> In th</w:t>
      </w:r>
      <w:r w:rsidR="00E75823">
        <w:rPr>
          <w:lang w:val="en-GB"/>
        </w:rPr>
        <w:t>e</w:t>
      </w:r>
      <w:r w:rsidR="00B039D0">
        <w:rPr>
          <w:lang w:val="en-GB"/>
        </w:rPr>
        <w:t xml:space="preserve"> first convolutional layer these features are usually quite simple</w:t>
      </w:r>
      <w:r w:rsidR="00E75823">
        <w:rPr>
          <w:lang w:val="en-GB"/>
        </w:rPr>
        <w:t>,</w:t>
      </w:r>
      <w:r w:rsidR="00B039D0">
        <w:rPr>
          <w:lang w:val="en-GB"/>
        </w:rPr>
        <w:t xml:space="preserve"> like edges. In the further</w:t>
      </w:r>
      <w:r w:rsidR="00146399">
        <w:rPr>
          <w:lang w:val="en-GB"/>
        </w:rPr>
        <w:t xml:space="preserve"> convolutional</w:t>
      </w:r>
      <w:r w:rsidR="00B039D0">
        <w:rPr>
          <w:lang w:val="en-GB"/>
        </w:rPr>
        <w:t xml:space="preserve"> layers, more complex features are possible.</w:t>
      </w:r>
      <w:r w:rsidR="00C46279">
        <w:rPr>
          <w:lang w:val="en-GB"/>
        </w:rPr>
        <w:t xml:space="preserve"> </w:t>
      </w:r>
      <w:r w:rsidR="00B039D0">
        <w:rPr>
          <w:lang w:val="en-GB"/>
        </w:rPr>
        <w:t xml:space="preserve">These filters are applied </w:t>
      </w:r>
      <w:r w:rsidR="00B25299">
        <w:rPr>
          <w:lang w:val="en-GB"/>
        </w:rPr>
        <w:t xml:space="preserve">on </w:t>
      </w:r>
      <w:r w:rsidR="00B039D0">
        <w:rPr>
          <w:lang w:val="en-GB"/>
        </w:rPr>
        <w:t>the image and return to what extend the</w:t>
      </w:r>
      <w:r w:rsidR="00146399">
        <w:rPr>
          <w:lang w:val="en-GB"/>
        </w:rPr>
        <w:t xml:space="preserve"> filtered</w:t>
      </w:r>
      <w:r w:rsidR="00B039D0">
        <w:rPr>
          <w:lang w:val="en-GB"/>
        </w:rPr>
        <w:t xml:space="preserve"> feature</w:t>
      </w:r>
      <w:r w:rsidR="00BC2F5E">
        <w:rPr>
          <w:lang w:val="en-GB"/>
        </w:rPr>
        <w:t>s are</w:t>
      </w:r>
      <w:r w:rsidR="00B039D0">
        <w:rPr>
          <w:lang w:val="en-GB"/>
        </w:rPr>
        <w:t xml:space="preserve"> present at the local place</w:t>
      </w:r>
      <w:r w:rsidR="00146399">
        <w:rPr>
          <w:lang w:val="en-GB"/>
        </w:rPr>
        <w:t>s</w:t>
      </w:r>
      <w:r w:rsidR="00B039D0">
        <w:rPr>
          <w:lang w:val="en-GB"/>
        </w:rPr>
        <w:t>.</w:t>
      </w:r>
    </w:p>
    <w:p w14:paraId="6AEC663A" w14:textId="3C02400A" w:rsidR="00D327C3" w:rsidRDefault="00A92738" w:rsidP="00E20BD3">
      <w:pPr>
        <w:jc w:val="both"/>
        <w:rPr>
          <w:lang w:val="en-GB"/>
        </w:rPr>
      </w:pPr>
      <w:r>
        <w:rPr>
          <w:lang w:val="en-GB"/>
        </w:rPr>
        <w:t>The input images have the dimension 227x227x3</w:t>
      </w:r>
      <w:r w:rsidR="00880F5E">
        <w:rPr>
          <w:lang w:val="en-GB"/>
        </w:rPr>
        <w:t>. These dimensions are changed in the convolutional layers and the pooling layers. The dimension of the output (O) of each specific</w:t>
      </w:r>
      <w:r w:rsidR="00702475">
        <w:rPr>
          <w:lang w:val="en-GB"/>
        </w:rPr>
        <w:t xml:space="preserve"> layer</w:t>
      </w:r>
      <w:r w:rsidR="00880F5E">
        <w:rPr>
          <w:lang w:val="en-GB"/>
        </w:rPr>
        <w:t xml:space="preserve"> can be calculated using the following formulas:</w:t>
      </w:r>
    </w:p>
    <w:p w14:paraId="573D9A30" w14:textId="35706300" w:rsidR="00FA7528" w:rsidRDefault="00880F5E">
      <w:pPr>
        <w:rPr>
          <w:lang w:val="en-GB"/>
        </w:rPr>
      </w:pPr>
      <w:r>
        <w:rPr>
          <w:lang w:val="en-GB"/>
        </w:rPr>
        <w:lastRenderedPageBreak/>
        <w:t>C</w:t>
      </w:r>
      <w:r w:rsidR="00776147">
        <w:rPr>
          <w:lang w:val="en-GB"/>
        </w:rPr>
        <w:t>onvolutional layer</w:t>
      </w:r>
      <w:r w:rsidR="0094148A">
        <w:rPr>
          <w:lang w:val="en-GB"/>
        </w:rPr>
        <w:t xml:space="preserve">:       </w:t>
      </w:r>
      <m:oMath>
        <m:r>
          <w:rPr>
            <w:rFonts w:ascii="Cambria Math" w:hAnsi="Cambria Math"/>
            <w:lang w:val="en-GB"/>
          </w:rPr>
          <m:t xml:space="preserve">O = </m:t>
        </m:r>
        <m:f>
          <m:fPr>
            <m:ctrlPr>
              <w:rPr>
                <w:rFonts w:ascii="Cambria Math" w:hAnsi="Cambria Math"/>
                <w:i/>
                <w:lang w:val="en-GB"/>
              </w:rPr>
            </m:ctrlPr>
          </m:fPr>
          <m:num>
            <m:r>
              <w:rPr>
                <w:rFonts w:ascii="Cambria Math" w:hAnsi="Cambria Math"/>
                <w:lang w:val="en-GB"/>
              </w:rPr>
              <m:t xml:space="preserve">I - K </m:t>
            </m:r>
          </m:num>
          <m:den>
            <m:r>
              <w:rPr>
                <w:rFonts w:ascii="Cambria Math" w:hAnsi="Cambria Math"/>
                <w:lang w:val="en-GB"/>
              </w:rPr>
              <m:t>S</m:t>
            </m:r>
          </m:den>
        </m:f>
        <m:r>
          <w:rPr>
            <w:rFonts w:ascii="Cambria Math" w:hAnsi="Cambria Math"/>
            <w:lang w:val="en-GB"/>
          </w:rPr>
          <m:t>+1</m:t>
        </m:r>
      </m:oMath>
      <w:r w:rsidR="00776147">
        <w:rPr>
          <w:lang w:val="en-GB"/>
        </w:rPr>
        <w:tab/>
      </w:r>
      <w:r w:rsidR="00776147">
        <w:rPr>
          <w:lang w:val="en-GB"/>
        </w:rPr>
        <w:tab/>
      </w:r>
      <w:r w:rsidR="0094148A">
        <w:rPr>
          <w:lang w:val="en-GB"/>
        </w:rPr>
        <w:tab/>
      </w:r>
      <w:r>
        <w:rPr>
          <w:lang w:val="en-GB"/>
        </w:rPr>
        <w:t>P</w:t>
      </w:r>
      <w:r w:rsidR="00776147">
        <w:rPr>
          <w:lang w:val="en-GB"/>
        </w:rPr>
        <w:t>ooling layer:</w:t>
      </w:r>
      <w:r w:rsidR="0094148A">
        <w:rPr>
          <w:lang w:val="en-GB"/>
        </w:rPr>
        <w:t xml:space="preserve">       </w:t>
      </w:r>
      <m:oMath>
        <m:r>
          <w:rPr>
            <w:rFonts w:ascii="Cambria Math" w:hAnsi="Cambria Math"/>
            <w:lang w:val="en-GB"/>
          </w:rPr>
          <m:t xml:space="preserve">O = </m:t>
        </m:r>
        <m:f>
          <m:fPr>
            <m:ctrlPr>
              <w:rPr>
                <w:rFonts w:ascii="Cambria Math" w:hAnsi="Cambria Math"/>
                <w:i/>
                <w:lang w:val="en-GB"/>
              </w:rPr>
            </m:ctrlPr>
          </m:fPr>
          <m:num>
            <m:r>
              <w:rPr>
                <w:rFonts w:ascii="Cambria Math" w:hAnsi="Cambria Math"/>
                <w:lang w:val="en-GB"/>
              </w:rPr>
              <m:t xml:space="preserve">I - P </m:t>
            </m:r>
          </m:num>
          <m:den>
            <m:r>
              <w:rPr>
                <w:rFonts w:ascii="Cambria Math" w:hAnsi="Cambria Math"/>
                <w:lang w:val="en-GB"/>
              </w:rPr>
              <m:t>S</m:t>
            </m:r>
          </m:den>
        </m:f>
        <m:r>
          <w:rPr>
            <w:rFonts w:ascii="Cambria Math" w:hAnsi="Cambria Math"/>
            <w:lang w:val="en-GB"/>
          </w:rPr>
          <m:t>+1</m:t>
        </m:r>
      </m:oMath>
    </w:p>
    <w:p w14:paraId="2363266E" w14:textId="3028DC32" w:rsidR="00E20BD3" w:rsidRDefault="00776147" w:rsidP="00E20BD3">
      <w:pPr>
        <w:jc w:val="both"/>
        <w:rPr>
          <w:lang w:val="en-GB"/>
        </w:rPr>
      </w:pPr>
      <w:r>
        <w:rPr>
          <w:lang w:val="en-GB"/>
        </w:rPr>
        <w:t>with I the dimension of the input, K the size of the applied filter, P the pooling size and S the stride</w:t>
      </w:r>
      <w:r w:rsidR="006C7E7F">
        <w:rPr>
          <w:lang w:val="en-GB"/>
        </w:rPr>
        <w:t>.</w:t>
      </w:r>
    </w:p>
    <w:p w14:paraId="307B28CC" w14:textId="11B9AEF2" w:rsidR="00D74007" w:rsidRPr="0084657B" w:rsidRDefault="003163E4" w:rsidP="0084657B">
      <w:pPr>
        <w:jc w:val="both"/>
        <w:rPr>
          <w:lang w:val="en-GB"/>
        </w:rPr>
      </w:pPr>
      <w:r>
        <w:rPr>
          <w:lang w:val="en-GB"/>
        </w:rPr>
        <w:t>The</w:t>
      </w:r>
      <w:r w:rsidR="00990B80">
        <w:rPr>
          <w:lang w:val="en-GB"/>
        </w:rPr>
        <w:t xml:space="preserve"> first</w:t>
      </w:r>
      <w:r>
        <w:rPr>
          <w:lang w:val="en-GB"/>
        </w:rPr>
        <w:t xml:space="preserve"> convolutional layer has 96 filters </w:t>
      </w:r>
      <w:r w:rsidR="00B82F45">
        <w:rPr>
          <w:lang w:val="en-GB"/>
        </w:rPr>
        <w:t>with dimension</w:t>
      </w:r>
      <w:r>
        <w:rPr>
          <w:lang w:val="en-GB"/>
        </w:rPr>
        <w:t xml:space="preserve"> 11x11x3 with stride 4.</w:t>
      </w:r>
      <w:r w:rsidR="00B309F1">
        <w:rPr>
          <w:lang w:val="en-GB"/>
        </w:rPr>
        <w:t xml:space="preserve"> </w:t>
      </w:r>
      <w:r w:rsidR="007C12F5">
        <w:rPr>
          <w:lang w:val="en-GB"/>
        </w:rPr>
        <w:t>So t</w:t>
      </w:r>
      <w:r w:rsidR="00B309F1">
        <w:rPr>
          <w:lang w:val="en-GB"/>
        </w:rPr>
        <w:t>his layer</w:t>
      </w:r>
      <w:r w:rsidR="00E20BD3">
        <w:rPr>
          <w:lang w:val="en-GB"/>
        </w:rPr>
        <w:t xml:space="preserve"> also processes the colours in the images</w:t>
      </w:r>
      <w:r w:rsidR="00B309F1">
        <w:rPr>
          <w:lang w:val="en-GB"/>
        </w:rPr>
        <w:t>.</w:t>
      </w:r>
      <w:r w:rsidR="00AD722B">
        <w:rPr>
          <w:lang w:val="en-GB"/>
        </w:rPr>
        <w:t xml:space="preserve"> By applying to above formula we get that the output data will have the dimensions</w:t>
      </w:r>
      <w:r>
        <w:rPr>
          <w:lang w:val="en-GB"/>
        </w:rPr>
        <w:t xml:space="preserve"> 55x55</w:t>
      </w:r>
      <w:r w:rsidR="00AD722B">
        <w:rPr>
          <w:lang w:val="en-GB"/>
        </w:rPr>
        <w:t>x96</w:t>
      </w:r>
      <w:r w:rsidR="00B309F1">
        <w:rPr>
          <w:lang w:val="en-GB"/>
        </w:rPr>
        <w:t>.</w:t>
      </w:r>
      <w:r w:rsidR="001E7161">
        <w:rPr>
          <w:lang w:val="en-GB"/>
        </w:rPr>
        <w:t xml:space="preserve"> </w:t>
      </w:r>
      <w:r w:rsidR="00B309F1">
        <w:rPr>
          <w:lang w:val="en-GB"/>
        </w:rPr>
        <w:t>The max pooling layer has dimension 3x3 with stride 2. By applying the above formula we get that the dimensions of the output data will be reduced to 27x27x96.</w:t>
      </w:r>
      <w:r w:rsidR="001E7161">
        <w:rPr>
          <w:lang w:val="en-GB"/>
        </w:rPr>
        <w:t xml:space="preserve"> </w:t>
      </w:r>
      <w:r w:rsidR="00BC32C7">
        <w:rPr>
          <w:lang w:val="en-GB"/>
        </w:rPr>
        <w:t>Further calculations for the following layers yield that the dimension</w:t>
      </w:r>
      <w:r w:rsidR="001E7161">
        <w:rPr>
          <w:lang w:val="en-GB"/>
        </w:rPr>
        <w:t xml:space="preserve"> </w:t>
      </w:r>
      <w:r w:rsidR="00BC32C7">
        <w:rPr>
          <w:lang w:val="en-GB"/>
        </w:rPr>
        <w:t xml:space="preserve">of the input before the classification part of the network </w:t>
      </w:r>
      <w:r w:rsidR="001E7161">
        <w:rPr>
          <w:lang w:val="en-GB"/>
        </w:rPr>
        <w:t>is</w:t>
      </w:r>
      <w:r w:rsidR="00BC32C7">
        <w:rPr>
          <w:lang w:val="en-GB"/>
        </w:rPr>
        <w:t xml:space="preserve"> 6x6x256. </w:t>
      </w:r>
      <w:r w:rsidR="001E7161">
        <w:rPr>
          <w:lang w:val="en-GB"/>
        </w:rPr>
        <w:t>This means that there are finally 256 features extracted and their local presence is shown in a 6x6 grid.</w:t>
      </w:r>
    </w:p>
    <w:p w14:paraId="356F46E8" w14:textId="0F8F837C" w:rsidR="00235ECE" w:rsidRDefault="007C12F5" w:rsidP="00235ECE">
      <w:pPr>
        <w:jc w:val="both"/>
        <w:rPr>
          <w:rFonts w:eastAsiaTheme="minorEastAsia"/>
          <w:lang w:val="en-GB"/>
        </w:rPr>
      </w:pPr>
      <w:r>
        <w:rPr>
          <w:rFonts w:eastAsiaTheme="minorEastAsia"/>
          <w:lang w:val="en-GB"/>
        </w:rPr>
        <w:t xml:space="preserve">The main motivation behind the architecture of the convolutional neural network is the concept of local connectivity. </w:t>
      </w:r>
      <w:r w:rsidR="000A49E4">
        <w:rPr>
          <w:rFonts w:eastAsiaTheme="minorEastAsia"/>
          <w:lang w:val="en-GB"/>
        </w:rPr>
        <w:t xml:space="preserve">This means that nodes that are close to each other are more likely to be connected than nodes that are further away. </w:t>
      </w:r>
      <w:r w:rsidR="0084657B">
        <w:rPr>
          <w:rFonts w:eastAsiaTheme="minorEastAsia"/>
          <w:lang w:val="en-GB"/>
        </w:rPr>
        <w:t>In a convolutional neural network,</w:t>
      </w:r>
      <w:r w:rsidR="00D455AE">
        <w:rPr>
          <w:rFonts w:eastAsiaTheme="minorEastAsia"/>
          <w:lang w:val="en-GB"/>
        </w:rPr>
        <w:t xml:space="preserve"> the feature extraction </w:t>
      </w:r>
      <w:r w:rsidR="0084657B">
        <w:rPr>
          <w:rFonts w:eastAsiaTheme="minorEastAsia"/>
          <w:lang w:val="en-GB"/>
        </w:rPr>
        <w:t>is</w:t>
      </w:r>
      <w:r w:rsidR="00D455AE">
        <w:rPr>
          <w:rFonts w:eastAsiaTheme="minorEastAsia"/>
          <w:lang w:val="en-GB"/>
        </w:rPr>
        <w:t xml:space="preserve"> done by locally connected layers instead of the standard fully connected layers.</w:t>
      </w:r>
      <w:r w:rsidR="0084657B">
        <w:rPr>
          <w:rFonts w:eastAsiaTheme="minorEastAsia"/>
          <w:lang w:val="en-GB"/>
        </w:rPr>
        <w:t xml:space="preserve"> This adjustment in the architecture significantly improves the performance of the network for image classification. The convolutional neural network is able to extract better features which are location invariant. It also reduces the computational time because less parameters have to be estimated.</w:t>
      </w:r>
    </w:p>
    <w:p w14:paraId="6818CED0" w14:textId="6220926D" w:rsidR="00017AAE" w:rsidRDefault="0046575F" w:rsidP="00032FDC">
      <w:pPr>
        <w:jc w:val="both"/>
        <w:rPr>
          <w:rFonts w:eastAsiaTheme="minorEastAsia"/>
          <w:lang w:val="en-GB"/>
        </w:rPr>
      </w:pPr>
      <w:r>
        <w:rPr>
          <w:rFonts w:eastAsiaTheme="minorEastAsia"/>
          <w:lang w:val="en-GB"/>
        </w:rPr>
        <w:t xml:space="preserve">The provided script has been used to investigate the effect of the parameters </w:t>
      </w:r>
      <w:r w:rsidR="00AB6BCF">
        <w:rPr>
          <w:rFonts w:eastAsiaTheme="minorEastAsia"/>
          <w:lang w:val="en-GB"/>
        </w:rPr>
        <w:t xml:space="preserve">of the CNN </w:t>
      </w:r>
      <w:r>
        <w:rPr>
          <w:rFonts w:eastAsiaTheme="minorEastAsia"/>
          <w:lang w:val="en-GB"/>
        </w:rPr>
        <w:t>and test some alternative architectures</w:t>
      </w:r>
      <w:r w:rsidR="00017AAE">
        <w:rPr>
          <w:rFonts w:eastAsiaTheme="minorEastAsia"/>
          <w:lang w:val="en-GB"/>
        </w:rPr>
        <w:t xml:space="preserve">. </w:t>
      </w:r>
      <w:r w:rsidR="00886F6C">
        <w:rPr>
          <w:rFonts w:eastAsiaTheme="minorEastAsia"/>
          <w:lang w:val="en-GB"/>
        </w:rPr>
        <w:t xml:space="preserve">The </w:t>
      </w:r>
      <w:r w:rsidR="0091180A">
        <w:rPr>
          <w:rFonts w:eastAsiaTheme="minorEastAsia"/>
          <w:lang w:val="en-GB"/>
        </w:rPr>
        <w:t>insights gained from these tests are discussed below.</w:t>
      </w:r>
    </w:p>
    <w:p w14:paraId="100CB555" w14:textId="3073DE02" w:rsidR="002467A6" w:rsidRDefault="000E499E" w:rsidP="00032FDC">
      <w:pPr>
        <w:jc w:val="both"/>
        <w:rPr>
          <w:rFonts w:eastAsiaTheme="minorEastAsia"/>
          <w:lang w:val="en-GB"/>
        </w:rPr>
      </w:pPr>
      <w:r>
        <w:rPr>
          <w:rFonts w:eastAsiaTheme="minorEastAsia"/>
          <w:lang w:val="en-GB"/>
        </w:rPr>
        <w:t xml:space="preserve">Concerning the </w:t>
      </w:r>
      <w:r w:rsidRPr="008219B5">
        <w:rPr>
          <w:rFonts w:eastAsiaTheme="minorEastAsia"/>
          <w:b/>
          <w:bCs/>
          <w:i/>
          <w:iCs/>
          <w:lang w:val="en-GB"/>
        </w:rPr>
        <w:t>maximal amount of epochs</w:t>
      </w:r>
      <w:r w:rsidR="008219B5">
        <w:rPr>
          <w:rFonts w:eastAsiaTheme="minorEastAsia"/>
          <w:lang w:val="en-GB"/>
        </w:rPr>
        <w:t xml:space="preserve"> it is found that e</w:t>
      </w:r>
      <w:r>
        <w:rPr>
          <w:rFonts w:eastAsiaTheme="minorEastAsia"/>
          <w:lang w:val="en-GB"/>
        </w:rPr>
        <w:t>nough epochs are needed to capture all the relevant information</w:t>
      </w:r>
      <w:r w:rsidR="00C339F8">
        <w:rPr>
          <w:rFonts w:eastAsiaTheme="minorEastAsia"/>
          <w:lang w:val="en-GB"/>
        </w:rPr>
        <w:t>. More epochs lead to better feature extraction and better tuning of the classification weights</w:t>
      </w:r>
      <w:r w:rsidR="00AB6BCF">
        <w:rPr>
          <w:rFonts w:eastAsiaTheme="minorEastAsia"/>
          <w:lang w:val="en-GB"/>
        </w:rPr>
        <w:t>, b</w:t>
      </w:r>
      <w:r>
        <w:rPr>
          <w:rFonts w:eastAsiaTheme="minorEastAsia"/>
          <w:lang w:val="en-GB"/>
        </w:rPr>
        <w:t>ut training for too long leads to overfitting</w:t>
      </w:r>
      <w:r w:rsidR="00C339F8">
        <w:rPr>
          <w:rFonts w:eastAsiaTheme="minorEastAsia"/>
          <w:lang w:val="en-GB"/>
        </w:rPr>
        <w:t xml:space="preserve">. </w:t>
      </w:r>
      <w:r w:rsidR="00032FDC">
        <w:rPr>
          <w:rFonts w:eastAsiaTheme="minorEastAsia"/>
          <w:lang w:val="en-GB"/>
        </w:rPr>
        <w:t>Also e</w:t>
      </w:r>
      <w:r w:rsidR="00D87E93">
        <w:rPr>
          <w:rFonts w:eastAsiaTheme="minorEastAsia"/>
          <w:lang w:val="en-GB"/>
        </w:rPr>
        <w:t xml:space="preserve">xtracting more </w:t>
      </w:r>
      <w:r w:rsidR="00D87E93" w:rsidRPr="00095B0C">
        <w:rPr>
          <w:rFonts w:eastAsiaTheme="minorEastAsia"/>
          <w:b/>
          <w:bCs/>
          <w:i/>
          <w:iCs/>
          <w:lang w:val="en-GB"/>
        </w:rPr>
        <w:t>features in each layer</w:t>
      </w:r>
      <w:r w:rsidR="00D87E93">
        <w:rPr>
          <w:rFonts w:eastAsiaTheme="minorEastAsia"/>
          <w:lang w:val="en-GB"/>
        </w:rPr>
        <w:t xml:space="preserve"> can lead to better results, but having to many f</w:t>
      </w:r>
      <w:r w:rsidR="007636A5">
        <w:rPr>
          <w:rFonts w:eastAsiaTheme="minorEastAsia"/>
          <w:lang w:val="en-GB"/>
        </w:rPr>
        <w:t>ilters</w:t>
      </w:r>
      <w:r w:rsidR="00D87E93">
        <w:rPr>
          <w:rFonts w:eastAsiaTheme="minorEastAsia"/>
          <w:lang w:val="en-GB"/>
        </w:rPr>
        <w:t xml:space="preserve"> leads to overfitting </w:t>
      </w:r>
      <w:r w:rsidR="00EB003A">
        <w:rPr>
          <w:rFonts w:eastAsiaTheme="minorEastAsia"/>
          <w:lang w:val="en-GB"/>
        </w:rPr>
        <w:t>because less relevant f</w:t>
      </w:r>
      <w:r w:rsidR="00605206">
        <w:rPr>
          <w:rFonts w:eastAsiaTheme="minorEastAsia"/>
          <w:lang w:val="en-GB"/>
        </w:rPr>
        <w:t>eatures</w:t>
      </w:r>
      <w:r w:rsidR="00EB003A">
        <w:rPr>
          <w:rFonts w:eastAsiaTheme="minorEastAsia"/>
          <w:lang w:val="en-GB"/>
        </w:rPr>
        <w:t xml:space="preserve"> will be included.</w:t>
      </w:r>
    </w:p>
    <w:p w14:paraId="6F94462D" w14:textId="651888B6" w:rsidR="00032FDC" w:rsidRDefault="00976676" w:rsidP="00005460">
      <w:pPr>
        <w:jc w:val="both"/>
        <w:rPr>
          <w:rFonts w:eastAsiaTheme="minorEastAsia"/>
          <w:lang w:val="en-GB"/>
        </w:rPr>
      </w:pPr>
      <w:r>
        <w:rPr>
          <w:rFonts w:eastAsiaTheme="minorEastAsia"/>
          <w:lang w:val="en-GB"/>
        </w:rPr>
        <w:t>The pooling layers are used for reducing the number of variables. These layers prevent the network from overfitting and speed up the calculations.</w:t>
      </w:r>
      <w:r w:rsidR="0025232A">
        <w:rPr>
          <w:rFonts w:eastAsiaTheme="minorEastAsia"/>
          <w:lang w:val="en-GB"/>
        </w:rPr>
        <w:t xml:space="preserve"> </w:t>
      </w:r>
      <w:r>
        <w:rPr>
          <w:rFonts w:eastAsiaTheme="minorEastAsia"/>
          <w:lang w:val="en-GB"/>
        </w:rPr>
        <w:t xml:space="preserve">The higher </w:t>
      </w:r>
      <w:r w:rsidRPr="0075220A">
        <w:rPr>
          <w:rFonts w:eastAsiaTheme="minorEastAsia"/>
          <w:b/>
          <w:bCs/>
          <w:i/>
          <w:iCs/>
          <w:lang w:val="en-GB"/>
        </w:rPr>
        <w:t>the</w:t>
      </w:r>
      <w:r w:rsidR="0075220A" w:rsidRPr="0075220A">
        <w:rPr>
          <w:rFonts w:eastAsiaTheme="minorEastAsia"/>
          <w:b/>
          <w:bCs/>
          <w:i/>
          <w:iCs/>
          <w:lang w:val="en-GB"/>
        </w:rPr>
        <w:t xml:space="preserve"> pooling</w:t>
      </w:r>
      <w:r w:rsidRPr="0075220A">
        <w:rPr>
          <w:rFonts w:eastAsiaTheme="minorEastAsia"/>
          <w:b/>
          <w:bCs/>
          <w:i/>
          <w:iCs/>
          <w:lang w:val="en-GB"/>
        </w:rPr>
        <w:t xml:space="preserve"> stride</w:t>
      </w:r>
      <w:r>
        <w:rPr>
          <w:rFonts w:eastAsiaTheme="minorEastAsia"/>
          <w:lang w:val="en-GB"/>
        </w:rPr>
        <w:t>, the more reduction is performed</w:t>
      </w:r>
      <w:r w:rsidR="00F64957">
        <w:rPr>
          <w:rFonts w:eastAsiaTheme="minorEastAsia"/>
          <w:lang w:val="en-GB"/>
        </w:rPr>
        <w:t>. But i</w:t>
      </w:r>
      <w:r w:rsidR="0025232A">
        <w:rPr>
          <w:rFonts w:eastAsiaTheme="minorEastAsia"/>
          <w:lang w:val="en-GB"/>
        </w:rPr>
        <w:t xml:space="preserve">f the stride is </w:t>
      </w:r>
      <w:r w:rsidR="00D109AF">
        <w:rPr>
          <w:rFonts w:eastAsiaTheme="minorEastAsia"/>
          <w:lang w:val="en-GB"/>
        </w:rPr>
        <w:t>too high</w:t>
      </w:r>
      <w:r w:rsidR="0025232A">
        <w:rPr>
          <w:rFonts w:eastAsiaTheme="minorEastAsia"/>
          <w:lang w:val="en-GB"/>
        </w:rPr>
        <w:t xml:space="preserve">, some relevant information can get lost. </w:t>
      </w:r>
      <w:r w:rsidR="0075220A">
        <w:rPr>
          <w:rFonts w:eastAsiaTheme="minorEastAsia"/>
          <w:lang w:val="en-GB"/>
        </w:rPr>
        <w:t xml:space="preserve">Also the </w:t>
      </w:r>
      <w:r w:rsidR="0075220A" w:rsidRPr="0075220A">
        <w:rPr>
          <w:rFonts w:eastAsiaTheme="minorEastAsia"/>
          <w:b/>
          <w:bCs/>
          <w:i/>
          <w:iCs/>
          <w:lang w:val="en-GB"/>
        </w:rPr>
        <w:t>pooling dimension</w:t>
      </w:r>
      <w:r w:rsidR="0075220A">
        <w:rPr>
          <w:rFonts w:eastAsiaTheme="minorEastAsia"/>
          <w:lang w:val="en-GB"/>
        </w:rPr>
        <w:t xml:space="preserve"> is important. It has to be wide enough to get some generalization, but the locality needs to be preserved.</w:t>
      </w:r>
      <w:r w:rsidR="00017AAE">
        <w:rPr>
          <w:rFonts w:eastAsiaTheme="minorEastAsia"/>
          <w:lang w:val="en-GB"/>
        </w:rPr>
        <w:t xml:space="preserve"> </w:t>
      </w:r>
      <w:r w:rsidR="00032FDC">
        <w:rPr>
          <w:rFonts w:eastAsiaTheme="minorEastAsia"/>
          <w:lang w:val="en-GB"/>
        </w:rPr>
        <w:t xml:space="preserve">The digit images have a relatively low number of pixels, </w:t>
      </w:r>
      <w:r w:rsidR="00005460">
        <w:rPr>
          <w:rFonts w:eastAsiaTheme="minorEastAsia"/>
          <w:lang w:val="en-GB"/>
        </w:rPr>
        <w:t>s</w:t>
      </w:r>
      <w:r w:rsidR="00032FDC">
        <w:rPr>
          <w:rFonts w:eastAsiaTheme="minorEastAsia"/>
          <w:lang w:val="en-GB"/>
        </w:rPr>
        <w:t xml:space="preserve">o not too much pooling </w:t>
      </w:r>
      <w:r w:rsidR="00005460">
        <w:rPr>
          <w:rFonts w:eastAsiaTheme="minorEastAsia"/>
          <w:lang w:val="en-GB"/>
        </w:rPr>
        <w:t>may</w:t>
      </w:r>
      <w:r w:rsidR="00032FDC">
        <w:rPr>
          <w:rFonts w:eastAsiaTheme="minorEastAsia"/>
          <w:lang w:val="en-GB"/>
        </w:rPr>
        <w:t xml:space="preserve"> be done </w:t>
      </w:r>
      <w:r w:rsidR="00005460">
        <w:rPr>
          <w:rFonts w:eastAsiaTheme="minorEastAsia"/>
          <w:lang w:val="en-GB"/>
        </w:rPr>
        <w:t>due to</w:t>
      </w:r>
      <w:r w:rsidR="00032FDC">
        <w:rPr>
          <w:rFonts w:eastAsiaTheme="minorEastAsia"/>
          <w:lang w:val="en-GB"/>
        </w:rPr>
        <w:t xml:space="preserve"> the loss of information.</w:t>
      </w:r>
      <w:r w:rsidR="00656F8E">
        <w:rPr>
          <w:rFonts w:eastAsiaTheme="minorEastAsia"/>
          <w:lang w:val="en-GB"/>
        </w:rPr>
        <w:t xml:space="preserve"> The tests also show that both </w:t>
      </w:r>
      <w:r w:rsidR="00656F8E" w:rsidRPr="00017AAE">
        <w:rPr>
          <w:rFonts w:eastAsiaTheme="minorEastAsia"/>
          <w:b/>
          <w:bCs/>
          <w:lang w:val="en-GB"/>
        </w:rPr>
        <w:t>max and mean pooling</w:t>
      </w:r>
      <w:r w:rsidR="00656F8E">
        <w:rPr>
          <w:rFonts w:eastAsiaTheme="minorEastAsia"/>
          <w:lang w:val="en-GB"/>
        </w:rPr>
        <w:t xml:space="preserve"> lead to similar results.</w:t>
      </w:r>
    </w:p>
    <w:p w14:paraId="688671AE" w14:textId="77777777" w:rsidR="00A61FCD" w:rsidRDefault="0025226C" w:rsidP="00A61FCD">
      <w:pPr>
        <w:jc w:val="both"/>
        <w:rPr>
          <w:rFonts w:eastAsiaTheme="minorEastAsia"/>
          <w:lang w:val="en-GB"/>
        </w:rPr>
      </w:pPr>
      <w:r>
        <w:rPr>
          <w:rFonts w:eastAsiaTheme="minorEastAsia"/>
          <w:lang w:val="en-GB"/>
        </w:rPr>
        <w:t>The</w:t>
      </w:r>
      <w:r w:rsidR="00022719">
        <w:rPr>
          <w:rFonts w:eastAsiaTheme="minorEastAsia"/>
          <w:lang w:val="en-GB"/>
        </w:rPr>
        <w:t xml:space="preserve"> </w:t>
      </w:r>
      <w:r w:rsidR="00022719" w:rsidRPr="00022719">
        <w:rPr>
          <w:rFonts w:eastAsiaTheme="minorEastAsia"/>
          <w:b/>
          <w:bCs/>
          <w:i/>
          <w:iCs/>
          <w:lang w:val="en-GB"/>
        </w:rPr>
        <w:t>dimensionality of the filters</w:t>
      </w:r>
      <w:r>
        <w:rPr>
          <w:rFonts w:eastAsiaTheme="minorEastAsia"/>
          <w:lang w:val="en-GB"/>
        </w:rPr>
        <w:t xml:space="preserve"> </w:t>
      </w:r>
      <w:r w:rsidR="00022719">
        <w:rPr>
          <w:rFonts w:eastAsiaTheme="minorEastAsia"/>
          <w:lang w:val="en-GB"/>
        </w:rPr>
        <w:t>has to be high enough to be able to extract useful features</w:t>
      </w:r>
      <w:r w:rsidR="00A277CA">
        <w:rPr>
          <w:rFonts w:eastAsiaTheme="minorEastAsia"/>
          <w:lang w:val="en-GB"/>
        </w:rPr>
        <w:t xml:space="preserve">. But this dimension can’t be too high in order to preserve the advantages from the local connectivity as explained above. </w:t>
      </w:r>
      <w:r w:rsidR="00022719">
        <w:rPr>
          <w:rFonts w:eastAsiaTheme="minorEastAsia"/>
          <w:lang w:val="en-GB"/>
        </w:rPr>
        <w:t xml:space="preserve">When </w:t>
      </w:r>
      <w:r w:rsidR="00A277CA">
        <w:rPr>
          <w:rFonts w:eastAsiaTheme="minorEastAsia"/>
          <w:lang w:val="en-GB"/>
        </w:rPr>
        <w:t>using multiple convolutional layers, it is best to search for more detailed features in the first layer and combine these into more complex features in the subsequent layers.</w:t>
      </w:r>
    </w:p>
    <w:p w14:paraId="258DB66D" w14:textId="76A1E049" w:rsidR="00BE6AFA" w:rsidRPr="00A61FCD" w:rsidRDefault="00BE6AFA" w:rsidP="00A61FCD">
      <w:pPr>
        <w:jc w:val="both"/>
        <w:rPr>
          <w:rFonts w:eastAsiaTheme="minorEastAsia"/>
          <w:lang w:val="en-GB"/>
        </w:rPr>
      </w:pPr>
      <w:r>
        <w:rPr>
          <w:rFonts w:eastAsiaTheme="minorEastAsia"/>
          <w:lang w:val="en-GB"/>
        </w:rPr>
        <w:t xml:space="preserve">The </w:t>
      </w:r>
      <w:r w:rsidRPr="00363811">
        <w:rPr>
          <w:rFonts w:eastAsiaTheme="minorEastAsia"/>
          <w:b/>
          <w:bCs/>
          <w:i/>
          <w:iCs/>
          <w:lang w:val="en-GB"/>
        </w:rPr>
        <w:t>number of fully connected layers</w:t>
      </w:r>
      <w:r w:rsidR="00363811">
        <w:rPr>
          <w:rFonts w:eastAsiaTheme="minorEastAsia"/>
          <w:lang w:val="en-GB"/>
        </w:rPr>
        <w:t xml:space="preserve"> and the </w:t>
      </w:r>
      <w:r w:rsidR="00363811" w:rsidRPr="00363811">
        <w:rPr>
          <w:rFonts w:eastAsiaTheme="minorEastAsia"/>
          <w:b/>
          <w:bCs/>
          <w:i/>
          <w:iCs/>
          <w:lang w:val="en-GB"/>
        </w:rPr>
        <w:t>number of nodes</w:t>
      </w:r>
      <w:r w:rsidR="00363811">
        <w:rPr>
          <w:rFonts w:eastAsiaTheme="minorEastAsia"/>
          <w:b/>
          <w:bCs/>
          <w:i/>
          <w:iCs/>
          <w:lang w:val="en-GB"/>
        </w:rPr>
        <w:t xml:space="preserve"> per layer</w:t>
      </w:r>
      <w:r w:rsidR="00363811">
        <w:rPr>
          <w:rFonts w:eastAsiaTheme="minorEastAsia"/>
          <w:lang w:val="en-GB"/>
        </w:rPr>
        <w:t xml:space="preserve"> has to be</w:t>
      </w:r>
      <w:r w:rsidR="00A61FCD">
        <w:rPr>
          <w:rFonts w:eastAsiaTheme="minorEastAsia"/>
          <w:lang w:val="en-GB"/>
        </w:rPr>
        <w:t xml:space="preserve"> high</w:t>
      </w:r>
      <w:r w:rsidR="00363811">
        <w:rPr>
          <w:rFonts w:eastAsiaTheme="minorEastAsia"/>
          <w:lang w:val="en-GB"/>
        </w:rPr>
        <w:t xml:space="preserve"> enough to make correct classifications using the provided features. But too many layers or too many nodes per layer lead</w:t>
      </w:r>
      <w:r w:rsidR="00606240">
        <w:rPr>
          <w:rFonts w:eastAsiaTheme="minorEastAsia"/>
          <w:lang w:val="en-GB"/>
        </w:rPr>
        <w:t>s</w:t>
      </w:r>
      <w:r w:rsidR="00363811">
        <w:rPr>
          <w:rFonts w:eastAsiaTheme="minorEastAsia"/>
          <w:lang w:val="en-GB"/>
        </w:rPr>
        <w:t xml:space="preserve"> to overfitting. </w:t>
      </w:r>
      <w:r w:rsidR="009C7968">
        <w:rPr>
          <w:rFonts w:eastAsiaTheme="minorEastAsia"/>
          <w:lang w:val="en-GB"/>
        </w:rPr>
        <w:t xml:space="preserve">Finally, </w:t>
      </w:r>
      <w:r w:rsidR="00A61FCD">
        <w:rPr>
          <w:rFonts w:eastAsiaTheme="minorEastAsia"/>
          <w:lang w:val="en-GB"/>
        </w:rPr>
        <w:t xml:space="preserve">RELU is the best performing </w:t>
      </w:r>
      <w:r w:rsidR="00A61FCD">
        <w:rPr>
          <w:rFonts w:eastAsiaTheme="minorEastAsia"/>
          <w:b/>
          <w:bCs/>
          <w:i/>
          <w:iCs/>
          <w:lang w:val="en-GB"/>
        </w:rPr>
        <w:t>activation function</w:t>
      </w:r>
      <w:r w:rsidR="009C7968">
        <w:rPr>
          <w:rFonts w:eastAsiaTheme="minorEastAsia"/>
          <w:lang w:val="en-GB"/>
        </w:rPr>
        <w:t xml:space="preserve"> and t</w:t>
      </w:r>
      <w:r w:rsidR="00A61FCD">
        <w:rPr>
          <w:rFonts w:eastAsiaTheme="minorEastAsia"/>
          <w:lang w:val="en-GB"/>
        </w:rPr>
        <w:t>he use of batch normalization and cross channel normalisation does not seem the improve the results.</w:t>
      </w:r>
    </w:p>
    <w:p w14:paraId="2473D6F3" w14:textId="0B09DFE1" w:rsidR="00FB059F" w:rsidRDefault="00A61FCD" w:rsidP="001A514A">
      <w:pPr>
        <w:jc w:val="both"/>
        <w:rPr>
          <w:rFonts w:eastAsiaTheme="minorEastAsia"/>
          <w:lang w:val="en-GB"/>
        </w:rPr>
      </w:pPr>
      <w:r>
        <w:rPr>
          <w:rFonts w:eastAsiaTheme="minorEastAsia"/>
          <w:lang w:val="en-GB"/>
        </w:rPr>
        <w:t xml:space="preserve">It can be concluded that all these parameters </w:t>
      </w:r>
      <w:r w:rsidR="001A514A">
        <w:rPr>
          <w:rFonts w:eastAsiaTheme="minorEastAsia"/>
          <w:lang w:val="en-GB"/>
        </w:rPr>
        <w:t>have to be determined</w:t>
      </w:r>
      <w:r>
        <w:rPr>
          <w:rFonts w:eastAsiaTheme="minorEastAsia"/>
          <w:lang w:val="en-GB"/>
        </w:rPr>
        <w:t xml:space="preserve"> empirically for every specific problem.</w:t>
      </w:r>
      <w:r w:rsidR="001A514A">
        <w:rPr>
          <w:rFonts w:eastAsiaTheme="minorEastAsia"/>
          <w:lang w:val="en-GB"/>
        </w:rPr>
        <w:t xml:space="preserve"> </w:t>
      </w:r>
      <w:r>
        <w:rPr>
          <w:rFonts w:eastAsiaTheme="minorEastAsia"/>
          <w:lang w:val="en-GB"/>
        </w:rPr>
        <w:t>The</w:t>
      </w:r>
      <w:r w:rsidR="001A514A">
        <w:rPr>
          <w:rFonts w:eastAsiaTheme="minorEastAsia"/>
          <w:lang w:val="en-GB"/>
        </w:rPr>
        <w:t xml:space="preserve"> optimal parameter</w:t>
      </w:r>
      <w:r>
        <w:rPr>
          <w:rFonts w:eastAsiaTheme="minorEastAsia"/>
          <w:lang w:val="en-GB"/>
        </w:rPr>
        <w:t xml:space="preserve"> values </w:t>
      </w:r>
      <w:r w:rsidR="001A514A">
        <w:rPr>
          <w:rFonts w:eastAsiaTheme="minorEastAsia"/>
          <w:lang w:val="en-GB"/>
        </w:rPr>
        <w:t xml:space="preserve">ensure that all the relevant information can be captured while also </w:t>
      </w:r>
      <w:r w:rsidR="00691C96">
        <w:rPr>
          <w:rFonts w:eastAsiaTheme="minorEastAsia"/>
          <w:lang w:val="en-GB"/>
        </w:rPr>
        <w:t>overfitting is prevented</w:t>
      </w:r>
      <w:r w:rsidR="001A514A">
        <w:rPr>
          <w:rFonts w:eastAsiaTheme="minorEastAsia"/>
          <w:lang w:val="en-GB"/>
        </w:rPr>
        <w:t>.</w:t>
      </w:r>
    </w:p>
    <w:sectPr w:rsidR="00FB059F" w:rsidSect="00A50925">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C2"/>
    <w:rsid w:val="00001BCD"/>
    <w:rsid w:val="00003C70"/>
    <w:rsid w:val="00005460"/>
    <w:rsid w:val="0001008D"/>
    <w:rsid w:val="000120BE"/>
    <w:rsid w:val="00017727"/>
    <w:rsid w:val="00017AAE"/>
    <w:rsid w:val="00022719"/>
    <w:rsid w:val="00032E9F"/>
    <w:rsid w:val="00032FDC"/>
    <w:rsid w:val="00033797"/>
    <w:rsid w:val="00033B8F"/>
    <w:rsid w:val="00040060"/>
    <w:rsid w:val="00052098"/>
    <w:rsid w:val="00055295"/>
    <w:rsid w:val="00063BB5"/>
    <w:rsid w:val="000643B6"/>
    <w:rsid w:val="000700D5"/>
    <w:rsid w:val="0007202E"/>
    <w:rsid w:val="000801FF"/>
    <w:rsid w:val="00083672"/>
    <w:rsid w:val="00086E3D"/>
    <w:rsid w:val="000941A0"/>
    <w:rsid w:val="000953C9"/>
    <w:rsid w:val="00095B0C"/>
    <w:rsid w:val="000977BA"/>
    <w:rsid w:val="00097A85"/>
    <w:rsid w:val="000A49E4"/>
    <w:rsid w:val="000B248C"/>
    <w:rsid w:val="000D5FC8"/>
    <w:rsid w:val="000E264D"/>
    <w:rsid w:val="000E499E"/>
    <w:rsid w:val="000F655D"/>
    <w:rsid w:val="001058E8"/>
    <w:rsid w:val="00120222"/>
    <w:rsid w:val="001345EF"/>
    <w:rsid w:val="001408FF"/>
    <w:rsid w:val="001457F7"/>
    <w:rsid w:val="00146399"/>
    <w:rsid w:val="001473A4"/>
    <w:rsid w:val="00153A68"/>
    <w:rsid w:val="0016079D"/>
    <w:rsid w:val="00176DFB"/>
    <w:rsid w:val="001952CC"/>
    <w:rsid w:val="001A514A"/>
    <w:rsid w:val="001A5EC6"/>
    <w:rsid w:val="001C1E83"/>
    <w:rsid w:val="001E0E3F"/>
    <w:rsid w:val="001E7161"/>
    <w:rsid w:val="002050C5"/>
    <w:rsid w:val="00233CEA"/>
    <w:rsid w:val="00235ECE"/>
    <w:rsid w:val="002364AC"/>
    <w:rsid w:val="00244E1A"/>
    <w:rsid w:val="002467A6"/>
    <w:rsid w:val="0025226C"/>
    <w:rsid w:val="0025232A"/>
    <w:rsid w:val="00255BFF"/>
    <w:rsid w:val="002562D1"/>
    <w:rsid w:val="00265399"/>
    <w:rsid w:val="00271E3B"/>
    <w:rsid w:val="002749B0"/>
    <w:rsid w:val="00275876"/>
    <w:rsid w:val="002878CC"/>
    <w:rsid w:val="002957AE"/>
    <w:rsid w:val="002A40F2"/>
    <w:rsid w:val="002B038D"/>
    <w:rsid w:val="002B6E43"/>
    <w:rsid w:val="002C0831"/>
    <w:rsid w:val="002C5B80"/>
    <w:rsid w:val="002D5D28"/>
    <w:rsid w:val="002F17CD"/>
    <w:rsid w:val="002F4D0D"/>
    <w:rsid w:val="002F7D48"/>
    <w:rsid w:val="0031042B"/>
    <w:rsid w:val="003119A7"/>
    <w:rsid w:val="003144B0"/>
    <w:rsid w:val="003163E4"/>
    <w:rsid w:val="00321617"/>
    <w:rsid w:val="00332DFB"/>
    <w:rsid w:val="00345C27"/>
    <w:rsid w:val="00363811"/>
    <w:rsid w:val="00387B45"/>
    <w:rsid w:val="0039160D"/>
    <w:rsid w:val="003932A0"/>
    <w:rsid w:val="00394946"/>
    <w:rsid w:val="003A50D9"/>
    <w:rsid w:val="003B37F9"/>
    <w:rsid w:val="003C7BE7"/>
    <w:rsid w:val="003D46C2"/>
    <w:rsid w:val="00416960"/>
    <w:rsid w:val="00421EEC"/>
    <w:rsid w:val="00425D54"/>
    <w:rsid w:val="0046575F"/>
    <w:rsid w:val="00473B4E"/>
    <w:rsid w:val="0049021A"/>
    <w:rsid w:val="00491167"/>
    <w:rsid w:val="004A719B"/>
    <w:rsid w:val="004C05EB"/>
    <w:rsid w:val="004D3167"/>
    <w:rsid w:val="004E48C3"/>
    <w:rsid w:val="004E505C"/>
    <w:rsid w:val="004E7B1F"/>
    <w:rsid w:val="004F3BEE"/>
    <w:rsid w:val="004F56F3"/>
    <w:rsid w:val="0052041D"/>
    <w:rsid w:val="005208C6"/>
    <w:rsid w:val="00524455"/>
    <w:rsid w:val="00535E89"/>
    <w:rsid w:val="00543994"/>
    <w:rsid w:val="005506C0"/>
    <w:rsid w:val="00555991"/>
    <w:rsid w:val="00572663"/>
    <w:rsid w:val="00586B69"/>
    <w:rsid w:val="00591560"/>
    <w:rsid w:val="005961E6"/>
    <w:rsid w:val="005A61A9"/>
    <w:rsid w:val="005B43F4"/>
    <w:rsid w:val="005B61A1"/>
    <w:rsid w:val="005C001E"/>
    <w:rsid w:val="005E0CB6"/>
    <w:rsid w:val="005E6732"/>
    <w:rsid w:val="0060185C"/>
    <w:rsid w:val="00605206"/>
    <w:rsid w:val="00606240"/>
    <w:rsid w:val="00610DE8"/>
    <w:rsid w:val="006339F7"/>
    <w:rsid w:val="00655ECA"/>
    <w:rsid w:val="00656F8E"/>
    <w:rsid w:val="00660623"/>
    <w:rsid w:val="00660E50"/>
    <w:rsid w:val="006625EC"/>
    <w:rsid w:val="0067755A"/>
    <w:rsid w:val="00682227"/>
    <w:rsid w:val="00691C96"/>
    <w:rsid w:val="0069245B"/>
    <w:rsid w:val="006A04B7"/>
    <w:rsid w:val="006A49EF"/>
    <w:rsid w:val="006A6AB1"/>
    <w:rsid w:val="006B5966"/>
    <w:rsid w:val="006B5E6A"/>
    <w:rsid w:val="006C1565"/>
    <w:rsid w:val="006C15FD"/>
    <w:rsid w:val="006C3BC6"/>
    <w:rsid w:val="006C6A1A"/>
    <w:rsid w:val="006C7E7F"/>
    <w:rsid w:val="006D23B4"/>
    <w:rsid w:val="006F3DB9"/>
    <w:rsid w:val="00702475"/>
    <w:rsid w:val="00702709"/>
    <w:rsid w:val="00705417"/>
    <w:rsid w:val="00706396"/>
    <w:rsid w:val="00717B33"/>
    <w:rsid w:val="00733055"/>
    <w:rsid w:val="00735750"/>
    <w:rsid w:val="0075220A"/>
    <w:rsid w:val="00757CAA"/>
    <w:rsid w:val="00760509"/>
    <w:rsid w:val="007636A5"/>
    <w:rsid w:val="0077194B"/>
    <w:rsid w:val="00775210"/>
    <w:rsid w:val="00776147"/>
    <w:rsid w:val="00776EA0"/>
    <w:rsid w:val="00780F54"/>
    <w:rsid w:val="00784124"/>
    <w:rsid w:val="00784B68"/>
    <w:rsid w:val="007A4B2E"/>
    <w:rsid w:val="007B6DD4"/>
    <w:rsid w:val="007C12F5"/>
    <w:rsid w:val="007D3608"/>
    <w:rsid w:val="007E07E5"/>
    <w:rsid w:val="007F7411"/>
    <w:rsid w:val="0080357F"/>
    <w:rsid w:val="008065AE"/>
    <w:rsid w:val="008078EE"/>
    <w:rsid w:val="008124F4"/>
    <w:rsid w:val="00813D02"/>
    <w:rsid w:val="00816950"/>
    <w:rsid w:val="008219B5"/>
    <w:rsid w:val="008236DC"/>
    <w:rsid w:val="00837292"/>
    <w:rsid w:val="0084657B"/>
    <w:rsid w:val="00852A35"/>
    <w:rsid w:val="008577F8"/>
    <w:rsid w:val="0086312F"/>
    <w:rsid w:val="00871074"/>
    <w:rsid w:val="00880F5E"/>
    <w:rsid w:val="00886F6C"/>
    <w:rsid w:val="00887E06"/>
    <w:rsid w:val="0089496A"/>
    <w:rsid w:val="00897BD5"/>
    <w:rsid w:val="008B64A0"/>
    <w:rsid w:val="008D27AE"/>
    <w:rsid w:val="008D2A61"/>
    <w:rsid w:val="008E2109"/>
    <w:rsid w:val="008F34C0"/>
    <w:rsid w:val="009078A6"/>
    <w:rsid w:val="00910AB8"/>
    <w:rsid w:val="0091180A"/>
    <w:rsid w:val="009202DC"/>
    <w:rsid w:val="009242DE"/>
    <w:rsid w:val="00930D70"/>
    <w:rsid w:val="0094148A"/>
    <w:rsid w:val="0094593A"/>
    <w:rsid w:val="0096633D"/>
    <w:rsid w:val="009754FB"/>
    <w:rsid w:val="00976676"/>
    <w:rsid w:val="00985D5B"/>
    <w:rsid w:val="00987839"/>
    <w:rsid w:val="00990B80"/>
    <w:rsid w:val="00992433"/>
    <w:rsid w:val="009C2EA7"/>
    <w:rsid w:val="009C6F4F"/>
    <w:rsid w:val="009C7968"/>
    <w:rsid w:val="009D02E8"/>
    <w:rsid w:val="009F62F8"/>
    <w:rsid w:val="009F68D9"/>
    <w:rsid w:val="00A06DE6"/>
    <w:rsid w:val="00A10A67"/>
    <w:rsid w:val="00A25158"/>
    <w:rsid w:val="00A277CA"/>
    <w:rsid w:val="00A478CB"/>
    <w:rsid w:val="00A50925"/>
    <w:rsid w:val="00A574D0"/>
    <w:rsid w:val="00A61FCD"/>
    <w:rsid w:val="00A7053A"/>
    <w:rsid w:val="00A83EA3"/>
    <w:rsid w:val="00A9152E"/>
    <w:rsid w:val="00A92738"/>
    <w:rsid w:val="00AB2C89"/>
    <w:rsid w:val="00AB6BCF"/>
    <w:rsid w:val="00AC4126"/>
    <w:rsid w:val="00AD7181"/>
    <w:rsid w:val="00AD720E"/>
    <w:rsid w:val="00AD722B"/>
    <w:rsid w:val="00AE30FF"/>
    <w:rsid w:val="00AE3287"/>
    <w:rsid w:val="00AE65FA"/>
    <w:rsid w:val="00B028F0"/>
    <w:rsid w:val="00B039D0"/>
    <w:rsid w:val="00B05930"/>
    <w:rsid w:val="00B06676"/>
    <w:rsid w:val="00B069DD"/>
    <w:rsid w:val="00B208E1"/>
    <w:rsid w:val="00B25299"/>
    <w:rsid w:val="00B256E8"/>
    <w:rsid w:val="00B309F1"/>
    <w:rsid w:val="00B410FF"/>
    <w:rsid w:val="00B46583"/>
    <w:rsid w:val="00B52339"/>
    <w:rsid w:val="00B710EE"/>
    <w:rsid w:val="00B71B83"/>
    <w:rsid w:val="00B81869"/>
    <w:rsid w:val="00B82F45"/>
    <w:rsid w:val="00B83694"/>
    <w:rsid w:val="00B86506"/>
    <w:rsid w:val="00B91FB0"/>
    <w:rsid w:val="00BA29F2"/>
    <w:rsid w:val="00BA7034"/>
    <w:rsid w:val="00BB375E"/>
    <w:rsid w:val="00BC2F5E"/>
    <w:rsid w:val="00BC32C7"/>
    <w:rsid w:val="00BE0308"/>
    <w:rsid w:val="00BE4A77"/>
    <w:rsid w:val="00BE57A9"/>
    <w:rsid w:val="00BE6AFA"/>
    <w:rsid w:val="00BF6743"/>
    <w:rsid w:val="00BF740B"/>
    <w:rsid w:val="00C03B2F"/>
    <w:rsid w:val="00C05BC3"/>
    <w:rsid w:val="00C06A64"/>
    <w:rsid w:val="00C15181"/>
    <w:rsid w:val="00C15731"/>
    <w:rsid w:val="00C23E6D"/>
    <w:rsid w:val="00C32231"/>
    <w:rsid w:val="00C329DB"/>
    <w:rsid w:val="00C339F8"/>
    <w:rsid w:val="00C4195E"/>
    <w:rsid w:val="00C46279"/>
    <w:rsid w:val="00C64E97"/>
    <w:rsid w:val="00C70A3D"/>
    <w:rsid w:val="00C73658"/>
    <w:rsid w:val="00C75BB7"/>
    <w:rsid w:val="00C8001A"/>
    <w:rsid w:val="00C80B78"/>
    <w:rsid w:val="00C84FCF"/>
    <w:rsid w:val="00C96A8E"/>
    <w:rsid w:val="00CA0788"/>
    <w:rsid w:val="00CC5A84"/>
    <w:rsid w:val="00CD7890"/>
    <w:rsid w:val="00CE4BBF"/>
    <w:rsid w:val="00CE5B3F"/>
    <w:rsid w:val="00D004A0"/>
    <w:rsid w:val="00D06CDC"/>
    <w:rsid w:val="00D105E1"/>
    <w:rsid w:val="00D109AF"/>
    <w:rsid w:val="00D14D11"/>
    <w:rsid w:val="00D327C3"/>
    <w:rsid w:val="00D354F6"/>
    <w:rsid w:val="00D41258"/>
    <w:rsid w:val="00D41C3D"/>
    <w:rsid w:val="00D455AE"/>
    <w:rsid w:val="00D51115"/>
    <w:rsid w:val="00D52002"/>
    <w:rsid w:val="00D56545"/>
    <w:rsid w:val="00D6524F"/>
    <w:rsid w:val="00D72DD9"/>
    <w:rsid w:val="00D74007"/>
    <w:rsid w:val="00D87E93"/>
    <w:rsid w:val="00D90D65"/>
    <w:rsid w:val="00D91476"/>
    <w:rsid w:val="00D92F74"/>
    <w:rsid w:val="00D96CA2"/>
    <w:rsid w:val="00DA3809"/>
    <w:rsid w:val="00DB2D90"/>
    <w:rsid w:val="00DC1773"/>
    <w:rsid w:val="00DC2D00"/>
    <w:rsid w:val="00DD5AD1"/>
    <w:rsid w:val="00DD72B3"/>
    <w:rsid w:val="00DE57A0"/>
    <w:rsid w:val="00DE73DD"/>
    <w:rsid w:val="00DE77BE"/>
    <w:rsid w:val="00DF4BC9"/>
    <w:rsid w:val="00E00478"/>
    <w:rsid w:val="00E07403"/>
    <w:rsid w:val="00E1480D"/>
    <w:rsid w:val="00E20040"/>
    <w:rsid w:val="00E20BD3"/>
    <w:rsid w:val="00E20E32"/>
    <w:rsid w:val="00E23B31"/>
    <w:rsid w:val="00E24C2B"/>
    <w:rsid w:val="00E34C02"/>
    <w:rsid w:val="00E451FF"/>
    <w:rsid w:val="00E64CE8"/>
    <w:rsid w:val="00E66ECC"/>
    <w:rsid w:val="00E67EE3"/>
    <w:rsid w:val="00E75823"/>
    <w:rsid w:val="00E82F9F"/>
    <w:rsid w:val="00E8655E"/>
    <w:rsid w:val="00EA013D"/>
    <w:rsid w:val="00EA575E"/>
    <w:rsid w:val="00EB003A"/>
    <w:rsid w:val="00EB699E"/>
    <w:rsid w:val="00EB7443"/>
    <w:rsid w:val="00EC13C3"/>
    <w:rsid w:val="00EE32FA"/>
    <w:rsid w:val="00EF4D06"/>
    <w:rsid w:val="00F005EA"/>
    <w:rsid w:val="00F04F78"/>
    <w:rsid w:val="00F34ED7"/>
    <w:rsid w:val="00F41594"/>
    <w:rsid w:val="00F4796E"/>
    <w:rsid w:val="00F54E39"/>
    <w:rsid w:val="00F5508C"/>
    <w:rsid w:val="00F55997"/>
    <w:rsid w:val="00F573C2"/>
    <w:rsid w:val="00F64957"/>
    <w:rsid w:val="00F71F1A"/>
    <w:rsid w:val="00F8252F"/>
    <w:rsid w:val="00FA7528"/>
    <w:rsid w:val="00FB059F"/>
    <w:rsid w:val="00FB74BB"/>
    <w:rsid w:val="00FD54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A033"/>
  <w15:chartTrackingRefBased/>
  <w15:docId w15:val="{2FC3928D-4960-4D02-AC5C-3D0B748D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D412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75BB7"/>
    <w:rPr>
      <w:color w:val="808080"/>
    </w:rPr>
  </w:style>
  <w:style w:type="table" w:styleId="PlainTable2">
    <w:name w:val="Plain Table 2"/>
    <w:basedOn w:val="TableNormal"/>
    <w:uiPriority w:val="42"/>
    <w:rsid w:val="00E148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5699">
      <w:bodyDiv w:val="1"/>
      <w:marLeft w:val="0"/>
      <w:marRight w:val="0"/>
      <w:marTop w:val="0"/>
      <w:marBottom w:val="0"/>
      <w:divBdr>
        <w:top w:val="none" w:sz="0" w:space="0" w:color="auto"/>
        <w:left w:val="none" w:sz="0" w:space="0" w:color="auto"/>
        <w:bottom w:val="none" w:sz="0" w:space="0" w:color="auto"/>
        <w:right w:val="none" w:sz="0" w:space="0" w:color="auto"/>
      </w:divBdr>
    </w:div>
    <w:div w:id="96949060">
      <w:bodyDiv w:val="1"/>
      <w:marLeft w:val="0"/>
      <w:marRight w:val="0"/>
      <w:marTop w:val="0"/>
      <w:marBottom w:val="0"/>
      <w:divBdr>
        <w:top w:val="none" w:sz="0" w:space="0" w:color="auto"/>
        <w:left w:val="none" w:sz="0" w:space="0" w:color="auto"/>
        <w:bottom w:val="none" w:sz="0" w:space="0" w:color="auto"/>
        <w:right w:val="none" w:sz="0" w:space="0" w:color="auto"/>
      </w:divBdr>
    </w:div>
    <w:div w:id="119804028">
      <w:bodyDiv w:val="1"/>
      <w:marLeft w:val="0"/>
      <w:marRight w:val="0"/>
      <w:marTop w:val="0"/>
      <w:marBottom w:val="0"/>
      <w:divBdr>
        <w:top w:val="none" w:sz="0" w:space="0" w:color="auto"/>
        <w:left w:val="none" w:sz="0" w:space="0" w:color="auto"/>
        <w:bottom w:val="none" w:sz="0" w:space="0" w:color="auto"/>
        <w:right w:val="none" w:sz="0" w:space="0" w:color="auto"/>
      </w:divBdr>
    </w:div>
    <w:div w:id="278297211">
      <w:bodyDiv w:val="1"/>
      <w:marLeft w:val="0"/>
      <w:marRight w:val="0"/>
      <w:marTop w:val="0"/>
      <w:marBottom w:val="0"/>
      <w:divBdr>
        <w:top w:val="none" w:sz="0" w:space="0" w:color="auto"/>
        <w:left w:val="none" w:sz="0" w:space="0" w:color="auto"/>
        <w:bottom w:val="none" w:sz="0" w:space="0" w:color="auto"/>
        <w:right w:val="none" w:sz="0" w:space="0" w:color="auto"/>
      </w:divBdr>
    </w:div>
    <w:div w:id="313530825">
      <w:bodyDiv w:val="1"/>
      <w:marLeft w:val="0"/>
      <w:marRight w:val="0"/>
      <w:marTop w:val="0"/>
      <w:marBottom w:val="0"/>
      <w:divBdr>
        <w:top w:val="none" w:sz="0" w:space="0" w:color="auto"/>
        <w:left w:val="none" w:sz="0" w:space="0" w:color="auto"/>
        <w:bottom w:val="none" w:sz="0" w:space="0" w:color="auto"/>
        <w:right w:val="none" w:sz="0" w:space="0" w:color="auto"/>
      </w:divBdr>
    </w:div>
    <w:div w:id="319651116">
      <w:bodyDiv w:val="1"/>
      <w:marLeft w:val="0"/>
      <w:marRight w:val="0"/>
      <w:marTop w:val="0"/>
      <w:marBottom w:val="0"/>
      <w:divBdr>
        <w:top w:val="none" w:sz="0" w:space="0" w:color="auto"/>
        <w:left w:val="none" w:sz="0" w:space="0" w:color="auto"/>
        <w:bottom w:val="none" w:sz="0" w:space="0" w:color="auto"/>
        <w:right w:val="none" w:sz="0" w:space="0" w:color="auto"/>
      </w:divBdr>
    </w:div>
    <w:div w:id="381055243">
      <w:bodyDiv w:val="1"/>
      <w:marLeft w:val="0"/>
      <w:marRight w:val="0"/>
      <w:marTop w:val="0"/>
      <w:marBottom w:val="0"/>
      <w:divBdr>
        <w:top w:val="none" w:sz="0" w:space="0" w:color="auto"/>
        <w:left w:val="none" w:sz="0" w:space="0" w:color="auto"/>
        <w:bottom w:val="none" w:sz="0" w:space="0" w:color="auto"/>
        <w:right w:val="none" w:sz="0" w:space="0" w:color="auto"/>
      </w:divBdr>
    </w:div>
    <w:div w:id="407264881">
      <w:bodyDiv w:val="1"/>
      <w:marLeft w:val="0"/>
      <w:marRight w:val="0"/>
      <w:marTop w:val="0"/>
      <w:marBottom w:val="0"/>
      <w:divBdr>
        <w:top w:val="none" w:sz="0" w:space="0" w:color="auto"/>
        <w:left w:val="none" w:sz="0" w:space="0" w:color="auto"/>
        <w:bottom w:val="none" w:sz="0" w:space="0" w:color="auto"/>
        <w:right w:val="none" w:sz="0" w:space="0" w:color="auto"/>
      </w:divBdr>
    </w:div>
    <w:div w:id="429931526">
      <w:bodyDiv w:val="1"/>
      <w:marLeft w:val="0"/>
      <w:marRight w:val="0"/>
      <w:marTop w:val="0"/>
      <w:marBottom w:val="0"/>
      <w:divBdr>
        <w:top w:val="none" w:sz="0" w:space="0" w:color="auto"/>
        <w:left w:val="none" w:sz="0" w:space="0" w:color="auto"/>
        <w:bottom w:val="none" w:sz="0" w:space="0" w:color="auto"/>
        <w:right w:val="none" w:sz="0" w:space="0" w:color="auto"/>
      </w:divBdr>
    </w:div>
    <w:div w:id="520973024">
      <w:bodyDiv w:val="1"/>
      <w:marLeft w:val="0"/>
      <w:marRight w:val="0"/>
      <w:marTop w:val="0"/>
      <w:marBottom w:val="0"/>
      <w:divBdr>
        <w:top w:val="none" w:sz="0" w:space="0" w:color="auto"/>
        <w:left w:val="none" w:sz="0" w:space="0" w:color="auto"/>
        <w:bottom w:val="none" w:sz="0" w:space="0" w:color="auto"/>
        <w:right w:val="none" w:sz="0" w:space="0" w:color="auto"/>
      </w:divBdr>
    </w:div>
    <w:div w:id="591091017">
      <w:bodyDiv w:val="1"/>
      <w:marLeft w:val="0"/>
      <w:marRight w:val="0"/>
      <w:marTop w:val="0"/>
      <w:marBottom w:val="0"/>
      <w:divBdr>
        <w:top w:val="none" w:sz="0" w:space="0" w:color="auto"/>
        <w:left w:val="none" w:sz="0" w:space="0" w:color="auto"/>
        <w:bottom w:val="none" w:sz="0" w:space="0" w:color="auto"/>
        <w:right w:val="none" w:sz="0" w:space="0" w:color="auto"/>
      </w:divBdr>
    </w:div>
    <w:div w:id="682123963">
      <w:bodyDiv w:val="1"/>
      <w:marLeft w:val="0"/>
      <w:marRight w:val="0"/>
      <w:marTop w:val="0"/>
      <w:marBottom w:val="0"/>
      <w:divBdr>
        <w:top w:val="none" w:sz="0" w:space="0" w:color="auto"/>
        <w:left w:val="none" w:sz="0" w:space="0" w:color="auto"/>
        <w:bottom w:val="none" w:sz="0" w:space="0" w:color="auto"/>
        <w:right w:val="none" w:sz="0" w:space="0" w:color="auto"/>
      </w:divBdr>
    </w:div>
    <w:div w:id="1013797317">
      <w:bodyDiv w:val="1"/>
      <w:marLeft w:val="0"/>
      <w:marRight w:val="0"/>
      <w:marTop w:val="0"/>
      <w:marBottom w:val="0"/>
      <w:divBdr>
        <w:top w:val="none" w:sz="0" w:space="0" w:color="auto"/>
        <w:left w:val="none" w:sz="0" w:space="0" w:color="auto"/>
        <w:bottom w:val="none" w:sz="0" w:space="0" w:color="auto"/>
        <w:right w:val="none" w:sz="0" w:space="0" w:color="auto"/>
      </w:divBdr>
    </w:div>
    <w:div w:id="1114788247">
      <w:bodyDiv w:val="1"/>
      <w:marLeft w:val="0"/>
      <w:marRight w:val="0"/>
      <w:marTop w:val="0"/>
      <w:marBottom w:val="0"/>
      <w:divBdr>
        <w:top w:val="none" w:sz="0" w:space="0" w:color="auto"/>
        <w:left w:val="none" w:sz="0" w:space="0" w:color="auto"/>
        <w:bottom w:val="none" w:sz="0" w:space="0" w:color="auto"/>
        <w:right w:val="none" w:sz="0" w:space="0" w:color="auto"/>
      </w:divBdr>
    </w:div>
    <w:div w:id="1216552283">
      <w:bodyDiv w:val="1"/>
      <w:marLeft w:val="0"/>
      <w:marRight w:val="0"/>
      <w:marTop w:val="0"/>
      <w:marBottom w:val="0"/>
      <w:divBdr>
        <w:top w:val="none" w:sz="0" w:space="0" w:color="auto"/>
        <w:left w:val="none" w:sz="0" w:space="0" w:color="auto"/>
        <w:bottom w:val="none" w:sz="0" w:space="0" w:color="auto"/>
        <w:right w:val="none" w:sz="0" w:space="0" w:color="auto"/>
      </w:divBdr>
    </w:div>
    <w:div w:id="1233469887">
      <w:bodyDiv w:val="1"/>
      <w:marLeft w:val="0"/>
      <w:marRight w:val="0"/>
      <w:marTop w:val="0"/>
      <w:marBottom w:val="0"/>
      <w:divBdr>
        <w:top w:val="none" w:sz="0" w:space="0" w:color="auto"/>
        <w:left w:val="none" w:sz="0" w:space="0" w:color="auto"/>
        <w:bottom w:val="none" w:sz="0" w:space="0" w:color="auto"/>
        <w:right w:val="none" w:sz="0" w:space="0" w:color="auto"/>
      </w:divBdr>
    </w:div>
    <w:div w:id="1307470769">
      <w:bodyDiv w:val="1"/>
      <w:marLeft w:val="0"/>
      <w:marRight w:val="0"/>
      <w:marTop w:val="0"/>
      <w:marBottom w:val="0"/>
      <w:divBdr>
        <w:top w:val="none" w:sz="0" w:space="0" w:color="auto"/>
        <w:left w:val="none" w:sz="0" w:space="0" w:color="auto"/>
        <w:bottom w:val="none" w:sz="0" w:space="0" w:color="auto"/>
        <w:right w:val="none" w:sz="0" w:space="0" w:color="auto"/>
      </w:divBdr>
    </w:div>
    <w:div w:id="1338193528">
      <w:bodyDiv w:val="1"/>
      <w:marLeft w:val="0"/>
      <w:marRight w:val="0"/>
      <w:marTop w:val="0"/>
      <w:marBottom w:val="0"/>
      <w:divBdr>
        <w:top w:val="none" w:sz="0" w:space="0" w:color="auto"/>
        <w:left w:val="none" w:sz="0" w:space="0" w:color="auto"/>
        <w:bottom w:val="none" w:sz="0" w:space="0" w:color="auto"/>
        <w:right w:val="none" w:sz="0" w:space="0" w:color="auto"/>
      </w:divBdr>
    </w:div>
    <w:div w:id="1411656479">
      <w:bodyDiv w:val="1"/>
      <w:marLeft w:val="0"/>
      <w:marRight w:val="0"/>
      <w:marTop w:val="0"/>
      <w:marBottom w:val="0"/>
      <w:divBdr>
        <w:top w:val="none" w:sz="0" w:space="0" w:color="auto"/>
        <w:left w:val="none" w:sz="0" w:space="0" w:color="auto"/>
        <w:bottom w:val="none" w:sz="0" w:space="0" w:color="auto"/>
        <w:right w:val="none" w:sz="0" w:space="0" w:color="auto"/>
      </w:divBdr>
    </w:div>
    <w:div w:id="1427386443">
      <w:bodyDiv w:val="1"/>
      <w:marLeft w:val="0"/>
      <w:marRight w:val="0"/>
      <w:marTop w:val="0"/>
      <w:marBottom w:val="0"/>
      <w:divBdr>
        <w:top w:val="none" w:sz="0" w:space="0" w:color="auto"/>
        <w:left w:val="none" w:sz="0" w:space="0" w:color="auto"/>
        <w:bottom w:val="none" w:sz="0" w:space="0" w:color="auto"/>
        <w:right w:val="none" w:sz="0" w:space="0" w:color="auto"/>
      </w:divBdr>
    </w:div>
    <w:div w:id="1545404592">
      <w:bodyDiv w:val="1"/>
      <w:marLeft w:val="0"/>
      <w:marRight w:val="0"/>
      <w:marTop w:val="0"/>
      <w:marBottom w:val="0"/>
      <w:divBdr>
        <w:top w:val="none" w:sz="0" w:space="0" w:color="auto"/>
        <w:left w:val="none" w:sz="0" w:space="0" w:color="auto"/>
        <w:bottom w:val="none" w:sz="0" w:space="0" w:color="auto"/>
        <w:right w:val="none" w:sz="0" w:space="0" w:color="auto"/>
      </w:divBdr>
    </w:div>
    <w:div w:id="1566986122">
      <w:bodyDiv w:val="1"/>
      <w:marLeft w:val="0"/>
      <w:marRight w:val="0"/>
      <w:marTop w:val="0"/>
      <w:marBottom w:val="0"/>
      <w:divBdr>
        <w:top w:val="none" w:sz="0" w:space="0" w:color="auto"/>
        <w:left w:val="none" w:sz="0" w:space="0" w:color="auto"/>
        <w:bottom w:val="none" w:sz="0" w:space="0" w:color="auto"/>
        <w:right w:val="none" w:sz="0" w:space="0" w:color="auto"/>
      </w:divBdr>
    </w:div>
    <w:div w:id="1622298523">
      <w:bodyDiv w:val="1"/>
      <w:marLeft w:val="0"/>
      <w:marRight w:val="0"/>
      <w:marTop w:val="0"/>
      <w:marBottom w:val="0"/>
      <w:divBdr>
        <w:top w:val="none" w:sz="0" w:space="0" w:color="auto"/>
        <w:left w:val="none" w:sz="0" w:space="0" w:color="auto"/>
        <w:bottom w:val="none" w:sz="0" w:space="0" w:color="auto"/>
        <w:right w:val="none" w:sz="0" w:space="0" w:color="auto"/>
      </w:divBdr>
    </w:div>
    <w:div w:id="1640191047">
      <w:bodyDiv w:val="1"/>
      <w:marLeft w:val="0"/>
      <w:marRight w:val="0"/>
      <w:marTop w:val="0"/>
      <w:marBottom w:val="0"/>
      <w:divBdr>
        <w:top w:val="none" w:sz="0" w:space="0" w:color="auto"/>
        <w:left w:val="none" w:sz="0" w:space="0" w:color="auto"/>
        <w:bottom w:val="none" w:sz="0" w:space="0" w:color="auto"/>
        <w:right w:val="none" w:sz="0" w:space="0" w:color="auto"/>
      </w:divBdr>
    </w:div>
    <w:div w:id="1667202052">
      <w:bodyDiv w:val="1"/>
      <w:marLeft w:val="0"/>
      <w:marRight w:val="0"/>
      <w:marTop w:val="0"/>
      <w:marBottom w:val="0"/>
      <w:divBdr>
        <w:top w:val="none" w:sz="0" w:space="0" w:color="auto"/>
        <w:left w:val="none" w:sz="0" w:space="0" w:color="auto"/>
        <w:bottom w:val="none" w:sz="0" w:space="0" w:color="auto"/>
        <w:right w:val="none" w:sz="0" w:space="0" w:color="auto"/>
      </w:divBdr>
    </w:div>
    <w:div w:id="1907717505">
      <w:bodyDiv w:val="1"/>
      <w:marLeft w:val="0"/>
      <w:marRight w:val="0"/>
      <w:marTop w:val="0"/>
      <w:marBottom w:val="0"/>
      <w:divBdr>
        <w:top w:val="none" w:sz="0" w:space="0" w:color="auto"/>
        <w:left w:val="none" w:sz="0" w:space="0" w:color="auto"/>
        <w:bottom w:val="none" w:sz="0" w:space="0" w:color="auto"/>
        <w:right w:val="none" w:sz="0" w:space="0" w:color="auto"/>
      </w:divBdr>
    </w:div>
    <w:div w:id="20085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1853</Words>
  <Characters>10567</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Hermans</dc:creator>
  <cp:keywords/>
  <dc:description/>
  <cp:lastModifiedBy>Stijn Staring</cp:lastModifiedBy>
  <cp:revision>3</cp:revision>
  <dcterms:created xsi:type="dcterms:W3CDTF">2021-04-21T14:06:00Z</dcterms:created>
  <dcterms:modified xsi:type="dcterms:W3CDTF">2021-05-20T21:07:00Z</dcterms:modified>
</cp:coreProperties>
</file>