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5F97" w14:textId="53990299" w:rsidR="00592D32" w:rsidRPr="00CD2B36" w:rsidRDefault="00CD2B36" w:rsidP="00CD2B36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长江中游城市群1：1400万土壤质地类型分区图(1980s)</w:t>
      </w:r>
    </w:p>
    <w:p w14:paraId="36915F82" w14:textId="227DE157" w:rsidR="00592D32" w:rsidRDefault="00592D32" w:rsidP="00592D32">
      <w:r>
        <w:rPr>
          <w:rFonts w:hint="eastAsia"/>
        </w:rPr>
        <w:t>数据贡献者：</w:t>
      </w:r>
      <w:hyperlink r:id="rId5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于东升</w:t>
        </w:r>
      </w:hyperlink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 w:rsidR="00CD2B36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中国科学院南京土壤研究所</w:t>
        </w:r>
      </w:hyperlink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0209BCF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4AA244AA" w14:textId="38D0FB5B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608.76 KB</w:t>
      </w:r>
    </w:p>
    <w:p w14:paraId="4E3102CE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49456989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6EE784D" w14:textId="00E73EE2" w:rsidR="00592D32" w:rsidRDefault="00592D32" w:rsidP="00592D32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1980s</w:t>
      </w:r>
    </w:p>
    <w:p w14:paraId="0589D90D" w14:textId="0FF4C3E0" w:rsidR="00592D32" w:rsidRPr="00A567DE" w:rsidRDefault="00592D32" w:rsidP="00592D32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r>
        <w:rPr>
          <w:rFonts w:ascii="Lucida Sans Unicode" w:eastAsia="宋体" w:hAnsi="Lucida Sans Unicode" w:cs="Lucida Sans Unicode"/>
          <w:color w:val="555555"/>
          <w:kern w:val="0"/>
          <w:szCs w:val="21"/>
        </w:rPr>
        <w:t xml:space="preserve"> </w:t>
      </w:r>
      <w:hyperlink r:id="rId7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长江中游城市群</w:t>
        </w:r>
      </w:hyperlink>
    </w:p>
    <w:p w14:paraId="1458683F" w14:textId="6345EFA4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土壤质地</w:t>
        </w:r>
      </w:hyperlink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土壤类型</w:t>
        </w:r>
      </w:hyperlink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土壤大类</w:t>
        </w:r>
      </w:hyperlink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1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土壤亚类</w:t>
        </w:r>
      </w:hyperlink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2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1:1400</w:t>
        </w:r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万</w:t>
        </w:r>
      </w:hyperlink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3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长江中游城市群</w:t>
        </w:r>
      </w:hyperlink>
      <w:r w:rsidR="00CD2B36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</w:p>
    <w:p w14:paraId="1EA3E5EC" w14:textId="3CDA70D3" w:rsidR="00592D32" w:rsidRPr="007D1E58" w:rsidRDefault="00592D32" w:rsidP="00592D32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4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土壤分类学</w:t>
        </w:r>
      </w:hyperlink>
    </w:p>
    <w:p w14:paraId="10B84895" w14:textId="1478B7E9" w:rsidR="00592D32" w:rsidRPr="00CD2B36" w:rsidRDefault="00592D32" w:rsidP="00CD2B36">
      <w:pPr>
        <w:widowControl/>
        <w:rPr>
          <w:rFonts w:ascii="Lucida Sans Unicode" w:hAnsi="Lucida Sans Unicode" w:cs="Lucida Sans Unicode" w:hint="eastAsia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5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</w:rPr>
          <w:t>陆地表层</w:t>
        </w:r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</w:rPr>
          <w:t>\</w:t>
        </w:r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</w:rPr>
          <w:t>土壤</w:t>
        </w:r>
      </w:hyperlink>
      <w:r w:rsidR="00CD2B36">
        <w:rPr>
          <w:rFonts w:ascii="Lucida Sans Unicode" w:hAnsi="Lucida Sans Unicode" w:cs="Lucida Sans Unicode"/>
          <w:color w:val="555555"/>
          <w:szCs w:val="21"/>
        </w:rPr>
        <w:br/>
      </w:r>
      <w:hyperlink r:id="rId16" w:history="1"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</w:rPr>
          <w:t>自然资源</w:t>
        </w:r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</w:rPr>
          <w:t>\</w:t>
        </w:r>
        <w:r w:rsidR="00CD2B36">
          <w:rPr>
            <w:rStyle w:val="a3"/>
            <w:rFonts w:ascii="Lucida Sans Unicode" w:hAnsi="Lucida Sans Unicode" w:cs="Lucida Sans Unicode"/>
            <w:color w:val="D84600"/>
            <w:szCs w:val="21"/>
          </w:rPr>
          <w:t>土地资源</w:t>
        </w:r>
      </w:hyperlink>
    </w:p>
    <w:p w14:paraId="08C5384D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110D8FF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505957E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7" w:history="1">
        <w:r>
          <w:rPr>
            <w:rStyle w:val="a3"/>
            <w:rFonts w:hint="eastAsia"/>
            <w:color w:val="555555"/>
            <w:u w:val="none"/>
          </w:rPr>
          <w:t>geodata@igsnrr.ac.cn</w:t>
        </w:r>
      </w:hyperlink>
    </w:p>
    <w:p w14:paraId="0E8D9927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6939200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F8F2CA6" w14:textId="0A8FF62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长江中游城市群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1:1400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万土壤质地类型分区图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(1980s)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，是中国科学院南京土壤研究所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1980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年代及之前的研究工作和成果的归纳与总结。该图土壤质地类型共分为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4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大类、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24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个亚类，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16</w:t>
      </w:r>
      <w:r w:rsidR="00CD2B36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个大类分别为石砾和砂质、砂土质、壤土质、粘土质。</w:t>
      </w:r>
    </w:p>
    <w:p w14:paraId="42B0B04D" w14:textId="5456E025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0AF60026" w14:textId="3D13BFE8" w:rsidR="00CD2B36" w:rsidRDefault="00CD2B36" w:rsidP="00CD2B36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</w:t>
      </w: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</w:t>
      </w: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：见总文件加内其他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压缩包</w:t>
      </w:r>
    </w:p>
    <w:p w14:paraId="23E1C907" w14:textId="27E9E65D" w:rsidR="00CD2B36" w:rsidRPr="00CD2B36" w:rsidRDefault="00CD2B36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33748F0" w14:textId="77777777" w:rsidR="00CD2B36" w:rsidRDefault="00CD2B36" w:rsidP="00592D32">
      <w:pP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</w:pPr>
    </w:p>
    <w:p w14:paraId="0F684534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4F7F976C" w14:textId="77777777" w:rsidR="00CD2B36" w:rsidRPr="00CD2B36" w:rsidRDefault="00CD2B36" w:rsidP="00CD2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B36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lastRenderedPageBreak/>
        <w:t>数据来源</w:t>
      </w:r>
    </w:p>
    <w:p w14:paraId="6CE0E053" w14:textId="77777777" w:rsidR="00CD2B36" w:rsidRPr="00CD2B36" w:rsidRDefault="00CD2B36" w:rsidP="00CD2B36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中国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1:1400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万土壤质地类型分布图，由邓时琴编；收录于《中国土壤图集》，中国科学院南京土壤研究所编制，熊毅主编，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1989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，地图出版社出版发行。</w:t>
      </w:r>
    </w:p>
    <w:p w14:paraId="0A0AC50B" w14:textId="77777777" w:rsidR="00CD2B36" w:rsidRPr="00CD2B36" w:rsidRDefault="00CD2B36" w:rsidP="00CD2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B36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5A35F842" w14:textId="77777777" w:rsidR="00CD2B36" w:rsidRPr="00CD2B36" w:rsidRDefault="00CD2B36" w:rsidP="00CD2B36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）对出版发行的纸质图进行扫描、空间几何纠正、数字化加工编辑而成，严格执行了原图的制图规范和标准。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 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数字化软件：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ARCGIS 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数字化方式：人工跟踪数字化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 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几何纠正及投影变换软件：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ARCGIS9.0 2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）核查图集要素的完整性、拓扑正确性等。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 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最终形成时空一致的长江中游城市群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：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1400</w:t>
      </w: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万土壤质地类型分区图数据集。</w:t>
      </w:r>
    </w:p>
    <w:p w14:paraId="6381DDD5" w14:textId="77777777" w:rsidR="00CD2B36" w:rsidRPr="00CD2B36" w:rsidRDefault="00CD2B36" w:rsidP="00CD2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B36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082816C3" w14:textId="77777777" w:rsidR="00CD2B36" w:rsidRPr="00CD2B36" w:rsidRDefault="00CD2B36" w:rsidP="00CD2B36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GCS_WGS_1984</w:t>
      </w:r>
    </w:p>
    <w:p w14:paraId="04FDFD47" w14:textId="77777777" w:rsidR="00CD2B36" w:rsidRPr="00CD2B36" w:rsidRDefault="00CD2B36" w:rsidP="00CD2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B36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1EEA3661" w14:textId="77777777" w:rsidR="00CD2B36" w:rsidRPr="00CD2B36" w:rsidRDefault="00CD2B36" w:rsidP="00CD2B36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CD2B36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制定数字加工操作规范。加工过程中，规定操作人员严格遵守操作规范，同时由专人负责质量审查。经多人复查审核，其数据完整性、逻辑一致性、位置精度、属性精度、接边精度均等合国家测绘局制定的有关技术规定和标准的要求，数字化结果基本保持原始图集质量标准，质量优良可靠。</w:t>
      </w:r>
    </w:p>
    <w:p w14:paraId="5A6B8576" w14:textId="77777777" w:rsidR="00592D32" w:rsidRPr="00CD2B36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9EBEFBC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1B58E068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</w:p>
    <w:p w14:paraId="3BA5B8D8" w14:textId="3800C1CA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CD2B36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见总文件加内其他文件</w:t>
      </w:r>
    </w:p>
    <w:p w14:paraId="5FB0FFBF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5034F4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340C4411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59C0855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DF87BA5" w14:textId="75BE7FF1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283F488C" w14:textId="0C0C0DC3" w:rsidR="00A567DE" w:rsidRDefault="00CD2B36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6E9A67" wp14:editId="1AAD5AC8">
            <wp:extent cx="5274310" cy="5756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FD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D7EEDD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9769CE1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366D4CCA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A27AE30" w14:textId="77777777" w:rsidR="00592D32" w:rsidRDefault="00592D32" w:rsidP="00592D32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6D4A2E26" w14:textId="77777777" w:rsidR="00CD2B36" w:rsidRDefault="00CD2B36" w:rsidP="00CD2B3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中国太湖、滇池、巢湖、长江、黄河、辽河、珠江、松花江流域水生生物物种名单" w:history="1">
        <w:r>
          <w:rPr>
            <w:rStyle w:val="a3"/>
            <w:rFonts w:ascii="Lucida Sans Unicode" w:hAnsi="Lucida Sans Unicode" w:cs="Lucida Sans Unicode"/>
            <w:color w:val="D84600"/>
            <w:sz w:val="20"/>
            <w:szCs w:val="20"/>
          </w:rPr>
          <w:t>中国太湖、滇池、巢湖、长江、黄河、辽河、珠江、松花江流域水生生物物种名单</w:t>
        </w:r>
      </w:hyperlink>
    </w:p>
    <w:p w14:paraId="51D947A3" w14:textId="77777777" w:rsidR="00CD2B36" w:rsidRDefault="00CD2B36" w:rsidP="00CD2B3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0" w:tooltip="2015年实验室分析硝基芳香化合物在土壤界面微区分布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年实验室分析硝基芳香化合物在土壤界面微区分布</w:t>
        </w:r>
      </w:hyperlink>
    </w:p>
    <w:p w14:paraId="179E1E58" w14:textId="77777777" w:rsidR="00CD2B36" w:rsidRDefault="00CD2B36" w:rsidP="00CD2B3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1" w:tooltip="2010-2015年腾格里沙漠人工固沙植被区土壤植被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2010-2015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年腾格里沙漠人工固沙植被区土壤植被数据集</w:t>
        </w:r>
      </w:hyperlink>
    </w:p>
    <w:p w14:paraId="27FEDF8D" w14:textId="77777777" w:rsidR="00CD2B36" w:rsidRDefault="00CD2B36" w:rsidP="00CD2B3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2" w:tooltip="2004-2012年临泽土壤基础数据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2004-2012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年临泽土壤基础数据</w:t>
        </w:r>
      </w:hyperlink>
    </w:p>
    <w:p w14:paraId="77D2E5EF" w14:textId="77777777" w:rsidR="00CD2B36" w:rsidRDefault="00CD2B36" w:rsidP="00CD2B3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3" w:tooltip="2015-2017年中国太湖、滇池、巢湖、长江、黄河、辽河、珠江、松花江流域鱼类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年中国太湖、滇池、巢湖、长江、黄河、辽河、珠江、松花江流域鱼类调查数据集</w:t>
        </w:r>
      </w:hyperlink>
    </w:p>
    <w:p w14:paraId="516894E6" w14:textId="77777777" w:rsidR="00592D32" w:rsidRDefault="00592D32" w:rsidP="00592D32">
      <w:r>
        <w:rPr>
          <w:rFonts w:hint="eastAsia"/>
        </w:rPr>
        <w:t xml:space="preserve"> </w:t>
      </w:r>
    </w:p>
    <w:p w14:paraId="342514F2" w14:textId="77777777" w:rsidR="00592D32" w:rsidRDefault="00592D32" w:rsidP="00592D32"/>
    <w:p w14:paraId="0DA15625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01726ED6" w14:textId="77777777" w:rsidR="00592D32" w:rsidRDefault="00592D32" w:rsidP="00592D32"/>
    <w:p w14:paraId="1E12AD5C" w14:textId="77777777" w:rsidR="00592D32" w:rsidRDefault="00592D32" w:rsidP="00592D32"/>
    <w:p w14:paraId="49681542" w14:textId="77777777" w:rsidR="00856831" w:rsidRDefault="00856831"/>
    <w:sectPr w:rsidR="0085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E214A"/>
    <w:multiLevelType w:val="multilevel"/>
    <w:tmpl w:val="878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592D32"/>
    <w:rsid w:val="00856831"/>
    <w:rsid w:val="00A567DE"/>
    <w:rsid w:val="00CD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3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5%9C%9F%E5%A3%A4%E8%B4%A8%E5%9C%B0" TargetMode="External"/><Relationship Id="rId13" Type="http://schemas.openxmlformats.org/officeDocument/2006/relationships/hyperlink" Target="http://www.geodata.cn/data/index.html?keyword=%E9%95%BF%E6%B1%9F%E4%B8%AD%E6%B8%B8%E5%9F%8E%E5%B8%82%E7%BE%A4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www.geodata.cn/data/datadetails.html?dataguid=50719463658446&amp;docid=4928" TargetMode="External"/><Relationship Id="rId7" Type="http://schemas.openxmlformats.org/officeDocument/2006/relationships/hyperlink" Target="http://www.geodata.cn/data/index.html?placename=%E9%95%BF%E6%B1%9F%E4%B8%AD%E6%B8%B8%E5%9F%8E%E5%B8%82%E7%BE%A4" TargetMode="External"/><Relationship Id="rId12" Type="http://schemas.openxmlformats.org/officeDocument/2006/relationships/hyperlink" Target="http://www.geodata.cn/data/index.html?keyword=1:1400%E4%B8%87" TargetMode="External"/><Relationship Id="rId17" Type="http://schemas.openxmlformats.org/officeDocument/2006/relationships/hyperlink" Target="mailto:geodata@igsnrr.ac.c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eodata.cn/data/index.html?categoryId=52&amp;publisherGuid=126744287495931" TargetMode="External"/><Relationship Id="rId20" Type="http://schemas.openxmlformats.org/officeDocument/2006/relationships/hyperlink" Target="http://www.geodata.cn/data/datadetails.html?dataguid=81389802402992&amp;docid=29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4%B8%AD%E5%9B%BD%E7%A7%91%E5%AD%A6%E9%99%A2%E5%8D%97%E4%BA%AC%E5%9C%9F%E5%A3%A4%E7%A0%94%E7%A9%B6%E6%89%80" TargetMode="External"/><Relationship Id="rId11" Type="http://schemas.openxmlformats.org/officeDocument/2006/relationships/hyperlink" Target="http://www.geodata.cn/data/index.html?keyword=%E5%9C%9F%E5%A3%A4%E4%BA%9A%E7%B1%B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geodata.cn/data/index.html?ownername=%E4%BA%8E%E4%B8%9C%E5%8D%87" TargetMode="External"/><Relationship Id="rId15" Type="http://schemas.openxmlformats.org/officeDocument/2006/relationships/hyperlink" Target="http://www.geodata.cn/data/index.html?categoryId=24&amp;publisherGuid=126744287495931" TargetMode="External"/><Relationship Id="rId23" Type="http://schemas.openxmlformats.org/officeDocument/2006/relationships/hyperlink" Target="http://www.geodata.cn/data/datadetails.html?dataguid=45569204574029&amp;docid=1298" TargetMode="External"/><Relationship Id="rId10" Type="http://schemas.openxmlformats.org/officeDocument/2006/relationships/hyperlink" Target="http://www.geodata.cn/data/index.html?keyword=%E5%9C%9F%E5%A3%A4%E5%A4%A7%E7%B1%BB" TargetMode="External"/><Relationship Id="rId19" Type="http://schemas.openxmlformats.org/officeDocument/2006/relationships/hyperlink" Target="http://www.geodata.cn/data/datadetails.html?dataguid=223690088275192&amp;docid=13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5%9C%9F%E5%A3%A4%E7%B1%BB%E5%9E%8B" TargetMode="External"/><Relationship Id="rId14" Type="http://schemas.openxmlformats.org/officeDocument/2006/relationships/hyperlink" Target="http://www.geodata.cn/data/index.html?disciplinecode=2105050&amp;disciplinename=%E5%9C%9F%E5%A3%A4%E5%88%86%E7%B1%BB%E5%AD%A6" TargetMode="External"/><Relationship Id="rId22" Type="http://schemas.openxmlformats.org/officeDocument/2006/relationships/hyperlink" Target="http://www.geodata.cn/data/datadetails.html?dataguid=89440565252158&amp;docid=50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4</cp:revision>
  <dcterms:created xsi:type="dcterms:W3CDTF">2020-06-02T08:40:00Z</dcterms:created>
  <dcterms:modified xsi:type="dcterms:W3CDTF">2020-06-02T09:17:00Z</dcterms:modified>
</cp:coreProperties>
</file>