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outlineLvl w:val="0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文件约定格式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文本文件中的内容格式如下表1.1所述，共计6个字段，其中每个字段之间均用空格作为分割，不同元素之间用换行作为分割。除扩充内容字段，其他字段均为必填字段。</w:t>
      </w:r>
    </w:p>
    <w:p>
      <w:pPr>
        <w:numPr>
          <w:ilvl w:val="0"/>
          <w:numId w:val="0"/>
        </w:numPr>
        <w:ind w:firstLine="420" w:firstLineChars="0"/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表1.1 元素约定形式</w:t>
      </w:r>
    </w:p>
    <w:tbl>
      <w:tblPr>
        <w:tblStyle w:val="3"/>
        <w:tblW w:w="8311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157"/>
        <w:gridCol w:w="1419"/>
        <w:gridCol w:w="1699"/>
        <w:gridCol w:w="1141"/>
        <w:gridCol w:w="1214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元素查找方式</w:t>
            </w:r>
          </w:p>
        </w:tc>
        <w:tc>
          <w:tcPr>
            <w:tcW w:w="1157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元素名称</w:t>
            </w:r>
          </w:p>
        </w:tc>
        <w:tc>
          <w:tcPr>
            <w:tcW w:w="141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元素类型</w:t>
            </w:r>
          </w:p>
        </w:tc>
        <w:tc>
          <w:tcPr>
            <w:tcW w:w="1699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内容填充方式</w:t>
            </w:r>
          </w:p>
        </w:tc>
        <w:tc>
          <w:tcPr>
            <w:tcW w:w="1141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填充内容</w:t>
            </w:r>
          </w:p>
        </w:tc>
        <w:tc>
          <w:tcPr>
            <w:tcW w:w="1214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扩展字段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outlineLvl w:val="0"/>
        <w:rPr>
          <w:rFonts w:hint="eastAsia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字段约定说明</w:t>
      </w:r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2.1、元素查找方式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元素查找方式即声明用何种方式查找所要填充的元素。元素查找方式字段共有三个可选项，分别为id、name、others。其中id是指按照元素的id属性值查找元素，name是指用元素的name属性值进行查找。others为后续扩充字段，用通过CSS属性获取。一般而言，2.3元素类型为checkb</w:t>
      </w:r>
      <w:bookmarkStart w:id="0" w:name="_GoBack"/>
      <w:bookmarkEnd w:id="0"/>
      <w:r>
        <w:rPr>
          <w:rFonts w:hint="eastAsia"/>
          <w:lang w:val="en-US" w:eastAsia="zh-CN"/>
        </w:rPr>
        <w:t>ox尽可能的使用id，如无必要请不要用name。</w:t>
      </w:r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2.2、元素名称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元素名称即所要填充的元素的id或name是什么。元素名称字段内容由2.1中元素查找方式字段值确定，若2.1中选择为id，则元素名称内容为该元素的id，若2.1中的选择为name，则元素内容字段为该元素的name。应尽可能的确保该元素的name内容唯一，如若该name内容不唯一（即：同一页面存在两个及两个以上name属性值为该内容的元素）时，则填充查找到的第一个元素。如若选择others，临时采用先按id寻找再按name寻找的方式，待后续扩展</w:t>
      </w:r>
      <w:r>
        <w:rPr>
          <w:rFonts w:hint="eastAsia" w:asciiTheme="minorEastAsia" w:hAnsiTheme="minorEastAsia" w:cstheme="minorEastAsia"/>
          <w:lang w:val="en-US" w:eastAsia="zh-CN"/>
        </w:rPr>
        <w:t>为通过CSS选择器进行获取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。</w:t>
      </w:r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2.3、元素类型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元素类型即所要填充的元素是何种类型。元素类型字段共有五个可选项，分别为text、select、radio、checkbox、others。其中text为文本输入类型（非富文本框），select为下拉选择单个内容类型，radio为单选按钮，checkbox为多选按钮，others为后续扩充字段，将按照找到元素内容智能填充。</w:t>
      </w:r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2.4、内容填充方式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内容填充方式即选择项中以何种方式进行填充。内容填充方式共有三个可选项，分别为text、value、others。如若2.3元素类型为text时则内容填充方式只能是text，如若2.3为除text以</w:t>
      </w:r>
      <w:r>
        <w:rPr>
          <w:rFonts w:hint="eastAsia" w:asciiTheme="minorEastAsia" w:hAnsiTheme="minorEastAsia" w:cstheme="minorEastAsia"/>
          <w:lang w:val="en-US" w:eastAsia="zh-CN"/>
        </w:rPr>
        <w:t>外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的其他值（即填充值是选择的方式）时则内容填充方式字段可以为text、value、others，如若text为按照页面展示的选项</w:t>
      </w:r>
      <w:r>
        <w:rPr>
          <w:rFonts w:hint="eastAsia" w:asciiTheme="minorEastAsia" w:hAnsiTheme="minorEastAsia" w:cstheme="minorEastAsia"/>
          <w:lang w:val="en-US" w:eastAsia="zh-CN"/>
        </w:rPr>
        <w:t>匹配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到该选项，如若选择value则按照选项的value值</w:t>
      </w:r>
      <w:r>
        <w:rPr>
          <w:rFonts w:hint="eastAsia" w:asciiTheme="minorEastAsia" w:hAnsiTheme="minorEastAsia" w:cstheme="minorEastAsia"/>
          <w:lang w:val="en-US" w:eastAsia="zh-CN"/>
        </w:rPr>
        <w:t>匹配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到该选项，如若选择others，则先按value后按text进行</w:t>
      </w:r>
      <w:r>
        <w:rPr>
          <w:rFonts w:hint="eastAsia" w:asciiTheme="minorEastAsia" w:hAnsiTheme="minorEastAsia" w:cstheme="minorEastAsia"/>
          <w:lang w:val="en-US" w:eastAsia="zh-CN"/>
        </w:rPr>
        <w:t>匹配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选项。</w:t>
      </w:r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2.5、填充内容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填充内容字段即需要填充的内容或者需要需要选择的选项。当2.2元素类型为text时，填充内容为不含特殊字符的字符串（特殊字符详见5），当2.2是select或者radio时只能是元素已存在的选型，当2.2是checkbox时，多个选项用英文逗号隔开。</w:t>
      </w:r>
    </w:p>
    <w:p>
      <w:pPr>
        <w:numPr>
          <w:ilvl w:val="0"/>
          <w:numId w:val="0"/>
        </w:numPr>
        <w:outlineLvl w:val="1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2.6、扩展内容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扩展内容为后续扩充字段，暂不使用。</w:t>
      </w:r>
    </w:p>
    <w:p>
      <w:pPr>
        <w:numPr>
          <w:ilvl w:val="0"/>
          <w:numId w:val="1"/>
        </w:numPr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异常情况处理</w:t>
      </w:r>
    </w:p>
    <w:p>
      <w:pPr>
        <w:numPr>
          <w:ilvl w:val="0"/>
          <w:numId w:val="0"/>
        </w:numPr>
        <w:outlineLvl w:val="1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3.1、文件格式异常（W001）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情况描述</w:t>
      </w:r>
      <w:r>
        <w:rPr>
          <w:rFonts w:hint="eastAsia" w:asciiTheme="minorEastAsia" w:hAnsiTheme="minorEastAsia" w:cstheme="minorEastAsia"/>
          <w:lang w:val="en-US" w:eastAsia="zh-CN"/>
        </w:rPr>
        <w:t>：本程序暂时仅支持以txt为后缀文本格式，以UTF-8编码文本内容的文件，其他文本类型及编码格式待进一步补充。若不满足该约束则会出现错误代码为W001的报错。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处理方案</w:t>
      </w:r>
      <w:r>
        <w:rPr>
          <w:rFonts w:hint="eastAsia" w:asciiTheme="minorEastAsia" w:hAnsiTheme="minorEastAsia" w:cstheme="minorEastAsia"/>
          <w:lang w:val="en-US" w:eastAsia="zh-CN"/>
        </w:rPr>
        <w:t>：修改文件及编码格式或新建文本文件将内容拷贝进去并以UTF-8的形式保存。</w:t>
      </w:r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3.2、元素信息异常（W002）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情况描述</w:t>
      </w:r>
      <w:r>
        <w:rPr>
          <w:rFonts w:hint="eastAsia" w:asciiTheme="minorEastAsia" w:hAnsiTheme="minorEastAsia" w:cstheme="minorEastAsia"/>
          <w:lang w:val="en-US" w:eastAsia="zh-CN"/>
        </w:rPr>
        <w:t>：按照约束条件，每一元素包括6个字段信息，其中最后一个字段信息为非必填，即元素的信息只能有5个字段或者6个字段。若元素中的字段数目多于6个或者少于5个，则会出现错误代码为W002的报错。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处理方案</w:t>
      </w:r>
      <w:r>
        <w:rPr>
          <w:rFonts w:hint="eastAsia" w:asciiTheme="minorEastAsia" w:hAnsiTheme="minorEastAsia" w:cstheme="minorEastAsia"/>
          <w:lang w:val="en-US" w:eastAsia="zh-CN"/>
        </w:rPr>
        <w:t>：查看每一行中的字段数目并修改为有5个或6个</w:t>
      </w:r>
    </w:p>
    <w:p>
      <w:pPr>
        <w:numPr>
          <w:ilvl w:val="0"/>
          <w:numId w:val="0"/>
        </w:numPr>
        <w:outlineLvl w:val="1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3.3、元素查找方式（W110）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情况描述</w:t>
      </w:r>
      <w:r>
        <w:rPr>
          <w:rFonts w:hint="eastAsia" w:asciiTheme="minorEastAsia" w:hAnsiTheme="minorEastAsia" w:cstheme="minorEastAsia"/>
          <w:lang w:val="en-US" w:eastAsia="zh-CN"/>
        </w:rPr>
        <w:t>：按照约束条件，元素的查找方式只能有三种：id、name、others，即元素的第一个字段信息只能是这三个值。若元素的第一个字段出现了除这三个值以为的内容，则会出现错误代码为W110的报错。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处理方案</w:t>
      </w:r>
      <w:r>
        <w:rPr>
          <w:rFonts w:hint="eastAsia" w:asciiTheme="minorEastAsia" w:hAnsiTheme="minorEastAsia" w:cstheme="minorEastAsia"/>
          <w:lang w:val="en-US" w:eastAsia="zh-CN"/>
        </w:rPr>
        <w:t>：查看每一行信息中的第一个元素内容是否出现id、name、others以外的值，如若出现请进行调整。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textAlignment w:val="auto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文本文件未按照约束规定后各种可能出现的异常情况处理方案。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待后续补充</w:t>
      </w:r>
      <w:r>
        <w:rPr>
          <w:rFonts w:hint="eastAsia" w:asciiTheme="minorEastAsia" w:hAnsiTheme="minorEastAsia" w:cstheme="minorEastAsia"/>
          <w:lang w:val="en-US" w:eastAsia="zh-CN"/>
        </w:rPr>
        <w:t>。</w:t>
      </w:r>
    </w:p>
    <w:p>
      <w:pPr>
        <w:numPr>
          <w:ilvl w:val="0"/>
          <w:numId w:val="1"/>
        </w:numPr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错误信息说明</w:t>
      </w:r>
    </w:p>
    <w:p>
      <w:pPr>
        <w:numPr>
          <w:ilvl w:val="0"/>
          <w:numId w:val="0"/>
        </w:numPr>
        <w:outlineLvl w:val="1"/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4.1、前后台通信异常（E001）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情况描述</w:t>
      </w:r>
      <w:r>
        <w:rPr>
          <w:rFonts w:hint="eastAsia" w:asciiTheme="minorEastAsia" w:hAnsiTheme="minorEastAsia" w:cstheme="minorEastAsia"/>
          <w:lang w:val="en-US" w:eastAsia="zh-CN"/>
        </w:rPr>
        <w:t>：前后台通信失败，即后台未收到前台传送的数据或者未将数据返回至前台。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处理方案</w:t>
      </w:r>
      <w:r>
        <w:rPr>
          <w:rFonts w:hint="eastAsia" w:asciiTheme="minorEastAsia" w:hAnsiTheme="minorEastAsia" w:cstheme="minorEastAsia"/>
          <w:lang w:val="en-US" w:eastAsia="zh-CN"/>
        </w:rPr>
        <w:t>：卸载程序重新安装并重启浏览器或联系开发人员。</w:t>
      </w:r>
    </w:p>
    <w:p>
      <w:pPr>
        <w:numPr>
          <w:ilvl w:val="0"/>
          <w:numId w:val="0"/>
        </w:numPr>
        <w:outlineLvl w:val="1"/>
        <w:rPr>
          <w:rFonts w:hint="default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4"/>
          <w:szCs w:val="24"/>
          <w:lang w:val="en-US" w:eastAsia="zh-CN"/>
        </w:rPr>
        <w:t>4.2、文本读取异常（E101）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情况描述</w:t>
      </w:r>
      <w:r>
        <w:rPr>
          <w:rFonts w:hint="eastAsia" w:asciiTheme="minorEastAsia" w:hAnsiTheme="minorEastAsia" w:cstheme="minorEastAsia"/>
          <w:lang w:val="en-US" w:eastAsia="zh-CN"/>
        </w:rPr>
        <w:t>：程序读取文件失败。</w:t>
      </w:r>
    </w:p>
    <w:p>
      <w:pPr>
        <w:numPr>
          <w:ilvl w:val="0"/>
          <w:numId w:val="0"/>
        </w:numPr>
        <w:ind w:firstLine="420" w:firstLineChars="0"/>
        <w:outlineLvl w:val="9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b/>
          <w:bCs/>
          <w:lang w:val="en-US" w:eastAsia="zh-CN"/>
        </w:rPr>
        <w:t>处理方案</w:t>
      </w:r>
      <w:r>
        <w:rPr>
          <w:rFonts w:hint="eastAsia" w:asciiTheme="minorEastAsia" w:hAnsiTheme="minorEastAsia" w:cstheme="minorEastAsia"/>
          <w:lang w:val="en-US" w:eastAsia="zh-CN"/>
        </w:rPr>
        <w:t>：新建文本文件并将数据拷贝进去尝试导入或联系开发人员。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......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="420" w:firstLineChars="0"/>
        <w:textAlignment w:val="auto"/>
        <w:rPr>
          <w:rFonts w:hint="default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cstheme="minorEastAsia"/>
          <w:lang w:val="en-US" w:eastAsia="zh-CN"/>
        </w:rPr>
        <w:t>文本文件按照约定格式正确，程序运行出错的可能情况信息。待后续补充。</w:t>
      </w:r>
    </w:p>
    <w:p>
      <w:pPr>
        <w:numPr>
          <w:ilvl w:val="0"/>
          <w:numId w:val="1"/>
        </w:numPr>
        <w:outlineLvl w:val="0"/>
        <w:rPr>
          <w:rFonts w:hint="default" w:ascii="黑体" w:hAnsi="黑体" w:eastAsia="黑体" w:cs="黑体"/>
          <w:sz w:val="28"/>
          <w:szCs w:val="28"/>
          <w:lang w:val="en-US" w:eastAsia="zh-CN"/>
        </w:rPr>
      </w:pPr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其他信息补充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其他需要进一步说明的信息。待进一步补充。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98517F2"/>
    <w:multiLevelType w:val="singleLevel"/>
    <w:tmpl w:val="998517F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3E14563"/>
    <w:rsid w:val="1E93228C"/>
    <w:rsid w:val="3F063F88"/>
    <w:rsid w:val="53E14563"/>
    <w:rsid w:val="5CD33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111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2020-12-28T00:26:00Z</dcterms:created>
  <dc:creator>Administrator</dc:creator>
  <cp:lastModifiedBy>Administrator</cp:lastModifiedBy>
  <dcterms:modified xsi:type="dcterms:W3CDTF">2021-01-05T12:45:59Z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