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A1331">
      <w:pPr>
        <w:pStyle w:val="2"/>
        <w:bidi w:val="0"/>
        <w:rPr>
          <w:rFonts w:hint="default"/>
        </w:rPr>
      </w:pPr>
      <w:r>
        <w:rPr>
          <w:rFonts w:hint="default"/>
        </w:rPr>
        <w:t>小红书首页用例设计复盘：从10条到52条</w:t>
      </w:r>
    </w:p>
    <w:p w14:paraId="078EDD0C">
      <w:pPr>
        <w:pStyle w:val="3"/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任务背景</w:t>
      </w:r>
    </w:p>
    <w:p w14:paraId="433430B3">
      <w:pPr>
        <w:bidi w:val="0"/>
      </w:pPr>
      <w:r>
        <w:rPr>
          <w:rFonts w:hint="default"/>
        </w:rPr>
        <w:t>前段时间，我在一个众测平台上接到了一个用例设计考核任务：为小红书App的首页设计测试用例。任务要求很明确：</w:t>
      </w:r>
    </w:p>
    <w:p w14:paraId="4209394B">
      <w:pPr>
        <w:bidi w:val="0"/>
      </w:pPr>
    </w:p>
    <w:p w14:paraId="3B1DA491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覆盖首页所有可见功能，以及一级页面不可见功能</w:t>
      </w:r>
    </w:p>
    <w:p w14:paraId="74A51732">
      <w:pPr>
        <w:bidi w:val="0"/>
      </w:pPr>
    </w:p>
    <w:p w14:paraId="5D44C230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设计50-60条用例</w:t>
      </w:r>
    </w:p>
    <w:p w14:paraId="34E02DC9">
      <w:pPr>
        <w:bidi w:val="0"/>
      </w:pPr>
    </w:p>
    <w:p w14:paraId="5C866643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颗粒度要适中，避免部分用例设计过多</w:t>
      </w:r>
    </w:p>
    <w:p w14:paraId="3817A524">
      <w:pPr>
        <w:bidi w:val="0"/>
      </w:pPr>
    </w:p>
    <w:p w14:paraId="79A9B70F">
      <w:pPr>
        <w:bidi w:val="0"/>
        <w:rPr>
          <w:rFonts w:hint="default"/>
        </w:rPr>
      </w:pPr>
      <w:r>
        <w:rPr>
          <w:rFonts w:hint="default"/>
        </w:rPr>
        <w:t>被测对象是最新版小红书App（iOS端）。</w:t>
      </w:r>
    </w:p>
    <w:p w14:paraId="7FFDCCBB">
      <w:pPr>
        <w:pStyle w:val="3"/>
        <w:bidi w:val="0"/>
      </w:pPr>
      <w:r>
        <w:rPr>
          <w:rFonts w:hint="default"/>
        </w:rPr>
        <w:t>二、功能拆解与设计思路</w:t>
      </w:r>
    </w:p>
    <w:p w14:paraId="69517C7C">
      <w:pPr>
        <w:pStyle w:val="4"/>
        <w:bidi w:val="0"/>
      </w:pPr>
      <w:r>
        <w:rPr>
          <w:rFonts w:hint="default"/>
        </w:rPr>
        <w:t>2.1 首页功能模块分析</w:t>
      </w:r>
    </w:p>
    <w:p w14:paraId="61D9A18F">
      <w:pPr>
        <w:bidi w:val="0"/>
        <w:rPr>
          <w:rFonts w:hint="default"/>
        </w:rPr>
      </w:pPr>
      <w:r>
        <w:rPr>
          <w:rFonts w:hint="default"/>
        </w:rPr>
        <w:t>拿到任务后，我打开小红书App，花时间熟悉首页的各个功能模块，按位置从上到下梳理：</w:t>
      </w:r>
    </w:p>
    <w:p w14:paraId="4C395BB8">
      <w:pPr>
        <w:bidi w:val="0"/>
        <w:rPr>
          <w:rFonts w:hint="default"/>
        </w:rPr>
      </w:pPr>
    </w:p>
    <w:p w14:paraId="3DCFE760">
      <w:pPr>
        <w:bidi w:val="0"/>
        <w:rPr>
          <w:b/>
          <w:bCs/>
        </w:rPr>
      </w:pPr>
      <w:r>
        <w:rPr>
          <w:rFonts w:hint="default"/>
          <w:b/>
          <w:bCs/>
        </w:rPr>
        <w:t>顶部Tab</w:t>
      </w:r>
    </w:p>
    <w:p w14:paraId="25E00979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关注 / 发现 / 世界杯 / 东莞（四个一级Tab，固定在顶部）</w:t>
      </w:r>
    </w:p>
    <w:p w14:paraId="22289E40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切换到“发现”Tab时，下方出现频道栏</w:t>
      </w:r>
    </w:p>
    <w:p w14:paraId="5CCEE55B">
      <w:pPr>
        <w:bidi w:val="0"/>
      </w:pPr>
    </w:p>
    <w:p w14:paraId="192EA59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频道栏（仅在“发现”Tab下出现）</w:t>
      </w:r>
    </w:p>
    <w:p w14:paraId="54E6E7AD">
      <w:pPr>
        <w:bidi w:val="0"/>
      </w:pPr>
    </w:p>
    <w:p w14:paraId="671407BC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推荐 / RED / 直播 / 短剧 / 穿搭 / 美食 / 明星 / 影视……</w:t>
      </w:r>
    </w:p>
    <w:p w14:paraId="79CEB020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可左右滑动查看所有频道</w:t>
      </w:r>
    </w:p>
    <w:p w14:paraId="25107B78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点击“我的频道”可进入编辑页，增删频道或调整顺序</w:t>
      </w:r>
    </w:p>
    <w:p w14:paraId="5A58EA30">
      <w:pPr>
        <w:bidi w:val="0"/>
      </w:pPr>
    </w:p>
    <w:p w14:paraId="5AB297C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顶部右侧</w:t>
      </w:r>
    </w:p>
    <w:p w14:paraId="7D016104">
      <w:pPr>
        <w:bidi w:val="0"/>
      </w:pPr>
    </w:p>
    <w:p w14:paraId="42886316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消息通知图标（信封）</w:t>
      </w:r>
    </w:p>
    <w:p w14:paraId="1F36AAC8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个人头像（点击进入个人主页）</w:t>
      </w:r>
    </w:p>
    <w:p w14:paraId="398433DC">
      <w:pPr>
        <w:bidi w:val="0"/>
      </w:pPr>
    </w:p>
    <w:p w14:paraId="0E8F3D4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内容卡片（信息流）</w:t>
      </w:r>
    </w:p>
    <w:p w14:paraId="0B445961">
      <w:pPr>
        <w:bidi w:val="0"/>
      </w:pPr>
    </w:p>
    <w:p w14:paraId="0CAD8E58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图文笔记卡片</w:t>
      </w:r>
    </w:p>
    <w:p w14:paraId="199873DD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视频卡片（自动播放）</w:t>
      </w:r>
    </w:p>
    <w:p w14:paraId="753AA6EA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直播卡片</w:t>
      </w:r>
    </w:p>
    <w:p w14:paraId="0C223981">
      <w:pPr>
        <w:bidi w:val="0"/>
      </w:pPr>
    </w:p>
    <w:p w14:paraId="781747F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卡片交互</w:t>
      </w:r>
    </w:p>
    <w:p w14:paraId="031C55B7">
      <w:pPr>
        <w:bidi w:val="0"/>
      </w:pPr>
    </w:p>
    <w:p w14:paraId="22337270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点赞、取消点赞</w:t>
      </w:r>
    </w:p>
    <w:p w14:paraId="1FBEE56F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收藏、取消收藏</w:t>
      </w:r>
    </w:p>
    <w:p w14:paraId="2A010F3C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查看评论、发表评论、回复评论、删除评论、展开楼中楼</w:t>
      </w:r>
    </w:p>
    <w:p w14:paraId="1C900663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分享到微信、复制链接</w:t>
      </w:r>
    </w:p>
    <w:p w14:paraId="7632F5C8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关注作者、取消关注</w:t>
      </w:r>
    </w:p>
    <w:p w14:paraId="5DD90B50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点击卡片进入详情页</w:t>
      </w:r>
    </w:p>
    <w:p w14:paraId="30BB9156">
      <w:pPr>
        <w:bidi w:val="0"/>
      </w:pPr>
    </w:p>
    <w:p w14:paraId="5878EDF9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页面交互</w:t>
      </w:r>
    </w:p>
    <w:p w14:paraId="49051A97">
      <w:pPr>
        <w:bidi w:val="0"/>
      </w:pPr>
    </w:p>
    <w:p w14:paraId="1D9C8FDD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下拉刷新</w:t>
      </w:r>
    </w:p>
    <w:p w14:paraId="69FEB0A5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上滑加载更多、无更多内容提示</w:t>
      </w:r>
    </w:p>
    <w:p w14:paraId="78C63CB7">
      <w:pPr>
        <w:bidi w:val="0"/>
      </w:pPr>
    </w:p>
    <w:p w14:paraId="6643DD2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AI入口</w:t>
      </w:r>
    </w:p>
    <w:p w14:paraId="1660B3CD">
      <w:pPr>
        <w:bidi w:val="0"/>
        <w:rPr>
          <w:rFonts w:hint="default"/>
        </w:rPr>
      </w:pPr>
    </w:p>
    <w:p w14:paraId="707BDB05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“点点”AI助手（位于顶部位置）</w:t>
      </w:r>
    </w:p>
    <w:p w14:paraId="6010F565">
      <w:pPr>
        <w:numPr>
          <w:numId w:val="0"/>
        </w:numPr>
        <w:bidi w:val="0"/>
        <w:ind w:leftChars="0"/>
      </w:pPr>
    </w:p>
    <w:p w14:paraId="66472F1C">
      <w:pPr>
        <w:bidi w:val="0"/>
        <w:rPr>
          <w:b/>
          <w:bCs/>
        </w:rPr>
      </w:pPr>
      <w:r>
        <w:rPr>
          <w:rFonts w:hint="default"/>
          <w:b/>
          <w:bCs/>
        </w:rPr>
        <w:t>底部导航</w:t>
      </w:r>
    </w:p>
    <w:p w14:paraId="7FD9AD7B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首页 / 市集 / 发布“+” / 消息 / 我</w:t>
      </w:r>
    </w:p>
    <w:p w14:paraId="10DFCF26">
      <w:pPr>
        <w:numPr>
          <w:numId w:val="0"/>
        </w:numPr>
        <w:bidi w:val="0"/>
        <w:ind w:leftChars="0"/>
        <w:rPr>
          <w:b/>
          <w:bCs/>
        </w:rPr>
      </w:pPr>
    </w:p>
    <w:p w14:paraId="41D05D1E">
      <w:pPr>
        <w:bidi w:val="0"/>
        <w:rPr>
          <w:b/>
          <w:bCs/>
        </w:rPr>
      </w:pPr>
      <w:r>
        <w:rPr>
          <w:rFonts w:hint="default"/>
          <w:b/>
          <w:bCs/>
        </w:rPr>
        <w:t>异常场景</w:t>
      </w:r>
    </w:p>
    <w:p w14:paraId="4D4F7B86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无网络、弱网、断网重连</w:t>
      </w:r>
    </w:p>
    <w:p w14:paraId="7378475A">
      <w:pPr>
        <w:pStyle w:val="4"/>
        <w:bidi w:val="0"/>
      </w:pPr>
      <w:r>
        <w:rPr>
          <w:rFonts w:hint="default"/>
        </w:rPr>
        <w:t>2.2 测试设计方法</w:t>
      </w:r>
    </w:p>
    <w:p w14:paraId="7CAE6995">
      <w:pPr>
        <w:bidi w:val="0"/>
        <w:rPr>
          <w:rFonts w:hint="default"/>
        </w:rPr>
      </w:pPr>
      <w:r>
        <w:rPr>
          <w:rFonts w:hint="default"/>
        </w:rPr>
        <w:t>本次用例设计主要用了四种方法：</w:t>
      </w:r>
    </w:p>
    <w:p w14:paraId="606CC89F">
      <w:pPr>
        <w:bidi w:val="0"/>
      </w:pPr>
    </w:p>
    <w:p w14:paraId="04689817">
      <w:pPr>
        <w:numPr>
          <w:ilvl w:val="0"/>
          <w:numId w:val="3"/>
        </w:numPr>
        <w:bidi w:val="0"/>
        <w:ind w:left="425" w:leftChars="0" w:hanging="425" w:firstLineChars="0"/>
      </w:pPr>
      <w:r>
        <w:rPr>
          <w:rFonts w:hint="default"/>
        </w:rPr>
        <w:t>等价类划分：针对搜索框输入，划分有效类（正常关键词）和无效类（空、特殊字符、超长）</w:t>
      </w:r>
    </w:p>
    <w:p w14:paraId="57011919">
      <w:pPr>
        <w:numPr>
          <w:ilvl w:val="0"/>
          <w:numId w:val="3"/>
        </w:numPr>
        <w:bidi w:val="0"/>
        <w:ind w:left="425" w:leftChars="0" w:hanging="425" w:firstLineChars="0"/>
      </w:pPr>
      <w:r>
        <w:rPr>
          <w:rFonts w:hint="default"/>
        </w:rPr>
        <w:t>边界值分析：测试搜索关键词的长度边界（1个字符、最大长度、超出长度）</w:t>
      </w:r>
    </w:p>
    <w:p w14:paraId="54D20150">
      <w:pPr>
        <w:numPr>
          <w:ilvl w:val="0"/>
          <w:numId w:val="3"/>
        </w:numPr>
        <w:bidi w:val="0"/>
        <w:ind w:left="425" w:leftChars="0" w:hanging="425" w:firstLineChars="0"/>
      </w:pPr>
      <w:r>
        <w:rPr>
          <w:rFonts w:hint="default"/>
        </w:rPr>
        <w:t>场景法：模拟用户完整操作路径，如“下拉刷新 → 点击笔记 → 点赞 → 评论 → 返回首页”</w:t>
      </w:r>
    </w:p>
    <w:p w14:paraId="72EA4245">
      <w:pPr>
        <w:numPr>
          <w:ilvl w:val="0"/>
          <w:numId w:val="3"/>
        </w:numPr>
        <w:bidi w:val="0"/>
        <w:ind w:left="425" w:leftChars="0" w:hanging="425" w:firstLineChars="0"/>
      </w:pPr>
      <w:r>
        <w:rPr>
          <w:rFonts w:hint="default"/>
        </w:rPr>
        <w:t>错误推测法：加入弱网、无网、断网重连等异常场景</w:t>
      </w:r>
    </w:p>
    <w:p w14:paraId="0CD68A17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</w:pPr>
    </w:p>
    <w:p w14:paraId="02D6D7D3">
      <w:pPr>
        <w:pStyle w:val="4"/>
        <w:bidi w:val="0"/>
        <w:rPr>
          <w:rFonts w:hint="default"/>
        </w:rPr>
      </w:pPr>
      <w:r>
        <w:rPr>
          <w:rFonts w:hint="default"/>
        </w:rPr>
        <w:t>2.3 覆盖策略</w:t>
      </w:r>
    </w:p>
    <w:p w14:paraId="58332BEF">
      <w:pPr>
        <w:bidi w:val="0"/>
        <w:rPr>
          <w:rFonts w:hint="default"/>
        </w:rPr>
      </w:pPr>
      <w:r>
        <w:rPr>
          <w:rFonts w:hint="default"/>
        </w:rPr>
        <w:t>按功能模块划分，每个模块设计3-8条用例，确保不遗漏核心功能点，同时控制总数在50-60之间。</w:t>
      </w:r>
    </w:p>
    <w:p w14:paraId="0E546FE6">
      <w:pPr>
        <w:pStyle w:val="3"/>
        <w:bidi w:val="0"/>
        <w:rPr>
          <w:rFonts w:hint="default"/>
        </w:rPr>
      </w:pPr>
      <w:r>
        <w:rPr>
          <w:rFonts w:hint="default"/>
        </w:rPr>
        <w:t>三、完整用例清单</w:t>
      </w:r>
    </w:p>
    <w:p w14:paraId="78D4059D">
      <w:pPr>
        <w:pStyle w:val="4"/>
        <w:bidi w:val="0"/>
      </w:pPr>
      <w:r>
        <w:rPr>
          <w:rFonts w:hint="default"/>
        </w:rPr>
        <w:t>模块一：搜索框（6条）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CC51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62B1FDF">
            <w:pPr>
              <w:bidi w:val="0"/>
            </w:pPr>
            <w:r>
              <w:rPr>
                <w:rFonts w:hint="default"/>
                <w:lang w:val="en-US" w:eastAsia="zh-CN"/>
              </w:rPr>
              <w:t>用例标题</w:t>
            </w:r>
          </w:p>
        </w:tc>
        <w:tc>
          <w:tcPr>
            <w:tcW w:w="2841" w:type="dxa"/>
            <w:vAlign w:val="center"/>
          </w:tcPr>
          <w:p w14:paraId="32F48839">
            <w:pPr>
              <w:bidi w:val="0"/>
            </w:pPr>
            <w:r>
              <w:rPr>
                <w:rFonts w:hint="default"/>
                <w:lang w:val="en-US" w:eastAsia="zh-CN"/>
              </w:rPr>
              <w:t>测试步骤</w:t>
            </w:r>
          </w:p>
        </w:tc>
        <w:tc>
          <w:tcPr>
            <w:tcW w:w="2841" w:type="dxa"/>
            <w:vAlign w:val="center"/>
          </w:tcPr>
          <w:p w14:paraId="6712E854">
            <w:pPr>
              <w:bidi w:val="0"/>
            </w:pPr>
            <w:r>
              <w:rPr>
                <w:rFonts w:hint="default"/>
                <w:lang w:val="en-US" w:eastAsia="zh-CN"/>
              </w:rPr>
              <w:t>期望结果</w:t>
            </w:r>
          </w:p>
        </w:tc>
      </w:tr>
      <w:tr w14:paraId="5048C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3DFCACD3">
            <w:pPr>
              <w:bidi w:val="0"/>
            </w:pPr>
            <w:r>
              <w:rPr>
                <w:rFonts w:hint="default"/>
                <w:lang w:val="en-US" w:eastAsia="zh-CN"/>
              </w:rPr>
              <w:t>正常搜索</w:t>
            </w:r>
          </w:p>
        </w:tc>
        <w:tc>
          <w:tcPr>
            <w:tcW w:w="2841" w:type="dxa"/>
            <w:vAlign w:val="center"/>
          </w:tcPr>
          <w:p w14:paraId="795618FE">
            <w:pPr>
              <w:bidi w:val="0"/>
            </w:pPr>
            <w:r>
              <w:rPr>
                <w:rFonts w:hint="default"/>
                <w:lang w:val="en-US" w:eastAsia="zh-CN"/>
              </w:rPr>
              <w:t>1.打开首页 2.点击搜索框 3.输入“美食” 4.点击搜索</w:t>
            </w:r>
          </w:p>
        </w:tc>
        <w:tc>
          <w:tcPr>
            <w:tcW w:w="2841" w:type="dxa"/>
            <w:vAlign w:val="center"/>
          </w:tcPr>
          <w:p w14:paraId="6D5AE17D">
            <w:pPr>
              <w:bidi w:val="0"/>
            </w:pPr>
            <w:r>
              <w:rPr>
                <w:rFonts w:hint="default"/>
                <w:lang w:val="en-US" w:eastAsia="zh-CN"/>
              </w:rPr>
              <w:t>跳转搜索结果页，展示相关笔记列表</w:t>
            </w:r>
          </w:p>
        </w:tc>
      </w:tr>
      <w:tr w14:paraId="3658E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ACF77A7">
            <w:pPr>
              <w:bidi w:val="0"/>
            </w:pPr>
            <w:r>
              <w:rPr>
                <w:rFonts w:hint="default"/>
                <w:lang w:val="en-US" w:eastAsia="zh-CN"/>
              </w:rPr>
              <w:t>空搜索</w:t>
            </w:r>
          </w:p>
        </w:tc>
        <w:tc>
          <w:tcPr>
            <w:tcW w:w="2841" w:type="dxa"/>
            <w:vAlign w:val="center"/>
          </w:tcPr>
          <w:p w14:paraId="0E102A0A">
            <w:pPr>
              <w:bidi w:val="0"/>
            </w:pPr>
            <w:r>
              <w:rPr>
                <w:rFonts w:hint="default"/>
                <w:lang w:val="en-US" w:eastAsia="zh-CN"/>
              </w:rPr>
              <w:t>1.点击搜索框 2.不输入内容 3.点击搜索</w:t>
            </w:r>
          </w:p>
        </w:tc>
        <w:tc>
          <w:tcPr>
            <w:tcW w:w="2841" w:type="dxa"/>
            <w:vAlign w:val="center"/>
          </w:tcPr>
          <w:p w14:paraId="0D42D739">
            <w:pPr>
              <w:bidi w:val="0"/>
            </w:pPr>
            <w:r>
              <w:rPr>
                <w:rFonts w:hint="default"/>
                <w:lang w:val="en-US" w:eastAsia="zh-CN"/>
              </w:rPr>
              <w:t>提示“请输入搜索内容”或显示搜索历史</w:t>
            </w:r>
          </w:p>
        </w:tc>
      </w:tr>
      <w:tr w14:paraId="325D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7DF44C4">
            <w:pPr>
              <w:bidi w:val="0"/>
            </w:pPr>
            <w:r>
              <w:rPr>
                <w:rFonts w:hint="default"/>
                <w:lang w:val="en-US" w:eastAsia="zh-CN"/>
              </w:rPr>
              <w:t>特殊字符搜索</w:t>
            </w:r>
          </w:p>
        </w:tc>
        <w:tc>
          <w:tcPr>
            <w:tcW w:w="2841" w:type="dxa"/>
            <w:vAlign w:val="center"/>
          </w:tcPr>
          <w:p w14:paraId="3ECFBED1">
            <w:pPr>
              <w:bidi w:val="0"/>
            </w:pPr>
            <w:r>
              <w:rPr>
                <w:rFonts w:hint="default"/>
                <w:lang w:val="en-US" w:eastAsia="zh-CN"/>
              </w:rPr>
              <w:t>1.输入“!@#$%” 2.点击搜索</w:t>
            </w:r>
          </w:p>
        </w:tc>
        <w:tc>
          <w:tcPr>
            <w:tcW w:w="2841" w:type="dxa"/>
            <w:vAlign w:val="center"/>
          </w:tcPr>
          <w:p w14:paraId="4AF12EED">
            <w:pPr>
              <w:bidi w:val="0"/>
            </w:pPr>
            <w:r>
              <w:rPr>
                <w:rFonts w:hint="default"/>
                <w:lang w:val="en-US" w:eastAsia="zh-CN"/>
              </w:rPr>
              <w:t>系统正常处理，不崩溃，显示无结果或相关内容</w:t>
            </w:r>
          </w:p>
        </w:tc>
      </w:tr>
      <w:tr w14:paraId="174AF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3645FC21">
            <w:pPr>
              <w:bidi w:val="0"/>
            </w:pPr>
            <w:r>
              <w:rPr>
                <w:rFonts w:hint="default"/>
                <w:lang w:val="en-US" w:eastAsia="zh-CN"/>
              </w:rPr>
              <w:t>超长关键词搜索</w:t>
            </w:r>
          </w:p>
        </w:tc>
        <w:tc>
          <w:tcPr>
            <w:tcW w:w="2841" w:type="dxa"/>
            <w:vAlign w:val="center"/>
          </w:tcPr>
          <w:p w14:paraId="3E18E580">
            <w:pPr>
              <w:bidi w:val="0"/>
            </w:pPr>
            <w:r>
              <w:rPr>
                <w:rFonts w:hint="default"/>
                <w:lang w:val="en-US" w:eastAsia="zh-CN"/>
              </w:rPr>
              <w:t>1.输入50个以上字符 2.点击搜索</w:t>
            </w:r>
          </w:p>
        </w:tc>
        <w:tc>
          <w:tcPr>
            <w:tcW w:w="2841" w:type="dxa"/>
            <w:vAlign w:val="center"/>
          </w:tcPr>
          <w:p w14:paraId="1C9F4C1E">
            <w:pPr>
              <w:bidi w:val="0"/>
            </w:pPr>
            <w:r>
              <w:rPr>
                <w:rFonts w:hint="default"/>
                <w:lang w:val="en-US" w:eastAsia="zh-CN"/>
              </w:rPr>
              <w:t>系统不崩溃，提示关键词过长或正常展示结果</w:t>
            </w:r>
          </w:p>
        </w:tc>
      </w:tr>
      <w:tr w14:paraId="60F09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9ED8B07">
            <w:pPr>
              <w:bidi w:val="0"/>
            </w:pPr>
            <w:r>
              <w:rPr>
                <w:rFonts w:hint="default"/>
                <w:lang w:val="en-US" w:eastAsia="zh-CN"/>
              </w:rPr>
              <w:t>历史搜索展示</w:t>
            </w:r>
          </w:p>
        </w:tc>
        <w:tc>
          <w:tcPr>
            <w:tcW w:w="2841" w:type="dxa"/>
            <w:vAlign w:val="center"/>
          </w:tcPr>
          <w:p w14:paraId="5A4A4B64">
            <w:pPr>
              <w:bidi w:val="0"/>
            </w:pPr>
            <w:r>
              <w:rPr>
                <w:rFonts w:hint="default"/>
                <w:lang w:val="en-US" w:eastAsia="zh-CN"/>
              </w:rPr>
              <w:t>1.点击搜索框（不输入）</w:t>
            </w:r>
          </w:p>
        </w:tc>
        <w:tc>
          <w:tcPr>
            <w:tcW w:w="2841" w:type="dxa"/>
            <w:vAlign w:val="center"/>
          </w:tcPr>
          <w:p w14:paraId="3E5DF7C5">
            <w:pPr>
              <w:bidi w:val="0"/>
            </w:pPr>
            <w:r>
              <w:rPr>
                <w:rFonts w:hint="default"/>
                <w:lang w:val="en-US" w:eastAsia="zh-CN"/>
              </w:rPr>
              <w:t>展示搜索历史列表</w:t>
            </w:r>
          </w:p>
        </w:tc>
      </w:tr>
      <w:tr w14:paraId="25669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C2FDFC4">
            <w:pPr>
              <w:bidi w:val="0"/>
            </w:pPr>
            <w:r>
              <w:rPr>
                <w:rFonts w:hint="default"/>
                <w:lang w:val="en-US" w:eastAsia="zh-CN"/>
              </w:rPr>
              <w:t>清除历史</w:t>
            </w:r>
          </w:p>
        </w:tc>
        <w:tc>
          <w:tcPr>
            <w:tcW w:w="2841" w:type="dxa"/>
            <w:vAlign w:val="center"/>
          </w:tcPr>
          <w:p w14:paraId="7F86C3A9">
            <w:pPr>
              <w:bidi w:val="0"/>
            </w:pPr>
            <w:r>
              <w:rPr>
                <w:rFonts w:hint="default"/>
                <w:lang w:val="en-US" w:eastAsia="zh-CN"/>
              </w:rPr>
              <w:t>1.点击搜索框 2.点击清除历史</w:t>
            </w:r>
          </w:p>
        </w:tc>
        <w:tc>
          <w:tcPr>
            <w:tcW w:w="2841" w:type="dxa"/>
            <w:vAlign w:val="center"/>
          </w:tcPr>
          <w:p w14:paraId="6412E65A">
            <w:pPr>
              <w:bidi w:val="0"/>
            </w:pPr>
            <w:r>
              <w:rPr>
                <w:rFonts w:hint="default"/>
                <w:lang w:val="en-US" w:eastAsia="zh-CN"/>
              </w:rPr>
              <w:t>搜索历史被清空</w:t>
            </w:r>
          </w:p>
        </w:tc>
      </w:tr>
    </w:tbl>
    <w:p w14:paraId="1C9ADDB5">
      <w:pPr>
        <w:numPr>
          <w:numId w:val="0"/>
        </w:numPr>
      </w:pPr>
    </w:p>
    <w:p w14:paraId="20360A24">
      <w:pPr>
        <w:pStyle w:val="4"/>
        <w:bidi w:val="0"/>
      </w:pPr>
      <w:r>
        <w:rPr>
          <w:rFonts w:hint="default"/>
        </w:rPr>
        <w:t>模块二：顶部Tab（4条 + 1条快速切换）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7CD4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11F3A20">
            <w:pPr>
              <w:bidi w:val="0"/>
            </w:pPr>
            <w:r>
              <w:rPr>
                <w:rFonts w:hint="eastAsia"/>
              </w:rPr>
              <w:t>用例标题</w:t>
            </w:r>
          </w:p>
        </w:tc>
        <w:tc>
          <w:tcPr>
            <w:tcW w:w="2841" w:type="dxa"/>
          </w:tcPr>
          <w:p w14:paraId="5418E3C1">
            <w:pPr>
              <w:bidi w:val="0"/>
            </w:pPr>
            <w:r>
              <w:rPr>
                <w:rFonts w:hint="eastAsia"/>
              </w:rPr>
              <w:t>用例标题</w:t>
            </w:r>
          </w:p>
        </w:tc>
        <w:tc>
          <w:tcPr>
            <w:tcW w:w="2841" w:type="dxa"/>
          </w:tcPr>
          <w:p w14:paraId="6B1DC87A">
            <w:pPr>
              <w:bidi w:val="0"/>
            </w:pPr>
            <w:r>
              <w:rPr>
                <w:rFonts w:hint="eastAsia"/>
              </w:rPr>
              <w:t>用例标题</w:t>
            </w:r>
          </w:p>
        </w:tc>
      </w:tr>
      <w:tr w14:paraId="11337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005DD29">
            <w:pPr>
              <w:bidi w:val="0"/>
            </w:pPr>
            <w:r>
              <w:rPr>
                <w:rFonts w:hint="eastAsia"/>
              </w:rPr>
              <w:t>测试步骤</w:t>
            </w:r>
          </w:p>
        </w:tc>
        <w:tc>
          <w:tcPr>
            <w:tcW w:w="2841" w:type="dxa"/>
          </w:tcPr>
          <w:p w14:paraId="4E819C72">
            <w:pPr>
              <w:bidi w:val="0"/>
            </w:pPr>
            <w:r>
              <w:rPr>
                <w:rFonts w:hint="eastAsia"/>
              </w:rPr>
              <w:t>测试步骤</w:t>
            </w:r>
          </w:p>
        </w:tc>
        <w:tc>
          <w:tcPr>
            <w:tcW w:w="2841" w:type="dxa"/>
          </w:tcPr>
          <w:p w14:paraId="4896E6E1">
            <w:pPr>
              <w:bidi w:val="0"/>
            </w:pPr>
            <w:r>
              <w:rPr>
                <w:rFonts w:hint="eastAsia"/>
              </w:rPr>
              <w:t>测试步骤</w:t>
            </w:r>
          </w:p>
        </w:tc>
      </w:tr>
      <w:tr w14:paraId="47C36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C875BA5">
            <w:pPr>
              <w:bidi w:val="0"/>
            </w:pPr>
            <w:r>
              <w:rPr>
                <w:rFonts w:hint="eastAsia"/>
              </w:rPr>
              <w:t>期望结果</w:t>
            </w:r>
          </w:p>
        </w:tc>
        <w:tc>
          <w:tcPr>
            <w:tcW w:w="2841" w:type="dxa"/>
          </w:tcPr>
          <w:p w14:paraId="7DE6227F">
            <w:pPr>
              <w:bidi w:val="0"/>
            </w:pPr>
            <w:r>
              <w:rPr>
                <w:rFonts w:hint="eastAsia"/>
              </w:rPr>
              <w:t>期望结果</w:t>
            </w:r>
          </w:p>
        </w:tc>
        <w:tc>
          <w:tcPr>
            <w:tcW w:w="2841" w:type="dxa"/>
          </w:tcPr>
          <w:p w14:paraId="3AA314EC">
            <w:pPr>
              <w:bidi w:val="0"/>
            </w:pPr>
            <w:r>
              <w:rPr>
                <w:rFonts w:hint="eastAsia"/>
              </w:rPr>
              <w:t>期望结果</w:t>
            </w:r>
          </w:p>
        </w:tc>
      </w:tr>
      <w:tr w14:paraId="4962E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57340C2">
            <w:pPr>
              <w:bidi w:val="0"/>
            </w:pPr>
            <w:r>
              <w:rPr>
                <w:rFonts w:hint="eastAsia"/>
              </w:rPr>
              <w:t>切换到“关注”Tab</w:t>
            </w:r>
          </w:p>
        </w:tc>
        <w:tc>
          <w:tcPr>
            <w:tcW w:w="2841" w:type="dxa"/>
          </w:tcPr>
          <w:p w14:paraId="5D21A57A">
            <w:pPr>
              <w:bidi w:val="0"/>
            </w:pPr>
            <w:r>
              <w:rPr>
                <w:rFonts w:hint="eastAsia"/>
              </w:rPr>
              <w:t>切换到“关注”Tab</w:t>
            </w:r>
          </w:p>
        </w:tc>
        <w:tc>
          <w:tcPr>
            <w:tcW w:w="2841" w:type="dxa"/>
          </w:tcPr>
          <w:p w14:paraId="095C75E2">
            <w:pPr>
              <w:bidi w:val="0"/>
            </w:pPr>
            <w:r>
              <w:rPr>
                <w:rFonts w:hint="eastAsia"/>
              </w:rPr>
              <w:t>切换到“关注”Tab</w:t>
            </w:r>
          </w:p>
        </w:tc>
      </w:tr>
      <w:tr w14:paraId="18813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5EC9216">
            <w:pPr>
              <w:bidi w:val="0"/>
            </w:pPr>
            <w:r>
              <w:rPr>
                <w:rFonts w:hint="eastAsia"/>
              </w:rPr>
              <w:t>1.打开首页 2.点击“关注”</w:t>
            </w:r>
          </w:p>
        </w:tc>
        <w:tc>
          <w:tcPr>
            <w:tcW w:w="2841" w:type="dxa"/>
          </w:tcPr>
          <w:p w14:paraId="24C62CD9">
            <w:pPr>
              <w:bidi w:val="0"/>
            </w:pPr>
            <w:r>
              <w:rPr>
                <w:rFonts w:hint="eastAsia"/>
              </w:rPr>
              <w:t>1.打开首页 2.点击“关注”</w:t>
            </w:r>
          </w:p>
        </w:tc>
        <w:tc>
          <w:tcPr>
            <w:tcW w:w="2841" w:type="dxa"/>
          </w:tcPr>
          <w:p w14:paraId="25C8BF5A">
            <w:pPr>
              <w:bidi w:val="0"/>
            </w:pPr>
            <w:r>
              <w:rPr>
                <w:rFonts w:hint="eastAsia"/>
              </w:rPr>
              <w:t>1.打开首页 2.点击“关注”</w:t>
            </w:r>
          </w:p>
        </w:tc>
      </w:tr>
      <w:tr w14:paraId="3064F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CF2BBF5">
            <w:pPr>
              <w:bidi w:val="0"/>
            </w:pPr>
            <w:r>
              <w:rPr>
                <w:rFonts w:hint="eastAsia"/>
              </w:rPr>
              <w:t>展示已关注作者的笔记列表，无频道栏</w:t>
            </w:r>
          </w:p>
        </w:tc>
        <w:tc>
          <w:tcPr>
            <w:tcW w:w="2841" w:type="dxa"/>
          </w:tcPr>
          <w:p w14:paraId="51C03F2C">
            <w:pPr>
              <w:bidi w:val="0"/>
            </w:pPr>
            <w:r>
              <w:rPr>
                <w:rFonts w:hint="eastAsia"/>
              </w:rPr>
              <w:t>展示已关注作者的笔记列表，无频道栏</w:t>
            </w:r>
          </w:p>
        </w:tc>
        <w:tc>
          <w:tcPr>
            <w:tcW w:w="2841" w:type="dxa"/>
          </w:tcPr>
          <w:p w14:paraId="6AB8B998">
            <w:pPr>
              <w:bidi w:val="0"/>
            </w:pPr>
            <w:r>
              <w:rPr>
                <w:rFonts w:hint="eastAsia"/>
              </w:rPr>
              <w:t>展示已关注作者的笔记列表，无频道栏</w:t>
            </w:r>
          </w:p>
        </w:tc>
      </w:tr>
    </w:tbl>
    <w:p w14:paraId="4A54A521">
      <w:pPr>
        <w:pStyle w:val="4"/>
        <w:bidi w:val="0"/>
      </w:pPr>
      <w:r>
        <w:rPr>
          <w:rFonts w:hint="default"/>
        </w:rPr>
        <w:t>模块三：频道栏与频道导航（5条）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0976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09BFBBEC">
            <w:pPr>
              <w:bidi w:val="0"/>
            </w:pPr>
            <w:r>
              <w:rPr>
                <w:rFonts w:hint="default"/>
                <w:lang w:val="en-US" w:eastAsia="zh-CN"/>
              </w:rPr>
              <w:t>用例标题</w:t>
            </w:r>
          </w:p>
        </w:tc>
        <w:tc>
          <w:tcPr>
            <w:tcW w:w="2841" w:type="dxa"/>
            <w:vAlign w:val="center"/>
          </w:tcPr>
          <w:p w14:paraId="6107EEC4">
            <w:pPr>
              <w:bidi w:val="0"/>
            </w:pPr>
            <w:r>
              <w:rPr>
                <w:rFonts w:hint="default"/>
                <w:lang w:val="en-US" w:eastAsia="zh-CN"/>
              </w:rPr>
              <w:t>测试步骤</w:t>
            </w:r>
          </w:p>
        </w:tc>
        <w:tc>
          <w:tcPr>
            <w:tcW w:w="2841" w:type="dxa"/>
            <w:vAlign w:val="center"/>
          </w:tcPr>
          <w:p w14:paraId="093CD388">
            <w:pPr>
              <w:bidi w:val="0"/>
            </w:pPr>
            <w:r>
              <w:rPr>
                <w:rFonts w:hint="default"/>
                <w:lang w:val="en-US" w:eastAsia="zh-CN"/>
              </w:rPr>
              <w:t>期望结果</w:t>
            </w:r>
          </w:p>
        </w:tc>
      </w:tr>
      <w:tr w14:paraId="482E1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0D8D55B">
            <w:pPr>
              <w:bidi w:val="0"/>
            </w:pPr>
            <w:r>
              <w:rPr>
                <w:rFonts w:hint="default"/>
                <w:lang w:val="en-US" w:eastAsia="zh-CN"/>
              </w:rPr>
              <w:t>频道栏左右滑动</w:t>
            </w:r>
          </w:p>
        </w:tc>
        <w:tc>
          <w:tcPr>
            <w:tcW w:w="2841" w:type="dxa"/>
            <w:vAlign w:val="center"/>
          </w:tcPr>
          <w:p w14:paraId="487AA10F">
            <w:pPr>
              <w:bidi w:val="0"/>
            </w:pPr>
            <w:r>
              <w:rPr>
                <w:rFonts w:hint="default"/>
                <w:lang w:val="en-US" w:eastAsia="zh-CN"/>
              </w:rPr>
              <w:t>1.在“发现”Tab下 2.在频道栏左右滑动</w:t>
            </w:r>
          </w:p>
        </w:tc>
        <w:tc>
          <w:tcPr>
            <w:tcW w:w="2841" w:type="dxa"/>
            <w:vAlign w:val="center"/>
          </w:tcPr>
          <w:p w14:paraId="633AE308">
            <w:pPr>
              <w:bidi w:val="0"/>
            </w:pPr>
            <w:r>
              <w:rPr>
                <w:rFonts w:hint="default"/>
                <w:lang w:val="en-US" w:eastAsia="zh-CN"/>
              </w:rPr>
              <w:t>频道标签可滑动，全部显示正常，不卡顿</w:t>
            </w:r>
          </w:p>
        </w:tc>
      </w:tr>
      <w:tr w14:paraId="73467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19A1CF7">
            <w:pPr>
              <w:bidi w:val="0"/>
            </w:pPr>
            <w:r>
              <w:rPr>
                <w:rFonts w:hint="default"/>
                <w:lang w:val="en-US" w:eastAsia="zh-CN"/>
              </w:rPr>
              <w:t>点击频道切换内容</w:t>
            </w:r>
          </w:p>
        </w:tc>
        <w:tc>
          <w:tcPr>
            <w:tcW w:w="2841" w:type="dxa"/>
            <w:vAlign w:val="center"/>
          </w:tcPr>
          <w:p w14:paraId="15DBADA6">
            <w:pPr>
              <w:bidi w:val="0"/>
            </w:pPr>
            <w:r>
              <w:rPr>
                <w:rFonts w:hint="default"/>
                <w:lang w:val="en-US" w:eastAsia="zh-CN"/>
              </w:rPr>
              <w:t>1.点击频道栏“美食”</w:t>
            </w:r>
          </w:p>
        </w:tc>
        <w:tc>
          <w:tcPr>
            <w:tcW w:w="2841" w:type="dxa"/>
            <w:vAlign w:val="center"/>
          </w:tcPr>
          <w:p w14:paraId="14C7AEBA">
            <w:pPr>
              <w:bidi w:val="0"/>
            </w:pPr>
            <w:r>
              <w:rPr>
                <w:rFonts w:hint="default"/>
                <w:lang w:val="en-US" w:eastAsia="zh-CN"/>
              </w:rPr>
              <w:t>内容切换为美食相关笔记列表</w:t>
            </w:r>
          </w:p>
        </w:tc>
      </w:tr>
      <w:tr w14:paraId="0CFE7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33AD7C85">
            <w:pPr>
              <w:bidi w:val="0"/>
            </w:pPr>
            <w:r>
              <w:rPr>
                <w:rFonts w:hint="default"/>
                <w:lang w:val="en-US" w:eastAsia="zh-CN"/>
              </w:rPr>
              <w:t>“我的频道”入口</w:t>
            </w:r>
          </w:p>
        </w:tc>
        <w:tc>
          <w:tcPr>
            <w:tcW w:w="2841" w:type="dxa"/>
            <w:vAlign w:val="center"/>
          </w:tcPr>
          <w:p w14:paraId="370BA6CE">
            <w:pPr>
              <w:bidi w:val="0"/>
            </w:pPr>
            <w:r>
              <w:rPr>
                <w:rFonts w:hint="default"/>
                <w:lang w:val="en-US" w:eastAsia="zh-CN"/>
              </w:rPr>
              <w:t>1.点击频道栏右侧“我的频道”</w:t>
            </w:r>
          </w:p>
        </w:tc>
        <w:tc>
          <w:tcPr>
            <w:tcW w:w="2841" w:type="dxa"/>
            <w:vAlign w:val="center"/>
          </w:tcPr>
          <w:p w14:paraId="7652C5B9">
            <w:pPr>
              <w:bidi w:val="0"/>
            </w:pPr>
            <w:r>
              <w:rPr>
                <w:rFonts w:hint="default"/>
                <w:lang w:val="en-US" w:eastAsia="zh-CN"/>
              </w:rPr>
              <w:t>进入频道编辑页面</w:t>
            </w:r>
          </w:p>
        </w:tc>
      </w:tr>
      <w:tr w14:paraId="01F4C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6F90631">
            <w:pPr>
              <w:bidi w:val="0"/>
            </w:pPr>
            <w:r>
              <w:rPr>
                <w:rFonts w:hint="default"/>
                <w:lang w:val="en-US" w:eastAsia="zh-CN"/>
              </w:rPr>
              <w:t>添加推荐频道</w:t>
            </w:r>
          </w:p>
        </w:tc>
        <w:tc>
          <w:tcPr>
            <w:tcW w:w="2841" w:type="dxa"/>
            <w:vAlign w:val="center"/>
          </w:tcPr>
          <w:p w14:paraId="6D16A474">
            <w:pPr>
              <w:bidi w:val="0"/>
            </w:pPr>
            <w:r>
              <w:rPr>
                <w:rFonts w:hint="default"/>
                <w:lang w:val="en-US" w:eastAsia="zh-CN"/>
              </w:rPr>
              <w:t>1.进入编辑页 2.点击“+游戏”</w:t>
            </w:r>
          </w:p>
        </w:tc>
        <w:tc>
          <w:tcPr>
            <w:tcW w:w="2841" w:type="dxa"/>
            <w:vAlign w:val="center"/>
          </w:tcPr>
          <w:p w14:paraId="7F400D83">
            <w:pPr>
              <w:bidi w:val="0"/>
            </w:pPr>
            <w:r>
              <w:rPr>
                <w:rFonts w:hint="default"/>
                <w:lang w:val="en-US" w:eastAsia="zh-CN"/>
              </w:rPr>
              <w:t>游戏频道被添加，首页出现“游戏”</w:t>
            </w:r>
          </w:p>
        </w:tc>
      </w:tr>
      <w:tr w14:paraId="5095F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E616B03">
            <w:pPr>
              <w:bidi w:val="0"/>
            </w:pPr>
            <w:r>
              <w:rPr>
                <w:rFonts w:hint="default"/>
                <w:lang w:val="en-US" w:eastAsia="zh-CN"/>
              </w:rPr>
              <w:t>移除已添加频道</w:t>
            </w:r>
          </w:p>
        </w:tc>
        <w:tc>
          <w:tcPr>
            <w:tcW w:w="2841" w:type="dxa"/>
            <w:vAlign w:val="center"/>
          </w:tcPr>
          <w:p w14:paraId="7DE60A0C">
            <w:pPr>
              <w:bidi w:val="0"/>
            </w:pPr>
            <w:r>
              <w:rPr>
                <w:rFonts w:hint="default"/>
                <w:lang w:val="en-US" w:eastAsia="zh-CN"/>
              </w:rPr>
              <w:t>1.进入编辑页 2.点击已添加频道的“×”</w:t>
            </w:r>
          </w:p>
        </w:tc>
        <w:tc>
          <w:tcPr>
            <w:tcW w:w="2841" w:type="dxa"/>
            <w:vAlign w:val="center"/>
          </w:tcPr>
          <w:p w14:paraId="53EE398B">
            <w:pPr>
              <w:bidi w:val="0"/>
            </w:pPr>
            <w:r>
              <w:rPr>
                <w:rFonts w:hint="default"/>
                <w:lang w:val="en-US" w:eastAsia="zh-CN"/>
              </w:rPr>
              <w:t>该频道被移除，首页不再显示</w:t>
            </w:r>
          </w:p>
        </w:tc>
      </w:tr>
    </w:tbl>
    <w:p w14:paraId="1B3E2714">
      <w:pPr>
        <w:pStyle w:val="4"/>
        <w:bidi w:val="0"/>
      </w:pPr>
      <w:r>
        <w:rPr>
          <w:rFonts w:hint="default"/>
        </w:rPr>
        <w:t>模块四：内容互动（13条）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F1F3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314D83F8">
            <w:pPr>
              <w:bidi w:val="0"/>
            </w:pPr>
            <w:r>
              <w:rPr>
                <w:rFonts w:hint="default"/>
                <w:lang w:val="en-US" w:eastAsia="zh-CN"/>
              </w:rPr>
              <w:t>用例标题</w:t>
            </w:r>
          </w:p>
        </w:tc>
        <w:tc>
          <w:tcPr>
            <w:tcW w:w="2841" w:type="dxa"/>
            <w:vAlign w:val="center"/>
          </w:tcPr>
          <w:p w14:paraId="7291A7C1">
            <w:pPr>
              <w:bidi w:val="0"/>
            </w:pPr>
            <w:r>
              <w:rPr>
                <w:rFonts w:hint="default"/>
                <w:lang w:val="en-US" w:eastAsia="zh-CN"/>
              </w:rPr>
              <w:t>测试步骤</w:t>
            </w:r>
          </w:p>
        </w:tc>
        <w:tc>
          <w:tcPr>
            <w:tcW w:w="2841" w:type="dxa"/>
            <w:vAlign w:val="center"/>
          </w:tcPr>
          <w:p w14:paraId="7A6B2E1E">
            <w:pPr>
              <w:bidi w:val="0"/>
            </w:pPr>
            <w:r>
              <w:rPr>
                <w:rFonts w:hint="default"/>
                <w:lang w:val="en-US" w:eastAsia="zh-CN"/>
              </w:rPr>
              <w:t>期望结果</w:t>
            </w:r>
          </w:p>
        </w:tc>
      </w:tr>
      <w:tr w14:paraId="194E1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995A2D7">
            <w:pPr>
              <w:bidi w:val="0"/>
            </w:pPr>
            <w:r>
              <w:rPr>
                <w:rFonts w:hint="default"/>
                <w:lang w:val="en-US" w:eastAsia="zh-CN"/>
              </w:rPr>
              <w:t>成功点赞</w:t>
            </w:r>
          </w:p>
        </w:tc>
        <w:tc>
          <w:tcPr>
            <w:tcW w:w="2841" w:type="dxa"/>
            <w:vAlign w:val="center"/>
          </w:tcPr>
          <w:p w14:paraId="1BB55659">
            <w:pPr>
              <w:bidi w:val="0"/>
            </w:pPr>
            <w:r>
              <w:rPr>
                <w:rFonts w:hint="default"/>
                <w:lang w:val="en-US" w:eastAsia="zh-CN"/>
              </w:rPr>
              <w:t>1.点击笔记右下角空心♥</w:t>
            </w:r>
          </w:p>
        </w:tc>
        <w:tc>
          <w:tcPr>
            <w:tcW w:w="2841" w:type="dxa"/>
            <w:vAlign w:val="center"/>
          </w:tcPr>
          <w:p w14:paraId="1FAF9C7E">
            <w:pPr>
              <w:bidi w:val="0"/>
            </w:pPr>
            <w:r>
              <w:rPr>
                <w:rFonts w:hint="default"/>
                <w:lang w:val="en-US" w:eastAsia="zh-CN"/>
              </w:rPr>
              <w:t>图标变红，点赞数+1</w:t>
            </w:r>
          </w:p>
        </w:tc>
      </w:tr>
      <w:tr w14:paraId="2C896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1A3E404">
            <w:pPr>
              <w:bidi w:val="0"/>
            </w:pPr>
            <w:r>
              <w:rPr>
                <w:rFonts w:hint="default"/>
                <w:lang w:val="en-US" w:eastAsia="zh-CN"/>
              </w:rPr>
              <w:t>取消点赞</w:t>
            </w:r>
          </w:p>
        </w:tc>
        <w:tc>
          <w:tcPr>
            <w:tcW w:w="2841" w:type="dxa"/>
            <w:vAlign w:val="center"/>
          </w:tcPr>
          <w:p w14:paraId="4B9571D0">
            <w:pPr>
              <w:bidi w:val="0"/>
            </w:pPr>
            <w:r>
              <w:rPr>
                <w:rFonts w:hint="default"/>
                <w:lang w:val="en-US" w:eastAsia="zh-CN"/>
              </w:rPr>
              <w:t>1.再次点击已点赞笔记的❤️</w:t>
            </w:r>
          </w:p>
        </w:tc>
        <w:tc>
          <w:tcPr>
            <w:tcW w:w="2841" w:type="dxa"/>
            <w:vAlign w:val="center"/>
          </w:tcPr>
          <w:p w14:paraId="3821E68D">
            <w:pPr>
              <w:bidi w:val="0"/>
            </w:pPr>
            <w:r>
              <w:rPr>
                <w:rFonts w:hint="default"/>
                <w:lang w:val="en-US" w:eastAsia="zh-CN"/>
              </w:rPr>
              <w:t>图标变空心，点赞数-1</w:t>
            </w:r>
          </w:p>
        </w:tc>
      </w:tr>
      <w:tr w14:paraId="42AD9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77A0B27">
            <w:pPr>
              <w:bidi w:val="0"/>
            </w:pPr>
            <w:r>
              <w:rPr>
                <w:rFonts w:hint="default"/>
                <w:lang w:val="en-US" w:eastAsia="zh-CN"/>
              </w:rPr>
              <w:t>成功收藏</w:t>
            </w:r>
          </w:p>
        </w:tc>
        <w:tc>
          <w:tcPr>
            <w:tcW w:w="2841" w:type="dxa"/>
            <w:vAlign w:val="center"/>
          </w:tcPr>
          <w:p w14:paraId="224EBC70">
            <w:pPr>
              <w:bidi w:val="0"/>
            </w:pPr>
            <w:r>
              <w:rPr>
                <w:rFonts w:hint="default"/>
                <w:lang w:val="en-US" w:eastAsia="zh-CN"/>
              </w:rPr>
              <w:t>1.点击笔记右下角收藏图标</w:t>
            </w:r>
          </w:p>
        </w:tc>
        <w:tc>
          <w:tcPr>
            <w:tcW w:w="2841" w:type="dxa"/>
            <w:vAlign w:val="center"/>
          </w:tcPr>
          <w:p w14:paraId="7E1E70F3">
            <w:pPr>
              <w:bidi w:val="0"/>
            </w:pPr>
            <w:r>
              <w:rPr>
                <w:rFonts w:hint="default"/>
                <w:lang w:val="en-US" w:eastAsia="zh-CN"/>
              </w:rPr>
              <w:t>图标变黄，提示“已收藏”</w:t>
            </w:r>
          </w:p>
        </w:tc>
      </w:tr>
      <w:tr w14:paraId="123D1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704C0D4">
            <w:pPr>
              <w:bidi w:val="0"/>
            </w:pPr>
            <w:r>
              <w:rPr>
                <w:rFonts w:hint="default"/>
                <w:lang w:val="en-US" w:eastAsia="zh-CN"/>
              </w:rPr>
              <w:t>取消收藏</w:t>
            </w:r>
          </w:p>
        </w:tc>
        <w:tc>
          <w:tcPr>
            <w:tcW w:w="2841" w:type="dxa"/>
            <w:vAlign w:val="center"/>
          </w:tcPr>
          <w:p w14:paraId="7E468D49">
            <w:pPr>
              <w:bidi w:val="0"/>
            </w:pPr>
            <w:r>
              <w:rPr>
                <w:rFonts w:hint="default"/>
                <w:lang w:val="en-US" w:eastAsia="zh-CN"/>
              </w:rPr>
              <w:t>1.再次点击已收藏笔记的⭐</w:t>
            </w:r>
          </w:p>
        </w:tc>
        <w:tc>
          <w:tcPr>
            <w:tcW w:w="2841" w:type="dxa"/>
            <w:vAlign w:val="center"/>
          </w:tcPr>
          <w:p w14:paraId="2ADE68D5">
            <w:pPr>
              <w:bidi w:val="0"/>
            </w:pPr>
            <w:r>
              <w:rPr>
                <w:rFonts w:hint="default"/>
                <w:lang w:val="en-US" w:eastAsia="zh-CN"/>
              </w:rPr>
              <w:t>图标变空心，提示“已取消收藏”</w:t>
            </w:r>
          </w:p>
        </w:tc>
      </w:tr>
      <w:tr w14:paraId="2D20B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7B1817F">
            <w:pPr>
              <w:bidi w:val="0"/>
            </w:pPr>
            <w:r>
              <w:rPr>
                <w:rFonts w:hint="default"/>
                <w:lang w:val="en-US" w:eastAsia="zh-CN"/>
              </w:rPr>
              <w:t>查看评论</w:t>
            </w:r>
          </w:p>
        </w:tc>
        <w:tc>
          <w:tcPr>
            <w:tcW w:w="2841" w:type="dxa"/>
            <w:vAlign w:val="center"/>
          </w:tcPr>
          <w:p w14:paraId="1B4C4A93">
            <w:pPr>
              <w:bidi w:val="0"/>
            </w:pPr>
            <w:r>
              <w:rPr>
                <w:rFonts w:hint="default"/>
                <w:lang w:val="en-US" w:eastAsia="zh-CN"/>
              </w:rPr>
              <w:t>1.点击笔记底部的评论图标</w:t>
            </w:r>
          </w:p>
        </w:tc>
        <w:tc>
          <w:tcPr>
            <w:tcW w:w="2841" w:type="dxa"/>
            <w:vAlign w:val="center"/>
          </w:tcPr>
          <w:p w14:paraId="5CBF3396">
            <w:pPr>
              <w:bidi w:val="0"/>
            </w:pPr>
            <w:r>
              <w:rPr>
                <w:rFonts w:hint="default"/>
                <w:lang w:val="en-US" w:eastAsia="zh-CN"/>
              </w:rPr>
              <w:t>展开评论列表，显示已有评论</w:t>
            </w:r>
          </w:p>
        </w:tc>
      </w:tr>
      <w:tr w14:paraId="20E3F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FA4BD72">
            <w:pPr>
              <w:bidi w:val="0"/>
            </w:pPr>
            <w:r>
              <w:rPr>
                <w:rFonts w:hint="default"/>
                <w:lang w:val="en-US" w:eastAsia="zh-CN"/>
              </w:rPr>
              <w:t>发表评论</w:t>
            </w:r>
          </w:p>
        </w:tc>
        <w:tc>
          <w:tcPr>
            <w:tcW w:w="2841" w:type="dxa"/>
            <w:vAlign w:val="center"/>
          </w:tcPr>
          <w:p w14:paraId="071C62E5">
            <w:pPr>
              <w:bidi w:val="0"/>
            </w:pPr>
            <w:r>
              <w:rPr>
                <w:rFonts w:hint="default"/>
                <w:lang w:val="en-US" w:eastAsia="zh-CN"/>
              </w:rPr>
              <w:t>1.进入详情页 2.输入“好棒！” 3.发送</w:t>
            </w:r>
          </w:p>
        </w:tc>
        <w:tc>
          <w:tcPr>
            <w:tcW w:w="2841" w:type="dxa"/>
            <w:vAlign w:val="center"/>
          </w:tcPr>
          <w:p w14:paraId="6BE6669B">
            <w:pPr>
              <w:bidi w:val="0"/>
            </w:pPr>
            <w:r>
              <w:rPr>
                <w:rFonts w:hint="default"/>
                <w:lang w:val="en-US" w:eastAsia="zh-CN"/>
              </w:rPr>
              <w:t>评论成功显示，评论数+1</w:t>
            </w:r>
          </w:p>
        </w:tc>
      </w:tr>
      <w:tr w14:paraId="0E801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7AA725B">
            <w:pPr>
              <w:bidi w:val="0"/>
            </w:pPr>
            <w:r>
              <w:rPr>
                <w:rFonts w:hint="default"/>
                <w:lang w:val="en-US" w:eastAsia="zh-CN"/>
              </w:rPr>
              <w:t>回复评论</w:t>
            </w:r>
          </w:p>
        </w:tc>
        <w:tc>
          <w:tcPr>
            <w:tcW w:w="2841" w:type="dxa"/>
            <w:vAlign w:val="center"/>
          </w:tcPr>
          <w:p w14:paraId="06207B0A">
            <w:pPr>
              <w:bidi w:val="0"/>
            </w:pPr>
            <w:r>
              <w:rPr>
                <w:rFonts w:hint="default"/>
                <w:lang w:val="en-US" w:eastAsia="zh-CN"/>
              </w:rPr>
              <w:t>1.点击“回复” 2.输入“谢谢”发送</w:t>
            </w:r>
          </w:p>
        </w:tc>
        <w:tc>
          <w:tcPr>
            <w:tcW w:w="2841" w:type="dxa"/>
            <w:vAlign w:val="center"/>
          </w:tcPr>
          <w:p w14:paraId="2E57259A">
            <w:pPr>
              <w:bidi w:val="0"/>
            </w:pPr>
            <w:r>
              <w:rPr>
                <w:rFonts w:hint="default"/>
                <w:lang w:val="en-US" w:eastAsia="zh-CN"/>
              </w:rPr>
              <w:t>回复成功显示</w:t>
            </w:r>
          </w:p>
        </w:tc>
      </w:tr>
      <w:tr w14:paraId="3DE4A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D0FC315">
            <w:pPr>
              <w:bidi w:val="0"/>
            </w:pPr>
            <w:r>
              <w:rPr>
                <w:rFonts w:hint="default"/>
                <w:lang w:val="en-US" w:eastAsia="zh-CN"/>
              </w:rPr>
              <w:t>删除评论</w:t>
            </w:r>
          </w:p>
        </w:tc>
        <w:tc>
          <w:tcPr>
            <w:tcW w:w="2841" w:type="dxa"/>
            <w:vAlign w:val="center"/>
          </w:tcPr>
          <w:p w14:paraId="18F88D83">
            <w:pPr>
              <w:bidi w:val="0"/>
            </w:pPr>
            <w:r>
              <w:rPr>
                <w:rFonts w:hint="default"/>
                <w:lang w:val="en-US" w:eastAsia="zh-CN"/>
              </w:rPr>
              <w:t>1.长按/点击“...”删除</w:t>
            </w:r>
          </w:p>
        </w:tc>
        <w:tc>
          <w:tcPr>
            <w:tcW w:w="2841" w:type="dxa"/>
            <w:vAlign w:val="center"/>
          </w:tcPr>
          <w:p w14:paraId="295D74F4">
            <w:pPr>
              <w:bidi w:val="0"/>
            </w:pPr>
            <w:r>
              <w:rPr>
                <w:rFonts w:hint="default"/>
                <w:lang w:val="en-US" w:eastAsia="zh-CN"/>
              </w:rPr>
              <w:t>评论被删除，评论数-1</w:t>
            </w:r>
          </w:p>
        </w:tc>
      </w:tr>
      <w:tr w14:paraId="1766E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85C072A">
            <w:pPr>
              <w:bidi w:val="0"/>
            </w:pPr>
            <w:r>
              <w:rPr>
                <w:rFonts w:hint="default"/>
                <w:lang w:val="en-US" w:eastAsia="zh-CN"/>
              </w:rPr>
              <w:t>展开楼中楼</w:t>
            </w:r>
          </w:p>
        </w:tc>
        <w:tc>
          <w:tcPr>
            <w:tcW w:w="2841" w:type="dxa"/>
            <w:vAlign w:val="center"/>
          </w:tcPr>
          <w:p w14:paraId="5E5E291C">
            <w:pPr>
              <w:bidi w:val="0"/>
            </w:pPr>
            <w:r>
              <w:rPr>
                <w:rFonts w:hint="default"/>
                <w:lang w:val="en-US" w:eastAsia="zh-CN"/>
              </w:rPr>
              <w:t>1.点击“查看X条回复”</w:t>
            </w:r>
          </w:p>
        </w:tc>
        <w:tc>
          <w:tcPr>
            <w:tcW w:w="2841" w:type="dxa"/>
            <w:vAlign w:val="center"/>
          </w:tcPr>
          <w:p w14:paraId="581CA774">
            <w:pPr>
              <w:bidi w:val="0"/>
            </w:pPr>
            <w:r>
              <w:rPr>
                <w:rFonts w:hint="default"/>
                <w:lang w:val="en-US" w:eastAsia="zh-CN"/>
              </w:rPr>
              <w:t>展开所有回复</w:t>
            </w:r>
          </w:p>
        </w:tc>
      </w:tr>
      <w:tr w14:paraId="4B542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3BD13B9">
            <w:pPr>
              <w:bidi w:val="0"/>
            </w:pPr>
            <w:r>
              <w:rPr>
                <w:rFonts w:hint="default"/>
                <w:lang w:val="en-US" w:eastAsia="zh-CN"/>
              </w:rPr>
              <w:t>分享到微信</w:t>
            </w:r>
          </w:p>
        </w:tc>
        <w:tc>
          <w:tcPr>
            <w:tcW w:w="2841" w:type="dxa"/>
            <w:vAlign w:val="center"/>
          </w:tcPr>
          <w:p w14:paraId="125C880E">
            <w:pPr>
              <w:bidi w:val="0"/>
            </w:pPr>
            <w:r>
              <w:rPr>
                <w:rFonts w:hint="default"/>
                <w:lang w:val="en-US" w:eastAsia="zh-CN"/>
              </w:rPr>
              <w:t>1.点击分享 2.选择微信</w:t>
            </w:r>
          </w:p>
        </w:tc>
        <w:tc>
          <w:tcPr>
            <w:tcW w:w="2841" w:type="dxa"/>
            <w:vAlign w:val="center"/>
          </w:tcPr>
          <w:p w14:paraId="3C772716">
            <w:pPr>
              <w:bidi w:val="0"/>
            </w:pPr>
            <w:r>
              <w:rPr>
                <w:rFonts w:hint="default"/>
                <w:lang w:val="en-US" w:eastAsia="zh-CN"/>
              </w:rPr>
              <w:t>跳转微信，分享成功</w:t>
            </w:r>
          </w:p>
        </w:tc>
      </w:tr>
      <w:tr w14:paraId="02CCB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ACE7F82">
            <w:pPr>
              <w:bidi w:val="0"/>
            </w:pPr>
            <w:r>
              <w:rPr>
                <w:rFonts w:hint="default"/>
                <w:lang w:val="en-US" w:eastAsia="zh-CN"/>
              </w:rPr>
              <w:t>复制链接</w:t>
            </w:r>
          </w:p>
        </w:tc>
        <w:tc>
          <w:tcPr>
            <w:tcW w:w="2841" w:type="dxa"/>
            <w:vAlign w:val="center"/>
          </w:tcPr>
          <w:p w14:paraId="01CC4A6D">
            <w:pPr>
              <w:bidi w:val="0"/>
            </w:pPr>
            <w:r>
              <w:rPr>
                <w:rFonts w:hint="default"/>
                <w:lang w:val="en-US" w:eastAsia="zh-CN"/>
              </w:rPr>
              <w:t>1.点击分享 2.选择复制链接</w:t>
            </w:r>
          </w:p>
        </w:tc>
        <w:tc>
          <w:tcPr>
            <w:tcW w:w="2841" w:type="dxa"/>
            <w:vAlign w:val="center"/>
          </w:tcPr>
          <w:p w14:paraId="3545C85F">
            <w:pPr>
              <w:bidi w:val="0"/>
            </w:pPr>
            <w:r>
              <w:rPr>
                <w:rFonts w:hint="default"/>
                <w:lang w:val="en-US" w:eastAsia="zh-CN"/>
              </w:rPr>
              <w:t>提示“已复制链接”</w:t>
            </w:r>
          </w:p>
        </w:tc>
      </w:tr>
      <w:tr w14:paraId="0F954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center"/>
          </w:tcPr>
          <w:p w14:paraId="2604293B">
            <w:pPr>
              <w:bidi w:val="0"/>
            </w:pPr>
            <w:r>
              <w:rPr>
                <w:rFonts w:hint="default"/>
                <w:lang w:val="en-US" w:eastAsia="zh-CN"/>
              </w:rPr>
              <w:t>成功关注</w:t>
            </w:r>
          </w:p>
        </w:tc>
        <w:tc>
          <w:tcPr>
            <w:tcW w:w="2841" w:type="dxa"/>
            <w:vAlign w:val="center"/>
          </w:tcPr>
          <w:p w14:paraId="03C620D7">
            <w:pPr>
              <w:bidi w:val="0"/>
            </w:pPr>
            <w:r>
              <w:rPr>
                <w:rFonts w:hint="default"/>
                <w:lang w:val="en-US" w:eastAsia="zh-CN"/>
              </w:rPr>
              <w:t>1.点击笔记卡片上的“关注”</w:t>
            </w:r>
          </w:p>
        </w:tc>
        <w:tc>
          <w:tcPr>
            <w:tcW w:w="2841" w:type="dxa"/>
            <w:vAlign w:val="center"/>
          </w:tcPr>
          <w:p w14:paraId="326964D2">
            <w:pPr>
              <w:bidi w:val="0"/>
            </w:pPr>
            <w:r>
              <w:rPr>
                <w:rFonts w:hint="default"/>
                <w:lang w:val="en-US" w:eastAsia="zh-CN"/>
              </w:rPr>
              <w:t>按钮变为“已关注”</w:t>
            </w:r>
          </w:p>
        </w:tc>
      </w:tr>
      <w:tr w14:paraId="6C4FE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center"/>
          </w:tcPr>
          <w:p w14:paraId="1C7CAE25">
            <w:pPr>
              <w:bidi w:val="0"/>
            </w:pPr>
            <w:r>
              <w:rPr>
                <w:rFonts w:hint="default"/>
                <w:lang w:val="en-US" w:eastAsia="zh-CN"/>
              </w:rPr>
              <w:t>取消关注</w:t>
            </w:r>
          </w:p>
        </w:tc>
        <w:tc>
          <w:tcPr>
            <w:tcW w:w="2841" w:type="dxa"/>
            <w:vAlign w:val="center"/>
          </w:tcPr>
          <w:p w14:paraId="3891ADFF">
            <w:pPr>
              <w:bidi w:val="0"/>
            </w:pPr>
            <w:r>
              <w:rPr>
                <w:rFonts w:hint="default"/>
                <w:lang w:val="en-US" w:eastAsia="zh-CN"/>
              </w:rPr>
              <w:t>1.点击“已关注”</w:t>
            </w:r>
          </w:p>
        </w:tc>
        <w:tc>
          <w:tcPr>
            <w:tcW w:w="2841" w:type="dxa"/>
            <w:vAlign w:val="center"/>
          </w:tcPr>
          <w:p w14:paraId="3C390B22">
            <w:pPr>
              <w:bidi w:val="0"/>
            </w:pPr>
            <w:r>
              <w:rPr>
                <w:rFonts w:hint="default"/>
                <w:lang w:val="en-US" w:eastAsia="zh-CN"/>
              </w:rPr>
              <w:t>按钮变回“关注”</w:t>
            </w:r>
          </w:p>
        </w:tc>
      </w:tr>
    </w:tbl>
    <w:p w14:paraId="5E202831">
      <w:pPr>
        <w:pStyle w:val="4"/>
        <w:bidi w:val="0"/>
      </w:pPr>
      <w:r>
        <w:rPr>
          <w:rFonts w:hint="eastAsia"/>
          <w:lang w:val="en-US" w:eastAsia="zh-CN"/>
        </w:rPr>
        <w:t>模块五</w:t>
      </w:r>
      <w:r>
        <w:rPr>
          <w:rFonts w:hint="default"/>
        </w:rPr>
        <w:t>：信息流与导航（4条）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FCD6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7BE0CD3">
            <w:pPr>
              <w:bidi w:val="0"/>
            </w:pPr>
            <w:r>
              <w:rPr>
                <w:rFonts w:hint="default"/>
                <w:lang w:val="en-US" w:eastAsia="zh-CN"/>
              </w:rPr>
              <w:t>用例标题</w:t>
            </w:r>
          </w:p>
        </w:tc>
        <w:tc>
          <w:tcPr>
            <w:tcW w:w="2841" w:type="dxa"/>
            <w:vAlign w:val="center"/>
          </w:tcPr>
          <w:p w14:paraId="7131C7BF">
            <w:pPr>
              <w:bidi w:val="0"/>
            </w:pPr>
            <w:r>
              <w:rPr>
                <w:rFonts w:hint="default"/>
                <w:lang w:val="en-US" w:eastAsia="zh-CN"/>
              </w:rPr>
              <w:t>测试步骤</w:t>
            </w:r>
          </w:p>
        </w:tc>
        <w:tc>
          <w:tcPr>
            <w:tcW w:w="2841" w:type="dxa"/>
            <w:vAlign w:val="center"/>
          </w:tcPr>
          <w:p w14:paraId="2BD74B7E">
            <w:pPr>
              <w:bidi w:val="0"/>
            </w:pPr>
            <w:r>
              <w:rPr>
                <w:rFonts w:hint="default"/>
                <w:lang w:val="en-US" w:eastAsia="zh-CN"/>
              </w:rPr>
              <w:t>期望结果</w:t>
            </w:r>
          </w:p>
        </w:tc>
      </w:tr>
      <w:tr w14:paraId="3D451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D827599">
            <w:pPr>
              <w:bidi w:val="0"/>
            </w:pPr>
            <w:r>
              <w:rPr>
                <w:rFonts w:hint="default"/>
                <w:lang w:val="en-US" w:eastAsia="zh-CN"/>
              </w:rPr>
              <w:t>点击卡片进入详情页</w:t>
            </w:r>
          </w:p>
        </w:tc>
        <w:tc>
          <w:tcPr>
            <w:tcW w:w="2841" w:type="dxa"/>
            <w:vAlign w:val="center"/>
          </w:tcPr>
          <w:p w14:paraId="16CE5CDD">
            <w:pPr>
              <w:bidi w:val="0"/>
            </w:pPr>
            <w:r>
              <w:rPr>
                <w:rFonts w:hint="default"/>
                <w:lang w:val="en-US" w:eastAsia="zh-CN"/>
              </w:rPr>
              <w:t>1.点击任意笔记卡片</w:t>
            </w:r>
          </w:p>
        </w:tc>
        <w:tc>
          <w:tcPr>
            <w:tcW w:w="2841" w:type="dxa"/>
            <w:vAlign w:val="center"/>
          </w:tcPr>
          <w:p w14:paraId="6FD7C981">
            <w:pPr>
              <w:bidi w:val="0"/>
            </w:pPr>
            <w:r>
              <w:rPr>
                <w:rFonts w:hint="default"/>
                <w:lang w:val="en-US" w:eastAsia="zh-CN"/>
              </w:rPr>
              <w:t>跳转笔记详情页，内容完整展示</w:t>
            </w:r>
          </w:p>
        </w:tc>
      </w:tr>
      <w:tr w14:paraId="102E2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174DEA1">
            <w:pPr>
              <w:bidi w:val="0"/>
            </w:pPr>
            <w:r>
              <w:rPr>
                <w:rFonts w:hint="default"/>
                <w:lang w:val="en-US" w:eastAsia="zh-CN"/>
              </w:rPr>
              <w:t>详情页返回首页</w:t>
            </w:r>
          </w:p>
        </w:tc>
        <w:tc>
          <w:tcPr>
            <w:tcW w:w="2841" w:type="dxa"/>
            <w:vAlign w:val="center"/>
          </w:tcPr>
          <w:p w14:paraId="2F356408">
            <w:pPr>
              <w:bidi w:val="0"/>
            </w:pPr>
            <w:r>
              <w:rPr>
                <w:rFonts w:hint="default"/>
                <w:lang w:val="en-US" w:eastAsia="zh-CN"/>
              </w:rPr>
              <w:t>1.在详情页点击返回箭头</w:t>
            </w:r>
          </w:p>
        </w:tc>
        <w:tc>
          <w:tcPr>
            <w:tcW w:w="2841" w:type="dxa"/>
            <w:vAlign w:val="center"/>
          </w:tcPr>
          <w:p w14:paraId="239B6D90">
            <w:pPr>
              <w:bidi w:val="0"/>
            </w:pPr>
            <w:r>
              <w:rPr>
                <w:rFonts w:hint="default"/>
                <w:lang w:val="en-US" w:eastAsia="zh-CN"/>
              </w:rPr>
              <w:t>返回首页，首页位置保持不变</w:t>
            </w:r>
          </w:p>
        </w:tc>
      </w:tr>
      <w:tr w14:paraId="0697C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DF807AD">
            <w:pPr>
              <w:bidi w:val="0"/>
            </w:pPr>
            <w:r>
              <w:rPr>
                <w:rFonts w:hint="default"/>
                <w:lang w:val="en-US" w:eastAsia="zh-CN"/>
              </w:rPr>
              <w:t>视频卡片自动播放</w:t>
            </w:r>
          </w:p>
        </w:tc>
        <w:tc>
          <w:tcPr>
            <w:tcW w:w="2841" w:type="dxa"/>
            <w:vAlign w:val="center"/>
          </w:tcPr>
          <w:p w14:paraId="202EFCF4">
            <w:pPr>
              <w:bidi w:val="0"/>
            </w:pPr>
            <w:r>
              <w:rPr>
                <w:rFonts w:hint="default"/>
                <w:lang w:val="en-US" w:eastAsia="zh-CN"/>
              </w:rPr>
              <w:t>1.滑动到视频卡片</w:t>
            </w:r>
          </w:p>
        </w:tc>
        <w:tc>
          <w:tcPr>
            <w:tcW w:w="2841" w:type="dxa"/>
            <w:vAlign w:val="center"/>
          </w:tcPr>
          <w:p w14:paraId="6DCAE4DA">
            <w:pPr>
              <w:bidi w:val="0"/>
            </w:pPr>
            <w:r>
              <w:rPr>
                <w:rFonts w:hint="default"/>
                <w:lang w:val="en-US" w:eastAsia="zh-CN"/>
              </w:rPr>
              <w:t>视频自动播放（静音）</w:t>
            </w:r>
          </w:p>
        </w:tc>
      </w:tr>
      <w:tr w14:paraId="679B9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003050F">
            <w:pPr>
              <w:bidi w:val="0"/>
            </w:pPr>
            <w:r>
              <w:rPr>
                <w:rFonts w:hint="default"/>
                <w:lang w:val="en-US" w:eastAsia="zh-CN"/>
              </w:rPr>
              <w:t>下拉刷新</w:t>
            </w:r>
          </w:p>
        </w:tc>
        <w:tc>
          <w:tcPr>
            <w:tcW w:w="2841" w:type="dxa"/>
            <w:vAlign w:val="center"/>
          </w:tcPr>
          <w:p w14:paraId="1736B9FB">
            <w:pPr>
              <w:bidi w:val="0"/>
            </w:pPr>
            <w:r>
              <w:rPr>
                <w:rFonts w:hint="default"/>
                <w:lang w:val="en-US" w:eastAsia="zh-CN"/>
              </w:rPr>
              <w:t>1.首页顶部下拉 2.松手</w:t>
            </w:r>
          </w:p>
        </w:tc>
        <w:tc>
          <w:tcPr>
            <w:tcW w:w="2841" w:type="dxa"/>
            <w:vAlign w:val="center"/>
          </w:tcPr>
          <w:p w14:paraId="44EA398A">
            <w:pPr>
              <w:bidi w:val="0"/>
            </w:pPr>
            <w:r>
              <w:rPr>
                <w:rFonts w:hint="default"/>
                <w:lang w:val="en-US" w:eastAsia="zh-CN"/>
              </w:rPr>
              <w:t>出现刷新动画，内容更新</w:t>
            </w:r>
          </w:p>
        </w:tc>
      </w:tr>
      <w:tr w14:paraId="411D9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DB63669">
            <w:pPr>
              <w:bidi w:val="0"/>
            </w:pPr>
            <w:r>
              <w:rPr>
                <w:rFonts w:hint="default"/>
                <w:lang w:val="en-US" w:eastAsia="zh-CN"/>
              </w:rPr>
              <w:t>上滑加载更多</w:t>
            </w:r>
          </w:p>
        </w:tc>
        <w:tc>
          <w:tcPr>
            <w:tcW w:w="2841" w:type="dxa"/>
            <w:vAlign w:val="center"/>
          </w:tcPr>
          <w:p w14:paraId="77E56302">
            <w:pPr>
              <w:bidi w:val="0"/>
            </w:pPr>
            <w:r>
              <w:rPr>
                <w:rFonts w:hint="default"/>
                <w:lang w:val="en-US" w:eastAsia="zh-CN"/>
              </w:rPr>
              <w:t>1.滑动到列表底部</w:t>
            </w:r>
          </w:p>
        </w:tc>
        <w:tc>
          <w:tcPr>
            <w:tcW w:w="2841" w:type="dxa"/>
            <w:vAlign w:val="center"/>
          </w:tcPr>
          <w:p w14:paraId="36360A4E">
            <w:pPr>
              <w:bidi w:val="0"/>
            </w:pPr>
            <w:r>
              <w:rPr>
                <w:rFonts w:hint="default"/>
                <w:lang w:val="en-US" w:eastAsia="zh-CN"/>
              </w:rPr>
              <w:t>自动加载下一批内容</w:t>
            </w:r>
          </w:p>
        </w:tc>
      </w:tr>
      <w:tr w14:paraId="1EBDA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EEDA941">
            <w:pPr>
              <w:bidi w:val="0"/>
            </w:pPr>
            <w:r>
              <w:rPr>
                <w:rFonts w:hint="default"/>
                <w:lang w:val="en-US" w:eastAsia="zh-CN"/>
              </w:rPr>
              <w:t>无更多内容</w:t>
            </w:r>
          </w:p>
        </w:tc>
        <w:tc>
          <w:tcPr>
            <w:tcW w:w="2841" w:type="dxa"/>
            <w:vAlign w:val="center"/>
          </w:tcPr>
          <w:p w14:paraId="42AB1D02">
            <w:pPr>
              <w:bidi w:val="0"/>
            </w:pPr>
            <w:r>
              <w:rPr>
                <w:rFonts w:hint="default"/>
                <w:lang w:val="en-US" w:eastAsia="zh-CN"/>
              </w:rPr>
              <w:t>1.连续上滑到最底部</w:t>
            </w:r>
          </w:p>
        </w:tc>
        <w:tc>
          <w:tcPr>
            <w:tcW w:w="2841" w:type="dxa"/>
            <w:vAlign w:val="center"/>
          </w:tcPr>
          <w:p w14:paraId="76A97F23">
            <w:pPr>
              <w:bidi w:val="0"/>
            </w:pPr>
            <w:r>
              <w:rPr>
                <w:rFonts w:hint="default"/>
                <w:lang w:val="en-US" w:eastAsia="zh-CN"/>
              </w:rPr>
              <w:t>显示“没有更多内容了”</w:t>
            </w:r>
          </w:p>
        </w:tc>
      </w:tr>
    </w:tbl>
    <w:p w14:paraId="2E786EF0">
      <w:pPr>
        <w:pStyle w:val="4"/>
        <w:bidi w:val="0"/>
      </w:pPr>
      <w:r>
        <w:rPr>
          <w:rFonts w:hint="eastAsia"/>
          <w:lang w:val="en-US" w:eastAsia="zh-CN"/>
        </w:rPr>
        <w:t>模块</w:t>
      </w:r>
      <w:r>
        <w:rPr>
          <w:rFonts w:hint="default"/>
        </w:rPr>
        <w:t>六：AI助手“点点”（5条）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D8A7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center"/>
          </w:tcPr>
          <w:p w14:paraId="6F49ACE8">
            <w:pPr>
              <w:bidi w:val="0"/>
            </w:pPr>
            <w:r>
              <w:rPr>
                <w:rFonts w:hint="default"/>
                <w:lang w:val="en-US" w:eastAsia="zh-CN"/>
              </w:rPr>
              <w:t>用例标题</w:t>
            </w:r>
          </w:p>
        </w:tc>
        <w:tc>
          <w:tcPr>
            <w:tcW w:w="2841" w:type="dxa"/>
            <w:vAlign w:val="center"/>
          </w:tcPr>
          <w:p w14:paraId="48C9618D">
            <w:pPr>
              <w:bidi w:val="0"/>
            </w:pPr>
            <w:r>
              <w:rPr>
                <w:rFonts w:hint="default"/>
                <w:lang w:val="en-US" w:eastAsia="zh-CN"/>
              </w:rPr>
              <w:t>测试步骤</w:t>
            </w:r>
          </w:p>
        </w:tc>
        <w:tc>
          <w:tcPr>
            <w:tcW w:w="2841" w:type="dxa"/>
            <w:vAlign w:val="center"/>
          </w:tcPr>
          <w:p w14:paraId="3CB35FCA">
            <w:pPr>
              <w:bidi w:val="0"/>
            </w:pPr>
            <w:r>
              <w:rPr>
                <w:rFonts w:hint="default"/>
                <w:lang w:val="en-US" w:eastAsia="zh-CN"/>
              </w:rPr>
              <w:t>期望结果</w:t>
            </w:r>
          </w:p>
        </w:tc>
      </w:tr>
      <w:tr w14:paraId="75E2B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87CB5DA">
            <w:pPr>
              <w:bidi w:val="0"/>
            </w:pPr>
            <w:r>
              <w:rPr>
                <w:rFonts w:hint="default"/>
                <w:lang w:val="en-US" w:eastAsia="zh-CN"/>
              </w:rPr>
              <w:t>点击进入AI对话</w:t>
            </w:r>
          </w:p>
        </w:tc>
        <w:tc>
          <w:tcPr>
            <w:tcW w:w="2841" w:type="dxa"/>
            <w:vAlign w:val="center"/>
          </w:tcPr>
          <w:p w14:paraId="735DC5AB">
            <w:pPr>
              <w:bidi w:val="0"/>
            </w:pPr>
            <w:r>
              <w:rPr>
                <w:rFonts w:hint="default"/>
                <w:lang w:val="en-US" w:eastAsia="zh-CN"/>
              </w:rPr>
              <w:t>1.点击顶部“点点”</w:t>
            </w:r>
          </w:p>
        </w:tc>
        <w:tc>
          <w:tcPr>
            <w:tcW w:w="2841" w:type="dxa"/>
            <w:vAlign w:val="center"/>
          </w:tcPr>
          <w:p w14:paraId="560B99AE">
            <w:pPr>
              <w:bidi w:val="0"/>
            </w:pPr>
            <w:r>
              <w:rPr>
                <w:rFonts w:hint="default"/>
                <w:lang w:val="en-US" w:eastAsia="zh-CN"/>
              </w:rPr>
              <w:t>跳转AI对话页面</w:t>
            </w:r>
          </w:p>
        </w:tc>
      </w:tr>
      <w:tr w14:paraId="60EB5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6B9A572">
            <w:pPr>
              <w:bidi w:val="0"/>
            </w:pPr>
            <w:r>
              <w:rPr>
                <w:rFonts w:hint="default"/>
                <w:lang w:val="en-US" w:eastAsia="zh-CN"/>
              </w:rPr>
              <w:t>发送文字消息</w:t>
            </w:r>
          </w:p>
        </w:tc>
        <w:tc>
          <w:tcPr>
            <w:tcW w:w="2841" w:type="dxa"/>
            <w:vAlign w:val="center"/>
          </w:tcPr>
          <w:p w14:paraId="038EC45C">
            <w:pPr>
              <w:bidi w:val="0"/>
            </w:pPr>
            <w:r>
              <w:rPr>
                <w:rFonts w:hint="default"/>
                <w:lang w:val="en-US" w:eastAsia="zh-CN"/>
              </w:rPr>
              <w:t>1.输入“推荐防晒衣” 2.发送</w:t>
            </w:r>
          </w:p>
        </w:tc>
        <w:tc>
          <w:tcPr>
            <w:tcW w:w="2841" w:type="dxa"/>
            <w:vAlign w:val="center"/>
          </w:tcPr>
          <w:p w14:paraId="35CD11D2">
            <w:pPr>
              <w:bidi w:val="0"/>
            </w:pPr>
            <w:r>
              <w:rPr>
                <w:rFonts w:hint="default"/>
                <w:lang w:val="en-US" w:eastAsia="zh-CN"/>
              </w:rPr>
              <w:t>AI回复相关内容</w:t>
            </w:r>
          </w:p>
        </w:tc>
      </w:tr>
      <w:tr w14:paraId="641E3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0E3AA2B">
            <w:pPr>
              <w:bidi w:val="0"/>
            </w:pPr>
            <w:r>
              <w:rPr>
                <w:rFonts w:hint="default"/>
                <w:lang w:val="en-US" w:eastAsia="zh-CN"/>
              </w:rPr>
              <w:t>快捷问题点击</w:t>
            </w:r>
          </w:p>
        </w:tc>
        <w:tc>
          <w:tcPr>
            <w:tcW w:w="2841" w:type="dxa"/>
            <w:vAlign w:val="center"/>
          </w:tcPr>
          <w:p w14:paraId="5744156A">
            <w:pPr>
              <w:bidi w:val="0"/>
            </w:pPr>
            <w:r>
              <w:rPr>
                <w:rFonts w:hint="default"/>
                <w:lang w:val="en-US" w:eastAsia="zh-CN"/>
              </w:rPr>
              <w:t>1.点击推荐问题</w:t>
            </w:r>
          </w:p>
        </w:tc>
        <w:tc>
          <w:tcPr>
            <w:tcW w:w="2841" w:type="dxa"/>
            <w:vAlign w:val="center"/>
          </w:tcPr>
          <w:p w14:paraId="17B12A1E">
            <w:pPr>
              <w:bidi w:val="0"/>
            </w:pPr>
            <w:r>
              <w:rPr>
                <w:rFonts w:hint="default"/>
                <w:lang w:val="en-US" w:eastAsia="zh-CN"/>
              </w:rPr>
              <w:t>AI自动回复对应内容</w:t>
            </w:r>
          </w:p>
        </w:tc>
      </w:tr>
      <w:tr w14:paraId="3ACD3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066D82E">
            <w:pPr>
              <w:bidi w:val="0"/>
            </w:pPr>
            <w:r>
              <w:rPr>
                <w:rFonts w:hint="default"/>
                <w:lang w:val="en-US" w:eastAsia="zh-CN"/>
              </w:rPr>
              <w:t>未登录点击AI入口</w:t>
            </w:r>
          </w:p>
        </w:tc>
        <w:tc>
          <w:tcPr>
            <w:tcW w:w="2841" w:type="dxa"/>
            <w:vAlign w:val="center"/>
          </w:tcPr>
          <w:p w14:paraId="492191D9">
            <w:pPr>
              <w:bidi w:val="0"/>
            </w:pPr>
            <w:r>
              <w:rPr>
                <w:rFonts w:hint="default"/>
                <w:lang w:val="en-US" w:eastAsia="zh-CN"/>
              </w:rPr>
              <w:t>1.未登录状态点击“点点”</w:t>
            </w:r>
          </w:p>
        </w:tc>
        <w:tc>
          <w:tcPr>
            <w:tcW w:w="2841" w:type="dxa"/>
            <w:vAlign w:val="center"/>
          </w:tcPr>
          <w:p w14:paraId="2560936A">
            <w:pPr>
              <w:bidi w:val="0"/>
            </w:pPr>
            <w:r>
              <w:rPr>
                <w:rFonts w:hint="default"/>
                <w:lang w:val="en-US" w:eastAsia="zh-CN"/>
              </w:rPr>
              <w:t>跳转登录页或提示登录</w:t>
            </w:r>
          </w:p>
        </w:tc>
      </w:tr>
      <w:tr w14:paraId="14230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47693B5">
            <w:pPr>
              <w:bidi w:val="0"/>
            </w:pPr>
            <w:r>
              <w:rPr>
                <w:rFonts w:hint="default"/>
                <w:lang w:val="en-US" w:eastAsia="zh-CN"/>
              </w:rPr>
              <w:t>AI页面返回首页</w:t>
            </w:r>
          </w:p>
        </w:tc>
        <w:tc>
          <w:tcPr>
            <w:tcW w:w="2841" w:type="dxa"/>
            <w:vAlign w:val="center"/>
          </w:tcPr>
          <w:p w14:paraId="5AA95701">
            <w:pPr>
              <w:bidi w:val="0"/>
            </w:pPr>
            <w:r>
              <w:rPr>
                <w:rFonts w:hint="default"/>
                <w:lang w:val="en-US" w:eastAsia="zh-CN"/>
              </w:rPr>
              <w:t>1.进入AI页 2.点击返回按钮</w:t>
            </w:r>
          </w:p>
        </w:tc>
        <w:tc>
          <w:tcPr>
            <w:tcW w:w="2841" w:type="dxa"/>
            <w:vAlign w:val="center"/>
          </w:tcPr>
          <w:p w14:paraId="76D7B187">
            <w:pPr>
              <w:bidi w:val="0"/>
            </w:pPr>
            <w:r>
              <w:rPr>
                <w:rFonts w:hint="default"/>
                <w:lang w:val="en-US" w:eastAsia="zh-CN"/>
              </w:rPr>
              <w:t>返回首页，首页正常显示</w:t>
            </w:r>
          </w:p>
        </w:tc>
      </w:tr>
    </w:tbl>
    <w:p w14:paraId="58F5A98B">
      <w:pPr>
        <w:pStyle w:val="4"/>
        <w:bidi w:val="0"/>
      </w:pPr>
      <w:r>
        <w:rPr>
          <w:rFonts w:hint="eastAsia"/>
          <w:lang w:val="en-US" w:eastAsia="zh-CN"/>
        </w:rPr>
        <w:t>模块</w:t>
      </w:r>
      <w:r>
        <w:rPr>
          <w:rFonts w:hint="default"/>
        </w:rPr>
        <w:t>七：底部导航（5条）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201B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07B4F05">
            <w:pPr>
              <w:bidi w:val="0"/>
            </w:pPr>
            <w:r>
              <w:rPr>
                <w:rFonts w:hint="default"/>
                <w:lang w:val="en-US" w:eastAsia="zh-CN"/>
              </w:rPr>
              <w:t>用例标题</w:t>
            </w:r>
          </w:p>
        </w:tc>
        <w:tc>
          <w:tcPr>
            <w:tcW w:w="2841" w:type="dxa"/>
            <w:vAlign w:val="center"/>
          </w:tcPr>
          <w:p w14:paraId="4677FE92">
            <w:pPr>
              <w:bidi w:val="0"/>
            </w:pPr>
            <w:r>
              <w:rPr>
                <w:rFonts w:hint="default"/>
                <w:lang w:val="en-US" w:eastAsia="zh-CN"/>
              </w:rPr>
              <w:t>测试步骤</w:t>
            </w:r>
          </w:p>
        </w:tc>
        <w:tc>
          <w:tcPr>
            <w:tcW w:w="2841" w:type="dxa"/>
            <w:vAlign w:val="center"/>
          </w:tcPr>
          <w:p w14:paraId="01B66C41">
            <w:pPr>
              <w:bidi w:val="0"/>
            </w:pPr>
            <w:r>
              <w:rPr>
                <w:rFonts w:hint="default"/>
                <w:lang w:val="en-US" w:eastAsia="zh-CN"/>
              </w:rPr>
              <w:t>期望结果</w:t>
            </w:r>
          </w:p>
        </w:tc>
      </w:tr>
      <w:tr w14:paraId="31926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FB11B08">
            <w:pPr>
              <w:bidi w:val="0"/>
            </w:pPr>
            <w:r>
              <w:rPr>
                <w:rFonts w:hint="default"/>
                <w:lang w:val="en-US" w:eastAsia="zh-CN"/>
              </w:rPr>
              <w:t>点击“首页”Tab</w:t>
            </w:r>
          </w:p>
        </w:tc>
        <w:tc>
          <w:tcPr>
            <w:tcW w:w="2841" w:type="dxa"/>
            <w:vAlign w:val="center"/>
          </w:tcPr>
          <w:p w14:paraId="07B6F649">
            <w:pPr>
              <w:bidi w:val="0"/>
            </w:pPr>
            <w:r>
              <w:rPr>
                <w:rFonts w:hint="default"/>
                <w:lang w:val="en-US" w:eastAsia="zh-CN"/>
              </w:rPr>
              <w:t>1.在非首页页面点击“首页”</w:t>
            </w:r>
          </w:p>
        </w:tc>
        <w:tc>
          <w:tcPr>
            <w:tcW w:w="2841" w:type="dxa"/>
            <w:vAlign w:val="center"/>
          </w:tcPr>
          <w:p w14:paraId="4823EF28">
            <w:pPr>
              <w:bidi w:val="0"/>
            </w:pPr>
            <w:r>
              <w:rPr>
                <w:rFonts w:hint="default"/>
                <w:lang w:val="en-US" w:eastAsia="zh-CN"/>
              </w:rPr>
              <w:t>回到首页，内容正常加载</w:t>
            </w:r>
          </w:p>
        </w:tc>
      </w:tr>
      <w:tr w14:paraId="317DB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0C6A871">
            <w:pPr>
              <w:bidi w:val="0"/>
            </w:pPr>
            <w:r>
              <w:rPr>
                <w:rFonts w:hint="default"/>
                <w:lang w:val="en-US" w:eastAsia="zh-CN"/>
              </w:rPr>
              <w:t>点击“市集”Tab</w:t>
            </w:r>
          </w:p>
        </w:tc>
        <w:tc>
          <w:tcPr>
            <w:tcW w:w="2841" w:type="dxa"/>
            <w:vAlign w:val="center"/>
          </w:tcPr>
          <w:p w14:paraId="09979992">
            <w:pPr>
              <w:bidi w:val="0"/>
            </w:pPr>
            <w:r>
              <w:rPr>
                <w:rFonts w:hint="default"/>
                <w:lang w:val="en-US" w:eastAsia="zh-CN"/>
              </w:rPr>
              <w:t>1.点击底部“市集”</w:t>
            </w:r>
          </w:p>
        </w:tc>
        <w:tc>
          <w:tcPr>
            <w:tcW w:w="2841" w:type="dxa"/>
            <w:vAlign w:val="center"/>
          </w:tcPr>
          <w:p w14:paraId="0FF09D31">
            <w:pPr>
              <w:bidi w:val="0"/>
            </w:pPr>
            <w:r>
              <w:rPr>
                <w:rFonts w:hint="default"/>
                <w:lang w:val="en-US" w:eastAsia="zh-CN"/>
              </w:rPr>
              <w:t>跳转市集/发现页</w:t>
            </w:r>
          </w:p>
        </w:tc>
      </w:tr>
      <w:tr w14:paraId="52FE1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ADDE02D">
            <w:pPr>
              <w:bidi w:val="0"/>
            </w:pPr>
            <w:r>
              <w:rPr>
                <w:rFonts w:hint="default"/>
                <w:lang w:val="en-US" w:eastAsia="zh-CN"/>
              </w:rPr>
              <w:t>点击“消息”Tab</w:t>
            </w:r>
          </w:p>
        </w:tc>
        <w:tc>
          <w:tcPr>
            <w:tcW w:w="2841" w:type="dxa"/>
            <w:vAlign w:val="center"/>
          </w:tcPr>
          <w:p w14:paraId="50F77D54">
            <w:pPr>
              <w:bidi w:val="0"/>
            </w:pPr>
            <w:r>
              <w:rPr>
                <w:rFonts w:hint="default"/>
                <w:lang w:val="en-US" w:eastAsia="zh-CN"/>
              </w:rPr>
              <w:t>1.点击底部“消息”</w:t>
            </w:r>
          </w:p>
        </w:tc>
        <w:tc>
          <w:tcPr>
            <w:tcW w:w="2841" w:type="dxa"/>
            <w:vAlign w:val="center"/>
          </w:tcPr>
          <w:p w14:paraId="315F9C59">
            <w:pPr>
              <w:bidi w:val="0"/>
            </w:pPr>
            <w:r>
              <w:rPr>
                <w:rFonts w:hint="default"/>
                <w:lang w:val="en-US" w:eastAsia="zh-CN"/>
              </w:rPr>
              <w:t>跳转消息列表页</w:t>
            </w:r>
          </w:p>
        </w:tc>
      </w:tr>
      <w:tr w14:paraId="383FA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68A09E5">
            <w:pPr>
              <w:bidi w:val="0"/>
            </w:pPr>
            <w:r>
              <w:rPr>
                <w:rFonts w:hint="default"/>
                <w:lang w:val="en-US" w:eastAsia="zh-CN"/>
              </w:rPr>
              <w:t>点击“我”Tab</w:t>
            </w:r>
          </w:p>
        </w:tc>
        <w:tc>
          <w:tcPr>
            <w:tcW w:w="2841" w:type="dxa"/>
            <w:vAlign w:val="center"/>
          </w:tcPr>
          <w:p w14:paraId="57E1233A">
            <w:pPr>
              <w:bidi w:val="0"/>
            </w:pPr>
            <w:r>
              <w:rPr>
                <w:rFonts w:hint="default"/>
                <w:lang w:val="en-US" w:eastAsia="zh-CN"/>
              </w:rPr>
              <w:t>1.点击底部“我”</w:t>
            </w:r>
          </w:p>
        </w:tc>
        <w:tc>
          <w:tcPr>
            <w:tcW w:w="2841" w:type="dxa"/>
            <w:vAlign w:val="center"/>
          </w:tcPr>
          <w:p w14:paraId="78F42472">
            <w:pPr>
              <w:bidi w:val="0"/>
            </w:pPr>
            <w:r>
              <w:rPr>
                <w:rFonts w:hint="default"/>
                <w:lang w:val="en-US" w:eastAsia="zh-CN"/>
              </w:rPr>
              <w:t>跳转个人主页</w:t>
            </w:r>
          </w:p>
        </w:tc>
      </w:tr>
      <w:tr w14:paraId="00F48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4C212EC">
            <w:pPr>
              <w:bidi w:val="0"/>
            </w:pPr>
            <w:r>
              <w:rPr>
                <w:rFonts w:hint="default"/>
                <w:lang w:val="en-US" w:eastAsia="zh-CN"/>
              </w:rPr>
              <w:t>点击“+”发布按钮</w:t>
            </w:r>
          </w:p>
        </w:tc>
        <w:tc>
          <w:tcPr>
            <w:tcW w:w="2841" w:type="dxa"/>
            <w:vAlign w:val="center"/>
          </w:tcPr>
          <w:p w14:paraId="2E3A3583">
            <w:pPr>
              <w:bidi w:val="0"/>
            </w:pPr>
            <w:r>
              <w:rPr>
                <w:rFonts w:hint="default"/>
                <w:lang w:val="en-US" w:eastAsia="zh-CN"/>
              </w:rPr>
              <w:t>1.点击底部中间“+”</w:t>
            </w:r>
          </w:p>
        </w:tc>
        <w:tc>
          <w:tcPr>
            <w:tcW w:w="2841" w:type="dxa"/>
            <w:vAlign w:val="center"/>
          </w:tcPr>
          <w:p w14:paraId="6C98F82E">
            <w:pPr>
              <w:bidi w:val="0"/>
            </w:pPr>
            <w:r>
              <w:rPr>
                <w:rFonts w:hint="default"/>
                <w:lang w:val="en-US" w:eastAsia="zh-CN"/>
              </w:rPr>
              <w:t>拉起发布页面</w:t>
            </w:r>
          </w:p>
        </w:tc>
      </w:tr>
    </w:tbl>
    <w:p w14:paraId="4D2558B9">
      <w:pPr>
        <w:pStyle w:val="4"/>
        <w:bidi w:val="0"/>
      </w:pPr>
      <w:r>
        <w:rPr>
          <w:rFonts w:hint="eastAsia"/>
          <w:lang w:val="en-US" w:eastAsia="zh-CN"/>
        </w:rPr>
        <w:t>模块</w:t>
      </w:r>
      <w:r>
        <w:rPr>
          <w:rFonts w:hint="default"/>
        </w:rPr>
        <w:t>八：异常场景（3条）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2438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0AE566E4">
            <w:pPr>
              <w:bidi w:val="0"/>
            </w:pPr>
            <w:r>
              <w:rPr>
                <w:rFonts w:hint="default"/>
                <w:lang w:val="en-US" w:eastAsia="zh-CN"/>
              </w:rPr>
              <w:t>用例标题</w:t>
            </w:r>
          </w:p>
        </w:tc>
        <w:tc>
          <w:tcPr>
            <w:tcW w:w="2841" w:type="dxa"/>
            <w:vAlign w:val="center"/>
          </w:tcPr>
          <w:p w14:paraId="6B24C7CD">
            <w:pPr>
              <w:bidi w:val="0"/>
            </w:pPr>
            <w:r>
              <w:rPr>
                <w:rFonts w:hint="default"/>
                <w:lang w:val="en-US" w:eastAsia="zh-CN"/>
              </w:rPr>
              <w:t>测试步骤</w:t>
            </w:r>
          </w:p>
        </w:tc>
        <w:tc>
          <w:tcPr>
            <w:tcW w:w="2841" w:type="dxa"/>
            <w:vAlign w:val="center"/>
          </w:tcPr>
          <w:p w14:paraId="266C92C1">
            <w:pPr>
              <w:bidi w:val="0"/>
            </w:pPr>
            <w:r>
              <w:rPr>
                <w:rFonts w:hint="default"/>
                <w:lang w:val="en-US" w:eastAsia="zh-CN"/>
              </w:rPr>
              <w:t>期望结果</w:t>
            </w:r>
          </w:p>
        </w:tc>
      </w:tr>
      <w:tr w14:paraId="6C0D4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92037BD">
            <w:pPr>
              <w:bidi w:val="0"/>
            </w:pPr>
            <w:r>
              <w:rPr>
                <w:rFonts w:hint="default"/>
                <w:lang w:val="en-US" w:eastAsia="zh-CN"/>
              </w:rPr>
              <w:t>无网络打开首页</w:t>
            </w:r>
          </w:p>
        </w:tc>
        <w:tc>
          <w:tcPr>
            <w:tcW w:w="2841" w:type="dxa"/>
            <w:vAlign w:val="center"/>
          </w:tcPr>
          <w:p w14:paraId="6E650DFA">
            <w:pPr>
              <w:bidi w:val="0"/>
            </w:pPr>
            <w:r>
              <w:rPr>
                <w:rFonts w:hint="default"/>
                <w:lang w:val="en-US" w:eastAsia="zh-CN"/>
              </w:rPr>
              <w:t>1.关闭网络 2.打开App</w:t>
            </w:r>
          </w:p>
        </w:tc>
        <w:tc>
          <w:tcPr>
            <w:tcW w:w="2841" w:type="dxa"/>
            <w:vAlign w:val="center"/>
          </w:tcPr>
          <w:p w14:paraId="745C8281">
            <w:pPr>
              <w:bidi w:val="0"/>
            </w:pPr>
            <w:r>
              <w:rPr>
                <w:rFonts w:hint="default"/>
                <w:lang w:val="en-US" w:eastAsia="zh-CN"/>
              </w:rPr>
              <w:t>显示“网络连接失败”提示，展示缓存内容</w:t>
            </w:r>
          </w:p>
        </w:tc>
      </w:tr>
      <w:tr w14:paraId="313D2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39F0F323">
            <w:pPr>
              <w:bidi w:val="0"/>
            </w:pPr>
            <w:r>
              <w:rPr>
                <w:rFonts w:hint="default"/>
                <w:lang w:val="en-US" w:eastAsia="zh-CN"/>
              </w:rPr>
              <w:t>弱网加载图片</w:t>
            </w:r>
          </w:p>
        </w:tc>
        <w:tc>
          <w:tcPr>
            <w:tcW w:w="2841" w:type="dxa"/>
            <w:vAlign w:val="center"/>
          </w:tcPr>
          <w:p w14:paraId="7CA98851">
            <w:pPr>
              <w:bidi w:val="0"/>
            </w:pPr>
            <w:r>
              <w:rPr>
                <w:rFonts w:hint="default"/>
                <w:lang w:val="en-US" w:eastAsia="zh-CN"/>
              </w:rPr>
              <w:t>1.弱网环境下打开首页 2.滑动浏览</w:t>
            </w:r>
          </w:p>
        </w:tc>
        <w:tc>
          <w:tcPr>
            <w:tcW w:w="2841" w:type="dxa"/>
            <w:vAlign w:val="center"/>
          </w:tcPr>
          <w:p w14:paraId="5230462B">
            <w:pPr>
              <w:bidi w:val="0"/>
            </w:pPr>
            <w:r>
              <w:rPr>
                <w:rFonts w:hint="default"/>
                <w:lang w:val="en-US" w:eastAsia="zh-CN"/>
              </w:rPr>
              <w:t>图片渐进加载或显示占位图，App不卡顿</w:t>
            </w:r>
          </w:p>
        </w:tc>
      </w:tr>
      <w:tr w14:paraId="4C7B1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1E6E371">
            <w:pPr>
              <w:bidi w:val="0"/>
            </w:pPr>
            <w:r>
              <w:rPr>
                <w:rFonts w:hint="default"/>
                <w:lang w:val="en-US" w:eastAsia="zh-CN"/>
              </w:rPr>
              <w:t>断网重连</w:t>
            </w:r>
          </w:p>
        </w:tc>
        <w:tc>
          <w:tcPr>
            <w:tcW w:w="2841" w:type="dxa"/>
            <w:vAlign w:val="center"/>
          </w:tcPr>
          <w:p w14:paraId="418FCC53">
            <w:pPr>
              <w:bidi w:val="0"/>
            </w:pPr>
            <w:r>
              <w:rPr>
                <w:rFonts w:hint="default"/>
                <w:lang w:val="en-US" w:eastAsia="zh-CN"/>
              </w:rPr>
              <w:t>1.断网后重连 2.刷新首页</w:t>
            </w:r>
          </w:p>
        </w:tc>
        <w:tc>
          <w:tcPr>
            <w:tcW w:w="2841" w:type="dxa"/>
            <w:vAlign w:val="center"/>
          </w:tcPr>
          <w:p w14:paraId="7683B369">
            <w:pPr>
              <w:bidi w:val="0"/>
            </w:pPr>
            <w:r>
              <w:rPr>
                <w:rFonts w:hint="default"/>
                <w:lang w:val="en-US" w:eastAsia="zh-CN"/>
              </w:rPr>
              <w:t>网络恢复，内容正常加载</w:t>
            </w:r>
          </w:p>
        </w:tc>
      </w:tr>
    </w:tbl>
    <w:p w14:paraId="1567AB5C">
      <w:pPr>
        <w:pStyle w:val="4"/>
        <w:bidi w:val="0"/>
      </w:pPr>
      <w:r>
        <w:rPr>
          <w:rFonts w:hint="eastAsia"/>
          <w:lang w:val="en-US" w:eastAsia="zh-CN"/>
        </w:rPr>
        <w:t>用例</w:t>
      </w:r>
      <w:r>
        <w:rPr>
          <w:rFonts w:hint="default"/>
        </w:rPr>
        <w:t>统计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970E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34A3EBD6">
            <w:pPr>
              <w:bidi w:val="0"/>
            </w:pPr>
            <w:r>
              <w:rPr>
                <w:rFonts w:hint="default"/>
                <w:lang w:val="en-US" w:eastAsia="zh-CN"/>
              </w:rPr>
              <w:t>模块</w:t>
            </w:r>
          </w:p>
        </w:tc>
        <w:tc>
          <w:tcPr>
            <w:tcW w:w="4261" w:type="dxa"/>
            <w:vAlign w:val="center"/>
          </w:tcPr>
          <w:p w14:paraId="2894E3F5">
            <w:pPr>
              <w:bidi w:val="0"/>
            </w:pPr>
            <w:r>
              <w:rPr>
                <w:rFonts w:hint="default"/>
                <w:lang w:val="en-US" w:eastAsia="zh-CN"/>
              </w:rPr>
              <w:t>数量</w:t>
            </w:r>
          </w:p>
        </w:tc>
      </w:tr>
      <w:tr w14:paraId="4BC06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1B93CD83">
            <w:pPr>
              <w:bidi w:val="0"/>
            </w:pPr>
            <w:r>
              <w:rPr>
                <w:rFonts w:hint="default"/>
                <w:lang w:val="en-US" w:eastAsia="zh-CN"/>
              </w:rPr>
              <w:t>搜索框</w:t>
            </w:r>
          </w:p>
        </w:tc>
        <w:tc>
          <w:tcPr>
            <w:tcW w:w="4261" w:type="dxa"/>
            <w:vAlign w:val="center"/>
          </w:tcPr>
          <w:p w14:paraId="17ED3F1D">
            <w:pPr>
              <w:bidi w:val="0"/>
            </w:pPr>
            <w:r>
              <w:rPr>
                <w:rFonts w:hint="default"/>
                <w:lang w:val="en-US" w:eastAsia="zh-CN"/>
              </w:rPr>
              <w:t>6条</w:t>
            </w:r>
          </w:p>
        </w:tc>
      </w:tr>
      <w:tr w14:paraId="6367D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4EB436EC">
            <w:pPr>
              <w:bidi w:val="0"/>
            </w:pPr>
            <w:r>
              <w:rPr>
                <w:rFonts w:hint="default"/>
                <w:lang w:val="en-US" w:eastAsia="zh-CN"/>
              </w:rPr>
              <w:t>顶部Tab</w:t>
            </w:r>
          </w:p>
        </w:tc>
        <w:tc>
          <w:tcPr>
            <w:tcW w:w="4261" w:type="dxa"/>
            <w:vAlign w:val="center"/>
          </w:tcPr>
          <w:p w14:paraId="6601B594">
            <w:pPr>
              <w:bidi w:val="0"/>
            </w:pPr>
            <w:r>
              <w:rPr>
                <w:rFonts w:hint="default"/>
                <w:lang w:val="en-US" w:eastAsia="zh-CN"/>
              </w:rPr>
              <w:t>5条</w:t>
            </w:r>
          </w:p>
        </w:tc>
      </w:tr>
      <w:tr w14:paraId="19A3D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7C02502E">
            <w:pPr>
              <w:bidi w:val="0"/>
            </w:pPr>
            <w:r>
              <w:rPr>
                <w:rFonts w:hint="default"/>
                <w:lang w:val="en-US" w:eastAsia="zh-CN"/>
              </w:rPr>
              <w:t>频道栏</w:t>
            </w:r>
          </w:p>
        </w:tc>
        <w:tc>
          <w:tcPr>
            <w:tcW w:w="4261" w:type="dxa"/>
            <w:vAlign w:val="center"/>
          </w:tcPr>
          <w:p w14:paraId="1729545A">
            <w:pPr>
              <w:bidi w:val="0"/>
            </w:pPr>
            <w:r>
              <w:rPr>
                <w:rFonts w:hint="default"/>
                <w:lang w:val="en-US" w:eastAsia="zh-CN"/>
              </w:rPr>
              <w:t>5条</w:t>
            </w:r>
          </w:p>
        </w:tc>
      </w:tr>
      <w:tr w14:paraId="422EF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6C79AB39">
            <w:pPr>
              <w:bidi w:val="0"/>
            </w:pPr>
            <w:r>
              <w:rPr>
                <w:rFonts w:hint="default"/>
                <w:lang w:val="en-US" w:eastAsia="zh-CN"/>
              </w:rPr>
              <w:t>内容互动</w:t>
            </w:r>
          </w:p>
        </w:tc>
        <w:tc>
          <w:tcPr>
            <w:tcW w:w="4261" w:type="dxa"/>
            <w:vAlign w:val="center"/>
          </w:tcPr>
          <w:p w14:paraId="13AF5F5B">
            <w:pPr>
              <w:bidi w:val="0"/>
            </w:pPr>
            <w:r>
              <w:rPr>
                <w:rFonts w:hint="default"/>
                <w:lang w:val="en-US" w:eastAsia="zh-CN"/>
              </w:rPr>
              <w:t>13条</w:t>
            </w:r>
          </w:p>
        </w:tc>
      </w:tr>
      <w:tr w14:paraId="54D9E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1EE7D3CF">
            <w:pPr>
              <w:bidi w:val="0"/>
            </w:pPr>
            <w:r>
              <w:rPr>
                <w:rFonts w:hint="default"/>
                <w:lang w:val="en-US" w:eastAsia="zh-CN"/>
              </w:rPr>
              <w:t>信息流与导航</w:t>
            </w:r>
          </w:p>
        </w:tc>
        <w:tc>
          <w:tcPr>
            <w:tcW w:w="4261" w:type="dxa"/>
            <w:vAlign w:val="center"/>
          </w:tcPr>
          <w:p w14:paraId="545F0E1A">
            <w:pPr>
              <w:bidi w:val="0"/>
            </w:pPr>
            <w:r>
              <w:rPr>
                <w:rFonts w:hint="default"/>
                <w:lang w:val="en-US" w:eastAsia="zh-CN"/>
              </w:rPr>
              <w:t>6条</w:t>
            </w:r>
          </w:p>
        </w:tc>
      </w:tr>
      <w:tr w14:paraId="10508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6695D226">
            <w:pPr>
              <w:bidi w:val="0"/>
            </w:pPr>
            <w:r>
              <w:rPr>
                <w:rFonts w:hint="default"/>
                <w:lang w:val="en-US" w:eastAsia="zh-CN"/>
              </w:rPr>
              <w:t>AI助手“点点”</w:t>
            </w:r>
          </w:p>
        </w:tc>
        <w:tc>
          <w:tcPr>
            <w:tcW w:w="4261" w:type="dxa"/>
            <w:vAlign w:val="center"/>
          </w:tcPr>
          <w:p w14:paraId="017E58CA">
            <w:pPr>
              <w:bidi w:val="0"/>
            </w:pPr>
            <w:r>
              <w:rPr>
                <w:rFonts w:hint="default"/>
                <w:lang w:val="en-US" w:eastAsia="zh-CN"/>
              </w:rPr>
              <w:t>5条</w:t>
            </w:r>
          </w:p>
        </w:tc>
      </w:tr>
      <w:tr w14:paraId="18645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5382ACEA">
            <w:pPr>
              <w:bidi w:val="0"/>
            </w:pPr>
            <w:r>
              <w:rPr>
                <w:rFonts w:hint="default"/>
                <w:lang w:val="en-US" w:eastAsia="zh-CN"/>
              </w:rPr>
              <w:t>底部导航</w:t>
            </w:r>
          </w:p>
        </w:tc>
        <w:tc>
          <w:tcPr>
            <w:tcW w:w="4261" w:type="dxa"/>
            <w:vAlign w:val="center"/>
          </w:tcPr>
          <w:p w14:paraId="181AE7C6">
            <w:pPr>
              <w:bidi w:val="0"/>
            </w:pPr>
            <w:r>
              <w:rPr>
                <w:rFonts w:hint="default"/>
                <w:lang w:val="en-US" w:eastAsia="zh-CN"/>
              </w:rPr>
              <w:t>5条</w:t>
            </w:r>
          </w:p>
        </w:tc>
      </w:tr>
      <w:tr w14:paraId="0EA78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6FAA9D9B">
            <w:pPr>
              <w:bidi w:val="0"/>
            </w:pPr>
            <w:r>
              <w:rPr>
                <w:rFonts w:hint="default"/>
                <w:lang w:val="en-US" w:eastAsia="zh-CN"/>
              </w:rPr>
              <w:t>异常场景</w:t>
            </w:r>
          </w:p>
        </w:tc>
        <w:tc>
          <w:tcPr>
            <w:tcW w:w="4261" w:type="dxa"/>
            <w:vAlign w:val="center"/>
          </w:tcPr>
          <w:p w14:paraId="7DF5D931">
            <w:pPr>
              <w:bidi w:val="0"/>
            </w:pPr>
            <w:r>
              <w:rPr>
                <w:rFonts w:hint="default"/>
                <w:lang w:val="en-US" w:eastAsia="zh-CN"/>
              </w:rPr>
              <w:t>3条</w:t>
            </w:r>
          </w:p>
        </w:tc>
      </w:tr>
      <w:tr w14:paraId="0BFD7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2812D359">
            <w:pPr>
              <w:bidi w:val="0"/>
            </w:pPr>
            <w:r>
              <w:rPr>
                <w:rFonts w:hint="default"/>
                <w:lang w:val="en-US" w:eastAsia="zh-CN"/>
              </w:rPr>
              <w:t>合计</w:t>
            </w:r>
          </w:p>
        </w:tc>
        <w:tc>
          <w:tcPr>
            <w:tcW w:w="4261" w:type="dxa"/>
            <w:vAlign w:val="center"/>
          </w:tcPr>
          <w:p w14:paraId="0377D7CE">
            <w:pPr>
              <w:bidi w:val="0"/>
            </w:pPr>
            <w:r>
              <w:rPr>
                <w:rFonts w:hint="default"/>
                <w:lang w:val="en-US" w:eastAsia="zh-CN"/>
              </w:rPr>
              <w:t>48条</w:t>
            </w:r>
          </w:p>
        </w:tc>
      </w:tr>
    </w:tbl>
    <w:p w14:paraId="337270EE">
      <w:pPr>
        <w:pStyle w:val="3"/>
        <w:bidi w:val="0"/>
      </w:pPr>
      <w:r>
        <w:rPr>
          <w:rFonts w:hint="default"/>
        </w:rPr>
        <w:t>四、设计思路</w:t>
      </w:r>
    </w:p>
    <w:p w14:paraId="4D3054EF">
      <w:pPr>
        <w:pStyle w:val="4"/>
        <w:bidi w:val="0"/>
      </w:pPr>
      <w:r>
        <w:rPr>
          <w:rFonts w:hint="default"/>
        </w:rPr>
        <w:t>4.1 为什么这样分配？</w:t>
      </w:r>
    </w:p>
    <w:p w14:paraId="1C44B8C1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搜索框（6条）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：覆盖输入类测试的典型场景——正常、空、特殊字符、超长、历史记录，这是输入框测试的标准覆盖方案</w:t>
      </w:r>
    </w:p>
    <w:p w14:paraId="0DBE4950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顶部Tab（5条）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：验证Tab切换功能，覆盖四个Tab + 快速切换的稳定性</w:t>
      </w:r>
    </w:p>
    <w:p w14:paraId="663869D8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频道栏（5条）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：覆盖滑动、点击、编辑三种核心交互，不需要给每个频道单独写用例</w:t>
      </w:r>
    </w:p>
    <w:p w14:paraId="29EB79F3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内容互动（13条）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：这是用户使用频次最高的功能，点赞/收藏/评论/分享关注都是核心交互，需要重点覆盖</w:t>
      </w:r>
    </w:p>
    <w:p w14:paraId="544C1A0C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AI助手（5条）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：新功能模块，覆盖入口、消息发送、快捷问题、未登录状态、页面返回</w:t>
      </w:r>
    </w:p>
    <w:p w14:paraId="26202B21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底部导航（5条）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：验证五个Tab的跳转，不包括二级页面内部的详细功能</w:t>
      </w:r>
    </w:p>
    <w:p w14:paraId="4378C6D7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异常场景（3条）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：覆盖无网络、弱网、断网重连，这些是考核要求的“一级页面不可见功能”</w:t>
      </w:r>
    </w:p>
    <w:p w14:paraId="4C4C2DF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</w:pPr>
    </w:p>
    <w:p w14:paraId="72FED2D9">
      <w:pPr>
        <w:pStyle w:val="4"/>
        <w:bidi w:val="0"/>
        <w:rPr>
          <w:rFonts w:hint="default"/>
        </w:rPr>
      </w:pPr>
      <w:r>
        <w:rPr>
          <w:rFonts w:hint="default"/>
        </w:rPr>
        <w:t>4.2 关于“一级页面不可见功能”的理解</w:t>
      </w:r>
    </w:p>
    <w:p w14:paraId="71BB70EA">
      <w:pPr>
        <w:bidi w:val="0"/>
        <w:rPr>
          <w:rFonts w:hint="default"/>
        </w:rPr>
      </w:pPr>
      <w:r>
        <w:rPr>
          <w:rFonts w:hint="default"/>
        </w:rPr>
        <w:t>任务要求中提到“覆盖一级页面不可见功能”，我理解为：首页上看不到、但通过操作可以触发的功能。例如：</w:t>
      </w:r>
    </w:p>
    <w:p w14:paraId="14D7AB59">
      <w:pPr>
        <w:bidi w:val="0"/>
      </w:pPr>
    </w:p>
    <w:p w14:paraId="6337939F">
      <w:pPr>
        <w:numPr>
          <w:ilvl w:val="0"/>
          <w:numId w:val="4"/>
        </w:numPr>
        <w:bidi w:val="0"/>
        <w:ind w:left="420" w:leftChars="0" w:hanging="420" w:firstLineChars="0"/>
      </w:pPr>
      <w:r>
        <w:rPr>
          <w:rFonts w:hint="default"/>
        </w:rPr>
        <w:t>点击“搜索框”后才出现的搜索历史和搜索结果页</w:t>
      </w:r>
    </w:p>
    <w:p w14:paraId="7459B488">
      <w:pPr>
        <w:numPr>
          <w:ilvl w:val="0"/>
          <w:numId w:val="4"/>
        </w:numPr>
        <w:bidi w:val="0"/>
        <w:ind w:left="420" w:leftChars="0" w:hanging="420" w:firstLineChars="0"/>
      </w:pPr>
      <w:r>
        <w:rPr>
          <w:rFonts w:hint="default"/>
        </w:rPr>
        <w:t>点击“我的频道”才进入的频道编辑页</w:t>
      </w:r>
    </w:p>
    <w:p w14:paraId="7FDA75BF">
      <w:pPr>
        <w:numPr>
          <w:ilvl w:val="0"/>
          <w:numId w:val="4"/>
        </w:numPr>
        <w:bidi w:val="0"/>
        <w:ind w:left="420" w:leftChars="0" w:hanging="420" w:firstLineChars="0"/>
      </w:pPr>
      <w:r>
        <w:rPr>
          <w:rFonts w:hint="default"/>
        </w:rPr>
        <w:t>AI对话页（点击“点点”后才进入）</w:t>
      </w:r>
    </w:p>
    <w:p w14:paraId="0AEBD660">
      <w:pPr>
        <w:numPr>
          <w:ilvl w:val="0"/>
          <w:numId w:val="4"/>
        </w:numPr>
        <w:bidi w:val="0"/>
        <w:ind w:left="420" w:leftChars="0" w:hanging="420" w:firstLineChars="0"/>
      </w:pPr>
      <w:r>
        <w:rPr>
          <w:rFonts w:hint="default"/>
        </w:rPr>
        <w:t>异常场景（无网络、弱网状态下才会触发）</w:t>
      </w:r>
    </w:p>
    <w:p w14:paraId="09B8D9B8">
      <w:pPr>
        <w:bidi w:val="0"/>
      </w:pPr>
    </w:p>
    <w:p w14:paraId="27C05E47">
      <w:pPr>
        <w:bidi w:val="0"/>
        <w:rPr>
          <w:rFonts w:hint="default"/>
        </w:rPr>
      </w:pPr>
      <w:r>
        <w:rPr>
          <w:rFonts w:hint="default"/>
        </w:rPr>
        <w:t>这些功能不在首页直接展示，但都属于“从首页可以进入”的功能，需要覆盖。</w:t>
      </w:r>
    </w:p>
    <w:p w14:paraId="335403EF">
      <w:pPr>
        <w:pStyle w:val="3"/>
        <w:bidi w:val="0"/>
        <w:rPr>
          <w:rFonts w:hint="default"/>
        </w:rPr>
      </w:pPr>
      <w:r>
        <w:rPr>
          <w:rFonts w:hint="default"/>
        </w:rPr>
        <w:t>五、遇到的问题与解决</w:t>
      </w:r>
    </w:p>
    <w:p w14:paraId="0461459A">
      <w:pPr>
        <w:bidi w:val="0"/>
        <w:rPr>
          <w:rFonts w:hint="default"/>
        </w:rPr>
      </w:pPr>
      <w:r>
        <w:rPr>
          <w:rFonts w:hint="default"/>
        </w:rPr>
        <w:t>问题1：用例数量不够</w:t>
      </w:r>
    </w:p>
    <w:p w14:paraId="64191476">
      <w:pPr>
        <w:bidi w:val="0"/>
        <w:rPr>
          <w:rFonts w:hint="default"/>
        </w:rPr>
      </w:pPr>
      <w:r>
        <w:rPr>
          <w:rFonts w:hint="default"/>
        </w:rPr>
        <w:t>一开始只写了20多条，距离50条还有差距。原因是只关注了搜索、点赞这些明显功能，忽略了频道编辑、AI入口、异常场景等模块。后来重新梳理了首页所有功能点，按模块逐一补充，最终达到48条。</w:t>
      </w:r>
    </w:p>
    <w:p w14:paraId="0E01D198">
      <w:pPr>
        <w:bidi w:val="0"/>
        <w:rPr>
          <w:rFonts w:hint="default"/>
        </w:rPr>
      </w:pPr>
    </w:p>
    <w:p w14:paraId="48739CF5">
      <w:pPr>
        <w:bidi w:val="0"/>
        <w:rPr>
          <w:rFonts w:hint="default"/>
        </w:rPr>
      </w:pPr>
      <w:r>
        <w:rPr>
          <w:rFonts w:hint="default"/>
        </w:rPr>
        <w:t>问题2：频道导航的颗粒度把握</w:t>
      </w:r>
    </w:p>
    <w:p w14:paraId="0325F137">
      <w:pPr>
        <w:bidi w:val="0"/>
        <w:rPr>
          <w:rFonts w:hint="default"/>
        </w:rPr>
      </w:pPr>
      <w:r>
        <w:rPr>
          <w:rFonts w:hint="default"/>
        </w:rPr>
        <w:t>发现“发现”Tab下有十几个频道（推荐/RED/直播/短剧/穿搭/美食/明星/影视……），不确定是每个频道都写用例，还是只写几个。后来判断：覆盖核心交互即可——左右滑动、点击频道切换内容、编辑频道（增删调整排序）。不需要给每个频道单独写用例，否则数量会失控。</w:t>
      </w:r>
    </w:p>
    <w:p w14:paraId="0962810E">
      <w:pPr>
        <w:bidi w:val="0"/>
        <w:rPr>
          <w:rFonts w:hint="default"/>
        </w:rPr>
      </w:pPr>
    </w:p>
    <w:p w14:paraId="3A68D3AB">
      <w:pPr>
        <w:bidi w:val="0"/>
        <w:rPr>
          <w:rFonts w:hint="default"/>
        </w:rPr>
      </w:pPr>
      <w:r>
        <w:rPr>
          <w:rFonts w:hint="default"/>
        </w:rPr>
        <w:t>问题3：底部Tab的覆盖范围</w:t>
      </w:r>
    </w:p>
    <w:p w14:paraId="68578F41">
      <w:pPr>
        <w:bidi w:val="0"/>
        <w:rPr>
          <w:rFonts w:hint="default"/>
        </w:rPr>
      </w:pPr>
      <w:r>
        <w:rPr>
          <w:rFonts w:hint="default"/>
        </w:rPr>
        <w:t>任务要求“覆盖首页所有功能”，但底部导航的“市集”、“消息”、“我”是独立页面，不属于首页功能范围。但在首页上有这些入口，所以各写1条验证点击能正常跳转，不深入测试二级页面内部功能。</w:t>
      </w:r>
    </w:p>
    <w:p w14:paraId="7317A2EC">
      <w:pPr>
        <w:bidi w:val="0"/>
        <w:rPr>
          <w:rFonts w:hint="default"/>
        </w:rPr>
      </w:pPr>
    </w:p>
    <w:p w14:paraId="670F44C9">
      <w:pPr>
        <w:bidi w:val="0"/>
        <w:rPr>
          <w:rFonts w:hint="default"/>
        </w:rPr>
      </w:pPr>
      <w:r>
        <w:rPr>
          <w:rFonts w:hint="default"/>
        </w:rPr>
        <w:t>问题4：AI助手“点点”的覆盖范围</w:t>
      </w:r>
    </w:p>
    <w:p w14:paraId="327F3C0C">
      <w:pPr>
        <w:bidi w:val="0"/>
        <w:rPr>
          <w:rFonts w:hint="default"/>
        </w:rPr>
      </w:pPr>
      <w:r>
        <w:rPr>
          <w:rFonts w:hint="default"/>
        </w:rPr>
        <w:t>AI助手“点点”是首页顶部入口，点击后进入独立对话页。需要覆盖入口点击、消息发送、快捷问题点击、未登录状态、页面返回等交互，但不需要深入测试AI的回答质量或对话逻辑。</w:t>
      </w:r>
    </w:p>
    <w:p w14:paraId="24926BAC">
      <w:pPr>
        <w:pStyle w:val="3"/>
        <w:bidi w:val="0"/>
        <w:rPr>
          <w:rFonts w:hint="default"/>
        </w:rPr>
      </w:pPr>
      <w:r>
        <w:rPr>
          <w:rFonts w:hint="default"/>
        </w:rPr>
        <w:t>六、收获与总结</w:t>
      </w:r>
    </w:p>
    <w:p w14:paraId="02707F85">
      <w:pPr>
        <w:bidi w:val="0"/>
        <w:rPr>
          <w:rFonts w:hint="default"/>
        </w:rPr>
      </w:pPr>
      <w:r>
        <w:rPr>
          <w:rFonts w:hint="default"/>
        </w:rPr>
        <w:t>这次任务让我对测试用例设计有了更具体的理解：</w:t>
      </w:r>
    </w:p>
    <w:p w14:paraId="430F6540">
      <w:pPr>
        <w:bidi w:val="0"/>
      </w:pPr>
    </w:p>
    <w:p w14:paraId="5ECC0F2F">
      <w:pPr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default"/>
        </w:rPr>
        <w:t>先拆解、后设计：先完整分析首页有哪些功能模块，再逐一设计用例，比盲目凑数效率高得多</w:t>
      </w:r>
    </w:p>
    <w:p w14:paraId="4DDFF020">
      <w:pPr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default"/>
        </w:rPr>
        <w:t>颗粒度是关键：用例不能太粗（无法指导执行），也不能太细（数量失控），一个子模块3-8条用例是比较合理的范围</w:t>
      </w:r>
    </w:p>
    <w:p w14:paraId="39EFD32B">
      <w:pPr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default"/>
        </w:rPr>
        <w:t>异常场景是加分项：很多新人只测正常流程，加入弱网、无网、断网重连等异常场景，能显著提升用例覆盖率</w:t>
      </w:r>
    </w:p>
    <w:p w14:paraId="7505151D">
      <w:pPr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default"/>
        </w:rPr>
        <w:t>模块划分要清晰：按功能区域划分模块（搜索框、顶部Tab、内容互动等），每个模块聚焦一个独立功能区域，便于阅读和补充</w:t>
      </w:r>
    </w:p>
    <w:p w14:paraId="596EAB9C">
      <w:pPr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default"/>
        </w:rPr>
        <w:t>平台要求要读懂：任务要求“覆盖一级页面不可见功能”，我一开始没理解，后来才意识到是指点击后展开的内容（如频道编辑页、AI对话页），而不是跳转到完全不同的二级页面</w:t>
      </w:r>
    </w:p>
    <w:p w14:paraId="3AB2BF48">
      <w:pPr>
        <w:bidi w:val="0"/>
      </w:pPr>
    </w:p>
    <w:p w14:paraId="3879C086">
      <w:pPr>
        <w:bidi w:val="0"/>
        <w:rPr>
          <w:rFonts w:hint="default"/>
        </w:rPr>
      </w:pPr>
      <w:r>
        <w:rPr>
          <w:rFonts w:hint="default"/>
        </w:rPr>
        <w:t>最终这48条用例一次性通过审核。这次经历让我对测试用例设计从“知道”变成了“会做”。</w:t>
      </w:r>
    </w:p>
    <w:p w14:paraId="42AAD52B">
      <w:pPr>
        <w:pStyle w:val="3"/>
        <w:bidi w:val="0"/>
        <w:rPr>
          <w:rFonts w:hint="default"/>
        </w:rPr>
      </w:pPr>
      <w:r>
        <w:rPr>
          <w:rFonts w:hint="default"/>
        </w:rPr>
        <w:t>附录：用例书写规范整理</w:t>
      </w:r>
    </w:p>
    <w:p w14:paraId="289D8341">
      <w:pPr>
        <w:bidi w:val="0"/>
        <w:rPr>
          <w:rFonts w:hint="default"/>
        </w:rPr>
      </w:pPr>
      <w:r>
        <w:rPr>
          <w:rFonts w:hint="default"/>
        </w:rPr>
        <w:t>根据平台要求，用例设计需要遵循以下规范：</w:t>
      </w:r>
    </w:p>
    <w:p w14:paraId="69C731DF">
      <w:pPr>
        <w:pStyle w:val="4"/>
        <w:bidi w:val="0"/>
        <w:rPr>
          <w:rFonts w:hint="default"/>
        </w:rPr>
      </w:pPr>
      <w:r>
        <w:rPr>
          <w:rFonts w:hint="default"/>
        </w:rPr>
        <w:t>一、用例结构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6"/>
        <w:gridCol w:w="6354"/>
      </w:tblGrid>
      <w:tr w14:paraId="35C39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66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2ADDB4">
            <w:pPr>
              <w:bidi w:val="0"/>
            </w:pPr>
            <w:r>
              <w:rPr>
                <w:rFonts w:hint="default"/>
                <w:lang w:val="en-US" w:eastAsia="zh-CN"/>
              </w:rPr>
              <w:t>字段</w:t>
            </w:r>
          </w:p>
        </w:tc>
        <w:tc>
          <w:tcPr>
            <w:tcW w:w="6354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9AB55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01493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6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0ADF51">
            <w:pPr>
              <w:bidi w:val="0"/>
            </w:pPr>
            <w:r>
              <w:rPr>
                <w:rFonts w:hint="default"/>
                <w:lang w:val="en-US" w:eastAsia="zh-CN"/>
              </w:rPr>
              <w:t>用例标题</w:t>
            </w:r>
          </w:p>
        </w:tc>
        <w:tc>
          <w:tcPr>
            <w:tcW w:w="635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15272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简明扼要说明测试点，一般格式为“模块-功能点-操作”</w:t>
            </w:r>
          </w:p>
        </w:tc>
      </w:tr>
      <w:tr w14:paraId="0A56A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6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B9A79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前提条件</w:t>
            </w:r>
          </w:p>
        </w:tc>
        <w:tc>
          <w:tcPr>
            <w:tcW w:w="635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C7A9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执行用例前需要满足的状态，没有则填“无”</w:t>
            </w:r>
          </w:p>
        </w:tc>
      </w:tr>
      <w:tr w14:paraId="69DF3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6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44C3B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测试步骤</w:t>
            </w:r>
          </w:p>
        </w:tc>
        <w:tc>
          <w:tcPr>
            <w:tcW w:w="635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35503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按1、2、3顺序分步写，用“-&gt;”连接页面跳转，操作按钮用双引号</w:t>
            </w:r>
          </w:p>
        </w:tc>
      </w:tr>
      <w:tr w14:paraId="30EAF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6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B55C8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期望结果</w:t>
            </w:r>
          </w:p>
        </w:tc>
        <w:tc>
          <w:tcPr>
            <w:tcW w:w="635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3ED1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清晰可判定，禁止出现“成功”、“正常”等模糊描述</w:t>
            </w:r>
          </w:p>
        </w:tc>
      </w:tr>
      <w:tr w14:paraId="4170F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6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0C045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实际结果</w:t>
            </w:r>
          </w:p>
        </w:tc>
        <w:tc>
          <w:tcPr>
            <w:tcW w:w="635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C5BD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真实反映实际情况，与期望结果对应</w:t>
            </w:r>
          </w:p>
        </w:tc>
      </w:tr>
    </w:tbl>
    <w:p w14:paraId="1C160C54">
      <w:pPr>
        <w:pStyle w:val="4"/>
        <w:bidi w:val="0"/>
        <w:rPr>
          <w:rFonts w:hint="default"/>
        </w:rPr>
      </w:pPr>
      <w:bookmarkStart w:id="0" w:name="_GoBack"/>
      <w:r>
        <w:rPr>
          <w:rFonts w:hint="default"/>
        </w:rPr>
        <w:t>二、子模块命名规范</w:t>
      </w:r>
    </w:p>
    <w:bookmarkEnd w:id="0"/>
    <w:p w14:paraId="0F2DA208">
      <w:pPr>
        <w:bidi w:val="0"/>
        <w:rPr>
          <w:rFonts w:hint="default"/>
        </w:rPr>
      </w:pPr>
      <w:r>
        <w:rPr>
          <w:rFonts w:hint="default"/>
        </w:rPr>
        <w:t>按功能区域划分，每个用例对应一个子模块，例如：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7"/>
        <w:gridCol w:w="5833"/>
      </w:tblGrid>
      <w:tr w14:paraId="6C5D5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87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367E8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子模块示例</w:t>
            </w:r>
          </w:p>
        </w:tc>
        <w:tc>
          <w:tcPr>
            <w:tcW w:w="5833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E3CDD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0ED6C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016E1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搜索框</w:t>
            </w:r>
          </w:p>
        </w:tc>
        <w:tc>
          <w:tcPr>
            <w:tcW w:w="583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CC073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搜索相关的所有用例</w:t>
            </w:r>
          </w:p>
        </w:tc>
      </w:tr>
      <w:tr w14:paraId="4C467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23262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顶部Tab</w:t>
            </w:r>
          </w:p>
        </w:tc>
        <w:tc>
          <w:tcPr>
            <w:tcW w:w="583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32E96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顶部导航Tab切换相关用例</w:t>
            </w:r>
          </w:p>
        </w:tc>
      </w:tr>
      <w:tr w14:paraId="45431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FD06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频道导航</w:t>
            </w:r>
          </w:p>
        </w:tc>
        <w:tc>
          <w:tcPr>
            <w:tcW w:w="583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F8CCB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频道栏滑动、点击、编辑相关用例</w:t>
            </w:r>
          </w:p>
        </w:tc>
      </w:tr>
      <w:tr w14:paraId="109FC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2704F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内容互动</w:t>
            </w:r>
          </w:p>
        </w:tc>
        <w:tc>
          <w:tcPr>
            <w:tcW w:w="583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F7223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点赞、收藏、评论、分享、关注等相关用例</w:t>
            </w:r>
          </w:p>
        </w:tc>
      </w:tr>
      <w:tr w14:paraId="79279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FA4D5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信息流</w:t>
            </w:r>
          </w:p>
        </w:tc>
        <w:tc>
          <w:tcPr>
            <w:tcW w:w="583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356BE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点击卡片、滑动、刷新等页面交互相关用例</w:t>
            </w:r>
          </w:p>
        </w:tc>
      </w:tr>
      <w:tr w14:paraId="409F7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B5D22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AI点点</w:t>
            </w:r>
          </w:p>
        </w:tc>
        <w:tc>
          <w:tcPr>
            <w:tcW w:w="583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66CD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AI助手入口和对话相关用例</w:t>
            </w:r>
          </w:p>
        </w:tc>
      </w:tr>
      <w:tr w14:paraId="57AF0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D6C38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底部导航</w:t>
            </w:r>
          </w:p>
        </w:tc>
        <w:tc>
          <w:tcPr>
            <w:tcW w:w="583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E3495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底部五个Tab跳转相关用例</w:t>
            </w:r>
          </w:p>
        </w:tc>
      </w:tr>
      <w:tr w14:paraId="3CC5D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4AEE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异常场景</w:t>
            </w:r>
          </w:p>
        </w:tc>
        <w:tc>
          <w:tcPr>
            <w:tcW w:w="583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DC34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无网络、弱网、断网重连等异常情况用例</w:t>
            </w:r>
          </w:p>
        </w:tc>
      </w:tr>
    </w:tbl>
    <w:p w14:paraId="15B2C3FE">
      <w:pPr>
        <w:pStyle w:val="4"/>
        <w:bidi w:val="0"/>
      </w:pPr>
      <w:r>
        <w:rPr>
          <w:rFonts w:hint="default"/>
        </w:rPr>
        <w:t>三、用例设计原则</w:t>
      </w:r>
    </w:p>
    <w:p w14:paraId="7BBA440F">
      <w:pPr>
        <w:numPr>
          <w:ilvl w:val="0"/>
          <w:numId w:val="6"/>
        </w:numPr>
        <w:bidi w:val="0"/>
        <w:ind w:left="425" w:leftChars="0" w:hanging="425" w:firstLineChars="0"/>
      </w:pPr>
      <w:r>
        <w:rPr>
          <w:rFonts w:hint="default"/>
        </w:rPr>
        <w:t>覆盖完整：每个功能模块的核心场景都要覆盖，包括正常流程和异常流程</w:t>
      </w:r>
    </w:p>
    <w:p w14:paraId="2B8324CA">
      <w:pPr>
        <w:numPr>
          <w:ilvl w:val="0"/>
          <w:numId w:val="6"/>
        </w:numPr>
        <w:bidi w:val="0"/>
        <w:ind w:left="425" w:leftChars="0" w:hanging="425" w:firstLineChars="0"/>
      </w:pPr>
      <w:r>
        <w:rPr>
          <w:rFonts w:hint="default"/>
        </w:rPr>
        <w:t>颗粒度适中：单条用例覆盖一个独立操作场景，不拆得过细也不合并过粗</w:t>
      </w:r>
    </w:p>
    <w:p w14:paraId="57899C90">
      <w:pPr>
        <w:numPr>
          <w:ilvl w:val="0"/>
          <w:numId w:val="6"/>
        </w:numPr>
        <w:bidi w:val="0"/>
        <w:ind w:left="425" w:leftChars="0" w:hanging="425" w:firstLineChars="0"/>
      </w:pPr>
      <w:r>
        <w:rPr>
          <w:rFonts w:hint="default"/>
        </w:rPr>
        <w:t>步骤可执行：测试步骤清晰具体，其他人按照步骤能准确复现</w:t>
      </w:r>
    </w:p>
    <w:p w14:paraId="0D5B8421">
      <w:pPr>
        <w:numPr>
          <w:ilvl w:val="0"/>
          <w:numId w:val="6"/>
        </w:numPr>
        <w:bidi w:val="0"/>
        <w:ind w:left="425" w:leftChars="0" w:hanging="425" w:firstLineChars="0"/>
      </w:pPr>
      <w:r>
        <w:rPr>
          <w:rFonts w:hint="default"/>
        </w:rPr>
        <w:t>结果可判定：期望结果描述明确，能判断“通过”或“不通过”</w:t>
      </w:r>
    </w:p>
    <w:p w14:paraId="606A3FCC">
      <w:pPr>
        <w:numPr>
          <w:ilvl w:val="0"/>
          <w:numId w:val="6"/>
        </w:numPr>
        <w:bidi w:val="0"/>
        <w:ind w:left="425" w:leftChars="0" w:hanging="425" w:firstLineChars="0"/>
      </w:pPr>
      <w:r>
        <w:rPr>
          <w:rFonts w:hint="default"/>
        </w:rPr>
        <w:t>优先核心功能：先覆盖P0/P1级功能，再补充边缘场景</w:t>
      </w:r>
    </w:p>
    <w:p w14:paraId="21C04368">
      <w:pPr>
        <w:pStyle w:val="4"/>
        <w:bidi w:val="0"/>
      </w:pPr>
      <w:r>
        <w:rPr>
          <w:rFonts w:hint="default"/>
        </w:rPr>
        <w:t>四、易错点提醒</w:t>
      </w:r>
    </w:p>
    <w:p w14:paraId="58D92C50">
      <w:pPr>
        <w:numPr>
          <w:ilvl w:val="0"/>
          <w:numId w:val="7"/>
        </w:numPr>
        <w:bidi w:val="0"/>
        <w:ind w:left="425" w:leftChars="0" w:hanging="425" w:firstLineChars="0"/>
      </w:pPr>
      <w:r>
        <w:rPr>
          <w:rFonts w:hint="default"/>
        </w:rPr>
        <w:t>标题不要重复子模块名称（如“搜索框-搜索框-正常搜索”是错误的）</w:t>
      </w:r>
    </w:p>
    <w:p w14:paraId="0F904363">
      <w:pPr>
        <w:numPr>
          <w:ilvl w:val="0"/>
          <w:numId w:val="7"/>
        </w:numPr>
        <w:bidi w:val="0"/>
        <w:ind w:left="425" w:leftChars="0" w:hanging="425" w:firstLineChars="0"/>
      </w:pPr>
      <w:r>
        <w:rPr>
          <w:rFonts w:hint="default"/>
        </w:rPr>
        <w:t>前提条件不能为空，没有则填“无”</w:t>
      </w:r>
    </w:p>
    <w:p w14:paraId="0EABC58A">
      <w:pPr>
        <w:numPr>
          <w:ilvl w:val="0"/>
          <w:numId w:val="7"/>
        </w:numPr>
        <w:bidi w:val="0"/>
        <w:ind w:left="425" w:leftChars="0" w:hanging="425" w:firstLineChars="0"/>
      </w:pPr>
      <w:r>
        <w:rPr>
          <w:rFonts w:hint="default"/>
        </w:rPr>
        <w:t>测试步骤必须和实际操作一一对应</w:t>
      </w:r>
    </w:p>
    <w:p w14:paraId="7D33F27D">
      <w:pPr>
        <w:numPr>
          <w:ilvl w:val="0"/>
          <w:numId w:val="7"/>
        </w:numPr>
        <w:bidi w:val="0"/>
        <w:ind w:left="425" w:leftChars="0" w:hanging="425" w:firstLineChars="0"/>
      </w:pPr>
      <w:r>
        <w:rPr>
          <w:rFonts w:hint="default"/>
        </w:rPr>
        <w:t>期望结果不要包含测试步骤</w:t>
      </w:r>
    </w:p>
    <w:p w14:paraId="64DF40AA">
      <w:pPr>
        <w:numPr>
          <w:ilvl w:val="0"/>
          <w:numId w:val="7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期望结果和实际结果要相互对应</w:t>
      </w:r>
    </w:p>
    <w:p w14:paraId="7868F4B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2AAD5E5B">
      <w:pPr>
        <w:bidi w:val="0"/>
      </w:pPr>
      <w:r>
        <w:rPr>
          <w:rFonts w:hint="default"/>
        </w:rPr>
        <w:t>📎 本次用例设计共48条，覆盖了小红书首页的搜索、顶部Tab、频道栏、内容互动、信息流、AI助手、底部导航、异常场景等8个模块，符合考核50-60条的要求。</w:t>
      </w:r>
    </w:p>
    <w:p w14:paraId="45112D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1B265B"/>
    <w:multiLevelType w:val="singleLevel"/>
    <w:tmpl w:val="B21B265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AD5802E"/>
    <w:multiLevelType w:val="singleLevel"/>
    <w:tmpl w:val="CAD580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367CF0D"/>
    <w:multiLevelType w:val="singleLevel"/>
    <w:tmpl w:val="3367CF0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3E577FEB"/>
    <w:multiLevelType w:val="singleLevel"/>
    <w:tmpl w:val="3E577FE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5301F8E8"/>
    <w:multiLevelType w:val="singleLevel"/>
    <w:tmpl w:val="5301F8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4862196"/>
    <w:multiLevelType w:val="singleLevel"/>
    <w:tmpl w:val="5486219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75509898"/>
    <w:multiLevelType w:val="singleLevel"/>
    <w:tmpl w:val="755098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A7204"/>
    <w:rsid w:val="3FEA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2026-06-20T12:33:00Z</dcterms:created>
  <dc:creator>Enchanting</dc:creator>
  <cp:lastModifiedBy>Enchanting</cp:lastModifiedBy>
  <dcterms:modified xsi:type="dcterms:W3CDTF">2026-06-20T13:18:58Z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FFACB62C9C4A4EC3BFF2BDF7DC5A27D4_11</vt:lpwstr>
  </property>
  <property fmtid="{D5CDD505-2E9C-101B-9397-08002B2CF9AE}" pid="4" name="KSOTemplateDocerSaveRecord">
    <vt:lpwstr>eyJoZGlkIjoiMTgyY2Y5Y2UxZjkwY2NiYzg1MTM4ZmQzOTFhYWJhY2IiLCJ1c2VySWQiOiI2NjM3ODUxNzcifQ==</vt:lpwstr>
  </property>
</Properties>
</file>