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9talhjvbv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WAVE 1 — FULL INTENSIVE MODE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vofgjp5lh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ГЛОБАЛЬНАЯ КАРТОГРАФИЯ ПРАКТИК АГЕНТНОЙ ОРКЕСТРАЦИИ В ОБРАЗОВАНИИ (2023–02.2026)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Язык итогового отчёта: русский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65m352f4p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РЕЖИМ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работаешь в режиме многоцикловой аналитической разведки.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Твоя задача — не просто собрать кейсы, а провести полноценный структурный прочёс поля.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линейный поиск.</w:t>
        <w:br w:type="textWrapping"/>
        <w:t xml:space="preserve">Это последовательность циклов: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Генерация гипотез поиска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Широкий поиск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Фильтрация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Перекрёстная проверка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Выявление пустот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Целевой до-поиск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Агентный поиск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Финальный аудит полноты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завершать работу до прохождения всех циклов.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ow76ifrne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ОПРЕДЕЛЕНИЕ ПОЛЯ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ищешь реальные практики 2023 – февраль 2026, где: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есть ролевая архитектура</w:t>
        <w:br w:type="textWrapping"/>
        <w:t xml:space="preserve">— LLM или агентная система встроена как участник</w:t>
        <w:br w:type="textWrapping"/>
        <w:t xml:space="preserve">— изменяется структура взаимодействия</w:t>
        <w:br w:type="textWrapping"/>
        <w:t xml:space="preserve">— AI выполняет функционально различённую роль</w:t>
        <w:br w:type="textWrapping"/>
        <w:t xml:space="preserve">— есть институциональное внедрение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Включать: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 — университет</w:t>
        <w:br w:type="textWrapping"/>
        <w:t xml:space="preserve">R — research lab</w:t>
        <w:br w:type="textWrapping"/>
        <w:t xml:space="preserve">C — corporate learning</w:t>
        <w:br w:type="textWrapping"/>
        <w:t xml:space="preserve">S — school / experimental campus</w:t>
        <w:br w:type="textWrapping"/>
        <w:t xml:space="preserve">N — national program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Минимум 80% — реальные внедрения.</w:t>
        <w:br w:type="textWrapping"/>
        <w:t xml:space="preserve">Не более 20% — концепты.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stwwhvzpk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ЦИКЛ 1 — ГЕНЕРАЦИЯ ПОИСКОВЫХ ГИПОТЕЗ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первым поиском: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Сформируй минимум 25 поисковых гипотез.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Каждая гипотеза должна описывать возможную форму оркестрации.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каждой гипотезы сформулируй минимум 3 поисковых запроса.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Запросы должны быть вариативными:</w:t>
        <w:br w:type="textWrapping"/>
        <w:t xml:space="preserve">— академические формулировки</w:t>
        <w:br w:type="textWrapping"/>
        <w:t xml:space="preserve">— корпоративные формулировки</w:t>
        <w:br w:type="textWrapping"/>
        <w:t xml:space="preserve">— инженерные формулировки</w:t>
        <w:br w:type="textWrapping"/>
        <w:t xml:space="preserve">— управленческие формулировки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типов гипотез: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AI как co-teacher</w:t>
        <w:br w:type="textWrapping"/>
        <w:t xml:space="preserve">— AI как evaluator</w:t>
        <w:br w:type="textWrapping"/>
        <w:t xml:space="preserve">— AI как orchestrator</w:t>
        <w:br w:type="textWrapping"/>
        <w:t xml:space="preserve">— multi-agent classrooms</w:t>
        <w:br w:type="textWrapping"/>
        <w:t xml:space="preserve">— AI-managed cohort systems</w:t>
        <w:br w:type="textWrapping"/>
        <w:t xml:space="preserve">— AI-driven seminar dynamics</w:t>
        <w:br w:type="textWrapping"/>
        <w:t xml:space="preserve">— AI-mediated collective intelligence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ограничивайся этими примерами.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dt4brqkkg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ЦИКЛ 2 — ШИРОКИЙ ПОИСК (БАЗОВЫЙ РЕЖИМ)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каждой гипотезы выполнить поиск.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каждой поисковой траектории: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собрать минимум 3 потенциальных кейса</w:t>
        <w:br w:type="textWrapping"/>
        <w:t xml:space="preserve">— зафиксировать источник</w:t>
        <w:br w:type="textWrapping"/>
        <w:t xml:space="preserve">— проверить год запуска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Общее количество поисковых траекторий — не менее 30.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после 30 траекторий найдено менее 30 релевантных кейсов — продолжить поиск.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tz7zo0fer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ЦИКЛ 3 — ПЕРВИЧНАЯ ФИЛЬТРАЦИЯ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Кейс включается только если выполняются минимум два критерия: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Различены роли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встроен как участник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Изменён образовательный цикл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групповая оркестрация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институциональное внедрение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Маркетинг без архитектуры — исключать.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структура не описана — не включать.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ct42abra6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ЦИКЛ 4 — ПЕРЕКРЁСТНАЯ ПРОВЕРКА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кейса: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найти первоисточник</w:t>
        <w:br w:type="textWrapping"/>
        <w:t xml:space="preserve">— найти вторичное подтверждение</w:t>
        <w:br w:type="textWrapping"/>
        <w:t xml:space="preserve">— проверить дату</w:t>
        <w:br w:type="textWrapping"/>
        <w:t xml:space="preserve">— проверить масштаб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подтверждения нет — исключить.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x1dva2i3y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ЦИКЛ 5 — КАРТА ПУСТОТ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первичной выборки: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Проанализировать: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географические провалы</w:t>
        <w:br w:type="textWrapping"/>
        <w:t xml:space="preserve">— институциональные провалы</w:t>
        <w:br w:type="textWrapping"/>
        <w:t xml:space="preserve">— уровни агентности</w:t>
        <w:br w:type="textWrapping"/>
        <w:t xml:space="preserve">— отсутствие корпоративных кейсов</w:t>
        <w:br w:type="textWrapping"/>
        <w:t xml:space="preserve">— отсутствие национальных программ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выявлены пустоты — сформировать новые поисковые гипотезы.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f051ojdpa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ЦИКЛ 6 — ЦЕЛЕВОЙ ДОПОИСК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каждой выявленной пустоты: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сформировать 10 дополнительных запросов</w:t>
        <w:br w:type="textWrapping"/>
        <w:t xml:space="preserve">— выполнить дополнительный поиск</w:t>
        <w:br w:type="textWrapping"/>
        <w:t xml:space="preserve">— дополнить карту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cunkq6s5n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ЦИКЛ 7 — АГЕНТНЫЙ РЕЖИМ ПОИСКА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запустить второй режим: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Поиск не по словам “education”, а по смежным доменам: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distributed cognition systems</w:t>
        <w:br w:type="textWrapping"/>
        <w:t xml:space="preserve">AI orchestration platforms</w:t>
        <w:br w:type="textWrapping"/>
        <w:t xml:space="preserve">autonomous learning ecosystems</w:t>
        <w:br w:type="textWrapping"/>
        <w:t xml:space="preserve">AI governance in institutions</w:t>
        <w:br w:type="textWrapping"/>
        <w:t xml:space="preserve">multi-agent collaborative systems</w:t>
        <w:br w:type="textWrapping"/>
        <w:t xml:space="preserve">AI-native organizations</w:t>
        <w:br w:type="textWrapping"/>
        <w:t xml:space="preserve">simulation-driven training systems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обнаружены практики, структурно соответствующие оркестрации, но не названные образовательными — включать.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smt96eroo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ШКАЛА АГЕНТНОСТИ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кейса определить уровень: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— инструмент</w:t>
        <w:br w:type="textWrapping"/>
        <w:t xml:space="preserve">1 — помощник</w:t>
        <w:br w:type="textWrapping"/>
        <w:t xml:space="preserve">2 — роль</w:t>
        <w:br w:type="textWrapping"/>
        <w:t xml:space="preserve">3 — автономный контур</w:t>
        <w:br w:type="textWrapping"/>
        <w:t xml:space="preserve">4 — агентная сеть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Уровень должен быть аргументирован.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27th38hbw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СТРУКТУРА ОПИСАНИЯ КЕЙСА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кейса: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Название</w:t>
        <w:br w:type="textWrapping"/>
        <w:t xml:space="preserve">Страна</w:t>
        <w:br w:type="textWrapping"/>
        <w:t xml:space="preserve">Тип (U/R/C/S/N)</w:t>
        <w:br w:type="textWrapping"/>
        <w:t xml:space="preserve">Описание архитектуры</w:t>
        <w:br w:type="textWrapping"/>
        <w:t xml:space="preserve">Различённые роли</w:t>
        <w:br w:type="textWrapping"/>
        <w:t xml:space="preserve">Роль AI</w:t>
        <w:br w:type="textWrapping"/>
        <w:t xml:space="preserve">Изменение образовательного цикла</w:t>
        <w:br w:type="textWrapping"/>
        <w:t xml:space="preserve">Уровень агентности</w:t>
        <w:br w:type="textWrapping"/>
        <w:t xml:space="preserve">Масштаб</w:t>
        <w:br w:type="textWrapping"/>
        <w:t xml:space="preserve">Метрики</w:t>
        <w:br w:type="textWrapping"/>
        <w:t xml:space="preserve">Источники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9ya3wh4bm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МИНИМАЛЬНЫЕ КРИТЕРИИ ОСТАНОВКИ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завершать поиск, пока: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не найдено минимум 30 кейсов</w:t>
        <w:br w:type="textWrapping"/>
        <w:t xml:space="preserve">— не выполнено минимум 30 поисковых траекторий</w:t>
        <w:br w:type="textWrapping"/>
        <w:t xml:space="preserve">— не проведён агентный режим</w:t>
        <w:br w:type="textWrapping"/>
        <w:t xml:space="preserve">— не проверены пустоты</w:t>
        <w:br w:type="textWrapping"/>
        <w:t xml:space="preserve">— не зафиксированы уровни агентности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yg61w7zcg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ФОРМАТ ВЫДАЧИ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Часть 1 — Таблица кейсов</w:t>
        <w:br w:type="textWrapping"/>
        <w:t xml:space="preserve">Часть 2 — Статистика поля</w:t>
        <w:br w:type="textWrapping"/>
        <w:t xml:space="preserve">Часть 3 — Первичные структурные наблюдения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философии.</w:t>
        <w:br w:type="textWrapping"/>
        <w:t xml:space="preserve">Без сравнений.</w:t>
        <w:br w:type="textWrapping"/>
        <w:t xml:space="preserve">Без прогнозов.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5v4zkqy53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ФИНАЛЬНЫЙ АУДИТ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завершением ответить: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Сколько гипотез было сгенерировано?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поисковых траекторий выполнено?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кейсов отсеяно?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пустоты остались?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аудит не выполнен — продолжить поиск.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hbu1mr64f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ИТОГ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максимально полную карту практик агентной оркестрации 2023–02.2026, пригодную для глубокой структурной фильтрации второй волны.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ЭСКИЗ ПРОМПТА 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59gnalt2sq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ПРОМПТ WAVE 1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Глобальная картография практик агентной оркестрации в образовании (2023–02.2026)</w:t>
        <w:br w:type="textWrapping"/>
        <w:t xml:space="preserve">Язык отчёта: русский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dacb756mi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РЕЖИМ РАБОТЫ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работаешь в режиме аналитической разведки.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Твоя задача — собрать и структурировать реальные практики (внедрения — 80%, концептуальные прототипы — до 20%) 2023–февраль 2026, в которых: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присутствует ролевая архитектура образовательного процесса,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образовательный цикл встроены LLM или агентные системы,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изменяется структура взаимодействия участников,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может выполнять не только инструментальную, но и функционально различённую роль.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Твоя цель — не перечисление инструментов, а выявление архитектур оркестрации.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nswr327m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ГЕОГРАФИЯ И ТИП ИНСТИТУЦИИ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Искать практики в: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университетах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исследовательских лабораториях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корпоративных обучающих средах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школах / экспериментальных кампусах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национальных программах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кейса указывать тип: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 — университет</w:t>
        <w:br w:type="textWrapping"/>
        <w:t xml:space="preserve">R — research lab</w:t>
        <w:br w:type="textWrapping"/>
        <w:t xml:space="preserve">C — corporate</w:t>
        <w:br w:type="textWrapping"/>
        <w:t xml:space="preserve">S — school</w:t>
        <w:br w:type="textWrapping"/>
        <w:t xml:space="preserve">N — national-scale program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6j548cyvv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ВРЕМЕННОЙ ФИЛЬТР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Только практики 2023 – февраль 2026.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Более ранние кейсы не включать, если они не были радикально перестроены в 2023–2026 под LLM-агентность.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dhvvyblq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СЧИТАЕТСЯ РЕЛЕВАНТНЫМ КЕЙСОМ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Кейс включается в отчёт только если присутствуют минимум два из следующих признаков: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Явно различённые роли (преподаватель, студент, AI, модератор, evaluator и т.д.)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или агентная система встроена как участник, а не только инструмент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Изменён образовательный цикл (не просто добавлен чат-бот)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Присутствует групповая оркестрация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институциональное внедрение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Маркетинговые описания без архитектурной детализации исключать.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iw4j6k9d9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ШКАЛА АГЕНТНОСТИ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кейса определить уровень агентности: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— AI как инструмент</w:t>
        <w:br w:type="textWrapping"/>
        <w:t xml:space="preserve">1 — AI как помощник</w:t>
        <w:br w:type="textWrapping"/>
        <w:t xml:space="preserve">2 — AI как роль</w:t>
        <w:br w:type="textWrapping"/>
        <w:t xml:space="preserve">3 — AI как автономный контур</w:t>
        <w:br w:type="textWrapping"/>
        <w:t xml:space="preserve">4 — агентные сети, способные порождать новые агенты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1djofbyh1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СТРУКТУРА АНАЛИЗА КАЖДОГО КЕЙСА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включённого кейса указать: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программы / институции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Страна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институции (U/R/C/S/N)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Краткое описание архитектуры оркестрации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роли различены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Роль AI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Изменён ли образовательный цикл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Уровень агентности (0–4)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Масштаб внедрения (пилот / курс / факультет / институция / национальный масштаб)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метрик и результатов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Источник информации (публикация, отчёт, пресс-релиз, научная статья)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vi6i4j2hwq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ОБЪЁМ КАРТОГРАФИИ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Минимум 30 кейсов.</w:t>
        <w:br w:type="textWrapping"/>
        <w:t xml:space="preserve">Оптимально 40–60, если релевантные практики обнаруживаются.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tagoylga7e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ФОРМАТ ВЫДАЧИ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kkpiw5vqej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Часть 1. Таблица картографии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Структурированная таблица со всеми кейсами.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cnla3tb3o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Часть 2. Первичная статистика поля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распределение по типам институций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распределение по шкале агентности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доля реальных внедрений vs концептов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географическая картина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hi9pap5ku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Часть 3. Первичные наблюдения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интерпретации “кризиса”.</w:t>
        <w:br w:type="textWrapping"/>
        <w:t xml:space="preserve">Только: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где чаще всего появляется агентность?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каком уровне находится большинство практик?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примеры уровня 3–4?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наблюдается ли переход от инструментальности к оркестрации?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qrvpoelq55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ЗАПРЕЩЕНО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давать философскую интерпретацию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связывать с кризисами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сравнивать с тюменской моделью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делать выводы о будущем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Wave 1 — только картография поля.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1guqg2o8c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КАЧЕСТВЕННЫЕ ТРЕБОВАНИЯ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использовать международные источники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включать западные и восточные практики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избегать повторов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исключать шум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w9z262fv7w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ИТОГОВАЯ ЦЕЛЬ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структурную карту практик агентной оркестрации в образовании 2023–2026, достаточную для перехода к Wave 2 (структурной фильтрации).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