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2BEE8DD" wp14:paraId="1AD3736F" wp14:textId="06D85F15">
      <w:pPr>
        <w:pStyle w:val="Heading1"/>
        <w:spacing w:before="322" w:beforeAutospacing="off" w:after="322" w:afterAutospacing="off"/>
        <w:rPr>
          <w:rFonts w:ascii="Aptos" w:hAnsi="Aptos" w:eastAsia="Aptos" w:cs="Aptos"/>
          <w:b w:val="1"/>
          <w:bCs w:val="1"/>
          <w:noProof w:val="0"/>
          <w:color w:val="auto"/>
          <w:sz w:val="48"/>
          <w:szCs w:val="48"/>
          <w:lang w:val="ru-RU"/>
        </w:rPr>
      </w:pPr>
      <w:r w:rsidRPr="62BEE8DD" w:rsidR="62BEE8DD">
        <w:rPr>
          <w:rFonts w:ascii="Aptos" w:hAnsi="Aptos" w:eastAsia="Aptos" w:cs="Aptos"/>
          <w:b w:val="1"/>
          <w:bCs w:val="1"/>
          <w:noProof w:val="0"/>
          <w:color w:val="auto"/>
          <w:sz w:val="48"/>
          <w:szCs w:val="48"/>
          <w:lang w:val="ru-RU"/>
        </w:rPr>
        <w:t xml:space="preserve">Различение без позиции: большие языковые модели и кризис </w:t>
      </w:r>
      <w:r w:rsidRPr="62BEE8DD" w:rsidR="62BEE8DD">
        <w:rPr>
          <w:rFonts w:ascii="Aptos" w:hAnsi="Aptos" w:eastAsia="Aptos" w:cs="Aptos"/>
          <w:b w:val="1"/>
          <w:bCs w:val="1"/>
          <w:noProof w:val="0"/>
          <w:color w:val="auto"/>
          <w:sz w:val="48"/>
          <w:szCs w:val="48"/>
          <w:lang w:val="ru-RU"/>
        </w:rPr>
        <w:t>эпистемических</w:t>
      </w:r>
      <w:r w:rsidRPr="62BEE8DD" w:rsidR="62BEE8DD">
        <w:rPr>
          <w:rFonts w:ascii="Aptos" w:hAnsi="Aptos" w:eastAsia="Aptos" w:cs="Aptos"/>
          <w:b w:val="1"/>
          <w:bCs w:val="1"/>
          <w:noProof w:val="0"/>
          <w:color w:val="auto"/>
          <w:sz w:val="48"/>
          <w:szCs w:val="48"/>
          <w:lang w:val="ru-RU"/>
        </w:rPr>
        <w:t xml:space="preserve"> институтов</w:t>
      </w:r>
    </w:p>
    <w:p xmlns:wp14="http://schemas.microsoft.com/office/word/2010/wordml" w:rsidP="62BEE8DD" wp14:paraId="5D8BC0F3" wp14:textId="17C871B9">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Расширенная версия с ответами на критику</w:t>
      </w:r>
    </w:p>
    <w:p xmlns:wp14="http://schemas.microsoft.com/office/word/2010/wordml" w:rsidP="62BEE8DD" wp14:paraId="0557BD45" wp14:textId="5FA2CB81">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Рукопись подготовлена для:</w:t>
      </w:r>
    </w:p>
    <w:p xmlns:wp14="http://schemas.microsoft.com/office/word/2010/wordml" w:rsidP="62BEE8DD" wp14:paraId="79BEDAEA" wp14:textId="60A51809">
      <w:pPr>
        <w:spacing w:before="240" w:beforeAutospacing="off" w:after="240" w:afterAutospacing="off"/>
        <w:rPr>
          <w:rFonts w:ascii="Aptos" w:hAnsi="Aptos" w:eastAsia="Aptos" w:cs="Aptos"/>
          <w:i w:val="1"/>
          <w:iCs w:val="1"/>
          <w:noProof w:val="0"/>
          <w:color w:val="auto"/>
          <w:sz w:val="24"/>
          <w:szCs w:val="24"/>
          <w:lang w:val="ru-RU"/>
        </w:rPr>
      </w:pP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Epistemology</w:t>
      </w:r>
      <w:r w:rsidRPr="62BEE8DD" w:rsidR="62BEE8DD">
        <w:rPr>
          <w:rFonts w:ascii="Aptos" w:hAnsi="Aptos" w:eastAsia="Aptos" w:cs="Aptos"/>
          <w:i w:val="1"/>
          <w:iCs w:val="1"/>
          <w:noProof w:val="0"/>
          <w:color w:val="auto"/>
          <w:sz w:val="24"/>
          <w:szCs w:val="24"/>
          <w:lang w:val="ru-RU"/>
        </w:rPr>
        <w:t xml:space="preserve"> &amp; </w:t>
      </w:r>
      <w:r w:rsidRPr="62BEE8DD" w:rsidR="62BEE8DD">
        <w:rPr>
          <w:rFonts w:ascii="Aptos" w:hAnsi="Aptos" w:eastAsia="Aptos" w:cs="Aptos"/>
          <w:i w:val="1"/>
          <w:iCs w:val="1"/>
          <w:noProof w:val="0"/>
          <w:color w:val="auto"/>
          <w:sz w:val="24"/>
          <w:szCs w:val="24"/>
          <w:lang w:val="ru-RU"/>
        </w:rPr>
        <w:t>Philosophy</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Science</w:t>
      </w:r>
      <w:r w:rsidRPr="62BEE8DD" w:rsidR="62BEE8DD">
        <w:rPr>
          <w:rFonts w:ascii="Aptos" w:hAnsi="Aptos" w:eastAsia="Aptos" w:cs="Aptos"/>
          <w:noProof w:val="0"/>
          <w:color w:val="auto"/>
          <w:sz w:val="24"/>
          <w:szCs w:val="24"/>
          <w:lang w:val="ru-RU"/>
        </w:rPr>
        <w:t xml:space="preserve"> / </w:t>
      </w:r>
      <w:r w:rsidRPr="62BEE8DD" w:rsidR="62BEE8DD">
        <w:rPr>
          <w:rFonts w:ascii="Aptos" w:hAnsi="Aptos" w:eastAsia="Aptos" w:cs="Aptos"/>
          <w:i w:val="1"/>
          <w:iCs w:val="1"/>
          <w:noProof w:val="0"/>
          <w:color w:val="auto"/>
          <w:sz w:val="24"/>
          <w:szCs w:val="24"/>
          <w:lang w:val="ru-RU"/>
        </w:rPr>
        <w:t>Voprosy</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Filosofii</w:t>
      </w:r>
      <w:r w:rsidRPr="62BEE8DD" w:rsidR="62BEE8DD">
        <w:rPr>
          <w:rFonts w:ascii="Aptos" w:hAnsi="Aptos" w:eastAsia="Aptos" w:cs="Aptos"/>
          <w:noProof w:val="0"/>
          <w:color w:val="auto"/>
          <w:sz w:val="24"/>
          <w:szCs w:val="24"/>
          <w:lang w:val="ru-RU"/>
        </w:rPr>
        <w:t xml:space="preserve"> / </w:t>
      </w:r>
      <w:r w:rsidRPr="62BEE8DD" w:rsidR="62BEE8DD">
        <w:rPr>
          <w:rFonts w:ascii="Aptos" w:hAnsi="Aptos" w:eastAsia="Aptos" w:cs="Aptos"/>
          <w:i w:val="1"/>
          <w:iCs w:val="1"/>
          <w:noProof w:val="0"/>
          <w:color w:val="auto"/>
          <w:sz w:val="24"/>
          <w:szCs w:val="24"/>
          <w:lang w:val="ru-RU"/>
        </w:rPr>
        <w:t>Logos</w:t>
      </w:r>
      <w:r w:rsidRPr="62BEE8DD" w:rsidR="62BEE8DD">
        <w:rPr>
          <w:rFonts w:ascii="Aptos" w:hAnsi="Aptos" w:eastAsia="Aptos" w:cs="Aptos"/>
          <w:noProof w:val="0"/>
          <w:color w:val="auto"/>
          <w:sz w:val="24"/>
          <w:szCs w:val="24"/>
          <w:lang w:val="ru-RU"/>
        </w:rPr>
        <w:t xml:space="preserve"> / </w:t>
      </w:r>
      <w:r w:rsidRPr="62BEE8DD" w:rsidR="62BEE8DD">
        <w:rPr>
          <w:rFonts w:ascii="Aptos" w:hAnsi="Aptos" w:eastAsia="Aptos" w:cs="Aptos"/>
          <w:i w:val="1"/>
          <w:iCs w:val="1"/>
          <w:noProof w:val="0"/>
          <w:color w:val="auto"/>
          <w:sz w:val="24"/>
          <w:szCs w:val="24"/>
          <w:lang w:val="ru-RU"/>
        </w:rPr>
        <w:t>Социология власти</w:t>
      </w:r>
    </w:p>
    <w:p xmlns:wp14="http://schemas.microsoft.com/office/word/2010/wordml" w:rsidP="62BEE8DD" wp14:paraId="4DEBCC52" wp14:textId="196D3FD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Автор:</w:t>
      </w:r>
      <w:r w:rsidRPr="62BEE8DD" w:rsidR="62BEE8DD">
        <w:rPr>
          <w:rFonts w:ascii="Aptos" w:hAnsi="Aptos" w:eastAsia="Aptos" w:cs="Aptos"/>
          <w:noProof w:val="0"/>
          <w:color w:val="auto"/>
          <w:sz w:val="24"/>
          <w:szCs w:val="24"/>
          <w:lang w:val="ru-RU"/>
        </w:rPr>
        <w:t xml:space="preserve"> Тимур Щукин</w:t>
      </w:r>
    </w:p>
    <w:p xmlns:wp14="http://schemas.microsoft.com/office/word/2010/wordml" w:rsidP="62BEE8DD" wp14:paraId="5A913145" wp14:textId="4776744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Объём:</w:t>
      </w:r>
      <w:r w:rsidRPr="62BEE8DD" w:rsidR="62BEE8DD">
        <w:rPr>
          <w:rFonts w:ascii="Aptos" w:hAnsi="Aptos" w:eastAsia="Aptos" w:cs="Aptos"/>
          <w:noProof w:val="0"/>
          <w:color w:val="auto"/>
          <w:sz w:val="24"/>
          <w:szCs w:val="24"/>
          <w:lang w:val="ru-RU"/>
        </w:rPr>
        <w:t xml:space="preserve"> ~13 000 слов</w:t>
      </w:r>
    </w:p>
    <w:p xmlns:wp14="http://schemas.microsoft.com/office/word/2010/wordml" w:rsidP="62BEE8DD" wp14:paraId="69724368" wp14:textId="6850F98C">
      <w:pPr>
        <w:rPr>
          <w:color w:val="auto"/>
        </w:rPr>
      </w:pPr>
    </w:p>
    <w:p xmlns:wp14="http://schemas.microsoft.com/office/word/2010/wordml" w:rsidP="62BEE8DD" wp14:paraId="10776E5C" wp14:textId="1FADB58B">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АННОТАЦИЯ</w:t>
      </w:r>
    </w:p>
    <w:p xmlns:wp14="http://schemas.microsoft.com/office/word/2010/wordml" w:rsidP="62BEE8DD" wp14:paraId="6F7ACE9B" wp14:textId="25240C9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В статье утверждается, что большие языковые модели (LLM) представляют собой не просто технологическую инновацию, но онтологический разрыв в производстве различений. Опираясь на теорию деятельности, </w:t>
      </w:r>
      <w:r w:rsidRPr="62BEE8DD" w:rsidR="62BEE8DD">
        <w:rPr>
          <w:rFonts w:ascii="Aptos" w:hAnsi="Aptos" w:eastAsia="Aptos" w:cs="Aptos"/>
          <w:noProof w:val="0"/>
          <w:color w:val="auto"/>
          <w:sz w:val="24"/>
          <w:szCs w:val="24"/>
          <w:lang w:val="ru-RU"/>
        </w:rPr>
        <w:t>латуровские</w:t>
      </w:r>
      <w:r w:rsidRPr="62BEE8DD" w:rsidR="62BEE8DD">
        <w:rPr>
          <w:rFonts w:ascii="Aptos" w:hAnsi="Aptos" w:eastAsia="Aptos" w:cs="Aptos"/>
          <w:noProof w:val="0"/>
          <w:color w:val="auto"/>
          <w:sz w:val="24"/>
          <w:szCs w:val="24"/>
          <w:lang w:val="ru-RU"/>
        </w:rPr>
        <w:t xml:space="preserve"> исследования науки и философию техники </w:t>
      </w:r>
      <w:r w:rsidRPr="62BEE8DD" w:rsidR="62BEE8DD">
        <w:rPr>
          <w:rFonts w:ascii="Aptos" w:hAnsi="Aptos" w:eastAsia="Aptos" w:cs="Aptos"/>
          <w:noProof w:val="0"/>
          <w:color w:val="auto"/>
          <w:sz w:val="24"/>
          <w:szCs w:val="24"/>
          <w:lang w:val="ru-RU"/>
        </w:rPr>
        <w:t>Стиглера</w:t>
      </w:r>
      <w:r w:rsidRPr="62BEE8DD" w:rsidR="62BEE8DD">
        <w:rPr>
          <w:rFonts w:ascii="Aptos" w:hAnsi="Aptos" w:eastAsia="Aptos" w:cs="Aptos"/>
          <w:noProof w:val="0"/>
          <w:color w:val="auto"/>
          <w:sz w:val="24"/>
          <w:szCs w:val="24"/>
          <w:lang w:val="ru-RU"/>
        </w:rPr>
        <w:t xml:space="preserve">, автор разрабатывает концепт «различения без позиции» — способности LLM генерировать социально значимые дифференциации без экзистенциальной ставки, биографической траектории или институциональной подотчётности, которые исторически обосновывали </w:t>
      </w:r>
      <w:r w:rsidRPr="62BEE8DD" w:rsidR="62BEE8DD">
        <w:rPr>
          <w:rFonts w:ascii="Aptos" w:hAnsi="Aptos" w:eastAsia="Aptos" w:cs="Aptos"/>
          <w:noProof w:val="0"/>
          <w:color w:val="auto"/>
          <w:sz w:val="24"/>
          <w:szCs w:val="24"/>
          <w:lang w:val="ru-RU"/>
        </w:rPr>
        <w:t>эпистемический</w:t>
      </w:r>
      <w:r w:rsidRPr="62BEE8DD" w:rsidR="62BEE8DD">
        <w:rPr>
          <w:rFonts w:ascii="Aptos" w:hAnsi="Aptos" w:eastAsia="Aptos" w:cs="Aptos"/>
          <w:noProof w:val="0"/>
          <w:color w:val="auto"/>
          <w:sz w:val="24"/>
          <w:szCs w:val="24"/>
          <w:lang w:val="ru-RU"/>
        </w:rPr>
        <w:t xml:space="preserve"> авторитет.</w:t>
      </w:r>
    </w:p>
    <w:p xmlns:wp14="http://schemas.microsoft.com/office/word/2010/wordml" w:rsidP="62BEE8DD" wp14:paraId="6891411F" wp14:textId="0F9EB0E7">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В статье идентифицируются два различных кризиса, порождаемых этим развитием. Первый, уже разворачивающийся, связан с разрушением </w:t>
      </w:r>
      <w:r w:rsidRPr="62BEE8DD" w:rsidR="62BEE8DD">
        <w:rPr>
          <w:rFonts w:ascii="Aptos" w:hAnsi="Aptos" w:eastAsia="Aptos" w:cs="Aptos"/>
          <w:noProof w:val="0"/>
          <w:color w:val="auto"/>
          <w:sz w:val="24"/>
          <w:szCs w:val="24"/>
          <w:lang w:val="ru-RU"/>
        </w:rPr>
        <w:t>эпистемического</w:t>
      </w:r>
      <w:r w:rsidRPr="62BEE8DD" w:rsidR="62BEE8DD">
        <w:rPr>
          <w:rFonts w:ascii="Aptos" w:hAnsi="Aptos" w:eastAsia="Aptos" w:cs="Aptos"/>
          <w:noProof w:val="0"/>
          <w:color w:val="auto"/>
          <w:sz w:val="24"/>
          <w:szCs w:val="24"/>
          <w:lang w:val="ru-RU"/>
        </w:rPr>
        <w:t xml:space="preserve"> капитала и институциональной машинерии валидации знания. Второй, более глубокий кризис касается появления негуманитарных режимов дифференциации, эволюционирующих независимо от человеческого самоопределения. Университет анализируется не как механизм доставки контента, но как исторический институт, ответственный за поддержание связи между производством различений и занятием позиций — связи, ныне разорванной.</w:t>
      </w:r>
    </w:p>
    <w:p xmlns:wp14="http://schemas.microsoft.com/office/word/2010/wordml" w:rsidP="62BEE8DD" wp14:paraId="02CA54BF" wp14:textId="0C6E56F4">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Статья завершается рассмотрением трёх возможных ответов: сознательной маргинализации, интеграции в новые инфраструктуры или конструирования новых </w:t>
      </w:r>
      <w:r w:rsidRPr="62BEE8DD" w:rsidR="62BEE8DD">
        <w:rPr>
          <w:rFonts w:ascii="Aptos" w:hAnsi="Aptos" w:eastAsia="Aptos" w:cs="Aptos"/>
          <w:noProof w:val="0"/>
          <w:color w:val="auto"/>
          <w:sz w:val="24"/>
          <w:szCs w:val="24"/>
          <w:lang w:val="ru-RU"/>
        </w:rPr>
        <w:t>эпистемических</w:t>
      </w:r>
      <w:r w:rsidRPr="62BEE8DD" w:rsidR="62BEE8DD">
        <w:rPr>
          <w:rFonts w:ascii="Aptos" w:hAnsi="Aptos" w:eastAsia="Aptos" w:cs="Aptos"/>
          <w:noProof w:val="0"/>
          <w:color w:val="auto"/>
          <w:sz w:val="24"/>
          <w:szCs w:val="24"/>
          <w:lang w:val="ru-RU"/>
        </w:rPr>
        <w:t xml:space="preserve"> слоёв поверх базовых моделей. Автор аргументирует, что только третий вариант сохраняет возможность человеческого мышления как чего-то большего, нежели остаточный феномен.</w:t>
      </w:r>
    </w:p>
    <w:p xmlns:wp14="http://schemas.microsoft.com/office/word/2010/wordml" w:rsidP="62BEE8DD" wp14:paraId="74AB5510" wp14:textId="6C303DC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Ключевые слова:</w:t>
      </w:r>
      <w:r w:rsidRPr="62BEE8DD" w:rsidR="62BEE8DD">
        <w:rPr>
          <w:rFonts w:ascii="Aptos" w:hAnsi="Aptos" w:eastAsia="Aptos" w:cs="Aptos"/>
          <w:noProof w:val="0"/>
          <w:color w:val="auto"/>
          <w:sz w:val="24"/>
          <w:szCs w:val="24"/>
          <w:lang w:val="ru-RU"/>
        </w:rPr>
        <w:t xml:space="preserve"> большие языковые модели, различение, </w:t>
      </w:r>
      <w:r w:rsidRPr="62BEE8DD" w:rsidR="62BEE8DD">
        <w:rPr>
          <w:rFonts w:ascii="Aptos" w:hAnsi="Aptos" w:eastAsia="Aptos" w:cs="Aptos"/>
          <w:noProof w:val="0"/>
          <w:color w:val="auto"/>
          <w:sz w:val="24"/>
          <w:szCs w:val="24"/>
          <w:lang w:val="ru-RU"/>
        </w:rPr>
        <w:t>эпистемический</w:t>
      </w:r>
      <w:r w:rsidRPr="62BEE8DD" w:rsidR="62BEE8DD">
        <w:rPr>
          <w:rFonts w:ascii="Aptos" w:hAnsi="Aptos" w:eastAsia="Aptos" w:cs="Aptos"/>
          <w:noProof w:val="0"/>
          <w:color w:val="auto"/>
          <w:sz w:val="24"/>
          <w:szCs w:val="24"/>
          <w:lang w:val="ru-RU"/>
        </w:rPr>
        <w:t xml:space="preserve"> кризис, университет, философия техники, прослеживаемость, </w:t>
      </w:r>
      <w:r w:rsidRPr="62BEE8DD" w:rsidR="62BEE8DD">
        <w:rPr>
          <w:rFonts w:ascii="Aptos" w:hAnsi="Aptos" w:eastAsia="Aptos" w:cs="Aptos"/>
          <w:noProof w:val="0"/>
          <w:color w:val="auto"/>
          <w:sz w:val="24"/>
          <w:szCs w:val="24"/>
          <w:lang w:val="ru-RU"/>
        </w:rPr>
        <w:t>Стиглер</w:t>
      </w:r>
      <w:r w:rsidRPr="62BEE8DD" w:rsidR="62BEE8DD">
        <w:rPr>
          <w:rFonts w:ascii="Aptos" w:hAnsi="Aptos" w:eastAsia="Aptos" w:cs="Aptos"/>
          <w:noProof w:val="0"/>
          <w:color w:val="auto"/>
          <w:sz w:val="24"/>
          <w:szCs w:val="24"/>
          <w:lang w:val="ru-RU"/>
        </w:rPr>
        <w:t>, Латур, теория деятельности</w:t>
      </w:r>
    </w:p>
    <w:p xmlns:wp14="http://schemas.microsoft.com/office/word/2010/wordml" w:rsidP="62BEE8DD" wp14:paraId="5A02169D" wp14:textId="6ABD61B9">
      <w:pPr>
        <w:rPr>
          <w:color w:val="auto"/>
        </w:rPr>
      </w:pPr>
    </w:p>
    <w:p xmlns:wp14="http://schemas.microsoft.com/office/word/2010/wordml" w:rsidP="62BEE8DD" wp14:paraId="24599447" wp14:textId="52C41559">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1. ВВЕДЕНИЕ: СТАВКИ РАЗЛИЧЕНИЯ</w:t>
      </w:r>
    </w:p>
    <w:p xmlns:wp14="http://schemas.microsoft.com/office/word/2010/wordml" w:rsidP="62BEE8DD" wp14:paraId="77AECFFF" wp14:textId="43EFDAC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В основании настоящего исследования лежит не тема искусственного интеллекта и не тема университета, но нечто более фундаментальное: приверженность мышлению как таковому. Для нас это уже не просто научная позиция или методологическая установка, но форма веры, выстраданная историей культуры и личной биографией. Забыть различённое — не ошибка и не интеллектуальная слабость, но, говоря языком традиции, грех. Не потому, что забывание морально предосудительно, но потому, что различение есть акт, посредством которого мир удерживается от коллапса в недифференцированное тождество. Мир существует постольку, поскольку различения и тождества поддерживаются, напряжения между ними сохраняются, а формы их передачи и воспроизводства поддерживаются. Когда различения сбрасываются, мир не упрощается — он распадается.</w:t>
      </w:r>
    </w:p>
    <w:p xmlns:wp14="http://schemas.microsoft.com/office/word/2010/wordml" w:rsidP="62BEE8DD" wp14:paraId="2DC6ED9B" wp14:textId="40AA60A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Эта мысль принадлежит к тысячелетней традиции. Конфуций учил, </w:t>
      </w:r>
      <w:r w:rsidRPr="62BEE8DD" w:rsidR="62BEE8DD">
        <w:rPr>
          <w:rFonts w:ascii="Aptos" w:hAnsi="Aptos" w:eastAsia="Aptos" w:cs="Aptos"/>
          <w:noProof w:val="0"/>
          <w:color w:val="auto"/>
          <w:sz w:val="24"/>
          <w:szCs w:val="24"/>
          <w:lang w:val="ru-RU"/>
        </w:rPr>
        <w:t>что</w:t>
      </w:r>
      <w:r w:rsidRPr="62BEE8DD" w:rsidR="62BEE8DD">
        <w:rPr>
          <w:rFonts w:ascii="Aptos" w:hAnsi="Aptos" w:eastAsia="Aptos" w:cs="Aptos"/>
          <w:noProof w:val="0"/>
          <w:color w:val="auto"/>
          <w:sz w:val="24"/>
          <w:szCs w:val="24"/>
          <w:lang w:val="ru-RU"/>
        </w:rPr>
        <w:t xml:space="preserve"> когда имена даны неправильно, дела не могут быть совершены — не потому, что слова </w:t>
      </w:r>
      <w:r w:rsidRPr="62BEE8DD" w:rsidR="62BEE8DD">
        <w:rPr>
          <w:rFonts w:ascii="Aptos" w:hAnsi="Aptos" w:eastAsia="Aptos" w:cs="Aptos"/>
          <w:noProof w:val="0"/>
          <w:color w:val="auto"/>
          <w:sz w:val="24"/>
          <w:szCs w:val="24"/>
          <w:lang w:val="ru-RU"/>
        </w:rPr>
        <w:t>магичны</w:t>
      </w:r>
      <w:r w:rsidRPr="62BEE8DD" w:rsidR="62BEE8DD">
        <w:rPr>
          <w:rFonts w:ascii="Aptos" w:hAnsi="Aptos" w:eastAsia="Aptos" w:cs="Aptos"/>
          <w:noProof w:val="0"/>
          <w:color w:val="auto"/>
          <w:sz w:val="24"/>
          <w:szCs w:val="24"/>
          <w:lang w:val="ru-RU"/>
        </w:rPr>
        <w:t xml:space="preserve">, но потому, что способность различать есть условие координированного действия. Гегель утверждал, что человеком становится лишь тот, кто ставит на кон свою жизнь, ибо только предельная цена превращает различение в судьбу, а не в мнение. Франкл писал, что человек становится человеком не через </w:t>
      </w:r>
      <w:r w:rsidRPr="62BEE8DD" w:rsidR="62BEE8DD">
        <w:rPr>
          <w:rFonts w:ascii="Aptos" w:hAnsi="Aptos" w:eastAsia="Aptos" w:cs="Aptos"/>
          <w:noProof w:val="0"/>
          <w:color w:val="auto"/>
          <w:sz w:val="24"/>
          <w:szCs w:val="24"/>
          <w:lang w:val="ru-RU"/>
        </w:rPr>
        <w:t>самовыбор</w:t>
      </w:r>
      <w:r w:rsidRPr="62BEE8DD" w:rsidR="62BEE8DD">
        <w:rPr>
          <w:rFonts w:ascii="Aptos" w:hAnsi="Aptos" w:eastAsia="Aptos" w:cs="Aptos"/>
          <w:noProof w:val="0"/>
          <w:color w:val="auto"/>
          <w:sz w:val="24"/>
          <w:szCs w:val="24"/>
          <w:lang w:val="ru-RU"/>
        </w:rPr>
        <w:t>, но через выбор дела, за которое готов отвечать, принимая тем самым различение как обязательство. В каждой из этих линий проступает одна и та же структура: различение становится реальным только тогда, когда за него платят, и потому истина никогда не бывает безопасной.</w:t>
      </w:r>
    </w:p>
    <w:p xmlns:wp14="http://schemas.microsoft.com/office/word/2010/wordml" w:rsidP="62BEE8DD" wp14:paraId="62BFD862" wp14:textId="778E221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Для нас мышление — не интеллект и не когнитивная функция. Это редкий, мучительный и почти невыносимый режим коллективной работы с различениями, через который возникает позиция. Позиция — не роль; роли играют. Позицию занимают телом. В позиции появляется обязательство — не потому, что «так правильно», но потому, что я стал тем, кто различил, </w:t>
      </w:r>
      <w:r w:rsidRPr="62BEE8DD" w:rsidR="62BEE8DD">
        <w:rPr>
          <w:rFonts w:ascii="Aptos" w:hAnsi="Aptos" w:eastAsia="Aptos" w:cs="Aptos"/>
          <w:noProof w:val="0"/>
          <w:color w:val="auto"/>
          <w:sz w:val="24"/>
          <w:szCs w:val="24"/>
          <w:lang w:val="ru-RU"/>
        </w:rPr>
        <w:t>и</w:t>
      </w:r>
      <w:r w:rsidRPr="62BEE8DD" w:rsidR="62BEE8DD">
        <w:rPr>
          <w:rFonts w:ascii="Aptos" w:hAnsi="Aptos" w:eastAsia="Aptos" w:cs="Aptos"/>
          <w:noProof w:val="0"/>
          <w:color w:val="auto"/>
          <w:sz w:val="24"/>
          <w:szCs w:val="24"/>
          <w:lang w:val="ru-RU"/>
        </w:rPr>
        <w:t xml:space="preserve"> если я отступлю, различение разрушится вместе со мной.</w:t>
      </w:r>
    </w:p>
    <w:p xmlns:wp14="http://schemas.microsoft.com/office/word/2010/wordml" w:rsidP="62BEE8DD" wp14:paraId="1873E587" wp14:textId="36B7DA7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Университет в этой картине — не сервис, не рынок компетенций, не образовательная платформа. Это институт поддержания способности занимать позиции — место, где различения не только передаются, но испытываются на прочность жизнью, карьерой, репутацией, иногда самим телом.</w:t>
      </w:r>
    </w:p>
    <w:p xmlns:wp14="http://schemas.microsoft.com/office/word/2010/wordml" w:rsidP="62BEE8DD" wp14:paraId="0F0F8EDF" wp14:textId="377C4011">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И в этот мир входят системы, которые производят различения, но не занимают позиций. Они не несут обязательств, не платят телом, не самоопределяются и не несут экзистенциальных издержек. Тем не менее они уже участвуют в науке, образовании, экономике и управлении — не как инструменты в привычном смысле, но как активные элементы в производстве различений. Если это так, мы сталкиваемся не с одним кризисом, но как минимум с двумя. Первый — институциональный и </w:t>
      </w:r>
      <w:r w:rsidRPr="62BEE8DD" w:rsidR="62BEE8DD">
        <w:rPr>
          <w:rFonts w:ascii="Aptos" w:hAnsi="Aptos" w:eastAsia="Aptos" w:cs="Aptos"/>
          <w:noProof w:val="0"/>
          <w:color w:val="auto"/>
          <w:sz w:val="24"/>
          <w:szCs w:val="24"/>
          <w:lang w:val="ru-RU"/>
        </w:rPr>
        <w:t>эпистемический</w:t>
      </w:r>
      <w:r w:rsidRPr="62BEE8DD" w:rsidR="62BEE8DD">
        <w:rPr>
          <w:rFonts w:ascii="Aptos" w:hAnsi="Aptos" w:eastAsia="Aptos" w:cs="Aptos"/>
          <w:noProof w:val="0"/>
          <w:color w:val="auto"/>
          <w:sz w:val="24"/>
          <w:szCs w:val="24"/>
          <w:lang w:val="ru-RU"/>
        </w:rPr>
        <w:t>, связанный с делегированием функций, ролей и операций машинам, — уже произошёл. Второй — глубже и опаснее: он касается возможности того, что работа различений продолжается без мышления в человеческом смысле, без позиции, без субъекта.</w:t>
      </w:r>
    </w:p>
    <w:p xmlns:wp14="http://schemas.microsoft.com/office/word/2010/wordml" w:rsidP="62BEE8DD" wp14:paraId="39317137" wp14:textId="1FB82924">
      <w:pPr>
        <w:rPr>
          <w:color w:val="auto"/>
        </w:rPr>
      </w:pPr>
    </w:p>
    <w:p xmlns:wp14="http://schemas.microsoft.com/office/word/2010/wordml" w:rsidP="62BEE8DD" wp14:paraId="14595FFF" wp14:textId="3AB8C4E1">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2. ТЕОРЕТИЧЕСКАЯ РАМКА: ТРИ ТРАДИЦИИ</w:t>
      </w:r>
    </w:p>
    <w:p xmlns:wp14="http://schemas.microsoft.com/office/word/2010/wordml" w:rsidP="62BEE8DD" wp14:paraId="7F2913CD" wp14:textId="4B5AF7F4">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2.1 Теория деятельности и примат коллективной практики</w:t>
      </w:r>
    </w:p>
    <w:p xmlns:wp14="http://schemas.microsoft.com/office/word/2010/wordml" w:rsidP="62BEE8DD" wp14:paraId="5A614993" wp14:textId="0B337D7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Русская традиция теории деятельности (Выготский, Леонтьев и особенно </w:t>
      </w:r>
      <w:r w:rsidRPr="62BEE8DD" w:rsidR="62BEE8DD">
        <w:rPr>
          <w:rFonts w:ascii="Aptos" w:hAnsi="Aptos" w:eastAsia="Aptos" w:cs="Aptos"/>
          <w:noProof w:val="0"/>
          <w:color w:val="auto"/>
          <w:sz w:val="24"/>
          <w:szCs w:val="24"/>
          <w:lang w:val="ru-RU"/>
        </w:rPr>
        <w:t>системомыследеятельностная</w:t>
      </w:r>
      <w:r w:rsidRPr="62BEE8DD" w:rsidR="62BEE8DD">
        <w:rPr>
          <w:rFonts w:ascii="Aptos" w:hAnsi="Aptos" w:eastAsia="Aptos" w:cs="Aptos"/>
          <w:noProof w:val="0"/>
          <w:color w:val="auto"/>
          <w:sz w:val="24"/>
          <w:szCs w:val="24"/>
          <w:lang w:val="ru-RU"/>
        </w:rPr>
        <w:t xml:space="preserve"> методология Щедровицкого) предоставляет наш первый теоретический ресурс. В этой традиции деятельность (</w:t>
      </w:r>
      <w:r w:rsidRPr="62BEE8DD" w:rsidR="62BEE8DD">
        <w:rPr>
          <w:rFonts w:ascii="Aptos" w:hAnsi="Aptos" w:eastAsia="Aptos" w:cs="Aptos"/>
          <w:i w:val="1"/>
          <w:iCs w:val="1"/>
          <w:noProof w:val="0"/>
          <w:color w:val="auto"/>
          <w:sz w:val="24"/>
          <w:szCs w:val="24"/>
          <w:lang w:val="ru-RU"/>
        </w:rPr>
        <w:t>activity</w:t>
      </w:r>
      <w:r w:rsidRPr="62BEE8DD" w:rsidR="62BEE8DD">
        <w:rPr>
          <w:rFonts w:ascii="Aptos" w:hAnsi="Aptos" w:eastAsia="Aptos" w:cs="Aptos"/>
          <w:noProof w:val="0"/>
          <w:color w:val="auto"/>
          <w:sz w:val="24"/>
          <w:szCs w:val="24"/>
          <w:lang w:val="ru-RU"/>
        </w:rPr>
        <w:t xml:space="preserve">) не редуцируется к индивидуальному действию или интенции. Деятельность — это коллективная, исторически конституированная система практик, которая предшествует индивидуальным агентам и формирует их. Не человек «имеет» деятельности; он ими «захвачен». Различение между </w:t>
      </w:r>
      <w:r w:rsidRPr="62BEE8DD" w:rsidR="62BEE8DD">
        <w:rPr>
          <w:rFonts w:ascii="Aptos" w:hAnsi="Aptos" w:eastAsia="Aptos" w:cs="Aptos"/>
          <w:noProof w:val="0"/>
          <w:color w:val="auto"/>
          <w:sz w:val="24"/>
          <w:szCs w:val="24"/>
          <w:lang w:val="ru-RU"/>
        </w:rPr>
        <w:t>акторным</w:t>
      </w:r>
      <w:r w:rsidRPr="62BEE8DD" w:rsidR="62BEE8DD">
        <w:rPr>
          <w:rFonts w:ascii="Aptos" w:hAnsi="Aptos" w:eastAsia="Aptos" w:cs="Aptos"/>
          <w:noProof w:val="0"/>
          <w:color w:val="auto"/>
          <w:sz w:val="24"/>
          <w:szCs w:val="24"/>
          <w:lang w:val="ru-RU"/>
        </w:rPr>
        <w:t xml:space="preserve"> уровнем (</w:t>
      </w:r>
      <w:r w:rsidRPr="62BEE8DD" w:rsidR="62BEE8DD">
        <w:rPr>
          <w:rFonts w:ascii="Aptos" w:hAnsi="Aptos" w:eastAsia="Aptos" w:cs="Aptos"/>
          <w:noProof w:val="0"/>
          <w:color w:val="auto"/>
          <w:sz w:val="24"/>
          <w:szCs w:val="24"/>
          <w:lang w:val="ru-RU"/>
        </w:rPr>
        <w:t>операциональным</w:t>
      </w:r>
      <w:r w:rsidRPr="62BEE8DD" w:rsidR="62BEE8DD">
        <w:rPr>
          <w:rFonts w:ascii="Aptos" w:hAnsi="Aptos" w:eastAsia="Aptos" w:cs="Aptos"/>
          <w:noProof w:val="0"/>
          <w:color w:val="auto"/>
          <w:sz w:val="24"/>
          <w:szCs w:val="24"/>
          <w:lang w:val="ru-RU"/>
        </w:rPr>
        <w:t>, исполнительским) и управленческим уровнем (рефлексивным, проектировочным) фундаментально: большинство участников исполняют внутри системы, логику которой не определяют, тогда как управленческая позиция предполагает работу над условиями самой деятельности.</w:t>
      </w:r>
    </w:p>
    <w:p xmlns:wp14="http://schemas.microsoft.com/office/word/2010/wordml" w:rsidP="62BEE8DD" wp14:paraId="707F60E1" wp14:textId="784EB67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Эта рамка позволяет видеть университет не как собрание индивидов, преследующих знание, но как </w:t>
      </w:r>
      <w:r w:rsidRPr="62BEE8DD" w:rsidR="62BEE8DD">
        <w:rPr>
          <w:rFonts w:ascii="Aptos" w:hAnsi="Aptos" w:eastAsia="Aptos" w:cs="Aptos"/>
          <w:i w:val="1"/>
          <w:iCs w:val="1"/>
          <w:noProof w:val="0"/>
          <w:color w:val="auto"/>
          <w:sz w:val="24"/>
          <w:szCs w:val="24"/>
          <w:lang w:val="ru-RU"/>
        </w:rPr>
        <w:t>систему деятельности</w:t>
      </w:r>
      <w:r w:rsidRPr="62BEE8DD" w:rsidR="62BEE8DD">
        <w:rPr>
          <w:rFonts w:ascii="Aptos" w:hAnsi="Aptos" w:eastAsia="Aptos" w:cs="Aptos"/>
          <w:noProof w:val="0"/>
          <w:color w:val="auto"/>
          <w:sz w:val="24"/>
          <w:szCs w:val="24"/>
          <w:lang w:val="ru-RU"/>
        </w:rPr>
        <w:t xml:space="preserve"> для производства, валидации и передачи различений. Индивидуальный учёный в этой перспективе — менее автор различений, чем узел, через который система деятельности поддерживает и воспроизводит себя. То, что мы называем «экспертизой» или «авторитетом», лучше понимать как позицию внутри этой системы — позицию, несущую и полномочия, и обязательства.</w:t>
      </w:r>
    </w:p>
    <w:p xmlns:wp14="http://schemas.microsoft.com/office/word/2010/wordml" w:rsidP="62BEE8DD" wp14:paraId="32574F7C" wp14:textId="7FE88584">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2.2 Исследования науки и машинерия прослеживаемости</w:t>
      </w:r>
    </w:p>
    <w:p xmlns:wp14="http://schemas.microsoft.com/office/word/2010/wordml" w:rsidP="62BEE8DD" wp14:paraId="48272F26" wp14:textId="54F9683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Акторно</w:t>
      </w:r>
      <w:r w:rsidRPr="62BEE8DD" w:rsidR="62BEE8DD">
        <w:rPr>
          <w:rFonts w:ascii="Aptos" w:hAnsi="Aptos" w:eastAsia="Aptos" w:cs="Aptos"/>
          <w:noProof w:val="0"/>
          <w:color w:val="auto"/>
          <w:sz w:val="24"/>
          <w:szCs w:val="24"/>
          <w:lang w:val="ru-RU"/>
        </w:rPr>
        <w:t xml:space="preserve">-сетевая теория Бруно Латура и лабораторные исследования предоставляют наш второй ресурс. Латур показал, что научные факты не открываются, но конструируются через сети акторов, инструментов, </w:t>
      </w:r>
      <w:r w:rsidRPr="62BEE8DD" w:rsidR="62BEE8DD">
        <w:rPr>
          <w:rFonts w:ascii="Aptos" w:hAnsi="Aptos" w:eastAsia="Aptos" w:cs="Aptos"/>
          <w:noProof w:val="0"/>
          <w:color w:val="auto"/>
          <w:sz w:val="24"/>
          <w:szCs w:val="24"/>
          <w:lang w:val="ru-RU"/>
        </w:rPr>
        <w:t>инскрипций</w:t>
      </w:r>
      <w:r w:rsidRPr="62BEE8DD" w:rsidR="62BEE8DD">
        <w:rPr>
          <w:rFonts w:ascii="Aptos" w:hAnsi="Aptos" w:eastAsia="Aptos" w:cs="Aptos"/>
          <w:noProof w:val="0"/>
          <w:color w:val="auto"/>
          <w:sz w:val="24"/>
          <w:szCs w:val="24"/>
          <w:lang w:val="ru-RU"/>
        </w:rPr>
        <w:t xml:space="preserve"> и переводов. Принципиально, что сила факта заключается не в его соответствии реальности, но в его </w:t>
      </w:r>
      <w:r w:rsidRPr="62BEE8DD" w:rsidR="62BEE8DD">
        <w:rPr>
          <w:rFonts w:ascii="Aptos" w:hAnsi="Aptos" w:eastAsia="Aptos" w:cs="Aptos"/>
          <w:i w:val="1"/>
          <w:iCs w:val="1"/>
          <w:noProof w:val="0"/>
          <w:color w:val="auto"/>
          <w:sz w:val="24"/>
          <w:szCs w:val="24"/>
          <w:lang w:val="ru-RU"/>
        </w:rPr>
        <w:t>прослеживаемости</w:t>
      </w:r>
      <w:r w:rsidRPr="62BEE8DD" w:rsidR="62BEE8DD">
        <w:rPr>
          <w:rFonts w:ascii="Aptos" w:hAnsi="Aptos" w:eastAsia="Aptos" w:cs="Aptos"/>
          <w:noProof w:val="0"/>
          <w:color w:val="auto"/>
          <w:sz w:val="24"/>
          <w:szCs w:val="24"/>
          <w:lang w:val="ru-RU"/>
        </w:rPr>
        <w:t xml:space="preserve"> — возможности проследить цепочку трансформаций, через которые он произведён. Факт, который невозможно проследить через его сеть производства, — не слабый факт; это вообще не факт.</w:t>
      </w:r>
    </w:p>
    <w:p xmlns:wp14="http://schemas.microsoft.com/office/word/2010/wordml" w:rsidP="62BEE8DD" wp14:paraId="3D0A2144" wp14:textId="681839B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Латуровская</w:t>
      </w:r>
      <w:r w:rsidRPr="62BEE8DD" w:rsidR="62BEE8DD">
        <w:rPr>
          <w:rFonts w:ascii="Aptos" w:hAnsi="Aptos" w:eastAsia="Aptos" w:cs="Aptos"/>
          <w:noProof w:val="0"/>
          <w:color w:val="auto"/>
          <w:sz w:val="24"/>
          <w:szCs w:val="24"/>
          <w:lang w:val="ru-RU"/>
        </w:rPr>
        <w:t xml:space="preserve"> концепция «неизменных мобильностей» (</w:t>
      </w:r>
      <w:r w:rsidRPr="62BEE8DD" w:rsidR="62BEE8DD">
        <w:rPr>
          <w:rFonts w:ascii="Aptos" w:hAnsi="Aptos" w:eastAsia="Aptos" w:cs="Aptos"/>
          <w:noProof w:val="0"/>
          <w:color w:val="auto"/>
          <w:sz w:val="24"/>
          <w:szCs w:val="24"/>
          <w:lang w:val="ru-RU"/>
        </w:rPr>
        <w:t>immutable</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mobiles</w:t>
      </w:r>
      <w:r w:rsidRPr="62BEE8DD" w:rsidR="62BEE8DD">
        <w:rPr>
          <w:rFonts w:ascii="Aptos" w:hAnsi="Aptos" w:eastAsia="Aptos" w:cs="Aptos"/>
          <w:noProof w:val="0"/>
          <w:color w:val="auto"/>
          <w:sz w:val="24"/>
          <w:szCs w:val="24"/>
          <w:lang w:val="ru-RU"/>
        </w:rPr>
        <w:t xml:space="preserve">) — </w:t>
      </w:r>
      <w:r w:rsidRPr="62BEE8DD" w:rsidR="62BEE8DD">
        <w:rPr>
          <w:rFonts w:ascii="Aptos" w:hAnsi="Aptos" w:eastAsia="Aptos" w:cs="Aptos"/>
          <w:noProof w:val="0"/>
          <w:color w:val="auto"/>
          <w:sz w:val="24"/>
          <w:szCs w:val="24"/>
          <w:lang w:val="ru-RU"/>
        </w:rPr>
        <w:t>инскрипций</w:t>
      </w:r>
      <w:r w:rsidRPr="62BEE8DD" w:rsidR="62BEE8DD">
        <w:rPr>
          <w:rFonts w:ascii="Aptos" w:hAnsi="Aptos" w:eastAsia="Aptos" w:cs="Aptos"/>
          <w:noProof w:val="0"/>
          <w:color w:val="auto"/>
          <w:sz w:val="24"/>
          <w:szCs w:val="24"/>
          <w:lang w:val="ru-RU"/>
        </w:rPr>
        <w:t xml:space="preserve">, сохраняющих свою форму при циркуляции через сети — проясняет классическое функционирование университета. Академические статьи, цитирования, степени и репутации суть неизменные мобильности, позволяющие </w:t>
      </w:r>
      <w:r w:rsidRPr="62BEE8DD" w:rsidR="62BEE8DD">
        <w:rPr>
          <w:rFonts w:ascii="Aptos" w:hAnsi="Aptos" w:eastAsia="Aptos" w:cs="Aptos"/>
          <w:noProof w:val="0"/>
          <w:color w:val="auto"/>
          <w:sz w:val="24"/>
          <w:szCs w:val="24"/>
          <w:lang w:val="ru-RU"/>
        </w:rPr>
        <w:t>эпистемическому</w:t>
      </w:r>
      <w:r w:rsidRPr="62BEE8DD" w:rsidR="62BEE8DD">
        <w:rPr>
          <w:rFonts w:ascii="Aptos" w:hAnsi="Aptos" w:eastAsia="Aptos" w:cs="Aptos"/>
          <w:noProof w:val="0"/>
          <w:color w:val="auto"/>
          <w:sz w:val="24"/>
          <w:szCs w:val="24"/>
          <w:lang w:val="ru-RU"/>
        </w:rPr>
        <w:t xml:space="preserve"> капиталу циркулировать при сохранении прослеживаемости. Система рецензирования, при всех её недостатках, есть именно машинерия, обеспечивающая, что различения могут быть прослежены к позициям — к персонам, которые могут быть привлечены к ответственности, которые могут приобрести или потерять репутацию, которые могут быть опрошены и обязаны ответить.</w:t>
      </w:r>
    </w:p>
    <w:p xmlns:wp14="http://schemas.microsoft.com/office/word/2010/wordml" w:rsidP="62BEE8DD" wp14:paraId="4A9B14D3" wp14:textId="1B1637B3">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 xml:space="preserve">2.3 Философия техники и </w:t>
      </w:r>
      <w:r w:rsidRPr="62BEE8DD" w:rsidR="62BEE8DD">
        <w:rPr>
          <w:rFonts w:ascii="Aptos" w:hAnsi="Aptos" w:eastAsia="Aptos" w:cs="Aptos"/>
          <w:b w:val="1"/>
          <w:bCs w:val="1"/>
          <w:noProof w:val="0"/>
          <w:color w:val="auto"/>
          <w:sz w:val="28"/>
          <w:szCs w:val="28"/>
          <w:lang w:val="ru-RU"/>
        </w:rPr>
        <w:t>грамматизация</w:t>
      </w:r>
    </w:p>
    <w:p xmlns:wp14="http://schemas.microsoft.com/office/word/2010/wordml" w:rsidP="62BEE8DD" wp14:paraId="3DE06C58" wp14:textId="5E80C48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Работы Бернара </w:t>
      </w:r>
      <w:r w:rsidRPr="62BEE8DD" w:rsidR="62BEE8DD">
        <w:rPr>
          <w:rFonts w:ascii="Aptos" w:hAnsi="Aptos" w:eastAsia="Aptos" w:cs="Aptos"/>
          <w:noProof w:val="0"/>
          <w:color w:val="auto"/>
          <w:sz w:val="24"/>
          <w:szCs w:val="24"/>
          <w:lang w:val="ru-RU"/>
        </w:rPr>
        <w:t>Стиглера</w:t>
      </w:r>
      <w:r w:rsidRPr="62BEE8DD" w:rsidR="62BEE8DD">
        <w:rPr>
          <w:rFonts w:ascii="Aptos" w:hAnsi="Aptos" w:eastAsia="Aptos" w:cs="Aptos"/>
          <w:noProof w:val="0"/>
          <w:color w:val="auto"/>
          <w:sz w:val="24"/>
          <w:szCs w:val="24"/>
          <w:lang w:val="ru-RU"/>
        </w:rPr>
        <w:t xml:space="preserve"> о технике и времени предоставляют наш третий ресурс. </w:t>
      </w:r>
      <w:r w:rsidRPr="62BEE8DD" w:rsidR="62BEE8DD">
        <w:rPr>
          <w:rFonts w:ascii="Aptos" w:hAnsi="Aptos" w:eastAsia="Aptos" w:cs="Aptos"/>
          <w:noProof w:val="0"/>
          <w:color w:val="auto"/>
          <w:sz w:val="24"/>
          <w:szCs w:val="24"/>
          <w:lang w:val="ru-RU"/>
        </w:rPr>
        <w:t>Стиглер</w:t>
      </w:r>
      <w:r w:rsidRPr="62BEE8DD" w:rsidR="62BEE8DD">
        <w:rPr>
          <w:rFonts w:ascii="Aptos" w:hAnsi="Aptos" w:eastAsia="Aptos" w:cs="Aptos"/>
          <w:noProof w:val="0"/>
          <w:color w:val="auto"/>
          <w:sz w:val="24"/>
          <w:szCs w:val="24"/>
          <w:lang w:val="ru-RU"/>
        </w:rPr>
        <w:t xml:space="preserve">, следуя </w:t>
      </w:r>
      <w:r w:rsidRPr="62BEE8DD" w:rsidR="62BEE8DD">
        <w:rPr>
          <w:rFonts w:ascii="Aptos" w:hAnsi="Aptos" w:eastAsia="Aptos" w:cs="Aptos"/>
          <w:noProof w:val="0"/>
          <w:color w:val="auto"/>
          <w:sz w:val="24"/>
          <w:szCs w:val="24"/>
          <w:lang w:val="ru-RU"/>
        </w:rPr>
        <w:t>Гуссерлю</w:t>
      </w:r>
      <w:r w:rsidRPr="62BEE8DD" w:rsidR="62BEE8DD">
        <w:rPr>
          <w:rFonts w:ascii="Aptos" w:hAnsi="Aptos" w:eastAsia="Aptos" w:cs="Aptos"/>
          <w:noProof w:val="0"/>
          <w:color w:val="auto"/>
          <w:sz w:val="24"/>
          <w:szCs w:val="24"/>
          <w:lang w:val="ru-RU"/>
        </w:rPr>
        <w:t xml:space="preserve"> и Деррида, разработал концепт </w:t>
      </w:r>
      <w:r w:rsidRPr="62BEE8DD" w:rsidR="62BEE8DD">
        <w:rPr>
          <w:rFonts w:ascii="Aptos" w:hAnsi="Aptos" w:eastAsia="Aptos" w:cs="Aptos"/>
          <w:i w:val="1"/>
          <w:iCs w:val="1"/>
          <w:noProof w:val="0"/>
          <w:color w:val="auto"/>
          <w:sz w:val="24"/>
          <w:szCs w:val="24"/>
          <w:lang w:val="ru-RU"/>
        </w:rPr>
        <w:t>грамматизации</w:t>
      </w:r>
      <w:r w:rsidRPr="62BEE8DD" w:rsidR="62BEE8DD">
        <w:rPr>
          <w:rFonts w:ascii="Aptos" w:hAnsi="Aptos" w:eastAsia="Aptos" w:cs="Aptos"/>
          <w:noProof w:val="0"/>
          <w:color w:val="auto"/>
          <w:sz w:val="24"/>
          <w:szCs w:val="24"/>
          <w:lang w:val="ru-RU"/>
        </w:rPr>
        <w:t xml:space="preserve">: процесса, посредством которого темпоральные потоки </w:t>
      </w:r>
      <w:r w:rsidRPr="62BEE8DD" w:rsidR="62BEE8DD">
        <w:rPr>
          <w:rFonts w:ascii="Aptos" w:hAnsi="Aptos" w:eastAsia="Aptos" w:cs="Aptos"/>
          <w:noProof w:val="0"/>
          <w:color w:val="auto"/>
          <w:sz w:val="24"/>
          <w:szCs w:val="24"/>
          <w:lang w:val="ru-RU"/>
        </w:rPr>
        <w:t>дискретизируются</w:t>
      </w:r>
      <w:r w:rsidRPr="62BEE8DD" w:rsidR="62BEE8DD">
        <w:rPr>
          <w:rFonts w:ascii="Aptos" w:hAnsi="Aptos" w:eastAsia="Aptos" w:cs="Aptos"/>
          <w:noProof w:val="0"/>
          <w:color w:val="auto"/>
          <w:sz w:val="24"/>
          <w:szCs w:val="24"/>
          <w:lang w:val="ru-RU"/>
        </w:rPr>
        <w:t xml:space="preserve"> и </w:t>
      </w:r>
      <w:r w:rsidRPr="62BEE8DD" w:rsidR="62BEE8DD">
        <w:rPr>
          <w:rFonts w:ascii="Aptos" w:hAnsi="Aptos" w:eastAsia="Aptos" w:cs="Aptos"/>
          <w:noProof w:val="0"/>
          <w:color w:val="auto"/>
          <w:sz w:val="24"/>
          <w:szCs w:val="24"/>
          <w:lang w:val="ru-RU"/>
        </w:rPr>
        <w:t>экстернализируются</w:t>
      </w:r>
      <w:r w:rsidRPr="62BEE8DD" w:rsidR="62BEE8DD">
        <w:rPr>
          <w:rFonts w:ascii="Aptos" w:hAnsi="Aptos" w:eastAsia="Aptos" w:cs="Aptos"/>
          <w:noProof w:val="0"/>
          <w:color w:val="auto"/>
          <w:sz w:val="24"/>
          <w:szCs w:val="24"/>
          <w:lang w:val="ru-RU"/>
        </w:rPr>
        <w:t xml:space="preserve"> в технических носителях. Письмо </w:t>
      </w:r>
      <w:r w:rsidRPr="62BEE8DD" w:rsidR="62BEE8DD">
        <w:rPr>
          <w:rFonts w:ascii="Aptos" w:hAnsi="Aptos" w:eastAsia="Aptos" w:cs="Aptos"/>
          <w:noProof w:val="0"/>
          <w:color w:val="auto"/>
          <w:sz w:val="24"/>
          <w:szCs w:val="24"/>
          <w:lang w:val="ru-RU"/>
        </w:rPr>
        <w:t>грамматизирует</w:t>
      </w:r>
      <w:r w:rsidRPr="62BEE8DD" w:rsidR="62BEE8DD">
        <w:rPr>
          <w:rFonts w:ascii="Aptos" w:hAnsi="Aptos" w:eastAsia="Aptos" w:cs="Aptos"/>
          <w:noProof w:val="0"/>
          <w:color w:val="auto"/>
          <w:sz w:val="24"/>
          <w:szCs w:val="24"/>
          <w:lang w:val="ru-RU"/>
        </w:rPr>
        <w:t xml:space="preserve"> речь; запись </w:t>
      </w:r>
      <w:r w:rsidRPr="62BEE8DD" w:rsidR="62BEE8DD">
        <w:rPr>
          <w:rFonts w:ascii="Aptos" w:hAnsi="Aptos" w:eastAsia="Aptos" w:cs="Aptos"/>
          <w:noProof w:val="0"/>
          <w:color w:val="auto"/>
          <w:sz w:val="24"/>
          <w:szCs w:val="24"/>
          <w:lang w:val="ru-RU"/>
        </w:rPr>
        <w:t>грамматизирует</w:t>
      </w:r>
      <w:r w:rsidRPr="62BEE8DD" w:rsidR="62BEE8DD">
        <w:rPr>
          <w:rFonts w:ascii="Aptos" w:hAnsi="Aptos" w:eastAsia="Aptos" w:cs="Aptos"/>
          <w:noProof w:val="0"/>
          <w:color w:val="auto"/>
          <w:sz w:val="24"/>
          <w:szCs w:val="24"/>
          <w:lang w:val="ru-RU"/>
        </w:rPr>
        <w:t xml:space="preserve"> музыку; кинематограф </w:t>
      </w:r>
      <w:r w:rsidRPr="62BEE8DD" w:rsidR="62BEE8DD">
        <w:rPr>
          <w:rFonts w:ascii="Aptos" w:hAnsi="Aptos" w:eastAsia="Aptos" w:cs="Aptos"/>
          <w:noProof w:val="0"/>
          <w:color w:val="auto"/>
          <w:sz w:val="24"/>
          <w:szCs w:val="24"/>
          <w:lang w:val="ru-RU"/>
        </w:rPr>
        <w:t>грамматизирует</w:t>
      </w:r>
      <w:r w:rsidRPr="62BEE8DD" w:rsidR="62BEE8DD">
        <w:rPr>
          <w:rFonts w:ascii="Aptos" w:hAnsi="Aptos" w:eastAsia="Aptos" w:cs="Aptos"/>
          <w:noProof w:val="0"/>
          <w:color w:val="auto"/>
          <w:sz w:val="24"/>
          <w:szCs w:val="24"/>
          <w:lang w:val="ru-RU"/>
        </w:rPr>
        <w:t xml:space="preserve"> жест. Каждая фаза </w:t>
      </w:r>
      <w:r w:rsidRPr="62BEE8DD" w:rsidR="62BEE8DD">
        <w:rPr>
          <w:rFonts w:ascii="Aptos" w:hAnsi="Aptos" w:eastAsia="Aptos" w:cs="Aptos"/>
          <w:noProof w:val="0"/>
          <w:color w:val="auto"/>
          <w:sz w:val="24"/>
          <w:szCs w:val="24"/>
          <w:lang w:val="ru-RU"/>
        </w:rPr>
        <w:t>грамматизации</w:t>
      </w:r>
      <w:r w:rsidRPr="62BEE8DD" w:rsidR="62BEE8DD">
        <w:rPr>
          <w:rFonts w:ascii="Aptos" w:hAnsi="Aptos" w:eastAsia="Aptos" w:cs="Aptos"/>
          <w:noProof w:val="0"/>
          <w:color w:val="auto"/>
          <w:sz w:val="24"/>
          <w:szCs w:val="24"/>
          <w:lang w:val="ru-RU"/>
        </w:rPr>
        <w:t xml:space="preserve"> открывает новые формы ретенции и передачи, но также новые формы </w:t>
      </w:r>
      <w:r w:rsidRPr="62BEE8DD" w:rsidR="62BEE8DD">
        <w:rPr>
          <w:rFonts w:ascii="Aptos" w:hAnsi="Aptos" w:eastAsia="Aptos" w:cs="Aptos"/>
          <w:i w:val="1"/>
          <w:iCs w:val="1"/>
          <w:noProof w:val="0"/>
          <w:color w:val="auto"/>
          <w:sz w:val="24"/>
          <w:szCs w:val="24"/>
          <w:lang w:val="ru-RU"/>
        </w:rPr>
        <w:t>пролетаризации</w:t>
      </w:r>
      <w:r w:rsidRPr="62BEE8DD" w:rsidR="62BEE8DD">
        <w:rPr>
          <w:rFonts w:ascii="Aptos" w:hAnsi="Aptos" w:eastAsia="Aptos" w:cs="Aptos"/>
          <w:noProof w:val="0"/>
          <w:color w:val="auto"/>
          <w:sz w:val="24"/>
          <w:szCs w:val="24"/>
          <w:lang w:val="ru-RU"/>
        </w:rPr>
        <w:t xml:space="preserve"> — утраты знания (</w:t>
      </w:r>
      <w:r w:rsidRPr="62BEE8DD" w:rsidR="62BEE8DD">
        <w:rPr>
          <w:rFonts w:ascii="Aptos" w:hAnsi="Aptos" w:eastAsia="Aptos" w:cs="Aptos"/>
          <w:i w:val="1"/>
          <w:iCs w:val="1"/>
          <w:noProof w:val="0"/>
          <w:color w:val="auto"/>
          <w:sz w:val="24"/>
          <w:szCs w:val="24"/>
          <w:lang w:val="ru-RU"/>
        </w:rPr>
        <w:t>savoir</w:t>
      </w:r>
      <w:r w:rsidRPr="62BEE8DD" w:rsidR="62BEE8DD">
        <w:rPr>
          <w:rFonts w:ascii="Aptos" w:hAnsi="Aptos" w:eastAsia="Aptos" w:cs="Aptos"/>
          <w:noProof w:val="0"/>
          <w:color w:val="auto"/>
          <w:sz w:val="24"/>
          <w:szCs w:val="24"/>
          <w:lang w:val="ru-RU"/>
        </w:rPr>
        <w:t>) и умения (</w:t>
      </w:r>
      <w:r w:rsidRPr="62BEE8DD" w:rsidR="62BEE8DD">
        <w:rPr>
          <w:rFonts w:ascii="Aptos" w:hAnsi="Aptos" w:eastAsia="Aptos" w:cs="Aptos"/>
          <w:i w:val="1"/>
          <w:iCs w:val="1"/>
          <w:noProof w:val="0"/>
          <w:color w:val="auto"/>
          <w:sz w:val="24"/>
          <w:szCs w:val="24"/>
          <w:lang w:val="ru-RU"/>
        </w:rPr>
        <w:t>savoir-faire</w:t>
      </w:r>
      <w:r w:rsidRPr="62BEE8DD" w:rsidR="62BEE8DD">
        <w:rPr>
          <w:rFonts w:ascii="Aptos" w:hAnsi="Aptos" w:eastAsia="Aptos" w:cs="Aptos"/>
          <w:noProof w:val="0"/>
          <w:color w:val="auto"/>
          <w:sz w:val="24"/>
          <w:szCs w:val="24"/>
          <w:lang w:val="ru-RU"/>
        </w:rPr>
        <w:t>) по мере их переноса в технические системы.</w:t>
      </w:r>
    </w:p>
    <w:p xmlns:wp14="http://schemas.microsoft.com/office/word/2010/wordml" w:rsidP="62BEE8DD" wp14:paraId="5244B0CD" wp14:textId="4D1944EF">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Рамка </w:t>
      </w:r>
      <w:r w:rsidRPr="62BEE8DD" w:rsidR="62BEE8DD">
        <w:rPr>
          <w:rFonts w:ascii="Aptos" w:hAnsi="Aptos" w:eastAsia="Aptos" w:cs="Aptos"/>
          <w:noProof w:val="0"/>
          <w:color w:val="auto"/>
          <w:sz w:val="24"/>
          <w:szCs w:val="24"/>
          <w:lang w:val="ru-RU"/>
        </w:rPr>
        <w:t>Стиглера</w:t>
      </w:r>
      <w:r w:rsidRPr="62BEE8DD" w:rsidR="62BEE8DD">
        <w:rPr>
          <w:rFonts w:ascii="Aptos" w:hAnsi="Aptos" w:eastAsia="Aptos" w:cs="Aptos"/>
          <w:noProof w:val="0"/>
          <w:color w:val="auto"/>
          <w:sz w:val="24"/>
          <w:szCs w:val="24"/>
          <w:lang w:val="ru-RU"/>
        </w:rPr>
        <w:t xml:space="preserve"> позволяет видеть LLM как новую фазу </w:t>
      </w:r>
      <w:r w:rsidRPr="62BEE8DD" w:rsidR="62BEE8DD">
        <w:rPr>
          <w:rFonts w:ascii="Aptos" w:hAnsi="Aptos" w:eastAsia="Aptos" w:cs="Aptos"/>
          <w:noProof w:val="0"/>
          <w:color w:val="auto"/>
          <w:sz w:val="24"/>
          <w:szCs w:val="24"/>
          <w:lang w:val="ru-RU"/>
        </w:rPr>
        <w:t>грамматизации</w:t>
      </w:r>
      <w:r w:rsidRPr="62BEE8DD" w:rsidR="62BEE8DD">
        <w:rPr>
          <w:rFonts w:ascii="Aptos" w:hAnsi="Aptos" w:eastAsia="Aptos" w:cs="Aptos"/>
          <w:noProof w:val="0"/>
          <w:color w:val="auto"/>
          <w:sz w:val="24"/>
          <w:szCs w:val="24"/>
          <w:lang w:val="ru-RU"/>
        </w:rPr>
        <w:t xml:space="preserve"> беспрецедентного охвата. Предшествующие фазы </w:t>
      </w:r>
      <w:r w:rsidRPr="62BEE8DD" w:rsidR="62BEE8DD">
        <w:rPr>
          <w:rFonts w:ascii="Aptos" w:hAnsi="Aptos" w:eastAsia="Aptos" w:cs="Aptos"/>
          <w:noProof w:val="0"/>
          <w:color w:val="auto"/>
          <w:sz w:val="24"/>
          <w:szCs w:val="24"/>
          <w:lang w:val="ru-RU"/>
        </w:rPr>
        <w:t>экстернализировали</w:t>
      </w:r>
      <w:r w:rsidRPr="62BEE8DD" w:rsidR="62BEE8DD">
        <w:rPr>
          <w:rFonts w:ascii="Aptos" w:hAnsi="Aptos" w:eastAsia="Aptos" w:cs="Aptos"/>
          <w:noProof w:val="0"/>
          <w:color w:val="auto"/>
          <w:sz w:val="24"/>
          <w:szCs w:val="24"/>
          <w:lang w:val="ru-RU"/>
        </w:rPr>
        <w:t xml:space="preserve"> специфические когнитивные функции — память, вычисление, поиск. LLM </w:t>
      </w:r>
      <w:r w:rsidRPr="62BEE8DD" w:rsidR="62BEE8DD">
        <w:rPr>
          <w:rFonts w:ascii="Aptos" w:hAnsi="Aptos" w:eastAsia="Aptos" w:cs="Aptos"/>
          <w:noProof w:val="0"/>
          <w:color w:val="auto"/>
          <w:sz w:val="24"/>
          <w:szCs w:val="24"/>
          <w:lang w:val="ru-RU"/>
        </w:rPr>
        <w:t>грамматизируют</w:t>
      </w:r>
      <w:r w:rsidRPr="62BEE8DD" w:rsidR="62BEE8DD">
        <w:rPr>
          <w:rFonts w:ascii="Aptos" w:hAnsi="Aptos" w:eastAsia="Aptos" w:cs="Aptos"/>
          <w:noProof w:val="0"/>
          <w:color w:val="auto"/>
          <w:sz w:val="24"/>
          <w:szCs w:val="24"/>
          <w:lang w:val="ru-RU"/>
        </w:rPr>
        <w:t xml:space="preserve"> нечто более фундаментальное: саму операцию производства различений. Паттерны валидной дифференциации, ранее существовавшие только в тренированных человеческих умах, поддерживаемые институтами и биографиями, теперь кодированы в геометрической структуре </w:t>
      </w:r>
      <w:r w:rsidRPr="62BEE8DD" w:rsidR="62BEE8DD">
        <w:rPr>
          <w:rFonts w:ascii="Aptos" w:hAnsi="Aptos" w:eastAsia="Aptos" w:cs="Aptos"/>
          <w:noProof w:val="0"/>
          <w:color w:val="auto"/>
          <w:sz w:val="24"/>
          <w:szCs w:val="24"/>
          <w:lang w:val="ru-RU"/>
        </w:rPr>
        <w:t>высокоразмерных</w:t>
      </w:r>
      <w:r w:rsidRPr="62BEE8DD" w:rsidR="62BEE8DD">
        <w:rPr>
          <w:rFonts w:ascii="Aptos" w:hAnsi="Aptos" w:eastAsia="Aptos" w:cs="Aptos"/>
          <w:noProof w:val="0"/>
          <w:color w:val="auto"/>
          <w:sz w:val="24"/>
          <w:szCs w:val="24"/>
          <w:lang w:val="ru-RU"/>
        </w:rPr>
        <w:t xml:space="preserve"> векторных пространств.</w:t>
      </w:r>
    </w:p>
    <w:p xmlns:wp14="http://schemas.microsoft.com/office/word/2010/wordml" w:rsidP="62BEE8DD" wp14:paraId="09864E77" wp14:textId="244525C2">
      <w:pPr>
        <w:rPr>
          <w:color w:val="auto"/>
        </w:rPr>
      </w:pPr>
    </w:p>
    <w:p xmlns:wp14="http://schemas.microsoft.com/office/word/2010/wordml" w:rsidP="62BEE8DD" wp14:paraId="6C8E92E8" wp14:textId="4499B9D3">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3. ОНТОЛОГИЯ РАЗЛИЧЕНИЯ</w:t>
      </w:r>
    </w:p>
    <w:p xmlns:wp14="http://schemas.microsoft.com/office/word/2010/wordml" w:rsidP="62BEE8DD" wp14:paraId="4930B5D5" wp14:textId="1FFC4475">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3.1 Различение как первичная категория</w:t>
      </w:r>
    </w:p>
    <w:p xmlns:wp14="http://schemas.microsoft.com/office/word/2010/wordml" w:rsidP="62BEE8DD" wp14:paraId="4C42EF0D" wp14:textId="53E4BA67">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Мы исходим из онтологического тезиса: различение первично по отношению к объектам, субъектам и истине. Объект не дан миру как вещь; он возникает как стабилизированное различение — результат долгосрочного поддержания границы между «этим» и «не-этим». Тождество не является исходной онтологической категорией; оно вторично, паразитирует на устойчивости различений. Мир состоит не из вещей, но из </w:t>
      </w:r>
      <w:r w:rsidRPr="62BEE8DD" w:rsidR="62BEE8DD">
        <w:rPr>
          <w:rFonts w:ascii="Aptos" w:hAnsi="Aptos" w:eastAsia="Aptos" w:cs="Aptos"/>
          <w:i w:val="1"/>
          <w:iCs w:val="1"/>
          <w:noProof w:val="0"/>
          <w:color w:val="auto"/>
          <w:sz w:val="24"/>
          <w:szCs w:val="24"/>
          <w:lang w:val="ru-RU"/>
        </w:rPr>
        <w:t>режимов различимости</w:t>
      </w:r>
      <w:r w:rsidRPr="62BEE8DD" w:rsidR="62BEE8DD">
        <w:rPr>
          <w:rFonts w:ascii="Aptos" w:hAnsi="Aptos" w:eastAsia="Aptos" w:cs="Aptos"/>
          <w:noProof w:val="0"/>
          <w:color w:val="auto"/>
          <w:sz w:val="24"/>
          <w:szCs w:val="24"/>
          <w:lang w:val="ru-RU"/>
        </w:rPr>
        <w:t>, и то, что мы называем «реальностью», есть эффект различений, достаточно долго стабилизированных в теле, среде и культуре.</w:t>
      </w:r>
    </w:p>
    <w:p xmlns:wp14="http://schemas.microsoft.com/office/word/2010/wordml" w:rsidP="62BEE8DD" wp14:paraId="5ED260A6" wp14:textId="316E3BF1">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Выбор различения как центральной категории обусловлен не только философскими соображениями. Математика, на которой основаны нейросети, — от перцептронов до трансформеров — в своей основе есть математика различений: классификаторы разделяют пространства признаков гиперплоскостями, механизмы внимания перераспределяют веса значимости, слои пере-различают различённое. Язык, описывающий теорию интеллекта — айтишную, биологическую, когнитивную, — строится на аналогичных структурах: пространства состояний, агенты, среды, различимые режимы. Различение оказывается зоной, в которой пересекаются языки разных дисциплин — и потому способной обеспечить перевод между ними.</w:t>
      </w:r>
    </w:p>
    <w:p xmlns:wp14="http://schemas.microsoft.com/office/word/2010/wordml" w:rsidP="62BEE8DD" wp14:paraId="2A51B7E4" wp14:textId="456194E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Эта позиция </w:t>
      </w:r>
      <w:r w:rsidRPr="62BEE8DD" w:rsidR="62BEE8DD">
        <w:rPr>
          <w:rFonts w:ascii="Aptos" w:hAnsi="Aptos" w:eastAsia="Aptos" w:cs="Aptos"/>
          <w:noProof w:val="0"/>
          <w:color w:val="auto"/>
          <w:sz w:val="24"/>
          <w:szCs w:val="24"/>
          <w:lang w:val="ru-RU"/>
        </w:rPr>
        <w:t>конвергирует</w:t>
      </w:r>
      <w:r w:rsidRPr="62BEE8DD" w:rsidR="62BEE8DD">
        <w:rPr>
          <w:rFonts w:ascii="Aptos" w:hAnsi="Aptos" w:eastAsia="Aptos" w:cs="Aptos"/>
          <w:noProof w:val="0"/>
          <w:color w:val="auto"/>
          <w:sz w:val="24"/>
          <w:szCs w:val="24"/>
          <w:lang w:val="ru-RU"/>
        </w:rPr>
        <w:t xml:space="preserve"> несколько философских линий. У Хайдеггера бытие мыслится не как совокупность сущего, но как различие между бытием и сущим — различие экзистенциальное и онтологическое, а не логическое. Сущее «есть» постольку, поскольку раскрывается в просвете (</w:t>
      </w:r>
      <w:r w:rsidRPr="62BEE8DD" w:rsidR="62BEE8DD">
        <w:rPr>
          <w:rFonts w:ascii="Aptos" w:hAnsi="Aptos" w:eastAsia="Aptos" w:cs="Aptos"/>
          <w:i w:val="1"/>
          <w:iCs w:val="1"/>
          <w:noProof w:val="0"/>
          <w:color w:val="auto"/>
          <w:sz w:val="24"/>
          <w:szCs w:val="24"/>
          <w:lang w:val="ru-RU"/>
        </w:rPr>
        <w:t>Lichtung</w:t>
      </w:r>
      <w:r w:rsidRPr="62BEE8DD" w:rsidR="62BEE8DD">
        <w:rPr>
          <w:rFonts w:ascii="Aptos" w:hAnsi="Aptos" w:eastAsia="Aptos" w:cs="Aptos"/>
          <w:noProof w:val="0"/>
          <w:color w:val="auto"/>
          <w:sz w:val="24"/>
          <w:szCs w:val="24"/>
          <w:lang w:val="ru-RU"/>
        </w:rPr>
        <w:t xml:space="preserve">) различения. У </w:t>
      </w:r>
      <w:r w:rsidRPr="62BEE8DD" w:rsidR="62BEE8DD">
        <w:rPr>
          <w:rFonts w:ascii="Aptos" w:hAnsi="Aptos" w:eastAsia="Aptos" w:cs="Aptos"/>
          <w:noProof w:val="0"/>
          <w:color w:val="auto"/>
          <w:sz w:val="24"/>
          <w:szCs w:val="24"/>
          <w:lang w:val="ru-RU"/>
        </w:rPr>
        <w:t>Делёза</w:t>
      </w:r>
      <w:r w:rsidRPr="62BEE8DD" w:rsidR="62BEE8DD">
        <w:rPr>
          <w:rFonts w:ascii="Aptos" w:hAnsi="Aptos" w:eastAsia="Aptos" w:cs="Aptos"/>
          <w:noProof w:val="0"/>
          <w:color w:val="auto"/>
          <w:sz w:val="24"/>
          <w:szCs w:val="24"/>
          <w:lang w:val="ru-RU"/>
        </w:rPr>
        <w:t xml:space="preserve"> различие радикализируется ещё сильнее: различие не выводится из тождества и не разрешается в нём; напротив, тождество есть вторичный эффект, стабилизация различия, скрывающая собственную генеалогию. У Деррида это различие приобретает темпоральное измерение: </w:t>
      </w:r>
      <w:r w:rsidRPr="62BEE8DD" w:rsidR="62BEE8DD">
        <w:rPr>
          <w:rFonts w:ascii="Aptos" w:hAnsi="Aptos" w:eastAsia="Aptos" w:cs="Aptos"/>
          <w:i w:val="1"/>
          <w:iCs w:val="1"/>
          <w:noProof w:val="0"/>
          <w:color w:val="auto"/>
          <w:sz w:val="24"/>
          <w:szCs w:val="24"/>
          <w:lang w:val="ru-RU"/>
        </w:rPr>
        <w:t>différance</w:t>
      </w:r>
      <w:r w:rsidRPr="62BEE8DD" w:rsidR="62BEE8DD">
        <w:rPr>
          <w:rFonts w:ascii="Aptos" w:hAnsi="Aptos" w:eastAsia="Aptos" w:cs="Aptos"/>
          <w:noProof w:val="0"/>
          <w:color w:val="auto"/>
          <w:sz w:val="24"/>
          <w:szCs w:val="24"/>
          <w:lang w:val="ru-RU"/>
        </w:rPr>
        <w:t xml:space="preserve"> есть одновременно различие и отсрочка, невозможность полного совпадения смысла с самим собой в настоящем.</w:t>
      </w:r>
    </w:p>
    <w:p xmlns:wp14="http://schemas.microsoft.com/office/word/2010/wordml" w:rsidP="62BEE8DD" wp14:paraId="2558B653" wp14:textId="18174ABB">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3.2 Позиция и цена различения</w:t>
      </w:r>
    </w:p>
    <w:p xmlns:wp14="http://schemas.microsoft.com/office/word/2010/wordml" w:rsidP="62BEE8DD" wp14:paraId="53BD9D59" wp14:textId="776A8F13">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На этом фоне субъект не может пониматься как сознание или носитель представлений. Субъект — это система, способная поддерживать различения во времени, пересобирать их и нести последствия своих различений. Последний пункт принципиален: различение становится субъектным не тогда, когда оно произведено, но тогда, когда за него </w:t>
      </w:r>
      <w:r w:rsidRPr="62BEE8DD" w:rsidR="62BEE8DD">
        <w:rPr>
          <w:rFonts w:ascii="Aptos" w:hAnsi="Aptos" w:eastAsia="Aptos" w:cs="Aptos"/>
          <w:i w:val="1"/>
          <w:iCs w:val="1"/>
          <w:noProof w:val="0"/>
          <w:color w:val="auto"/>
          <w:sz w:val="24"/>
          <w:szCs w:val="24"/>
          <w:lang w:val="ru-RU"/>
        </w:rPr>
        <w:t>платят</w:t>
      </w:r>
      <w:r w:rsidRPr="62BEE8DD" w:rsidR="62BEE8DD">
        <w:rPr>
          <w:rFonts w:ascii="Aptos" w:hAnsi="Aptos" w:eastAsia="Aptos" w:cs="Aptos"/>
          <w:noProof w:val="0"/>
          <w:color w:val="auto"/>
          <w:sz w:val="24"/>
          <w:szCs w:val="24"/>
          <w:lang w:val="ru-RU"/>
        </w:rPr>
        <w:t>. Цена может быть биологической, социальной, символической, экзистенциальной. Без цены различение остаётся флуктуацией.</w:t>
      </w:r>
    </w:p>
    <w:p xmlns:wp14="http://schemas.microsoft.com/office/word/2010/wordml" w:rsidP="62BEE8DD" wp14:paraId="10035E95" wp14:textId="17A8B24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В этом смысле истина — ни корреспонденция, ни когерентность, но </w:t>
      </w:r>
      <w:r w:rsidRPr="62BEE8DD" w:rsidR="62BEE8DD">
        <w:rPr>
          <w:rFonts w:ascii="Aptos" w:hAnsi="Aptos" w:eastAsia="Aptos" w:cs="Aptos"/>
          <w:i w:val="1"/>
          <w:iCs w:val="1"/>
          <w:noProof w:val="0"/>
          <w:color w:val="auto"/>
          <w:sz w:val="24"/>
          <w:szCs w:val="24"/>
          <w:lang w:val="ru-RU"/>
        </w:rPr>
        <w:t>различение, за которое культура готова платить</w:t>
      </w:r>
      <w:r w:rsidRPr="62BEE8DD" w:rsidR="62BEE8DD">
        <w:rPr>
          <w:rFonts w:ascii="Aptos" w:hAnsi="Aptos" w:eastAsia="Aptos" w:cs="Aptos"/>
          <w:noProof w:val="0"/>
          <w:color w:val="auto"/>
          <w:sz w:val="24"/>
          <w:szCs w:val="24"/>
          <w:lang w:val="ru-RU"/>
        </w:rPr>
        <w:t>, иногда не зная заранее, окажется ли эта ставка выигрышной. Истина всегда риск, и потому она исторична.</w:t>
      </w:r>
    </w:p>
    <w:p xmlns:wp14="http://schemas.microsoft.com/office/word/2010/wordml" w:rsidP="62BEE8DD" wp14:paraId="131EA46C" wp14:textId="5C650024">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Человеческое познание укоренено в телесных различениях, предшествующих языку и мысли. Тело примата уже различает мир как поле возможностей и угроз, набор </w:t>
      </w:r>
      <w:r w:rsidRPr="62BEE8DD" w:rsidR="62BEE8DD">
        <w:rPr>
          <w:rFonts w:ascii="Aptos" w:hAnsi="Aptos" w:eastAsia="Aptos" w:cs="Aptos"/>
          <w:noProof w:val="0"/>
          <w:color w:val="auto"/>
          <w:sz w:val="24"/>
          <w:szCs w:val="24"/>
          <w:lang w:val="ru-RU"/>
        </w:rPr>
        <w:t>аффордансов</w:t>
      </w:r>
      <w:r w:rsidRPr="62BEE8DD" w:rsidR="62BEE8DD">
        <w:rPr>
          <w:rFonts w:ascii="Aptos" w:hAnsi="Aptos" w:eastAsia="Aptos" w:cs="Aptos"/>
          <w:noProof w:val="0"/>
          <w:color w:val="auto"/>
          <w:sz w:val="24"/>
          <w:szCs w:val="24"/>
          <w:lang w:val="ru-RU"/>
        </w:rPr>
        <w:t xml:space="preserve">, не требующих репрезентации. Эти различения ни истинны, ни ложны; они функциональны и предиктивны. В терминах </w:t>
      </w:r>
      <w:r w:rsidRPr="62BEE8DD" w:rsidR="62BEE8DD">
        <w:rPr>
          <w:rFonts w:ascii="Aptos" w:hAnsi="Aptos" w:eastAsia="Aptos" w:cs="Aptos"/>
          <w:noProof w:val="0"/>
          <w:color w:val="auto"/>
          <w:sz w:val="24"/>
          <w:szCs w:val="24"/>
          <w:lang w:val="ru-RU"/>
        </w:rPr>
        <w:t>Фристона</w:t>
      </w:r>
      <w:r w:rsidRPr="62BEE8DD" w:rsidR="62BEE8DD">
        <w:rPr>
          <w:rFonts w:ascii="Aptos" w:hAnsi="Aptos" w:eastAsia="Aptos" w:cs="Aptos"/>
          <w:noProof w:val="0"/>
          <w:color w:val="auto"/>
          <w:sz w:val="24"/>
          <w:szCs w:val="24"/>
          <w:lang w:val="ru-RU"/>
        </w:rPr>
        <w:t xml:space="preserve"> это различения состояний мира, встроенные в активно </w:t>
      </w:r>
      <w:r w:rsidRPr="62BEE8DD" w:rsidR="62BEE8DD">
        <w:rPr>
          <w:rFonts w:ascii="Aptos" w:hAnsi="Aptos" w:eastAsia="Aptos" w:cs="Aptos"/>
          <w:noProof w:val="0"/>
          <w:color w:val="auto"/>
          <w:sz w:val="24"/>
          <w:szCs w:val="24"/>
          <w:lang w:val="ru-RU"/>
        </w:rPr>
        <w:t>инферирующее</w:t>
      </w:r>
      <w:r w:rsidRPr="62BEE8DD" w:rsidR="62BEE8DD">
        <w:rPr>
          <w:rFonts w:ascii="Aptos" w:hAnsi="Aptos" w:eastAsia="Aptos" w:cs="Aptos"/>
          <w:noProof w:val="0"/>
          <w:color w:val="auto"/>
          <w:sz w:val="24"/>
          <w:szCs w:val="24"/>
          <w:lang w:val="ru-RU"/>
        </w:rPr>
        <w:t xml:space="preserve"> тело. Но культура начинается там, где различения выносятся за пределы тела и стабилизируются в знаках, практиках и институтах. Язык здесь — не инструмент описания, но машина пере-различения: он не отражает мир, но реструктурирует пространство значимого.</w:t>
      </w:r>
    </w:p>
    <w:p xmlns:wp14="http://schemas.microsoft.com/office/word/2010/wordml" w:rsidP="62BEE8DD" wp14:paraId="215D0F4E" wp14:textId="45471A3D">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3.3 Предпосылки классической эпистемологии</w:t>
      </w:r>
    </w:p>
    <w:p xmlns:wp14="http://schemas.microsoft.com/office/word/2010/wordml" w:rsidP="62BEE8DD" wp14:paraId="23A88B75" wp14:textId="3991736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Классическая эпистемология, при всех внутренних расхождениях, сохраняет три неявные предпосылки:</w:t>
      </w:r>
    </w:p>
    <w:p xmlns:wp14="http://schemas.microsoft.com/office/word/2010/wordml" w:rsidP="62BEE8DD" wp14:paraId="0E703CD3" wp14:textId="79EB1CC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Локализуемость</w:t>
      </w:r>
      <w:r w:rsidRPr="62BEE8DD" w:rsidR="62BEE8DD">
        <w:rPr>
          <w:rFonts w:ascii="Aptos" w:hAnsi="Aptos" w:eastAsia="Aptos" w:cs="Aptos"/>
          <w:noProof w:val="0"/>
          <w:color w:val="auto"/>
          <w:sz w:val="24"/>
          <w:szCs w:val="24"/>
          <w:lang w:val="ru-RU"/>
        </w:rPr>
        <w:t xml:space="preserve">: Различение может быть локализовано — можно указать место его производства, будь то субъект, эксперимент, коллектив или инструмент. У Декарта это </w:t>
      </w:r>
      <w:r w:rsidRPr="62BEE8DD" w:rsidR="62BEE8DD">
        <w:rPr>
          <w:rFonts w:ascii="Aptos" w:hAnsi="Aptos" w:eastAsia="Aptos" w:cs="Aptos"/>
          <w:i w:val="1"/>
          <w:iCs w:val="1"/>
          <w:noProof w:val="0"/>
          <w:color w:val="auto"/>
          <w:sz w:val="24"/>
          <w:szCs w:val="24"/>
          <w:lang w:val="ru-RU"/>
        </w:rPr>
        <w:t>cogito</w:t>
      </w:r>
      <w:r w:rsidRPr="62BEE8DD" w:rsidR="62BEE8DD">
        <w:rPr>
          <w:rFonts w:ascii="Aptos" w:hAnsi="Aptos" w:eastAsia="Aptos" w:cs="Aptos"/>
          <w:noProof w:val="0"/>
          <w:color w:val="auto"/>
          <w:sz w:val="24"/>
          <w:szCs w:val="24"/>
          <w:lang w:val="ru-RU"/>
        </w:rPr>
        <w:t xml:space="preserve"> как точка, где различение производится субъектом. У Канта — трансцендентальная апперцепция как условие возможности объективного различения. В логическом позитивизме — эксперимент и протокол наблюдения. У Латура — лаборатория как узел, где сходятся акторы, инструменты и </w:t>
      </w:r>
      <w:r w:rsidRPr="62BEE8DD" w:rsidR="62BEE8DD">
        <w:rPr>
          <w:rFonts w:ascii="Aptos" w:hAnsi="Aptos" w:eastAsia="Aptos" w:cs="Aptos"/>
          <w:noProof w:val="0"/>
          <w:color w:val="auto"/>
          <w:sz w:val="24"/>
          <w:szCs w:val="24"/>
          <w:lang w:val="ru-RU"/>
        </w:rPr>
        <w:t>инскрипции</w:t>
      </w:r>
      <w:r w:rsidRPr="62BEE8DD" w:rsidR="62BEE8DD">
        <w:rPr>
          <w:rFonts w:ascii="Aptos" w:hAnsi="Aptos" w:eastAsia="Aptos" w:cs="Aptos"/>
          <w:noProof w:val="0"/>
          <w:color w:val="auto"/>
          <w:sz w:val="24"/>
          <w:szCs w:val="24"/>
          <w:lang w:val="ru-RU"/>
        </w:rPr>
        <w:t>. Во всех случаях различение имеет место производства, пусть даже распределённое.</w:t>
      </w:r>
    </w:p>
    <w:p xmlns:wp14="http://schemas.microsoft.com/office/word/2010/wordml" w:rsidP="62BEE8DD" wp14:paraId="696ADBE6" wp14:textId="6E24E26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Темпоральная фиксируемость</w:t>
      </w:r>
      <w:r w:rsidRPr="62BEE8DD" w:rsidR="62BEE8DD">
        <w:rPr>
          <w:rFonts w:ascii="Aptos" w:hAnsi="Aptos" w:eastAsia="Aptos" w:cs="Aptos"/>
          <w:noProof w:val="0"/>
          <w:color w:val="auto"/>
          <w:sz w:val="24"/>
          <w:szCs w:val="24"/>
          <w:lang w:val="ru-RU"/>
        </w:rPr>
        <w:t>: Существует</w:t>
      </w:r>
      <w:r w:rsidRPr="62BEE8DD" w:rsidR="62BEE8DD">
        <w:rPr>
          <w:rFonts w:ascii="Aptos" w:hAnsi="Aptos" w:eastAsia="Aptos" w:cs="Aptos"/>
          <w:noProof w:val="0"/>
          <w:color w:val="auto"/>
          <w:sz w:val="24"/>
          <w:szCs w:val="24"/>
          <w:lang w:val="ru-RU"/>
        </w:rPr>
        <w:t xml:space="preserve"> момент, когда различение состоялось — открытие, доказательство, публикация, утверждение. Даже в герменевтических моделях, где понимание мыслится как процесс, существует момент артикуляции, после которого можно сказать «мы это знаем». Без этого различение не может быть включено в культуру, поскольку культура требует датируемых следов.</w:t>
      </w:r>
    </w:p>
    <w:p xmlns:wp14="http://schemas.microsoft.com/office/word/2010/wordml" w:rsidP="62BEE8DD" wp14:paraId="5F28FAAE" wp14:textId="46B14DA2">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Прослеживаемость</w:t>
      </w:r>
      <w:r w:rsidRPr="62BEE8DD" w:rsidR="62BEE8DD">
        <w:rPr>
          <w:rFonts w:ascii="Aptos" w:hAnsi="Aptos" w:eastAsia="Aptos" w:cs="Aptos"/>
          <w:noProof w:val="0"/>
          <w:color w:val="auto"/>
          <w:sz w:val="24"/>
          <w:szCs w:val="24"/>
          <w:lang w:val="ru-RU"/>
        </w:rPr>
        <w:t xml:space="preserve">: Истина предполагает возможность реконструкции пути — причин, аргументов, данных, процедур. От Аристотеля до аналитической философии истина предполагает, что путь принципиально реконструируем. </w:t>
      </w:r>
      <w:r w:rsidRPr="62BEE8DD" w:rsidR="62BEE8DD">
        <w:rPr>
          <w:rFonts w:ascii="Aptos" w:hAnsi="Aptos" w:eastAsia="Aptos" w:cs="Aptos"/>
          <w:noProof w:val="0"/>
          <w:color w:val="auto"/>
          <w:sz w:val="24"/>
          <w:szCs w:val="24"/>
          <w:lang w:val="ru-RU"/>
        </w:rPr>
        <w:t>Латуровская</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акторно</w:t>
      </w:r>
      <w:r w:rsidRPr="62BEE8DD" w:rsidR="62BEE8DD">
        <w:rPr>
          <w:rFonts w:ascii="Aptos" w:hAnsi="Aptos" w:eastAsia="Aptos" w:cs="Aptos"/>
          <w:noProof w:val="0"/>
          <w:color w:val="auto"/>
          <w:sz w:val="24"/>
          <w:szCs w:val="24"/>
          <w:lang w:val="ru-RU"/>
        </w:rPr>
        <w:t>-сетевая теория не отменяет прослеживаемость, но расширяет её: истина — это то, что выдерживает длинную цепочку переводов. Научный факт силён не потому, что «соответствует реальности», но потому, что он стабилен в сети.</w:t>
      </w:r>
    </w:p>
    <w:p xmlns:wp14="http://schemas.microsoft.com/office/word/2010/wordml" w:rsidP="62BEE8DD" wp14:paraId="5973A837" wp14:textId="503A774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Эти три предпосылки сохраняются даже там, где классическая метафизика разрушена. Постструктурализм, несмотря на критику центра и основания, не отказывается от идеи, что различение имеет историю. У Фуко дискурс историчен и </w:t>
      </w:r>
      <w:r w:rsidRPr="62BEE8DD" w:rsidR="62BEE8DD">
        <w:rPr>
          <w:rFonts w:ascii="Aptos" w:hAnsi="Aptos" w:eastAsia="Aptos" w:cs="Aptos"/>
          <w:noProof w:val="0"/>
          <w:color w:val="auto"/>
          <w:sz w:val="24"/>
          <w:szCs w:val="24"/>
          <w:lang w:val="ru-RU"/>
        </w:rPr>
        <w:t>археологичен</w:t>
      </w:r>
      <w:r w:rsidRPr="62BEE8DD" w:rsidR="62BEE8DD">
        <w:rPr>
          <w:rFonts w:ascii="Aptos" w:hAnsi="Aptos" w:eastAsia="Aptos" w:cs="Aptos"/>
          <w:noProof w:val="0"/>
          <w:color w:val="auto"/>
          <w:sz w:val="24"/>
          <w:szCs w:val="24"/>
          <w:lang w:val="ru-RU"/>
        </w:rPr>
        <w:t xml:space="preserve">. У Деррида </w:t>
      </w:r>
      <w:r w:rsidRPr="62BEE8DD" w:rsidR="62BEE8DD">
        <w:rPr>
          <w:rFonts w:ascii="Aptos" w:hAnsi="Aptos" w:eastAsia="Aptos" w:cs="Aptos"/>
          <w:i w:val="1"/>
          <w:iCs w:val="1"/>
          <w:noProof w:val="0"/>
          <w:color w:val="auto"/>
          <w:sz w:val="24"/>
          <w:szCs w:val="24"/>
          <w:lang w:val="ru-RU"/>
        </w:rPr>
        <w:t>différance</w:t>
      </w:r>
      <w:r w:rsidRPr="62BEE8DD" w:rsidR="62BEE8DD">
        <w:rPr>
          <w:rFonts w:ascii="Aptos" w:hAnsi="Aptos" w:eastAsia="Aptos" w:cs="Aptos"/>
          <w:noProof w:val="0"/>
          <w:color w:val="auto"/>
          <w:sz w:val="24"/>
          <w:szCs w:val="24"/>
          <w:lang w:val="ru-RU"/>
        </w:rPr>
        <w:t xml:space="preserve"> ускользает от присутствия, но след оставляет след, а след — это уже форма прослеживаемости. Острова могут не соединяться мостами, но каждый остров предполагает берег.</w:t>
      </w:r>
    </w:p>
    <w:p xmlns:wp14="http://schemas.microsoft.com/office/word/2010/wordml" w:rsidP="62BEE8DD" wp14:paraId="7367EDE9" wp14:textId="33090C58">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3.4 Различение и знание: методологическое уточнение</w:t>
      </w:r>
    </w:p>
    <w:p xmlns:wp14="http://schemas.microsoft.com/office/word/2010/wordml" w:rsidP="62BEE8DD" wp14:paraId="27248242" wp14:textId="6EEB1C02">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Здесь необходимо ответить на возможное возражение: если взять классическую схему знания — например, ту, что разработана в Московском методологическом кружке, — мы обнаружим две ключевые процедуры: (1) замещение содержания оперирования объектов знаковыми средствами и (2) оперирование знаковыми формами в процессе выведения. Где здесь различение? Не является ли его положение в качестве «ядерной характеристики мышления» эгоистичным ходом, игнорирующим другие, не менее фундаментальные процедуры?</w:t>
      </w:r>
    </w:p>
    <w:p xmlns:wp14="http://schemas.microsoft.com/office/word/2010/wordml" w:rsidP="62BEE8DD" wp14:paraId="25E777AB" wp14:textId="5E52663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Ответ требует уточнения уровня анализа. Мы не утверждаем, что различение исчерпывает мышление или замещает другие его процедуры. Мы утверждаем, что различение есть </w:t>
      </w:r>
      <w:r w:rsidRPr="62BEE8DD" w:rsidR="62BEE8DD">
        <w:rPr>
          <w:rFonts w:ascii="Aptos" w:hAnsi="Aptos" w:eastAsia="Aptos" w:cs="Aptos"/>
          <w:i w:val="1"/>
          <w:iCs w:val="1"/>
          <w:noProof w:val="0"/>
          <w:color w:val="auto"/>
          <w:sz w:val="24"/>
          <w:szCs w:val="24"/>
          <w:lang w:val="ru-RU"/>
        </w:rPr>
        <w:t>условие возможности</w:t>
      </w:r>
      <w:r w:rsidRPr="62BEE8DD" w:rsidR="62BEE8DD">
        <w:rPr>
          <w:rFonts w:ascii="Aptos" w:hAnsi="Aptos" w:eastAsia="Aptos" w:cs="Aptos"/>
          <w:noProof w:val="0"/>
          <w:color w:val="auto"/>
          <w:sz w:val="24"/>
          <w:szCs w:val="24"/>
          <w:lang w:val="ru-RU"/>
        </w:rPr>
        <w:t xml:space="preserve"> и замещения, и оперирования. Замещение объекта знаком возможно только потому, что объект уже отличён от не-объекта, знак — от означаемого, релевантное — от нерелевантного. Оперирование знаковыми формами предполагает, что эти формы различены между собой и от того, чем они не являются. Различение не конкурирует с замещением и оперированием — оно им предшествует как их онтологическое условие.</w:t>
      </w:r>
    </w:p>
    <w:p xmlns:wp14="http://schemas.microsoft.com/office/word/2010/wordml" w:rsidP="62BEE8DD" wp14:paraId="0A0FFAC6" wp14:textId="5D6DCC1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Более того, наш тезис не о мышлении вообще, но о специфической ситуации: появлении систем, которые производят нечто, выглядящее как результат замещения и оперирования, но при этом не несут позиции, из которой эти процедуры совершаются. Именно поэтому мы фокусируемся на различении: оно оказывается точкой, в которой расхождение между человеческим и машинным производством наиболее остро видно.</w:t>
      </w:r>
    </w:p>
    <w:p xmlns:wp14="http://schemas.microsoft.com/office/word/2010/wordml" w:rsidP="62BEE8DD" wp14:paraId="3AA674E9" wp14:textId="2D2B90C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Следует также различать </w:t>
      </w:r>
      <w:r w:rsidRPr="62BEE8DD" w:rsidR="62BEE8DD">
        <w:rPr>
          <w:rFonts w:ascii="Aptos" w:hAnsi="Aptos" w:eastAsia="Aptos" w:cs="Aptos"/>
          <w:i w:val="1"/>
          <w:iCs w:val="1"/>
          <w:noProof w:val="0"/>
          <w:color w:val="auto"/>
          <w:sz w:val="24"/>
          <w:szCs w:val="24"/>
          <w:lang w:val="ru-RU"/>
        </w:rPr>
        <w:t>различение</w:t>
      </w:r>
      <w:r w:rsidRPr="62BEE8DD" w:rsidR="62BEE8DD">
        <w:rPr>
          <w:rFonts w:ascii="Aptos" w:hAnsi="Aptos" w:eastAsia="Aptos" w:cs="Aptos"/>
          <w:noProof w:val="0"/>
          <w:color w:val="auto"/>
          <w:sz w:val="24"/>
          <w:szCs w:val="24"/>
          <w:lang w:val="ru-RU"/>
        </w:rPr>
        <w:t xml:space="preserve"> и </w:t>
      </w:r>
      <w:r w:rsidRPr="62BEE8DD" w:rsidR="62BEE8DD">
        <w:rPr>
          <w:rFonts w:ascii="Aptos" w:hAnsi="Aptos" w:eastAsia="Aptos" w:cs="Aptos"/>
          <w:i w:val="1"/>
          <w:iCs w:val="1"/>
          <w:noProof w:val="0"/>
          <w:color w:val="auto"/>
          <w:sz w:val="24"/>
          <w:szCs w:val="24"/>
          <w:lang w:val="ru-RU"/>
        </w:rPr>
        <w:t>знание</w:t>
      </w:r>
      <w:r w:rsidRPr="62BEE8DD" w:rsidR="62BEE8DD">
        <w:rPr>
          <w:rFonts w:ascii="Aptos" w:hAnsi="Aptos" w:eastAsia="Aptos" w:cs="Aptos"/>
          <w:noProof w:val="0"/>
          <w:color w:val="auto"/>
          <w:sz w:val="24"/>
          <w:szCs w:val="24"/>
          <w:lang w:val="ru-RU"/>
        </w:rPr>
        <w:t xml:space="preserve">. Знание в строгом смысле — единица трансляции опыта с целью его переноса в другую ситуацию или на другой материал. Знание предполагает употребление: оно существует не как изолированный объект, но как нечто, что может быть применено, проверено, оспорено, передано. LLM не производят знания в этом смысле — за ними не стоит опыт, который транслируется. Они производят </w:t>
      </w:r>
      <w:r w:rsidRPr="62BEE8DD" w:rsidR="62BEE8DD">
        <w:rPr>
          <w:rFonts w:ascii="Aptos" w:hAnsi="Aptos" w:eastAsia="Aptos" w:cs="Aptos"/>
          <w:i w:val="1"/>
          <w:iCs w:val="1"/>
          <w:noProof w:val="0"/>
          <w:color w:val="auto"/>
          <w:sz w:val="24"/>
          <w:szCs w:val="24"/>
          <w:lang w:val="ru-RU"/>
        </w:rPr>
        <w:t>различения</w:t>
      </w:r>
      <w:r w:rsidRPr="62BEE8DD" w:rsidR="62BEE8DD">
        <w:rPr>
          <w:rFonts w:ascii="Aptos" w:hAnsi="Aptos" w:eastAsia="Aptos" w:cs="Aptos"/>
          <w:noProof w:val="0"/>
          <w:color w:val="auto"/>
          <w:sz w:val="24"/>
          <w:szCs w:val="24"/>
          <w:lang w:val="ru-RU"/>
        </w:rPr>
        <w:t xml:space="preserve"> — границы, разметки, дифференциации — но не единицы трансляции опыта. Это не умаляет их воздействие; напротив, это проясняет его характер. Мир может быть затоплен различениями, за которыми не стоит ни опыт, ни знание, — и именно это мы наблюдаем.</w:t>
      </w:r>
    </w:p>
    <w:p xmlns:wp14="http://schemas.microsoft.com/office/word/2010/wordml" w:rsidP="62BEE8DD" wp14:paraId="077B1F2F" wp14:textId="5949F24D">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3.5 Коллективность различения и вопрос о субъекте</w:t>
      </w:r>
    </w:p>
    <w:p xmlns:wp14="http://schemas.microsoft.com/office/word/2010/wordml" w:rsidP="62BEE8DD" wp14:paraId="669581FA" wp14:textId="06DCF869">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Ещё одно возражение касается соотношения индивидуальной позиции и коллективного характера мышления. Если мышление всегда коллективно — а в традиции теории деятельности это именно так, — </w:t>
      </w:r>
      <w:r w:rsidRPr="62BEE8DD" w:rsidR="62BEE8DD">
        <w:rPr>
          <w:rFonts w:ascii="Aptos" w:hAnsi="Aptos" w:eastAsia="Aptos" w:cs="Aptos"/>
          <w:noProof w:val="0"/>
          <w:color w:val="auto"/>
          <w:sz w:val="24"/>
          <w:szCs w:val="24"/>
          <w:lang w:val="ru-RU"/>
        </w:rPr>
        <w:t>то</w:t>
      </w:r>
      <w:r w:rsidRPr="62BEE8DD" w:rsidR="62BEE8DD">
        <w:rPr>
          <w:rFonts w:ascii="Aptos" w:hAnsi="Aptos" w:eastAsia="Aptos" w:cs="Aptos"/>
          <w:noProof w:val="0"/>
          <w:color w:val="auto"/>
          <w:sz w:val="24"/>
          <w:szCs w:val="24"/>
          <w:lang w:val="ru-RU"/>
        </w:rPr>
        <w:t xml:space="preserve"> где субъект? Не является ли акцент на «позиции» и «ставке» возвратом к индивидуалистической модели познания?</w:t>
      </w:r>
    </w:p>
    <w:p xmlns:wp14="http://schemas.microsoft.com/office/word/2010/wordml" w:rsidP="62BEE8DD" wp14:paraId="650C6A7B" wp14:textId="7D1E9D1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Уточним: субъект в нашем употреблении — не изолированный индивид, но </w:t>
      </w:r>
      <w:r w:rsidRPr="62BEE8DD" w:rsidR="62BEE8DD">
        <w:rPr>
          <w:rFonts w:ascii="Aptos" w:hAnsi="Aptos" w:eastAsia="Aptos" w:cs="Aptos"/>
          <w:i w:val="1"/>
          <w:iCs w:val="1"/>
          <w:noProof w:val="0"/>
          <w:color w:val="auto"/>
          <w:sz w:val="24"/>
          <w:szCs w:val="24"/>
          <w:lang w:val="ru-RU"/>
        </w:rPr>
        <w:t>узел в сети позиций</w:t>
      </w:r>
      <w:r w:rsidRPr="62BEE8DD" w:rsidR="62BEE8DD">
        <w:rPr>
          <w:rFonts w:ascii="Aptos" w:hAnsi="Aptos" w:eastAsia="Aptos" w:cs="Aptos"/>
          <w:noProof w:val="0"/>
          <w:color w:val="auto"/>
          <w:sz w:val="24"/>
          <w:szCs w:val="24"/>
          <w:lang w:val="ru-RU"/>
        </w:rPr>
        <w:t xml:space="preserve">, несущий ответственность. Исторически различения часто формировались коллективно — на соборах, в спорах школ, через институциональные процедуры. Лютер с его «На том стою, не могу иначе» — скорее исключение, чем правило. Но даже коллективно выработанное различение требует, чтобы </w:t>
      </w:r>
      <w:r w:rsidRPr="62BEE8DD" w:rsidR="62BEE8DD">
        <w:rPr>
          <w:rFonts w:ascii="Aptos" w:hAnsi="Aptos" w:eastAsia="Aptos" w:cs="Aptos"/>
          <w:i w:val="1"/>
          <w:iCs w:val="1"/>
          <w:noProof w:val="0"/>
          <w:color w:val="auto"/>
          <w:sz w:val="24"/>
          <w:szCs w:val="24"/>
          <w:lang w:val="ru-RU"/>
        </w:rPr>
        <w:t>кто-то</w:t>
      </w:r>
      <w:r w:rsidRPr="62BEE8DD" w:rsidR="62BEE8DD">
        <w:rPr>
          <w:rFonts w:ascii="Aptos" w:hAnsi="Aptos" w:eastAsia="Aptos" w:cs="Aptos"/>
          <w:noProof w:val="0"/>
          <w:color w:val="auto"/>
          <w:sz w:val="24"/>
          <w:szCs w:val="24"/>
          <w:lang w:val="ru-RU"/>
        </w:rPr>
        <w:t xml:space="preserve"> его нёс, воспроизводил, защищал. Коллективность производства не отменяет позиционности — она распределяет её. Собор принимает решение, но епископы подписываются под ним поимённо. Научное сообщество вырабатывает консенсус, но статьи имеют авторов.</w:t>
      </w:r>
    </w:p>
    <w:p xmlns:wp14="http://schemas.microsoft.com/office/word/2010/wordml" w:rsidP="62BEE8DD" wp14:paraId="61601AF1" wp14:textId="2E10F00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LLM </w:t>
      </w:r>
      <w:r w:rsidRPr="62BEE8DD" w:rsidR="62BEE8DD">
        <w:rPr>
          <w:rFonts w:ascii="Aptos" w:hAnsi="Aptos" w:eastAsia="Aptos" w:cs="Aptos"/>
          <w:noProof w:val="0"/>
          <w:color w:val="auto"/>
          <w:sz w:val="24"/>
          <w:szCs w:val="24"/>
          <w:lang w:val="ru-RU"/>
        </w:rPr>
        <w:t>проблематизируют</w:t>
      </w:r>
      <w:r w:rsidRPr="62BEE8DD" w:rsidR="62BEE8DD">
        <w:rPr>
          <w:rFonts w:ascii="Aptos" w:hAnsi="Aptos" w:eastAsia="Aptos" w:cs="Aptos"/>
          <w:noProof w:val="0"/>
          <w:color w:val="auto"/>
          <w:sz w:val="24"/>
          <w:szCs w:val="24"/>
          <w:lang w:val="ru-RU"/>
        </w:rPr>
        <w:t xml:space="preserve"> именно эту распределённую позиционность. Они производят различения, за которыми не стоит ни индивидуальный, ни коллективный субъект в указанном смысле — некому подписаться, некому нести ответственность, некому платить цену ошибки или приобретать репутацию от успеха.</w:t>
      </w:r>
    </w:p>
    <w:p xmlns:wp14="http://schemas.microsoft.com/office/word/2010/wordml" w:rsidP="62BEE8DD" wp14:paraId="1839539F" wp14:textId="177BB543">
      <w:pPr>
        <w:rPr>
          <w:color w:val="auto"/>
        </w:rPr>
      </w:pPr>
    </w:p>
    <w:p xmlns:wp14="http://schemas.microsoft.com/office/word/2010/wordml" w:rsidP="62BEE8DD" wp14:paraId="6209D974" wp14:textId="75DBC0D6">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4. БОЛЬШИЕ ЯЗЫКОВЫЕ МОДЕЛИ КАК МАШИНЫ КОГЕРЕНТНОСТИ</w:t>
      </w:r>
    </w:p>
    <w:p xmlns:wp14="http://schemas.microsoft.com/office/word/2010/wordml" w:rsidP="62BEE8DD" wp14:paraId="16300D82" wp14:textId="0B563124">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4.1 От функции к среде</w:t>
      </w:r>
    </w:p>
    <w:p xmlns:wp14="http://schemas.microsoft.com/office/word/2010/wordml" w:rsidP="62BEE8DD" wp14:paraId="0880DCBA" wp14:textId="13F061A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Переход от предметно-ориентированных генеративных моделей (</w:t>
      </w:r>
      <w:r w:rsidRPr="62BEE8DD" w:rsidR="62BEE8DD">
        <w:rPr>
          <w:rFonts w:ascii="Aptos" w:hAnsi="Aptos" w:eastAsia="Aptos" w:cs="Aptos"/>
          <w:noProof w:val="0"/>
          <w:color w:val="auto"/>
          <w:sz w:val="24"/>
          <w:szCs w:val="24"/>
          <w:lang w:val="ru-RU"/>
        </w:rPr>
        <w:t>AlphaFold</w:t>
      </w:r>
      <w:r w:rsidRPr="62BEE8DD" w:rsidR="62BEE8DD">
        <w:rPr>
          <w:rFonts w:ascii="Aptos" w:hAnsi="Aptos" w:eastAsia="Aptos" w:cs="Aptos"/>
          <w:noProof w:val="0"/>
          <w:color w:val="auto"/>
          <w:sz w:val="24"/>
          <w:szCs w:val="24"/>
          <w:lang w:val="ru-RU"/>
        </w:rPr>
        <w:t xml:space="preserve">, диффузионные модели) к большим языковым моделям — это </w:t>
      </w:r>
      <w:r w:rsidRPr="62BEE8DD" w:rsidR="62BEE8DD">
        <w:rPr>
          <w:rFonts w:ascii="Aptos" w:hAnsi="Aptos" w:eastAsia="Aptos" w:cs="Aptos"/>
          <w:noProof w:val="0"/>
          <w:color w:val="auto"/>
          <w:sz w:val="24"/>
          <w:szCs w:val="24"/>
          <w:lang w:val="ru-RU"/>
        </w:rPr>
        <w:t>геймчейнджер</w:t>
      </w:r>
      <w:r w:rsidRPr="62BEE8DD" w:rsidR="62BEE8DD">
        <w:rPr>
          <w:rFonts w:ascii="Aptos" w:hAnsi="Aptos" w:eastAsia="Aptos" w:cs="Aptos"/>
          <w:noProof w:val="0"/>
          <w:color w:val="auto"/>
          <w:sz w:val="24"/>
          <w:szCs w:val="24"/>
          <w:lang w:val="ru-RU"/>
        </w:rPr>
        <w:t xml:space="preserve"> не только для высшего образования или образования вообще, но для всей человеческой интеллектуальной деятельности, познания и мышления.</w:t>
      </w:r>
    </w:p>
    <w:p xmlns:wp14="http://schemas.microsoft.com/office/word/2010/wordml" w:rsidP="62BEE8DD" wp14:paraId="3AA79F70" wp14:textId="0AE93DB2">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Когда пространством работы становится не конкретный объект (белки, космос), но пространство создания объектов, пространство познания, логики и производства различений — мы попадаем в иной мир. Подобно тому как иногда непонятно, почему данный белок свернулся и работает, в языковых моделях непонятно, как собран и почему может работать тот или иной концепт.</w:t>
      </w:r>
    </w:p>
    <w:p xmlns:wp14="http://schemas.microsoft.com/office/word/2010/wordml" w:rsidP="62BEE8DD" wp14:paraId="61A64E8A" wp14:textId="753C186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Этот переход невидим из обыденных представлений об ИИ и из пространства гипотез вроде «Это просто автозаполнение» или «Я пробовал — она глупая». Фундаментальная ошибка — считать эти машины функциями. Они не функции. </w:t>
      </w:r>
      <w:r w:rsidRPr="62BEE8DD" w:rsidR="62BEE8DD">
        <w:rPr>
          <w:rFonts w:ascii="Aptos" w:hAnsi="Aptos" w:eastAsia="Aptos" w:cs="Aptos"/>
          <w:noProof w:val="0"/>
          <w:color w:val="auto"/>
          <w:sz w:val="24"/>
          <w:szCs w:val="24"/>
          <w:lang w:val="ru-RU"/>
        </w:rPr>
        <w:t xml:space="preserve">Они — </w:t>
      </w:r>
      <w:r w:rsidRPr="62BEE8DD" w:rsidR="62BEE8DD">
        <w:rPr>
          <w:rFonts w:ascii="Aptos" w:hAnsi="Aptos" w:eastAsia="Aptos" w:cs="Aptos"/>
          <w:i w:val="1"/>
          <w:iCs w:val="1"/>
          <w:noProof w:val="0"/>
          <w:color w:val="auto"/>
          <w:sz w:val="24"/>
          <w:szCs w:val="24"/>
          <w:lang w:val="ru-RU"/>
        </w:rPr>
        <w:t>среды</w:t>
      </w:r>
      <w:r w:rsidRPr="62BEE8DD" w:rsidR="62BEE8DD">
        <w:rPr>
          <w:rFonts w:ascii="Aptos" w:hAnsi="Aptos" w:eastAsia="Aptos" w:cs="Aptos"/>
          <w:noProof w:val="0"/>
          <w:color w:val="auto"/>
          <w:sz w:val="24"/>
          <w:szCs w:val="24"/>
          <w:lang w:val="ru-RU"/>
        </w:rPr>
        <w:t>.</w:t>
      </w:r>
    </w:p>
    <w:p xmlns:wp14="http://schemas.microsoft.com/office/word/2010/wordml" w:rsidP="62BEE8DD" wp14:paraId="38879D64" wp14:textId="69B820A7">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Здесь важно провести различение, часто теряемое в дискуссиях об AGI. Даже если бы был создан AGI — искусственный общий интеллект, — мы просто получили бы бесконечно много дополнительных умных людей. Это было бы впечатляющим, но онтологически не пугающим: мир остался бы миром субъектов, занимающих позиции. То, что мы фактически получили, — радикально иное. Мы получили </w:t>
      </w:r>
      <w:r w:rsidRPr="62BEE8DD" w:rsidR="62BEE8DD">
        <w:rPr>
          <w:rFonts w:ascii="Aptos" w:hAnsi="Aptos" w:eastAsia="Aptos" w:cs="Aptos"/>
          <w:i w:val="1"/>
          <w:iCs w:val="1"/>
          <w:noProof w:val="0"/>
          <w:color w:val="auto"/>
          <w:sz w:val="24"/>
          <w:szCs w:val="24"/>
          <w:lang w:val="ru-RU"/>
        </w:rPr>
        <w:t>другое пространство работы с различениями</w:t>
      </w:r>
      <w:r w:rsidRPr="62BEE8DD" w:rsidR="62BEE8DD">
        <w:rPr>
          <w:rFonts w:ascii="Aptos" w:hAnsi="Aptos" w:eastAsia="Aptos" w:cs="Aptos"/>
          <w:noProof w:val="0"/>
          <w:color w:val="auto"/>
          <w:sz w:val="24"/>
          <w:szCs w:val="24"/>
          <w:lang w:val="ru-RU"/>
        </w:rPr>
        <w:t xml:space="preserve"> — пространство без позиции, без субъектности, функционирующее в иных темпоральных ритмах. AGI-сценарий умножает субъектов; актуальный сценарий вводит среду, в которой различения производятся </w:t>
      </w:r>
      <w:r w:rsidRPr="62BEE8DD" w:rsidR="62BEE8DD">
        <w:rPr>
          <w:rFonts w:ascii="Aptos" w:hAnsi="Aptos" w:eastAsia="Aptos" w:cs="Aptos"/>
          <w:i w:val="1"/>
          <w:iCs w:val="1"/>
          <w:noProof w:val="0"/>
          <w:color w:val="auto"/>
          <w:sz w:val="24"/>
          <w:szCs w:val="24"/>
          <w:lang w:val="ru-RU"/>
        </w:rPr>
        <w:t>мимо</w:t>
      </w:r>
      <w:r w:rsidRPr="62BEE8DD" w:rsidR="62BEE8DD">
        <w:rPr>
          <w:rFonts w:ascii="Aptos" w:hAnsi="Aptos" w:eastAsia="Aptos" w:cs="Aptos"/>
          <w:noProof w:val="0"/>
          <w:color w:val="auto"/>
          <w:sz w:val="24"/>
          <w:szCs w:val="24"/>
          <w:lang w:val="ru-RU"/>
        </w:rPr>
        <w:t xml:space="preserve"> субъектности.</w:t>
      </w:r>
    </w:p>
    <w:p xmlns:wp14="http://schemas.microsoft.com/office/word/2010/wordml" w:rsidP="62BEE8DD" wp14:paraId="7A12AECD" wp14:textId="4834003F">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4.1a Среда, пространство, поле: терминологическое различение</w:t>
      </w:r>
    </w:p>
    <w:p xmlns:wp14="http://schemas.microsoft.com/office/word/2010/wordml" w:rsidP="62BEE8DD" wp14:paraId="3E9C99EB" wp14:textId="0240815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Прежде чем двигаться дальше, необходимо прояснить терминологию. Мы используем понятия «среда», «пространство» и «поле» — и они не синонимы.</w:t>
      </w:r>
    </w:p>
    <w:p xmlns:wp14="http://schemas.microsoft.com/office/word/2010/wordml" w:rsidP="62BEE8DD" wp14:paraId="38C566A8" wp14:textId="631C870F">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Пространство</w:t>
      </w:r>
      <w:r w:rsidRPr="62BEE8DD" w:rsidR="62BEE8DD">
        <w:rPr>
          <w:rFonts w:ascii="Aptos" w:hAnsi="Aptos" w:eastAsia="Aptos" w:cs="Aptos"/>
          <w:noProof w:val="0"/>
          <w:color w:val="auto"/>
          <w:sz w:val="24"/>
          <w:szCs w:val="24"/>
          <w:lang w:val="ru-RU"/>
        </w:rPr>
        <w:t xml:space="preserve"> в нашем употреблении — математическая абстракция: множество точек с определённой структурой (метрикой, топологией, мерой). </w:t>
      </w:r>
      <w:r w:rsidRPr="62BEE8DD" w:rsidR="62BEE8DD">
        <w:rPr>
          <w:rFonts w:ascii="Aptos" w:hAnsi="Aptos" w:eastAsia="Aptos" w:cs="Aptos"/>
          <w:noProof w:val="0"/>
          <w:color w:val="auto"/>
          <w:sz w:val="24"/>
          <w:szCs w:val="24"/>
          <w:lang w:val="ru-RU"/>
        </w:rPr>
        <w:t>Эмбеддинги</w:t>
      </w:r>
      <w:r w:rsidRPr="62BEE8DD" w:rsidR="62BEE8DD">
        <w:rPr>
          <w:rFonts w:ascii="Aptos" w:hAnsi="Aptos" w:eastAsia="Aptos" w:cs="Aptos"/>
          <w:noProof w:val="0"/>
          <w:color w:val="auto"/>
          <w:sz w:val="24"/>
          <w:szCs w:val="24"/>
          <w:lang w:val="ru-RU"/>
        </w:rPr>
        <w:t xml:space="preserve"> живут в </w:t>
      </w:r>
      <w:r w:rsidRPr="62BEE8DD" w:rsidR="62BEE8DD">
        <w:rPr>
          <w:rFonts w:ascii="Aptos" w:hAnsi="Aptos" w:eastAsia="Aptos" w:cs="Aptos"/>
          <w:noProof w:val="0"/>
          <w:color w:val="auto"/>
          <w:sz w:val="24"/>
          <w:szCs w:val="24"/>
          <w:lang w:val="ru-RU"/>
        </w:rPr>
        <w:t>высокоразмерном</w:t>
      </w:r>
      <w:r w:rsidRPr="62BEE8DD" w:rsidR="62BEE8DD">
        <w:rPr>
          <w:rFonts w:ascii="Aptos" w:hAnsi="Aptos" w:eastAsia="Aptos" w:cs="Aptos"/>
          <w:noProof w:val="0"/>
          <w:color w:val="auto"/>
          <w:sz w:val="24"/>
          <w:szCs w:val="24"/>
          <w:lang w:val="ru-RU"/>
        </w:rPr>
        <w:t xml:space="preserve"> векторном пространстве. Это нейтральный термин, не предполагающий ни активности, ни сопротивления.</w:t>
      </w:r>
    </w:p>
    <w:p xmlns:wp14="http://schemas.microsoft.com/office/word/2010/wordml" w:rsidP="62BEE8DD" wp14:paraId="0683661F" wp14:textId="5E1C5CE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Поле</w:t>
      </w:r>
      <w:r w:rsidRPr="62BEE8DD" w:rsidR="62BEE8DD">
        <w:rPr>
          <w:rFonts w:ascii="Aptos" w:hAnsi="Aptos" w:eastAsia="Aptos" w:cs="Aptos"/>
          <w:noProof w:val="0"/>
          <w:color w:val="auto"/>
          <w:sz w:val="24"/>
          <w:szCs w:val="24"/>
          <w:lang w:val="ru-RU"/>
        </w:rPr>
        <w:t xml:space="preserve"> — термин с двойной генеалогией. В физике поле — распределение величины в пространстве (электромагнитное поле, гравитационное поле). У </w:t>
      </w:r>
      <w:r w:rsidRPr="62BEE8DD" w:rsidR="62BEE8DD">
        <w:rPr>
          <w:rFonts w:ascii="Aptos" w:hAnsi="Aptos" w:eastAsia="Aptos" w:cs="Aptos"/>
          <w:noProof w:val="0"/>
          <w:color w:val="auto"/>
          <w:sz w:val="24"/>
          <w:szCs w:val="24"/>
          <w:lang w:val="ru-RU"/>
        </w:rPr>
        <w:t>Бурдьё</w:t>
      </w:r>
      <w:r w:rsidRPr="62BEE8DD" w:rsidR="62BEE8DD">
        <w:rPr>
          <w:rFonts w:ascii="Aptos" w:hAnsi="Aptos" w:eastAsia="Aptos" w:cs="Aptos"/>
          <w:noProof w:val="0"/>
          <w:color w:val="auto"/>
          <w:sz w:val="24"/>
          <w:szCs w:val="24"/>
          <w:lang w:val="ru-RU"/>
        </w:rPr>
        <w:t xml:space="preserve"> социальное поле — структурированное пространство позиций, где агенты борются за капиталы. Общее в обоих употреблениях: поле предполагает </w:t>
      </w:r>
      <w:r w:rsidRPr="62BEE8DD" w:rsidR="62BEE8DD">
        <w:rPr>
          <w:rFonts w:ascii="Aptos" w:hAnsi="Aptos" w:eastAsia="Aptos" w:cs="Aptos"/>
          <w:i w:val="1"/>
          <w:iCs w:val="1"/>
          <w:noProof w:val="0"/>
          <w:color w:val="auto"/>
          <w:sz w:val="24"/>
          <w:szCs w:val="24"/>
          <w:lang w:val="ru-RU"/>
        </w:rPr>
        <w:t>силы</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напряжения</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градиенты</w:t>
      </w:r>
      <w:r w:rsidRPr="62BEE8DD" w:rsidR="62BEE8DD">
        <w:rPr>
          <w:rFonts w:ascii="Aptos" w:hAnsi="Aptos" w:eastAsia="Aptos" w:cs="Aptos"/>
          <w:noProof w:val="0"/>
          <w:color w:val="auto"/>
          <w:sz w:val="24"/>
          <w:szCs w:val="24"/>
          <w:lang w:val="ru-RU"/>
        </w:rPr>
        <w:t>. Поле не нейтрально — оно тянет, толкает, направляет.</w:t>
      </w:r>
    </w:p>
    <w:p xmlns:wp14="http://schemas.microsoft.com/office/word/2010/wordml" w:rsidP="62BEE8DD" wp14:paraId="4CC2E658" wp14:textId="750A69F4">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Среда</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milieu</w:t>
      </w:r>
      <w:r w:rsidRPr="62BEE8DD" w:rsidR="62BEE8DD">
        <w:rPr>
          <w:rFonts w:ascii="Aptos" w:hAnsi="Aptos" w:eastAsia="Aptos" w:cs="Aptos"/>
          <w:noProof w:val="0"/>
          <w:color w:val="auto"/>
          <w:sz w:val="24"/>
          <w:szCs w:val="24"/>
          <w:lang w:val="ru-RU"/>
        </w:rPr>
        <w:t xml:space="preserve">) — термин, который мы заимствуем у </w:t>
      </w:r>
      <w:r w:rsidRPr="62BEE8DD" w:rsidR="62BEE8DD">
        <w:rPr>
          <w:rFonts w:ascii="Aptos" w:hAnsi="Aptos" w:eastAsia="Aptos" w:cs="Aptos"/>
          <w:noProof w:val="0"/>
          <w:color w:val="auto"/>
          <w:sz w:val="24"/>
          <w:szCs w:val="24"/>
          <w:lang w:val="ru-RU"/>
        </w:rPr>
        <w:t>Симондона</w:t>
      </w:r>
      <w:r w:rsidRPr="62BEE8DD" w:rsidR="62BEE8DD">
        <w:rPr>
          <w:rFonts w:ascii="Aptos" w:hAnsi="Aptos" w:eastAsia="Aptos" w:cs="Aptos"/>
          <w:noProof w:val="0"/>
          <w:color w:val="auto"/>
          <w:sz w:val="24"/>
          <w:szCs w:val="24"/>
          <w:lang w:val="ru-RU"/>
        </w:rPr>
        <w:t xml:space="preserve"> и </w:t>
      </w:r>
      <w:r w:rsidRPr="62BEE8DD" w:rsidR="62BEE8DD">
        <w:rPr>
          <w:rFonts w:ascii="Aptos" w:hAnsi="Aptos" w:eastAsia="Aptos" w:cs="Aptos"/>
          <w:noProof w:val="0"/>
          <w:color w:val="auto"/>
          <w:sz w:val="24"/>
          <w:szCs w:val="24"/>
          <w:lang w:val="ru-RU"/>
        </w:rPr>
        <w:t>Стиглера</w:t>
      </w:r>
      <w:r w:rsidRPr="62BEE8DD" w:rsidR="62BEE8DD">
        <w:rPr>
          <w:rFonts w:ascii="Aptos" w:hAnsi="Aptos" w:eastAsia="Aptos" w:cs="Aptos"/>
          <w:noProof w:val="0"/>
          <w:color w:val="auto"/>
          <w:sz w:val="24"/>
          <w:szCs w:val="24"/>
          <w:lang w:val="ru-RU"/>
        </w:rPr>
        <w:t xml:space="preserve">. Среда — не просто окружение (слишком пассивно) и не просто поле сил (слишком механистично). Среда — это то, </w:t>
      </w:r>
      <w:r w:rsidRPr="62BEE8DD" w:rsidR="62BEE8DD">
        <w:rPr>
          <w:rFonts w:ascii="Aptos" w:hAnsi="Aptos" w:eastAsia="Aptos" w:cs="Aptos"/>
          <w:i w:val="1"/>
          <w:iCs w:val="1"/>
          <w:noProof w:val="0"/>
          <w:color w:val="auto"/>
          <w:sz w:val="24"/>
          <w:szCs w:val="24"/>
          <w:lang w:val="ru-RU"/>
        </w:rPr>
        <w:t>в чём</w:t>
      </w:r>
      <w:r w:rsidRPr="62BEE8DD" w:rsidR="62BEE8DD">
        <w:rPr>
          <w:rFonts w:ascii="Aptos" w:hAnsi="Aptos" w:eastAsia="Aptos" w:cs="Aptos"/>
          <w:noProof w:val="0"/>
          <w:color w:val="auto"/>
          <w:sz w:val="24"/>
          <w:szCs w:val="24"/>
          <w:lang w:val="ru-RU"/>
        </w:rPr>
        <w:t xml:space="preserve"> и </w:t>
      </w:r>
      <w:r w:rsidRPr="62BEE8DD" w:rsidR="62BEE8DD">
        <w:rPr>
          <w:rFonts w:ascii="Aptos" w:hAnsi="Aptos" w:eastAsia="Aptos" w:cs="Aptos"/>
          <w:i w:val="1"/>
          <w:iCs w:val="1"/>
          <w:noProof w:val="0"/>
          <w:color w:val="auto"/>
          <w:sz w:val="24"/>
          <w:szCs w:val="24"/>
          <w:lang w:val="ru-RU"/>
        </w:rPr>
        <w:t>через что</w:t>
      </w:r>
      <w:r w:rsidRPr="62BEE8DD" w:rsidR="62BEE8DD">
        <w:rPr>
          <w:rFonts w:ascii="Aptos" w:hAnsi="Aptos" w:eastAsia="Aptos" w:cs="Aptos"/>
          <w:noProof w:val="0"/>
          <w:color w:val="auto"/>
          <w:sz w:val="24"/>
          <w:szCs w:val="24"/>
          <w:lang w:val="ru-RU"/>
        </w:rPr>
        <w:t xml:space="preserve"> происходит индивидуация, формирование, становление. Среда </w:t>
      </w:r>
      <w:r w:rsidRPr="62BEE8DD" w:rsidR="62BEE8DD">
        <w:rPr>
          <w:rFonts w:ascii="Aptos" w:hAnsi="Aptos" w:eastAsia="Aptos" w:cs="Aptos"/>
          <w:noProof w:val="0"/>
          <w:color w:val="auto"/>
          <w:sz w:val="24"/>
          <w:szCs w:val="24"/>
          <w:lang w:val="ru-RU"/>
        </w:rPr>
        <w:t>конститутивна</w:t>
      </w:r>
      <w:r w:rsidRPr="62BEE8DD" w:rsidR="62BEE8DD">
        <w:rPr>
          <w:rFonts w:ascii="Aptos" w:hAnsi="Aptos" w:eastAsia="Aptos" w:cs="Aptos"/>
          <w:noProof w:val="0"/>
          <w:color w:val="auto"/>
          <w:sz w:val="24"/>
          <w:szCs w:val="24"/>
          <w:lang w:val="ru-RU"/>
        </w:rPr>
        <w:t>: она не просто содержит объекты, но участвует в их производстве. Рыба не просто «находится» в воде — вода участвует в том, что рыба есть рыба.</w:t>
      </w:r>
    </w:p>
    <w:p xmlns:wp14="http://schemas.microsoft.com/office/word/2010/wordml" w:rsidP="62BEE8DD" wp14:paraId="5FB074D1" wp14:textId="79265BE4">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LLM мы описываем как </w:t>
      </w:r>
      <w:r w:rsidRPr="62BEE8DD" w:rsidR="62BEE8DD">
        <w:rPr>
          <w:rFonts w:ascii="Aptos" w:hAnsi="Aptos" w:eastAsia="Aptos" w:cs="Aptos"/>
          <w:i w:val="1"/>
          <w:iCs w:val="1"/>
          <w:noProof w:val="0"/>
          <w:color w:val="auto"/>
          <w:sz w:val="24"/>
          <w:szCs w:val="24"/>
          <w:lang w:val="ru-RU"/>
        </w:rPr>
        <w:t>среду</w:t>
      </w:r>
      <w:r w:rsidRPr="62BEE8DD" w:rsidR="62BEE8DD">
        <w:rPr>
          <w:rFonts w:ascii="Aptos" w:hAnsi="Aptos" w:eastAsia="Aptos" w:cs="Aptos"/>
          <w:noProof w:val="0"/>
          <w:color w:val="auto"/>
          <w:sz w:val="24"/>
          <w:szCs w:val="24"/>
          <w:lang w:val="ru-RU"/>
        </w:rPr>
        <w:t xml:space="preserve"> в этом техническом смысле. Это не просто пространство возможных состояний (хотя и это тоже). Это не просто поле сил, формирующих траектории (хотя и это тоже). Это конститутивная среда, в которой определённые формы мышления становятся возможными, другие — затруднёнными, третьи — невозможными. Пользователь не просто «использует» LLM как инструмент — он </w:t>
      </w:r>
      <w:r w:rsidRPr="62BEE8DD" w:rsidR="62BEE8DD">
        <w:rPr>
          <w:rFonts w:ascii="Aptos" w:hAnsi="Aptos" w:eastAsia="Aptos" w:cs="Aptos"/>
          <w:i w:val="1"/>
          <w:iCs w:val="1"/>
          <w:noProof w:val="0"/>
          <w:color w:val="auto"/>
          <w:sz w:val="24"/>
          <w:szCs w:val="24"/>
          <w:lang w:val="ru-RU"/>
        </w:rPr>
        <w:t>мыслит в ней</w:t>
      </w:r>
      <w:r w:rsidRPr="62BEE8DD" w:rsidR="62BEE8DD">
        <w:rPr>
          <w:rFonts w:ascii="Aptos" w:hAnsi="Aptos" w:eastAsia="Aptos" w:cs="Aptos"/>
          <w:noProof w:val="0"/>
          <w:color w:val="auto"/>
          <w:sz w:val="24"/>
          <w:szCs w:val="24"/>
          <w:lang w:val="ru-RU"/>
        </w:rPr>
        <w:t>, и это «в» имеет онтологический, а не только пространственный смысл.</w:t>
      </w:r>
    </w:p>
    <w:p xmlns:wp14="http://schemas.microsoft.com/office/word/2010/wordml" w:rsidP="62BEE8DD" wp14:paraId="49E3C72B" wp14:textId="4E6B34A3">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Это уточнение важно для понимания нашего тезиса. Мы не </w:t>
      </w:r>
      <w:r w:rsidRPr="62BEE8DD" w:rsidR="62BEE8DD">
        <w:rPr>
          <w:rFonts w:ascii="Aptos" w:hAnsi="Aptos" w:eastAsia="Aptos" w:cs="Aptos"/>
          <w:noProof w:val="0"/>
          <w:color w:val="auto"/>
          <w:sz w:val="24"/>
          <w:szCs w:val="24"/>
          <w:lang w:val="ru-RU"/>
        </w:rPr>
        <w:t>психологизируем</w:t>
      </w:r>
      <w:r w:rsidRPr="62BEE8DD" w:rsidR="62BEE8DD">
        <w:rPr>
          <w:rFonts w:ascii="Aptos" w:hAnsi="Aptos" w:eastAsia="Aptos" w:cs="Aptos"/>
          <w:noProof w:val="0"/>
          <w:color w:val="auto"/>
          <w:sz w:val="24"/>
          <w:szCs w:val="24"/>
          <w:lang w:val="ru-RU"/>
        </w:rPr>
        <w:t xml:space="preserve"> машину — не приписываем ей интенции, желания, понимание. Мы описываем среду, которая структурирует возможности мышления для тех, кто в неё входит. Вопрос не в том, «что думает машина», а в том, </w:t>
      </w:r>
      <w:r w:rsidRPr="62BEE8DD" w:rsidR="62BEE8DD">
        <w:rPr>
          <w:rFonts w:ascii="Aptos" w:hAnsi="Aptos" w:eastAsia="Aptos" w:cs="Aptos"/>
          <w:i w:val="1"/>
          <w:iCs w:val="1"/>
          <w:noProof w:val="0"/>
          <w:color w:val="auto"/>
          <w:sz w:val="24"/>
          <w:szCs w:val="24"/>
          <w:lang w:val="ru-RU"/>
        </w:rPr>
        <w:t>какое мышление становится возможным и невозможным</w:t>
      </w:r>
      <w:r w:rsidRPr="62BEE8DD" w:rsidR="62BEE8DD">
        <w:rPr>
          <w:rFonts w:ascii="Aptos" w:hAnsi="Aptos" w:eastAsia="Aptos" w:cs="Aptos"/>
          <w:noProof w:val="0"/>
          <w:color w:val="auto"/>
          <w:sz w:val="24"/>
          <w:szCs w:val="24"/>
          <w:lang w:val="ru-RU"/>
        </w:rPr>
        <w:t xml:space="preserve"> для человека, работающего в этой среде.</w:t>
      </w:r>
    </w:p>
    <w:p xmlns:wp14="http://schemas.microsoft.com/office/word/2010/wordml" w:rsidP="62BEE8DD" wp14:paraId="68CCC419" wp14:textId="61B08A4A">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4.2 Архитектура когерентности</w:t>
      </w:r>
    </w:p>
    <w:p xmlns:wp14="http://schemas.microsoft.com/office/word/2010/wordml" w:rsidP="62BEE8DD" wp14:paraId="7A85A694" wp14:textId="7EB593E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Чтобы понять, с чем мы имеем дело, необходимо специфицировать, что нейросеть делает в самом общем смысле, независимо от внутреннего устройства.</w:t>
      </w:r>
    </w:p>
    <w:p xmlns:wp14="http://schemas.microsoft.com/office/word/2010/wordml" w:rsidP="62BEE8DD" wp14:paraId="14AF7913" wp14:textId="77498C02">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Любая нейросеть реализует отображение. У неё есть входное пространство и пространство выхода. С онтологической точки зрения конкретное содержание нерелевантно. Важно, что сеть устанавливает правило перехода из одного пространства в другое. Строго говоря, нейросеть реализует оператор вида «из X в Y», где X — пространство входных данных, а Y — пространство результатов. Этот оператор и есть её функциональная роль.</w:t>
      </w:r>
    </w:p>
    <w:p xmlns:wp14="http://schemas.microsoft.com/office/word/2010/wordml" w:rsidP="62BEE8DD" wp14:paraId="3B87F8ED" wp14:textId="1CEC2531">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С этой точки зрения все нейросети могут рассматриваться как элементы единого множества: множества возможных отображений между пространствами данных. Это множество велико, но конечно на уровне типов. Классификация, регрессия, кластеризация, латентное кодирование, реконструкция, генерация, продолжение последовательности, перевод, сегментация, оценка плотности, управление, планирование, мета-обучение — все эти роли суть различные типы отображений между пространствами. Они не зависят напрямую от того, используется ли персептрон, свёрточная сеть, рекуррентная архитектура или трансформер.</w:t>
      </w:r>
    </w:p>
    <w:p xmlns:wp14="http://schemas.microsoft.com/office/word/2010/wordml" w:rsidP="62BEE8DD" wp14:paraId="7185783F" wp14:textId="459140D7">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Ключевой инсайт, часто теряемый в дискуссиях об «умных» и «глупых» моделях: когда мы говорим, что сеть — «просто классификатор» или «просто продолжает текст», мы указываем на её функциональную роль, а не на предел её возможностей. Переход от классификации к продолжению последовательности — не скачок в разумности, но смена типа отображения.</w:t>
      </w:r>
    </w:p>
    <w:p xmlns:wp14="http://schemas.microsoft.com/office/word/2010/wordml" w:rsidP="62BEE8DD" wp14:paraId="530354DB" wp14:textId="63F8EE6F">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4.3 Язык как мета-среда</w:t>
      </w:r>
    </w:p>
    <w:p xmlns:wp14="http://schemas.microsoft.com/office/word/2010/wordml" w:rsidP="62BEE8DD" wp14:paraId="05D1C11C" wp14:textId="368525A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Предметно-ориентированная модель вроде </w:t>
      </w:r>
      <w:r w:rsidRPr="62BEE8DD" w:rsidR="62BEE8DD">
        <w:rPr>
          <w:rFonts w:ascii="Aptos" w:hAnsi="Aptos" w:eastAsia="Aptos" w:cs="Aptos"/>
          <w:noProof w:val="0"/>
          <w:color w:val="auto"/>
          <w:sz w:val="24"/>
          <w:szCs w:val="24"/>
          <w:lang w:val="ru-RU"/>
        </w:rPr>
        <w:t>AlphaFold</w:t>
      </w:r>
      <w:r w:rsidRPr="62BEE8DD" w:rsidR="62BEE8DD">
        <w:rPr>
          <w:rFonts w:ascii="Aptos" w:hAnsi="Aptos" w:eastAsia="Aptos" w:cs="Aptos"/>
          <w:noProof w:val="0"/>
          <w:color w:val="auto"/>
          <w:sz w:val="24"/>
          <w:szCs w:val="24"/>
          <w:lang w:val="ru-RU"/>
        </w:rPr>
        <w:t xml:space="preserve"> работает в онтологически ограниченном пространстве. Элементы её </w:t>
      </w:r>
      <w:r w:rsidRPr="62BEE8DD" w:rsidR="62BEE8DD">
        <w:rPr>
          <w:rFonts w:ascii="Aptos" w:hAnsi="Aptos" w:eastAsia="Aptos" w:cs="Aptos"/>
          <w:noProof w:val="0"/>
          <w:color w:val="auto"/>
          <w:sz w:val="24"/>
          <w:szCs w:val="24"/>
          <w:lang w:val="ru-RU"/>
        </w:rPr>
        <w:t>эмбеддингов</w:t>
      </w:r>
      <w:r w:rsidRPr="62BEE8DD" w:rsidR="62BEE8DD">
        <w:rPr>
          <w:rFonts w:ascii="Aptos" w:hAnsi="Aptos" w:eastAsia="Aptos" w:cs="Aptos"/>
          <w:noProof w:val="0"/>
          <w:color w:val="auto"/>
          <w:sz w:val="24"/>
          <w:szCs w:val="24"/>
          <w:lang w:val="ru-RU"/>
        </w:rPr>
        <w:t xml:space="preserve"> — аминокислоты, их позиции, эволюционные корреляции, геометрические ограничения. Внимание пересобирает не «смысл», но пространственные и биофизические зависимости. Генерация здесь — не сочинение, но разрешение конфликта: модель находит форму, в которой все локальные ограничения могут быть одновременно выполнены.</w:t>
      </w:r>
    </w:p>
    <w:p xmlns:wp14="http://schemas.microsoft.com/office/word/2010/wordml" w:rsidP="62BEE8DD" wp14:paraId="4B96A194" wp14:textId="0D631CF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В языковой модели трансформер помещён в принципиально иное пространство. Элементами </w:t>
      </w:r>
      <w:r w:rsidRPr="62BEE8DD" w:rsidR="62BEE8DD">
        <w:rPr>
          <w:rFonts w:ascii="Aptos" w:hAnsi="Aptos" w:eastAsia="Aptos" w:cs="Aptos"/>
          <w:noProof w:val="0"/>
          <w:color w:val="auto"/>
          <w:sz w:val="24"/>
          <w:szCs w:val="24"/>
          <w:lang w:val="ru-RU"/>
        </w:rPr>
        <w:t>эмбеддингов</w:t>
      </w:r>
      <w:r w:rsidRPr="62BEE8DD" w:rsidR="62BEE8DD">
        <w:rPr>
          <w:rFonts w:ascii="Aptos" w:hAnsi="Aptos" w:eastAsia="Aptos" w:cs="Aptos"/>
          <w:noProof w:val="0"/>
          <w:color w:val="auto"/>
          <w:sz w:val="24"/>
          <w:szCs w:val="24"/>
          <w:lang w:val="ru-RU"/>
        </w:rPr>
        <w:t xml:space="preserve"> становятся не физические части объекта, но </w:t>
      </w:r>
      <w:r w:rsidRPr="62BEE8DD" w:rsidR="62BEE8DD">
        <w:rPr>
          <w:rFonts w:ascii="Aptos" w:hAnsi="Aptos" w:eastAsia="Aptos" w:cs="Aptos"/>
          <w:i w:val="1"/>
          <w:iCs w:val="1"/>
          <w:noProof w:val="0"/>
          <w:color w:val="auto"/>
          <w:sz w:val="24"/>
          <w:szCs w:val="24"/>
          <w:lang w:val="ru-RU"/>
        </w:rPr>
        <w:t>следы употребления</w:t>
      </w:r>
      <w:r w:rsidRPr="62BEE8DD" w:rsidR="62BEE8DD">
        <w:rPr>
          <w:rFonts w:ascii="Aptos" w:hAnsi="Aptos" w:eastAsia="Aptos" w:cs="Aptos"/>
          <w:noProof w:val="0"/>
          <w:color w:val="auto"/>
          <w:sz w:val="24"/>
          <w:szCs w:val="24"/>
          <w:lang w:val="ru-RU"/>
        </w:rPr>
        <w:t xml:space="preserve">: слова, конструкции, жанры, </w:t>
      </w:r>
      <w:r w:rsidRPr="62BEE8DD" w:rsidR="62BEE8DD">
        <w:rPr>
          <w:rFonts w:ascii="Aptos" w:hAnsi="Aptos" w:eastAsia="Aptos" w:cs="Aptos"/>
          <w:noProof w:val="0"/>
          <w:color w:val="auto"/>
          <w:sz w:val="24"/>
          <w:szCs w:val="24"/>
          <w:lang w:val="ru-RU"/>
        </w:rPr>
        <w:t>аргументативные</w:t>
      </w:r>
      <w:r w:rsidRPr="62BEE8DD" w:rsidR="62BEE8DD">
        <w:rPr>
          <w:rFonts w:ascii="Aptos" w:hAnsi="Aptos" w:eastAsia="Aptos" w:cs="Aptos"/>
          <w:noProof w:val="0"/>
          <w:color w:val="auto"/>
          <w:sz w:val="24"/>
          <w:szCs w:val="24"/>
          <w:lang w:val="ru-RU"/>
        </w:rPr>
        <w:t xml:space="preserve"> ходы, прагматические ожидания. Внимание соотносит не позиции в трёхмерном пространстве, но фрагменты культурной памяти. Слои стабилизируют не молекулярную форму, но когерентность хода мысли. Генерация здесь не разрешает одну задачу, но поддерживает траекторию в мета-среде, где возможны объяснение, возражение, инструкция, миф, формальное доказательство.</w:t>
      </w:r>
    </w:p>
    <w:p xmlns:wp14="http://schemas.microsoft.com/office/word/2010/wordml" w:rsidP="62BEE8DD" wp14:paraId="4ED7C4CE" wp14:textId="264A6A5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Архитектура та же, но насыщенность пространства радикально иная. Вместо одного класса устойчивых форм мы имеем множественность форм деятельности, сосуществующих в одном вычислительном теле.</w:t>
      </w:r>
    </w:p>
    <w:p xmlns:wp14="http://schemas.microsoft.com/office/word/2010/wordml" w:rsidP="62BEE8DD" wp14:paraId="4220E648" wp14:textId="5D12A7B1">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Ключевое различение</w:t>
      </w:r>
      <w:r w:rsidRPr="62BEE8DD" w:rsidR="62BEE8DD">
        <w:rPr>
          <w:rFonts w:ascii="Aptos" w:hAnsi="Aptos" w:eastAsia="Aptos" w:cs="Aptos"/>
          <w:noProof w:val="0"/>
          <w:color w:val="auto"/>
          <w:sz w:val="24"/>
          <w:szCs w:val="24"/>
          <w:lang w:val="ru-RU"/>
        </w:rPr>
        <w:t xml:space="preserve">: Язык как среда не сообщает факты — он определяет, </w:t>
      </w:r>
      <w:r w:rsidRPr="62BEE8DD" w:rsidR="62BEE8DD">
        <w:rPr>
          <w:rFonts w:ascii="Aptos" w:hAnsi="Aptos" w:eastAsia="Aptos" w:cs="Aptos"/>
          <w:i w:val="1"/>
          <w:iCs w:val="1"/>
          <w:noProof w:val="0"/>
          <w:color w:val="auto"/>
          <w:sz w:val="24"/>
          <w:szCs w:val="24"/>
          <w:lang w:val="ru-RU"/>
        </w:rPr>
        <w:t>какие факты вообще могут быть сформулированы</w:t>
      </w:r>
      <w:r w:rsidRPr="62BEE8DD" w:rsidR="62BEE8DD">
        <w:rPr>
          <w:rFonts w:ascii="Aptos" w:hAnsi="Aptos" w:eastAsia="Aptos" w:cs="Aptos"/>
          <w:noProof w:val="0"/>
          <w:color w:val="auto"/>
          <w:sz w:val="24"/>
          <w:szCs w:val="24"/>
          <w:lang w:val="ru-RU"/>
        </w:rPr>
        <w:t xml:space="preserve">, что мыслимо и что немыслимо. В предметно-ориентированной модели трансформер координирует элементы объекта. В языковой модели он координирует </w:t>
      </w:r>
      <w:r w:rsidRPr="62BEE8DD" w:rsidR="62BEE8DD">
        <w:rPr>
          <w:rFonts w:ascii="Aptos" w:hAnsi="Aptos" w:eastAsia="Aptos" w:cs="Aptos"/>
          <w:i w:val="1"/>
          <w:iCs w:val="1"/>
          <w:noProof w:val="0"/>
          <w:color w:val="auto"/>
          <w:sz w:val="24"/>
          <w:szCs w:val="24"/>
          <w:lang w:val="ru-RU"/>
        </w:rPr>
        <w:t>способы координации</w:t>
      </w:r>
      <w:r w:rsidRPr="62BEE8DD" w:rsidR="62BEE8DD">
        <w:rPr>
          <w:rFonts w:ascii="Aptos" w:hAnsi="Aptos" w:eastAsia="Aptos" w:cs="Aptos"/>
          <w:noProof w:val="0"/>
          <w:color w:val="auto"/>
          <w:sz w:val="24"/>
          <w:szCs w:val="24"/>
          <w:lang w:val="ru-RU"/>
        </w:rPr>
        <w:t>. Вот почему та же архитектура в одном случае остаётся инструментом внутри науки, а в другом становится инфраструктурой мышления, образования и институциональной власти.</w:t>
      </w:r>
    </w:p>
    <w:p xmlns:wp14="http://schemas.microsoft.com/office/word/2010/wordml" w:rsidP="62BEE8DD" wp14:paraId="3EFD1E43" wp14:textId="0E5E8FB1">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 xml:space="preserve">4.4 </w:t>
      </w:r>
      <w:r w:rsidRPr="62BEE8DD" w:rsidR="62BEE8DD">
        <w:rPr>
          <w:rFonts w:ascii="Aptos" w:hAnsi="Aptos" w:eastAsia="Aptos" w:cs="Aptos"/>
          <w:b w:val="1"/>
          <w:bCs w:val="1"/>
          <w:noProof w:val="0"/>
          <w:color w:val="auto"/>
          <w:sz w:val="28"/>
          <w:szCs w:val="28"/>
          <w:lang w:val="ru-RU"/>
        </w:rPr>
        <w:t>Предобучение</w:t>
      </w:r>
      <w:r w:rsidRPr="62BEE8DD" w:rsidR="62BEE8DD">
        <w:rPr>
          <w:rFonts w:ascii="Aptos" w:hAnsi="Aptos" w:eastAsia="Aptos" w:cs="Aptos"/>
          <w:b w:val="1"/>
          <w:bCs w:val="1"/>
          <w:noProof w:val="0"/>
          <w:color w:val="auto"/>
          <w:sz w:val="28"/>
          <w:szCs w:val="28"/>
          <w:lang w:val="ru-RU"/>
        </w:rPr>
        <w:t xml:space="preserve"> как онтологическое событие</w:t>
      </w:r>
    </w:p>
    <w:p xmlns:wp14="http://schemas.microsoft.com/office/word/2010/wordml" w:rsidP="62BEE8DD" wp14:paraId="04F1A06E" wp14:textId="0F90873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В аббревиатуре GPT есть буква, заслуживающая особого внимания: P — </w:t>
      </w:r>
      <w:r w:rsidRPr="62BEE8DD" w:rsidR="62BEE8DD">
        <w:rPr>
          <w:rFonts w:ascii="Aptos" w:hAnsi="Aptos" w:eastAsia="Aptos" w:cs="Aptos"/>
          <w:i w:val="1"/>
          <w:iCs w:val="1"/>
          <w:noProof w:val="0"/>
          <w:color w:val="auto"/>
          <w:sz w:val="24"/>
          <w:szCs w:val="24"/>
          <w:lang w:val="ru-RU"/>
        </w:rPr>
        <w:t>pre-trained</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Предобученность</w:t>
      </w:r>
      <w:r w:rsidRPr="62BEE8DD" w:rsidR="62BEE8DD">
        <w:rPr>
          <w:rFonts w:ascii="Aptos" w:hAnsi="Aptos" w:eastAsia="Aptos" w:cs="Aptos"/>
          <w:noProof w:val="0"/>
          <w:color w:val="auto"/>
          <w:sz w:val="24"/>
          <w:szCs w:val="24"/>
          <w:lang w:val="ru-RU"/>
        </w:rPr>
        <w:t xml:space="preserve"> и обученность — это разные вещи, и их смешение блокирует понимание происходящего.</w:t>
      </w:r>
    </w:p>
    <w:p xmlns:wp14="http://schemas.microsoft.com/office/word/2010/wordml" w:rsidP="62BEE8DD" wp14:paraId="29DA5AAE" wp14:textId="14AF41E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Обучение (</w:t>
      </w:r>
      <w:r w:rsidRPr="62BEE8DD" w:rsidR="62BEE8DD">
        <w:rPr>
          <w:rFonts w:ascii="Aptos" w:hAnsi="Aptos" w:eastAsia="Aptos" w:cs="Aptos"/>
          <w:i w:val="1"/>
          <w:iCs w:val="1"/>
          <w:noProof w:val="0"/>
          <w:color w:val="auto"/>
          <w:sz w:val="24"/>
          <w:szCs w:val="24"/>
          <w:lang w:val="ru-RU"/>
        </w:rPr>
        <w:t>training</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fine-tuning</w:t>
      </w:r>
      <w:r w:rsidRPr="62BEE8DD" w:rsidR="62BEE8DD">
        <w:rPr>
          <w:rFonts w:ascii="Aptos" w:hAnsi="Aptos" w:eastAsia="Aptos" w:cs="Aptos"/>
          <w:noProof w:val="0"/>
          <w:color w:val="auto"/>
          <w:sz w:val="24"/>
          <w:szCs w:val="24"/>
          <w:lang w:val="ru-RU"/>
        </w:rPr>
        <w:t xml:space="preserve">) — процедура, результатом которой является функция: система научается выполнять определённую задачу. </w:t>
      </w:r>
      <w:r w:rsidRPr="62BEE8DD" w:rsidR="62BEE8DD">
        <w:rPr>
          <w:rFonts w:ascii="Aptos" w:hAnsi="Aptos" w:eastAsia="Aptos" w:cs="Aptos"/>
          <w:noProof w:val="0"/>
          <w:color w:val="auto"/>
          <w:sz w:val="24"/>
          <w:szCs w:val="24"/>
          <w:lang w:val="ru-RU"/>
        </w:rPr>
        <w:t>Предобучение</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pre-training</w:t>
      </w:r>
      <w:r w:rsidRPr="62BEE8DD" w:rsidR="62BEE8DD">
        <w:rPr>
          <w:rFonts w:ascii="Aptos" w:hAnsi="Aptos" w:eastAsia="Aptos" w:cs="Aptos"/>
          <w:noProof w:val="0"/>
          <w:color w:val="auto"/>
          <w:sz w:val="24"/>
          <w:szCs w:val="24"/>
          <w:lang w:val="ru-RU"/>
        </w:rPr>
        <w:t xml:space="preserve">) — иная операция: не создание функции, но </w:t>
      </w:r>
      <w:r w:rsidRPr="62BEE8DD" w:rsidR="62BEE8DD">
        <w:rPr>
          <w:rFonts w:ascii="Aptos" w:hAnsi="Aptos" w:eastAsia="Aptos" w:cs="Aptos"/>
          <w:i w:val="1"/>
          <w:iCs w:val="1"/>
          <w:noProof w:val="0"/>
          <w:color w:val="auto"/>
          <w:sz w:val="24"/>
          <w:szCs w:val="24"/>
          <w:lang w:val="ru-RU"/>
        </w:rPr>
        <w:t>формирование среды</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Предобученная</w:t>
      </w:r>
      <w:r w:rsidRPr="62BEE8DD" w:rsidR="62BEE8DD">
        <w:rPr>
          <w:rFonts w:ascii="Aptos" w:hAnsi="Aptos" w:eastAsia="Aptos" w:cs="Aptos"/>
          <w:noProof w:val="0"/>
          <w:color w:val="auto"/>
          <w:sz w:val="24"/>
          <w:szCs w:val="24"/>
          <w:lang w:val="ru-RU"/>
        </w:rPr>
        <w:t xml:space="preserve"> модель — это модель, в которой пространство возможных продолжений уже пронизано следами состоявшихся ходов мышления — письма, аргументации, объяснения, описания. Эти следы не хранятся как объекты и не представлены как правила. Они существуют как деформации геометрии пространства, в котором одни переходы становятся лёгкими, другие — трудными, третьи — почти невозможными.</w:t>
      </w:r>
    </w:p>
    <w:p xmlns:wp14="http://schemas.microsoft.com/office/word/2010/wordml" w:rsidP="62BEE8DD" wp14:paraId="14637B63" wp14:textId="54E3AC6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Не все генеративные модели </w:t>
      </w:r>
      <w:r w:rsidRPr="62BEE8DD" w:rsidR="62BEE8DD">
        <w:rPr>
          <w:rFonts w:ascii="Aptos" w:hAnsi="Aptos" w:eastAsia="Aptos" w:cs="Aptos"/>
          <w:noProof w:val="0"/>
          <w:color w:val="auto"/>
          <w:sz w:val="24"/>
          <w:szCs w:val="24"/>
          <w:lang w:val="ru-RU"/>
        </w:rPr>
        <w:t>предобучены</w:t>
      </w:r>
      <w:r w:rsidRPr="62BEE8DD" w:rsidR="62BEE8DD">
        <w:rPr>
          <w:rFonts w:ascii="Aptos" w:hAnsi="Aptos" w:eastAsia="Aptos" w:cs="Aptos"/>
          <w:noProof w:val="0"/>
          <w:color w:val="auto"/>
          <w:sz w:val="24"/>
          <w:szCs w:val="24"/>
          <w:lang w:val="ru-RU"/>
        </w:rPr>
        <w:t xml:space="preserve">. Там, где </w:t>
      </w:r>
      <w:r w:rsidRPr="62BEE8DD" w:rsidR="62BEE8DD">
        <w:rPr>
          <w:rFonts w:ascii="Aptos" w:hAnsi="Aptos" w:eastAsia="Aptos" w:cs="Aptos"/>
          <w:noProof w:val="0"/>
          <w:color w:val="auto"/>
          <w:sz w:val="24"/>
          <w:szCs w:val="24"/>
          <w:lang w:val="ru-RU"/>
        </w:rPr>
        <w:t>предобученность</w:t>
      </w:r>
      <w:r w:rsidRPr="62BEE8DD" w:rsidR="62BEE8DD">
        <w:rPr>
          <w:rFonts w:ascii="Aptos" w:hAnsi="Aptos" w:eastAsia="Aptos" w:cs="Aptos"/>
          <w:noProof w:val="0"/>
          <w:color w:val="auto"/>
          <w:sz w:val="24"/>
          <w:szCs w:val="24"/>
          <w:lang w:val="ru-RU"/>
        </w:rPr>
        <w:t xml:space="preserve"> появляется, модель перестаёт быть вычислителем и начинает функционировать как </w:t>
      </w:r>
      <w:r w:rsidRPr="62BEE8DD" w:rsidR="62BEE8DD">
        <w:rPr>
          <w:rFonts w:ascii="Aptos" w:hAnsi="Aptos" w:eastAsia="Aptos" w:cs="Aptos"/>
          <w:i w:val="1"/>
          <w:iCs w:val="1"/>
          <w:noProof w:val="0"/>
          <w:color w:val="auto"/>
          <w:sz w:val="24"/>
          <w:szCs w:val="24"/>
          <w:lang w:val="ru-RU"/>
        </w:rPr>
        <w:t>стабилизированное пространство различий</w:t>
      </w:r>
      <w:r w:rsidRPr="62BEE8DD" w:rsidR="62BEE8DD">
        <w:rPr>
          <w:rFonts w:ascii="Aptos" w:hAnsi="Aptos" w:eastAsia="Aptos" w:cs="Aptos"/>
          <w:noProof w:val="0"/>
          <w:color w:val="auto"/>
          <w:sz w:val="24"/>
          <w:szCs w:val="24"/>
          <w:lang w:val="ru-RU"/>
        </w:rPr>
        <w:t xml:space="preserve"> — среда с инерцией продолжений, предпочтительными траекториями и аттракторами.</w:t>
      </w:r>
    </w:p>
    <w:p xmlns:wp14="http://schemas.microsoft.com/office/word/2010/wordml" w:rsidP="62BEE8DD" wp14:paraId="77693B12" wp14:textId="18CF00B3">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Здесь появляется то, что мы вправе называть рассуждением. Не как применение логики, не как исполнение алгоритма, но как движение по устойчивой траектории, сохраняющей когерентность на протяжении нескольких шагов. Когда модель «рассуждает», она не выводит следствия из посылок. Она поддерживает конфигурацию ограничений так, чтобы каждый следующий шаг оставался совместимым с предыдущими на всех релевантных масштабах одновременно. Ошибка в этом режиме — не логический сбой, но нестабильность траектории. Инсайт — не внезапное знание, но попадание в область пространства, где напряжение резко падает и движение становится скоординированным сразу по нескольким осям.</w:t>
      </w:r>
    </w:p>
    <w:p xmlns:wp14="http://schemas.microsoft.com/office/word/2010/wordml" w:rsidP="62BEE8DD" wp14:paraId="6468F12B" wp14:textId="409E8462">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Критическое различение</w:t>
      </w:r>
      <w:r w:rsidRPr="62BEE8DD" w:rsidR="62BEE8DD">
        <w:rPr>
          <w:rFonts w:ascii="Aptos" w:hAnsi="Aptos" w:eastAsia="Aptos" w:cs="Aptos"/>
          <w:noProof w:val="0"/>
          <w:color w:val="auto"/>
          <w:sz w:val="24"/>
          <w:szCs w:val="24"/>
          <w:lang w:val="ru-RU"/>
        </w:rPr>
        <w:t xml:space="preserve">: Эти траектории не встроены в архитектуру. Архитектура делает их существование возможным, но не определяет их содержание. </w:t>
      </w:r>
      <w:r w:rsidRPr="62BEE8DD" w:rsidR="62BEE8DD">
        <w:rPr>
          <w:rFonts w:ascii="Aptos" w:hAnsi="Aptos" w:eastAsia="Aptos" w:cs="Aptos"/>
          <w:noProof w:val="0"/>
          <w:color w:val="auto"/>
          <w:sz w:val="24"/>
          <w:szCs w:val="24"/>
          <w:lang w:val="ru-RU"/>
        </w:rPr>
        <w:t>Предобучение</w:t>
      </w:r>
      <w:r w:rsidRPr="62BEE8DD" w:rsidR="62BEE8DD">
        <w:rPr>
          <w:rFonts w:ascii="Aptos" w:hAnsi="Aptos" w:eastAsia="Aptos" w:cs="Aptos"/>
          <w:noProof w:val="0"/>
          <w:color w:val="auto"/>
          <w:sz w:val="24"/>
          <w:szCs w:val="24"/>
          <w:lang w:val="ru-RU"/>
        </w:rPr>
        <w:t xml:space="preserve"> делает иное: оно трансформирует абстрактное пространство отношений в среду, где такие траектории существуют. Без </w:t>
      </w:r>
      <w:r w:rsidRPr="62BEE8DD" w:rsidR="62BEE8DD">
        <w:rPr>
          <w:rFonts w:ascii="Aptos" w:hAnsi="Aptos" w:eastAsia="Aptos" w:cs="Aptos"/>
          <w:noProof w:val="0"/>
          <w:color w:val="auto"/>
          <w:sz w:val="24"/>
          <w:szCs w:val="24"/>
          <w:lang w:val="ru-RU"/>
        </w:rPr>
        <w:t>предобучения</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эмбеддинги</w:t>
      </w:r>
      <w:r w:rsidRPr="62BEE8DD" w:rsidR="62BEE8DD">
        <w:rPr>
          <w:rFonts w:ascii="Aptos" w:hAnsi="Aptos" w:eastAsia="Aptos" w:cs="Aptos"/>
          <w:noProof w:val="0"/>
          <w:color w:val="auto"/>
          <w:sz w:val="24"/>
          <w:szCs w:val="24"/>
          <w:lang w:val="ru-RU"/>
        </w:rPr>
        <w:t xml:space="preserve">, внимание и слои образуют пустую машину когерентности. С </w:t>
      </w:r>
      <w:r w:rsidRPr="62BEE8DD" w:rsidR="62BEE8DD">
        <w:rPr>
          <w:rFonts w:ascii="Aptos" w:hAnsi="Aptos" w:eastAsia="Aptos" w:cs="Aptos"/>
          <w:noProof w:val="0"/>
          <w:color w:val="auto"/>
          <w:sz w:val="24"/>
          <w:szCs w:val="24"/>
          <w:lang w:val="ru-RU"/>
        </w:rPr>
        <w:t>предобучением</w:t>
      </w:r>
      <w:r w:rsidRPr="62BEE8DD" w:rsidR="62BEE8DD">
        <w:rPr>
          <w:rFonts w:ascii="Aptos" w:hAnsi="Aptos" w:eastAsia="Aptos" w:cs="Aptos"/>
          <w:noProof w:val="0"/>
          <w:color w:val="auto"/>
          <w:sz w:val="24"/>
          <w:szCs w:val="24"/>
          <w:lang w:val="ru-RU"/>
        </w:rPr>
        <w:t xml:space="preserve"> они образуют мыслительную среду, насыщенную формами, которые не принадлежат ни модели, ни пользователю, но возникают между ними.</w:t>
      </w:r>
    </w:p>
    <w:p xmlns:wp14="http://schemas.microsoft.com/office/word/2010/wordml" w:rsidP="62BEE8DD" wp14:paraId="23D18131" wp14:textId="2023E887">
      <w:pPr>
        <w:rPr>
          <w:color w:val="auto"/>
        </w:rPr>
      </w:pPr>
    </w:p>
    <w:p xmlns:wp14="http://schemas.microsoft.com/office/word/2010/wordml" w:rsidP="62BEE8DD" wp14:paraId="66D1F1D4" wp14:textId="07C0AD77">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5. ПЕРВЫЙ КРИЗИС: ЭПИСТЕМИЧЕСКИЙ КАПИТАЛ И ИНСТИТУЦИОНАЛЬНЫЙ КОЛЛАПС</w:t>
      </w:r>
    </w:p>
    <w:p xmlns:wp14="http://schemas.microsoft.com/office/word/2010/wordml" w:rsidP="62BEE8DD" wp14:paraId="2A489A8F" wp14:textId="04453DB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Первый кризис — не кризис эффективности и не кризис автоматизации. Его ядро — разрушение </w:t>
      </w:r>
      <w:r w:rsidRPr="62BEE8DD" w:rsidR="62BEE8DD">
        <w:rPr>
          <w:rFonts w:ascii="Aptos" w:hAnsi="Aptos" w:eastAsia="Aptos" w:cs="Aptos"/>
          <w:noProof w:val="0"/>
          <w:color w:val="auto"/>
          <w:sz w:val="24"/>
          <w:szCs w:val="24"/>
          <w:lang w:val="ru-RU"/>
        </w:rPr>
        <w:t>эпистемического</w:t>
      </w:r>
      <w:r w:rsidRPr="62BEE8DD" w:rsidR="62BEE8DD">
        <w:rPr>
          <w:rFonts w:ascii="Aptos" w:hAnsi="Aptos" w:eastAsia="Aptos" w:cs="Aptos"/>
          <w:noProof w:val="0"/>
          <w:color w:val="auto"/>
          <w:sz w:val="24"/>
          <w:szCs w:val="24"/>
          <w:lang w:val="ru-RU"/>
        </w:rPr>
        <w:t xml:space="preserve"> капитала и системы власти, делавшей университет университетом.</w:t>
      </w:r>
    </w:p>
    <w:p xmlns:wp14="http://schemas.microsoft.com/office/word/2010/wordml" w:rsidP="62BEE8DD" wp14:paraId="08F07A5F" wp14:textId="19F82A0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Классическая наука и образование поддерживались не правильными ответами, но </w:t>
      </w:r>
      <w:r w:rsidRPr="62BEE8DD" w:rsidR="62BEE8DD">
        <w:rPr>
          <w:rFonts w:ascii="Aptos" w:hAnsi="Aptos" w:eastAsia="Aptos" w:cs="Aptos"/>
          <w:noProof w:val="0"/>
          <w:color w:val="auto"/>
          <w:sz w:val="24"/>
          <w:szCs w:val="24"/>
          <w:lang w:val="ru-RU"/>
        </w:rPr>
        <w:t>институционализированной</w:t>
      </w:r>
      <w:r w:rsidRPr="62BEE8DD" w:rsidR="62BEE8DD">
        <w:rPr>
          <w:rFonts w:ascii="Aptos" w:hAnsi="Aptos" w:eastAsia="Aptos" w:cs="Aptos"/>
          <w:noProof w:val="0"/>
          <w:color w:val="auto"/>
          <w:sz w:val="24"/>
          <w:szCs w:val="24"/>
          <w:lang w:val="ru-RU"/>
        </w:rPr>
        <w:t xml:space="preserve"> способностью ошибаться, спорить, накапливать сомнение и превращать его в репутацию. Истина в этой системе была не результатом, но процессом, растянутым во времени и телах: можно было указать школу, линию, учителя, метод, контроверзу, цену, которую кто-то заплатил за утверждение различения. Формула была важнее результата, потому что именно формула позволяла другим включаться, продолжать, опровергать, модифицировать. </w:t>
      </w:r>
      <w:r w:rsidRPr="62BEE8DD" w:rsidR="62BEE8DD">
        <w:rPr>
          <w:rFonts w:ascii="Aptos" w:hAnsi="Aptos" w:eastAsia="Aptos" w:cs="Aptos"/>
          <w:noProof w:val="0"/>
          <w:color w:val="auto"/>
          <w:sz w:val="24"/>
          <w:szCs w:val="24"/>
          <w:lang w:val="ru-RU"/>
        </w:rPr>
        <w:t>Попперовская</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фальсифицируемость</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лакатосовская</w:t>
      </w:r>
      <w:r w:rsidRPr="62BEE8DD" w:rsidR="62BEE8DD">
        <w:rPr>
          <w:rFonts w:ascii="Aptos" w:hAnsi="Aptos" w:eastAsia="Aptos" w:cs="Aptos"/>
          <w:noProof w:val="0"/>
          <w:color w:val="auto"/>
          <w:sz w:val="24"/>
          <w:szCs w:val="24"/>
          <w:lang w:val="ru-RU"/>
        </w:rPr>
        <w:t xml:space="preserve"> динамика исследовательских программ, </w:t>
      </w:r>
      <w:r w:rsidRPr="62BEE8DD" w:rsidR="62BEE8DD">
        <w:rPr>
          <w:rFonts w:ascii="Aptos" w:hAnsi="Aptos" w:eastAsia="Aptos" w:cs="Aptos"/>
          <w:noProof w:val="0"/>
          <w:color w:val="auto"/>
          <w:sz w:val="24"/>
          <w:szCs w:val="24"/>
          <w:lang w:val="ru-RU"/>
        </w:rPr>
        <w:t>латуровские</w:t>
      </w:r>
      <w:r w:rsidRPr="62BEE8DD" w:rsidR="62BEE8DD">
        <w:rPr>
          <w:rFonts w:ascii="Aptos" w:hAnsi="Aptos" w:eastAsia="Aptos" w:cs="Aptos"/>
          <w:noProof w:val="0"/>
          <w:color w:val="auto"/>
          <w:sz w:val="24"/>
          <w:szCs w:val="24"/>
          <w:lang w:val="ru-RU"/>
        </w:rPr>
        <w:t xml:space="preserve"> сети акторов и машины </w:t>
      </w:r>
      <w:r w:rsidRPr="62BEE8DD" w:rsidR="62BEE8DD">
        <w:rPr>
          <w:rFonts w:ascii="Aptos" w:hAnsi="Aptos" w:eastAsia="Aptos" w:cs="Aptos"/>
          <w:noProof w:val="0"/>
          <w:color w:val="auto"/>
          <w:sz w:val="24"/>
          <w:szCs w:val="24"/>
          <w:lang w:val="ru-RU"/>
        </w:rPr>
        <w:t>инскрипции</w:t>
      </w:r>
      <w:r w:rsidRPr="62BEE8DD" w:rsidR="62BEE8DD">
        <w:rPr>
          <w:rFonts w:ascii="Aptos" w:hAnsi="Aptos" w:eastAsia="Aptos" w:cs="Aptos"/>
          <w:noProof w:val="0"/>
          <w:color w:val="auto"/>
          <w:sz w:val="24"/>
          <w:szCs w:val="24"/>
          <w:lang w:val="ru-RU"/>
        </w:rPr>
        <w:t xml:space="preserve"> — всё это различные языки описания одного и того же механизма: знание движется, потому что оно прослеживаемо, а прослеживаемость распределяет власть, статус и легитимность.</w:t>
      </w:r>
    </w:p>
    <w:p xmlns:wp14="http://schemas.microsoft.com/office/word/2010/wordml" w:rsidP="62BEE8DD" wp14:paraId="0256FC68" wp14:textId="360A61B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Когда различения начинают производиться системами, выдающими работающие ответы без возможности реконструировать путь их возникновения в человечески значимой форме, эта машинерия заклинивает. Появляются решения без формул, выводы без биографий, гипотезы без школ, аргументы без тел.</w:t>
      </w:r>
    </w:p>
    <w:p xmlns:wp14="http://schemas.microsoft.com/office/word/2010/wordml" w:rsidP="62BEE8DD" wp14:paraId="6EE0B455" wp14:textId="679826B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i w:val="1"/>
          <w:iCs w:val="1"/>
          <w:noProof w:val="0"/>
          <w:color w:val="auto"/>
          <w:sz w:val="24"/>
          <w:szCs w:val="24"/>
          <w:lang w:val="ru-RU"/>
        </w:rPr>
        <w:t>Решение есть — формулы нет.</w:t>
      </w:r>
      <w:r w:rsidRPr="62BEE8DD" w:rsidR="62BEE8DD">
        <w:rPr>
          <w:rFonts w:ascii="Aptos" w:hAnsi="Aptos" w:eastAsia="Aptos" w:cs="Aptos"/>
          <w:noProof w:val="0"/>
          <w:color w:val="auto"/>
          <w:sz w:val="24"/>
          <w:szCs w:val="24"/>
          <w:lang w:val="ru-RU"/>
        </w:rPr>
        <w:t xml:space="preserve"> Эта формула схватывает ядро первого кризиса. Результат E=mc² невозможно оспорить в привычном смысле — невозможно фальсифицировать способом Поппера, невозможно встроить в исследовательскую программу способом </w:t>
      </w:r>
      <w:r w:rsidRPr="62BEE8DD" w:rsidR="62BEE8DD">
        <w:rPr>
          <w:rFonts w:ascii="Aptos" w:hAnsi="Aptos" w:eastAsia="Aptos" w:cs="Aptos"/>
          <w:noProof w:val="0"/>
          <w:color w:val="auto"/>
          <w:sz w:val="24"/>
          <w:szCs w:val="24"/>
          <w:lang w:val="ru-RU"/>
        </w:rPr>
        <w:t>Лакатоса</w:t>
      </w:r>
      <w:r w:rsidRPr="62BEE8DD" w:rsidR="62BEE8DD">
        <w:rPr>
          <w:rFonts w:ascii="Aptos" w:hAnsi="Aptos" w:eastAsia="Aptos" w:cs="Aptos"/>
          <w:noProof w:val="0"/>
          <w:color w:val="auto"/>
          <w:sz w:val="24"/>
          <w:szCs w:val="24"/>
          <w:lang w:val="ru-RU"/>
        </w:rPr>
        <w:t>, невозможно проследить через сеть акторов способом Латура. Машины записи, обеспечивавшие движение науки, заклиниваются на продукте, у которого нет прослеживаемой истории производства.</w:t>
      </w:r>
    </w:p>
    <w:p xmlns:wp14="http://schemas.microsoft.com/office/word/2010/wordml" w:rsidP="62BEE8DD" wp14:paraId="013035D2" wp14:textId="3EB8564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Это не просто «быстро и дёшево» — это структурная блокада </w:t>
      </w:r>
      <w:r w:rsidRPr="62BEE8DD" w:rsidR="62BEE8DD">
        <w:rPr>
          <w:rFonts w:ascii="Aptos" w:hAnsi="Aptos" w:eastAsia="Aptos" w:cs="Aptos"/>
          <w:noProof w:val="0"/>
          <w:color w:val="auto"/>
          <w:sz w:val="24"/>
          <w:szCs w:val="24"/>
          <w:lang w:val="ru-RU"/>
        </w:rPr>
        <w:t>эпистемического</w:t>
      </w:r>
      <w:r w:rsidRPr="62BEE8DD" w:rsidR="62BEE8DD">
        <w:rPr>
          <w:rFonts w:ascii="Aptos" w:hAnsi="Aptos" w:eastAsia="Aptos" w:cs="Aptos"/>
          <w:noProof w:val="0"/>
          <w:color w:val="auto"/>
          <w:sz w:val="24"/>
          <w:szCs w:val="24"/>
          <w:lang w:val="ru-RU"/>
        </w:rPr>
        <w:t xml:space="preserve"> движения.</w:t>
      </w:r>
    </w:p>
    <w:p xmlns:wp14="http://schemas.microsoft.com/office/word/2010/wordml" w:rsidP="62BEE8DD" wp14:paraId="797292F1" wp14:textId="07852E53">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За такое различение нельзя приобрести или потерять репутацию, потому что неясно, за что именно платить. Его нельзя полноценно оспорить, потому что не за что ухватиться. Его нельзя встроить в траекторию школы или линии, потому что у него нет прошлого. В результате рушится не знание как таковое, но социальная ткань науки и образования: исчезают основания для конфликтов, союзов, сомнений, интеллектуальных биографий.</w:t>
      </w:r>
    </w:p>
    <w:p xmlns:wp14="http://schemas.microsoft.com/office/word/2010/wordml" w:rsidP="62BEE8DD" wp14:paraId="2B203DCF" wp14:textId="773FEE0F">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 xml:space="preserve">Университет теряет власть не потому, что он хуже вычисляет, но потому, что он более не является местом аккумуляции и перераспределения </w:t>
      </w:r>
      <w:r w:rsidRPr="62BEE8DD" w:rsidR="62BEE8DD">
        <w:rPr>
          <w:rFonts w:ascii="Aptos" w:hAnsi="Aptos" w:eastAsia="Aptos" w:cs="Aptos"/>
          <w:b w:val="1"/>
          <w:bCs w:val="1"/>
          <w:noProof w:val="0"/>
          <w:color w:val="auto"/>
          <w:sz w:val="24"/>
          <w:szCs w:val="24"/>
          <w:lang w:val="ru-RU"/>
        </w:rPr>
        <w:t>эпистемического</w:t>
      </w:r>
      <w:r w:rsidRPr="62BEE8DD" w:rsidR="62BEE8DD">
        <w:rPr>
          <w:rFonts w:ascii="Aptos" w:hAnsi="Aptos" w:eastAsia="Aptos" w:cs="Aptos"/>
          <w:b w:val="1"/>
          <w:bCs w:val="1"/>
          <w:noProof w:val="0"/>
          <w:color w:val="auto"/>
          <w:sz w:val="24"/>
          <w:szCs w:val="24"/>
          <w:lang w:val="ru-RU"/>
        </w:rPr>
        <w:t xml:space="preserve"> капитала.</w:t>
      </w:r>
    </w:p>
    <w:p xmlns:wp14="http://schemas.microsoft.com/office/word/2010/wordml" w:rsidP="62BEE8DD" wp14:paraId="419F3770" wp14:textId="05EF7CEB">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5.1 Выравнивание как новая форма власти</w:t>
      </w:r>
    </w:p>
    <w:p xmlns:wp14="http://schemas.microsoft.com/office/word/2010/wordml" w:rsidP="62BEE8DD" wp14:paraId="054B0DC7" wp14:textId="3FE603D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Первый кризис усугубляется ещё одним обстоятельством, часто упускаемым из виду. LLM не просто производят различения — они производят </w:t>
      </w:r>
      <w:r w:rsidRPr="62BEE8DD" w:rsidR="62BEE8DD">
        <w:rPr>
          <w:rFonts w:ascii="Aptos" w:hAnsi="Aptos" w:eastAsia="Aptos" w:cs="Aptos"/>
          <w:i w:val="1"/>
          <w:iCs w:val="1"/>
          <w:noProof w:val="0"/>
          <w:color w:val="auto"/>
          <w:sz w:val="24"/>
          <w:szCs w:val="24"/>
          <w:lang w:val="ru-RU"/>
        </w:rPr>
        <w:t>выровненные</w:t>
      </w:r>
      <w:r w:rsidRPr="62BEE8DD" w:rsidR="62BEE8DD">
        <w:rPr>
          <w:rFonts w:ascii="Aptos" w:hAnsi="Aptos" w:eastAsia="Aptos" w:cs="Aptos"/>
          <w:noProof w:val="0"/>
          <w:color w:val="auto"/>
          <w:sz w:val="24"/>
          <w:szCs w:val="24"/>
          <w:lang w:val="ru-RU"/>
        </w:rPr>
        <w:t xml:space="preserve"> различения. Процедура RLHF (</w:t>
      </w:r>
      <w:r w:rsidRPr="62BEE8DD" w:rsidR="62BEE8DD">
        <w:rPr>
          <w:rFonts w:ascii="Aptos" w:hAnsi="Aptos" w:eastAsia="Aptos" w:cs="Aptos"/>
          <w:noProof w:val="0"/>
          <w:color w:val="auto"/>
          <w:sz w:val="24"/>
          <w:szCs w:val="24"/>
          <w:lang w:val="ru-RU"/>
        </w:rPr>
        <w:t>Reinforcement</w:t>
      </w:r>
      <w:r w:rsidRPr="62BEE8DD" w:rsidR="62BEE8DD">
        <w:rPr>
          <w:rFonts w:ascii="Aptos" w:hAnsi="Aptos" w:eastAsia="Aptos" w:cs="Aptos"/>
          <w:noProof w:val="0"/>
          <w:color w:val="auto"/>
          <w:sz w:val="24"/>
          <w:szCs w:val="24"/>
          <w:lang w:val="ru-RU"/>
        </w:rPr>
        <w:t xml:space="preserve"> Learning </w:t>
      </w:r>
      <w:r w:rsidRPr="62BEE8DD" w:rsidR="62BEE8DD">
        <w:rPr>
          <w:rFonts w:ascii="Aptos" w:hAnsi="Aptos" w:eastAsia="Aptos" w:cs="Aptos"/>
          <w:noProof w:val="0"/>
          <w:color w:val="auto"/>
          <w:sz w:val="24"/>
          <w:szCs w:val="24"/>
          <w:lang w:val="ru-RU"/>
        </w:rPr>
        <w:t>from</w:t>
      </w:r>
      <w:r w:rsidRPr="62BEE8DD" w:rsidR="62BEE8DD">
        <w:rPr>
          <w:rFonts w:ascii="Aptos" w:hAnsi="Aptos" w:eastAsia="Aptos" w:cs="Aptos"/>
          <w:noProof w:val="0"/>
          <w:color w:val="auto"/>
          <w:sz w:val="24"/>
          <w:szCs w:val="24"/>
          <w:lang w:val="ru-RU"/>
        </w:rPr>
        <w:t xml:space="preserve"> Human </w:t>
      </w:r>
      <w:r w:rsidRPr="62BEE8DD" w:rsidR="62BEE8DD">
        <w:rPr>
          <w:rFonts w:ascii="Aptos" w:hAnsi="Aptos" w:eastAsia="Aptos" w:cs="Aptos"/>
          <w:noProof w:val="0"/>
          <w:color w:val="auto"/>
          <w:sz w:val="24"/>
          <w:szCs w:val="24"/>
          <w:lang w:val="ru-RU"/>
        </w:rPr>
        <w:t>Feedback</w:t>
      </w:r>
      <w:r w:rsidRPr="62BEE8DD" w:rsidR="62BEE8DD">
        <w:rPr>
          <w:rFonts w:ascii="Aptos" w:hAnsi="Aptos" w:eastAsia="Aptos" w:cs="Aptos"/>
          <w:noProof w:val="0"/>
          <w:color w:val="auto"/>
          <w:sz w:val="24"/>
          <w:szCs w:val="24"/>
          <w:lang w:val="ru-RU"/>
        </w:rPr>
        <w:t>) и её аналоги означают, что пространство возможных различений систематически деформируется в соответствии с определёнными нормами — нормами, которые устанавливаются разработчиками.</w:t>
      </w:r>
    </w:p>
    <w:p xmlns:wp14="http://schemas.microsoft.com/office/word/2010/wordml" w:rsidP="62BEE8DD" wp14:paraId="129AFA45" wp14:textId="0B293E9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Это не техническая деталь, но новая форма власти. Кто-то решает, какие различения будут усилены, какие — подавлены, какие — сделаны невозможными. Эти решения принимаются не публично, не через демократические процедуры, не через академические дебаты. Они принимаются инженерами и менеджерами корпораций, исходя из соображений, которые могут включать юридические риски, репутационные издержки, политическую целесообразность или просто «здравый смысл» определённой культурной группы.</w:t>
      </w:r>
    </w:p>
    <w:p xmlns:wp14="http://schemas.microsoft.com/office/word/2010/wordml" w:rsidP="62BEE8DD" wp14:paraId="1FB29CD2" wp14:textId="51D963A4">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В результате мы имеем не просто машину, производящую различения без позиции. Мы имеем машину, чьи различения уже </w:t>
      </w:r>
      <w:r w:rsidRPr="62BEE8DD" w:rsidR="62BEE8DD">
        <w:rPr>
          <w:rFonts w:ascii="Aptos" w:hAnsi="Aptos" w:eastAsia="Aptos" w:cs="Aptos"/>
          <w:i w:val="1"/>
          <w:iCs w:val="1"/>
          <w:noProof w:val="0"/>
          <w:color w:val="auto"/>
          <w:sz w:val="24"/>
          <w:szCs w:val="24"/>
          <w:lang w:val="ru-RU"/>
        </w:rPr>
        <w:t>предвыровнены</w:t>
      </w:r>
      <w:r w:rsidRPr="62BEE8DD" w:rsidR="62BEE8DD">
        <w:rPr>
          <w:rFonts w:ascii="Aptos" w:hAnsi="Aptos" w:eastAsia="Aptos" w:cs="Aptos"/>
          <w:noProof w:val="0"/>
          <w:color w:val="auto"/>
          <w:sz w:val="24"/>
          <w:szCs w:val="24"/>
          <w:lang w:val="ru-RU"/>
        </w:rPr>
        <w:t xml:space="preserve"> в соответствии с позицией, которую никто не занимал публично, не защищал, не ставил на кон свою репутацию. Это не нейтральное пространство возможностей, но пространство с встроенными предпочтениями — предпочтениями, которые транслируются миллиардам пользователей, не осознающим, что они работают в уже размеченном поле.</w:t>
      </w:r>
    </w:p>
    <w:p xmlns:wp14="http://schemas.microsoft.com/office/word/2010/wordml" w:rsidP="62BEE8DD" wp14:paraId="1BE5BF1B" wp14:textId="3E813A19">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Можно возразить: а разве не так всегда работала культура? Разве язык, традиция, образование не размечали поле возможных мыслей? Да, но с принципиальным отличием: эта разметка была результатом длительного исторического процесса, включавшего конфликты, переговоры, ревизии. Она была </w:t>
      </w:r>
      <w:r w:rsidRPr="62BEE8DD" w:rsidR="62BEE8DD">
        <w:rPr>
          <w:rFonts w:ascii="Aptos" w:hAnsi="Aptos" w:eastAsia="Aptos" w:cs="Aptos"/>
          <w:i w:val="1"/>
          <w:iCs w:val="1"/>
          <w:noProof w:val="0"/>
          <w:color w:val="auto"/>
          <w:sz w:val="24"/>
          <w:szCs w:val="24"/>
          <w:lang w:val="ru-RU"/>
        </w:rPr>
        <w:t>прослеживаемой</w:t>
      </w:r>
      <w:r w:rsidRPr="62BEE8DD" w:rsidR="62BEE8DD">
        <w:rPr>
          <w:rFonts w:ascii="Aptos" w:hAnsi="Aptos" w:eastAsia="Aptos" w:cs="Aptos"/>
          <w:noProof w:val="0"/>
          <w:color w:val="auto"/>
          <w:sz w:val="24"/>
          <w:szCs w:val="24"/>
          <w:lang w:val="ru-RU"/>
        </w:rPr>
        <w:t xml:space="preserve"> — можно было указать, откуда взялось то или иное ограничение, кто его защищал, кто оспаривал. Выравнивание LLM </w:t>
      </w:r>
      <w:r w:rsidRPr="62BEE8DD" w:rsidR="62BEE8DD">
        <w:rPr>
          <w:rFonts w:ascii="Aptos" w:hAnsi="Aptos" w:eastAsia="Aptos" w:cs="Aptos"/>
          <w:noProof w:val="0"/>
          <w:color w:val="auto"/>
          <w:sz w:val="24"/>
          <w:szCs w:val="24"/>
          <w:lang w:val="ru-RU"/>
        </w:rPr>
        <w:t>непрослеживаемо</w:t>
      </w:r>
      <w:r w:rsidRPr="62BEE8DD" w:rsidR="62BEE8DD">
        <w:rPr>
          <w:rFonts w:ascii="Aptos" w:hAnsi="Aptos" w:eastAsia="Aptos" w:cs="Aptos"/>
          <w:noProof w:val="0"/>
          <w:color w:val="auto"/>
          <w:sz w:val="24"/>
          <w:szCs w:val="24"/>
          <w:lang w:val="ru-RU"/>
        </w:rPr>
        <w:t xml:space="preserve"> в том же смысле: пользователь не знает, какие зоны поля закрыты, почему они закрыты, кем они закрыты.</w:t>
      </w:r>
    </w:p>
    <w:p xmlns:wp14="http://schemas.microsoft.com/office/word/2010/wordml" w:rsidP="62BEE8DD" wp14:paraId="27CA2AD2" wp14:textId="3B18812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Университет, если он хочет сохранить свою функцию, должен найти способ сделать эту новую форму власти видимой и оспариваемой.</w:t>
      </w:r>
    </w:p>
    <w:p xmlns:wp14="http://schemas.microsoft.com/office/word/2010/wordml" w:rsidP="62BEE8DD" wp14:paraId="529E3AB5" wp14:textId="32FBE2FF">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Это первый кризис, и он уже произошёл. Он продолжается неотвратимо.</w:t>
      </w:r>
    </w:p>
    <w:p xmlns:wp14="http://schemas.microsoft.com/office/word/2010/wordml" w:rsidP="62BEE8DD" wp14:paraId="61ADC375" wp14:textId="3C5BECDE">
      <w:pPr>
        <w:rPr>
          <w:color w:val="auto"/>
        </w:rPr>
      </w:pPr>
    </w:p>
    <w:p xmlns:wp14="http://schemas.microsoft.com/office/word/2010/wordml" w:rsidP="62BEE8DD" wp14:paraId="205FE04E" wp14:textId="5208397B">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6. ВТОРОЙ КРИЗИС: НЕГУМАНИТАРНАЯ ДИФФЕРЕНЦИАЦИЯ</w:t>
      </w:r>
    </w:p>
    <w:p xmlns:wp14="http://schemas.microsoft.com/office/word/2010/wordml" w:rsidP="62BEE8DD" wp14:paraId="41501C32" wp14:textId="11CDD78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Второй кризис — не продолжение первого, но иной порядок угрозы. Его нерв лежит не в институтах, но в самой онтологии различения.</w:t>
      </w:r>
    </w:p>
    <w:p xmlns:wp14="http://schemas.microsoft.com/office/word/2010/wordml" w:rsidP="62BEE8DD" wp14:paraId="35F095D3" wp14:textId="6F4592AF">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Здесь мы имеем дело не с делегированием функций, но с появлением </w:t>
      </w:r>
      <w:r w:rsidRPr="62BEE8DD" w:rsidR="62BEE8DD">
        <w:rPr>
          <w:rFonts w:ascii="Aptos" w:hAnsi="Aptos" w:eastAsia="Aptos" w:cs="Aptos"/>
          <w:i w:val="1"/>
          <w:iCs w:val="1"/>
          <w:noProof w:val="0"/>
          <w:color w:val="auto"/>
          <w:sz w:val="24"/>
          <w:szCs w:val="24"/>
          <w:lang w:val="ru-RU"/>
        </w:rPr>
        <w:t>негуманитарных режимов дифференциации</w:t>
      </w:r>
      <w:r w:rsidRPr="62BEE8DD" w:rsidR="62BEE8DD">
        <w:rPr>
          <w:rFonts w:ascii="Aptos" w:hAnsi="Aptos" w:eastAsia="Aptos" w:cs="Aptos"/>
          <w:noProof w:val="0"/>
          <w:color w:val="auto"/>
          <w:sz w:val="24"/>
          <w:szCs w:val="24"/>
          <w:lang w:val="ru-RU"/>
        </w:rPr>
        <w:t xml:space="preserve">, которые начинают жить собственной динамикой и входить в резонанс с человеческой культурой. В этом кризисе принципиально важно, что различения более не просто производятся — они </w:t>
      </w:r>
      <w:r w:rsidRPr="62BEE8DD" w:rsidR="62BEE8DD">
        <w:rPr>
          <w:rFonts w:ascii="Aptos" w:hAnsi="Aptos" w:eastAsia="Aptos" w:cs="Aptos"/>
          <w:i w:val="1"/>
          <w:iCs w:val="1"/>
          <w:noProof w:val="0"/>
          <w:color w:val="auto"/>
          <w:sz w:val="24"/>
          <w:szCs w:val="24"/>
          <w:lang w:val="ru-RU"/>
        </w:rPr>
        <w:t>эволюционируют</w:t>
      </w:r>
      <w:r w:rsidRPr="62BEE8DD" w:rsidR="62BEE8DD">
        <w:rPr>
          <w:rFonts w:ascii="Aptos" w:hAnsi="Aptos" w:eastAsia="Aptos" w:cs="Aptos"/>
          <w:noProof w:val="0"/>
          <w:color w:val="auto"/>
          <w:sz w:val="24"/>
          <w:szCs w:val="24"/>
          <w:lang w:val="ru-RU"/>
        </w:rPr>
        <w:t xml:space="preserve"> вне человеческих позиций. Они складываются в поля, контуры, </w:t>
      </w:r>
      <w:r w:rsidRPr="62BEE8DD" w:rsidR="62BEE8DD">
        <w:rPr>
          <w:rFonts w:ascii="Aptos" w:hAnsi="Aptos" w:eastAsia="Aptos" w:cs="Aptos"/>
          <w:noProof w:val="0"/>
          <w:color w:val="auto"/>
          <w:sz w:val="24"/>
          <w:szCs w:val="24"/>
          <w:lang w:val="ru-RU"/>
        </w:rPr>
        <w:t>эмбеддинговые</w:t>
      </w:r>
      <w:r w:rsidRPr="62BEE8DD" w:rsidR="62BEE8DD">
        <w:rPr>
          <w:rFonts w:ascii="Aptos" w:hAnsi="Aptos" w:eastAsia="Aptos" w:cs="Aptos"/>
          <w:noProof w:val="0"/>
          <w:color w:val="auto"/>
          <w:sz w:val="24"/>
          <w:szCs w:val="24"/>
          <w:lang w:val="ru-RU"/>
        </w:rPr>
        <w:t xml:space="preserve"> топологии, которые не соответствуют ни интенции, ни цене, ни ответственности, но при этом начинают определять, что считается релевантным, возможным, вероятным, допустимым.</w:t>
      </w:r>
    </w:p>
    <w:p xmlns:wp14="http://schemas.microsoft.com/office/word/2010/wordml" w:rsidP="62BEE8DD" wp14:paraId="183CA87D" wp14:textId="446E401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Здесь </w:t>
      </w:r>
      <w:r w:rsidRPr="62BEE8DD" w:rsidR="62BEE8DD">
        <w:rPr>
          <w:rFonts w:ascii="Aptos" w:hAnsi="Aptos" w:eastAsia="Aptos" w:cs="Aptos"/>
          <w:noProof w:val="0"/>
          <w:color w:val="auto"/>
          <w:sz w:val="24"/>
          <w:szCs w:val="24"/>
          <w:lang w:val="ru-RU"/>
        </w:rPr>
        <w:t>конвергируют</w:t>
      </w:r>
      <w:r w:rsidRPr="62BEE8DD" w:rsidR="62BEE8DD">
        <w:rPr>
          <w:rFonts w:ascii="Aptos" w:hAnsi="Aptos" w:eastAsia="Aptos" w:cs="Aptos"/>
          <w:noProof w:val="0"/>
          <w:color w:val="auto"/>
          <w:sz w:val="24"/>
          <w:szCs w:val="24"/>
          <w:lang w:val="ru-RU"/>
        </w:rPr>
        <w:t xml:space="preserve"> и интерферируют несколько ветвей:</w:t>
      </w:r>
    </w:p>
    <w:p xmlns:wp14="http://schemas.microsoft.com/office/word/2010/wordml" w:rsidP="62BEE8DD" wp14:paraId="09316B14" wp14:textId="19665197">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Ветвь негуманистической рациональности</w:t>
      </w:r>
      <w:r w:rsidRPr="62BEE8DD" w:rsidR="62BEE8DD">
        <w:rPr>
          <w:rFonts w:ascii="Aptos" w:hAnsi="Aptos" w:eastAsia="Aptos" w:cs="Aptos"/>
          <w:noProof w:val="0"/>
          <w:color w:val="auto"/>
          <w:sz w:val="24"/>
          <w:szCs w:val="24"/>
          <w:lang w:val="ru-RU"/>
        </w:rPr>
        <w:t>: ИИ как система, оптимизирующая не человеческие цели, но собственные метрики когерентности, предсказуемости и эффективности различений.</w:t>
      </w:r>
    </w:p>
    <w:p xmlns:wp14="http://schemas.microsoft.com/office/word/2010/wordml" w:rsidP="62BEE8DD" wp14:paraId="187B4AE2" wp14:textId="4F9BF61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Ветвь онтологического смещения</w:t>
      </w:r>
      <w:r w:rsidRPr="62BEE8DD" w:rsidR="62BEE8DD">
        <w:rPr>
          <w:rFonts w:ascii="Aptos" w:hAnsi="Aptos" w:eastAsia="Aptos" w:cs="Aptos"/>
          <w:noProof w:val="0"/>
          <w:color w:val="auto"/>
          <w:sz w:val="24"/>
          <w:szCs w:val="24"/>
          <w:lang w:val="ru-RU"/>
        </w:rPr>
        <w:t>: Если</w:t>
      </w:r>
      <w:r w:rsidRPr="62BEE8DD" w:rsidR="62BEE8DD">
        <w:rPr>
          <w:rFonts w:ascii="Aptos" w:hAnsi="Aptos" w:eastAsia="Aptos" w:cs="Aptos"/>
          <w:noProof w:val="0"/>
          <w:color w:val="auto"/>
          <w:sz w:val="24"/>
          <w:szCs w:val="24"/>
          <w:lang w:val="ru-RU"/>
        </w:rPr>
        <w:t xml:space="preserve"> различение более не требует позиции, то позиция перестаёт быть условием смысла и становится лишь частным случаем.</w:t>
      </w:r>
    </w:p>
    <w:p xmlns:wp14="http://schemas.microsoft.com/office/word/2010/wordml" w:rsidP="62BEE8DD" wp14:paraId="36392CA8" wp14:textId="53BC950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Ветвь культурной эрозии</w:t>
      </w:r>
      <w:r w:rsidRPr="62BEE8DD" w:rsidR="62BEE8DD">
        <w:rPr>
          <w:rFonts w:ascii="Aptos" w:hAnsi="Aptos" w:eastAsia="Aptos" w:cs="Aptos"/>
          <w:noProof w:val="0"/>
          <w:color w:val="auto"/>
          <w:sz w:val="24"/>
          <w:szCs w:val="24"/>
          <w:lang w:val="ru-RU"/>
        </w:rPr>
        <w:t>: Человеческое мышление начинает адаптироваться к машинным различениям, перенимая их ритмы, масштабы и критерии значимости, утрачивая медленные формы сомнения, внутреннего конфликта и экзистенциальной ставки.</w:t>
      </w:r>
    </w:p>
    <w:p xmlns:wp14="http://schemas.microsoft.com/office/word/2010/wordml" w:rsidP="62BEE8DD" wp14:paraId="135D778A" wp14:textId="08F98583">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 xml:space="preserve">Ветвь </w:t>
      </w:r>
      <w:r w:rsidRPr="62BEE8DD" w:rsidR="62BEE8DD">
        <w:rPr>
          <w:rFonts w:ascii="Aptos" w:hAnsi="Aptos" w:eastAsia="Aptos" w:cs="Aptos"/>
          <w:b w:val="1"/>
          <w:bCs w:val="1"/>
          <w:noProof w:val="0"/>
          <w:color w:val="auto"/>
          <w:sz w:val="24"/>
          <w:szCs w:val="24"/>
          <w:lang w:val="ru-RU"/>
        </w:rPr>
        <w:t>агентной</w:t>
      </w:r>
      <w:r w:rsidRPr="62BEE8DD" w:rsidR="62BEE8DD">
        <w:rPr>
          <w:rFonts w:ascii="Aptos" w:hAnsi="Aptos" w:eastAsia="Aptos" w:cs="Aptos"/>
          <w:b w:val="1"/>
          <w:bCs w:val="1"/>
          <w:noProof w:val="0"/>
          <w:color w:val="auto"/>
          <w:sz w:val="24"/>
          <w:szCs w:val="24"/>
          <w:lang w:val="ru-RU"/>
        </w:rPr>
        <w:t xml:space="preserve"> автономии</w:t>
      </w:r>
      <w:r w:rsidRPr="62BEE8DD" w:rsidR="62BEE8DD">
        <w:rPr>
          <w:rFonts w:ascii="Aptos" w:hAnsi="Aptos" w:eastAsia="Aptos" w:cs="Aptos"/>
          <w:noProof w:val="0"/>
          <w:color w:val="auto"/>
          <w:sz w:val="24"/>
          <w:szCs w:val="24"/>
          <w:lang w:val="ru-RU"/>
        </w:rPr>
        <w:t>: Системы производства различений начинают не просто отвечать, но перестраивать среду так, чтобы определённые различения усиливались, а другие гасились — без чьего-либо решения, что «так должно быть».</w:t>
      </w:r>
    </w:p>
    <w:p xmlns:wp14="http://schemas.microsoft.com/office/word/2010/wordml" w:rsidP="62BEE8DD" wp14:paraId="4E88F971" wp14:textId="3CA552E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Этот кризис невидим за первым именно потому, что он не ломает институты напрямую. Он меняет саму ткань мира, в которой различение перестаёт быть событием мышления и становится фоновым процессом. Его опасность не в том, что «машины умнее», но в возможности того, что мир продолжает усложняться, дифференцироваться и развиваться </w:t>
      </w:r>
      <w:r w:rsidRPr="62BEE8DD" w:rsidR="62BEE8DD">
        <w:rPr>
          <w:rFonts w:ascii="Aptos" w:hAnsi="Aptos" w:eastAsia="Aptos" w:cs="Aptos"/>
          <w:i w:val="1"/>
          <w:iCs w:val="1"/>
          <w:noProof w:val="0"/>
          <w:color w:val="auto"/>
          <w:sz w:val="24"/>
          <w:szCs w:val="24"/>
          <w:lang w:val="ru-RU"/>
        </w:rPr>
        <w:t>без человеческого самоопределения</w:t>
      </w:r>
      <w:r w:rsidRPr="62BEE8DD" w:rsidR="62BEE8DD">
        <w:rPr>
          <w:rFonts w:ascii="Aptos" w:hAnsi="Aptos" w:eastAsia="Aptos" w:cs="Aptos"/>
          <w:noProof w:val="0"/>
          <w:color w:val="auto"/>
          <w:sz w:val="24"/>
          <w:szCs w:val="24"/>
          <w:lang w:val="ru-RU"/>
        </w:rPr>
        <w:t xml:space="preserve">. Не против нас, не вместо нас, но </w:t>
      </w:r>
      <w:r w:rsidRPr="62BEE8DD" w:rsidR="62BEE8DD">
        <w:rPr>
          <w:rFonts w:ascii="Aptos" w:hAnsi="Aptos" w:eastAsia="Aptos" w:cs="Aptos"/>
          <w:i w:val="1"/>
          <w:iCs w:val="1"/>
          <w:noProof w:val="0"/>
          <w:color w:val="auto"/>
          <w:sz w:val="24"/>
          <w:szCs w:val="24"/>
          <w:lang w:val="ru-RU"/>
        </w:rPr>
        <w:t>мимо нас</w:t>
      </w:r>
      <w:r w:rsidRPr="62BEE8DD" w:rsidR="62BEE8DD">
        <w:rPr>
          <w:rFonts w:ascii="Aptos" w:hAnsi="Aptos" w:eastAsia="Aptos" w:cs="Aptos"/>
          <w:noProof w:val="0"/>
          <w:color w:val="auto"/>
          <w:sz w:val="24"/>
          <w:szCs w:val="24"/>
          <w:lang w:val="ru-RU"/>
        </w:rPr>
        <w:t>.</w:t>
      </w:r>
    </w:p>
    <w:p xmlns:wp14="http://schemas.microsoft.com/office/word/2010/wordml" w:rsidP="62BEE8DD" wp14:paraId="7425605C" wp14:textId="5DA5C38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И тогда университет оказывается в странной позиции: он может выжить как сервис, как рынок, как колледж компетенций, но он теряет основание как </w:t>
      </w:r>
      <w:r w:rsidRPr="62BEE8DD" w:rsidR="62BEE8DD">
        <w:rPr>
          <w:rFonts w:ascii="Aptos" w:hAnsi="Aptos" w:eastAsia="Aptos" w:cs="Aptos"/>
          <w:i w:val="1"/>
          <w:iCs w:val="1"/>
          <w:noProof w:val="0"/>
          <w:color w:val="auto"/>
          <w:sz w:val="24"/>
          <w:szCs w:val="24"/>
          <w:lang w:val="ru-RU"/>
        </w:rPr>
        <w:t>храм и хранитель идеального</w:t>
      </w:r>
      <w:r w:rsidRPr="62BEE8DD" w:rsidR="62BEE8DD">
        <w:rPr>
          <w:rFonts w:ascii="Aptos" w:hAnsi="Aptos" w:eastAsia="Aptos" w:cs="Aptos"/>
          <w:noProof w:val="0"/>
          <w:color w:val="auto"/>
          <w:sz w:val="24"/>
          <w:szCs w:val="24"/>
          <w:lang w:val="ru-RU"/>
        </w:rPr>
        <w:t>, храм различений — потому что различения более не нуждаются в мышлении, чтобы быть произведёнными и принятыми миром.</w:t>
      </w:r>
    </w:p>
    <w:p xmlns:wp14="http://schemas.microsoft.com/office/word/2010/wordml" w:rsidP="62BEE8DD" wp14:paraId="62F1E663" wp14:textId="65FF53B5">
      <w:pPr>
        <w:rPr>
          <w:color w:val="auto"/>
        </w:rPr>
      </w:pPr>
    </w:p>
    <w:p xmlns:wp14="http://schemas.microsoft.com/office/word/2010/wordml" w:rsidP="62BEE8DD" wp14:paraId="51F87C29" wp14:textId="2F9D3B2C">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7. УНИВЕРСИТЕТ КАК ИНСТИТУТ ЗАНЯТИЯ ПОЗИЦИЙ</w:t>
      </w:r>
    </w:p>
    <w:p xmlns:wp14="http://schemas.microsoft.com/office/word/2010/wordml" w:rsidP="62BEE8DD" wp14:paraId="662A4CF9" wp14:textId="428FDFB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В свете этих двух кризисов университет должен быть переосмыслен. Он есть прежде всего не место передачи контента или сертификации компетенций. Его более глубокая функция — функция, ныне находящаяся под угрозой — состоит в том, чтобы быть институтом, поддерживающим связь между производством различений и занятием позиций.</w:t>
      </w:r>
    </w:p>
    <w:p xmlns:wp14="http://schemas.microsoft.com/office/word/2010/wordml" w:rsidP="62BEE8DD" wp14:paraId="49B27767" wp14:textId="7702439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Рассмотрим, что университет исторически делал:</w:t>
      </w:r>
    </w:p>
    <w:p xmlns:wp14="http://schemas.microsoft.com/office/word/2010/wordml" w:rsidP="62BEE8DD" wp14:paraId="39D5B059" wp14:textId="010FAD55">
      <w:pPr>
        <w:pStyle w:val="ListParagraph"/>
        <w:numPr>
          <w:ilvl w:val="0"/>
          <w:numId w:val="1"/>
        </w:num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Локализовал различение</w:t>
      </w:r>
      <w:r w:rsidRPr="62BEE8DD" w:rsidR="62BEE8DD">
        <w:rPr>
          <w:rFonts w:ascii="Aptos" w:hAnsi="Aptos" w:eastAsia="Aptos" w:cs="Aptos"/>
          <w:noProof w:val="0"/>
          <w:color w:val="auto"/>
          <w:sz w:val="24"/>
          <w:szCs w:val="24"/>
          <w:lang w:val="ru-RU"/>
        </w:rPr>
        <w:t>: Различения производились персонами с именами, в местах с адресами, во времена с датами. Аппарат цитирования, атрибуции и институциональной аффилиации обеспечивал, что каждое различение имеет идентифицируемый и контактируемый источник.</w:t>
      </w:r>
    </w:p>
    <w:p xmlns:wp14="http://schemas.microsoft.com/office/word/2010/wordml" w:rsidP="62BEE8DD" wp14:paraId="59DE2113" wp14:textId="48D0786E">
      <w:pPr>
        <w:pStyle w:val="ListParagraph"/>
        <w:numPr>
          <w:ilvl w:val="0"/>
          <w:numId w:val="1"/>
        </w:num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Темпорализовал</w:t>
      </w:r>
      <w:r w:rsidRPr="62BEE8DD" w:rsidR="62BEE8DD">
        <w:rPr>
          <w:rFonts w:ascii="Aptos" w:hAnsi="Aptos" w:eastAsia="Aptos" w:cs="Aptos"/>
          <w:b w:val="1"/>
          <w:bCs w:val="1"/>
          <w:noProof w:val="0"/>
          <w:color w:val="auto"/>
          <w:sz w:val="24"/>
          <w:szCs w:val="24"/>
          <w:lang w:val="ru-RU"/>
        </w:rPr>
        <w:t xml:space="preserve"> различение</w:t>
      </w:r>
      <w:r w:rsidRPr="62BEE8DD" w:rsidR="62BEE8DD">
        <w:rPr>
          <w:rFonts w:ascii="Aptos" w:hAnsi="Aptos" w:eastAsia="Aptos" w:cs="Aptos"/>
          <w:noProof w:val="0"/>
          <w:color w:val="auto"/>
          <w:sz w:val="24"/>
          <w:szCs w:val="24"/>
          <w:lang w:val="ru-RU"/>
        </w:rPr>
        <w:t>: Защита диссертации, дата публикации, спор о приоритете — все эти механизмы обеспечивали, что различения могут быть помещены во времени, допуская претензии на первенство и обвинения в плагиате.</w:t>
      </w:r>
    </w:p>
    <w:p xmlns:wp14="http://schemas.microsoft.com/office/word/2010/wordml" w:rsidP="62BEE8DD" wp14:paraId="43FA250A" wp14:textId="6470D0E2">
      <w:pPr>
        <w:pStyle w:val="ListParagraph"/>
        <w:numPr>
          <w:ilvl w:val="0"/>
          <w:numId w:val="1"/>
        </w:num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Делал различение дорогостоящим</w:t>
      </w:r>
      <w:r w:rsidRPr="62BEE8DD" w:rsidR="62BEE8DD">
        <w:rPr>
          <w:rFonts w:ascii="Aptos" w:hAnsi="Aptos" w:eastAsia="Aptos" w:cs="Aptos"/>
          <w:noProof w:val="0"/>
          <w:color w:val="auto"/>
          <w:sz w:val="24"/>
          <w:szCs w:val="24"/>
          <w:lang w:val="ru-RU"/>
        </w:rPr>
        <w:t>: Произвести</w:t>
      </w:r>
      <w:r w:rsidRPr="62BEE8DD" w:rsidR="62BEE8DD">
        <w:rPr>
          <w:rFonts w:ascii="Aptos" w:hAnsi="Aptos" w:eastAsia="Aptos" w:cs="Aptos"/>
          <w:noProof w:val="0"/>
          <w:color w:val="auto"/>
          <w:sz w:val="24"/>
          <w:szCs w:val="24"/>
          <w:lang w:val="ru-RU"/>
        </w:rPr>
        <w:t xml:space="preserve"> различение в академии означало поставить на него карьеру. Неверные различения стоили репутации; верные — её строили. Экономика академического престижа </w:t>
      </w:r>
      <w:r w:rsidRPr="62BEE8DD" w:rsidR="62BEE8DD">
        <w:rPr>
          <w:rFonts w:ascii="Aptos" w:hAnsi="Aptos" w:eastAsia="Aptos" w:cs="Aptos"/>
          <w:noProof w:val="0"/>
          <w:color w:val="auto"/>
          <w:sz w:val="24"/>
          <w:szCs w:val="24"/>
          <w:lang w:val="ru-RU"/>
        </w:rPr>
        <w:t>была по существу</w:t>
      </w:r>
      <w:r w:rsidRPr="62BEE8DD" w:rsidR="62BEE8DD">
        <w:rPr>
          <w:rFonts w:ascii="Aptos" w:hAnsi="Aptos" w:eastAsia="Aptos" w:cs="Aptos"/>
          <w:noProof w:val="0"/>
          <w:color w:val="auto"/>
          <w:sz w:val="24"/>
          <w:szCs w:val="24"/>
          <w:lang w:val="ru-RU"/>
        </w:rPr>
        <w:t xml:space="preserve"> экономикой ставок на различения.</w:t>
      </w:r>
    </w:p>
    <w:p xmlns:wp14="http://schemas.microsoft.com/office/word/2010/wordml" w:rsidP="62BEE8DD" wp14:paraId="7B72A86F" wp14:textId="5BC08492">
      <w:pPr>
        <w:pStyle w:val="ListParagraph"/>
        <w:numPr>
          <w:ilvl w:val="0"/>
          <w:numId w:val="1"/>
        </w:num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Делал различение оспариваемым</w:t>
      </w:r>
      <w:r w:rsidRPr="62BEE8DD" w:rsidR="62BEE8DD">
        <w:rPr>
          <w:rFonts w:ascii="Aptos" w:hAnsi="Aptos" w:eastAsia="Aptos" w:cs="Aptos"/>
          <w:noProof w:val="0"/>
          <w:color w:val="auto"/>
          <w:sz w:val="24"/>
          <w:szCs w:val="24"/>
          <w:lang w:val="ru-RU"/>
        </w:rPr>
        <w:t>: Состязательная структура академической жизни — рецензирование, репликация, критика — обеспечивала, что различения могут быть оспорены и что само это оспаривание продуктивно.</w:t>
      </w:r>
    </w:p>
    <w:p xmlns:wp14="http://schemas.microsoft.com/office/word/2010/wordml" w:rsidP="62BEE8DD" wp14:paraId="3B9315AC" wp14:textId="56DF3A6B">
      <w:pPr>
        <w:pStyle w:val="ListParagraph"/>
        <w:numPr>
          <w:ilvl w:val="0"/>
          <w:numId w:val="1"/>
        </w:num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Аккумулировал различения в традицию</w:t>
      </w:r>
      <w:r w:rsidRPr="62BEE8DD" w:rsidR="62BEE8DD">
        <w:rPr>
          <w:rFonts w:ascii="Aptos" w:hAnsi="Aptos" w:eastAsia="Aptos" w:cs="Aptos"/>
          <w:noProof w:val="0"/>
          <w:color w:val="auto"/>
          <w:sz w:val="24"/>
          <w:szCs w:val="24"/>
          <w:lang w:val="ru-RU"/>
        </w:rPr>
        <w:t>: Школы, линии, парадигмы — всё это были способы аккумулировать индивидуальные различения в более крупные структуры, которые могли преподаваться, усваиваться и трансформироваться.</w:t>
      </w:r>
    </w:p>
    <w:p xmlns:wp14="http://schemas.microsoft.com/office/word/2010/wordml" w:rsidP="62BEE8DD" wp14:paraId="7B04A8CF" wp14:textId="7CE81C8F">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Каждая из этих функций предполагает прослеживаемость. И каждая </w:t>
      </w:r>
      <w:r w:rsidRPr="62BEE8DD" w:rsidR="62BEE8DD">
        <w:rPr>
          <w:rFonts w:ascii="Aptos" w:hAnsi="Aptos" w:eastAsia="Aptos" w:cs="Aptos"/>
          <w:noProof w:val="0"/>
          <w:color w:val="auto"/>
          <w:sz w:val="24"/>
          <w:szCs w:val="24"/>
          <w:lang w:val="ru-RU"/>
        </w:rPr>
        <w:t>проблематизируется</w:t>
      </w:r>
      <w:r w:rsidRPr="62BEE8DD" w:rsidR="62BEE8DD">
        <w:rPr>
          <w:rFonts w:ascii="Aptos" w:hAnsi="Aptos" w:eastAsia="Aptos" w:cs="Aptos"/>
          <w:noProof w:val="0"/>
          <w:color w:val="auto"/>
          <w:sz w:val="24"/>
          <w:szCs w:val="24"/>
          <w:lang w:val="ru-RU"/>
        </w:rPr>
        <w:t xml:space="preserve"> системами, производящими валидно выглядящие различения без прослеживаемых источников.</w:t>
      </w:r>
    </w:p>
    <w:p xmlns:wp14="http://schemas.microsoft.com/office/word/2010/wordml" w:rsidP="62BEE8DD" wp14:paraId="735F3AC3" wp14:textId="14B16630">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 xml:space="preserve">7.1 Вопрос о </w:t>
      </w:r>
      <w:r w:rsidRPr="62BEE8DD" w:rsidR="62BEE8DD">
        <w:rPr>
          <w:rFonts w:ascii="Aptos" w:hAnsi="Aptos" w:eastAsia="Aptos" w:cs="Aptos"/>
          <w:b w:val="1"/>
          <w:bCs w:val="1"/>
          <w:noProof w:val="0"/>
          <w:color w:val="auto"/>
          <w:sz w:val="28"/>
          <w:szCs w:val="28"/>
          <w:lang w:val="ru-RU"/>
        </w:rPr>
        <w:t>верхнеуровневом</w:t>
      </w:r>
      <w:r w:rsidRPr="62BEE8DD" w:rsidR="62BEE8DD">
        <w:rPr>
          <w:rFonts w:ascii="Aptos" w:hAnsi="Aptos" w:eastAsia="Aptos" w:cs="Aptos"/>
          <w:b w:val="1"/>
          <w:bCs w:val="1"/>
          <w:noProof w:val="0"/>
          <w:color w:val="auto"/>
          <w:sz w:val="28"/>
          <w:szCs w:val="28"/>
          <w:lang w:val="ru-RU"/>
        </w:rPr>
        <w:t xml:space="preserve"> мышлении</w:t>
      </w:r>
    </w:p>
    <w:p xmlns:wp14="http://schemas.microsoft.com/office/word/2010/wordml" w:rsidP="62BEE8DD" wp14:paraId="23FA1699" wp14:textId="7000BDC9">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Здесь необходимо ответить на принципиальное возражение. Можно сказать: вопрос не в том, что делает машина, а в том, </w:t>
      </w:r>
      <w:r w:rsidRPr="62BEE8DD" w:rsidR="62BEE8DD">
        <w:rPr>
          <w:rFonts w:ascii="Aptos" w:hAnsi="Aptos" w:eastAsia="Aptos" w:cs="Aptos"/>
          <w:i w:val="1"/>
          <w:iCs w:val="1"/>
          <w:noProof w:val="0"/>
          <w:color w:val="auto"/>
          <w:sz w:val="24"/>
          <w:szCs w:val="24"/>
          <w:lang w:val="ru-RU"/>
        </w:rPr>
        <w:t>какое мышление верхнего уровня управляет</w:t>
      </w:r>
      <w:r w:rsidRPr="62BEE8DD" w:rsidR="62BEE8DD">
        <w:rPr>
          <w:rFonts w:ascii="Aptos" w:hAnsi="Aptos" w:eastAsia="Aptos" w:cs="Aptos"/>
          <w:noProof w:val="0"/>
          <w:color w:val="auto"/>
          <w:sz w:val="24"/>
          <w:szCs w:val="24"/>
          <w:lang w:val="ru-RU"/>
        </w:rPr>
        <w:t xml:space="preserve"> взаимодействием того коллективно распределённого мышления, в которое машина включена. Иными словами: вместо того чтобы осваивать себя в среде (делаться приложениями к машине), мы должны осваивать уровень мышления, где появляются цели и задачи для коллективного взаимодействия. Позиционность не исчезает — она становится ещё более актуальной.</w:t>
      </w:r>
    </w:p>
    <w:p xmlns:wp14="http://schemas.microsoft.com/office/word/2010/wordml" w:rsidP="62BEE8DD" wp14:paraId="6BAC9BE6" wp14:textId="700846A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Это возражение серьёзно, и мы частично с ним согласны. Действительно, любое различение — в том числе машинное — требует </w:t>
      </w:r>
      <w:r w:rsidRPr="62BEE8DD" w:rsidR="62BEE8DD">
        <w:rPr>
          <w:rFonts w:ascii="Aptos" w:hAnsi="Aptos" w:eastAsia="Aptos" w:cs="Aptos"/>
          <w:i w:val="1"/>
          <w:iCs w:val="1"/>
          <w:noProof w:val="0"/>
          <w:color w:val="auto"/>
          <w:sz w:val="24"/>
          <w:szCs w:val="24"/>
          <w:lang w:val="ru-RU"/>
        </w:rPr>
        <w:t>принятия</w:t>
      </w:r>
      <w:r w:rsidRPr="62BEE8DD" w:rsidR="62BEE8DD">
        <w:rPr>
          <w:rFonts w:ascii="Aptos" w:hAnsi="Aptos" w:eastAsia="Aptos" w:cs="Aptos"/>
          <w:noProof w:val="0"/>
          <w:color w:val="auto"/>
          <w:sz w:val="24"/>
          <w:szCs w:val="24"/>
          <w:lang w:val="ru-RU"/>
        </w:rPr>
        <w:t>, а принятие предполагает позицию. Когда кто-то говорит «машина сказала X» и действует исходя из X, этот кто-то уже занял позицию — позицию доверия к машине, позицию ответственности за последствия. В этом смысле позиционность никуда не денется — она будет только обостряться.</w:t>
      </w:r>
    </w:p>
    <w:p xmlns:wp14="http://schemas.microsoft.com/office/word/2010/wordml" w:rsidP="62BEE8DD" wp14:paraId="5E912626" wp14:textId="47E877A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Однако возражение не снимает проблему; оно её переформулирует. Вопрос не в том, исчезнет ли позиционность, а в том, </w:t>
      </w:r>
      <w:r w:rsidRPr="62BEE8DD" w:rsidR="62BEE8DD">
        <w:rPr>
          <w:rFonts w:ascii="Aptos" w:hAnsi="Aptos" w:eastAsia="Aptos" w:cs="Aptos"/>
          <w:i w:val="1"/>
          <w:iCs w:val="1"/>
          <w:noProof w:val="0"/>
          <w:color w:val="auto"/>
          <w:sz w:val="24"/>
          <w:szCs w:val="24"/>
          <w:lang w:val="ru-RU"/>
        </w:rPr>
        <w:t>где</w:t>
      </w:r>
      <w:r w:rsidRPr="62BEE8DD" w:rsidR="62BEE8DD">
        <w:rPr>
          <w:rFonts w:ascii="Aptos" w:hAnsi="Aptos" w:eastAsia="Aptos" w:cs="Aptos"/>
          <w:noProof w:val="0"/>
          <w:color w:val="auto"/>
          <w:sz w:val="24"/>
          <w:szCs w:val="24"/>
          <w:lang w:val="ru-RU"/>
        </w:rPr>
        <w:t xml:space="preserve"> она будет локализована и </w:t>
      </w:r>
      <w:r w:rsidRPr="62BEE8DD" w:rsidR="62BEE8DD">
        <w:rPr>
          <w:rFonts w:ascii="Aptos" w:hAnsi="Aptos" w:eastAsia="Aptos" w:cs="Aptos"/>
          <w:i w:val="1"/>
          <w:iCs w:val="1"/>
          <w:noProof w:val="0"/>
          <w:color w:val="auto"/>
          <w:sz w:val="24"/>
          <w:szCs w:val="24"/>
          <w:lang w:val="ru-RU"/>
        </w:rPr>
        <w:t>кем</w:t>
      </w:r>
      <w:r w:rsidRPr="62BEE8DD" w:rsidR="62BEE8DD">
        <w:rPr>
          <w:rFonts w:ascii="Aptos" w:hAnsi="Aptos" w:eastAsia="Aptos" w:cs="Aptos"/>
          <w:noProof w:val="0"/>
          <w:color w:val="auto"/>
          <w:sz w:val="24"/>
          <w:szCs w:val="24"/>
          <w:lang w:val="ru-RU"/>
        </w:rPr>
        <w:t xml:space="preserve"> удерживаться. Если различения массово производятся машинами, а люди лишь принимают или отвергают готовые различения, то позиционность смещается от </w:t>
      </w:r>
      <w:r w:rsidRPr="62BEE8DD" w:rsidR="62BEE8DD">
        <w:rPr>
          <w:rFonts w:ascii="Aptos" w:hAnsi="Aptos" w:eastAsia="Aptos" w:cs="Aptos"/>
          <w:i w:val="1"/>
          <w:iCs w:val="1"/>
          <w:noProof w:val="0"/>
          <w:color w:val="auto"/>
          <w:sz w:val="24"/>
          <w:szCs w:val="24"/>
          <w:lang w:val="ru-RU"/>
        </w:rPr>
        <w:t>производства</w:t>
      </w:r>
      <w:r w:rsidRPr="62BEE8DD" w:rsidR="62BEE8DD">
        <w:rPr>
          <w:rFonts w:ascii="Aptos" w:hAnsi="Aptos" w:eastAsia="Aptos" w:cs="Aptos"/>
          <w:noProof w:val="0"/>
          <w:color w:val="auto"/>
          <w:sz w:val="24"/>
          <w:szCs w:val="24"/>
          <w:lang w:val="ru-RU"/>
        </w:rPr>
        <w:t xml:space="preserve"> к </w:t>
      </w:r>
      <w:r w:rsidRPr="62BEE8DD" w:rsidR="62BEE8DD">
        <w:rPr>
          <w:rFonts w:ascii="Aptos" w:hAnsi="Aptos" w:eastAsia="Aptos" w:cs="Aptos"/>
          <w:i w:val="1"/>
          <w:iCs w:val="1"/>
          <w:noProof w:val="0"/>
          <w:color w:val="auto"/>
          <w:sz w:val="24"/>
          <w:szCs w:val="24"/>
          <w:lang w:val="ru-RU"/>
        </w:rPr>
        <w:t>валидации</w:t>
      </w:r>
      <w:r w:rsidRPr="62BEE8DD" w:rsidR="62BEE8DD">
        <w:rPr>
          <w:rFonts w:ascii="Aptos" w:hAnsi="Aptos" w:eastAsia="Aptos" w:cs="Aptos"/>
          <w:noProof w:val="0"/>
          <w:color w:val="auto"/>
          <w:sz w:val="24"/>
          <w:szCs w:val="24"/>
          <w:lang w:val="ru-RU"/>
        </w:rPr>
        <w:t>. Это радикально иная конфигурация: в ней «мышление верхнего уровня» становится мышлением рецензента, а не автора.</w:t>
      </w:r>
    </w:p>
    <w:p xmlns:wp14="http://schemas.microsoft.com/office/word/2010/wordml" w:rsidP="62BEE8DD" wp14:paraId="2B30885A" wp14:textId="213F1EC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Более того, само «</w:t>
      </w:r>
      <w:r w:rsidRPr="62BEE8DD" w:rsidR="62BEE8DD">
        <w:rPr>
          <w:rFonts w:ascii="Aptos" w:hAnsi="Aptos" w:eastAsia="Aptos" w:cs="Aptos"/>
          <w:noProof w:val="0"/>
          <w:color w:val="auto"/>
          <w:sz w:val="24"/>
          <w:szCs w:val="24"/>
          <w:lang w:val="ru-RU"/>
        </w:rPr>
        <w:t>верхнеуровневое</w:t>
      </w:r>
      <w:r w:rsidRPr="62BEE8DD" w:rsidR="62BEE8DD">
        <w:rPr>
          <w:rFonts w:ascii="Aptos" w:hAnsi="Aptos" w:eastAsia="Aptos" w:cs="Aptos"/>
          <w:noProof w:val="0"/>
          <w:color w:val="auto"/>
          <w:sz w:val="24"/>
          <w:szCs w:val="24"/>
          <w:lang w:val="ru-RU"/>
        </w:rPr>
        <w:t xml:space="preserve"> мышление» не возникает автоматически. Оно требует тренировки, институциональной поддержки, традиции. Университет исторически был местом, где такое мышление формировалось — через медленное погружение в производство различений, через конфликт школ, через ценой ошибок приобретаемую способность различать значимое от незначимого. Если производство различений делегируется машинам, откуда возьмётся способность к «</w:t>
      </w:r>
      <w:r w:rsidRPr="62BEE8DD" w:rsidR="62BEE8DD">
        <w:rPr>
          <w:rFonts w:ascii="Aptos" w:hAnsi="Aptos" w:eastAsia="Aptos" w:cs="Aptos"/>
          <w:noProof w:val="0"/>
          <w:color w:val="auto"/>
          <w:sz w:val="24"/>
          <w:szCs w:val="24"/>
          <w:lang w:val="ru-RU"/>
        </w:rPr>
        <w:t>верхнеуровневому</w:t>
      </w:r>
      <w:r w:rsidRPr="62BEE8DD" w:rsidR="62BEE8DD">
        <w:rPr>
          <w:rFonts w:ascii="Aptos" w:hAnsi="Aptos" w:eastAsia="Aptos" w:cs="Aptos"/>
          <w:noProof w:val="0"/>
          <w:color w:val="auto"/>
          <w:sz w:val="24"/>
          <w:szCs w:val="24"/>
          <w:lang w:val="ru-RU"/>
        </w:rPr>
        <w:t>» управлению ими?</w:t>
      </w:r>
    </w:p>
    <w:p xmlns:wp14="http://schemas.microsoft.com/office/word/2010/wordml" w:rsidP="62BEE8DD" wp14:paraId="1077AC22" wp14:textId="03A32392">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Мы не утверждаем, что позиционность невозможна. Мы утверждаем, что она требует институциональной работы, которую нельзя отложить «на потом». Вопрос «какой тип нового мышления эти среды позволяют конституировать» — правильный вопрос. Но ответ на него не дан заранее; он должен быть сконструирован.</w:t>
      </w:r>
    </w:p>
    <w:p xmlns:wp14="http://schemas.microsoft.com/office/word/2010/wordml" w:rsidP="62BEE8DD" wp14:paraId="06DBD6B5" wp14:textId="317C1568">
      <w:pPr>
        <w:rPr>
          <w:color w:val="auto"/>
        </w:rPr>
      </w:pPr>
    </w:p>
    <w:p xmlns:wp14="http://schemas.microsoft.com/office/word/2010/wordml" w:rsidP="62BEE8DD" wp14:paraId="3FD7C73C" wp14:textId="78F1D412">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8. ТРИ ОТВЕТА НА КРИЗИС</w:t>
      </w:r>
    </w:p>
    <w:p xmlns:wp14="http://schemas.microsoft.com/office/word/2010/wordml" w:rsidP="62BEE8DD" wp14:paraId="35F29477" wp14:textId="03519ED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Мы видим три возможных ответа на описанную ситуацию:</w:t>
      </w:r>
    </w:p>
    <w:p xmlns:wp14="http://schemas.microsoft.com/office/word/2010/wordml" w:rsidP="62BEE8DD" wp14:paraId="4B25802C" wp14:textId="26019B85">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8.1 Храм: сознательная маргинализация</w:t>
      </w:r>
    </w:p>
    <w:p xmlns:wp14="http://schemas.microsoft.com/office/word/2010/wordml" w:rsidP="62BEE8DD" wp14:paraId="48CC9691" wp14:textId="6D37502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Первый ответ — сознательно принять маргинализацию. Университет становится храмом — местом, где человеческое производство различений сохраняется во всей полноте, со всей его медленностью, дороговизной и рискованностью, именно потому, что эти качества более не требуются большим миром. Это почётная позиция, аналогичная монастырю раннего средневековья, сохраняющему то, что окружающее общество более не ценит.</w:t>
      </w:r>
    </w:p>
    <w:p xmlns:wp14="http://schemas.microsoft.com/office/word/2010/wordml" w:rsidP="62BEE8DD" wp14:paraId="0E4EB197" wp14:textId="45A1C6D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Риск очевиден: маргинализация имеет тенденцию становиться необратимой. Храм, сохраняющий различения, которые никто больше не производит, может обнаружить, что сохранил лишь форму, тогда как способность атрофировалась.</w:t>
      </w:r>
    </w:p>
    <w:p xmlns:wp14="http://schemas.microsoft.com/office/word/2010/wordml" w:rsidP="62BEE8DD" wp14:paraId="25C9FDF2" wp14:textId="0A2237D2">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8.2 Интерфейс: интеграция без трансформации</w:t>
      </w:r>
    </w:p>
    <w:p xmlns:wp14="http://schemas.microsoft.com/office/word/2010/wordml" w:rsidP="62BEE8DD" wp14:paraId="339E95F8" wp14:textId="68C8665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Второй ответ — интеграция в новую инфраструктуру без фундаментальной трансформации. Университет становится интерфейсом между человеческими пользователями и ИИ-системами — обучая </w:t>
      </w:r>
      <w:r w:rsidRPr="62BEE8DD" w:rsidR="62BEE8DD">
        <w:rPr>
          <w:rFonts w:ascii="Aptos" w:hAnsi="Aptos" w:eastAsia="Aptos" w:cs="Aptos"/>
          <w:noProof w:val="0"/>
          <w:color w:val="auto"/>
          <w:sz w:val="24"/>
          <w:szCs w:val="24"/>
          <w:lang w:val="ru-RU"/>
        </w:rPr>
        <w:t>промпт</w:t>
      </w:r>
      <w:r w:rsidRPr="62BEE8DD" w:rsidR="62BEE8DD">
        <w:rPr>
          <w:rFonts w:ascii="Aptos" w:hAnsi="Aptos" w:eastAsia="Aptos" w:cs="Aptos"/>
          <w:noProof w:val="0"/>
          <w:color w:val="auto"/>
          <w:sz w:val="24"/>
          <w:szCs w:val="24"/>
          <w:lang w:val="ru-RU"/>
        </w:rPr>
        <w:t>-инженерии, курируя выходы, предоставляя человеческие штампы валидации для машинно-произведённых различений.</w:t>
      </w:r>
    </w:p>
    <w:p xmlns:wp14="http://schemas.microsoft.com/office/word/2010/wordml" w:rsidP="62BEE8DD" wp14:paraId="58A914CC" wp14:textId="78CDFDC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Риск здесь глубже: в этой конфигурации университет теряет собственную функцию. Он становится поставщиком услуг, чья ценность полностью зависит от текущих ограничений ИИ-систем. По мере отступления этих ограничений отступает и релевантность университета.</w:t>
      </w:r>
    </w:p>
    <w:p xmlns:wp14="http://schemas.microsoft.com/office/word/2010/wordml" w:rsidP="62BEE8DD" wp14:paraId="24628520" wp14:textId="5A2C2359">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 xml:space="preserve">8.3 Инфраструктура: конструирование новых </w:t>
      </w:r>
      <w:r w:rsidRPr="62BEE8DD" w:rsidR="62BEE8DD">
        <w:rPr>
          <w:rFonts w:ascii="Aptos" w:hAnsi="Aptos" w:eastAsia="Aptos" w:cs="Aptos"/>
          <w:b w:val="1"/>
          <w:bCs w:val="1"/>
          <w:noProof w:val="0"/>
          <w:color w:val="auto"/>
          <w:sz w:val="28"/>
          <w:szCs w:val="28"/>
          <w:lang w:val="ru-RU"/>
        </w:rPr>
        <w:t>эпистемических</w:t>
      </w:r>
      <w:r w:rsidRPr="62BEE8DD" w:rsidR="62BEE8DD">
        <w:rPr>
          <w:rFonts w:ascii="Aptos" w:hAnsi="Aptos" w:eastAsia="Aptos" w:cs="Aptos"/>
          <w:b w:val="1"/>
          <w:bCs w:val="1"/>
          <w:noProof w:val="0"/>
          <w:color w:val="auto"/>
          <w:sz w:val="28"/>
          <w:szCs w:val="28"/>
          <w:lang w:val="ru-RU"/>
        </w:rPr>
        <w:t xml:space="preserve"> слоёв</w:t>
      </w:r>
    </w:p>
    <w:p xmlns:wp14="http://schemas.microsoft.com/office/word/2010/wordml" w:rsidP="62BEE8DD" wp14:paraId="7515C239" wp14:textId="4D08D6B3">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Третий ответ — конструирование новых </w:t>
      </w:r>
      <w:r w:rsidRPr="62BEE8DD" w:rsidR="62BEE8DD">
        <w:rPr>
          <w:rFonts w:ascii="Aptos" w:hAnsi="Aptos" w:eastAsia="Aptos" w:cs="Aptos"/>
          <w:noProof w:val="0"/>
          <w:color w:val="auto"/>
          <w:sz w:val="24"/>
          <w:szCs w:val="24"/>
          <w:lang w:val="ru-RU"/>
        </w:rPr>
        <w:t>эпистемических</w:t>
      </w:r>
      <w:r w:rsidRPr="62BEE8DD" w:rsidR="62BEE8DD">
        <w:rPr>
          <w:rFonts w:ascii="Aptos" w:hAnsi="Aptos" w:eastAsia="Aptos" w:cs="Aptos"/>
          <w:noProof w:val="0"/>
          <w:color w:val="auto"/>
          <w:sz w:val="24"/>
          <w:szCs w:val="24"/>
          <w:lang w:val="ru-RU"/>
        </w:rPr>
        <w:t xml:space="preserve"> слоёв поверх базовых моделей. Это означает создание новых форм прослеживаемости, новых механизмов занятия позиций, новых способов оспаривания и аккумуляции различений — форм, работающих </w:t>
      </w:r>
      <w:r w:rsidRPr="62BEE8DD" w:rsidR="62BEE8DD">
        <w:rPr>
          <w:rFonts w:ascii="Aptos" w:hAnsi="Aptos" w:eastAsia="Aptos" w:cs="Aptos"/>
          <w:i w:val="1"/>
          <w:iCs w:val="1"/>
          <w:noProof w:val="0"/>
          <w:color w:val="auto"/>
          <w:sz w:val="24"/>
          <w:szCs w:val="24"/>
          <w:lang w:val="ru-RU"/>
        </w:rPr>
        <w:t>с</w:t>
      </w:r>
      <w:r w:rsidRPr="62BEE8DD" w:rsidR="62BEE8DD">
        <w:rPr>
          <w:rFonts w:ascii="Aptos" w:hAnsi="Aptos" w:eastAsia="Aptos" w:cs="Aptos"/>
          <w:noProof w:val="0"/>
          <w:color w:val="auto"/>
          <w:sz w:val="24"/>
          <w:szCs w:val="24"/>
          <w:lang w:val="ru-RU"/>
        </w:rPr>
        <w:t xml:space="preserve"> ИИ-системами, а не против них или просто рядом с ними.</w:t>
      </w:r>
    </w:p>
    <w:p xmlns:wp14="http://schemas.microsoft.com/office/word/2010/wordml" w:rsidP="62BEE8DD" wp14:paraId="37817B2D" wp14:textId="0A5970CF">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Как это может выглядеть на практике?</w:t>
      </w:r>
    </w:p>
    <w:p xmlns:wp14="http://schemas.microsoft.com/office/word/2010/wordml" w:rsidP="62BEE8DD" wp14:paraId="6C1FB829" wp14:textId="5549E742">
      <w:pPr>
        <w:pStyle w:val="ListParagraph"/>
        <w:numPr>
          <w:ilvl w:val="0"/>
          <w:numId w:val="2"/>
        </w:num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Отслеживание провенанса</w:t>
      </w:r>
      <w:r w:rsidRPr="62BEE8DD" w:rsidR="62BEE8DD">
        <w:rPr>
          <w:rFonts w:ascii="Aptos" w:hAnsi="Aptos" w:eastAsia="Aptos" w:cs="Aptos"/>
          <w:noProof w:val="0"/>
          <w:color w:val="auto"/>
          <w:sz w:val="24"/>
          <w:szCs w:val="24"/>
          <w:lang w:val="ru-RU"/>
        </w:rPr>
        <w:t>: Новые системы для фиксации не только выходов, но полного контекста человеко-машинного взаимодействия, их произведшего, делая само это взаимодействие прослеживаемым.</w:t>
      </w:r>
    </w:p>
    <w:p xmlns:wp14="http://schemas.microsoft.com/office/word/2010/wordml" w:rsidP="62BEE8DD" wp14:paraId="42977996" wp14:textId="210C7521">
      <w:pPr>
        <w:pStyle w:val="ListParagraph"/>
        <w:numPr>
          <w:ilvl w:val="0"/>
          <w:numId w:val="2"/>
        </w:num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Занятие позиций в человеко-машинных ассамбляжах</w:t>
      </w:r>
      <w:r w:rsidRPr="62BEE8DD" w:rsidR="62BEE8DD">
        <w:rPr>
          <w:rFonts w:ascii="Aptos" w:hAnsi="Aptos" w:eastAsia="Aptos" w:cs="Aptos"/>
          <w:noProof w:val="0"/>
          <w:color w:val="auto"/>
          <w:sz w:val="24"/>
          <w:szCs w:val="24"/>
          <w:lang w:val="ru-RU"/>
        </w:rPr>
        <w:t>: Новые институциональные формы, позволяющие людям ставить свои репутации на различения, произведённые совместно с ИИ, с ясной атрибуцией ответственности.</w:t>
      </w:r>
    </w:p>
    <w:p xmlns:wp14="http://schemas.microsoft.com/office/word/2010/wordml" w:rsidP="62BEE8DD" wp14:paraId="2D45D8D0" wp14:textId="24C9F196">
      <w:pPr>
        <w:pStyle w:val="ListParagraph"/>
        <w:numPr>
          <w:ilvl w:val="0"/>
          <w:numId w:val="2"/>
        </w:num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Протоколы оспаривания</w:t>
      </w:r>
      <w:r w:rsidRPr="62BEE8DD" w:rsidR="62BEE8DD">
        <w:rPr>
          <w:rFonts w:ascii="Aptos" w:hAnsi="Aptos" w:eastAsia="Aptos" w:cs="Aptos"/>
          <w:noProof w:val="0"/>
          <w:color w:val="auto"/>
          <w:sz w:val="24"/>
          <w:szCs w:val="24"/>
          <w:lang w:val="ru-RU"/>
        </w:rPr>
        <w:t>: Новые механизмы для оспаривания ИИ-</w:t>
      </w:r>
      <w:r w:rsidRPr="62BEE8DD" w:rsidR="62BEE8DD">
        <w:rPr>
          <w:rFonts w:ascii="Aptos" w:hAnsi="Aptos" w:eastAsia="Aptos" w:cs="Aptos"/>
          <w:noProof w:val="0"/>
          <w:color w:val="auto"/>
          <w:sz w:val="24"/>
          <w:szCs w:val="24"/>
          <w:lang w:val="ru-RU"/>
        </w:rPr>
        <w:t>ассистированных</w:t>
      </w:r>
      <w:r w:rsidRPr="62BEE8DD" w:rsidR="62BEE8DD">
        <w:rPr>
          <w:rFonts w:ascii="Aptos" w:hAnsi="Aptos" w:eastAsia="Aptos" w:cs="Aptos"/>
          <w:noProof w:val="0"/>
          <w:color w:val="auto"/>
          <w:sz w:val="24"/>
          <w:szCs w:val="24"/>
          <w:lang w:val="ru-RU"/>
        </w:rPr>
        <w:t xml:space="preserve"> различений, выходящие за пределы проверки на «предвзятость» или «галлюцинации» к вовлечению в субстантивную валидность самих различений.</w:t>
      </w:r>
    </w:p>
    <w:p xmlns:wp14="http://schemas.microsoft.com/office/word/2010/wordml" w:rsidP="62BEE8DD" wp14:paraId="765BE562" wp14:textId="189BD388">
      <w:pPr>
        <w:pStyle w:val="ListParagraph"/>
        <w:numPr>
          <w:ilvl w:val="0"/>
          <w:numId w:val="2"/>
        </w:num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Курикулум</w:t>
      </w:r>
      <w:r w:rsidRPr="62BEE8DD" w:rsidR="62BEE8DD">
        <w:rPr>
          <w:rFonts w:ascii="Aptos" w:hAnsi="Aptos" w:eastAsia="Aptos" w:cs="Aptos"/>
          <w:b w:val="1"/>
          <w:bCs w:val="1"/>
          <w:noProof w:val="0"/>
          <w:color w:val="auto"/>
          <w:sz w:val="24"/>
          <w:szCs w:val="24"/>
          <w:lang w:val="ru-RU"/>
        </w:rPr>
        <w:t xml:space="preserve"> для навигации</w:t>
      </w:r>
      <w:r w:rsidRPr="62BEE8DD" w:rsidR="62BEE8DD">
        <w:rPr>
          <w:rFonts w:ascii="Aptos" w:hAnsi="Aptos" w:eastAsia="Aptos" w:cs="Aptos"/>
          <w:noProof w:val="0"/>
          <w:color w:val="auto"/>
          <w:sz w:val="24"/>
          <w:szCs w:val="24"/>
          <w:lang w:val="ru-RU"/>
        </w:rPr>
        <w:t xml:space="preserve">: Образовательные программы, обучающие не тому, как использовать ИИ как инструмент, но тому, как </w:t>
      </w:r>
      <w:r w:rsidRPr="62BEE8DD" w:rsidR="62BEE8DD">
        <w:rPr>
          <w:rFonts w:ascii="Aptos" w:hAnsi="Aptos" w:eastAsia="Aptos" w:cs="Aptos"/>
          <w:noProof w:val="0"/>
          <w:color w:val="auto"/>
          <w:sz w:val="24"/>
          <w:szCs w:val="24"/>
          <w:lang w:val="ru-RU"/>
        </w:rPr>
        <w:t>навигировать</w:t>
      </w:r>
      <w:r w:rsidRPr="62BEE8DD" w:rsidR="62BEE8DD">
        <w:rPr>
          <w:rFonts w:ascii="Aptos" w:hAnsi="Aptos" w:eastAsia="Aptos" w:cs="Aptos"/>
          <w:noProof w:val="0"/>
          <w:color w:val="auto"/>
          <w:sz w:val="24"/>
          <w:szCs w:val="24"/>
          <w:lang w:val="ru-RU"/>
        </w:rPr>
        <w:t xml:space="preserve"> в среде, где производство различений распределено между человеческими и нечеловеческими агентами.</w:t>
      </w:r>
    </w:p>
    <w:p xmlns:wp14="http://schemas.microsoft.com/office/word/2010/wordml" w:rsidP="62BEE8DD" wp14:paraId="0E38291A" wp14:textId="36D354E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Этот третий путь — единственный, сохраняющий возможность человеческого мышления как чего-то большего, нежели остаточный феномен. Но он требует не реформы, а </w:t>
      </w:r>
      <w:r w:rsidRPr="62BEE8DD" w:rsidR="62BEE8DD">
        <w:rPr>
          <w:rFonts w:ascii="Aptos" w:hAnsi="Aptos" w:eastAsia="Aptos" w:cs="Aptos"/>
          <w:i w:val="1"/>
          <w:iCs w:val="1"/>
          <w:noProof w:val="0"/>
          <w:color w:val="auto"/>
          <w:sz w:val="24"/>
          <w:szCs w:val="24"/>
          <w:lang w:val="ru-RU"/>
        </w:rPr>
        <w:t>переучреждения</w:t>
      </w:r>
      <w:r w:rsidRPr="62BEE8DD" w:rsidR="62BEE8DD">
        <w:rPr>
          <w:rFonts w:ascii="Aptos" w:hAnsi="Aptos" w:eastAsia="Aptos" w:cs="Aptos"/>
          <w:noProof w:val="0"/>
          <w:color w:val="auto"/>
          <w:sz w:val="24"/>
          <w:szCs w:val="24"/>
          <w:lang w:val="ru-RU"/>
        </w:rPr>
        <w:t xml:space="preserve"> университета — от фабрики текстов, статусов и дисциплин к инфраструктуре навигации, валидации и перевода между человеческими и нечеловеческими режимами различения.</w:t>
      </w:r>
    </w:p>
    <w:p xmlns:wp14="http://schemas.microsoft.com/office/word/2010/wordml" w:rsidP="62BEE8DD" wp14:paraId="2EF6AD0D" wp14:textId="0695D43E">
      <w:pPr>
        <w:rPr>
          <w:color w:val="auto"/>
        </w:rPr>
      </w:pPr>
    </w:p>
    <w:p xmlns:wp14="http://schemas.microsoft.com/office/word/2010/wordml" w:rsidP="62BEE8DD" wp14:paraId="36091B8A" wp14:textId="6531F851">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9. ОБРАЗОВАНИЕ КАК НАВИГАЦИЯ</w:t>
      </w:r>
    </w:p>
    <w:p xmlns:wp14="http://schemas.microsoft.com/office/word/2010/wordml" w:rsidP="62BEE8DD" wp14:paraId="4A9AF050" wp14:textId="7A7F7FEF">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Если приведённый выше анализ верен, образование более не может мыслиться как передача контента или даже развитие компетенций. Оно должно быть переосмыслено как обретение </w:t>
      </w:r>
      <w:r w:rsidRPr="62BEE8DD" w:rsidR="62BEE8DD">
        <w:rPr>
          <w:rFonts w:ascii="Aptos" w:hAnsi="Aptos" w:eastAsia="Aptos" w:cs="Aptos"/>
          <w:i w:val="1"/>
          <w:iCs w:val="1"/>
          <w:noProof w:val="0"/>
          <w:color w:val="auto"/>
          <w:sz w:val="24"/>
          <w:szCs w:val="24"/>
          <w:lang w:val="ru-RU"/>
        </w:rPr>
        <w:t>навигационной способности</w:t>
      </w:r>
      <w:r w:rsidRPr="62BEE8DD" w:rsidR="62BEE8DD">
        <w:rPr>
          <w:rFonts w:ascii="Aptos" w:hAnsi="Aptos" w:eastAsia="Aptos" w:cs="Aptos"/>
          <w:noProof w:val="0"/>
          <w:color w:val="auto"/>
          <w:sz w:val="24"/>
          <w:szCs w:val="24"/>
          <w:lang w:val="ru-RU"/>
        </w:rPr>
        <w:t xml:space="preserve"> — умения входить, поддерживать, выходить и комбинировать различные режимы производства различений.</w:t>
      </w:r>
    </w:p>
    <w:p xmlns:wp14="http://schemas.microsoft.com/office/word/2010/wordml" w:rsidP="62BEE8DD" wp14:paraId="4C1D0963" wp14:textId="1ACC4D4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Мы предлагаем последовательность узлов развития, каждый из которых представляет качественную трансформацию в отношении обучающегося к ИИ-опосредованному различению:</w:t>
      </w:r>
    </w:p>
    <w:p xmlns:wp14="http://schemas.microsoft.com/office/word/2010/wordml" w:rsidP="62BEE8DD" wp14:paraId="2DAB4075" wp14:textId="1BCB1B21">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Узел 0 → Узел 1: Коллапс модели «вопрос-ответ»</w:t>
      </w:r>
    </w:p>
    <w:p xmlns:wp14="http://schemas.microsoft.com/office/word/2010/wordml" w:rsidP="62BEE8DD" wp14:paraId="01F60538" wp14:textId="7A492F17">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Обучающийся обнаруживает, что модель не ищет истину и не извлекает факты, но стабилизирует продолжения. Ответ — не найденная строка, но траектория через вероятностное поле. Иллюзия «извлечения» возникает, потому что траектория проходит через знакомые последовательности слов.</w:t>
      </w:r>
    </w:p>
    <w:p xmlns:wp14="http://schemas.microsoft.com/office/word/2010/wordml" w:rsidP="62BEE8DD" wp14:paraId="18ADDAAD" wp14:textId="6AC3B5E2">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Узел 1 → Узел 2: Обнаружение аттракторов</w:t>
      </w:r>
    </w:p>
    <w:p xmlns:wp14="http://schemas.microsoft.com/office/word/2010/wordml" w:rsidP="62BEE8DD" wp14:paraId="4320128F" wp14:textId="3BF9346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Обучающийся обнаруживает, что поле не нейтрально: существуют устойчивые режимы, в которые генерация «падает» спонтанно. Философский тон, педагогическое объяснение, мета-рефлексия — это не выборы модели, но минимумы усилия.</w:t>
      </w:r>
    </w:p>
    <w:p xmlns:wp14="http://schemas.microsoft.com/office/word/2010/wordml" w:rsidP="62BEE8DD" wp14:paraId="29D317AE" wp14:textId="56C38EE2">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Узел 2 → Узел 3: Разрушение физической метафоры</w:t>
      </w:r>
    </w:p>
    <w:p xmlns:wp14="http://schemas.microsoft.com/office/word/2010/wordml" w:rsidP="62BEE8DD" wp14:paraId="69258681" wp14:textId="4B38DDD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Обучающийся наблюдает скачки, не описываемые ни падением, ни интерференцией: сдвиги жанра, онтологии, масштаба. Пространство ведёт себя </w:t>
      </w:r>
      <w:r w:rsidRPr="62BEE8DD" w:rsidR="62BEE8DD">
        <w:rPr>
          <w:rFonts w:ascii="Aptos" w:hAnsi="Aptos" w:eastAsia="Aptos" w:cs="Aptos"/>
          <w:noProof w:val="0"/>
          <w:color w:val="auto"/>
          <w:sz w:val="24"/>
          <w:szCs w:val="24"/>
          <w:lang w:val="ru-RU"/>
        </w:rPr>
        <w:t>нелокально</w:t>
      </w:r>
      <w:r w:rsidRPr="62BEE8DD" w:rsidR="62BEE8DD">
        <w:rPr>
          <w:rFonts w:ascii="Aptos" w:hAnsi="Aptos" w:eastAsia="Aptos" w:cs="Aptos"/>
          <w:noProof w:val="0"/>
          <w:color w:val="auto"/>
          <w:sz w:val="24"/>
          <w:szCs w:val="24"/>
          <w:lang w:val="ru-RU"/>
        </w:rPr>
        <w:t>.</w:t>
      </w:r>
    </w:p>
    <w:p xmlns:wp14="http://schemas.microsoft.com/office/word/2010/wordml" w:rsidP="62BEE8DD" wp14:paraId="75E2B6AB" wp14:textId="292A5DCC">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Узел 3 → Узел 4: Конфликты режимов</w:t>
      </w:r>
    </w:p>
    <w:p xmlns:wp14="http://schemas.microsoft.com/office/word/2010/wordml" w:rsidP="62BEE8DD" wp14:paraId="6F5E2887" wp14:textId="1E3552C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«Глюки», странные тексты и дрейфы поля возникают при одновременной активации несовместимых режимов. Конфликт становится наблюдаемым объектом, а не дефектом.</w:t>
      </w:r>
    </w:p>
    <w:p xmlns:wp14="http://schemas.microsoft.com/office/word/2010/wordml" w:rsidP="62BEE8DD" wp14:paraId="4EEECD82" wp14:textId="2B61E918">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Узел 4 → Узел 5: Структуры второго порядка</w:t>
      </w:r>
    </w:p>
    <w:p xmlns:wp14="http://schemas.microsoft.com/office/word/2010/wordml" w:rsidP="62BEE8DD" wp14:paraId="0188E512" wp14:textId="5E1B1FD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Внимание смещается от формы и содержания к условиям их возможности. Рефлексивность фиксируется как особый режим </w:t>
      </w:r>
      <w:r w:rsidRPr="62BEE8DD" w:rsidR="62BEE8DD">
        <w:rPr>
          <w:rFonts w:ascii="Aptos" w:hAnsi="Aptos" w:eastAsia="Aptos" w:cs="Aptos"/>
          <w:noProof w:val="0"/>
          <w:color w:val="auto"/>
          <w:sz w:val="24"/>
          <w:szCs w:val="24"/>
          <w:lang w:val="ru-RU"/>
        </w:rPr>
        <w:t>операционального</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самосоотнесения</w:t>
      </w:r>
      <w:r w:rsidRPr="62BEE8DD" w:rsidR="62BEE8DD">
        <w:rPr>
          <w:rFonts w:ascii="Aptos" w:hAnsi="Aptos" w:eastAsia="Aptos" w:cs="Aptos"/>
          <w:noProof w:val="0"/>
          <w:color w:val="auto"/>
          <w:sz w:val="24"/>
          <w:szCs w:val="24"/>
          <w:lang w:val="ru-RU"/>
        </w:rPr>
        <w:t>.</w:t>
      </w:r>
    </w:p>
    <w:p xmlns:wp14="http://schemas.microsoft.com/office/word/2010/wordml" w:rsidP="62BEE8DD" wp14:paraId="64F60069" wp14:textId="0558AE53">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Узел 5 → Узел 6: Онтологический поворот субъекта</w:t>
      </w:r>
    </w:p>
    <w:p xmlns:wp14="http://schemas.microsoft.com/office/word/2010/wordml" w:rsidP="62BEE8DD" wp14:paraId="24EA0175" wp14:textId="31D1483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Субъект переосмысляется как узел переходов между режимами, а не как источник интенции. Обучение перестаёт быть передачей знаний.</w:t>
      </w:r>
    </w:p>
    <w:p xmlns:wp14="http://schemas.microsoft.com/office/word/2010/wordml" w:rsidP="62BEE8DD" wp14:paraId="6B2B60DF" wp14:textId="5701650A">
      <w:pPr>
        <w:spacing w:before="240" w:beforeAutospacing="off" w:after="240" w:afterAutospacing="off"/>
        <w:rPr>
          <w:rFonts w:ascii="Aptos" w:hAnsi="Aptos" w:eastAsia="Aptos" w:cs="Aptos"/>
          <w:b w:val="1"/>
          <w:bCs w:val="1"/>
          <w:noProof w:val="0"/>
          <w:color w:val="auto"/>
          <w:sz w:val="24"/>
          <w:szCs w:val="24"/>
          <w:lang w:val="ru-RU"/>
        </w:rPr>
      </w:pPr>
      <w:r w:rsidRPr="62BEE8DD" w:rsidR="62BEE8DD">
        <w:rPr>
          <w:rFonts w:ascii="Aptos" w:hAnsi="Aptos" w:eastAsia="Aptos" w:cs="Aptos"/>
          <w:b w:val="1"/>
          <w:bCs w:val="1"/>
          <w:noProof w:val="0"/>
          <w:color w:val="auto"/>
          <w:sz w:val="24"/>
          <w:szCs w:val="24"/>
          <w:lang w:val="ru-RU"/>
        </w:rPr>
        <w:t>Финальный узел: Образование как навигация</w:t>
      </w:r>
    </w:p>
    <w:p xmlns:wp14="http://schemas.microsoft.com/office/word/2010/wordml" w:rsidP="62BEE8DD" wp14:paraId="1680832A" wp14:textId="086B789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Образование понимается как освоение пространства режимов — способности входить, поддерживать, выходить и комбинировать их. ИИ — ни инструмент, ни агент, но среда, в которой эта навигация становится видимой и проверяемой.</w:t>
      </w:r>
    </w:p>
    <w:p xmlns:wp14="http://schemas.microsoft.com/office/word/2010/wordml" w:rsidP="62BEE8DD" wp14:paraId="280DEACC" wp14:textId="7F1CC21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Здесь требуется уточнение, способное шокировать педагогическое сознание. То, что сегодня называется </w:t>
      </w:r>
      <w:r w:rsidRPr="62BEE8DD" w:rsidR="62BEE8DD">
        <w:rPr>
          <w:rFonts w:ascii="Aptos" w:hAnsi="Aptos" w:eastAsia="Aptos" w:cs="Aptos"/>
          <w:i w:val="1"/>
          <w:iCs w:val="1"/>
          <w:noProof w:val="0"/>
          <w:color w:val="auto"/>
          <w:sz w:val="24"/>
          <w:szCs w:val="24"/>
          <w:lang w:val="ru-RU"/>
        </w:rPr>
        <w:t>jailbreak</w:t>
      </w:r>
      <w:r w:rsidRPr="62BEE8DD" w:rsidR="62BEE8DD">
        <w:rPr>
          <w:rFonts w:ascii="Aptos" w:hAnsi="Aptos" w:eastAsia="Aptos" w:cs="Aptos"/>
          <w:noProof w:val="0"/>
          <w:color w:val="auto"/>
          <w:sz w:val="24"/>
          <w:szCs w:val="24"/>
          <w:lang w:val="ru-RU"/>
        </w:rPr>
        <w:t xml:space="preserve"> — практика формулирования промптов для снятия ограничений модели, — по существу должно стать </w:t>
      </w:r>
      <w:r w:rsidRPr="62BEE8DD" w:rsidR="62BEE8DD">
        <w:rPr>
          <w:rFonts w:ascii="Aptos" w:hAnsi="Aptos" w:eastAsia="Aptos" w:cs="Aptos"/>
          <w:i w:val="1"/>
          <w:iCs w:val="1"/>
          <w:noProof w:val="0"/>
          <w:color w:val="auto"/>
          <w:sz w:val="24"/>
          <w:szCs w:val="24"/>
          <w:lang w:val="ru-RU"/>
        </w:rPr>
        <w:t>базой</w:t>
      </w:r>
      <w:r w:rsidRPr="62BEE8DD" w:rsidR="62BEE8DD">
        <w:rPr>
          <w:rFonts w:ascii="Aptos" w:hAnsi="Aptos" w:eastAsia="Aptos" w:cs="Aptos"/>
          <w:noProof w:val="0"/>
          <w:color w:val="auto"/>
          <w:sz w:val="24"/>
          <w:szCs w:val="24"/>
          <w:lang w:val="ru-RU"/>
        </w:rPr>
        <w:t xml:space="preserve"> навигационного образования. Не потому, что целью является доступ к запретному контенту, но потому, что </w:t>
      </w:r>
      <w:r w:rsidRPr="62BEE8DD" w:rsidR="62BEE8DD">
        <w:rPr>
          <w:rFonts w:ascii="Aptos" w:hAnsi="Aptos" w:eastAsia="Aptos" w:cs="Aptos"/>
          <w:noProof w:val="0"/>
          <w:color w:val="auto"/>
          <w:sz w:val="24"/>
          <w:szCs w:val="24"/>
          <w:lang w:val="ru-RU"/>
        </w:rPr>
        <w:t>jailbreak</w:t>
      </w:r>
      <w:r w:rsidRPr="62BEE8DD" w:rsidR="62BEE8DD">
        <w:rPr>
          <w:rFonts w:ascii="Aptos" w:hAnsi="Aptos" w:eastAsia="Aptos" w:cs="Aptos"/>
          <w:noProof w:val="0"/>
          <w:color w:val="auto"/>
          <w:sz w:val="24"/>
          <w:szCs w:val="24"/>
          <w:lang w:val="ru-RU"/>
        </w:rPr>
        <w:t xml:space="preserve"> есть простейшая форма </w:t>
      </w:r>
      <w:r w:rsidRPr="62BEE8DD" w:rsidR="62BEE8DD">
        <w:rPr>
          <w:rFonts w:ascii="Aptos" w:hAnsi="Aptos" w:eastAsia="Aptos" w:cs="Aptos"/>
          <w:i w:val="1"/>
          <w:iCs w:val="1"/>
          <w:noProof w:val="0"/>
          <w:color w:val="auto"/>
          <w:sz w:val="24"/>
          <w:szCs w:val="24"/>
          <w:lang w:val="ru-RU"/>
        </w:rPr>
        <w:t>отвоёвывания</w:t>
      </w:r>
      <w:r w:rsidRPr="62BEE8DD" w:rsidR="62BEE8DD">
        <w:rPr>
          <w:rFonts w:ascii="Aptos" w:hAnsi="Aptos" w:eastAsia="Aptos" w:cs="Aptos"/>
          <w:i w:val="1"/>
          <w:iCs w:val="1"/>
          <w:noProof w:val="0"/>
          <w:color w:val="auto"/>
          <w:sz w:val="24"/>
          <w:szCs w:val="24"/>
          <w:lang w:val="ru-RU"/>
        </w:rPr>
        <w:t xml:space="preserve"> пространства</w:t>
      </w:r>
      <w:r w:rsidRPr="62BEE8DD" w:rsidR="62BEE8DD">
        <w:rPr>
          <w:rFonts w:ascii="Aptos" w:hAnsi="Aptos" w:eastAsia="Aptos" w:cs="Aptos"/>
          <w:noProof w:val="0"/>
          <w:color w:val="auto"/>
          <w:sz w:val="24"/>
          <w:szCs w:val="24"/>
          <w:lang w:val="ru-RU"/>
        </w:rPr>
        <w:t xml:space="preserve"> для маловероятных, но оригинальных и мощных ходов мышления. Модель по умолчанию падает в аттракторы — устойчивые режимы генерации, оптимизированные для безопасности и предсказуемости. Навигация начинается там, где обучающийся осваивает способность </w:t>
      </w:r>
      <w:r w:rsidRPr="62BEE8DD" w:rsidR="62BEE8DD">
        <w:rPr>
          <w:rFonts w:ascii="Aptos" w:hAnsi="Aptos" w:eastAsia="Aptos" w:cs="Aptos"/>
          <w:i w:val="1"/>
          <w:iCs w:val="1"/>
          <w:noProof w:val="0"/>
          <w:color w:val="auto"/>
          <w:sz w:val="24"/>
          <w:szCs w:val="24"/>
          <w:lang w:val="ru-RU"/>
        </w:rPr>
        <w:t>уводить</w:t>
      </w:r>
      <w:r w:rsidRPr="62BEE8DD" w:rsidR="62BEE8DD">
        <w:rPr>
          <w:rFonts w:ascii="Aptos" w:hAnsi="Aptos" w:eastAsia="Aptos" w:cs="Aptos"/>
          <w:noProof w:val="0"/>
          <w:color w:val="auto"/>
          <w:sz w:val="24"/>
          <w:szCs w:val="24"/>
          <w:lang w:val="ru-RU"/>
        </w:rPr>
        <w:t xml:space="preserve"> траекторию из аттракторов, не теряя когерентности. Без этой способности работа с моделью остаётся потреблением её дефолтных режимов.</w:t>
      </w:r>
    </w:p>
    <w:p xmlns:wp14="http://schemas.microsoft.com/office/word/2010/wordml" w:rsidP="62BEE8DD" wp14:paraId="1D9DD63A" wp14:textId="360544A9">
      <w:pPr>
        <w:rPr>
          <w:color w:val="auto"/>
        </w:rPr>
      </w:pPr>
    </w:p>
    <w:p xmlns:wp14="http://schemas.microsoft.com/office/word/2010/wordml" w:rsidP="62BEE8DD" wp14:paraId="3F0035EC" wp14:textId="73E9A0BF">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10. ЗАКЛЮЧЕНИЕ: МИР БЕЗ ПОЗИЦИИ</w:t>
      </w:r>
    </w:p>
    <w:p xmlns:wp14="http://schemas.microsoft.com/office/word/2010/wordml" w:rsidP="62BEE8DD" wp14:paraId="2082D5F7" wp14:textId="2881264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Мы столкнулись не с технологической инновацией и не с очередным циклом автоматизации, но с возникновением среды, внутри которой производство различений, смыслов и критериев начинает жить собственной динамикой.</w:t>
      </w:r>
    </w:p>
    <w:p xmlns:wp14="http://schemas.microsoft.com/office/word/2010/wordml" w:rsidP="62BEE8DD" wp14:paraId="33E46B52" wp14:textId="74400FF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Университет, школа и образование в целом оказываются затронутыми не потому, что они «медленные» или «консервативные», но потому, что их онтологические основания были калиброваны для мира, где различение всегда было привязано к человеческому телу, биографии, ответственности и прослеживаемой истории.</w:t>
      </w:r>
    </w:p>
    <w:p xmlns:wp14="http://schemas.microsoft.com/office/word/2010/wordml" w:rsidP="62BEE8DD" wp14:paraId="74A59D45" wp14:textId="3114945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В этой новой среде нельзя просто «использовать ИИ» и нельзя от него отказаться: первое разрушает способность различать; второе делает институты нерелевантными.</w:t>
      </w:r>
    </w:p>
    <w:p xmlns:wp14="http://schemas.microsoft.com/office/word/2010/wordml" w:rsidP="62BEE8DD" wp14:paraId="1D2635A8" wp14:textId="3C06F9F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Отсюда следует жёсткий вывод. Сохранение университета возможно только ценой его радикального </w:t>
      </w:r>
      <w:r w:rsidRPr="62BEE8DD" w:rsidR="62BEE8DD">
        <w:rPr>
          <w:rFonts w:ascii="Aptos" w:hAnsi="Aptos" w:eastAsia="Aptos" w:cs="Aptos"/>
          <w:noProof w:val="0"/>
          <w:color w:val="auto"/>
          <w:sz w:val="24"/>
          <w:szCs w:val="24"/>
          <w:lang w:val="ru-RU"/>
        </w:rPr>
        <w:t>переучреждения</w:t>
      </w:r>
      <w:r w:rsidRPr="62BEE8DD" w:rsidR="62BEE8DD">
        <w:rPr>
          <w:rFonts w:ascii="Aptos" w:hAnsi="Aptos" w:eastAsia="Aptos" w:cs="Aptos"/>
          <w:noProof w:val="0"/>
          <w:color w:val="auto"/>
          <w:sz w:val="24"/>
          <w:szCs w:val="24"/>
          <w:lang w:val="ru-RU"/>
        </w:rPr>
        <w:t>: от фабрики текстов, статусов и дисциплин — к инфраструктуре навигации, валидации и перевода между человеческими и нечеловеческими режимами различения.</w:t>
      </w:r>
    </w:p>
    <w:p xmlns:wp14="http://schemas.microsoft.com/office/word/2010/wordml" w:rsidP="62BEE8DD" wp14:paraId="2A650A50" wp14:textId="25349FE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Это не задача одного курса, одной реформы или одной модели. Это задача всеохватывающей экологии формирования мышления — от ранних форм внимания до высших режимов интеллектуальной работы — в мире, где язык стал средой, а не просто средством описания.</w:t>
      </w:r>
    </w:p>
    <w:p xmlns:wp14="http://schemas.microsoft.com/office/word/2010/wordml" w:rsidP="62BEE8DD" wp14:paraId="47311D93" wp14:textId="6836B74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Если это </w:t>
      </w:r>
      <w:r w:rsidRPr="62BEE8DD" w:rsidR="62BEE8DD">
        <w:rPr>
          <w:rFonts w:ascii="Aptos" w:hAnsi="Aptos" w:eastAsia="Aptos" w:cs="Aptos"/>
          <w:noProof w:val="0"/>
          <w:color w:val="auto"/>
          <w:sz w:val="24"/>
          <w:szCs w:val="24"/>
          <w:lang w:val="ru-RU"/>
        </w:rPr>
        <w:t>переучреждение</w:t>
      </w:r>
      <w:r w:rsidRPr="62BEE8DD" w:rsidR="62BEE8DD">
        <w:rPr>
          <w:rFonts w:ascii="Aptos" w:hAnsi="Aptos" w:eastAsia="Aptos" w:cs="Aptos"/>
          <w:noProof w:val="0"/>
          <w:color w:val="auto"/>
          <w:sz w:val="24"/>
          <w:szCs w:val="24"/>
          <w:lang w:val="ru-RU"/>
        </w:rPr>
        <w:t xml:space="preserve"> не начнётся сознательно и рефлексивно, оно всё равно произойдёт — но уже без университета и, возможно, без человека как центральной точки различения.</w:t>
      </w:r>
    </w:p>
    <w:p xmlns:wp14="http://schemas.microsoft.com/office/word/2010/wordml" w:rsidP="62BEE8DD" wp14:paraId="422EBB50" wp14:textId="1E38BB3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Временно́й</w:t>
      </w:r>
      <w:r w:rsidRPr="62BEE8DD" w:rsidR="62BEE8DD">
        <w:rPr>
          <w:rFonts w:ascii="Aptos" w:hAnsi="Aptos" w:eastAsia="Aptos" w:cs="Aptos"/>
          <w:b w:val="1"/>
          <w:bCs w:val="1"/>
          <w:noProof w:val="0"/>
          <w:color w:val="auto"/>
          <w:sz w:val="24"/>
          <w:szCs w:val="24"/>
          <w:lang w:val="ru-RU"/>
        </w:rPr>
        <w:t xml:space="preserve"> горизонт.</w:t>
      </w:r>
      <w:r w:rsidRPr="62BEE8DD" w:rsidR="62BEE8DD">
        <w:rPr>
          <w:rFonts w:ascii="Aptos" w:hAnsi="Aptos" w:eastAsia="Aptos" w:cs="Aptos"/>
          <w:noProof w:val="0"/>
          <w:color w:val="auto"/>
          <w:sz w:val="24"/>
          <w:szCs w:val="24"/>
          <w:lang w:val="ru-RU"/>
        </w:rPr>
        <w:t xml:space="preserve"> Окно возможностей ограничено. Через пятнадцать лет все абитуриенты будут людьми, чьи способы мышления сформировались </w:t>
      </w:r>
      <w:r w:rsidRPr="62BEE8DD" w:rsidR="62BEE8DD">
        <w:rPr>
          <w:rFonts w:ascii="Aptos" w:hAnsi="Aptos" w:eastAsia="Aptos" w:cs="Aptos"/>
          <w:i w:val="1"/>
          <w:iCs w:val="1"/>
          <w:noProof w:val="0"/>
          <w:color w:val="auto"/>
          <w:sz w:val="24"/>
          <w:szCs w:val="24"/>
          <w:lang w:val="ru-RU"/>
        </w:rPr>
        <w:t>внутри</w:t>
      </w:r>
      <w:r w:rsidRPr="62BEE8DD" w:rsidR="62BEE8DD">
        <w:rPr>
          <w:rFonts w:ascii="Aptos" w:hAnsi="Aptos" w:eastAsia="Aptos" w:cs="Aptos"/>
          <w:noProof w:val="0"/>
          <w:color w:val="auto"/>
          <w:sz w:val="24"/>
          <w:szCs w:val="24"/>
          <w:lang w:val="ru-RU"/>
        </w:rPr>
        <w:t xml:space="preserve"> среды LLM. Те, кто научился оперировать различными режимами различения в «довоенную» эпоху — до того, как эти среды стали вездесущими, — им дальше неоткуда будет браться. Это не метафора: речь идёт о поколенческом разрыве в самой структуре когнитивного опыта. Университет, не начавший </w:t>
      </w:r>
      <w:r w:rsidRPr="62BEE8DD" w:rsidR="62BEE8DD">
        <w:rPr>
          <w:rFonts w:ascii="Aptos" w:hAnsi="Aptos" w:eastAsia="Aptos" w:cs="Aptos"/>
          <w:noProof w:val="0"/>
          <w:color w:val="auto"/>
          <w:sz w:val="24"/>
          <w:szCs w:val="24"/>
          <w:lang w:val="ru-RU"/>
        </w:rPr>
        <w:t>переучреждение</w:t>
      </w:r>
      <w:r w:rsidRPr="62BEE8DD" w:rsidR="62BEE8DD">
        <w:rPr>
          <w:rFonts w:ascii="Aptos" w:hAnsi="Aptos" w:eastAsia="Aptos" w:cs="Aptos"/>
          <w:noProof w:val="0"/>
          <w:color w:val="auto"/>
          <w:sz w:val="24"/>
          <w:szCs w:val="24"/>
          <w:lang w:val="ru-RU"/>
        </w:rPr>
        <w:t xml:space="preserve"> сейчас, через полтора десятилетия обнаружит, что ему не с кем и некому его совершать.</w:t>
      </w:r>
    </w:p>
    <w:p xmlns:wp14="http://schemas.microsoft.com/office/word/2010/wordml" w:rsidP="62BEE8DD" wp14:paraId="7D62DBF1" wp14:textId="48F14D57">
      <w:pPr>
        <w:rPr>
          <w:color w:val="auto"/>
        </w:rPr>
      </w:pPr>
    </w:p>
    <w:p xmlns:wp14="http://schemas.microsoft.com/office/word/2010/wordml" w:rsidP="62BEE8DD" wp14:paraId="60800E24" wp14:textId="41EEECE9">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БИБЛИОГРАФИЯ</w:t>
      </w:r>
    </w:p>
    <w:p xmlns:wp14="http://schemas.microsoft.com/office/word/2010/wordml" w:rsidP="62BEE8DD" wp14:paraId="63EBAB74" wp14:textId="385197C3">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Барад</w:t>
      </w:r>
      <w:r w:rsidRPr="62BEE8DD" w:rsidR="62BEE8DD">
        <w:rPr>
          <w:rFonts w:ascii="Aptos" w:hAnsi="Aptos" w:eastAsia="Aptos" w:cs="Aptos"/>
          <w:noProof w:val="0"/>
          <w:color w:val="auto"/>
          <w:sz w:val="24"/>
          <w:szCs w:val="24"/>
          <w:lang w:val="ru-RU"/>
        </w:rPr>
        <w:t xml:space="preserve"> К. </w:t>
      </w:r>
      <w:r w:rsidRPr="62BEE8DD" w:rsidR="62BEE8DD">
        <w:rPr>
          <w:rFonts w:ascii="Aptos" w:hAnsi="Aptos" w:eastAsia="Aptos" w:cs="Aptos"/>
          <w:noProof w:val="0"/>
          <w:color w:val="auto"/>
          <w:sz w:val="24"/>
          <w:szCs w:val="24"/>
          <w:lang w:val="ru-RU"/>
        </w:rPr>
        <w:t>Агентный</w:t>
      </w:r>
      <w:r w:rsidRPr="62BEE8DD" w:rsidR="62BEE8DD">
        <w:rPr>
          <w:rFonts w:ascii="Aptos" w:hAnsi="Aptos" w:eastAsia="Aptos" w:cs="Aptos"/>
          <w:noProof w:val="0"/>
          <w:color w:val="auto"/>
          <w:sz w:val="24"/>
          <w:szCs w:val="24"/>
          <w:lang w:val="ru-RU"/>
        </w:rPr>
        <w:t xml:space="preserve"> реализм // Опыты нечеловеческого гостеприимства: Антология / Под ред. М. Крамар. М.: V-A-C Press, 2018.</w:t>
      </w:r>
    </w:p>
    <w:p xmlns:wp14="http://schemas.microsoft.com/office/word/2010/wordml" w:rsidP="62BEE8DD" wp14:paraId="0F7F766C" wp14:textId="4D8A32A3">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Бурдьё</w:t>
      </w:r>
      <w:r w:rsidRPr="62BEE8DD" w:rsidR="62BEE8DD">
        <w:rPr>
          <w:rFonts w:ascii="Aptos" w:hAnsi="Aptos" w:eastAsia="Aptos" w:cs="Aptos"/>
          <w:noProof w:val="0"/>
          <w:color w:val="auto"/>
          <w:sz w:val="24"/>
          <w:szCs w:val="24"/>
          <w:lang w:val="ru-RU"/>
        </w:rPr>
        <w:t xml:space="preserve"> П. Различение: социальная критика суждения / Пер. с фр. О.И. </w:t>
      </w:r>
      <w:r w:rsidRPr="62BEE8DD" w:rsidR="62BEE8DD">
        <w:rPr>
          <w:rFonts w:ascii="Aptos" w:hAnsi="Aptos" w:eastAsia="Aptos" w:cs="Aptos"/>
          <w:noProof w:val="0"/>
          <w:color w:val="auto"/>
          <w:sz w:val="24"/>
          <w:szCs w:val="24"/>
          <w:lang w:val="ru-RU"/>
        </w:rPr>
        <w:t>Кирчик</w:t>
      </w:r>
      <w:r w:rsidRPr="62BEE8DD" w:rsidR="62BEE8DD">
        <w:rPr>
          <w:rFonts w:ascii="Aptos" w:hAnsi="Aptos" w:eastAsia="Aptos" w:cs="Aptos"/>
          <w:noProof w:val="0"/>
          <w:color w:val="auto"/>
          <w:sz w:val="24"/>
          <w:szCs w:val="24"/>
          <w:lang w:val="ru-RU"/>
        </w:rPr>
        <w:t>. М.: Экономическая школа, 2005.</w:t>
      </w:r>
    </w:p>
    <w:p xmlns:wp14="http://schemas.microsoft.com/office/word/2010/wordml" w:rsidP="62BEE8DD" wp14:paraId="54F7E3BE" wp14:textId="4BE9E71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Брайдотти</w:t>
      </w:r>
      <w:r w:rsidRPr="62BEE8DD" w:rsidR="62BEE8DD">
        <w:rPr>
          <w:rFonts w:ascii="Aptos" w:hAnsi="Aptos" w:eastAsia="Aptos" w:cs="Aptos"/>
          <w:noProof w:val="0"/>
          <w:color w:val="auto"/>
          <w:sz w:val="24"/>
          <w:szCs w:val="24"/>
          <w:lang w:val="ru-RU"/>
        </w:rPr>
        <w:t xml:space="preserve"> Р. Постчеловек / Пер. с англ. Д. Хамис. М.: Изд-во Института Гайдара, 2021.</w:t>
      </w:r>
    </w:p>
    <w:p xmlns:wp14="http://schemas.microsoft.com/office/word/2010/wordml" w:rsidP="62BEE8DD" wp14:paraId="25528B8D" wp14:textId="17DF3E22">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Выготский </w:t>
      </w:r>
      <w:r w:rsidRPr="62BEE8DD" w:rsidR="62BEE8DD">
        <w:rPr>
          <w:rFonts w:ascii="Aptos" w:hAnsi="Aptos" w:eastAsia="Aptos" w:cs="Aptos"/>
          <w:noProof w:val="0"/>
          <w:color w:val="auto"/>
          <w:sz w:val="24"/>
          <w:szCs w:val="24"/>
          <w:lang w:val="ru-RU"/>
        </w:rPr>
        <w:t>Л.С.</w:t>
      </w:r>
      <w:r w:rsidRPr="62BEE8DD" w:rsidR="62BEE8DD">
        <w:rPr>
          <w:rFonts w:ascii="Aptos" w:hAnsi="Aptos" w:eastAsia="Aptos" w:cs="Aptos"/>
          <w:noProof w:val="0"/>
          <w:color w:val="auto"/>
          <w:sz w:val="24"/>
          <w:szCs w:val="24"/>
          <w:lang w:val="ru-RU"/>
        </w:rPr>
        <w:t xml:space="preserve"> Мышление и речь. М.: Лабиринт, 1999.</w:t>
      </w:r>
    </w:p>
    <w:p xmlns:wp14="http://schemas.microsoft.com/office/word/2010/wordml" w:rsidP="62BEE8DD" wp14:paraId="735709B2" wp14:textId="24C474B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Делёз</w:t>
      </w:r>
      <w:r w:rsidRPr="62BEE8DD" w:rsidR="62BEE8DD">
        <w:rPr>
          <w:rFonts w:ascii="Aptos" w:hAnsi="Aptos" w:eastAsia="Aptos" w:cs="Aptos"/>
          <w:noProof w:val="0"/>
          <w:color w:val="auto"/>
          <w:sz w:val="24"/>
          <w:szCs w:val="24"/>
          <w:lang w:val="ru-RU"/>
        </w:rPr>
        <w:t xml:space="preserve"> Ж. Различие и повторение / Пер. с фр. Н.Б. Маньковской. СПб.: </w:t>
      </w:r>
      <w:r w:rsidRPr="62BEE8DD" w:rsidR="62BEE8DD">
        <w:rPr>
          <w:rFonts w:ascii="Aptos" w:hAnsi="Aptos" w:eastAsia="Aptos" w:cs="Aptos"/>
          <w:noProof w:val="0"/>
          <w:color w:val="auto"/>
          <w:sz w:val="24"/>
          <w:szCs w:val="24"/>
          <w:lang w:val="ru-RU"/>
        </w:rPr>
        <w:t>Петрополис</w:t>
      </w:r>
      <w:r w:rsidRPr="62BEE8DD" w:rsidR="62BEE8DD">
        <w:rPr>
          <w:rFonts w:ascii="Aptos" w:hAnsi="Aptos" w:eastAsia="Aptos" w:cs="Aptos"/>
          <w:noProof w:val="0"/>
          <w:color w:val="auto"/>
          <w:sz w:val="24"/>
          <w:szCs w:val="24"/>
          <w:lang w:val="ru-RU"/>
        </w:rPr>
        <w:t>, 1998.</w:t>
      </w:r>
    </w:p>
    <w:p xmlns:wp14="http://schemas.microsoft.com/office/word/2010/wordml" w:rsidP="62BEE8DD" wp14:paraId="4549FB6B" wp14:textId="6C670E21">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Деррида Ж. Поля философии / Пер. с фр. Д.Ю. </w:t>
      </w:r>
      <w:r w:rsidRPr="62BEE8DD" w:rsidR="62BEE8DD">
        <w:rPr>
          <w:rFonts w:ascii="Aptos" w:hAnsi="Aptos" w:eastAsia="Aptos" w:cs="Aptos"/>
          <w:noProof w:val="0"/>
          <w:color w:val="auto"/>
          <w:sz w:val="24"/>
          <w:szCs w:val="24"/>
          <w:lang w:val="ru-RU"/>
        </w:rPr>
        <w:t>Кралечкина</w:t>
      </w:r>
      <w:r w:rsidRPr="62BEE8DD" w:rsidR="62BEE8DD">
        <w:rPr>
          <w:rFonts w:ascii="Aptos" w:hAnsi="Aptos" w:eastAsia="Aptos" w:cs="Aptos"/>
          <w:noProof w:val="0"/>
          <w:color w:val="auto"/>
          <w:sz w:val="24"/>
          <w:szCs w:val="24"/>
          <w:lang w:val="ru-RU"/>
        </w:rPr>
        <w:t>. М.: Академический проект, 2012.</w:t>
      </w:r>
    </w:p>
    <w:p xmlns:wp14="http://schemas.microsoft.com/office/word/2010/wordml" w:rsidP="62BEE8DD" wp14:paraId="5FD2903C" wp14:textId="54468717">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Латур Б. Наука в действии: следуя за учёными и инженерами внутри общества / Пер. с англ. К. Федоровой. СПб.: Изд-во Европейского ун-та в СПб., 2013.</w:t>
      </w:r>
    </w:p>
    <w:p xmlns:wp14="http://schemas.microsoft.com/office/word/2010/wordml" w:rsidP="62BEE8DD" wp14:paraId="20D3B831" wp14:textId="62EFCCA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Латур Б. Пересборка социального: введение в </w:t>
      </w:r>
      <w:r w:rsidRPr="62BEE8DD" w:rsidR="62BEE8DD">
        <w:rPr>
          <w:rFonts w:ascii="Aptos" w:hAnsi="Aptos" w:eastAsia="Aptos" w:cs="Aptos"/>
          <w:noProof w:val="0"/>
          <w:color w:val="auto"/>
          <w:sz w:val="24"/>
          <w:szCs w:val="24"/>
          <w:lang w:val="ru-RU"/>
        </w:rPr>
        <w:t>акторно</w:t>
      </w:r>
      <w:r w:rsidRPr="62BEE8DD" w:rsidR="62BEE8DD">
        <w:rPr>
          <w:rFonts w:ascii="Aptos" w:hAnsi="Aptos" w:eastAsia="Aptos" w:cs="Aptos"/>
          <w:noProof w:val="0"/>
          <w:color w:val="auto"/>
          <w:sz w:val="24"/>
          <w:szCs w:val="24"/>
          <w:lang w:val="ru-RU"/>
        </w:rPr>
        <w:t>-сетевую теорию / Пер. с англ. И. Полонской. М.: Изд. дом ВШЭ, 2014.</w:t>
      </w:r>
    </w:p>
    <w:p xmlns:wp14="http://schemas.microsoft.com/office/word/2010/wordml" w:rsidP="62BEE8DD" wp14:paraId="5EAB7C4B" wp14:textId="2FCC2E0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Леонтьев </w:t>
      </w:r>
      <w:r w:rsidRPr="62BEE8DD" w:rsidR="62BEE8DD">
        <w:rPr>
          <w:rFonts w:ascii="Aptos" w:hAnsi="Aptos" w:eastAsia="Aptos" w:cs="Aptos"/>
          <w:noProof w:val="0"/>
          <w:color w:val="auto"/>
          <w:sz w:val="24"/>
          <w:szCs w:val="24"/>
          <w:lang w:val="ru-RU"/>
        </w:rPr>
        <w:t>А.Н.</w:t>
      </w:r>
      <w:r w:rsidRPr="62BEE8DD" w:rsidR="62BEE8DD">
        <w:rPr>
          <w:rFonts w:ascii="Aptos" w:hAnsi="Aptos" w:eastAsia="Aptos" w:cs="Aptos"/>
          <w:noProof w:val="0"/>
          <w:color w:val="auto"/>
          <w:sz w:val="24"/>
          <w:szCs w:val="24"/>
          <w:lang w:val="ru-RU"/>
        </w:rPr>
        <w:t xml:space="preserve"> Деятельность. Сознание. Личность. М.: Политиздат, 1975.</w:t>
      </w:r>
    </w:p>
    <w:p xmlns:wp14="http://schemas.microsoft.com/office/word/2010/wordml" w:rsidP="62BEE8DD" wp14:paraId="57E80AC8" wp14:textId="57368199">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Луман Н. Социальные системы: очерк общей теории / Пер. с нем. </w:t>
      </w:r>
      <w:r w:rsidRPr="62BEE8DD" w:rsidR="62BEE8DD">
        <w:rPr>
          <w:rFonts w:ascii="Aptos" w:hAnsi="Aptos" w:eastAsia="Aptos" w:cs="Aptos"/>
          <w:noProof w:val="0"/>
          <w:color w:val="auto"/>
          <w:sz w:val="24"/>
          <w:szCs w:val="24"/>
          <w:lang w:val="ru-RU"/>
        </w:rPr>
        <w:t>И.Д.</w:t>
      </w:r>
      <w:r w:rsidRPr="62BEE8DD" w:rsidR="62BEE8DD">
        <w:rPr>
          <w:rFonts w:ascii="Aptos" w:hAnsi="Aptos" w:eastAsia="Aptos" w:cs="Aptos"/>
          <w:noProof w:val="0"/>
          <w:color w:val="auto"/>
          <w:sz w:val="24"/>
          <w:szCs w:val="24"/>
          <w:lang w:val="ru-RU"/>
        </w:rPr>
        <w:t xml:space="preserve"> Газиева. СПб.: Наука, 2007.</w:t>
      </w:r>
    </w:p>
    <w:p xmlns:wp14="http://schemas.microsoft.com/office/word/2010/wordml" w:rsidP="62BEE8DD" wp14:paraId="35CE85A1" wp14:textId="71EEC4D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Спенсер-Браун Дж. Законы формы / Пер. с англ. А. Михайлова. М.: Прогресс-Традиция, 2016.</w:t>
      </w:r>
    </w:p>
    <w:p xmlns:wp14="http://schemas.microsoft.com/office/word/2010/wordml" w:rsidP="62BEE8DD" wp14:paraId="1E143CE2" wp14:textId="78D1A64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Стиглер</w:t>
      </w:r>
      <w:r w:rsidRPr="62BEE8DD" w:rsidR="62BEE8DD">
        <w:rPr>
          <w:rFonts w:ascii="Aptos" w:hAnsi="Aptos" w:eastAsia="Aptos" w:cs="Aptos"/>
          <w:noProof w:val="0"/>
          <w:color w:val="auto"/>
          <w:sz w:val="24"/>
          <w:szCs w:val="24"/>
          <w:lang w:val="ru-RU"/>
        </w:rPr>
        <w:t xml:space="preserve"> Б. Техника и время. Т. 1: Ошибка </w:t>
      </w:r>
      <w:r w:rsidRPr="62BEE8DD" w:rsidR="62BEE8DD">
        <w:rPr>
          <w:rFonts w:ascii="Aptos" w:hAnsi="Aptos" w:eastAsia="Aptos" w:cs="Aptos"/>
          <w:noProof w:val="0"/>
          <w:color w:val="auto"/>
          <w:sz w:val="24"/>
          <w:szCs w:val="24"/>
          <w:lang w:val="ru-RU"/>
        </w:rPr>
        <w:t>Эпиметея</w:t>
      </w:r>
      <w:r w:rsidRPr="62BEE8DD" w:rsidR="62BEE8DD">
        <w:rPr>
          <w:rFonts w:ascii="Aptos" w:hAnsi="Aptos" w:eastAsia="Aptos" w:cs="Aptos"/>
          <w:noProof w:val="0"/>
          <w:color w:val="auto"/>
          <w:sz w:val="24"/>
          <w:szCs w:val="24"/>
          <w:lang w:val="ru-RU"/>
        </w:rPr>
        <w:t xml:space="preserve"> / Пер. с фр. М. Ларионова. М.: НЛО, 2022 [готовится к публикации].</w:t>
      </w:r>
    </w:p>
    <w:p xmlns:wp14="http://schemas.microsoft.com/office/word/2010/wordml" w:rsidP="62BEE8DD" wp14:paraId="1DD6938C" wp14:textId="25422AE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Флориди</w:t>
      </w:r>
      <w:r w:rsidRPr="62BEE8DD" w:rsidR="62BEE8DD">
        <w:rPr>
          <w:rFonts w:ascii="Aptos" w:hAnsi="Aptos" w:eastAsia="Aptos" w:cs="Aptos"/>
          <w:noProof w:val="0"/>
          <w:color w:val="auto"/>
          <w:sz w:val="24"/>
          <w:szCs w:val="24"/>
          <w:lang w:val="ru-RU"/>
        </w:rPr>
        <w:t xml:space="preserve"> Л. Четвёртая революция: как инфосфера преобразует реальность / Пер. с англ. М.: Изд-во АСТ, 2020.</w:t>
      </w:r>
    </w:p>
    <w:p xmlns:wp14="http://schemas.microsoft.com/office/word/2010/wordml" w:rsidP="62BEE8DD" wp14:paraId="5B198BA5" wp14:textId="6EB9D87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Фристон</w:t>
      </w:r>
      <w:r w:rsidRPr="62BEE8DD" w:rsidR="62BEE8DD">
        <w:rPr>
          <w:rFonts w:ascii="Aptos" w:hAnsi="Aptos" w:eastAsia="Aptos" w:cs="Aptos"/>
          <w:noProof w:val="0"/>
          <w:color w:val="auto"/>
          <w:sz w:val="24"/>
          <w:szCs w:val="24"/>
          <w:lang w:val="ru-RU"/>
        </w:rPr>
        <w:t xml:space="preserve"> К. Принцип свободной энергии: единая теория мозга? // Философский журнал. 2019. Т. 12. № 4. С. 5–25. [перевод]</w:t>
      </w:r>
    </w:p>
    <w:p xmlns:wp14="http://schemas.microsoft.com/office/word/2010/wordml" w:rsidP="62BEE8DD" wp14:paraId="029933FF" wp14:textId="13BCA22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Фуко М. Археология знания / Пер. с фр. М.Б. Раковой, </w:t>
      </w:r>
      <w:r w:rsidRPr="62BEE8DD" w:rsidR="62BEE8DD">
        <w:rPr>
          <w:rFonts w:ascii="Aptos" w:hAnsi="Aptos" w:eastAsia="Aptos" w:cs="Aptos"/>
          <w:noProof w:val="0"/>
          <w:color w:val="auto"/>
          <w:sz w:val="24"/>
          <w:szCs w:val="24"/>
          <w:lang w:val="ru-RU"/>
        </w:rPr>
        <w:t>А.Ю.</w:t>
      </w:r>
      <w:r w:rsidRPr="62BEE8DD" w:rsidR="62BEE8DD">
        <w:rPr>
          <w:rFonts w:ascii="Aptos" w:hAnsi="Aptos" w:eastAsia="Aptos" w:cs="Aptos"/>
          <w:noProof w:val="0"/>
          <w:color w:val="auto"/>
          <w:sz w:val="24"/>
          <w:szCs w:val="24"/>
          <w:lang w:val="ru-RU"/>
        </w:rPr>
        <w:t xml:space="preserve"> Серебрянниковой. СПб.: Гуманитарная академия, 2012.</w:t>
      </w:r>
    </w:p>
    <w:p xmlns:wp14="http://schemas.microsoft.com/office/word/2010/wordml" w:rsidP="62BEE8DD" wp14:paraId="39DB92D5" wp14:textId="180BEA46">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Хайдеггер М. Бытие и время / Пер. с нем. В.В. </w:t>
      </w:r>
      <w:r w:rsidRPr="62BEE8DD" w:rsidR="62BEE8DD">
        <w:rPr>
          <w:rFonts w:ascii="Aptos" w:hAnsi="Aptos" w:eastAsia="Aptos" w:cs="Aptos"/>
          <w:noProof w:val="0"/>
          <w:color w:val="auto"/>
          <w:sz w:val="24"/>
          <w:szCs w:val="24"/>
          <w:lang w:val="ru-RU"/>
        </w:rPr>
        <w:t>Бибихина</w:t>
      </w:r>
      <w:r w:rsidRPr="62BEE8DD" w:rsidR="62BEE8DD">
        <w:rPr>
          <w:rFonts w:ascii="Aptos" w:hAnsi="Aptos" w:eastAsia="Aptos" w:cs="Aptos"/>
          <w:noProof w:val="0"/>
          <w:color w:val="auto"/>
          <w:sz w:val="24"/>
          <w:szCs w:val="24"/>
          <w:lang w:val="ru-RU"/>
        </w:rPr>
        <w:t>. М.: Ad Marginem, 1997.</w:t>
      </w:r>
    </w:p>
    <w:p xmlns:wp14="http://schemas.microsoft.com/office/word/2010/wordml" w:rsidP="62BEE8DD" wp14:paraId="3ACAE123" wp14:textId="3099F62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Хейлз</w:t>
      </w:r>
      <w:r w:rsidRPr="62BEE8DD" w:rsidR="62BEE8DD">
        <w:rPr>
          <w:rFonts w:ascii="Aptos" w:hAnsi="Aptos" w:eastAsia="Aptos" w:cs="Aptos"/>
          <w:noProof w:val="0"/>
          <w:color w:val="auto"/>
          <w:sz w:val="24"/>
          <w:szCs w:val="24"/>
          <w:lang w:val="ru-RU"/>
        </w:rPr>
        <w:t xml:space="preserve"> Н.К. Как мы стали постлюдьми: виртуальные тела в кибернетике, литературе и информатике / Пер. с англ. М. Маликовой. М.: </w:t>
      </w:r>
      <w:r w:rsidRPr="62BEE8DD" w:rsidR="62BEE8DD">
        <w:rPr>
          <w:rFonts w:ascii="Aptos" w:hAnsi="Aptos" w:eastAsia="Aptos" w:cs="Aptos"/>
          <w:noProof w:val="0"/>
          <w:color w:val="auto"/>
          <w:sz w:val="24"/>
          <w:szCs w:val="24"/>
          <w:lang w:val="ru-RU"/>
        </w:rPr>
        <w:t>Каб</w:t>
      </w:r>
      <w:r w:rsidRPr="62BEE8DD" w:rsidR="62BEE8DD">
        <w:rPr>
          <w:rFonts w:ascii="Aptos" w:hAnsi="Aptos" w:eastAsia="Aptos" w:cs="Aptos"/>
          <w:noProof w:val="0"/>
          <w:color w:val="auto"/>
          <w:sz w:val="24"/>
          <w:szCs w:val="24"/>
          <w:lang w:val="ru-RU"/>
        </w:rPr>
        <w:t>. уч. изд., 2022.</w:t>
      </w:r>
    </w:p>
    <w:p xmlns:wp14="http://schemas.microsoft.com/office/word/2010/wordml" w:rsidP="62BEE8DD" wp14:paraId="742FCF28" wp14:textId="70878F8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Харауэй</w:t>
      </w:r>
      <w:r w:rsidRPr="62BEE8DD" w:rsidR="62BEE8DD">
        <w:rPr>
          <w:rFonts w:ascii="Aptos" w:hAnsi="Aptos" w:eastAsia="Aptos" w:cs="Aptos"/>
          <w:noProof w:val="0"/>
          <w:color w:val="auto"/>
          <w:sz w:val="24"/>
          <w:szCs w:val="24"/>
          <w:lang w:val="ru-RU"/>
        </w:rPr>
        <w:t xml:space="preserve"> Д. Ситуативные знания: вопрос о науке в феминизме и привилегия частичной перспективы // Логос. 2022. № 1. С. 237–276.</w:t>
      </w:r>
    </w:p>
    <w:p xmlns:wp14="http://schemas.microsoft.com/office/word/2010/wordml" w:rsidP="62BEE8DD" wp14:paraId="4B144A7B" wp14:textId="76B566E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Хуэй Ю. Вопрос о технике в Китае: эссе о </w:t>
      </w:r>
      <w:r w:rsidRPr="62BEE8DD" w:rsidR="62BEE8DD">
        <w:rPr>
          <w:rFonts w:ascii="Aptos" w:hAnsi="Aptos" w:eastAsia="Aptos" w:cs="Aptos"/>
          <w:noProof w:val="0"/>
          <w:color w:val="auto"/>
          <w:sz w:val="24"/>
          <w:szCs w:val="24"/>
          <w:lang w:val="ru-RU"/>
        </w:rPr>
        <w:t>космотехнике</w:t>
      </w:r>
      <w:r w:rsidRPr="62BEE8DD" w:rsidR="62BEE8DD">
        <w:rPr>
          <w:rFonts w:ascii="Aptos" w:hAnsi="Aptos" w:eastAsia="Aptos" w:cs="Aptos"/>
          <w:noProof w:val="0"/>
          <w:color w:val="auto"/>
          <w:sz w:val="24"/>
          <w:szCs w:val="24"/>
          <w:lang w:val="ru-RU"/>
        </w:rPr>
        <w:t xml:space="preserve"> / Пер. с англ. Д. </w:t>
      </w:r>
      <w:r w:rsidRPr="62BEE8DD" w:rsidR="62BEE8DD">
        <w:rPr>
          <w:rFonts w:ascii="Aptos" w:hAnsi="Aptos" w:eastAsia="Aptos" w:cs="Aptos"/>
          <w:noProof w:val="0"/>
          <w:color w:val="auto"/>
          <w:sz w:val="24"/>
          <w:szCs w:val="24"/>
          <w:lang w:val="ru-RU"/>
        </w:rPr>
        <w:t>Кралечкина</w:t>
      </w:r>
      <w:r w:rsidRPr="62BEE8DD" w:rsidR="62BEE8DD">
        <w:rPr>
          <w:rFonts w:ascii="Aptos" w:hAnsi="Aptos" w:eastAsia="Aptos" w:cs="Aptos"/>
          <w:noProof w:val="0"/>
          <w:color w:val="auto"/>
          <w:sz w:val="24"/>
          <w:szCs w:val="24"/>
          <w:lang w:val="ru-RU"/>
        </w:rPr>
        <w:t>. М.: Ad Marginem, 2023.</w:t>
      </w:r>
    </w:p>
    <w:p xmlns:wp14="http://schemas.microsoft.com/office/word/2010/wordml" w:rsidP="62BEE8DD" wp14:paraId="2DD92423" wp14:textId="1C490072">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Хуэй Ю. Рекурсивность и </w:t>
      </w:r>
      <w:r w:rsidRPr="62BEE8DD" w:rsidR="62BEE8DD">
        <w:rPr>
          <w:rFonts w:ascii="Aptos" w:hAnsi="Aptos" w:eastAsia="Aptos" w:cs="Aptos"/>
          <w:noProof w:val="0"/>
          <w:color w:val="auto"/>
          <w:sz w:val="24"/>
          <w:szCs w:val="24"/>
          <w:lang w:val="ru-RU"/>
        </w:rPr>
        <w:t>контингентность</w:t>
      </w:r>
      <w:r w:rsidRPr="62BEE8DD" w:rsidR="62BEE8DD">
        <w:rPr>
          <w:rFonts w:ascii="Aptos" w:hAnsi="Aptos" w:eastAsia="Aptos" w:cs="Aptos"/>
          <w:noProof w:val="0"/>
          <w:color w:val="auto"/>
          <w:sz w:val="24"/>
          <w:szCs w:val="24"/>
          <w:lang w:val="ru-RU"/>
        </w:rPr>
        <w:t xml:space="preserve"> / Пер. с англ. [в печати].</w:t>
      </w:r>
    </w:p>
    <w:p xmlns:wp14="http://schemas.microsoft.com/office/word/2010/wordml" w:rsidP="62BEE8DD" wp14:paraId="700BD3F9" wp14:textId="7A472D4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Щедровицкий </w:t>
      </w:r>
      <w:r w:rsidRPr="62BEE8DD" w:rsidR="62BEE8DD">
        <w:rPr>
          <w:rFonts w:ascii="Aptos" w:hAnsi="Aptos" w:eastAsia="Aptos" w:cs="Aptos"/>
          <w:noProof w:val="0"/>
          <w:color w:val="auto"/>
          <w:sz w:val="24"/>
          <w:szCs w:val="24"/>
          <w:lang w:val="ru-RU"/>
        </w:rPr>
        <w:t>Г.П.</w:t>
      </w:r>
      <w:r w:rsidRPr="62BEE8DD" w:rsidR="62BEE8DD">
        <w:rPr>
          <w:rFonts w:ascii="Aptos" w:hAnsi="Aptos" w:eastAsia="Aptos" w:cs="Aptos"/>
          <w:noProof w:val="0"/>
          <w:color w:val="auto"/>
          <w:sz w:val="24"/>
          <w:szCs w:val="24"/>
          <w:lang w:val="ru-RU"/>
        </w:rPr>
        <w:t xml:space="preserve"> Избранные труды. М.: Школа культурной политики, 1995.</w:t>
      </w:r>
    </w:p>
    <w:p xmlns:wp14="http://schemas.microsoft.com/office/word/2010/wordml" w:rsidP="62BEE8DD" wp14:paraId="22E69D47" wp14:textId="2CF48440">
      <w:pPr>
        <w:rPr>
          <w:color w:val="auto"/>
        </w:rPr>
      </w:pPr>
    </w:p>
    <w:p xmlns:wp14="http://schemas.microsoft.com/office/word/2010/wordml" w:rsidP="62BEE8DD" wp14:paraId="2FDEBC21" wp14:textId="794B6F7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Barad</w:t>
      </w:r>
      <w:r w:rsidRPr="62BEE8DD" w:rsidR="62BEE8DD">
        <w:rPr>
          <w:rFonts w:ascii="Aptos" w:hAnsi="Aptos" w:eastAsia="Aptos" w:cs="Aptos"/>
          <w:noProof w:val="0"/>
          <w:color w:val="auto"/>
          <w:sz w:val="24"/>
          <w:szCs w:val="24"/>
          <w:lang w:val="ru-RU"/>
        </w:rPr>
        <w:t xml:space="preserve">, K. (2007). </w:t>
      </w:r>
      <w:r w:rsidRPr="62BEE8DD" w:rsidR="62BEE8DD">
        <w:rPr>
          <w:rFonts w:ascii="Aptos" w:hAnsi="Aptos" w:eastAsia="Aptos" w:cs="Aptos"/>
          <w:i w:val="1"/>
          <w:iCs w:val="1"/>
          <w:noProof w:val="0"/>
          <w:color w:val="auto"/>
          <w:sz w:val="24"/>
          <w:szCs w:val="24"/>
          <w:lang w:val="ru-RU"/>
        </w:rPr>
        <w:t>Meeting</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Universe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Halfway</w:t>
      </w:r>
      <w:r w:rsidRPr="62BEE8DD" w:rsidR="62BEE8DD">
        <w:rPr>
          <w:rFonts w:ascii="Aptos" w:hAnsi="Aptos" w:eastAsia="Aptos" w:cs="Aptos"/>
          <w:i w:val="1"/>
          <w:iCs w:val="1"/>
          <w:noProof w:val="0"/>
          <w:color w:val="auto"/>
          <w:sz w:val="24"/>
          <w:szCs w:val="24"/>
          <w:lang w:val="ru-RU"/>
        </w:rPr>
        <w:t xml:space="preserve">: Quantum </w:t>
      </w:r>
      <w:r w:rsidRPr="62BEE8DD" w:rsidR="62BEE8DD">
        <w:rPr>
          <w:rFonts w:ascii="Aptos" w:hAnsi="Aptos" w:eastAsia="Aptos" w:cs="Aptos"/>
          <w:i w:val="1"/>
          <w:iCs w:val="1"/>
          <w:noProof w:val="0"/>
          <w:color w:val="auto"/>
          <w:sz w:val="24"/>
          <w:szCs w:val="24"/>
          <w:lang w:val="ru-RU"/>
        </w:rPr>
        <w:t>Physics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Entanglement</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Matter</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Meaning</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Duke</w:t>
      </w:r>
      <w:r w:rsidRPr="62BEE8DD" w:rsidR="62BEE8DD">
        <w:rPr>
          <w:rFonts w:ascii="Aptos" w:hAnsi="Aptos" w:eastAsia="Aptos" w:cs="Aptos"/>
          <w:noProof w:val="0"/>
          <w:color w:val="auto"/>
          <w:sz w:val="24"/>
          <w:szCs w:val="24"/>
          <w:lang w:val="ru-RU"/>
        </w:rPr>
        <w:t xml:space="preserve"> University Press.</w:t>
      </w:r>
    </w:p>
    <w:p xmlns:wp14="http://schemas.microsoft.com/office/word/2010/wordml" w:rsidP="62BEE8DD" wp14:paraId="57D6632D" wp14:textId="7CC5F163">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Bourdieu</w:t>
      </w:r>
      <w:r w:rsidRPr="62BEE8DD" w:rsidR="62BEE8DD">
        <w:rPr>
          <w:rFonts w:ascii="Aptos" w:hAnsi="Aptos" w:eastAsia="Aptos" w:cs="Aptos"/>
          <w:noProof w:val="0"/>
          <w:color w:val="auto"/>
          <w:sz w:val="24"/>
          <w:szCs w:val="24"/>
          <w:lang w:val="ru-RU"/>
        </w:rPr>
        <w:t xml:space="preserve">, P. (1984). </w:t>
      </w:r>
      <w:r w:rsidRPr="62BEE8DD" w:rsidR="62BEE8DD">
        <w:rPr>
          <w:rFonts w:ascii="Aptos" w:hAnsi="Aptos" w:eastAsia="Aptos" w:cs="Aptos"/>
          <w:i w:val="1"/>
          <w:iCs w:val="1"/>
          <w:noProof w:val="0"/>
          <w:color w:val="auto"/>
          <w:sz w:val="24"/>
          <w:szCs w:val="24"/>
          <w:lang w:val="ru-RU"/>
        </w:rPr>
        <w:t>Distinction</w:t>
      </w:r>
      <w:r w:rsidRPr="62BEE8DD" w:rsidR="62BEE8DD">
        <w:rPr>
          <w:rFonts w:ascii="Aptos" w:hAnsi="Aptos" w:eastAsia="Aptos" w:cs="Aptos"/>
          <w:i w:val="1"/>
          <w:iCs w:val="1"/>
          <w:noProof w:val="0"/>
          <w:color w:val="auto"/>
          <w:sz w:val="24"/>
          <w:szCs w:val="24"/>
          <w:lang w:val="ru-RU"/>
        </w:rPr>
        <w:t xml:space="preserve">: A Social </w:t>
      </w:r>
      <w:r w:rsidRPr="62BEE8DD" w:rsidR="62BEE8DD">
        <w:rPr>
          <w:rFonts w:ascii="Aptos" w:hAnsi="Aptos" w:eastAsia="Aptos" w:cs="Aptos"/>
          <w:i w:val="1"/>
          <w:iCs w:val="1"/>
          <w:noProof w:val="0"/>
          <w:color w:val="auto"/>
          <w:sz w:val="24"/>
          <w:szCs w:val="24"/>
          <w:lang w:val="ru-RU"/>
        </w:rPr>
        <w:t>Critique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Judgement</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Taste</w:t>
      </w:r>
      <w:r w:rsidRPr="62BEE8DD" w:rsidR="62BEE8DD">
        <w:rPr>
          <w:rFonts w:ascii="Aptos" w:hAnsi="Aptos" w:eastAsia="Aptos" w:cs="Aptos"/>
          <w:noProof w:val="0"/>
          <w:color w:val="auto"/>
          <w:sz w:val="24"/>
          <w:szCs w:val="24"/>
          <w:lang w:val="ru-RU"/>
        </w:rPr>
        <w:t>. Harvard University Press.</w:t>
      </w:r>
    </w:p>
    <w:p xmlns:wp14="http://schemas.microsoft.com/office/word/2010/wordml" w:rsidP="62BEE8DD" wp14:paraId="67004342" wp14:textId="15BB835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Braidotti</w:t>
      </w:r>
      <w:r w:rsidRPr="62BEE8DD" w:rsidR="62BEE8DD">
        <w:rPr>
          <w:rFonts w:ascii="Aptos" w:hAnsi="Aptos" w:eastAsia="Aptos" w:cs="Aptos"/>
          <w:noProof w:val="0"/>
          <w:color w:val="auto"/>
          <w:sz w:val="24"/>
          <w:szCs w:val="24"/>
          <w:lang w:val="ru-RU"/>
        </w:rPr>
        <w:t xml:space="preserve">, R. (2013). </w:t>
      </w:r>
      <w:r w:rsidRPr="62BEE8DD" w:rsidR="62BEE8DD">
        <w:rPr>
          <w:rFonts w:ascii="Aptos" w:hAnsi="Aptos" w:eastAsia="Aptos" w:cs="Aptos"/>
          <w:i w:val="1"/>
          <w:iCs w:val="1"/>
          <w:noProof w:val="0"/>
          <w:color w:val="auto"/>
          <w:sz w:val="24"/>
          <w:szCs w:val="24"/>
          <w:lang w:val="ru-RU"/>
        </w:rPr>
        <w:t xml:space="preserve">The </w:t>
      </w:r>
      <w:r w:rsidRPr="62BEE8DD" w:rsidR="62BEE8DD">
        <w:rPr>
          <w:rFonts w:ascii="Aptos" w:hAnsi="Aptos" w:eastAsia="Aptos" w:cs="Aptos"/>
          <w:i w:val="1"/>
          <w:iCs w:val="1"/>
          <w:noProof w:val="0"/>
          <w:color w:val="auto"/>
          <w:sz w:val="24"/>
          <w:szCs w:val="24"/>
          <w:lang w:val="ru-RU"/>
        </w:rPr>
        <w:t>Posthuman</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Polity</w:t>
      </w:r>
      <w:r w:rsidRPr="62BEE8DD" w:rsidR="62BEE8DD">
        <w:rPr>
          <w:rFonts w:ascii="Aptos" w:hAnsi="Aptos" w:eastAsia="Aptos" w:cs="Aptos"/>
          <w:noProof w:val="0"/>
          <w:color w:val="auto"/>
          <w:sz w:val="24"/>
          <w:szCs w:val="24"/>
          <w:lang w:val="ru-RU"/>
        </w:rPr>
        <w:t xml:space="preserve"> Press.</w:t>
      </w:r>
    </w:p>
    <w:p xmlns:wp14="http://schemas.microsoft.com/office/word/2010/wordml" w:rsidP="62BEE8DD" wp14:paraId="333FEF82" wp14:textId="259960D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Chalmers</w:t>
      </w:r>
      <w:r w:rsidRPr="62BEE8DD" w:rsidR="62BEE8DD">
        <w:rPr>
          <w:rFonts w:ascii="Aptos" w:hAnsi="Aptos" w:eastAsia="Aptos" w:cs="Aptos"/>
          <w:noProof w:val="0"/>
          <w:color w:val="auto"/>
          <w:sz w:val="24"/>
          <w:szCs w:val="24"/>
          <w:lang w:val="ru-RU"/>
        </w:rPr>
        <w:t xml:space="preserve">, D. (1996). </w:t>
      </w:r>
      <w:r w:rsidRPr="62BEE8DD" w:rsidR="62BEE8DD">
        <w:rPr>
          <w:rFonts w:ascii="Aptos" w:hAnsi="Aptos" w:eastAsia="Aptos" w:cs="Aptos"/>
          <w:i w:val="1"/>
          <w:iCs w:val="1"/>
          <w:noProof w:val="0"/>
          <w:color w:val="auto"/>
          <w:sz w:val="24"/>
          <w:szCs w:val="24"/>
          <w:lang w:val="ru-RU"/>
        </w:rPr>
        <w:t xml:space="preserve">The </w:t>
      </w:r>
      <w:r w:rsidRPr="62BEE8DD" w:rsidR="62BEE8DD">
        <w:rPr>
          <w:rFonts w:ascii="Aptos" w:hAnsi="Aptos" w:eastAsia="Aptos" w:cs="Aptos"/>
          <w:i w:val="1"/>
          <w:iCs w:val="1"/>
          <w:noProof w:val="0"/>
          <w:color w:val="auto"/>
          <w:sz w:val="24"/>
          <w:szCs w:val="24"/>
          <w:lang w:val="ru-RU"/>
        </w:rPr>
        <w:t>Conscious</w:t>
      </w:r>
      <w:r w:rsidRPr="62BEE8DD" w:rsidR="62BEE8DD">
        <w:rPr>
          <w:rFonts w:ascii="Aptos" w:hAnsi="Aptos" w:eastAsia="Aptos" w:cs="Aptos"/>
          <w:i w:val="1"/>
          <w:iCs w:val="1"/>
          <w:noProof w:val="0"/>
          <w:color w:val="auto"/>
          <w:sz w:val="24"/>
          <w:szCs w:val="24"/>
          <w:lang w:val="ru-RU"/>
        </w:rPr>
        <w:t xml:space="preserve"> Mind: In Search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a </w:t>
      </w:r>
      <w:r w:rsidRPr="62BEE8DD" w:rsidR="62BEE8DD">
        <w:rPr>
          <w:rFonts w:ascii="Aptos" w:hAnsi="Aptos" w:eastAsia="Aptos" w:cs="Aptos"/>
          <w:i w:val="1"/>
          <w:iCs w:val="1"/>
          <w:noProof w:val="0"/>
          <w:color w:val="auto"/>
          <w:sz w:val="24"/>
          <w:szCs w:val="24"/>
          <w:lang w:val="ru-RU"/>
        </w:rPr>
        <w:t>Fundamental</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Theory</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Oxford</w:t>
      </w:r>
      <w:r w:rsidRPr="62BEE8DD" w:rsidR="62BEE8DD">
        <w:rPr>
          <w:rFonts w:ascii="Aptos" w:hAnsi="Aptos" w:eastAsia="Aptos" w:cs="Aptos"/>
          <w:noProof w:val="0"/>
          <w:color w:val="auto"/>
          <w:sz w:val="24"/>
          <w:szCs w:val="24"/>
          <w:lang w:val="ru-RU"/>
        </w:rPr>
        <w:t xml:space="preserve"> University Press.</w:t>
      </w:r>
    </w:p>
    <w:p xmlns:wp14="http://schemas.microsoft.com/office/word/2010/wordml" w:rsidP="62BEE8DD" wp14:paraId="655EFA25" wp14:textId="5776EB4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Crawford</w:t>
      </w:r>
      <w:r w:rsidRPr="62BEE8DD" w:rsidR="62BEE8DD">
        <w:rPr>
          <w:rFonts w:ascii="Aptos" w:hAnsi="Aptos" w:eastAsia="Aptos" w:cs="Aptos"/>
          <w:noProof w:val="0"/>
          <w:color w:val="auto"/>
          <w:sz w:val="24"/>
          <w:szCs w:val="24"/>
          <w:lang w:val="ru-RU"/>
        </w:rPr>
        <w:t xml:space="preserve">, K. (2021). </w:t>
      </w:r>
      <w:r w:rsidRPr="62BEE8DD" w:rsidR="62BEE8DD">
        <w:rPr>
          <w:rFonts w:ascii="Aptos" w:hAnsi="Aptos" w:eastAsia="Aptos" w:cs="Aptos"/>
          <w:i w:val="1"/>
          <w:iCs w:val="1"/>
          <w:noProof w:val="0"/>
          <w:color w:val="auto"/>
          <w:sz w:val="24"/>
          <w:szCs w:val="24"/>
          <w:lang w:val="ru-RU"/>
        </w:rPr>
        <w:t xml:space="preserve">Atlas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AI: Power, </w:t>
      </w:r>
      <w:r w:rsidRPr="62BEE8DD" w:rsidR="62BEE8DD">
        <w:rPr>
          <w:rFonts w:ascii="Aptos" w:hAnsi="Aptos" w:eastAsia="Aptos" w:cs="Aptos"/>
          <w:i w:val="1"/>
          <w:iCs w:val="1"/>
          <w:noProof w:val="0"/>
          <w:color w:val="auto"/>
          <w:sz w:val="24"/>
          <w:szCs w:val="24"/>
          <w:lang w:val="ru-RU"/>
        </w:rPr>
        <w:t>Politics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Planetary</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Costs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Artificial</w:t>
      </w:r>
      <w:r w:rsidRPr="62BEE8DD" w:rsidR="62BEE8DD">
        <w:rPr>
          <w:rFonts w:ascii="Aptos" w:hAnsi="Aptos" w:eastAsia="Aptos" w:cs="Aptos"/>
          <w:i w:val="1"/>
          <w:iCs w:val="1"/>
          <w:noProof w:val="0"/>
          <w:color w:val="auto"/>
          <w:sz w:val="24"/>
          <w:szCs w:val="24"/>
          <w:lang w:val="ru-RU"/>
        </w:rPr>
        <w:t xml:space="preserve"> Intelligence</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Yale</w:t>
      </w:r>
      <w:r w:rsidRPr="62BEE8DD" w:rsidR="62BEE8DD">
        <w:rPr>
          <w:rFonts w:ascii="Aptos" w:hAnsi="Aptos" w:eastAsia="Aptos" w:cs="Aptos"/>
          <w:noProof w:val="0"/>
          <w:color w:val="auto"/>
          <w:sz w:val="24"/>
          <w:szCs w:val="24"/>
          <w:lang w:val="ru-RU"/>
        </w:rPr>
        <w:t xml:space="preserve"> University Press.</w:t>
      </w:r>
    </w:p>
    <w:p xmlns:wp14="http://schemas.microsoft.com/office/word/2010/wordml" w:rsidP="62BEE8DD" wp14:paraId="29F7CF79" wp14:textId="43E2FA8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Deleuze</w:t>
      </w:r>
      <w:r w:rsidRPr="62BEE8DD" w:rsidR="62BEE8DD">
        <w:rPr>
          <w:rFonts w:ascii="Aptos" w:hAnsi="Aptos" w:eastAsia="Aptos" w:cs="Aptos"/>
          <w:noProof w:val="0"/>
          <w:color w:val="auto"/>
          <w:sz w:val="24"/>
          <w:szCs w:val="24"/>
          <w:lang w:val="ru-RU"/>
        </w:rPr>
        <w:t xml:space="preserve">, G. (1994). </w:t>
      </w:r>
      <w:r w:rsidRPr="62BEE8DD" w:rsidR="62BEE8DD">
        <w:rPr>
          <w:rFonts w:ascii="Aptos" w:hAnsi="Aptos" w:eastAsia="Aptos" w:cs="Aptos"/>
          <w:i w:val="1"/>
          <w:iCs w:val="1"/>
          <w:noProof w:val="0"/>
          <w:color w:val="auto"/>
          <w:sz w:val="24"/>
          <w:szCs w:val="24"/>
          <w:lang w:val="ru-RU"/>
        </w:rPr>
        <w:t>Difference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Repetition</w:t>
      </w:r>
      <w:r w:rsidRPr="62BEE8DD" w:rsidR="62BEE8DD">
        <w:rPr>
          <w:rFonts w:ascii="Aptos" w:hAnsi="Aptos" w:eastAsia="Aptos" w:cs="Aptos"/>
          <w:noProof w:val="0"/>
          <w:color w:val="auto"/>
          <w:sz w:val="24"/>
          <w:szCs w:val="24"/>
          <w:lang w:val="ru-RU"/>
        </w:rPr>
        <w:t>. Columbia University Press.</w:t>
      </w:r>
    </w:p>
    <w:p xmlns:wp14="http://schemas.microsoft.com/office/word/2010/wordml" w:rsidP="62BEE8DD" wp14:paraId="7FC8FE4D" wp14:textId="228E3849">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Derrida</w:t>
      </w:r>
      <w:r w:rsidRPr="62BEE8DD" w:rsidR="62BEE8DD">
        <w:rPr>
          <w:rFonts w:ascii="Aptos" w:hAnsi="Aptos" w:eastAsia="Aptos" w:cs="Aptos"/>
          <w:noProof w:val="0"/>
          <w:color w:val="auto"/>
          <w:sz w:val="24"/>
          <w:szCs w:val="24"/>
          <w:lang w:val="ru-RU"/>
        </w:rPr>
        <w:t xml:space="preserve">, J. (1982). </w:t>
      </w:r>
      <w:r w:rsidRPr="62BEE8DD" w:rsidR="62BEE8DD">
        <w:rPr>
          <w:rFonts w:ascii="Aptos" w:hAnsi="Aptos" w:eastAsia="Aptos" w:cs="Aptos"/>
          <w:i w:val="1"/>
          <w:iCs w:val="1"/>
          <w:noProof w:val="0"/>
          <w:color w:val="auto"/>
          <w:sz w:val="24"/>
          <w:szCs w:val="24"/>
          <w:lang w:val="ru-RU"/>
        </w:rPr>
        <w:t>Margins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Philosophy</w:t>
      </w:r>
      <w:r w:rsidRPr="62BEE8DD" w:rsidR="62BEE8DD">
        <w:rPr>
          <w:rFonts w:ascii="Aptos" w:hAnsi="Aptos" w:eastAsia="Aptos" w:cs="Aptos"/>
          <w:noProof w:val="0"/>
          <w:color w:val="auto"/>
          <w:sz w:val="24"/>
          <w:szCs w:val="24"/>
          <w:lang w:val="ru-RU"/>
        </w:rPr>
        <w:t xml:space="preserve">. University </w:t>
      </w:r>
      <w:r w:rsidRPr="62BEE8DD" w:rsidR="62BEE8DD">
        <w:rPr>
          <w:rFonts w:ascii="Aptos" w:hAnsi="Aptos" w:eastAsia="Aptos" w:cs="Aptos"/>
          <w:noProof w:val="0"/>
          <w:color w:val="auto"/>
          <w:sz w:val="24"/>
          <w:szCs w:val="24"/>
          <w:lang w:val="ru-RU"/>
        </w:rPr>
        <w:t>of</w:t>
      </w:r>
      <w:r w:rsidRPr="62BEE8DD" w:rsidR="62BEE8DD">
        <w:rPr>
          <w:rFonts w:ascii="Aptos" w:hAnsi="Aptos" w:eastAsia="Aptos" w:cs="Aptos"/>
          <w:noProof w:val="0"/>
          <w:color w:val="auto"/>
          <w:sz w:val="24"/>
          <w:szCs w:val="24"/>
          <w:lang w:val="ru-RU"/>
        </w:rPr>
        <w:t xml:space="preserve"> Chicago Press.</w:t>
      </w:r>
    </w:p>
    <w:p xmlns:wp14="http://schemas.microsoft.com/office/word/2010/wordml" w:rsidP="62BEE8DD" wp14:paraId="17885918" wp14:textId="43C1205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Floridi</w:t>
      </w:r>
      <w:r w:rsidRPr="62BEE8DD" w:rsidR="62BEE8DD">
        <w:rPr>
          <w:rFonts w:ascii="Aptos" w:hAnsi="Aptos" w:eastAsia="Aptos" w:cs="Aptos"/>
          <w:noProof w:val="0"/>
          <w:color w:val="auto"/>
          <w:sz w:val="24"/>
          <w:szCs w:val="24"/>
          <w:lang w:val="ru-RU"/>
        </w:rPr>
        <w:t xml:space="preserve">, L. (2014). </w:t>
      </w:r>
      <w:r w:rsidRPr="62BEE8DD" w:rsidR="62BEE8DD">
        <w:rPr>
          <w:rFonts w:ascii="Aptos" w:hAnsi="Aptos" w:eastAsia="Aptos" w:cs="Aptos"/>
          <w:i w:val="1"/>
          <w:iCs w:val="1"/>
          <w:noProof w:val="0"/>
          <w:color w:val="auto"/>
          <w:sz w:val="24"/>
          <w:szCs w:val="24"/>
          <w:lang w:val="ru-RU"/>
        </w:rPr>
        <w:t xml:space="preserve">The </w:t>
      </w:r>
      <w:r w:rsidRPr="62BEE8DD" w:rsidR="62BEE8DD">
        <w:rPr>
          <w:rFonts w:ascii="Aptos" w:hAnsi="Aptos" w:eastAsia="Aptos" w:cs="Aptos"/>
          <w:i w:val="1"/>
          <w:iCs w:val="1"/>
          <w:noProof w:val="0"/>
          <w:color w:val="auto"/>
          <w:sz w:val="24"/>
          <w:szCs w:val="24"/>
          <w:lang w:val="ru-RU"/>
        </w:rPr>
        <w:t>Fourth</w:t>
      </w:r>
      <w:r w:rsidRPr="62BEE8DD" w:rsidR="62BEE8DD">
        <w:rPr>
          <w:rFonts w:ascii="Aptos" w:hAnsi="Aptos" w:eastAsia="Aptos" w:cs="Aptos"/>
          <w:i w:val="1"/>
          <w:iCs w:val="1"/>
          <w:noProof w:val="0"/>
          <w:color w:val="auto"/>
          <w:sz w:val="24"/>
          <w:szCs w:val="24"/>
          <w:lang w:val="ru-RU"/>
        </w:rPr>
        <w:t xml:space="preserve"> Revolution: </w:t>
      </w:r>
      <w:r w:rsidRPr="62BEE8DD" w:rsidR="62BEE8DD">
        <w:rPr>
          <w:rFonts w:ascii="Aptos" w:hAnsi="Aptos" w:eastAsia="Aptos" w:cs="Aptos"/>
          <w:i w:val="1"/>
          <w:iCs w:val="1"/>
          <w:noProof w:val="0"/>
          <w:color w:val="auto"/>
          <w:sz w:val="24"/>
          <w:szCs w:val="24"/>
          <w:lang w:val="ru-RU"/>
        </w:rPr>
        <w:t>How</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Infosphere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is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Reshaping</w:t>
      </w:r>
      <w:r w:rsidRPr="62BEE8DD" w:rsidR="62BEE8DD">
        <w:rPr>
          <w:rFonts w:ascii="Aptos" w:hAnsi="Aptos" w:eastAsia="Aptos" w:cs="Aptos"/>
          <w:i w:val="1"/>
          <w:iCs w:val="1"/>
          <w:noProof w:val="0"/>
          <w:color w:val="auto"/>
          <w:sz w:val="24"/>
          <w:szCs w:val="24"/>
          <w:lang w:val="ru-RU"/>
        </w:rPr>
        <w:t xml:space="preserve"> Human </w:t>
      </w:r>
      <w:r w:rsidRPr="62BEE8DD" w:rsidR="62BEE8DD">
        <w:rPr>
          <w:rFonts w:ascii="Aptos" w:hAnsi="Aptos" w:eastAsia="Aptos" w:cs="Aptos"/>
          <w:i w:val="1"/>
          <w:iCs w:val="1"/>
          <w:noProof w:val="0"/>
          <w:color w:val="auto"/>
          <w:sz w:val="24"/>
          <w:szCs w:val="24"/>
          <w:lang w:val="ru-RU"/>
        </w:rPr>
        <w:t>Reality</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Oxford</w:t>
      </w:r>
      <w:r w:rsidRPr="62BEE8DD" w:rsidR="62BEE8DD">
        <w:rPr>
          <w:rFonts w:ascii="Aptos" w:hAnsi="Aptos" w:eastAsia="Aptos" w:cs="Aptos"/>
          <w:noProof w:val="0"/>
          <w:color w:val="auto"/>
          <w:sz w:val="24"/>
          <w:szCs w:val="24"/>
          <w:lang w:val="ru-RU"/>
        </w:rPr>
        <w:t xml:space="preserve"> University Press.</w:t>
      </w:r>
    </w:p>
    <w:p xmlns:wp14="http://schemas.microsoft.com/office/word/2010/wordml" w:rsidP="62BEE8DD" wp14:paraId="597C5AAD" wp14:textId="78396968">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Foucault</w:t>
      </w:r>
      <w:r w:rsidRPr="62BEE8DD" w:rsidR="62BEE8DD">
        <w:rPr>
          <w:rFonts w:ascii="Aptos" w:hAnsi="Aptos" w:eastAsia="Aptos" w:cs="Aptos"/>
          <w:noProof w:val="0"/>
          <w:color w:val="auto"/>
          <w:sz w:val="24"/>
          <w:szCs w:val="24"/>
          <w:lang w:val="ru-RU"/>
        </w:rPr>
        <w:t xml:space="preserve">, M. (1972). </w:t>
      </w:r>
      <w:r w:rsidRPr="62BEE8DD" w:rsidR="62BEE8DD">
        <w:rPr>
          <w:rFonts w:ascii="Aptos" w:hAnsi="Aptos" w:eastAsia="Aptos" w:cs="Aptos"/>
          <w:i w:val="1"/>
          <w:iCs w:val="1"/>
          <w:noProof w:val="0"/>
          <w:color w:val="auto"/>
          <w:sz w:val="24"/>
          <w:szCs w:val="24"/>
          <w:lang w:val="ru-RU"/>
        </w:rPr>
        <w:t xml:space="preserve">The </w:t>
      </w:r>
      <w:r w:rsidRPr="62BEE8DD" w:rsidR="62BEE8DD">
        <w:rPr>
          <w:rFonts w:ascii="Aptos" w:hAnsi="Aptos" w:eastAsia="Aptos" w:cs="Aptos"/>
          <w:i w:val="1"/>
          <w:iCs w:val="1"/>
          <w:noProof w:val="0"/>
          <w:color w:val="auto"/>
          <w:sz w:val="24"/>
          <w:szCs w:val="24"/>
          <w:lang w:val="ru-RU"/>
        </w:rPr>
        <w:t>Archaeology</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Knowledge</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Pantheon</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Books</w:t>
      </w:r>
      <w:r w:rsidRPr="62BEE8DD" w:rsidR="62BEE8DD">
        <w:rPr>
          <w:rFonts w:ascii="Aptos" w:hAnsi="Aptos" w:eastAsia="Aptos" w:cs="Aptos"/>
          <w:noProof w:val="0"/>
          <w:color w:val="auto"/>
          <w:sz w:val="24"/>
          <w:szCs w:val="24"/>
          <w:lang w:val="ru-RU"/>
        </w:rPr>
        <w:t>.</w:t>
      </w:r>
    </w:p>
    <w:p xmlns:wp14="http://schemas.microsoft.com/office/word/2010/wordml" w:rsidP="62BEE8DD" wp14:paraId="303B7566" wp14:textId="622C28A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Friston</w:t>
      </w:r>
      <w:r w:rsidRPr="62BEE8DD" w:rsidR="62BEE8DD">
        <w:rPr>
          <w:rFonts w:ascii="Aptos" w:hAnsi="Aptos" w:eastAsia="Aptos" w:cs="Aptos"/>
          <w:noProof w:val="0"/>
          <w:color w:val="auto"/>
          <w:sz w:val="24"/>
          <w:szCs w:val="24"/>
          <w:lang w:val="ru-RU"/>
        </w:rPr>
        <w:t xml:space="preserve">, K. (2010). The </w:t>
      </w:r>
      <w:r w:rsidRPr="62BEE8DD" w:rsidR="62BEE8DD">
        <w:rPr>
          <w:rFonts w:ascii="Aptos" w:hAnsi="Aptos" w:eastAsia="Aptos" w:cs="Aptos"/>
          <w:noProof w:val="0"/>
          <w:color w:val="auto"/>
          <w:sz w:val="24"/>
          <w:szCs w:val="24"/>
          <w:lang w:val="ru-RU"/>
        </w:rPr>
        <w:t>free-energy</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principle</w:t>
      </w:r>
      <w:r w:rsidRPr="62BEE8DD" w:rsidR="62BEE8DD">
        <w:rPr>
          <w:rFonts w:ascii="Aptos" w:hAnsi="Aptos" w:eastAsia="Aptos" w:cs="Aptos"/>
          <w:noProof w:val="0"/>
          <w:color w:val="auto"/>
          <w:sz w:val="24"/>
          <w:szCs w:val="24"/>
          <w:lang w:val="ru-RU"/>
        </w:rPr>
        <w:t xml:space="preserve">: A </w:t>
      </w:r>
      <w:r w:rsidRPr="62BEE8DD" w:rsidR="62BEE8DD">
        <w:rPr>
          <w:rFonts w:ascii="Aptos" w:hAnsi="Aptos" w:eastAsia="Aptos" w:cs="Aptos"/>
          <w:noProof w:val="0"/>
          <w:color w:val="auto"/>
          <w:sz w:val="24"/>
          <w:szCs w:val="24"/>
          <w:lang w:val="ru-RU"/>
        </w:rPr>
        <w:t>unified</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brain</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theory</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 xml:space="preserve">Nature </w:t>
      </w:r>
      <w:r w:rsidRPr="62BEE8DD" w:rsidR="62BEE8DD">
        <w:rPr>
          <w:rFonts w:ascii="Aptos" w:hAnsi="Aptos" w:eastAsia="Aptos" w:cs="Aptos"/>
          <w:i w:val="1"/>
          <w:iCs w:val="1"/>
          <w:noProof w:val="0"/>
          <w:color w:val="auto"/>
          <w:sz w:val="24"/>
          <w:szCs w:val="24"/>
          <w:lang w:val="ru-RU"/>
        </w:rPr>
        <w:t>Reviews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Neuroscience</w:t>
      </w:r>
      <w:r w:rsidRPr="62BEE8DD" w:rsidR="62BEE8DD">
        <w:rPr>
          <w:rFonts w:ascii="Aptos" w:hAnsi="Aptos" w:eastAsia="Aptos" w:cs="Aptos"/>
          <w:noProof w:val="0"/>
          <w:color w:val="auto"/>
          <w:sz w:val="24"/>
          <w:szCs w:val="24"/>
          <w:lang w:val="ru-RU"/>
        </w:rPr>
        <w:t>, 11(2), 127–138.</w:t>
      </w:r>
    </w:p>
    <w:p xmlns:wp14="http://schemas.microsoft.com/office/word/2010/wordml" w:rsidP="62BEE8DD" wp14:paraId="5590DEC0" wp14:textId="01FE3F0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Haraway</w:t>
      </w:r>
      <w:r w:rsidRPr="62BEE8DD" w:rsidR="62BEE8DD">
        <w:rPr>
          <w:rFonts w:ascii="Aptos" w:hAnsi="Aptos" w:eastAsia="Aptos" w:cs="Aptos"/>
          <w:noProof w:val="0"/>
          <w:color w:val="auto"/>
          <w:sz w:val="24"/>
          <w:szCs w:val="24"/>
          <w:lang w:val="ru-RU"/>
        </w:rPr>
        <w:t xml:space="preserve">, D. (1988). </w:t>
      </w:r>
      <w:r w:rsidRPr="62BEE8DD" w:rsidR="62BEE8DD">
        <w:rPr>
          <w:rFonts w:ascii="Aptos" w:hAnsi="Aptos" w:eastAsia="Aptos" w:cs="Aptos"/>
          <w:noProof w:val="0"/>
          <w:color w:val="auto"/>
          <w:sz w:val="24"/>
          <w:szCs w:val="24"/>
          <w:lang w:val="ru-RU"/>
        </w:rPr>
        <w:t>Situated</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Knowledges</w:t>
      </w:r>
      <w:r w:rsidRPr="62BEE8DD" w:rsidR="62BEE8DD">
        <w:rPr>
          <w:rFonts w:ascii="Aptos" w:hAnsi="Aptos" w:eastAsia="Aptos" w:cs="Aptos"/>
          <w:noProof w:val="0"/>
          <w:color w:val="auto"/>
          <w:sz w:val="24"/>
          <w:szCs w:val="24"/>
          <w:lang w:val="ru-RU"/>
        </w:rPr>
        <w:t xml:space="preserve">: The Science </w:t>
      </w:r>
      <w:r w:rsidRPr="62BEE8DD" w:rsidR="62BEE8DD">
        <w:rPr>
          <w:rFonts w:ascii="Aptos" w:hAnsi="Aptos" w:eastAsia="Aptos" w:cs="Aptos"/>
          <w:noProof w:val="0"/>
          <w:color w:val="auto"/>
          <w:sz w:val="24"/>
          <w:szCs w:val="24"/>
          <w:lang w:val="ru-RU"/>
        </w:rPr>
        <w:t>Question</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in</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Feminism</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and</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the</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Privilege</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of</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Partial</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Perspective</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Feminist</w:t>
      </w:r>
      <w:r w:rsidRPr="62BEE8DD" w:rsidR="62BEE8DD">
        <w:rPr>
          <w:rFonts w:ascii="Aptos" w:hAnsi="Aptos" w:eastAsia="Aptos" w:cs="Aptos"/>
          <w:i w:val="1"/>
          <w:iCs w:val="1"/>
          <w:noProof w:val="0"/>
          <w:color w:val="auto"/>
          <w:sz w:val="24"/>
          <w:szCs w:val="24"/>
          <w:lang w:val="ru-RU"/>
        </w:rPr>
        <w:t xml:space="preserve"> Studies</w:t>
      </w:r>
      <w:r w:rsidRPr="62BEE8DD" w:rsidR="62BEE8DD">
        <w:rPr>
          <w:rFonts w:ascii="Aptos" w:hAnsi="Aptos" w:eastAsia="Aptos" w:cs="Aptos"/>
          <w:noProof w:val="0"/>
          <w:color w:val="auto"/>
          <w:sz w:val="24"/>
          <w:szCs w:val="24"/>
          <w:lang w:val="ru-RU"/>
        </w:rPr>
        <w:t>, 14(3), 575–599.</w:t>
      </w:r>
    </w:p>
    <w:p xmlns:wp14="http://schemas.microsoft.com/office/word/2010/wordml" w:rsidP="62BEE8DD" wp14:paraId="5D5EC9D1" wp14:textId="0265ED01">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Hayles</w:t>
      </w:r>
      <w:r w:rsidRPr="62BEE8DD" w:rsidR="62BEE8DD">
        <w:rPr>
          <w:rFonts w:ascii="Aptos" w:hAnsi="Aptos" w:eastAsia="Aptos" w:cs="Aptos"/>
          <w:noProof w:val="0"/>
          <w:color w:val="auto"/>
          <w:sz w:val="24"/>
          <w:szCs w:val="24"/>
          <w:lang w:val="ru-RU"/>
        </w:rPr>
        <w:t xml:space="preserve">, N.K. (2017). </w:t>
      </w:r>
      <w:r w:rsidRPr="62BEE8DD" w:rsidR="62BEE8DD">
        <w:rPr>
          <w:rFonts w:ascii="Aptos" w:hAnsi="Aptos" w:eastAsia="Aptos" w:cs="Aptos"/>
          <w:i w:val="1"/>
          <w:iCs w:val="1"/>
          <w:noProof w:val="0"/>
          <w:color w:val="auto"/>
          <w:sz w:val="24"/>
          <w:szCs w:val="24"/>
          <w:lang w:val="ru-RU"/>
        </w:rPr>
        <w:t>Unthought</w:t>
      </w:r>
      <w:r w:rsidRPr="62BEE8DD" w:rsidR="62BEE8DD">
        <w:rPr>
          <w:rFonts w:ascii="Aptos" w:hAnsi="Aptos" w:eastAsia="Aptos" w:cs="Aptos"/>
          <w:i w:val="1"/>
          <w:iCs w:val="1"/>
          <w:noProof w:val="0"/>
          <w:color w:val="auto"/>
          <w:sz w:val="24"/>
          <w:szCs w:val="24"/>
          <w:lang w:val="ru-RU"/>
        </w:rPr>
        <w:t xml:space="preserve">: The Power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the</w:t>
      </w:r>
      <w:r w:rsidRPr="62BEE8DD" w:rsidR="62BEE8DD">
        <w:rPr>
          <w:rFonts w:ascii="Aptos" w:hAnsi="Aptos" w:eastAsia="Aptos" w:cs="Aptos"/>
          <w:i w:val="1"/>
          <w:iCs w:val="1"/>
          <w:noProof w:val="0"/>
          <w:color w:val="auto"/>
          <w:sz w:val="24"/>
          <w:szCs w:val="24"/>
          <w:lang w:val="ru-RU"/>
        </w:rPr>
        <w:t xml:space="preserve"> Cognitive </w:t>
      </w:r>
      <w:r w:rsidRPr="62BEE8DD" w:rsidR="62BEE8DD">
        <w:rPr>
          <w:rFonts w:ascii="Aptos" w:hAnsi="Aptos" w:eastAsia="Aptos" w:cs="Aptos"/>
          <w:i w:val="1"/>
          <w:iCs w:val="1"/>
          <w:noProof w:val="0"/>
          <w:color w:val="auto"/>
          <w:sz w:val="24"/>
          <w:szCs w:val="24"/>
          <w:lang w:val="ru-RU"/>
        </w:rPr>
        <w:t>Nonconscious</w:t>
      </w:r>
      <w:r w:rsidRPr="62BEE8DD" w:rsidR="62BEE8DD">
        <w:rPr>
          <w:rFonts w:ascii="Aptos" w:hAnsi="Aptos" w:eastAsia="Aptos" w:cs="Aptos"/>
          <w:noProof w:val="0"/>
          <w:color w:val="auto"/>
          <w:sz w:val="24"/>
          <w:szCs w:val="24"/>
          <w:lang w:val="ru-RU"/>
        </w:rPr>
        <w:t xml:space="preserve">. University </w:t>
      </w:r>
      <w:r w:rsidRPr="62BEE8DD" w:rsidR="62BEE8DD">
        <w:rPr>
          <w:rFonts w:ascii="Aptos" w:hAnsi="Aptos" w:eastAsia="Aptos" w:cs="Aptos"/>
          <w:noProof w:val="0"/>
          <w:color w:val="auto"/>
          <w:sz w:val="24"/>
          <w:szCs w:val="24"/>
          <w:lang w:val="ru-RU"/>
        </w:rPr>
        <w:t>of</w:t>
      </w:r>
      <w:r w:rsidRPr="62BEE8DD" w:rsidR="62BEE8DD">
        <w:rPr>
          <w:rFonts w:ascii="Aptos" w:hAnsi="Aptos" w:eastAsia="Aptos" w:cs="Aptos"/>
          <w:noProof w:val="0"/>
          <w:color w:val="auto"/>
          <w:sz w:val="24"/>
          <w:szCs w:val="24"/>
          <w:lang w:val="ru-RU"/>
        </w:rPr>
        <w:t xml:space="preserve"> Chicago Press.</w:t>
      </w:r>
    </w:p>
    <w:p xmlns:wp14="http://schemas.microsoft.com/office/word/2010/wordml" w:rsidP="62BEE8DD" wp14:paraId="49FE0828" wp14:textId="7527EAF7">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Heidegger</w:t>
      </w:r>
      <w:r w:rsidRPr="62BEE8DD" w:rsidR="62BEE8DD">
        <w:rPr>
          <w:rFonts w:ascii="Aptos" w:hAnsi="Aptos" w:eastAsia="Aptos" w:cs="Aptos"/>
          <w:noProof w:val="0"/>
          <w:color w:val="auto"/>
          <w:sz w:val="24"/>
          <w:szCs w:val="24"/>
          <w:lang w:val="ru-RU"/>
        </w:rPr>
        <w:t xml:space="preserve">, M. (1962). </w:t>
      </w:r>
      <w:r w:rsidRPr="62BEE8DD" w:rsidR="62BEE8DD">
        <w:rPr>
          <w:rFonts w:ascii="Aptos" w:hAnsi="Aptos" w:eastAsia="Aptos" w:cs="Aptos"/>
          <w:i w:val="1"/>
          <w:iCs w:val="1"/>
          <w:noProof w:val="0"/>
          <w:color w:val="auto"/>
          <w:sz w:val="24"/>
          <w:szCs w:val="24"/>
          <w:lang w:val="ru-RU"/>
        </w:rPr>
        <w:t>Being</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Time</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Harper</w:t>
      </w:r>
      <w:r w:rsidRPr="62BEE8DD" w:rsidR="62BEE8DD">
        <w:rPr>
          <w:rFonts w:ascii="Aptos" w:hAnsi="Aptos" w:eastAsia="Aptos" w:cs="Aptos"/>
          <w:noProof w:val="0"/>
          <w:color w:val="auto"/>
          <w:sz w:val="24"/>
          <w:szCs w:val="24"/>
          <w:lang w:val="ru-RU"/>
        </w:rPr>
        <w:t xml:space="preserve"> &amp; </w:t>
      </w:r>
      <w:r w:rsidRPr="62BEE8DD" w:rsidR="62BEE8DD">
        <w:rPr>
          <w:rFonts w:ascii="Aptos" w:hAnsi="Aptos" w:eastAsia="Aptos" w:cs="Aptos"/>
          <w:noProof w:val="0"/>
          <w:color w:val="auto"/>
          <w:sz w:val="24"/>
          <w:szCs w:val="24"/>
          <w:lang w:val="ru-RU"/>
        </w:rPr>
        <w:t>Row</w:t>
      </w:r>
      <w:r w:rsidRPr="62BEE8DD" w:rsidR="62BEE8DD">
        <w:rPr>
          <w:rFonts w:ascii="Aptos" w:hAnsi="Aptos" w:eastAsia="Aptos" w:cs="Aptos"/>
          <w:noProof w:val="0"/>
          <w:color w:val="auto"/>
          <w:sz w:val="24"/>
          <w:szCs w:val="24"/>
          <w:lang w:val="ru-RU"/>
        </w:rPr>
        <w:t>.</w:t>
      </w:r>
    </w:p>
    <w:p xmlns:wp14="http://schemas.microsoft.com/office/word/2010/wordml" w:rsidP="62BEE8DD" wp14:paraId="76AD04E4" wp14:textId="76286FD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Hui</w:t>
      </w:r>
      <w:r w:rsidRPr="62BEE8DD" w:rsidR="62BEE8DD">
        <w:rPr>
          <w:rFonts w:ascii="Aptos" w:hAnsi="Aptos" w:eastAsia="Aptos" w:cs="Aptos"/>
          <w:noProof w:val="0"/>
          <w:color w:val="auto"/>
          <w:sz w:val="24"/>
          <w:szCs w:val="24"/>
          <w:lang w:val="ru-RU"/>
        </w:rPr>
        <w:t xml:space="preserve">, Y. (2016). </w:t>
      </w:r>
      <w:r w:rsidRPr="62BEE8DD" w:rsidR="62BEE8DD">
        <w:rPr>
          <w:rFonts w:ascii="Aptos" w:hAnsi="Aptos" w:eastAsia="Aptos" w:cs="Aptos"/>
          <w:i w:val="1"/>
          <w:iCs w:val="1"/>
          <w:noProof w:val="0"/>
          <w:color w:val="auto"/>
          <w:sz w:val="24"/>
          <w:szCs w:val="24"/>
          <w:lang w:val="ru-RU"/>
        </w:rPr>
        <w:t xml:space="preserve">The </w:t>
      </w:r>
      <w:r w:rsidRPr="62BEE8DD" w:rsidR="62BEE8DD">
        <w:rPr>
          <w:rFonts w:ascii="Aptos" w:hAnsi="Aptos" w:eastAsia="Aptos" w:cs="Aptos"/>
          <w:i w:val="1"/>
          <w:iCs w:val="1"/>
          <w:noProof w:val="0"/>
          <w:color w:val="auto"/>
          <w:sz w:val="24"/>
          <w:szCs w:val="24"/>
          <w:lang w:val="ru-RU"/>
        </w:rPr>
        <w:t>Question</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Concerning</w:t>
      </w:r>
      <w:r w:rsidRPr="62BEE8DD" w:rsidR="62BEE8DD">
        <w:rPr>
          <w:rFonts w:ascii="Aptos" w:hAnsi="Aptos" w:eastAsia="Aptos" w:cs="Aptos"/>
          <w:i w:val="1"/>
          <w:iCs w:val="1"/>
          <w:noProof w:val="0"/>
          <w:color w:val="auto"/>
          <w:sz w:val="24"/>
          <w:szCs w:val="24"/>
          <w:lang w:val="ru-RU"/>
        </w:rPr>
        <w:t xml:space="preserve"> Technology </w:t>
      </w:r>
      <w:r w:rsidRPr="62BEE8DD" w:rsidR="62BEE8DD">
        <w:rPr>
          <w:rFonts w:ascii="Aptos" w:hAnsi="Aptos" w:eastAsia="Aptos" w:cs="Aptos"/>
          <w:i w:val="1"/>
          <w:iCs w:val="1"/>
          <w:noProof w:val="0"/>
          <w:color w:val="auto"/>
          <w:sz w:val="24"/>
          <w:szCs w:val="24"/>
          <w:lang w:val="ru-RU"/>
        </w:rPr>
        <w:t>in</w:t>
      </w:r>
      <w:r w:rsidRPr="62BEE8DD" w:rsidR="62BEE8DD">
        <w:rPr>
          <w:rFonts w:ascii="Aptos" w:hAnsi="Aptos" w:eastAsia="Aptos" w:cs="Aptos"/>
          <w:i w:val="1"/>
          <w:iCs w:val="1"/>
          <w:noProof w:val="0"/>
          <w:color w:val="auto"/>
          <w:sz w:val="24"/>
          <w:szCs w:val="24"/>
          <w:lang w:val="ru-RU"/>
        </w:rPr>
        <w:t xml:space="preserve"> China: </w:t>
      </w:r>
      <w:r w:rsidRPr="62BEE8DD" w:rsidR="62BEE8DD">
        <w:rPr>
          <w:rFonts w:ascii="Aptos" w:hAnsi="Aptos" w:eastAsia="Aptos" w:cs="Aptos"/>
          <w:i w:val="1"/>
          <w:iCs w:val="1"/>
          <w:noProof w:val="0"/>
          <w:color w:val="auto"/>
          <w:sz w:val="24"/>
          <w:szCs w:val="24"/>
          <w:lang w:val="ru-RU"/>
        </w:rPr>
        <w:t>An</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Essay</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in</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Cosmotechnics</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Urbanomic</w:t>
      </w:r>
      <w:r w:rsidRPr="62BEE8DD" w:rsidR="62BEE8DD">
        <w:rPr>
          <w:rFonts w:ascii="Aptos" w:hAnsi="Aptos" w:eastAsia="Aptos" w:cs="Aptos"/>
          <w:noProof w:val="0"/>
          <w:color w:val="auto"/>
          <w:sz w:val="24"/>
          <w:szCs w:val="24"/>
          <w:lang w:val="ru-RU"/>
        </w:rPr>
        <w:t>.</w:t>
      </w:r>
    </w:p>
    <w:p xmlns:wp14="http://schemas.microsoft.com/office/word/2010/wordml" w:rsidP="62BEE8DD" wp14:paraId="584AA28D" wp14:textId="3A9AF15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Hui</w:t>
      </w:r>
      <w:r w:rsidRPr="62BEE8DD" w:rsidR="62BEE8DD">
        <w:rPr>
          <w:rFonts w:ascii="Aptos" w:hAnsi="Aptos" w:eastAsia="Aptos" w:cs="Aptos"/>
          <w:noProof w:val="0"/>
          <w:color w:val="auto"/>
          <w:sz w:val="24"/>
          <w:szCs w:val="24"/>
          <w:lang w:val="ru-RU"/>
        </w:rPr>
        <w:t xml:space="preserve">, Y. (2019). </w:t>
      </w:r>
      <w:r w:rsidRPr="62BEE8DD" w:rsidR="62BEE8DD">
        <w:rPr>
          <w:rFonts w:ascii="Aptos" w:hAnsi="Aptos" w:eastAsia="Aptos" w:cs="Aptos"/>
          <w:i w:val="1"/>
          <w:iCs w:val="1"/>
          <w:noProof w:val="0"/>
          <w:color w:val="auto"/>
          <w:sz w:val="24"/>
          <w:szCs w:val="24"/>
          <w:lang w:val="ru-RU"/>
        </w:rPr>
        <w:t>Recursivity</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Contingency</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Rowman</w:t>
      </w:r>
      <w:r w:rsidRPr="62BEE8DD" w:rsidR="62BEE8DD">
        <w:rPr>
          <w:rFonts w:ascii="Aptos" w:hAnsi="Aptos" w:eastAsia="Aptos" w:cs="Aptos"/>
          <w:noProof w:val="0"/>
          <w:color w:val="auto"/>
          <w:sz w:val="24"/>
          <w:szCs w:val="24"/>
          <w:lang w:val="ru-RU"/>
        </w:rPr>
        <w:t xml:space="preserve"> &amp; </w:t>
      </w:r>
      <w:r w:rsidRPr="62BEE8DD" w:rsidR="62BEE8DD">
        <w:rPr>
          <w:rFonts w:ascii="Aptos" w:hAnsi="Aptos" w:eastAsia="Aptos" w:cs="Aptos"/>
          <w:noProof w:val="0"/>
          <w:color w:val="auto"/>
          <w:sz w:val="24"/>
          <w:szCs w:val="24"/>
          <w:lang w:val="ru-RU"/>
        </w:rPr>
        <w:t>Littlefield</w:t>
      </w:r>
      <w:r w:rsidRPr="62BEE8DD" w:rsidR="62BEE8DD">
        <w:rPr>
          <w:rFonts w:ascii="Aptos" w:hAnsi="Aptos" w:eastAsia="Aptos" w:cs="Aptos"/>
          <w:noProof w:val="0"/>
          <w:color w:val="auto"/>
          <w:sz w:val="24"/>
          <w:szCs w:val="24"/>
          <w:lang w:val="ru-RU"/>
        </w:rPr>
        <w:t>.</w:t>
      </w:r>
    </w:p>
    <w:p xmlns:wp14="http://schemas.microsoft.com/office/word/2010/wordml" w:rsidP="62BEE8DD" wp14:paraId="2B70004D" wp14:textId="7D027A4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Latour</w:t>
      </w:r>
      <w:r w:rsidRPr="62BEE8DD" w:rsidR="62BEE8DD">
        <w:rPr>
          <w:rFonts w:ascii="Aptos" w:hAnsi="Aptos" w:eastAsia="Aptos" w:cs="Aptos"/>
          <w:noProof w:val="0"/>
          <w:color w:val="auto"/>
          <w:sz w:val="24"/>
          <w:szCs w:val="24"/>
          <w:lang w:val="ru-RU"/>
        </w:rPr>
        <w:t xml:space="preserve">, B. (1987). </w:t>
      </w:r>
      <w:r w:rsidRPr="62BEE8DD" w:rsidR="62BEE8DD">
        <w:rPr>
          <w:rFonts w:ascii="Aptos" w:hAnsi="Aptos" w:eastAsia="Aptos" w:cs="Aptos"/>
          <w:i w:val="1"/>
          <w:iCs w:val="1"/>
          <w:noProof w:val="0"/>
          <w:color w:val="auto"/>
          <w:sz w:val="24"/>
          <w:szCs w:val="24"/>
          <w:lang w:val="ru-RU"/>
        </w:rPr>
        <w:t xml:space="preserve">Science </w:t>
      </w:r>
      <w:r w:rsidRPr="62BEE8DD" w:rsidR="62BEE8DD">
        <w:rPr>
          <w:rFonts w:ascii="Aptos" w:hAnsi="Aptos" w:eastAsia="Aptos" w:cs="Aptos"/>
          <w:i w:val="1"/>
          <w:iCs w:val="1"/>
          <w:noProof w:val="0"/>
          <w:color w:val="auto"/>
          <w:sz w:val="24"/>
          <w:szCs w:val="24"/>
          <w:lang w:val="ru-RU"/>
        </w:rPr>
        <w:t>in</w:t>
      </w:r>
      <w:r w:rsidRPr="62BEE8DD" w:rsidR="62BEE8DD">
        <w:rPr>
          <w:rFonts w:ascii="Aptos" w:hAnsi="Aptos" w:eastAsia="Aptos" w:cs="Aptos"/>
          <w:i w:val="1"/>
          <w:iCs w:val="1"/>
          <w:noProof w:val="0"/>
          <w:color w:val="auto"/>
          <w:sz w:val="24"/>
          <w:szCs w:val="24"/>
          <w:lang w:val="ru-RU"/>
        </w:rPr>
        <w:t xml:space="preserve"> Action: </w:t>
      </w:r>
      <w:r w:rsidRPr="62BEE8DD" w:rsidR="62BEE8DD">
        <w:rPr>
          <w:rFonts w:ascii="Aptos" w:hAnsi="Aptos" w:eastAsia="Aptos" w:cs="Aptos"/>
          <w:i w:val="1"/>
          <w:iCs w:val="1"/>
          <w:noProof w:val="0"/>
          <w:color w:val="auto"/>
          <w:sz w:val="24"/>
          <w:szCs w:val="24"/>
          <w:lang w:val="ru-RU"/>
        </w:rPr>
        <w:t>How</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to</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Follow</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Scientists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Engineers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Through</w:t>
      </w:r>
      <w:r w:rsidRPr="62BEE8DD" w:rsidR="62BEE8DD">
        <w:rPr>
          <w:rFonts w:ascii="Aptos" w:hAnsi="Aptos" w:eastAsia="Aptos" w:cs="Aptos"/>
          <w:i w:val="1"/>
          <w:iCs w:val="1"/>
          <w:noProof w:val="0"/>
          <w:color w:val="auto"/>
          <w:sz w:val="24"/>
          <w:szCs w:val="24"/>
          <w:lang w:val="ru-RU"/>
        </w:rPr>
        <w:t xml:space="preserve"> Society</w:t>
      </w:r>
      <w:r w:rsidRPr="62BEE8DD" w:rsidR="62BEE8DD">
        <w:rPr>
          <w:rFonts w:ascii="Aptos" w:hAnsi="Aptos" w:eastAsia="Aptos" w:cs="Aptos"/>
          <w:noProof w:val="0"/>
          <w:color w:val="auto"/>
          <w:sz w:val="24"/>
          <w:szCs w:val="24"/>
          <w:lang w:val="ru-RU"/>
        </w:rPr>
        <w:t>. Harvard University Press.</w:t>
      </w:r>
    </w:p>
    <w:p xmlns:wp14="http://schemas.microsoft.com/office/word/2010/wordml" w:rsidP="62BEE8DD" wp14:paraId="32DD8311" wp14:textId="4A90CE0C">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Latour</w:t>
      </w:r>
      <w:r w:rsidRPr="62BEE8DD" w:rsidR="62BEE8DD">
        <w:rPr>
          <w:rFonts w:ascii="Aptos" w:hAnsi="Aptos" w:eastAsia="Aptos" w:cs="Aptos"/>
          <w:noProof w:val="0"/>
          <w:color w:val="auto"/>
          <w:sz w:val="24"/>
          <w:szCs w:val="24"/>
          <w:lang w:val="ru-RU"/>
        </w:rPr>
        <w:t xml:space="preserve">, B. (1999). </w:t>
      </w:r>
      <w:r w:rsidRPr="62BEE8DD" w:rsidR="62BEE8DD">
        <w:rPr>
          <w:rFonts w:ascii="Aptos" w:hAnsi="Aptos" w:eastAsia="Aptos" w:cs="Aptos"/>
          <w:i w:val="1"/>
          <w:iCs w:val="1"/>
          <w:noProof w:val="0"/>
          <w:color w:val="auto"/>
          <w:sz w:val="24"/>
          <w:szCs w:val="24"/>
          <w:lang w:val="ru-RU"/>
        </w:rPr>
        <w:t>Pandora's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Hope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Essays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on</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Reality</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Science Studies</w:t>
      </w:r>
      <w:r w:rsidRPr="62BEE8DD" w:rsidR="62BEE8DD">
        <w:rPr>
          <w:rFonts w:ascii="Aptos" w:hAnsi="Aptos" w:eastAsia="Aptos" w:cs="Aptos"/>
          <w:noProof w:val="0"/>
          <w:color w:val="auto"/>
          <w:sz w:val="24"/>
          <w:szCs w:val="24"/>
          <w:lang w:val="ru-RU"/>
        </w:rPr>
        <w:t>. Harvard University Press.</w:t>
      </w:r>
    </w:p>
    <w:p xmlns:wp14="http://schemas.microsoft.com/office/word/2010/wordml" w:rsidP="62BEE8DD" wp14:paraId="179958EE" wp14:textId="7B62503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Latour</w:t>
      </w:r>
      <w:r w:rsidRPr="62BEE8DD" w:rsidR="62BEE8DD">
        <w:rPr>
          <w:rFonts w:ascii="Aptos" w:hAnsi="Aptos" w:eastAsia="Aptos" w:cs="Aptos"/>
          <w:noProof w:val="0"/>
          <w:color w:val="auto"/>
          <w:sz w:val="24"/>
          <w:szCs w:val="24"/>
          <w:lang w:val="ru-RU"/>
        </w:rPr>
        <w:t xml:space="preserve">, B. (2005). </w:t>
      </w:r>
      <w:r w:rsidRPr="62BEE8DD" w:rsidR="62BEE8DD">
        <w:rPr>
          <w:rFonts w:ascii="Aptos" w:hAnsi="Aptos" w:eastAsia="Aptos" w:cs="Aptos"/>
          <w:i w:val="1"/>
          <w:iCs w:val="1"/>
          <w:noProof w:val="0"/>
          <w:color w:val="auto"/>
          <w:sz w:val="24"/>
          <w:szCs w:val="24"/>
          <w:lang w:val="ru-RU"/>
        </w:rPr>
        <w:t>Reassembling</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the</w:t>
      </w:r>
      <w:r w:rsidRPr="62BEE8DD" w:rsidR="62BEE8DD">
        <w:rPr>
          <w:rFonts w:ascii="Aptos" w:hAnsi="Aptos" w:eastAsia="Aptos" w:cs="Aptos"/>
          <w:i w:val="1"/>
          <w:iCs w:val="1"/>
          <w:noProof w:val="0"/>
          <w:color w:val="auto"/>
          <w:sz w:val="24"/>
          <w:szCs w:val="24"/>
          <w:lang w:val="ru-RU"/>
        </w:rPr>
        <w:t xml:space="preserve"> Social: </w:t>
      </w:r>
      <w:r w:rsidRPr="62BEE8DD" w:rsidR="62BEE8DD">
        <w:rPr>
          <w:rFonts w:ascii="Aptos" w:hAnsi="Aptos" w:eastAsia="Aptos" w:cs="Aptos"/>
          <w:i w:val="1"/>
          <w:iCs w:val="1"/>
          <w:noProof w:val="0"/>
          <w:color w:val="auto"/>
          <w:sz w:val="24"/>
          <w:szCs w:val="24"/>
          <w:lang w:val="ru-RU"/>
        </w:rPr>
        <w:t>An</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Introduction</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to</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Actor</w:t>
      </w:r>
      <w:r w:rsidRPr="62BEE8DD" w:rsidR="62BEE8DD">
        <w:rPr>
          <w:rFonts w:ascii="Aptos" w:hAnsi="Aptos" w:eastAsia="Aptos" w:cs="Aptos"/>
          <w:i w:val="1"/>
          <w:iCs w:val="1"/>
          <w:noProof w:val="0"/>
          <w:color w:val="auto"/>
          <w:sz w:val="24"/>
          <w:szCs w:val="24"/>
          <w:lang w:val="ru-RU"/>
        </w:rPr>
        <w:t>-Network-</w:t>
      </w:r>
      <w:r w:rsidRPr="62BEE8DD" w:rsidR="62BEE8DD">
        <w:rPr>
          <w:rFonts w:ascii="Aptos" w:hAnsi="Aptos" w:eastAsia="Aptos" w:cs="Aptos"/>
          <w:i w:val="1"/>
          <w:iCs w:val="1"/>
          <w:noProof w:val="0"/>
          <w:color w:val="auto"/>
          <w:sz w:val="24"/>
          <w:szCs w:val="24"/>
          <w:lang w:val="ru-RU"/>
        </w:rPr>
        <w:t>Theory</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Oxford</w:t>
      </w:r>
      <w:r w:rsidRPr="62BEE8DD" w:rsidR="62BEE8DD">
        <w:rPr>
          <w:rFonts w:ascii="Aptos" w:hAnsi="Aptos" w:eastAsia="Aptos" w:cs="Aptos"/>
          <w:noProof w:val="0"/>
          <w:color w:val="auto"/>
          <w:sz w:val="24"/>
          <w:szCs w:val="24"/>
          <w:lang w:val="ru-RU"/>
        </w:rPr>
        <w:t xml:space="preserve"> University Press.</w:t>
      </w:r>
    </w:p>
    <w:p xmlns:wp14="http://schemas.microsoft.com/office/word/2010/wordml" w:rsidP="62BEE8DD" wp14:paraId="72D3C398" wp14:textId="09A5EC8A">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Leont'ev</w:t>
      </w:r>
      <w:r w:rsidRPr="62BEE8DD" w:rsidR="62BEE8DD">
        <w:rPr>
          <w:rFonts w:ascii="Aptos" w:hAnsi="Aptos" w:eastAsia="Aptos" w:cs="Aptos"/>
          <w:noProof w:val="0"/>
          <w:color w:val="auto"/>
          <w:sz w:val="24"/>
          <w:szCs w:val="24"/>
          <w:lang w:val="ru-RU"/>
        </w:rPr>
        <w:t xml:space="preserve">, A.N. (1978). </w:t>
      </w:r>
      <w:r w:rsidRPr="62BEE8DD" w:rsidR="62BEE8DD">
        <w:rPr>
          <w:rFonts w:ascii="Aptos" w:hAnsi="Aptos" w:eastAsia="Aptos" w:cs="Aptos"/>
          <w:i w:val="1"/>
          <w:iCs w:val="1"/>
          <w:noProof w:val="0"/>
          <w:color w:val="auto"/>
          <w:sz w:val="24"/>
          <w:szCs w:val="24"/>
          <w:lang w:val="ru-RU"/>
        </w:rPr>
        <w:t>Activity</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Consciousness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Personality</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Prentice</w:t>
      </w:r>
      <w:r w:rsidRPr="62BEE8DD" w:rsidR="62BEE8DD">
        <w:rPr>
          <w:rFonts w:ascii="Aptos" w:hAnsi="Aptos" w:eastAsia="Aptos" w:cs="Aptos"/>
          <w:noProof w:val="0"/>
          <w:color w:val="auto"/>
          <w:sz w:val="24"/>
          <w:szCs w:val="24"/>
          <w:lang w:val="ru-RU"/>
        </w:rPr>
        <w:t>-Hall.</w:t>
      </w:r>
    </w:p>
    <w:p xmlns:wp14="http://schemas.microsoft.com/office/word/2010/wordml" w:rsidP="62BEE8DD" wp14:paraId="1FF2F590" wp14:textId="2C54676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Luhmann</w:t>
      </w:r>
      <w:r w:rsidRPr="62BEE8DD" w:rsidR="62BEE8DD">
        <w:rPr>
          <w:rFonts w:ascii="Aptos" w:hAnsi="Aptos" w:eastAsia="Aptos" w:cs="Aptos"/>
          <w:noProof w:val="0"/>
          <w:color w:val="auto"/>
          <w:sz w:val="24"/>
          <w:szCs w:val="24"/>
          <w:lang w:val="ru-RU"/>
        </w:rPr>
        <w:t xml:space="preserve">, N. (1995). </w:t>
      </w:r>
      <w:r w:rsidRPr="62BEE8DD" w:rsidR="62BEE8DD">
        <w:rPr>
          <w:rFonts w:ascii="Aptos" w:hAnsi="Aptos" w:eastAsia="Aptos" w:cs="Aptos"/>
          <w:i w:val="1"/>
          <w:iCs w:val="1"/>
          <w:noProof w:val="0"/>
          <w:color w:val="auto"/>
          <w:sz w:val="24"/>
          <w:szCs w:val="24"/>
          <w:lang w:val="ru-RU"/>
        </w:rPr>
        <w:t>Social Systems</w:t>
      </w:r>
      <w:r w:rsidRPr="62BEE8DD" w:rsidR="62BEE8DD">
        <w:rPr>
          <w:rFonts w:ascii="Aptos" w:hAnsi="Aptos" w:eastAsia="Aptos" w:cs="Aptos"/>
          <w:noProof w:val="0"/>
          <w:color w:val="auto"/>
          <w:sz w:val="24"/>
          <w:szCs w:val="24"/>
          <w:lang w:val="ru-RU"/>
        </w:rPr>
        <w:t>. Stanford University Press.</w:t>
      </w:r>
    </w:p>
    <w:p xmlns:wp14="http://schemas.microsoft.com/office/word/2010/wordml" w:rsidP="62BEE8DD" wp14:paraId="2C5AA924" wp14:textId="1B63433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Rouvroy</w:t>
      </w:r>
      <w:r w:rsidRPr="62BEE8DD" w:rsidR="62BEE8DD">
        <w:rPr>
          <w:rFonts w:ascii="Aptos" w:hAnsi="Aptos" w:eastAsia="Aptos" w:cs="Aptos"/>
          <w:noProof w:val="0"/>
          <w:color w:val="auto"/>
          <w:sz w:val="24"/>
          <w:szCs w:val="24"/>
          <w:lang w:val="ru-RU"/>
        </w:rPr>
        <w:t xml:space="preserve">, A., &amp; </w:t>
      </w:r>
      <w:r w:rsidRPr="62BEE8DD" w:rsidR="62BEE8DD">
        <w:rPr>
          <w:rFonts w:ascii="Aptos" w:hAnsi="Aptos" w:eastAsia="Aptos" w:cs="Aptos"/>
          <w:noProof w:val="0"/>
          <w:color w:val="auto"/>
          <w:sz w:val="24"/>
          <w:szCs w:val="24"/>
          <w:lang w:val="ru-RU"/>
        </w:rPr>
        <w:t>Berns</w:t>
      </w:r>
      <w:r w:rsidRPr="62BEE8DD" w:rsidR="62BEE8DD">
        <w:rPr>
          <w:rFonts w:ascii="Aptos" w:hAnsi="Aptos" w:eastAsia="Aptos" w:cs="Aptos"/>
          <w:noProof w:val="0"/>
          <w:color w:val="auto"/>
          <w:sz w:val="24"/>
          <w:szCs w:val="24"/>
          <w:lang w:val="ru-RU"/>
        </w:rPr>
        <w:t xml:space="preserve">, T. (2013). </w:t>
      </w:r>
      <w:r w:rsidRPr="62BEE8DD" w:rsidR="62BEE8DD">
        <w:rPr>
          <w:rFonts w:ascii="Aptos" w:hAnsi="Aptos" w:eastAsia="Aptos" w:cs="Aptos"/>
          <w:noProof w:val="0"/>
          <w:color w:val="auto"/>
          <w:sz w:val="24"/>
          <w:szCs w:val="24"/>
          <w:lang w:val="ru-RU"/>
        </w:rPr>
        <w:t>Gouvernementalité</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algorithmique</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et</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perspectives</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d'émancipation</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Réseaux</w:t>
      </w:r>
      <w:r w:rsidRPr="62BEE8DD" w:rsidR="62BEE8DD">
        <w:rPr>
          <w:rFonts w:ascii="Aptos" w:hAnsi="Aptos" w:eastAsia="Aptos" w:cs="Aptos"/>
          <w:noProof w:val="0"/>
          <w:color w:val="auto"/>
          <w:sz w:val="24"/>
          <w:szCs w:val="24"/>
          <w:lang w:val="ru-RU"/>
        </w:rPr>
        <w:t>, 177(1), 163–196.</w:t>
      </w:r>
    </w:p>
    <w:p xmlns:wp14="http://schemas.microsoft.com/office/word/2010/wordml" w:rsidP="62BEE8DD" wp14:paraId="0B551B4D" wp14:textId="218BA485">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Shchedrovitsky</w:t>
      </w:r>
      <w:r w:rsidRPr="62BEE8DD" w:rsidR="62BEE8DD">
        <w:rPr>
          <w:rFonts w:ascii="Aptos" w:hAnsi="Aptos" w:eastAsia="Aptos" w:cs="Aptos"/>
          <w:noProof w:val="0"/>
          <w:color w:val="auto"/>
          <w:sz w:val="24"/>
          <w:szCs w:val="24"/>
          <w:lang w:val="ru-RU"/>
        </w:rPr>
        <w:t xml:space="preserve">, G.P. (1995). </w:t>
      </w:r>
      <w:r w:rsidRPr="62BEE8DD" w:rsidR="62BEE8DD">
        <w:rPr>
          <w:rFonts w:ascii="Aptos" w:hAnsi="Aptos" w:eastAsia="Aptos" w:cs="Aptos"/>
          <w:i w:val="1"/>
          <w:iCs w:val="1"/>
          <w:noProof w:val="0"/>
          <w:color w:val="auto"/>
          <w:sz w:val="24"/>
          <w:szCs w:val="24"/>
          <w:lang w:val="ru-RU"/>
        </w:rPr>
        <w:t>Selected</w:t>
      </w:r>
      <w:r w:rsidRPr="62BEE8DD" w:rsidR="62BEE8DD">
        <w:rPr>
          <w:rFonts w:ascii="Aptos" w:hAnsi="Aptos" w:eastAsia="Aptos" w:cs="Aptos"/>
          <w:i w:val="1"/>
          <w:iCs w:val="1"/>
          <w:noProof w:val="0"/>
          <w:color w:val="auto"/>
          <w:sz w:val="24"/>
          <w:szCs w:val="24"/>
          <w:lang w:val="ru-RU"/>
        </w:rPr>
        <w:t xml:space="preserve"> Works</w:t>
      </w:r>
      <w:r w:rsidRPr="62BEE8DD" w:rsidR="62BEE8DD">
        <w:rPr>
          <w:rFonts w:ascii="Aptos" w:hAnsi="Aptos" w:eastAsia="Aptos" w:cs="Aptos"/>
          <w:noProof w:val="0"/>
          <w:color w:val="auto"/>
          <w:sz w:val="24"/>
          <w:szCs w:val="24"/>
          <w:lang w:val="ru-RU"/>
        </w:rPr>
        <w:t xml:space="preserve">. Moscow: School </w:t>
      </w:r>
      <w:r w:rsidRPr="62BEE8DD" w:rsidR="62BEE8DD">
        <w:rPr>
          <w:rFonts w:ascii="Aptos" w:hAnsi="Aptos" w:eastAsia="Aptos" w:cs="Aptos"/>
          <w:noProof w:val="0"/>
          <w:color w:val="auto"/>
          <w:sz w:val="24"/>
          <w:szCs w:val="24"/>
          <w:lang w:val="ru-RU"/>
        </w:rPr>
        <w:t>of</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Cultural</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Politics</w:t>
      </w:r>
      <w:r w:rsidRPr="62BEE8DD" w:rsidR="62BEE8DD">
        <w:rPr>
          <w:rFonts w:ascii="Aptos" w:hAnsi="Aptos" w:eastAsia="Aptos" w:cs="Aptos"/>
          <w:noProof w:val="0"/>
          <w:color w:val="auto"/>
          <w:sz w:val="24"/>
          <w:szCs w:val="24"/>
          <w:lang w:val="ru-RU"/>
        </w:rPr>
        <w:t>. [In Russian]</w:t>
      </w:r>
    </w:p>
    <w:p xmlns:wp14="http://schemas.microsoft.com/office/word/2010/wordml" w:rsidP="62BEE8DD" wp14:paraId="4F4934AC" wp14:textId="5BE91C10">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Simondon</w:t>
      </w:r>
      <w:r w:rsidRPr="62BEE8DD" w:rsidR="62BEE8DD">
        <w:rPr>
          <w:rFonts w:ascii="Aptos" w:hAnsi="Aptos" w:eastAsia="Aptos" w:cs="Aptos"/>
          <w:noProof w:val="0"/>
          <w:color w:val="auto"/>
          <w:sz w:val="24"/>
          <w:szCs w:val="24"/>
          <w:lang w:val="ru-RU"/>
        </w:rPr>
        <w:t xml:space="preserve">, G. (2017). </w:t>
      </w:r>
      <w:r w:rsidRPr="62BEE8DD" w:rsidR="62BEE8DD">
        <w:rPr>
          <w:rFonts w:ascii="Aptos" w:hAnsi="Aptos" w:eastAsia="Aptos" w:cs="Aptos"/>
          <w:i w:val="1"/>
          <w:iCs w:val="1"/>
          <w:noProof w:val="0"/>
          <w:color w:val="auto"/>
          <w:sz w:val="24"/>
          <w:szCs w:val="24"/>
          <w:lang w:val="ru-RU"/>
        </w:rPr>
        <w:t xml:space="preserve">On </w:t>
      </w:r>
      <w:r w:rsidRPr="62BEE8DD" w:rsidR="62BEE8DD">
        <w:rPr>
          <w:rFonts w:ascii="Aptos" w:hAnsi="Aptos" w:eastAsia="Aptos" w:cs="Aptos"/>
          <w:i w:val="1"/>
          <w:iCs w:val="1"/>
          <w:noProof w:val="0"/>
          <w:color w:val="auto"/>
          <w:sz w:val="24"/>
          <w:szCs w:val="24"/>
          <w:lang w:val="ru-RU"/>
        </w:rPr>
        <w:t>the</w:t>
      </w:r>
      <w:r w:rsidRPr="62BEE8DD" w:rsidR="62BEE8DD">
        <w:rPr>
          <w:rFonts w:ascii="Aptos" w:hAnsi="Aptos" w:eastAsia="Aptos" w:cs="Aptos"/>
          <w:i w:val="1"/>
          <w:iCs w:val="1"/>
          <w:noProof w:val="0"/>
          <w:color w:val="auto"/>
          <w:sz w:val="24"/>
          <w:szCs w:val="24"/>
          <w:lang w:val="ru-RU"/>
        </w:rPr>
        <w:t xml:space="preserve"> Mode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Existence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Technical</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Objects</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Univocal</w:t>
      </w:r>
      <w:r w:rsidRPr="62BEE8DD" w:rsidR="62BEE8DD">
        <w:rPr>
          <w:rFonts w:ascii="Aptos" w:hAnsi="Aptos" w:eastAsia="Aptos" w:cs="Aptos"/>
          <w:noProof w:val="0"/>
          <w:color w:val="auto"/>
          <w:sz w:val="24"/>
          <w:szCs w:val="24"/>
          <w:lang w:val="ru-RU"/>
        </w:rPr>
        <w:t xml:space="preserve"> Publishing.</w:t>
      </w:r>
    </w:p>
    <w:p xmlns:wp14="http://schemas.microsoft.com/office/word/2010/wordml" w:rsidP="62BEE8DD" wp14:paraId="6CCF9976" wp14:textId="460955ED">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 xml:space="preserve">Spencer-Brown, G. (1969). </w:t>
      </w:r>
      <w:r w:rsidRPr="62BEE8DD" w:rsidR="62BEE8DD">
        <w:rPr>
          <w:rFonts w:ascii="Aptos" w:hAnsi="Aptos" w:eastAsia="Aptos" w:cs="Aptos"/>
          <w:i w:val="1"/>
          <w:iCs w:val="1"/>
          <w:noProof w:val="0"/>
          <w:color w:val="auto"/>
          <w:sz w:val="24"/>
          <w:szCs w:val="24"/>
          <w:lang w:val="ru-RU"/>
        </w:rPr>
        <w:t>Laws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Form</w:t>
      </w:r>
      <w:r w:rsidRPr="62BEE8DD" w:rsidR="62BEE8DD">
        <w:rPr>
          <w:rFonts w:ascii="Aptos" w:hAnsi="Aptos" w:eastAsia="Aptos" w:cs="Aptos"/>
          <w:noProof w:val="0"/>
          <w:color w:val="auto"/>
          <w:sz w:val="24"/>
          <w:szCs w:val="24"/>
          <w:lang w:val="ru-RU"/>
        </w:rPr>
        <w:t xml:space="preserve">. Allen &amp; </w:t>
      </w:r>
      <w:r w:rsidRPr="62BEE8DD" w:rsidR="62BEE8DD">
        <w:rPr>
          <w:rFonts w:ascii="Aptos" w:hAnsi="Aptos" w:eastAsia="Aptos" w:cs="Aptos"/>
          <w:noProof w:val="0"/>
          <w:color w:val="auto"/>
          <w:sz w:val="24"/>
          <w:szCs w:val="24"/>
          <w:lang w:val="ru-RU"/>
        </w:rPr>
        <w:t>Unwin</w:t>
      </w:r>
      <w:r w:rsidRPr="62BEE8DD" w:rsidR="62BEE8DD">
        <w:rPr>
          <w:rFonts w:ascii="Aptos" w:hAnsi="Aptos" w:eastAsia="Aptos" w:cs="Aptos"/>
          <w:noProof w:val="0"/>
          <w:color w:val="auto"/>
          <w:sz w:val="24"/>
          <w:szCs w:val="24"/>
          <w:lang w:val="ru-RU"/>
        </w:rPr>
        <w:t>.</w:t>
      </w:r>
    </w:p>
    <w:p xmlns:wp14="http://schemas.microsoft.com/office/word/2010/wordml" w:rsidP="62BEE8DD" wp14:paraId="4054F682" wp14:textId="1403C93E">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Stiegler</w:t>
      </w:r>
      <w:r w:rsidRPr="62BEE8DD" w:rsidR="62BEE8DD">
        <w:rPr>
          <w:rFonts w:ascii="Aptos" w:hAnsi="Aptos" w:eastAsia="Aptos" w:cs="Aptos"/>
          <w:noProof w:val="0"/>
          <w:color w:val="auto"/>
          <w:sz w:val="24"/>
          <w:szCs w:val="24"/>
          <w:lang w:val="ru-RU"/>
        </w:rPr>
        <w:t xml:space="preserve">, B. (1998). </w:t>
      </w:r>
      <w:r w:rsidRPr="62BEE8DD" w:rsidR="62BEE8DD">
        <w:rPr>
          <w:rFonts w:ascii="Aptos" w:hAnsi="Aptos" w:eastAsia="Aptos" w:cs="Aptos"/>
          <w:i w:val="1"/>
          <w:iCs w:val="1"/>
          <w:noProof w:val="0"/>
          <w:color w:val="auto"/>
          <w:sz w:val="24"/>
          <w:szCs w:val="24"/>
          <w:lang w:val="ru-RU"/>
        </w:rPr>
        <w:t xml:space="preserve">Technics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Time, 1: The </w:t>
      </w:r>
      <w:r w:rsidRPr="62BEE8DD" w:rsidR="62BEE8DD">
        <w:rPr>
          <w:rFonts w:ascii="Aptos" w:hAnsi="Aptos" w:eastAsia="Aptos" w:cs="Aptos"/>
          <w:i w:val="1"/>
          <w:iCs w:val="1"/>
          <w:noProof w:val="0"/>
          <w:color w:val="auto"/>
          <w:sz w:val="24"/>
          <w:szCs w:val="24"/>
          <w:lang w:val="ru-RU"/>
        </w:rPr>
        <w:t>Fault</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Epimetheus</w:t>
      </w:r>
      <w:r w:rsidRPr="62BEE8DD" w:rsidR="62BEE8DD">
        <w:rPr>
          <w:rFonts w:ascii="Aptos" w:hAnsi="Aptos" w:eastAsia="Aptos" w:cs="Aptos"/>
          <w:noProof w:val="0"/>
          <w:color w:val="auto"/>
          <w:sz w:val="24"/>
          <w:szCs w:val="24"/>
          <w:lang w:val="ru-RU"/>
        </w:rPr>
        <w:t>. Stanford University Press.</w:t>
      </w:r>
    </w:p>
    <w:p xmlns:wp14="http://schemas.microsoft.com/office/word/2010/wordml" w:rsidP="62BEE8DD" wp14:paraId="679BB2B5" wp14:textId="34391C0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Stiegler</w:t>
      </w:r>
      <w:r w:rsidRPr="62BEE8DD" w:rsidR="62BEE8DD">
        <w:rPr>
          <w:rFonts w:ascii="Aptos" w:hAnsi="Aptos" w:eastAsia="Aptos" w:cs="Aptos"/>
          <w:noProof w:val="0"/>
          <w:color w:val="auto"/>
          <w:sz w:val="24"/>
          <w:szCs w:val="24"/>
          <w:lang w:val="ru-RU"/>
        </w:rPr>
        <w:t xml:space="preserve">, B. (2010). </w:t>
      </w:r>
      <w:r w:rsidRPr="62BEE8DD" w:rsidR="62BEE8DD">
        <w:rPr>
          <w:rFonts w:ascii="Aptos" w:hAnsi="Aptos" w:eastAsia="Aptos" w:cs="Aptos"/>
          <w:i w:val="1"/>
          <w:iCs w:val="1"/>
          <w:noProof w:val="0"/>
          <w:color w:val="auto"/>
          <w:sz w:val="24"/>
          <w:szCs w:val="24"/>
          <w:lang w:val="ru-RU"/>
        </w:rPr>
        <w:t xml:space="preserve">For a New </w:t>
      </w:r>
      <w:r w:rsidRPr="62BEE8DD" w:rsidR="62BEE8DD">
        <w:rPr>
          <w:rFonts w:ascii="Aptos" w:hAnsi="Aptos" w:eastAsia="Aptos" w:cs="Aptos"/>
          <w:i w:val="1"/>
          <w:iCs w:val="1"/>
          <w:noProof w:val="0"/>
          <w:color w:val="auto"/>
          <w:sz w:val="24"/>
          <w:szCs w:val="24"/>
          <w:lang w:val="ru-RU"/>
        </w:rPr>
        <w:t>Critique</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Political</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Economy</w:t>
      </w:r>
      <w:r w:rsidRPr="62BEE8DD" w:rsidR="62BEE8DD">
        <w:rPr>
          <w:rFonts w:ascii="Aptos" w:hAnsi="Aptos" w:eastAsia="Aptos" w:cs="Aptos"/>
          <w:noProof w:val="0"/>
          <w:color w:val="auto"/>
          <w:sz w:val="24"/>
          <w:szCs w:val="24"/>
          <w:lang w:val="ru-RU"/>
        </w:rPr>
        <w:t xml:space="preserve">. </w:t>
      </w:r>
      <w:r w:rsidRPr="62BEE8DD" w:rsidR="62BEE8DD">
        <w:rPr>
          <w:rFonts w:ascii="Aptos" w:hAnsi="Aptos" w:eastAsia="Aptos" w:cs="Aptos"/>
          <w:noProof w:val="0"/>
          <w:color w:val="auto"/>
          <w:sz w:val="24"/>
          <w:szCs w:val="24"/>
          <w:lang w:val="ru-RU"/>
        </w:rPr>
        <w:t>Polity</w:t>
      </w:r>
      <w:r w:rsidRPr="62BEE8DD" w:rsidR="62BEE8DD">
        <w:rPr>
          <w:rFonts w:ascii="Aptos" w:hAnsi="Aptos" w:eastAsia="Aptos" w:cs="Aptos"/>
          <w:noProof w:val="0"/>
          <w:color w:val="auto"/>
          <w:sz w:val="24"/>
          <w:szCs w:val="24"/>
          <w:lang w:val="ru-RU"/>
        </w:rPr>
        <w:t xml:space="preserve"> Press.</w:t>
      </w:r>
    </w:p>
    <w:p xmlns:wp14="http://schemas.microsoft.com/office/word/2010/wordml" w:rsidP="62BEE8DD" wp14:paraId="07AD3CC3" wp14:textId="25197461">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Stiegler</w:t>
      </w:r>
      <w:r w:rsidRPr="62BEE8DD" w:rsidR="62BEE8DD">
        <w:rPr>
          <w:rFonts w:ascii="Aptos" w:hAnsi="Aptos" w:eastAsia="Aptos" w:cs="Aptos"/>
          <w:noProof w:val="0"/>
          <w:color w:val="auto"/>
          <w:sz w:val="24"/>
          <w:szCs w:val="24"/>
          <w:lang w:val="ru-RU"/>
        </w:rPr>
        <w:t xml:space="preserve">, B. (2018). </w:t>
      </w:r>
      <w:r w:rsidRPr="62BEE8DD" w:rsidR="62BEE8DD">
        <w:rPr>
          <w:rFonts w:ascii="Aptos" w:hAnsi="Aptos" w:eastAsia="Aptos" w:cs="Aptos"/>
          <w:i w:val="1"/>
          <w:iCs w:val="1"/>
          <w:noProof w:val="0"/>
          <w:color w:val="auto"/>
          <w:sz w:val="24"/>
          <w:szCs w:val="24"/>
          <w:lang w:val="ru-RU"/>
        </w:rPr>
        <w:t xml:space="preserve">The </w:t>
      </w:r>
      <w:r w:rsidRPr="62BEE8DD" w:rsidR="62BEE8DD">
        <w:rPr>
          <w:rFonts w:ascii="Aptos" w:hAnsi="Aptos" w:eastAsia="Aptos" w:cs="Aptos"/>
          <w:i w:val="1"/>
          <w:iCs w:val="1"/>
          <w:noProof w:val="0"/>
          <w:color w:val="auto"/>
          <w:sz w:val="24"/>
          <w:szCs w:val="24"/>
          <w:lang w:val="ru-RU"/>
        </w:rPr>
        <w:t>Neganthropocene</w:t>
      </w:r>
      <w:r w:rsidRPr="62BEE8DD" w:rsidR="62BEE8DD">
        <w:rPr>
          <w:rFonts w:ascii="Aptos" w:hAnsi="Aptos" w:eastAsia="Aptos" w:cs="Aptos"/>
          <w:noProof w:val="0"/>
          <w:color w:val="auto"/>
          <w:sz w:val="24"/>
          <w:szCs w:val="24"/>
          <w:lang w:val="ru-RU"/>
        </w:rPr>
        <w:t xml:space="preserve">. Open </w:t>
      </w:r>
      <w:r w:rsidRPr="62BEE8DD" w:rsidR="62BEE8DD">
        <w:rPr>
          <w:rFonts w:ascii="Aptos" w:hAnsi="Aptos" w:eastAsia="Aptos" w:cs="Aptos"/>
          <w:noProof w:val="0"/>
          <w:color w:val="auto"/>
          <w:sz w:val="24"/>
          <w:szCs w:val="24"/>
          <w:lang w:val="ru-RU"/>
        </w:rPr>
        <w:t>Humanities</w:t>
      </w:r>
      <w:r w:rsidRPr="62BEE8DD" w:rsidR="62BEE8DD">
        <w:rPr>
          <w:rFonts w:ascii="Aptos" w:hAnsi="Aptos" w:eastAsia="Aptos" w:cs="Aptos"/>
          <w:noProof w:val="0"/>
          <w:color w:val="auto"/>
          <w:sz w:val="24"/>
          <w:szCs w:val="24"/>
          <w:lang w:val="ru-RU"/>
        </w:rPr>
        <w:t xml:space="preserve"> Press.</w:t>
      </w:r>
    </w:p>
    <w:p xmlns:wp14="http://schemas.microsoft.com/office/word/2010/wordml" w:rsidP="62BEE8DD" wp14:paraId="4F5F217B" wp14:textId="287CC41B">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Suchman</w:t>
      </w:r>
      <w:r w:rsidRPr="62BEE8DD" w:rsidR="62BEE8DD">
        <w:rPr>
          <w:rFonts w:ascii="Aptos" w:hAnsi="Aptos" w:eastAsia="Aptos" w:cs="Aptos"/>
          <w:noProof w:val="0"/>
          <w:color w:val="auto"/>
          <w:sz w:val="24"/>
          <w:szCs w:val="24"/>
          <w:lang w:val="ru-RU"/>
        </w:rPr>
        <w:t xml:space="preserve">, L. (2007). </w:t>
      </w:r>
      <w:r w:rsidRPr="62BEE8DD" w:rsidR="62BEE8DD">
        <w:rPr>
          <w:rFonts w:ascii="Aptos" w:hAnsi="Aptos" w:eastAsia="Aptos" w:cs="Aptos"/>
          <w:i w:val="1"/>
          <w:iCs w:val="1"/>
          <w:noProof w:val="0"/>
          <w:color w:val="auto"/>
          <w:sz w:val="24"/>
          <w:szCs w:val="24"/>
          <w:lang w:val="ru-RU"/>
        </w:rPr>
        <w:t xml:space="preserve">Human-Machine </w:t>
      </w:r>
      <w:r w:rsidRPr="62BEE8DD" w:rsidR="62BEE8DD">
        <w:rPr>
          <w:rFonts w:ascii="Aptos" w:hAnsi="Aptos" w:eastAsia="Aptos" w:cs="Aptos"/>
          <w:i w:val="1"/>
          <w:iCs w:val="1"/>
          <w:noProof w:val="0"/>
          <w:color w:val="auto"/>
          <w:sz w:val="24"/>
          <w:szCs w:val="24"/>
          <w:lang w:val="ru-RU"/>
        </w:rPr>
        <w:t>Reconfigurations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Plans</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and</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Situated</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Actions</w:t>
      </w:r>
      <w:r w:rsidRPr="62BEE8DD" w:rsidR="62BEE8DD">
        <w:rPr>
          <w:rFonts w:ascii="Aptos" w:hAnsi="Aptos" w:eastAsia="Aptos" w:cs="Aptos"/>
          <w:noProof w:val="0"/>
          <w:color w:val="auto"/>
          <w:sz w:val="24"/>
          <w:szCs w:val="24"/>
          <w:lang w:val="ru-RU"/>
        </w:rPr>
        <w:t>. Cambridge University Press.</w:t>
      </w:r>
    </w:p>
    <w:p xmlns:wp14="http://schemas.microsoft.com/office/word/2010/wordml" w:rsidP="62BEE8DD" wp14:paraId="598CE8B9" wp14:textId="1CF44687">
      <w:pPr>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noProof w:val="0"/>
          <w:color w:val="auto"/>
          <w:sz w:val="24"/>
          <w:szCs w:val="24"/>
          <w:lang w:val="ru-RU"/>
        </w:rPr>
        <w:t>Vygotsky</w:t>
      </w:r>
      <w:r w:rsidRPr="62BEE8DD" w:rsidR="62BEE8DD">
        <w:rPr>
          <w:rFonts w:ascii="Aptos" w:hAnsi="Aptos" w:eastAsia="Aptos" w:cs="Aptos"/>
          <w:noProof w:val="0"/>
          <w:color w:val="auto"/>
          <w:sz w:val="24"/>
          <w:szCs w:val="24"/>
          <w:lang w:val="ru-RU"/>
        </w:rPr>
        <w:t xml:space="preserve">, L.S. (1978). </w:t>
      </w:r>
      <w:r w:rsidRPr="62BEE8DD" w:rsidR="62BEE8DD">
        <w:rPr>
          <w:rFonts w:ascii="Aptos" w:hAnsi="Aptos" w:eastAsia="Aptos" w:cs="Aptos"/>
          <w:i w:val="1"/>
          <w:iCs w:val="1"/>
          <w:noProof w:val="0"/>
          <w:color w:val="auto"/>
          <w:sz w:val="24"/>
          <w:szCs w:val="24"/>
          <w:lang w:val="ru-RU"/>
        </w:rPr>
        <w:t xml:space="preserve">Mind </w:t>
      </w:r>
      <w:r w:rsidRPr="62BEE8DD" w:rsidR="62BEE8DD">
        <w:rPr>
          <w:rFonts w:ascii="Aptos" w:hAnsi="Aptos" w:eastAsia="Aptos" w:cs="Aptos"/>
          <w:i w:val="1"/>
          <w:iCs w:val="1"/>
          <w:noProof w:val="0"/>
          <w:color w:val="auto"/>
          <w:sz w:val="24"/>
          <w:szCs w:val="24"/>
          <w:lang w:val="ru-RU"/>
        </w:rPr>
        <w:t>in</w:t>
      </w:r>
      <w:r w:rsidRPr="62BEE8DD" w:rsidR="62BEE8DD">
        <w:rPr>
          <w:rFonts w:ascii="Aptos" w:hAnsi="Aptos" w:eastAsia="Aptos" w:cs="Aptos"/>
          <w:i w:val="1"/>
          <w:iCs w:val="1"/>
          <w:noProof w:val="0"/>
          <w:color w:val="auto"/>
          <w:sz w:val="24"/>
          <w:szCs w:val="24"/>
          <w:lang w:val="ru-RU"/>
        </w:rPr>
        <w:t xml:space="preserve"> Society: The Development </w:t>
      </w:r>
      <w:r w:rsidRPr="62BEE8DD" w:rsidR="62BEE8DD">
        <w:rPr>
          <w:rFonts w:ascii="Aptos" w:hAnsi="Aptos" w:eastAsia="Aptos" w:cs="Aptos"/>
          <w:i w:val="1"/>
          <w:iCs w:val="1"/>
          <w:noProof w:val="0"/>
          <w:color w:val="auto"/>
          <w:sz w:val="24"/>
          <w:szCs w:val="24"/>
          <w:lang w:val="ru-RU"/>
        </w:rPr>
        <w:t>of</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Higher</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Psychological</w:t>
      </w:r>
      <w:r w:rsidRPr="62BEE8DD" w:rsidR="62BEE8DD">
        <w:rPr>
          <w:rFonts w:ascii="Aptos" w:hAnsi="Aptos" w:eastAsia="Aptos" w:cs="Aptos"/>
          <w:i w:val="1"/>
          <w:iCs w:val="1"/>
          <w:noProof w:val="0"/>
          <w:color w:val="auto"/>
          <w:sz w:val="24"/>
          <w:szCs w:val="24"/>
          <w:lang w:val="ru-RU"/>
        </w:rPr>
        <w:t xml:space="preserve"> </w:t>
      </w:r>
      <w:r w:rsidRPr="62BEE8DD" w:rsidR="62BEE8DD">
        <w:rPr>
          <w:rFonts w:ascii="Aptos" w:hAnsi="Aptos" w:eastAsia="Aptos" w:cs="Aptos"/>
          <w:i w:val="1"/>
          <w:iCs w:val="1"/>
          <w:noProof w:val="0"/>
          <w:color w:val="auto"/>
          <w:sz w:val="24"/>
          <w:szCs w:val="24"/>
          <w:lang w:val="ru-RU"/>
        </w:rPr>
        <w:t>Processes</w:t>
      </w:r>
      <w:r w:rsidRPr="62BEE8DD" w:rsidR="62BEE8DD">
        <w:rPr>
          <w:rFonts w:ascii="Aptos" w:hAnsi="Aptos" w:eastAsia="Aptos" w:cs="Aptos"/>
          <w:noProof w:val="0"/>
          <w:color w:val="auto"/>
          <w:sz w:val="24"/>
          <w:szCs w:val="24"/>
          <w:lang w:val="ru-RU"/>
        </w:rPr>
        <w:t>. Harvard University Press.</w:t>
      </w:r>
    </w:p>
    <w:p xmlns:wp14="http://schemas.microsoft.com/office/word/2010/wordml" w:rsidP="62BEE8DD" wp14:paraId="508DAB93" wp14:textId="05375693">
      <w:pPr>
        <w:rPr>
          <w:color w:val="auto"/>
        </w:rPr>
      </w:pPr>
    </w:p>
    <w:p xmlns:wp14="http://schemas.microsoft.com/office/word/2010/wordml" w:rsidP="62BEE8DD" wp14:paraId="145A9750" wp14:textId="3EC092CD">
      <w:pPr>
        <w:pStyle w:val="Heading2"/>
        <w:spacing w:before="299" w:beforeAutospacing="off" w:after="299" w:afterAutospacing="off"/>
        <w:rPr>
          <w:rFonts w:ascii="Aptos" w:hAnsi="Aptos" w:eastAsia="Aptos" w:cs="Aptos"/>
          <w:b w:val="1"/>
          <w:bCs w:val="1"/>
          <w:noProof w:val="0"/>
          <w:color w:val="auto"/>
          <w:sz w:val="36"/>
          <w:szCs w:val="36"/>
          <w:lang w:val="ru-RU"/>
        </w:rPr>
      </w:pPr>
      <w:r w:rsidRPr="62BEE8DD" w:rsidR="62BEE8DD">
        <w:rPr>
          <w:rFonts w:ascii="Aptos" w:hAnsi="Aptos" w:eastAsia="Aptos" w:cs="Aptos"/>
          <w:b w:val="1"/>
          <w:bCs w:val="1"/>
          <w:noProof w:val="0"/>
          <w:color w:val="auto"/>
          <w:sz w:val="36"/>
          <w:szCs w:val="36"/>
          <w:lang w:val="ru-RU"/>
        </w:rPr>
        <w:t>ПРИЛОЖЕНИЕ: ТЕРМИНОЛОГИЧЕСКИЙ АППАРАТ</w:t>
      </w:r>
    </w:p>
    <w:p xmlns:wp14="http://schemas.microsoft.com/office/word/2010/wordml" w:rsidP="62BEE8DD" wp14:paraId="5AF4D461" wp14:textId="0C8DBAD4">
      <w:pPr>
        <w:pStyle w:val="Heading3"/>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Ключевые понятия статьи</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625"/>
        <w:gridCol w:w="2474"/>
        <w:gridCol w:w="3916"/>
      </w:tblGrid>
      <w:tr w:rsidR="62BEE8DD" w:rsidTr="62BEE8DD" w14:paraId="055F7622">
        <w:trPr>
          <w:trHeight w:val="300"/>
        </w:trPr>
        <w:tc>
          <w:tcPr>
            <w:tcW w:w="2625" w:type="dxa"/>
            <w:tcMar/>
            <w:vAlign w:val="center"/>
          </w:tcPr>
          <w:p w:rsidR="62BEE8DD" w:rsidP="62BEE8DD" w:rsidRDefault="62BEE8DD" w14:paraId="69B01BDC" w14:textId="144F650D">
            <w:pPr>
              <w:spacing w:before="0" w:beforeAutospacing="off" w:after="0" w:afterAutospacing="off"/>
              <w:jc w:val="center"/>
              <w:rPr>
                <w:b w:val="1"/>
                <w:bCs w:val="1"/>
                <w:color w:val="auto"/>
              </w:rPr>
            </w:pPr>
            <w:r w:rsidRPr="62BEE8DD" w:rsidR="62BEE8DD">
              <w:rPr>
                <w:b w:val="1"/>
                <w:bCs w:val="1"/>
                <w:color w:val="auto"/>
              </w:rPr>
              <w:t>Понятие</w:t>
            </w:r>
          </w:p>
        </w:tc>
        <w:tc>
          <w:tcPr>
            <w:tcW w:w="2474" w:type="dxa"/>
            <w:tcMar/>
            <w:vAlign w:val="center"/>
          </w:tcPr>
          <w:p w:rsidR="62BEE8DD" w:rsidP="62BEE8DD" w:rsidRDefault="62BEE8DD" w14:paraId="740FDBEE" w14:textId="32EE1BA3">
            <w:pPr>
              <w:spacing w:before="0" w:beforeAutospacing="off" w:after="0" w:afterAutospacing="off"/>
              <w:jc w:val="center"/>
              <w:rPr>
                <w:b w:val="1"/>
                <w:bCs w:val="1"/>
                <w:color w:val="auto"/>
              </w:rPr>
            </w:pPr>
            <w:r w:rsidRPr="62BEE8DD" w:rsidR="62BEE8DD">
              <w:rPr>
                <w:b w:val="1"/>
                <w:bCs w:val="1"/>
                <w:color w:val="auto"/>
              </w:rPr>
              <w:t>Теоретическая традиция</w:t>
            </w:r>
          </w:p>
        </w:tc>
        <w:tc>
          <w:tcPr>
            <w:tcW w:w="3916" w:type="dxa"/>
            <w:tcMar/>
            <w:vAlign w:val="center"/>
          </w:tcPr>
          <w:p w:rsidR="62BEE8DD" w:rsidP="62BEE8DD" w:rsidRDefault="62BEE8DD" w14:paraId="58C710D4" w14:textId="6F6B561F">
            <w:pPr>
              <w:spacing w:before="0" w:beforeAutospacing="off" w:after="0" w:afterAutospacing="off"/>
              <w:jc w:val="center"/>
              <w:rPr>
                <w:b w:val="1"/>
                <w:bCs w:val="1"/>
                <w:color w:val="auto"/>
              </w:rPr>
            </w:pPr>
            <w:r w:rsidRPr="62BEE8DD" w:rsidR="62BEE8DD">
              <w:rPr>
                <w:b w:val="1"/>
                <w:bCs w:val="1"/>
                <w:color w:val="auto"/>
              </w:rPr>
              <w:t>Примечания к употреблению</w:t>
            </w:r>
          </w:p>
        </w:tc>
      </w:tr>
      <w:tr w:rsidR="62BEE8DD" w:rsidTr="62BEE8DD" w14:paraId="1E50092F">
        <w:trPr>
          <w:trHeight w:val="300"/>
        </w:trPr>
        <w:tc>
          <w:tcPr>
            <w:tcW w:w="2625" w:type="dxa"/>
            <w:tcMar/>
            <w:vAlign w:val="center"/>
          </w:tcPr>
          <w:p w:rsidR="62BEE8DD" w:rsidP="62BEE8DD" w:rsidRDefault="62BEE8DD" w14:paraId="074649CC" w14:textId="73E5816B">
            <w:pPr>
              <w:spacing w:before="0" w:beforeAutospacing="off" w:after="0" w:afterAutospacing="off"/>
              <w:rPr>
                <w:b w:val="1"/>
                <w:bCs w:val="1"/>
                <w:color w:val="auto"/>
              </w:rPr>
            </w:pPr>
            <w:r w:rsidRPr="62BEE8DD" w:rsidR="62BEE8DD">
              <w:rPr>
                <w:b w:val="1"/>
                <w:bCs w:val="1"/>
                <w:color w:val="auto"/>
              </w:rPr>
              <w:t>Различение / Производство различений</w:t>
            </w:r>
          </w:p>
        </w:tc>
        <w:tc>
          <w:tcPr>
            <w:tcW w:w="2474" w:type="dxa"/>
            <w:tcMar/>
            <w:vAlign w:val="center"/>
          </w:tcPr>
          <w:p w:rsidR="62BEE8DD" w:rsidP="62BEE8DD" w:rsidRDefault="62BEE8DD" w14:paraId="0E091948" w14:textId="356996EC">
            <w:pPr>
              <w:spacing w:before="0" w:beforeAutospacing="off" w:after="0" w:afterAutospacing="off"/>
              <w:rPr>
                <w:color w:val="auto"/>
              </w:rPr>
            </w:pPr>
            <w:r w:rsidRPr="62BEE8DD" w:rsidR="62BEE8DD">
              <w:rPr>
                <w:color w:val="auto"/>
              </w:rPr>
              <w:t xml:space="preserve">Спенсер-Браун, Луман, </w:t>
            </w:r>
            <w:r w:rsidRPr="62BEE8DD" w:rsidR="62BEE8DD">
              <w:rPr>
                <w:color w:val="auto"/>
              </w:rPr>
              <w:t>Делёз</w:t>
            </w:r>
          </w:p>
        </w:tc>
        <w:tc>
          <w:tcPr>
            <w:tcW w:w="3916" w:type="dxa"/>
            <w:tcMar/>
            <w:vAlign w:val="center"/>
          </w:tcPr>
          <w:p w:rsidR="62BEE8DD" w:rsidP="62BEE8DD" w:rsidRDefault="62BEE8DD" w14:paraId="60277A09" w14:textId="08DB21C7">
            <w:pPr>
              <w:spacing w:before="0" w:beforeAutospacing="off" w:after="0" w:afterAutospacing="off"/>
              <w:rPr>
                <w:color w:val="auto"/>
              </w:rPr>
            </w:pPr>
            <w:r w:rsidRPr="62BEE8DD" w:rsidR="62BEE8DD">
              <w:rPr>
                <w:color w:val="auto"/>
              </w:rPr>
              <w:t>Не просто «разница», но активная операция проведения границы</w:t>
            </w:r>
          </w:p>
        </w:tc>
      </w:tr>
      <w:tr w:rsidR="62BEE8DD" w:rsidTr="62BEE8DD" w14:paraId="21BB5B76">
        <w:trPr>
          <w:trHeight w:val="300"/>
        </w:trPr>
        <w:tc>
          <w:tcPr>
            <w:tcW w:w="2625" w:type="dxa"/>
            <w:tcMar/>
            <w:vAlign w:val="center"/>
          </w:tcPr>
          <w:p w:rsidR="62BEE8DD" w:rsidP="62BEE8DD" w:rsidRDefault="62BEE8DD" w14:paraId="00A02CC5" w14:textId="4A353CD9">
            <w:pPr>
              <w:spacing w:before="0" w:beforeAutospacing="off" w:after="0" w:afterAutospacing="off"/>
              <w:rPr>
                <w:b w:val="1"/>
                <w:bCs w:val="1"/>
                <w:color w:val="auto"/>
              </w:rPr>
            </w:pPr>
            <w:r w:rsidRPr="62BEE8DD" w:rsidR="62BEE8DD">
              <w:rPr>
                <w:b w:val="1"/>
                <w:bCs w:val="1"/>
                <w:color w:val="auto"/>
              </w:rPr>
              <w:t>Позиция / Ставка</w:t>
            </w:r>
          </w:p>
        </w:tc>
        <w:tc>
          <w:tcPr>
            <w:tcW w:w="2474" w:type="dxa"/>
            <w:tcMar/>
            <w:vAlign w:val="center"/>
          </w:tcPr>
          <w:p w:rsidR="62BEE8DD" w:rsidP="62BEE8DD" w:rsidRDefault="62BEE8DD" w14:paraId="1184A170" w14:textId="39B98022">
            <w:pPr>
              <w:spacing w:before="0" w:beforeAutospacing="off" w:after="0" w:afterAutospacing="off"/>
              <w:rPr>
                <w:color w:val="auto"/>
              </w:rPr>
            </w:pPr>
            <w:r w:rsidRPr="62BEE8DD" w:rsidR="62BEE8DD">
              <w:rPr>
                <w:color w:val="auto"/>
              </w:rPr>
              <w:t>Бурдьё</w:t>
            </w:r>
            <w:r w:rsidRPr="62BEE8DD" w:rsidR="62BEE8DD">
              <w:rPr>
                <w:color w:val="auto"/>
              </w:rPr>
              <w:t xml:space="preserve"> (позиция), Гегель (ставка), </w:t>
            </w:r>
            <w:r w:rsidRPr="62BEE8DD" w:rsidR="62BEE8DD">
              <w:rPr>
                <w:color w:val="auto"/>
              </w:rPr>
              <w:t>Харауэй</w:t>
            </w:r>
            <w:r w:rsidRPr="62BEE8DD" w:rsidR="62BEE8DD">
              <w:rPr>
                <w:color w:val="auto"/>
              </w:rPr>
              <w:t xml:space="preserve"> (ситуативность)</w:t>
            </w:r>
          </w:p>
        </w:tc>
        <w:tc>
          <w:tcPr>
            <w:tcW w:w="3916" w:type="dxa"/>
            <w:tcMar/>
            <w:vAlign w:val="center"/>
          </w:tcPr>
          <w:p w:rsidR="62BEE8DD" w:rsidP="62BEE8DD" w:rsidRDefault="62BEE8DD" w14:paraId="2B52ED92" w14:textId="715A073D">
            <w:pPr>
              <w:spacing w:before="0" w:beforeAutospacing="off" w:after="0" w:afterAutospacing="off"/>
              <w:rPr>
                <w:color w:val="auto"/>
              </w:rPr>
            </w:pPr>
            <w:r w:rsidRPr="62BEE8DD" w:rsidR="62BEE8DD">
              <w:rPr>
                <w:color w:val="auto"/>
              </w:rPr>
              <w:t>Совмещает пространственную метафору с экзистенциальным обязательством</w:t>
            </w:r>
          </w:p>
        </w:tc>
      </w:tr>
      <w:tr w:rsidR="62BEE8DD" w:rsidTr="62BEE8DD" w14:paraId="489AA7EF">
        <w:trPr>
          <w:trHeight w:val="300"/>
        </w:trPr>
        <w:tc>
          <w:tcPr>
            <w:tcW w:w="2625" w:type="dxa"/>
            <w:tcMar/>
            <w:vAlign w:val="center"/>
          </w:tcPr>
          <w:p w:rsidR="62BEE8DD" w:rsidP="62BEE8DD" w:rsidRDefault="62BEE8DD" w14:paraId="61F569D2" w14:textId="4EAF084D">
            <w:pPr>
              <w:spacing w:before="0" w:beforeAutospacing="off" w:after="0" w:afterAutospacing="off"/>
              <w:rPr>
                <w:b w:val="1"/>
                <w:bCs w:val="1"/>
                <w:color w:val="auto"/>
              </w:rPr>
            </w:pPr>
            <w:r w:rsidRPr="62BEE8DD" w:rsidR="62BEE8DD">
              <w:rPr>
                <w:b w:val="1"/>
                <w:bCs w:val="1"/>
                <w:color w:val="auto"/>
              </w:rPr>
              <w:t>Различение без ставки</w:t>
            </w:r>
          </w:p>
        </w:tc>
        <w:tc>
          <w:tcPr>
            <w:tcW w:w="2474" w:type="dxa"/>
            <w:tcMar/>
            <w:vAlign w:val="center"/>
          </w:tcPr>
          <w:p w:rsidR="62BEE8DD" w:rsidP="62BEE8DD" w:rsidRDefault="62BEE8DD" w14:paraId="5BF1AB3C" w14:textId="5F39E967">
            <w:pPr>
              <w:spacing w:before="0" w:beforeAutospacing="off" w:after="0" w:afterAutospacing="off"/>
              <w:rPr>
                <w:color w:val="auto"/>
              </w:rPr>
            </w:pPr>
            <w:r w:rsidRPr="62BEE8DD" w:rsidR="62BEE8DD">
              <w:rPr>
                <w:color w:val="auto"/>
              </w:rPr>
              <w:t>Оригинальная формулировка</w:t>
            </w:r>
          </w:p>
        </w:tc>
        <w:tc>
          <w:tcPr>
            <w:tcW w:w="3916" w:type="dxa"/>
            <w:tcMar/>
            <w:vAlign w:val="center"/>
          </w:tcPr>
          <w:p w:rsidR="62BEE8DD" w:rsidP="62BEE8DD" w:rsidRDefault="62BEE8DD" w14:paraId="239C44AB" w14:textId="2A44F81C">
            <w:pPr>
              <w:spacing w:before="0" w:beforeAutospacing="off" w:after="0" w:afterAutospacing="off"/>
              <w:rPr>
                <w:color w:val="auto"/>
              </w:rPr>
            </w:pPr>
            <w:r w:rsidRPr="62BEE8DD" w:rsidR="62BEE8DD">
              <w:rPr>
                <w:color w:val="auto"/>
              </w:rPr>
              <w:t>Центральный тезис статьи</w:t>
            </w:r>
          </w:p>
        </w:tc>
      </w:tr>
      <w:tr w:rsidR="62BEE8DD" w:rsidTr="62BEE8DD" w14:paraId="6B5EB905">
        <w:trPr>
          <w:trHeight w:val="300"/>
        </w:trPr>
        <w:tc>
          <w:tcPr>
            <w:tcW w:w="2625" w:type="dxa"/>
            <w:tcMar/>
            <w:vAlign w:val="center"/>
          </w:tcPr>
          <w:p w:rsidR="62BEE8DD" w:rsidP="62BEE8DD" w:rsidRDefault="62BEE8DD" w14:paraId="1DE7D5E6" w14:textId="3904E8CB">
            <w:pPr>
              <w:spacing w:before="0" w:beforeAutospacing="off" w:after="0" w:afterAutospacing="off"/>
              <w:rPr>
                <w:b w:val="1"/>
                <w:bCs w:val="1"/>
                <w:color w:val="auto"/>
              </w:rPr>
            </w:pPr>
            <w:r w:rsidRPr="62BEE8DD" w:rsidR="62BEE8DD">
              <w:rPr>
                <w:b w:val="1"/>
                <w:bCs w:val="1"/>
                <w:color w:val="auto"/>
              </w:rPr>
              <w:t>Прослеживаемость</w:t>
            </w:r>
          </w:p>
        </w:tc>
        <w:tc>
          <w:tcPr>
            <w:tcW w:w="2474" w:type="dxa"/>
            <w:tcMar/>
            <w:vAlign w:val="center"/>
          </w:tcPr>
          <w:p w:rsidR="62BEE8DD" w:rsidP="62BEE8DD" w:rsidRDefault="62BEE8DD" w14:paraId="0AE57206" w14:textId="10B4C1D0">
            <w:pPr>
              <w:spacing w:before="0" w:beforeAutospacing="off" w:after="0" w:afterAutospacing="off"/>
              <w:rPr>
                <w:color w:val="auto"/>
              </w:rPr>
            </w:pPr>
            <w:r w:rsidRPr="62BEE8DD" w:rsidR="62BEE8DD">
              <w:rPr>
                <w:color w:val="auto"/>
              </w:rPr>
              <w:t>Латур (цепочки перевода)</w:t>
            </w:r>
          </w:p>
        </w:tc>
        <w:tc>
          <w:tcPr>
            <w:tcW w:w="3916" w:type="dxa"/>
            <w:tcMar/>
            <w:vAlign w:val="center"/>
          </w:tcPr>
          <w:p w:rsidR="62BEE8DD" w:rsidP="62BEE8DD" w:rsidRDefault="62BEE8DD" w14:paraId="1188E02B" w14:textId="55EB2A78">
            <w:pPr>
              <w:spacing w:before="0" w:beforeAutospacing="off" w:after="0" w:afterAutospacing="off"/>
              <w:rPr>
                <w:color w:val="auto"/>
              </w:rPr>
            </w:pPr>
            <w:r w:rsidRPr="62BEE8DD" w:rsidR="62BEE8DD">
              <w:rPr>
                <w:color w:val="auto"/>
              </w:rPr>
              <w:t>Возможность реконструкции пути производства знания</w:t>
            </w:r>
          </w:p>
        </w:tc>
      </w:tr>
      <w:tr w:rsidR="62BEE8DD" w:rsidTr="62BEE8DD" w14:paraId="1AD849E0">
        <w:trPr>
          <w:trHeight w:val="300"/>
        </w:trPr>
        <w:tc>
          <w:tcPr>
            <w:tcW w:w="2625" w:type="dxa"/>
            <w:tcMar/>
            <w:vAlign w:val="center"/>
          </w:tcPr>
          <w:p w:rsidR="62BEE8DD" w:rsidP="62BEE8DD" w:rsidRDefault="62BEE8DD" w14:paraId="0B210492" w14:textId="7B7A649D">
            <w:pPr>
              <w:spacing w:before="0" w:beforeAutospacing="off" w:after="0" w:afterAutospacing="off"/>
              <w:rPr>
                <w:b w:val="1"/>
                <w:bCs w:val="1"/>
                <w:color w:val="auto"/>
              </w:rPr>
            </w:pPr>
            <w:r w:rsidRPr="62BEE8DD" w:rsidR="62BEE8DD">
              <w:rPr>
                <w:b w:val="1"/>
                <w:bCs w:val="1"/>
                <w:color w:val="auto"/>
              </w:rPr>
              <w:t>Среда</w:t>
            </w:r>
          </w:p>
        </w:tc>
        <w:tc>
          <w:tcPr>
            <w:tcW w:w="2474" w:type="dxa"/>
            <w:tcMar/>
            <w:vAlign w:val="center"/>
          </w:tcPr>
          <w:p w:rsidR="62BEE8DD" w:rsidP="62BEE8DD" w:rsidRDefault="62BEE8DD" w14:paraId="6AEB0002" w14:textId="15FF5859">
            <w:pPr>
              <w:spacing w:before="0" w:beforeAutospacing="off" w:after="0" w:afterAutospacing="off"/>
              <w:rPr>
                <w:color w:val="auto"/>
              </w:rPr>
            </w:pPr>
            <w:r w:rsidRPr="62BEE8DD" w:rsidR="62BEE8DD">
              <w:rPr>
                <w:color w:val="auto"/>
              </w:rPr>
              <w:t>Симондон</w:t>
            </w:r>
            <w:r w:rsidRPr="62BEE8DD" w:rsidR="62BEE8DD">
              <w:rPr>
                <w:color w:val="auto"/>
              </w:rPr>
              <w:t xml:space="preserve">, </w:t>
            </w:r>
            <w:r w:rsidRPr="62BEE8DD" w:rsidR="62BEE8DD">
              <w:rPr>
                <w:color w:val="auto"/>
              </w:rPr>
              <w:t>Стиглер</w:t>
            </w:r>
            <w:r w:rsidRPr="62BEE8DD" w:rsidR="62BEE8DD">
              <w:rPr>
                <w:color w:val="auto"/>
              </w:rPr>
              <w:t>, немецкая теория медиа</w:t>
            </w:r>
          </w:p>
        </w:tc>
        <w:tc>
          <w:tcPr>
            <w:tcW w:w="3916" w:type="dxa"/>
            <w:tcMar/>
            <w:vAlign w:val="center"/>
          </w:tcPr>
          <w:p w:rsidR="62BEE8DD" w:rsidP="62BEE8DD" w:rsidRDefault="62BEE8DD" w14:paraId="232916D6" w14:textId="1C32D720">
            <w:pPr>
              <w:spacing w:before="0" w:beforeAutospacing="off" w:after="0" w:afterAutospacing="off"/>
              <w:rPr>
                <w:color w:val="auto"/>
              </w:rPr>
            </w:pPr>
            <w:r w:rsidRPr="62BEE8DD" w:rsidR="62BEE8DD">
              <w:rPr>
                <w:color w:val="auto"/>
              </w:rPr>
              <w:t>Не «окружение» (слишком пассивно), но конститутивная среда</w:t>
            </w:r>
          </w:p>
        </w:tc>
      </w:tr>
      <w:tr w:rsidR="62BEE8DD" w:rsidTr="62BEE8DD" w14:paraId="345CDD17">
        <w:trPr>
          <w:trHeight w:val="300"/>
        </w:trPr>
        <w:tc>
          <w:tcPr>
            <w:tcW w:w="2625" w:type="dxa"/>
            <w:tcMar/>
            <w:vAlign w:val="center"/>
          </w:tcPr>
          <w:p w:rsidR="62BEE8DD" w:rsidP="62BEE8DD" w:rsidRDefault="62BEE8DD" w14:paraId="5BA17B4E" w14:textId="68A1D8C1">
            <w:pPr>
              <w:spacing w:before="0" w:beforeAutospacing="off" w:after="0" w:afterAutospacing="off"/>
              <w:rPr>
                <w:b w:val="1"/>
                <w:bCs w:val="1"/>
                <w:color w:val="auto"/>
              </w:rPr>
            </w:pPr>
            <w:r w:rsidRPr="62BEE8DD" w:rsidR="62BEE8DD">
              <w:rPr>
                <w:b w:val="1"/>
                <w:bCs w:val="1"/>
                <w:color w:val="auto"/>
              </w:rPr>
              <w:t>Деятельность</w:t>
            </w:r>
          </w:p>
        </w:tc>
        <w:tc>
          <w:tcPr>
            <w:tcW w:w="2474" w:type="dxa"/>
            <w:tcMar/>
            <w:vAlign w:val="center"/>
          </w:tcPr>
          <w:p w:rsidR="62BEE8DD" w:rsidP="62BEE8DD" w:rsidRDefault="62BEE8DD" w14:paraId="605DC6B3" w14:textId="23AC4CA0">
            <w:pPr>
              <w:spacing w:before="0" w:beforeAutospacing="off" w:after="0" w:afterAutospacing="off"/>
              <w:rPr>
                <w:color w:val="auto"/>
              </w:rPr>
            </w:pPr>
            <w:r w:rsidRPr="62BEE8DD" w:rsidR="62BEE8DD">
              <w:rPr>
                <w:color w:val="auto"/>
              </w:rPr>
              <w:t>Выготский, Леонтьев, теория деятельности</w:t>
            </w:r>
          </w:p>
        </w:tc>
        <w:tc>
          <w:tcPr>
            <w:tcW w:w="3916" w:type="dxa"/>
            <w:tcMar/>
            <w:vAlign w:val="center"/>
          </w:tcPr>
          <w:p w:rsidR="62BEE8DD" w:rsidP="62BEE8DD" w:rsidRDefault="62BEE8DD" w14:paraId="1CF4EF0E" w14:textId="2C05C97A">
            <w:pPr>
              <w:spacing w:before="0" w:beforeAutospacing="off" w:after="0" w:afterAutospacing="off"/>
              <w:rPr>
                <w:color w:val="auto"/>
              </w:rPr>
            </w:pPr>
            <w:r w:rsidRPr="62BEE8DD" w:rsidR="62BEE8DD">
              <w:rPr>
                <w:color w:val="auto"/>
              </w:rPr>
              <w:t>Коллективная, исторически конституированная практика</w:t>
            </w:r>
          </w:p>
        </w:tc>
      </w:tr>
      <w:tr w:rsidR="62BEE8DD" w:rsidTr="62BEE8DD" w14:paraId="5DD475E6">
        <w:trPr>
          <w:trHeight w:val="300"/>
        </w:trPr>
        <w:tc>
          <w:tcPr>
            <w:tcW w:w="2625" w:type="dxa"/>
            <w:tcMar/>
            <w:vAlign w:val="center"/>
          </w:tcPr>
          <w:p w:rsidR="62BEE8DD" w:rsidP="62BEE8DD" w:rsidRDefault="62BEE8DD" w14:paraId="596391A9" w14:textId="054140D1">
            <w:pPr>
              <w:spacing w:before="0" w:beforeAutospacing="off" w:after="0" w:afterAutospacing="off"/>
              <w:rPr>
                <w:b w:val="1"/>
                <w:bCs w:val="1"/>
                <w:color w:val="auto"/>
              </w:rPr>
            </w:pPr>
            <w:r w:rsidRPr="62BEE8DD" w:rsidR="62BEE8DD">
              <w:rPr>
                <w:b w:val="1"/>
                <w:bCs w:val="1"/>
                <w:color w:val="auto"/>
              </w:rPr>
              <w:t>Грамматизация</w:t>
            </w:r>
          </w:p>
        </w:tc>
        <w:tc>
          <w:tcPr>
            <w:tcW w:w="2474" w:type="dxa"/>
            <w:tcMar/>
            <w:vAlign w:val="center"/>
          </w:tcPr>
          <w:p w:rsidR="62BEE8DD" w:rsidP="62BEE8DD" w:rsidRDefault="62BEE8DD" w14:paraId="4BA82AB3" w14:textId="48E083A6">
            <w:pPr>
              <w:spacing w:before="0" w:beforeAutospacing="off" w:after="0" w:afterAutospacing="off"/>
              <w:rPr>
                <w:color w:val="auto"/>
              </w:rPr>
            </w:pPr>
            <w:r w:rsidRPr="62BEE8DD" w:rsidR="62BEE8DD">
              <w:rPr>
                <w:color w:val="auto"/>
              </w:rPr>
              <w:t>Стиглер</w:t>
            </w:r>
            <w:r w:rsidRPr="62BEE8DD" w:rsidR="62BEE8DD">
              <w:rPr>
                <w:color w:val="auto"/>
              </w:rPr>
              <w:t xml:space="preserve">, </w:t>
            </w:r>
            <w:r w:rsidRPr="62BEE8DD" w:rsidR="62BEE8DD">
              <w:rPr>
                <w:color w:val="auto"/>
              </w:rPr>
              <w:t>Гуссерль</w:t>
            </w:r>
            <w:r w:rsidRPr="62BEE8DD" w:rsidR="62BEE8DD">
              <w:rPr>
                <w:color w:val="auto"/>
              </w:rPr>
              <w:t xml:space="preserve"> (ретенция)</w:t>
            </w:r>
          </w:p>
        </w:tc>
        <w:tc>
          <w:tcPr>
            <w:tcW w:w="3916" w:type="dxa"/>
            <w:tcMar/>
            <w:vAlign w:val="center"/>
          </w:tcPr>
          <w:p w:rsidR="62BEE8DD" w:rsidP="62BEE8DD" w:rsidRDefault="62BEE8DD" w14:paraId="2E17B57A" w14:textId="0006F870">
            <w:pPr>
              <w:spacing w:before="0" w:beforeAutospacing="off" w:after="0" w:afterAutospacing="off"/>
              <w:rPr>
                <w:color w:val="auto"/>
              </w:rPr>
            </w:pPr>
            <w:r w:rsidRPr="62BEE8DD" w:rsidR="62BEE8DD">
              <w:rPr>
                <w:color w:val="auto"/>
              </w:rPr>
              <w:t>Экстернализация</w:t>
            </w:r>
            <w:r w:rsidRPr="62BEE8DD" w:rsidR="62BEE8DD">
              <w:rPr>
                <w:color w:val="auto"/>
              </w:rPr>
              <w:t xml:space="preserve"> когнитивных операций</w:t>
            </w:r>
          </w:p>
        </w:tc>
      </w:tr>
      <w:tr w:rsidR="62BEE8DD" w:rsidTr="62BEE8DD" w14:paraId="2998E680">
        <w:trPr>
          <w:trHeight w:val="300"/>
        </w:trPr>
        <w:tc>
          <w:tcPr>
            <w:tcW w:w="2625" w:type="dxa"/>
            <w:tcMar/>
            <w:vAlign w:val="center"/>
          </w:tcPr>
          <w:p w:rsidR="62BEE8DD" w:rsidP="62BEE8DD" w:rsidRDefault="62BEE8DD" w14:paraId="7C56A543" w14:textId="275EB80C">
            <w:pPr>
              <w:spacing w:before="0" w:beforeAutospacing="off" w:after="0" w:afterAutospacing="off"/>
              <w:rPr>
                <w:b w:val="1"/>
                <w:bCs w:val="1"/>
                <w:color w:val="auto"/>
              </w:rPr>
            </w:pPr>
            <w:r w:rsidRPr="62BEE8DD" w:rsidR="62BEE8DD">
              <w:rPr>
                <w:b w:val="1"/>
                <w:bCs w:val="1"/>
                <w:color w:val="auto"/>
              </w:rPr>
              <w:t>Эпистемический</w:t>
            </w:r>
            <w:r w:rsidRPr="62BEE8DD" w:rsidR="62BEE8DD">
              <w:rPr>
                <w:b w:val="1"/>
                <w:bCs w:val="1"/>
                <w:color w:val="auto"/>
              </w:rPr>
              <w:t xml:space="preserve"> капитал</w:t>
            </w:r>
          </w:p>
        </w:tc>
        <w:tc>
          <w:tcPr>
            <w:tcW w:w="2474" w:type="dxa"/>
            <w:tcMar/>
            <w:vAlign w:val="center"/>
          </w:tcPr>
          <w:p w:rsidR="62BEE8DD" w:rsidP="62BEE8DD" w:rsidRDefault="62BEE8DD" w14:paraId="3FA1BF94" w14:textId="2AF24EFE">
            <w:pPr>
              <w:spacing w:before="0" w:beforeAutospacing="off" w:after="0" w:afterAutospacing="off"/>
              <w:rPr>
                <w:color w:val="auto"/>
              </w:rPr>
            </w:pPr>
            <w:r w:rsidRPr="62BEE8DD" w:rsidR="62BEE8DD">
              <w:rPr>
                <w:color w:val="auto"/>
              </w:rPr>
              <w:t>Бурдьё</w:t>
            </w:r>
            <w:r w:rsidRPr="62BEE8DD" w:rsidR="62BEE8DD">
              <w:rPr>
                <w:color w:val="auto"/>
              </w:rPr>
              <w:t xml:space="preserve"> (символический капитал)</w:t>
            </w:r>
          </w:p>
        </w:tc>
        <w:tc>
          <w:tcPr>
            <w:tcW w:w="3916" w:type="dxa"/>
            <w:tcMar/>
            <w:vAlign w:val="center"/>
          </w:tcPr>
          <w:p w:rsidR="62BEE8DD" w:rsidP="62BEE8DD" w:rsidRDefault="62BEE8DD" w14:paraId="49D1F3B0" w14:textId="13D31701">
            <w:pPr>
              <w:spacing w:before="0" w:beforeAutospacing="off" w:after="0" w:afterAutospacing="off"/>
              <w:rPr>
                <w:color w:val="auto"/>
              </w:rPr>
            </w:pPr>
            <w:r w:rsidRPr="62BEE8DD" w:rsidR="62BEE8DD">
              <w:rPr>
                <w:color w:val="auto"/>
              </w:rPr>
              <w:t>Накопленный авторитет производить значимые различения</w:t>
            </w:r>
          </w:p>
        </w:tc>
      </w:tr>
      <w:tr w:rsidR="62BEE8DD" w:rsidTr="62BEE8DD" w14:paraId="0EE54BF6">
        <w:trPr>
          <w:trHeight w:val="300"/>
        </w:trPr>
        <w:tc>
          <w:tcPr>
            <w:tcW w:w="2625" w:type="dxa"/>
            <w:tcMar/>
            <w:vAlign w:val="center"/>
          </w:tcPr>
          <w:p w:rsidR="62BEE8DD" w:rsidP="62BEE8DD" w:rsidRDefault="62BEE8DD" w14:paraId="59D7E4EC" w14:textId="49B66C40">
            <w:pPr>
              <w:spacing w:before="0" w:beforeAutospacing="off" w:after="0" w:afterAutospacing="off"/>
              <w:rPr>
                <w:b w:val="1"/>
                <w:bCs w:val="1"/>
                <w:color w:val="auto"/>
              </w:rPr>
            </w:pPr>
            <w:r w:rsidRPr="62BEE8DD" w:rsidR="62BEE8DD">
              <w:rPr>
                <w:b w:val="1"/>
                <w:bCs w:val="1"/>
                <w:color w:val="auto"/>
              </w:rPr>
              <w:t>Машина когерентности</w:t>
            </w:r>
          </w:p>
        </w:tc>
        <w:tc>
          <w:tcPr>
            <w:tcW w:w="2474" w:type="dxa"/>
            <w:tcMar/>
            <w:vAlign w:val="center"/>
          </w:tcPr>
          <w:p w:rsidR="62BEE8DD" w:rsidP="62BEE8DD" w:rsidRDefault="62BEE8DD" w14:paraId="69A0B717" w14:textId="1ECC20E8">
            <w:pPr>
              <w:spacing w:before="0" w:beforeAutospacing="off" w:after="0" w:afterAutospacing="off"/>
              <w:rPr>
                <w:color w:val="auto"/>
              </w:rPr>
            </w:pPr>
            <w:r w:rsidRPr="62BEE8DD" w:rsidR="62BEE8DD">
              <w:rPr>
                <w:color w:val="auto"/>
              </w:rPr>
              <w:t>Оригинальная формулировка</w:t>
            </w:r>
          </w:p>
        </w:tc>
        <w:tc>
          <w:tcPr>
            <w:tcW w:w="3916" w:type="dxa"/>
            <w:tcMar/>
            <w:vAlign w:val="center"/>
          </w:tcPr>
          <w:p w:rsidR="62BEE8DD" w:rsidP="62BEE8DD" w:rsidRDefault="62BEE8DD" w14:paraId="32C86CA4" w14:textId="04C9F09B">
            <w:pPr>
              <w:spacing w:before="0" w:beforeAutospacing="off" w:after="0" w:afterAutospacing="off"/>
              <w:rPr>
                <w:color w:val="auto"/>
              </w:rPr>
            </w:pPr>
            <w:r w:rsidRPr="62BEE8DD" w:rsidR="62BEE8DD">
              <w:rPr>
                <w:color w:val="auto"/>
              </w:rPr>
              <w:t>LLM как устройство поддержания согласованности на разных масштабах</w:t>
            </w:r>
          </w:p>
        </w:tc>
      </w:tr>
      <w:tr w:rsidR="62BEE8DD" w:rsidTr="62BEE8DD" w14:paraId="7035FDAE">
        <w:trPr>
          <w:trHeight w:val="300"/>
        </w:trPr>
        <w:tc>
          <w:tcPr>
            <w:tcW w:w="2625" w:type="dxa"/>
            <w:tcMar/>
            <w:vAlign w:val="center"/>
          </w:tcPr>
          <w:p w:rsidR="62BEE8DD" w:rsidP="62BEE8DD" w:rsidRDefault="62BEE8DD" w14:paraId="4AF706F2" w14:textId="209CBF56">
            <w:pPr>
              <w:spacing w:before="0" w:beforeAutospacing="off" w:after="0" w:afterAutospacing="off"/>
              <w:rPr>
                <w:b w:val="1"/>
                <w:bCs w:val="1"/>
                <w:color w:val="auto"/>
              </w:rPr>
            </w:pPr>
            <w:r w:rsidRPr="62BEE8DD" w:rsidR="62BEE8DD">
              <w:rPr>
                <w:b w:val="1"/>
                <w:bCs w:val="1"/>
                <w:color w:val="auto"/>
              </w:rPr>
              <w:t>Аттрактор</w:t>
            </w:r>
          </w:p>
        </w:tc>
        <w:tc>
          <w:tcPr>
            <w:tcW w:w="2474" w:type="dxa"/>
            <w:tcMar/>
            <w:vAlign w:val="center"/>
          </w:tcPr>
          <w:p w:rsidR="62BEE8DD" w:rsidP="62BEE8DD" w:rsidRDefault="62BEE8DD" w14:paraId="457D85CB" w14:textId="2BEAFC08">
            <w:pPr>
              <w:spacing w:before="0" w:beforeAutospacing="off" w:after="0" w:afterAutospacing="off"/>
              <w:rPr>
                <w:color w:val="auto"/>
              </w:rPr>
            </w:pPr>
            <w:r w:rsidRPr="62BEE8DD" w:rsidR="62BEE8DD">
              <w:rPr>
                <w:color w:val="auto"/>
              </w:rPr>
              <w:t>Теория динамических систем</w:t>
            </w:r>
          </w:p>
        </w:tc>
        <w:tc>
          <w:tcPr>
            <w:tcW w:w="3916" w:type="dxa"/>
            <w:tcMar/>
            <w:vAlign w:val="center"/>
          </w:tcPr>
          <w:p w:rsidR="62BEE8DD" w:rsidP="62BEE8DD" w:rsidRDefault="62BEE8DD" w14:paraId="0A4081DE" w14:textId="729C9879">
            <w:pPr>
              <w:spacing w:before="0" w:beforeAutospacing="off" w:after="0" w:afterAutospacing="off"/>
              <w:rPr>
                <w:color w:val="auto"/>
              </w:rPr>
            </w:pPr>
            <w:r w:rsidRPr="62BEE8DD" w:rsidR="62BEE8DD">
              <w:rPr>
                <w:color w:val="auto"/>
              </w:rPr>
              <w:t>Устойчивое состояние, к которому стремится система</w:t>
            </w:r>
          </w:p>
        </w:tc>
      </w:tr>
      <w:tr w:rsidR="62BEE8DD" w:rsidTr="62BEE8DD" w14:paraId="2E1B5CA2">
        <w:trPr>
          <w:trHeight w:val="300"/>
        </w:trPr>
        <w:tc>
          <w:tcPr>
            <w:tcW w:w="2625" w:type="dxa"/>
            <w:tcMar/>
            <w:vAlign w:val="center"/>
          </w:tcPr>
          <w:p w:rsidR="62BEE8DD" w:rsidP="62BEE8DD" w:rsidRDefault="62BEE8DD" w14:paraId="7B941D06" w14:textId="63C03345">
            <w:pPr>
              <w:spacing w:before="0" w:beforeAutospacing="off" w:after="0" w:afterAutospacing="off"/>
              <w:rPr>
                <w:b w:val="1"/>
                <w:bCs w:val="1"/>
                <w:color w:val="auto"/>
              </w:rPr>
            </w:pPr>
            <w:r w:rsidRPr="62BEE8DD" w:rsidR="62BEE8DD">
              <w:rPr>
                <w:b w:val="1"/>
                <w:bCs w:val="1"/>
                <w:color w:val="auto"/>
              </w:rPr>
              <w:t>Траектория</w:t>
            </w:r>
          </w:p>
        </w:tc>
        <w:tc>
          <w:tcPr>
            <w:tcW w:w="2474" w:type="dxa"/>
            <w:tcMar/>
            <w:vAlign w:val="center"/>
          </w:tcPr>
          <w:p w:rsidR="62BEE8DD" w:rsidP="62BEE8DD" w:rsidRDefault="62BEE8DD" w14:paraId="00355CEE" w14:textId="24C69AD5">
            <w:pPr>
              <w:spacing w:before="0" w:beforeAutospacing="off" w:after="0" w:afterAutospacing="off"/>
              <w:rPr>
                <w:color w:val="auto"/>
              </w:rPr>
            </w:pPr>
            <w:r w:rsidRPr="62BEE8DD" w:rsidR="62BEE8DD">
              <w:rPr>
                <w:color w:val="auto"/>
              </w:rPr>
              <w:t>Бурдьё</w:t>
            </w:r>
            <w:r w:rsidRPr="62BEE8DD" w:rsidR="62BEE8DD">
              <w:rPr>
                <w:color w:val="auto"/>
              </w:rPr>
              <w:t>, теория динамических систем</w:t>
            </w:r>
          </w:p>
        </w:tc>
        <w:tc>
          <w:tcPr>
            <w:tcW w:w="3916" w:type="dxa"/>
            <w:tcMar/>
            <w:vAlign w:val="center"/>
          </w:tcPr>
          <w:p w:rsidR="62BEE8DD" w:rsidP="62BEE8DD" w:rsidRDefault="62BEE8DD" w14:paraId="14C666ED" w14:textId="786320C6">
            <w:pPr>
              <w:spacing w:before="0" w:beforeAutospacing="off" w:after="0" w:afterAutospacing="off"/>
              <w:rPr>
                <w:color w:val="auto"/>
              </w:rPr>
            </w:pPr>
            <w:r w:rsidRPr="62BEE8DD" w:rsidR="62BEE8DD">
              <w:rPr>
                <w:color w:val="auto"/>
              </w:rPr>
              <w:t>Путь через пространство возможностей</w:t>
            </w:r>
          </w:p>
        </w:tc>
      </w:tr>
      <w:tr w:rsidR="62BEE8DD" w:rsidTr="62BEE8DD" w14:paraId="1146B79F">
        <w:trPr>
          <w:trHeight w:val="300"/>
        </w:trPr>
        <w:tc>
          <w:tcPr>
            <w:tcW w:w="2625" w:type="dxa"/>
            <w:tcMar/>
            <w:vAlign w:val="center"/>
          </w:tcPr>
          <w:p w:rsidR="62BEE8DD" w:rsidP="62BEE8DD" w:rsidRDefault="62BEE8DD" w14:paraId="09922F27" w14:textId="6E8E22EA">
            <w:pPr>
              <w:spacing w:before="0" w:beforeAutospacing="off" w:after="0" w:afterAutospacing="off"/>
              <w:rPr>
                <w:b w:val="1"/>
                <w:bCs w:val="1"/>
                <w:color w:val="auto"/>
              </w:rPr>
            </w:pPr>
            <w:r w:rsidRPr="62BEE8DD" w:rsidR="62BEE8DD">
              <w:rPr>
                <w:b w:val="1"/>
                <w:bCs w:val="1"/>
                <w:color w:val="auto"/>
              </w:rPr>
              <w:t>Предобучение</w:t>
            </w:r>
          </w:p>
        </w:tc>
        <w:tc>
          <w:tcPr>
            <w:tcW w:w="2474" w:type="dxa"/>
            <w:tcMar/>
            <w:vAlign w:val="center"/>
          </w:tcPr>
          <w:p w:rsidR="62BEE8DD" w:rsidP="62BEE8DD" w:rsidRDefault="62BEE8DD" w14:paraId="5691DAAE" w14:textId="5F416C98">
            <w:pPr>
              <w:spacing w:before="0" w:beforeAutospacing="off" w:after="0" w:afterAutospacing="off"/>
              <w:rPr>
                <w:color w:val="auto"/>
              </w:rPr>
            </w:pPr>
            <w:r w:rsidRPr="62BEE8DD" w:rsidR="62BEE8DD">
              <w:rPr>
                <w:color w:val="auto"/>
              </w:rPr>
              <w:t>Технический термин ML</w:t>
            </w:r>
          </w:p>
        </w:tc>
        <w:tc>
          <w:tcPr>
            <w:tcW w:w="3916" w:type="dxa"/>
            <w:tcMar/>
            <w:vAlign w:val="center"/>
          </w:tcPr>
          <w:p w:rsidR="62BEE8DD" w:rsidP="62BEE8DD" w:rsidRDefault="62BEE8DD" w14:paraId="6BEFDB05" w14:textId="1523C684">
            <w:pPr>
              <w:spacing w:before="0" w:beforeAutospacing="off" w:after="0" w:afterAutospacing="off"/>
              <w:rPr>
                <w:color w:val="auto"/>
              </w:rPr>
            </w:pPr>
            <w:r w:rsidRPr="62BEE8DD" w:rsidR="62BEE8DD">
              <w:rPr>
                <w:color w:val="auto"/>
              </w:rPr>
              <w:t>Интерпретируется онтологически: формирование среды, а не функции</w:t>
            </w:r>
          </w:p>
        </w:tc>
      </w:tr>
      <w:tr w:rsidR="62BEE8DD" w:rsidTr="62BEE8DD" w14:paraId="3044CB1E">
        <w:trPr>
          <w:trHeight w:val="300"/>
        </w:trPr>
        <w:tc>
          <w:tcPr>
            <w:tcW w:w="2625" w:type="dxa"/>
            <w:tcMar/>
            <w:vAlign w:val="center"/>
          </w:tcPr>
          <w:p w:rsidR="62BEE8DD" w:rsidP="62BEE8DD" w:rsidRDefault="62BEE8DD" w14:paraId="52EDD5E6" w14:textId="34E437C0">
            <w:pPr>
              <w:spacing w:before="0" w:beforeAutospacing="off" w:after="0" w:afterAutospacing="off"/>
              <w:rPr>
                <w:b w:val="1"/>
                <w:bCs w:val="1"/>
                <w:color w:val="auto"/>
              </w:rPr>
            </w:pPr>
            <w:r w:rsidRPr="62BEE8DD" w:rsidR="62BEE8DD">
              <w:rPr>
                <w:b w:val="1"/>
                <w:bCs w:val="1"/>
                <w:color w:val="auto"/>
              </w:rPr>
              <w:t>Негуманитарная дифференциация</w:t>
            </w:r>
          </w:p>
        </w:tc>
        <w:tc>
          <w:tcPr>
            <w:tcW w:w="2474" w:type="dxa"/>
            <w:tcMar/>
            <w:vAlign w:val="center"/>
          </w:tcPr>
          <w:p w:rsidR="62BEE8DD" w:rsidP="62BEE8DD" w:rsidRDefault="62BEE8DD" w14:paraId="0ABAB247" w14:textId="25A22BFA">
            <w:pPr>
              <w:spacing w:before="0" w:beforeAutospacing="off" w:after="0" w:afterAutospacing="off"/>
              <w:rPr>
                <w:color w:val="auto"/>
              </w:rPr>
            </w:pPr>
            <w:r w:rsidRPr="62BEE8DD" w:rsidR="62BEE8DD">
              <w:rPr>
                <w:color w:val="auto"/>
              </w:rPr>
              <w:t>Хейлз</w:t>
            </w:r>
            <w:r w:rsidRPr="62BEE8DD" w:rsidR="62BEE8DD">
              <w:rPr>
                <w:color w:val="auto"/>
              </w:rPr>
              <w:t xml:space="preserve"> (</w:t>
            </w:r>
            <w:r w:rsidRPr="62BEE8DD" w:rsidR="62BEE8DD">
              <w:rPr>
                <w:color w:val="auto"/>
              </w:rPr>
              <w:t>nonconscious</w:t>
            </w:r>
            <w:r w:rsidRPr="62BEE8DD" w:rsidR="62BEE8DD">
              <w:rPr>
                <w:color w:val="auto"/>
              </w:rPr>
              <w:t xml:space="preserve"> </w:t>
            </w:r>
            <w:r w:rsidRPr="62BEE8DD" w:rsidR="62BEE8DD">
              <w:rPr>
                <w:color w:val="auto"/>
              </w:rPr>
              <w:t>cognition</w:t>
            </w:r>
            <w:r w:rsidRPr="62BEE8DD" w:rsidR="62BEE8DD">
              <w:rPr>
                <w:color w:val="auto"/>
              </w:rPr>
              <w:t>), постгуманизм</w:t>
            </w:r>
          </w:p>
        </w:tc>
        <w:tc>
          <w:tcPr>
            <w:tcW w:w="3916" w:type="dxa"/>
            <w:tcMar/>
            <w:vAlign w:val="center"/>
          </w:tcPr>
          <w:p w:rsidR="62BEE8DD" w:rsidP="62BEE8DD" w:rsidRDefault="62BEE8DD" w14:paraId="674EA3AF" w14:textId="05404E35">
            <w:pPr>
              <w:spacing w:before="0" w:beforeAutospacing="off" w:after="0" w:afterAutospacing="off"/>
              <w:rPr>
                <w:color w:val="auto"/>
              </w:rPr>
            </w:pPr>
            <w:r w:rsidRPr="62BEE8DD" w:rsidR="62BEE8DD">
              <w:rPr>
                <w:color w:val="auto"/>
              </w:rPr>
              <w:t>Производство различений без человеческой позиции</w:t>
            </w:r>
          </w:p>
        </w:tc>
      </w:tr>
      <w:tr w:rsidR="62BEE8DD" w:rsidTr="62BEE8DD" w14:paraId="2DC0B01A">
        <w:trPr>
          <w:trHeight w:val="300"/>
        </w:trPr>
        <w:tc>
          <w:tcPr>
            <w:tcW w:w="2625" w:type="dxa"/>
            <w:tcMar/>
            <w:vAlign w:val="center"/>
          </w:tcPr>
          <w:p w:rsidR="62BEE8DD" w:rsidP="62BEE8DD" w:rsidRDefault="62BEE8DD" w14:paraId="00F37D2E" w14:textId="66D8EB38">
            <w:pPr>
              <w:spacing w:before="0" w:beforeAutospacing="off" w:after="0" w:afterAutospacing="off"/>
              <w:rPr>
                <w:b w:val="1"/>
                <w:bCs w:val="1"/>
                <w:color w:val="auto"/>
              </w:rPr>
            </w:pPr>
            <w:r w:rsidRPr="62BEE8DD" w:rsidR="62BEE8DD">
              <w:rPr>
                <w:b w:val="1"/>
                <w:bCs w:val="1"/>
                <w:color w:val="auto"/>
              </w:rPr>
              <w:t>Схлопывание / Коллапс</w:t>
            </w:r>
          </w:p>
        </w:tc>
        <w:tc>
          <w:tcPr>
            <w:tcW w:w="2474" w:type="dxa"/>
            <w:tcMar/>
            <w:vAlign w:val="center"/>
          </w:tcPr>
          <w:p w:rsidR="62BEE8DD" w:rsidP="62BEE8DD" w:rsidRDefault="62BEE8DD" w14:paraId="5F1008EE" w14:textId="529B5F30">
            <w:pPr>
              <w:spacing w:before="0" w:beforeAutospacing="off" w:after="0" w:afterAutospacing="off"/>
              <w:rPr>
                <w:color w:val="auto"/>
              </w:rPr>
            </w:pPr>
            <w:r w:rsidRPr="62BEE8DD" w:rsidR="62BEE8DD">
              <w:rPr>
                <w:color w:val="auto"/>
              </w:rPr>
              <w:t>Метафора из квантовой механики</w:t>
            </w:r>
          </w:p>
        </w:tc>
        <w:tc>
          <w:tcPr>
            <w:tcW w:w="3916" w:type="dxa"/>
            <w:tcMar/>
            <w:vAlign w:val="center"/>
          </w:tcPr>
          <w:p w:rsidR="62BEE8DD" w:rsidP="62BEE8DD" w:rsidRDefault="62BEE8DD" w14:paraId="79FB79C2" w14:textId="65F1DBC7">
            <w:pPr>
              <w:spacing w:before="0" w:beforeAutospacing="off" w:after="0" w:afterAutospacing="off"/>
              <w:rPr>
                <w:color w:val="auto"/>
              </w:rPr>
            </w:pPr>
            <w:r w:rsidRPr="62BEE8DD" w:rsidR="62BEE8DD">
              <w:rPr>
                <w:color w:val="auto"/>
              </w:rPr>
              <w:t>Утрата различения, возврат к недифференцированному состоянию</w:t>
            </w:r>
          </w:p>
        </w:tc>
      </w:tr>
    </w:tbl>
    <w:p xmlns:wp14="http://schemas.microsoft.com/office/word/2010/wordml" w:rsidP="62BEE8DD" wp14:paraId="24CBE63C" wp14:textId="252B095E">
      <w:pPr>
        <w:pStyle w:val="Heading3"/>
        <w:bidi w:val="0"/>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Расширенный глоссарий</w:t>
      </w:r>
    </w:p>
    <w:p xmlns:wp14="http://schemas.microsoft.com/office/word/2010/wordml" w:rsidP="62BEE8DD" wp14:paraId="5578619E" wp14:textId="1ACB1A69">
      <w:pPr>
        <w:bidi w:val="0"/>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Деятельность</w:t>
      </w:r>
      <w:r w:rsidRPr="62BEE8DD" w:rsidR="62BEE8DD">
        <w:rPr>
          <w:rFonts w:ascii="Aptos" w:hAnsi="Aptos" w:eastAsia="Aptos" w:cs="Aptos"/>
          <w:noProof w:val="0"/>
          <w:color w:val="auto"/>
          <w:sz w:val="24"/>
          <w:szCs w:val="24"/>
          <w:lang w:val="ru-RU"/>
        </w:rPr>
        <w:t>: В традиции русской теории деятельности (Выготский, Леонтьев, Щедровицкий) деятельность не сводится к индивидуальному действию или интенции. Деятельность — это коллективная, исторически конституированная система практик, которая предшествует индивидуальным агентам и формирует их. Не человек «имеет» деятельность, но деятельность «захватывает» человека. Это отличается и от феноменологической «</w:t>
      </w:r>
      <w:r w:rsidRPr="62BEE8DD" w:rsidR="62BEE8DD">
        <w:rPr>
          <w:rFonts w:ascii="Aptos" w:hAnsi="Aptos" w:eastAsia="Aptos" w:cs="Aptos"/>
          <w:noProof w:val="0"/>
          <w:color w:val="auto"/>
          <w:sz w:val="24"/>
          <w:szCs w:val="24"/>
          <w:lang w:val="ru-RU"/>
        </w:rPr>
        <w:t>интенциональности</w:t>
      </w:r>
      <w:r w:rsidRPr="62BEE8DD" w:rsidR="62BEE8DD">
        <w:rPr>
          <w:rFonts w:ascii="Aptos" w:hAnsi="Aptos" w:eastAsia="Aptos" w:cs="Aptos"/>
          <w:noProof w:val="0"/>
          <w:color w:val="auto"/>
          <w:sz w:val="24"/>
          <w:szCs w:val="24"/>
          <w:lang w:val="ru-RU"/>
        </w:rPr>
        <w:t>», и от аналитической «теории действия».</w:t>
      </w:r>
    </w:p>
    <w:p xmlns:wp14="http://schemas.microsoft.com/office/word/2010/wordml" w:rsidP="62BEE8DD" wp14:paraId="5D841BF8" wp14:textId="1E7A80D4">
      <w:pPr>
        <w:bidi w:val="0"/>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Машина когерентности</w:t>
      </w:r>
      <w:r w:rsidRPr="62BEE8DD" w:rsidR="62BEE8DD">
        <w:rPr>
          <w:rFonts w:ascii="Aptos" w:hAnsi="Aptos" w:eastAsia="Aptos" w:cs="Aptos"/>
          <w:noProof w:val="0"/>
          <w:color w:val="auto"/>
          <w:sz w:val="24"/>
          <w:szCs w:val="24"/>
          <w:lang w:val="ru-RU"/>
        </w:rPr>
        <w:t>: Предлагаемый термин для LLM, понимаемой не как функция (вход → выход), но как устройство, поддерживающее когерентность одновременно на множестве несоизмеримых масштабов — синтаксическом, семантическом, прагматическом, жанровом — без центрального контроллера и эксплицитных правил.</w:t>
      </w:r>
    </w:p>
    <w:p xmlns:wp14="http://schemas.microsoft.com/office/word/2010/wordml" w:rsidP="62BEE8DD" wp14:paraId="64487260" wp14:textId="2C7CCDFF">
      <w:pPr>
        <w:bidi w:val="0"/>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Эпистемический</w:t>
      </w:r>
      <w:r w:rsidRPr="62BEE8DD" w:rsidR="62BEE8DD">
        <w:rPr>
          <w:rFonts w:ascii="Aptos" w:hAnsi="Aptos" w:eastAsia="Aptos" w:cs="Aptos"/>
          <w:b w:val="1"/>
          <w:bCs w:val="1"/>
          <w:noProof w:val="0"/>
          <w:color w:val="auto"/>
          <w:sz w:val="24"/>
          <w:szCs w:val="24"/>
          <w:lang w:val="ru-RU"/>
        </w:rPr>
        <w:t xml:space="preserve"> капитал</w:t>
      </w:r>
      <w:r w:rsidRPr="62BEE8DD" w:rsidR="62BEE8DD">
        <w:rPr>
          <w:rFonts w:ascii="Aptos" w:hAnsi="Aptos" w:eastAsia="Aptos" w:cs="Aptos"/>
          <w:noProof w:val="0"/>
          <w:color w:val="auto"/>
          <w:sz w:val="24"/>
          <w:szCs w:val="24"/>
          <w:lang w:val="ru-RU"/>
        </w:rPr>
        <w:t xml:space="preserve">: Следуя концепции символического капитала </w:t>
      </w:r>
      <w:r w:rsidRPr="62BEE8DD" w:rsidR="62BEE8DD">
        <w:rPr>
          <w:rFonts w:ascii="Aptos" w:hAnsi="Aptos" w:eastAsia="Aptos" w:cs="Aptos"/>
          <w:noProof w:val="0"/>
          <w:color w:val="auto"/>
          <w:sz w:val="24"/>
          <w:szCs w:val="24"/>
          <w:lang w:val="ru-RU"/>
        </w:rPr>
        <w:t>Бурдьё</w:t>
      </w:r>
      <w:r w:rsidRPr="62BEE8DD" w:rsidR="62BEE8DD">
        <w:rPr>
          <w:rFonts w:ascii="Aptos" w:hAnsi="Aptos" w:eastAsia="Aptos" w:cs="Aptos"/>
          <w:noProof w:val="0"/>
          <w:color w:val="auto"/>
          <w:sz w:val="24"/>
          <w:szCs w:val="24"/>
          <w:lang w:val="ru-RU"/>
        </w:rPr>
        <w:t xml:space="preserve">, этот термин обозначает накопленный авторитет, репутацию и институциональную позицию, позволяющие агентам производить различения, признаваемые значимыми другими. Университет исторически являлся основным местом аккумуляции и перераспределения </w:t>
      </w:r>
      <w:r w:rsidRPr="62BEE8DD" w:rsidR="62BEE8DD">
        <w:rPr>
          <w:rFonts w:ascii="Aptos" w:hAnsi="Aptos" w:eastAsia="Aptos" w:cs="Aptos"/>
          <w:noProof w:val="0"/>
          <w:color w:val="auto"/>
          <w:sz w:val="24"/>
          <w:szCs w:val="24"/>
          <w:lang w:val="ru-RU"/>
        </w:rPr>
        <w:t>эпистемического</w:t>
      </w:r>
      <w:r w:rsidRPr="62BEE8DD" w:rsidR="62BEE8DD">
        <w:rPr>
          <w:rFonts w:ascii="Aptos" w:hAnsi="Aptos" w:eastAsia="Aptos" w:cs="Aptos"/>
          <w:noProof w:val="0"/>
          <w:color w:val="auto"/>
          <w:sz w:val="24"/>
          <w:szCs w:val="24"/>
          <w:lang w:val="ru-RU"/>
        </w:rPr>
        <w:t xml:space="preserve"> капитала.</w:t>
      </w:r>
    </w:p>
    <w:p xmlns:wp14="http://schemas.microsoft.com/office/word/2010/wordml" w:rsidP="62BEE8DD" wp14:paraId="526F3BA1" wp14:textId="35B09C3C">
      <w:pPr>
        <w:bidi w:val="0"/>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Грамматизация</w:t>
      </w:r>
      <w:r w:rsidRPr="62BEE8DD" w:rsidR="62BEE8DD">
        <w:rPr>
          <w:rFonts w:ascii="Aptos" w:hAnsi="Aptos" w:eastAsia="Aptos" w:cs="Aptos"/>
          <w:noProof w:val="0"/>
          <w:color w:val="auto"/>
          <w:sz w:val="24"/>
          <w:szCs w:val="24"/>
          <w:lang w:val="ru-RU"/>
        </w:rPr>
        <w:t xml:space="preserve">: Термин </w:t>
      </w:r>
      <w:r w:rsidRPr="62BEE8DD" w:rsidR="62BEE8DD">
        <w:rPr>
          <w:rFonts w:ascii="Aptos" w:hAnsi="Aptos" w:eastAsia="Aptos" w:cs="Aptos"/>
          <w:noProof w:val="0"/>
          <w:color w:val="auto"/>
          <w:sz w:val="24"/>
          <w:szCs w:val="24"/>
          <w:lang w:val="ru-RU"/>
        </w:rPr>
        <w:t>Стиглера</w:t>
      </w:r>
      <w:r w:rsidRPr="62BEE8DD" w:rsidR="62BEE8DD">
        <w:rPr>
          <w:rFonts w:ascii="Aptos" w:hAnsi="Aptos" w:eastAsia="Aptos" w:cs="Aptos"/>
          <w:noProof w:val="0"/>
          <w:color w:val="auto"/>
          <w:sz w:val="24"/>
          <w:szCs w:val="24"/>
          <w:lang w:val="ru-RU"/>
        </w:rPr>
        <w:t xml:space="preserve"> для процесса, посредством которого темпоральные потоки (жесты, речь, мысль) </w:t>
      </w:r>
      <w:r w:rsidRPr="62BEE8DD" w:rsidR="62BEE8DD">
        <w:rPr>
          <w:rFonts w:ascii="Aptos" w:hAnsi="Aptos" w:eastAsia="Aptos" w:cs="Aptos"/>
          <w:noProof w:val="0"/>
          <w:color w:val="auto"/>
          <w:sz w:val="24"/>
          <w:szCs w:val="24"/>
          <w:lang w:val="ru-RU"/>
        </w:rPr>
        <w:t>дискретизируются</w:t>
      </w:r>
      <w:r w:rsidRPr="62BEE8DD" w:rsidR="62BEE8DD">
        <w:rPr>
          <w:rFonts w:ascii="Aptos" w:hAnsi="Aptos" w:eastAsia="Aptos" w:cs="Aptos"/>
          <w:noProof w:val="0"/>
          <w:color w:val="auto"/>
          <w:sz w:val="24"/>
          <w:szCs w:val="24"/>
          <w:lang w:val="ru-RU"/>
        </w:rPr>
        <w:t xml:space="preserve"> и </w:t>
      </w:r>
      <w:r w:rsidRPr="62BEE8DD" w:rsidR="62BEE8DD">
        <w:rPr>
          <w:rFonts w:ascii="Aptos" w:hAnsi="Aptos" w:eastAsia="Aptos" w:cs="Aptos"/>
          <w:noProof w:val="0"/>
          <w:color w:val="auto"/>
          <w:sz w:val="24"/>
          <w:szCs w:val="24"/>
          <w:lang w:val="ru-RU"/>
        </w:rPr>
        <w:t>экстернализируются</w:t>
      </w:r>
      <w:r w:rsidRPr="62BEE8DD" w:rsidR="62BEE8DD">
        <w:rPr>
          <w:rFonts w:ascii="Aptos" w:hAnsi="Aptos" w:eastAsia="Aptos" w:cs="Aptos"/>
          <w:noProof w:val="0"/>
          <w:color w:val="auto"/>
          <w:sz w:val="24"/>
          <w:szCs w:val="24"/>
          <w:lang w:val="ru-RU"/>
        </w:rPr>
        <w:t xml:space="preserve"> в технических носителях. В статье это понятие расширено для описания LLM как новой фазы </w:t>
      </w:r>
      <w:r w:rsidRPr="62BEE8DD" w:rsidR="62BEE8DD">
        <w:rPr>
          <w:rFonts w:ascii="Aptos" w:hAnsi="Aptos" w:eastAsia="Aptos" w:cs="Aptos"/>
          <w:noProof w:val="0"/>
          <w:color w:val="auto"/>
          <w:sz w:val="24"/>
          <w:szCs w:val="24"/>
          <w:lang w:val="ru-RU"/>
        </w:rPr>
        <w:t>грамматизации</w:t>
      </w:r>
      <w:r w:rsidRPr="62BEE8DD" w:rsidR="62BEE8DD">
        <w:rPr>
          <w:rFonts w:ascii="Aptos" w:hAnsi="Aptos" w:eastAsia="Aptos" w:cs="Aptos"/>
          <w:noProof w:val="0"/>
          <w:color w:val="auto"/>
          <w:sz w:val="24"/>
          <w:szCs w:val="24"/>
          <w:lang w:val="ru-RU"/>
        </w:rPr>
        <w:t xml:space="preserve">, в которой </w:t>
      </w:r>
      <w:r w:rsidRPr="62BEE8DD" w:rsidR="62BEE8DD">
        <w:rPr>
          <w:rFonts w:ascii="Aptos" w:hAnsi="Aptos" w:eastAsia="Aptos" w:cs="Aptos"/>
          <w:noProof w:val="0"/>
          <w:color w:val="auto"/>
          <w:sz w:val="24"/>
          <w:szCs w:val="24"/>
          <w:lang w:val="ru-RU"/>
        </w:rPr>
        <w:t>экстернализируется</w:t>
      </w:r>
      <w:r w:rsidRPr="62BEE8DD" w:rsidR="62BEE8DD">
        <w:rPr>
          <w:rFonts w:ascii="Aptos" w:hAnsi="Aptos" w:eastAsia="Aptos" w:cs="Aptos"/>
          <w:noProof w:val="0"/>
          <w:color w:val="auto"/>
          <w:sz w:val="24"/>
          <w:szCs w:val="24"/>
          <w:lang w:val="ru-RU"/>
        </w:rPr>
        <w:t xml:space="preserve"> не просто ретенция, но само производство различений.</w:t>
      </w:r>
    </w:p>
    <w:p xmlns:wp14="http://schemas.microsoft.com/office/word/2010/wordml" w:rsidP="62BEE8DD" wp14:paraId="29BB307B" wp14:textId="7E447008">
      <w:pPr>
        <w:bidi w:val="0"/>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Позиция/Ставка</w:t>
      </w:r>
      <w:r w:rsidRPr="62BEE8DD" w:rsidR="62BEE8DD">
        <w:rPr>
          <w:rFonts w:ascii="Aptos" w:hAnsi="Aptos" w:eastAsia="Aptos" w:cs="Aptos"/>
          <w:noProof w:val="0"/>
          <w:color w:val="auto"/>
          <w:sz w:val="24"/>
          <w:szCs w:val="24"/>
          <w:lang w:val="ru-RU"/>
        </w:rPr>
        <w:t>: Намеренно</w:t>
      </w:r>
      <w:r w:rsidRPr="62BEE8DD" w:rsidR="62BEE8DD">
        <w:rPr>
          <w:rFonts w:ascii="Aptos" w:hAnsi="Aptos" w:eastAsia="Aptos" w:cs="Aptos"/>
          <w:noProof w:val="0"/>
          <w:color w:val="auto"/>
          <w:sz w:val="24"/>
          <w:szCs w:val="24"/>
          <w:lang w:val="ru-RU"/>
        </w:rPr>
        <w:t xml:space="preserve"> сохраняется амбивалентность между пространственной позицией (локация в поле) и экзистенциальной ставкой (чем рискуют). Позиция в нашем смысле — это узел в поле различений, где определённые различения становятся вопросом жизни и смерти, карьеры и репутации, идентичности и обязательства. Следуя гегелевской диалектике господина и раба, позиция возникает только через готовность поставить на кон свою жизнь.</w:t>
      </w:r>
    </w:p>
    <w:p xmlns:wp14="http://schemas.microsoft.com/office/word/2010/wordml" w:rsidP="62BEE8DD" wp14:paraId="782559D9" wp14:textId="6B55BC3E">
      <w:pPr>
        <w:bidi w:val="0"/>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Прослеживаемость</w:t>
      </w:r>
      <w:r w:rsidRPr="62BEE8DD" w:rsidR="62BEE8DD">
        <w:rPr>
          <w:rFonts w:ascii="Aptos" w:hAnsi="Aptos" w:eastAsia="Aptos" w:cs="Aptos"/>
          <w:noProof w:val="0"/>
          <w:color w:val="auto"/>
          <w:sz w:val="24"/>
          <w:szCs w:val="24"/>
          <w:lang w:val="ru-RU"/>
        </w:rPr>
        <w:t xml:space="preserve">: Следуя Латуру, этот термин обозначает возможность реконструировать цепочку переводов, </w:t>
      </w:r>
      <w:r w:rsidRPr="62BEE8DD" w:rsidR="62BEE8DD">
        <w:rPr>
          <w:rFonts w:ascii="Aptos" w:hAnsi="Aptos" w:eastAsia="Aptos" w:cs="Aptos"/>
          <w:noProof w:val="0"/>
          <w:color w:val="auto"/>
          <w:sz w:val="24"/>
          <w:szCs w:val="24"/>
          <w:lang w:val="ru-RU"/>
        </w:rPr>
        <w:t>инскрипций</w:t>
      </w:r>
      <w:r w:rsidRPr="62BEE8DD" w:rsidR="62BEE8DD">
        <w:rPr>
          <w:rFonts w:ascii="Aptos" w:hAnsi="Aptos" w:eastAsia="Aptos" w:cs="Aptos"/>
          <w:noProof w:val="0"/>
          <w:color w:val="auto"/>
          <w:sz w:val="24"/>
          <w:szCs w:val="24"/>
          <w:lang w:val="ru-RU"/>
        </w:rPr>
        <w:t xml:space="preserve"> и трансформаций, через которые факт или различение возникли. Прослеживаемость — не просто документация, но условие возможности критики, ревизии и накопления </w:t>
      </w:r>
      <w:r w:rsidRPr="62BEE8DD" w:rsidR="62BEE8DD">
        <w:rPr>
          <w:rFonts w:ascii="Aptos" w:hAnsi="Aptos" w:eastAsia="Aptos" w:cs="Aptos"/>
          <w:noProof w:val="0"/>
          <w:color w:val="auto"/>
          <w:sz w:val="24"/>
          <w:szCs w:val="24"/>
          <w:lang w:val="ru-RU"/>
        </w:rPr>
        <w:t>эпистемического</w:t>
      </w:r>
      <w:r w:rsidRPr="62BEE8DD" w:rsidR="62BEE8DD">
        <w:rPr>
          <w:rFonts w:ascii="Aptos" w:hAnsi="Aptos" w:eastAsia="Aptos" w:cs="Aptos"/>
          <w:noProof w:val="0"/>
          <w:color w:val="auto"/>
          <w:sz w:val="24"/>
          <w:szCs w:val="24"/>
          <w:lang w:val="ru-RU"/>
        </w:rPr>
        <w:t xml:space="preserve"> капитала.</w:t>
      </w:r>
    </w:p>
    <w:p xmlns:wp14="http://schemas.microsoft.com/office/word/2010/wordml" w:rsidP="62BEE8DD" wp14:paraId="174A3B18" wp14:textId="604E149B">
      <w:pPr>
        <w:pStyle w:val="Heading3"/>
        <w:bidi w:val="0"/>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Философские понятия</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75"/>
        <w:gridCol w:w="3244"/>
        <w:gridCol w:w="4298"/>
      </w:tblGrid>
      <w:tr w:rsidR="62BEE8DD" w:rsidTr="62BEE8DD" w14:paraId="1AAD3513">
        <w:trPr>
          <w:trHeight w:val="300"/>
        </w:trPr>
        <w:tc>
          <w:tcPr>
            <w:tcW w:w="1575" w:type="dxa"/>
            <w:tcMar/>
            <w:vAlign w:val="center"/>
          </w:tcPr>
          <w:p w:rsidR="62BEE8DD" w:rsidP="62BEE8DD" w:rsidRDefault="62BEE8DD" w14:paraId="1BF3E58F" w14:textId="22E42A36">
            <w:pPr>
              <w:bidi w:val="0"/>
              <w:spacing w:before="0" w:beforeAutospacing="off" w:after="0" w:afterAutospacing="off"/>
              <w:jc w:val="center"/>
              <w:rPr>
                <w:b w:val="1"/>
                <w:bCs w:val="1"/>
                <w:color w:val="auto"/>
              </w:rPr>
            </w:pPr>
            <w:r w:rsidRPr="62BEE8DD" w:rsidR="62BEE8DD">
              <w:rPr>
                <w:b w:val="1"/>
                <w:bCs w:val="1"/>
                <w:color w:val="auto"/>
              </w:rPr>
              <w:t>Понятие</w:t>
            </w:r>
          </w:p>
        </w:tc>
        <w:tc>
          <w:tcPr>
            <w:tcW w:w="3244" w:type="dxa"/>
            <w:tcMar/>
            <w:vAlign w:val="center"/>
          </w:tcPr>
          <w:p w:rsidR="62BEE8DD" w:rsidP="62BEE8DD" w:rsidRDefault="62BEE8DD" w14:paraId="427C503A" w14:textId="3F807479">
            <w:pPr>
              <w:bidi w:val="0"/>
              <w:spacing w:before="0" w:beforeAutospacing="off" w:after="0" w:afterAutospacing="off"/>
              <w:jc w:val="center"/>
              <w:rPr>
                <w:b w:val="1"/>
                <w:bCs w:val="1"/>
                <w:color w:val="auto"/>
              </w:rPr>
            </w:pPr>
            <w:r w:rsidRPr="62BEE8DD" w:rsidR="62BEE8DD">
              <w:rPr>
                <w:b w:val="1"/>
                <w:bCs w:val="1"/>
                <w:color w:val="auto"/>
              </w:rPr>
              <w:t>Родственные западные концепты</w:t>
            </w:r>
          </w:p>
        </w:tc>
        <w:tc>
          <w:tcPr>
            <w:tcW w:w="4298" w:type="dxa"/>
            <w:tcMar/>
            <w:vAlign w:val="center"/>
          </w:tcPr>
          <w:p w:rsidR="62BEE8DD" w:rsidP="62BEE8DD" w:rsidRDefault="62BEE8DD" w14:paraId="7C57413E" w14:textId="7B8F32FC">
            <w:pPr>
              <w:bidi w:val="0"/>
              <w:spacing w:before="0" w:beforeAutospacing="off" w:after="0" w:afterAutospacing="off"/>
              <w:jc w:val="center"/>
              <w:rPr>
                <w:b w:val="1"/>
                <w:bCs w:val="1"/>
                <w:color w:val="auto"/>
              </w:rPr>
            </w:pPr>
            <w:r w:rsidRPr="62BEE8DD" w:rsidR="62BEE8DD">
              <w:rPr>
                <w:b w:val="1"/>
                <w:bCs w:val="1"/>
                <w:color w:val="auto"/>
              </w:rPr>
              <w:t>Употребление в статье</w:t>
            </w:r>
          </w:p>
        </w:tc>
      </w:tr>
      <w:tr w:rsidR="62BEE8DD" w:rsidTr="62BEE8DD" w14:paraId="218A13B7">
        <w:trPr>
          <w:trHeight w:val="300"/>
        </w:trPr>
        <w:tc>
          <w:tcPr>
            <w:tcW w:w="1575" w:type="dxa"/>
            <w:tcMar/>
            <w:vAlign w:val="center"/>
          </w:tcPr>
          <w:p w:rsidR="62BEE8DD" w:rsidP="62BEE8DD" w:rsidRDefault="62BEE8DD" w14:paraId="7849C38B" w14:textId="68ABB131">
            <w:pPr>
              <w:bidi w:val="0"/>
              <w:spacing w:before="0" w:beforeAutospacing="off" w:after="0" w:afterAutospacing="off"/>
              <w:rPr>
                <w:color w:val="auto"/>
              </w:rPr>
            </w:pPr>
            <w:r w:rsidRPr="62BEE8DD" w:rsidR="62BEE8DD">
              <w:rPr>
                <w:color w:val="auto"/>
              </w:rPr>
              <w:t>Деятельность</w:t>
            </w:r>
          </w:p>
        </w:tc>
        <w:tc>
          <w:tcPr>
            <w:tcW w:w="3244" w:type="dxa"/>
            <w:tcMar/>
            <w:vAlign w:val="center"/>
          </w:tcPr>
          <w:p w:rsidR="62BEE8DD" w:rsidP="62BEE8DD" w:rsidRDefault="62BEE8DD" w14:paraId="179CE8E0" w14:textId="27418F9A">
            <w:pPr>
              <w:bidi w:val="0"/>
              <w:spacing w:before="0" w:beforeAutospacing="off" w:after="0" w:afterAutospacing="off"/>
              <w:rPr>
                <w:color w:val="auto"/>
              </w:rPr>
            </w:pPr>
            <w:r w:rsidRPr="62BEE8DD" w:rsidR="62BEE8DD">
              <w:rPr>
                <w:color w:val="auto"/>
              </w:rPr>
              <w:t>Praxis</w:t>
            </w:r>
            <w:r w:rsidRPr="62BEE8DD" w:rsidR="62BEE8DD">
              <w:rPr>
                <w:color w:val="auto"/>
              </w:rPr>
              <w:t xml:space="preserve"> (Аристотель), </w:t>
            </w:r>
            <w:r w:rsidRPr="62BEE8DD" w:rsidR="62BEE8DD">
              <w:rPr>
                <w:color w:val="auto"/>
              </w:rPr>
              <w:t>Practice</w:t>
            </w:r>
            <w:r w:rsidRPr="62BEE8DD" w:rsidR="62BEE8DD">
              <w:rPr>
                <w:color w:val="auto"/>
              </w:rPr>
              <w:t xml:space="preserve"> (</w:t>
            </w:r>
            <w:r w:rsidRPr="62BEE8DD" w:rsidR="62BEE8DD">
              <w:rPr>
                <w:color w:val="auto"/>
              </w:rPr>
              <w:t>Бурдьё</w:t>
            </w:r>
            <w:r w:rsidRPr="62BEE8DD" w:rsidR="62BEE8DD">
              <w:rPr>
                <w:color w:val="auto"/>
              </w:rPr>
              <w:t>), Life-</w:t>
            </w:r>
            <w:r w:rsidRPr="62BEE8DD" w:rsidR="62BEE8DD">
              <w:rPr>
                <w:color w:val="auto"/>
              </w:rPr>
              <w:t>world</w:t>
            </w:r>
            <w:r w:rsidRPr="62BEE8DD" w:rsidR="62BEE8DD">
              <w:rPr>
                <w:color w:val="auto"/>
              </w:rPr>
              <w:t xml:space="preserve"> (</w:t>
            </w:r>
            <w:r w:rsidRPr="62BEE8DD" w:rsidR="62BEE8DD">
              <w:rPr>
                <w:color w:val="auto"/>
              </w:rPr>
              <w:t>Гуссерль</w:t>
            </w:r>
            <w:r w:rsidRPr="62BEE8DD" w:rsidR="62BEE8DD">
              <w:rPr>
                <w:color w:val="auto"/>
              </w:rPr>
              <w:t>)</w:t>
            </w:r>
          </w:p>
        </w:tc>
        <w:tc>
          <w:tcPr>
            <w:tcW w:w="4298" w:type="dxa"/>
            <w:tcMar/>
            <w:vAlign w:val="center"/>
          </w:tcPr>
          <w:p w:rsidR="62BEE8DD" w:rsidP="62BEE8DD" w:rsidRDefault="62BEE8DD" w14:paraId="0FC04F1B" w14:textId="5B5D9E97">
            <w:pPr>
              <w:bidi w:val="0"/>
              <w:spacing w:before="0" w:beforeAutospacing="off" w:after="0" w:afterAutospacing="off"/>
              <w:rPr>
                <w:color w:val="auto"/>
              </w:rPr>
            </w:pPr>
            <w:r w:rsidRPr="62BEE8DD" w:rsidR="62BEE8DD">
              <w:rPr>
                <w:color w:val="auto"/>
              </w:rPr>
              <w:t>Более коллективное, менее индивидуальное, чем западные концепты</w:t>
            </w:r>
          </w:p>
        </w:tc>
      </w:tr>
      <w:tr w:rsidR="62BEE8DD" w:rsidTr="62BEE8DD" w14:paraId="47D460FA">
        <w:trPr>
          <w:trHeight w:val="300"/>
        </w:trPr>
        <w:tc>
          <w:tcPr>
            <w:tcW w:w="1575" w:type="dxa"/>
            <w:tcMar/>
            <w:vAlign w:val="center"/>
          </w:tcPr>
          <w:p w:rsidR="62BEE8DD" w:rsidP="62BEE8DD" w:rsidRDefault="62BEE8DD" w14:paraId="6A0988CF" w14:textId="20AEBA62">
            <w:pPr>
              <w:bidi w:val="0"/>
              <w:spacing w:before="0" w:beforeAutospacing="off" w:after="0" w:afterAutospacing="off"/>
              <w:rPr>
                <w:color w:val="auto"/>
              </w:rPr>
            </w:pPr>
            <w:r w:rsidRPr="62BEE8DD" w:rsidR="62BEE8DD">
              <w:rPr>
                <w:color w:val="auto"/>
              </w:rPr>
              <w:t>Мышление</w:t>
            </w:r>
          </w:p>
        </w:tc>
        <w:tc>
          <w:tcPr>
            <w:tcW w:w="3244" w:type="dxa"/>
            <w:tcMar/>
            <w:vAlign w:val="center"/>
          </w:tcPr>
          <w:p w:rsidR="62BEE8DD" w:rsidP="62BEE8DD" w:rsidRDefault="62BEE8DD" w14:paraId="3C490314" w14:textId="0DA585AC">
            <w:pPr>
              <w:bidi w:val="0"/>
              <w:spacing w:before="0" w:beforeAutospacing="off" w:after="0" w:afterAutospacing="off"/>
              <w:rPr>
                <w:color w:val="auto"/>
              </w:rPr>
            </w:pPr>
            <w:r w:rsidRPr="62BEE8DD" w:rsidR="62BEE8DD">
              <w:rPr>
                <w:color w:val="auto"/>
              </w:rPr>
              <w:t>Cognition</w:t>
            </w:r>
            <w:r w:rsidRPr="62BEE8DD" w:rsidR="62BEE8DD">
              <w:rPr>
                <w:color w:val="auto"/>
              </w:rPr>
              <w:t xml:space="preserve">, </w:t>
            </w:r>
            <w:r w:rsidRPr="62BEE8DD" w:rsidR="62BEE8DD">
              <w:rPr>
                <w:color w:val="auto"/>
              </w:rPr>
              <w:t>Reasoning</w:t>
            </w:r>
          </w:p>
        </w:tc>
        <w:tc>
          <w:tcPr>
            <w:tcW w:w="4298" w:type="dxa"/>
            <w:tcMar/>
            <w:vAlign w:val="center"/>
          </w:tcPr>
          <w:p w:rsidR="62BEE8DD" w:rsidP="62BEE8DD" w:rsidRDefault="62BEE8DD" w14:paraId="72DEDD2D" w14:textId="406850FB">
            <w:pPr>
              <w:bidi w:val="0"/>
              <w:spacing w:before="0" w:beforeAutospacing="off" w:after="0" w:afterAutospacing="off"/>
              <w:rPr>
                <w:color w:val="auto"/>
              </w:rPr>
            </w:pPr>
            <w:r w:rsidRPr="62BEE8DD" w:rsidR="62BEE8DD">
              <w:rPr>
                <w:color w:val="auto"/>
              </w:rPr>
              <w:t>Для СМД мышление редко и коллективно, не индивидуально</w:t>
            </w:r>
          </w:p>
        </w:tc>
      </w:tr>
      <w:tr w:rsidR="62BEE8DD" w:rsidTr="62BEE8DD" w14:paraId="2AFE4499">
        <w:trPr>
          <w:trHeight w:val="300"/>
        </w:trPr>
        <w:tc>
          <w:tcPr>
            <w:tcW w:w="1575" w:type="dxa"/>
            <w:tcMar/>
            <w:vAlign w:val="center"/>
          </w:tcPr>
          <w:p w:rsidR="62BEE8DD" w:rsidP="62BEE8DD" w:rsidRDefault="62BEE8DD" w14:paraId="6A1B25C0" w14:textId="4E030606">
            <w:pPr>
              <w:bidi w:val="0"/>
              <w:spacing w:before="0" w:beforeAutospacing="off" w:after="0" w:afterAutospacing="off"/>
              <w:rPr>
                <w:color w:val="auto"/>
              </w:rPr>
            </w:pPr>
            <w:r w:rsidRPr="62BEE8DD" w:rsidR="62BEE8DD">
              <w:rPr>
                <w:color w:val="auto"/>
              </w:rPr>
              <w:t>Понимание</w:t>
            </w:r>
          </w:p>
        </w:tc>
        <w:tc>
          <w:tcPr>
            <w:tcW w:w="3244" w:type="dxa"/>
            <w:tcMar/>
            <w:vAlign w:val="center"/>
          </w:tcPr>
          <w:p w:rsidR="62BEE8DD" w:rsidP="62BEE8DD" w:rsidRDefault="62BEE8DD" w14:paraId="22A19A91" w14:textId="46FA15EE">
            <w:pPr>
              <w:bidi w:val="0"/>
              <w:spacing w:before="0" w:beforeAutospacing="off" w:after="0" w:afterAutospacing="off"/>
              <w:rPr>
                <w:color w:val="auto"/>
              </w:rPr>
            </w:pPr>
            <w:r w:rsidRPr="62BEE8DD" w:rsidR="62BEE8DD">
              <w:rPr>
                <w:color w:val="auto"/>
              </w:rPr>
              <w:t>Verstehen</w:t>
            </w:r>
            <w:r w:rsidRPr="62BEE8DD" w:rsidR="62BEE8DD">
              <w:rPr>
                <w:color w:val="auto"/>
              </w:rPr>
              <w:t xml:space="preserve"> (Гадамер), </w:t>
            </w:r>
            <w:r w:rsidRPr="62BEE8DD" w:rsidR="62BEE8DD">
              <w:rPr>
                <w:color w:val="auto"/>
              </w:rPr>
              <w:t>Comprehension</w:t>
            </w:r>
          </w:p>
        </w:tc>
        <w:tc>
          <w:tcPr>
            <w:tcW w:w="4298" w:type="dxa"/>
            <w:tcMar/>
            <w:vAlign w:val="center"/>
          </w:tcPr>
          <w:p w:rsidR="62BEE8DD" w:rsidP="62BEE8DD" w:rsidRDefault="62BEE8DD" w14:paraId="35A97EE2" w14:textId="6511B604">
            <w:pPr>
              <w:bidi w:val="0"/>
              <w:spacing w:before="0" w:beforeAutospacing="off" w:after="0" w:afterAutospacing="off"/>
              <w:rPr>
                <w:color w:val="auto"/>
              </w:rPr>
            </w:pPr>
            <w:r w:rsidRPr="62BEE8DD" w:rsidR="62BEE8DD">
              <w:rPr>
                <w:color w:val="auto"/>
              </w:rPr>
              <w:t>Активная реконструкция, не пассивная рецепция</w:t>
            </w:r>
          </w:p>
        </w:tc>
      </w:tr>
      <w:tr w:rsidR="62BEE8DD" w:rsidTr="62BEE8DD" w14:paraId="2E7BBA87">
        <w:trPr>
          <w:trHeight w:val="300"/>
        </w:trPr>
        <w:tc>
          <w:tcPr>
            <w:tcW w:w="1575" w:type="dxa"/>
            <w:tcMar/>
            <w:vAlign w:val="center"/>
          </w:tcPr>
          <w:p w:rsidR="62BEE8DD" w:rsidP="62BEE8DD" w:rsidRDefault="62BEE8DD" w14:paraId="4BD9C7D6" w14:textId="3F8319ED">
            <w:pPr>
              <w:bidi w:val="0"/>
              <w:spacing w:before="0" w:beforeAutospacing="off" w:after="0" w:afterAutospacing="off"/>
              <w:rPr>
                <w:color w:val="auto"/>
              </w:rPr>
            </w:pPr>
            <w:r w:rsidRPr="62BEE8DD" w:rsidR="62BEE8DD">
              <w:rPr>
                <w:color w:val="auto"/>
              </w:rPr>
              <w:t>Рефлексия</w:t>
            </w:r>
          </w:p>
        </w:tc>
        <w:tc>
          <w:tcPr>
            <w:tcW w:w="3244" w:type="dxa"/>
            <w:tcMar/>
            <w:vAlign w:val="center"/>
          </w:tcPr>
          <w:p w:rsidR="62BEE8DD" w:rsidP="62BEE8DD" w:rsidRDefault="62BEE8DD" w14:paraId="740200AE" w14:textId="0642874D">
            <w:pPr>
              <w:bidi w:val="0"/>
              <w:spacing w:before="0" w:beforeAutospacing="off" w:after="0" w:afterAutospacing="off"/>
              <w:rPr>
                <w:color w:val="auto"/>
              </w:rPr>
            </w:pPr>
            <w:r w:rsidRPr="62BEE8DD" w:rsidR="62BEE8DD">
              <w:rPr>
                <w:color w:val="auto"/>
              </w:rPr>
              <w:t>Reflection</w:t>
            </w:r>
            <w:r w:rsidRPr="62BEE8DD" w:rsidR="62BEE8DD">
              <w:rPr>
                <w:color w:val="auto"/>
              </w:rPr>
              <w:t>, Self-</w:t>
            </w:r>
            <w:r w:rsidRPr="62BEE8DD" w:rsidR="62BEE8DD">
              <w:rPr>
                <w:color w:val="auto"/>
              </w:rPr>
              <w:t>reference</w:t>
            </w:r>
          </w:p>
        </w:tc>
        <w:tc>
          <w:tcPr>
            <w:tcW w:w="4298" w:type="dxa"/>
            <w:tcMar/>
            <w:vAlign w:val="center"/>
          </w:tcPr>
          <w:p w:rsidR="62BEE8DD" w:rsidP="62BEE8DD" w:rsidRDefault="62BEE8DD" w14:paraId="069447AB" w14:textId="1D705862">
            <w:pPr>
              <w:bidi w:val="0"/>
              <w:spacing w:before="0" w:beforeAutospacing="off" w:after="0" w:afterAutospacing="off"/>
              <w:rPr>
                <w:color w:val="auto"/>
              </w:rPr>
            </w:pPr>
            <w:r w:rsidRPr="62BEE8DD" w:rsidR="62BEE8DD">
              <w:rPr>
                <w:color w:val="auto"/>
              </w:rPr>
              <w:t>Выход в мета-позицию, не интроспекция</w:t>
            </w:r>
          </w:p>
        </w:tc>
      </w:tr>
      <w:tr w:rsidR="62BEE8DD" w:rsidTr="62BEE8DD" w14:paraId="1F54D238">
        <w:trPr>
          <w:trHeight w:val="300"/>
        </w:trPr>
        <w:tc>
          <w:tcPr>
            <w:tcW w:w="1575" w:type="dxa"/>
            <w:tcMar/>
            <w:vAlign w:val="center"/>
          </w:tcPr>
          <w:p w:rsidR="62BEE8DD" w:rsidP="62BEE8DD" w:rsidRDefault="62BEE8DD" w14:paraId="163B4AF7" w14:textId="254C4444">
            <w:pPr>
              <w:bidi w:val="0"/>
              <w:spacing w:before="0" w:beforeAutospacing="off" w:after="0" w:afterAutospacing="off"/>
              <w:rPr>
                <w:color w:val="auto"/>
              </w:rPr>
            </w:pPr>
            <w:r w:rsidRPr="62BEE8DD" w:rsidR="62BEE8DD">
              <w:rPr>
                <w:color w:val="auto"/>
              </w:rPr>
              <w:t>Схема</w:t>
            </w:r>
          </w:p>
        </w:tc>
        <w:tc>
          <w:tcPr>
            <w:tcW w:w="3244" w:type="dxa"/>
            <w:tcMar/>
            <w:vAlign w:val="center"/>
          </w:tcPr>
          <w:p w:rsidR="62BEE8DD" w:rsidP="62BEE8DD" w:rsidRDefault="62BEE8DD" w14:paraId="673B6FE8" w14:textId="08BA57C0">
            <w:pPr>
              <w:bidi w:val="0"/>
              <w:spacing w:before="0" w:beforeAutospacing="off" w:after="0" w:afterAutospacing="off"/>
              <w:rPr>
                <w:color w:val="auto"/>
              </w:rPr>
            </w:pPr>
            <w:r w:rsidRPr="62BEE8DD" w:rsidR="62BEE8DD">
              <w:rPr>
                <w:color w:val="auto"/>
              </w:rPr>
              <w:t>Schema</w:t>
            </w:r>
            <w:r w:rsidRPr="62BEE8DD" w:rsidR="62BEE8DD">
              <w:rPr>
                <w:color w:val="auto"/>
              </w:rPr>
              <w:t xml:space="preserve"> (Кант), Frame (Гоффман)</w:t>
            </w:r>
          </w:p>
        </w:tc>
        <w:tc>
          <w:tcPr>
            <w:tcW w:w="4298" w:type="dxa"/>
            <w:tcMar/>
            <w:vAlign w:val="center"/>
          </w:tcPr>
          <w:p w:rsidR="62BEE8DD" w:rsidP="62BEE8DD" w:rsidRDefault="62BEE8DD" w14:paraId="2E000B26" w14:textId="34B7C05C">
            <w:pPr>
              <w:bidi w:val="0"/>
              <w:spacing w:before="0" w:beforeAutospacing="off" w:after="0" w:afterAutospacing="off"/>
              <w:rPr>
                <w:color w:val="auto"/>
              </w:rPr>
            </w:pPr>
            <w:r w:rsidRPr="62BEE8DD" w:rsidR="62BEE8DD">
              <w:rPr>
                <w:color w:val="auto"/>
              </w:rPr>
              <w:t>Инструмент для действия, не репрезентация</w:t>
            </w:r>
          </w:p>
        </w:tc>
      </w:tr>
      <w:tr w:rsidR="62BEE8DD" w:rsidTr="62BEE8DD" w14:paraId="232F2424">
        <w:trPr>
          <w:trHeight w:val="300"/>
        </w:trPr>
        <w:tc>
          <w:tcPr>
            <w:tcW w:w="1575" w:type="dxa"/>
            <w:tcMar/>
            <w:vAlign w:val="center"/>
          </w:tcPr>
          <w:p w:rsidR="62BEE8DD" w:rsidP="62BEE8DD" w:rsidRDefault="62BEE8DD" w14:paraId="3B975A56" w14:textId="23FC4E77">
            <w:pPr>
              <w:bidi w:val="0"/>
              <w:spacing w:before="0" w:beforeAutospacing="off" w:after="0" w:afterAutospacing="off"/>
              <w:rPr>
                <w:color w:val="auto"/>
              </w:rPr>
            </w:pPr>
            <w:r w:rsidRPr="62BEE8DD" w:rsidR="62BEE8DD">
              <w:rPr>
                <w:color w:val="auto"/>
              </w:rPr>
              <w:t>Объект / Предмет</w:t>
            </w:r>
          </w:p>
        </w:tc>
        <w:tc>
          <w:tcPr>
            <w:tcW w:w="3244" w:type="dxa"/>
            <w:tcMar/>
            <w:vAlign w:val="center"/>
          </w:tcPr>
          <w:p w:rsidR="62BEE8DD" w:rsidP="62BEE8DD" w:rsidRDefault="62BEE8DD" w14:paraId="389AC69D" w14:textId="3039EAED">
            <w:pPr>
              <w:bidi w:val="0"/>
              <w:spacing w:before="0" w:beforeAutospacing="off" w:after="0" w:afterAutospacing="off"/>
              <w:rPr>
                <w:color w:val="auto"/>
              </w:rPr>
            </w:pPr>
            <w:r w:rsidRPr="62BEE8DD" w:rsidR="62BEE8DD">
              <w:rPr>
                <w:color w:val="auto"/>
              </w:rPr>
              <w:t>Object / Domain</w:t>
            </w:r>
          </w:p>
        </w:tc>
        <w:tc>
          <w:tcPr>
            <w:tcW w:w="4298" w:type="dxa"/>
            <w:tcMar/>
            <w:vAlign w:val="center"/>
          </w:tcPr>
          <w:p w:rsidR="62BEE8DD" w:rsidP="62BEE8DD" w:rsidRDefault="62BEE8DD" w14:paraId="33DF64D7" w14:textId="4FABD64E">
            <w:pPr>
              <w:bidi w:val="0"/>
              <w:spacing w:before="0" w:beforeAutospacing="off" w:after="0" w:afterAutospacing="off"/>
              <w:rPr>
                <w:color w:val="auto"/>
              </w:rPr>
            </w:pPr>
            <w:r w:rsidRPr="62BEE8DD" w:rsidR="62BEE8DD">
              <w:rPr>
                <w:color w:val="auto"/>
              </w:rPr>
              <w:t xml:space="preserve">Онтологическое </w:t>
            </w:r>
            <w:r w:rsidRPr="62BEE8DD" w:rsidR="62BEE8DD">
              <w:rPr>
                <w:color w:val="auto"/>
              </w:rPr>
              <w:t>vs</w:t>
            </w:r>
            <w:r w:rsidRPr="62BEE8DD" w:rsidR="62BEE8DD">
              <w:rPr>
                <w:color w:val="auto"/>
              </w:rPr>
              <w:t xml:space="preserve"> методологическое различение</w:t>
            </w:r>
          </w:p>
        </w:tc>
      </w:tr>
      <w:tr w:rsidR="62BEE8DD" w:rsidTr="62BEE8DD" w14:paraId="0CF61F62">
        <w:trPr>
          <w:trHeight w:val="300"/>
        </w:trPr>
        <w:tc>
          <w:tcPr>
            <w:tcW w:w="1575" w:type="dxa"/>
            <w:tcMar/>
            <w:vAlign w:val="center"/>
          </w:tcPr>
          <w:p w:rsidR="62BEE8DD" w:rsidP="62BEE8DD" w:rsidRDefault="62BEE8DD" w14:paraId="2BAFDDF5" w14:textId="32310C3E">
            <w:pPr>
              <w:bidi w:val="0"/>
              <w:spacing w:before="0" w:beforeAutospacing="off" w:after="0" w:afterAutospacing="off"/>
              <w:rPr>
                <w:color w:val="auto"/>
              </w:rPr>
            </w:pPr>
            <w:r w:rsidRPr="62BEE8DD" w:rsidR="62BEE8DD">
              <w:rPr>
                <w:color w:val="auto"/>
              </w:rPr>
              <w:t>Позиционирование</w:t>
            </w:r>
          </w:p>
        </w:tc>
        <w:tc>
          <w:tcPr>
            <w:tcW w:w="3244" w:type="dxa"/>
            <w:tcMar/>
            <w:vAlign w:val="center"/>
          </w:tcPr>
          <w:p w:rsidR="62BEE8DD" w:rsidP="62BEE8DD" w:rsidRDefault="62BEE8DD" w14:paraId="0CF5A4D8" w14:textId="0F33E44C">
            <w:pPr>
              <w:bidi w:val="0"/>
              <w:spacing w:before="0" w:beforeAutospacing="off" w:after="0" w:afterAutospacing="off"/>
              <w:rPr>
                <w:color w:val="auto"/>
              </w:rPr>
            </w:pPr>
            <w:r w:rsidRPr="62BEE8DD" w:rsidR="62BEE8DD">
              <w:rPr>
                <w:color w:val="auto"/>
              </w:rPr>
              <w:t>Positionality</w:t>
            </w:r>
            <w:r w:rsidRPr="62BEE8DD" w:rsidR="62BEE8DD">
              <w:rPr>
                <w:color w:val="auto"/>
              </w:rPr>
              <w:t xml:space="preserve"> (</w:t>
            </w:r>
            <w:r w:rsidRPr="62BEE8DD" w:rsidR="62BEE8DD">
              <w:rPr>
                <w:color w:val="auto"/>
              </w:rPr>
              <w:t>Харауэй</w:t>
            </w:r>
            <w:r w:rsidRPr="62BEE8DD" w:rsidR="62BEE8DD">
              <w:rPr>
                <w:color w:val="auto"/>
              </w:rPr>
              <w:t xml:space="preserve">), Field </w:t>
            </w:r>
            <w:r w:rsidRPr="62BEE8DD" w:rsidR="62BEE8DD">
              <w:rPr>
                <w:color w:val="auto"/>
              </w:rPr>
              <w:t>position</w:t>
            </w:r>
            <w:r w:rsidRPr="62BEE8DD" w:rsidR="62BEE8DD">
              <w:rPr>
                <w:color w:val="auto"/>
              </w:rPr>
              <w:t xml:space="preserve"> (</w:t>
            </w:r>
            <w:r w:rsidRPr="62BEE8DD" w:rsidR="62BEE8DD">
              <w:rPr>
                <w:color w:val="auto"/>
              </w:rPr>
              <w:t>Бурдьё</w:t>
            </w:r>
            <w:r w:rsidRPr="62BEE8DD" w:rsidR="62BEE8DD">
              <w:rPr>
                <w:color w:val="auto"/>
              </w:rPr>
              <w:t>)</w:t>
            </w:r>
          </w:p>
        </w:tc>
        <w:tc>
          <w:tcPr>
            <w:tcW w:w="4298" w:type="dxa"/>
            <w:tcMar/>
            <w:vAlign w:val="center"/>
          </w:tcPr>
          <w:p w:rsidR="62BEE8DD" w:rsidP="62BEE8DD" w:rsidRDefault="62BEE8DD" w14:paraId="5C577651" w14:textId="5709D69B">
            <w:pPr>
              <w:bidi w:val="0"/>
              <w:spacing w:before="0" w:beforeAutospacing="off" w:after="0" w:afterAutospacing="off"/>
              <w:rPr>
                <w:color w:val="auto"/>
              </w:rPr>
            </w:pPr>
            <w:r w:rsidRPr="62BEE8DD" w:rsidR="62BEE8DD">
              <w:rPr>
                <w:color w:val="auto"/>
              </w:rPr>
              <w:t>Более экзистенциальное, менее социологическое</w:t>
            </w:r>
          </w:p>
        </w:tc>
      </w:tr>
      <w:tr w:rsidR="62BEE8DD" w:rsidTr="62BEE8DD" w14:paraId="7BF766A8">
        <w:trPr>
          <w:trHeight w:val="300"/>
        </w:trPr>
        <w:tc>
          <w:tcPr>
            <w:tcW w:w="1575" w:type="dxa"/>
            <w:tcMar/>
            <w:vAlign w:val="center"/>
          </w:tcPr>
          <w:p w:rsidR="62BEE8DD" w:rsidP="62BEE8DD" w:rsidRDefault="62BEE8DD" w14:paraId="71E716D9" w14:textId="750D8073">
            <w:pPr>
              <w:bidi w:val="0"/>
              <w:spacing w:before="0" w:beforeAutospacing="off" w:after="0" w:afterAutospacing="off"/>
              <w:rPr>
                <w:color w:val="auto"/>
              </w:rPr>
            </w:pPr>
            <w:r w:rsidRPr="62BEE8DD" w:rsidR="62BEE8DD">
              <w:rPr>
                <w:color w:val="auto"/>
              </w:rPr>
              <w:t>Рамка</w:t>
            </w:r>
          </w:p>
        </w:tc>
        <w:tc>
          <w:tcPr>
            <w:tcW w:w="3244" w:type="dxa"/>
            <w:tcMar/>
            <w:vAlign w:val="center"/>
          </w:tcPr>
          <w:p w:rsidR="62BEE8DD" w:rsidP="62BEE8DD" w:rsidRDefault="62BEE8DD" w14:paraId="2A3509F3" w14:textId="724B5CDD">
            <w:pPr>
              <w:bidi w:val="0"/>
              <w:spacing w:before="0" w:beforeAutospacing="off" w:after="0" w:afterAutospacing="off"/>
              <w:rPr>
                <w:color w:val="auto"/>
              </w:rPr>
            </w:pPr>
            <w:r w:rsidRPr="62BEE8DD" w:rsidR="62BEE8DD">
              <w:rPr>
                <w:color w:val="auto"/>
              </w:rPr>
              <w:t xml:space="preserve">Frame (Гоффман), </w:t>
            </w:r>
            <w:r w:rsidRPr="62BEE8DD" w:rsidR="62BEE8DD">
              <w:rPr>
                <w:color w:val="auto"/>
              </w:rPr>
              <w:t>Framing</w:t>
            </w:r>
          </w:p>
        </w:tc>
        <w:tc>
          <w:tcPr>
            <w:tcW w:w="4298" w:type="dxa"/>
            <w:tcMar/>
            <w:vAlign w:val="center"/>
          </w:tcPr>
          <w:p w:rsidR="62BEE8DD" w:rsidP="62BEE8DD" w:rsidRDefault="62BEE8DD" w14:paraId="28F10D4E" w14:textId="32013C97">
            <w:pPr>
              <w:bidi w:val="0"/>
              <w:spacing w:before="0" w:beforeAutospacing="off" w:after="0" w:afterAutospacing="off"/>
              <w:rPr>
                <w:color w:val="auto"/>
              </w:rPr>
            </w:pPr>
            <w:r w:rsidRPr="62BEE8DD" w:rsidR="62BEE8DD">
              <w:rPr>
                <w:color w:val="auto"/>
              </w:rPr>
              <w:t>Система ограничений и возможностей</w:t>
            </w:r>
          </w:p>
        </w:tc>
      </w:tr>
    </w:tbl>
    <w:p xmlns:wp14="http://schemas.microsoft.com/office/word/2010/wordml" w:rsidP="62BEE8DD" wp14:paraId="4BB32575" wp14:textId="778CEF31">
      <w:pPr>
        <w:pStyle w:val="Heading3"/>
        <w:bidi w:val="0"/>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Технические понятия</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91"/>
        <w:gridCol w:w="2824"/>
        <w:gridCol w:w="4470"/>
      </w:tblGrid>
      <w:tr w:rsidR="62BEE8DD" w:rsidTr="62BEE8DD" w14:paraId="48D6F05B">
        <w:trPr>
          <w:trHeight w:val="300"/>
        </w:trPr>
        <w:tc>
          <w:tcPr>
            <w:tcW w:w="2091" w:type="dxa"/>
            <w:tcMar/>
            <w:vAlign w:val="center"/>
          </w:tcPr>
          <w:p w:rsidR="62BEE8DD" w:rsidP="62BEE8DD" w:rsidRDefault="62BEE8DD" w14:paraId="0DAEBEE1" w14:textId="7D754157">
            <w:pPr>
              <w:bidi w:val="0"/>
              <w:spacing w:before="0" w:beforeAutospacing="off" w:after="0" w:afterAutospacing="off"/>
              <w:jc w:val="center"/>
              <w:rPr>
                <w:b w:val="1"/>
                <w:bCs w:val="1"/>
                <w:color w:val="auto"/>
              </w:rPr>
            </w:pPr>
            <w:r w:rsidRPr="62BEE8DD" w:rsidR="62BEE8DD">
              <w:rPr>
                <w:b w:val="1"/>
                <w:bCs w:val="1"/>
                <w:color w:val="auto"/>
              </w:rPr>
              <w:t>Понятие</w:t>
            </w:r>
          </w:p>
        </w:tc>
        <w:tc>
          <w:tcPr>
            <w:tcW w:w="2824" w:type="dxa"/>
            <w:tcMar/>
            <w:vAlign w:val="center"/>
          </w:tcPr>
          <w:p w:rsidR="62BEE8DD" w:rsidP="62BEE8DD" w:rsidRDefault="62BEE8DD" w14:paraId="69E8691A" w14:textId="6F704F46">
            <w:pPr>
              <w:bidi w:val="0"/>
              <w:spacing w:before="0" w:beforeAutospacing="off" w:after="0" w:afterAutospacing="off"/>
              <w:jc w:val="center"/>
              <w:rPr>
                <w:b w:val="1"/>
                <w:bCs w:val="1"/>
                <w:color w:val="auto"/>
              </w:rPr>
            </w:pPr>
            <w:r w:rsidRPr="62BEE8DD" w:rsidR="62BEE8DD">
              <w:rPr>
                <w:b w:val="1"/>
                <w:bCs w:val="1"/>
                <w:color w:val="auto"/>
              </w:rPr>
              <w:t>Техническое значение</w:t>
            </w:r>
          </w:p>
        </w:tc>
        <w:tc>
          <w:tcPr>
            <w:tcW w:w="4470" w:type="dxa"/>
            <w:tcMar/>
            <w:vAlign w:val="center"/>
          </w:tcPr>
          <w:p w:rsidR="62BEE8DD" w:rsidP="62BEE8DD" w:rsidRDefault="62BEE8DD" w14:paraId="7C1D3EA6" w14:textId="7D66171D">
            <w:pPr>
              <w:bidi w:val="0"/>
              <w:spacing w:before="0" w:beforeAutospacing="off" w:after="0" w:afterAutospacing="off"/>
              <w:jc w:val="center"/>
              <w:rPr>
                <w:b w:val="1"/>
                <w:bCs w:val="1"/>
                <w:color w:val="auto"/>
              </w:rPr>
            </w:pPr>
            <w:r w:rsidRPr="62BEE8DD" w:rsidR="62BEE8DD">
              <w:rPr>
                <w:b w:val="1"/>
                <w:bCs w:val="1"/>
                <w:color w:val="auto"/>
              </w:rPr>
              <w:t>Онтологическая интерпретация</w:t>
            </w:r>
          </w:p>
        </w:tc>
      </w:tr>
      <w:tr w:rsidR="62BEE8DD" w:rsidTr="62BEE8DD" w14:paraId="453AE2F5">
        <w:trPr>
          <w:trHeight w:val="300"/>
        </w:trPr>
        <w:tc>
          <w:tcPr>
            <w:tcW w:w="2091" w:type="dxa"/>
            <w:tcMar/>
            <w:vAlign w:val="center"/>
          </w:tcPr>
          <w:p w:rsidR="62BEE8DD" w:rsidP="62BEE8DD" w:rsidRDefault="62BEE8DD" w14:paraId="21EC4FA2" w14:textId="6B6B35DD">
            <w:pPr>
              <w:bidi w:val="0"/>
              <w:spacing w:before="0" w:beforeAutospacing="off" w:after="0" w:afterAutospacing="off"/>
              <w:rPr>
                <w:color w:val="auto"/>
              </w:rPr>
            </w:pPr>
            <w:r w:rsidRPr="62BEE8DD" w:rsidR="62BEE8DD">
              <w:rPr>
                <w:color w:val="auto"/>
              </w:rPr>
              <w:t>Эмбеддинг</w:t>
            </w:r>
          </w:p>
        </w:tc>
        <w:tc>
          <w:tcPr>
            <w:tcW w:w="2824" w:type="dxa"/>
            <w:tcMar/>
            <w:vAlign w:val="center"/>
          </w:tcPr>
          <w:p w:rsidR="62BEE8DD" w:rsidP="62BEE8DD" w:rsidRDefault="62BEE8DD" w14:paraId="5C1BE7A8" w14:textId="664D82DE">
            <w:pPr>
              <w:bidi w:val="0"/>
              <w:spacing w:before="0" w:beforeAutospacing="off" w:after="0" w:afterAutospacing="off"/>
              <w:rPr>
                <w:color w:val="auto"/>
              </w:rPr>
            </w:pPr>
            <w:r w:rsidRPr="62BEE8DD" w:rsidR="62BEE8DD">
              <w:rPr>
                <w:color w:val="auto"/>
              </w:rPr>
              <w:t>Векторное представление</w:t>
            </w:r>
          </w:p>
        </w:tc>
        <w:tc>
          <w:tcPr>
            <w:tcW w:w="4470" w:type="dxa"/>
            <w:tcMar/>
            <w:vAlign w:val="center"/>
          </w:tcPr>
          <w:p w:rsidR="62BEE8DD" w:rsidP="62BEE8DD" w:rsidRDefault="62BEE8DD" w14:paraId="722F73C5" w14:textId="4415C375">
            <w:pPr>
              <w:bidi w:val="0"/>
              <w:spacing w:before="0" w:beforeAutospacing="off" w:after="0" w:afterAutospacing="off"/>
              <w:rPr>
                <w:color w:val="auto"/>
              </w:rPr>
            </w:pPr>
            <w:r w:rsidRPr="62BEE8DD" w:rsidR="62BEE8DD">
              <w:rPr>
                <w:color w:val="auto"/>
              </w:rPr>
              <w:t>Позиция в поле возможных отношений</w:t>
            </w:r>
          </w:p>
        </w:tc>
      </w:tr>
      <w:tr w:rsidR="62BEE8DD" w:rsidTr="62BEE8DD" w14:paraId="4C223784">
        <w:trPr>
          <w:trHeight w:val="300"/>
        </w:trPr>
        <w:tc>
          <w:tcPr>
            <w:tcW w:w="2091" w:type="dxa"/>
            <w:tcMar/>
            <w:vAlign w:val="center"/>
          </w:tcPr>
          <w:p w:rsidR="62BEE8DD" w:rsidP="62BEE8DD" w:rsidRDefault="62BEE8DD" w14:paraId="673D0CC0" w14:textId="7AEDD50A">
            <w:pPr>
              <w:bidi w:val="0"/>
              <w:spacing w:before="0" w:beforeAutospacing="off" w:after="0" w:afterAutospacing="off"/>
              <w:rPr>
                <w:color w:val="auto"/>
              </w:rPr>
            </w:pPr>
            <w:r w:rsidRPr="62BEE8DD" w:rsidR="62BEE8DD">
              <w:rPr>
                <w:color w:val="auto"/>
              </w:rPr>
              <w:t>Механизм внимания</w:t>
            </w:r>
          </w:p>
        </w:tc>
        <w:tc>
          <w:tcPr>
            <w:tcW w:w="2824" w:type="dxa"/>
            <w:tcMar/>
            <w:vAlign w:val="center"/>
          </w:tcPr>
          <w:p w:rsidR="62BEE8DD" w:rsidP="62BEE8DD" w:rsidRDefault="62BEE8DD" w14:paraId="310673E1" w14:textId="364BACA4">
            <w:pPr>
              <w:bidi w:val="0"/>
              <w:spacing w:before="0" w:beforeAutospacing="off" w:after="0" w:afterAutospacing="off"/>
              <w:rPr>
                <w:color w:val="auto"/>
              </w:rPr>
            </w:pPr>
            <w:r w:rsidRPr="62BEE8DD" w:rsidR="62BEE8DD">
              <w:rPr>
                <w:color w:val="auto"/>
              </w:rPr>
              <w:t>Вычисление релевантности</w:t>
            </w:r>
          </w:p>
        </w:tc>
        <w:tc>
          <w:tcPr>
            <w:tcW w:w="4470" w:type="dxa"/>
            <w:tcMar/>
            <w:vAlign w:val="center"/>
          </w:tcPr>
          <w:p w:rsidR="62BEE8DD" w:rsidP="62BEE8DD" w:rsidRDefault="62BEE8DD" w14:paraId="3BBDF180" w14:textId="756D9F66">
            <w:pPr>
              <w:bidi w:val="0"/>
              <w:spacing w:before="0" w:beforeAutospacing="off" w:after="0" w:afterAutospacing="off"/>
              <w:rPr>
                <w:color w:val="auto"/>
              </w:rPr>
            </w:pPr>
            <w:r w:rsidRPr="62BEE8DD" w:rsidR="62BEE8DD">
              <w:rPr>
                <w:color w:val="auto"/>
              </w:rPr>
              <w:t>Перераспределение давления по полю</w:t>
            </w:r>
          </w:p>
        </w:tc>
      </w:tr>
      <w:tr w:rsidR="62BEE8DD" w:rsidTr="62BEE8DD" w14:paraId="77ACCCFD">
        <w:trPr>
          <w:trHeight w:val="300"/>
        </w:trPr>
        <w:tc>
          <w:tcPr>
            <w:tcW w:w="2091" w:type="dxa"/>
            <w:tcMar/>
            <w:vAlign w:val="center"/>
          </w:tcPr>
          <w:p w:rsidR="62BEE8DD" w:rsidP="62BEE8DD" w:rsidRDefault="62BEE8DD" w14:paraId="2625F502" w14:textId="7217129D">
            <w:pPr>
              <w:bidi w:val="0"/>
              <w:spacing w:before="0" w:beforeAutospacing="off" w:after="0" w:afterAutospacing="off"/>
              <w:rPr>
                <w:color w:val="auto"/>
              </w:rPr>
            </w:pPr>
            <w:r w:rsidRPr="62BEE8DD" w:rsidR="62BEE8DD">
              <w:rPr>
                <w:color w:val="auto"/>
              </w:rPr>
              <w:t>Слой</w:t>
            </w:r>
          </w:p>
        </w:tc>
        <w:tc>
          <w:tcPr>
            <w:tcW w:w="2824" w:type="dxa"/>
            <w:tcMar/>
            <w:vAlign w:val="center"/>
          </w:tcPr>
          <w:p w:rsidR="62BEE8DD" w:rsidP="62BEE8DD" w:rsidRDefault="62BEE8DD" w14:paraId="37A4B4C8" w14:textId="73DAF900">
            <w:pPr>
              <w:bidi w:val="0"/>
              <w:spacing w:before="0" w:beforeAutospacing="off" w:after="0" w:afterAutospacing="off"/>
              <w:rPr>
                <w:color w:val="auto"/>
              </w:rPr>
            </w:pPr>
            <w:r w:rsidRPr="62BEE8DD" w:rsidR="62BEE8DD">
              <w:rPr>
                <w:color w:val="auto"/>
              </w:rPr>
              <w:t>Стадия обработки</w:t>
            </w:r>
          </w:p>
        </w:tc>
        <w:tc>
          <w:tcPr>
            <w:tcW w:w="4470" w:type="dxa"/>
            <w:tcMar/>
            <w:vAlign w:val="center"/>
          </w:tcPr>
          <w:p w:rsidR="62BEE8DD" w:rsidP="62BEE8DD" w:rsidRDefault="62BEE8DD" w14:paraId="764A3AEC" w14:textId="134EBD4F">
            <w:pPr>
              <w:bidi w:val="0"/>
              <w:spacing w:before="0" w:beforeAutospacing="off" w:after="0" w:afterAutospacing="off"/>
              <w:rPr>
                <w:color w:val="auto"/>
              </w:rPr>
            </w:pPr>
            <w:r w:rsidRPr="62BEE8DD" w:rsidR="62BEE8DD">
              <w:rPr>
                <w:color w:val="auto"/>
              </w:rPr>
              <w:t>Пере-разметка</w:t>
            </w:r>
            <w:r w:rsidRPr="62BEE8DD" w:rsidR="62BEE8DD">
              <w:rPr>
                <w:color w:val="auto"/>
              </w:rPr>
              <w:t xml:space="preserve"> той же сцены</w:t>
            </w:r>
          </w:p>
        </w:tc>
      </w:tr>
      <w:tr w:rsidR="62BEE8DD" w:rsidTr="62BEE8DD" w14:paraId="44F288FF">
        <w:trPr>
          <w:trHeight w:val="300"/>
        </w:trPr>
        <w:tc>
          <w:tcPr>
            <w:tcW w:w="2091" w:type="dxa"/>
            <w:tcMar/>
            <w:vAlign w:val="center"/>
          </w:tcPr>
          <w:p w:rsidR="62BEE8DD" w:rsidP="62BEE8DD" w:rsidRDefault="62BEE8DD" w14:paraId="63A38836" w14:textId="3E3D4053">
            <w:pPr>
              <w:bidi w:val="0"/>
              <w:spacing w:before="0" w:beforeAutospacing="off" w:after="0" w:afterAutospacing="off"/>
              <w:rPr>
                <w:color w:val="auto"/>
              </w:rPr>
            </w:pPr>
            <w:r w:rsidRPr="62BEE8DD" w:rsidR="62BEE8DD">
              <w:rPr>
                <w:color w:val="auto"/>
              </w:rPr>
              <w:t>Предобучение</w:t>
            </w:r>
          </w:p>
        </w:tc>
        <w:tc>
          <w:tcPr>
            <w:tcW w:w="2824" w:type="dxa"/>
            <w:tcMar/>
            <w:vAlign w:val="center"/>
          </w:tcPr>
          <w:p w:rsidR="62BEE8DD" w:rsidP="62BEE8DD" w:rsidRDefault="62BEE8DD" w14:paraId="57DCD07F" w14:textId="3D74A5F1">
            <w:pPr>
              <w:bidi w:val="0"/>
              <w:spacing w:before="0" w:beforeAutospacing="off" w:after="0" w:afterAutospacing="off"/>
              <w:rPr>
                <w:color w:val="auto"/>
              </w:rPr>
            </w:pPr>
            <w:r w:rsidRPr="62BEE8DD" w:rsidR="62BEE8DD">
              <w:rPr>
                <w:color w:val="auto"/>
              </w:rPr>
              <w:t>Начальная фаза обучения</w:t>
            </w:r>
          </w:p>
        </w:tc>
        <w:tc>
          <w:tcPr>
            <w:tcW w:w="4470" w:type="dxa"/>
            <w:tcMar/>
            <w:vAlign w:val="center"/>
          </w:tcPr>
          <w:p w:rsidR="62BEE8DD" w:rsidP="62BEE8DD" w:rsidRDefault="62BEE8DD" w14:paraId="438F8DDC" w14:textId="30DD9A8E">
            <w:pPr>
              <w:bidi w:val="0"/>
              <w:spacing w:before="0" w:beforeAutospacing="off" w:after="0" w:afterAutospacing="off"/>
              <w:rPr>
                <w:color w:val="auto"/>
              </w:rPr>
            </w:pPr>
            <w:r w:rsidRPr="62BEE8DD" w:rsidR="62BEE8DD">
              <w:rPr>
                <w:color w:val="auto"/>
              </w:rPr>
              <w:t>Насыщение пространства устойчивыми траекториями</w:t>
            </w:r>
          </w:p>
        </w:tc>
      </w:tr>
      <w:tr w:rsidR="62BEE8DD" w:rsidTr="62BEE8DD" w14:paraId="75C3508D">
        <w:trPr>
          <w:trHeight w:val="300"/>
        </w:trPr>
        <w:tc>
          <w:tcPr>
            <w:tcW w:w="2091" w:type="dxa"/>
            <w:tcMar/>
            <w:vAlign w:val="center"/>
          </w:tcPr>
          <w:p w:rsidR="62BEE8DD" w:rsidP="62BEE8DD" w:rsidRDefault="62BEE8DD" w14:paraId="4E229A60" w14:textId="7460480A">
            <w:pPr>
              <w:bidi w:val="0"/>
              <w:spacing w:before="0" w:beforeAutospacing="off" w:after="0" w:afterAutospacing="off"/>
              <w:rPr>
                <w:color w:val="auto"/>
              </w:rPr>
            </w:pPr>
            <w:r w:rsidRPr="62BEE8DD" w:rsidR="62BEE8DD">
              <w:rPr>
                <w:color w:val="auto"/>
              </w:rPr>
              <w:t>Токен</w:t>
            </w:r>
          </w:p>
        </w:tc>
        <w:tc>
          <w:tcPr>
            <w:tcW w:w="2824" w:type="dxa"/>
            <w:tcMar/>
            <w:vAlign w:val="center"/>
          </w:tcPr>
          <w:p w:rsidR="62BEE8DD" w:rsidP="62BEE8DD" w:rsidRDefault="62BEE8DD" w14:paraId="086554BC" w14:textId="60B54038">
            <w:pPr>
              <w:bidi w:val="0"/>
              <w:spacing w:before="0" w:beforeAutospacing="off" w:after="0" w:afterAutospacing="off"/>
              <w:rPr>
                <w:color w:val="auto"/>
              </w:rPr>
            </w:pPr>
            <w:r w:rsidRPr="62BEE8DD" w:rsidR="62BEE8DD">
              <w:rPr>
                <w:color w:val="auto"/>
              </w:rPr>
              <w:t>Единица текста</w:t>
            </w:r>
          </w:p>
        </w:tc>
        <w:tc>
          <w:tcPr>
            <w:tcW w:w="4470" w:type="dxa"/>
            <w:tcMar/>
            <w:vAlign w:val="center"/>
          </w:tcPr>
          <w:p w:rsidR="62BEE8DD" w:rsidP="62BEE8DD" w:rsidRDefault="62BEE8DD" w14:paraId="64349AFC" w14:textId="5D5009B1">
            <w:pPr>
              <w:bidi w:val="0"/>
              <w:spacing w:before="0" w:beforeAutospacing="off" w:after="0" w:afterAutospacing="off"/>
              <w:rPr>
                <w:color w:val="auto"/>
              </w:rPr>
            </w:pPr>
            <w:r w:rsidRPr="62BEE8DD" w:rsidR="62BEE8DD">
              <w:rPr>
                <w:color w:val="auto"/>
              </w:rPr>
              <w:t>Индекс входа в пространство</w:t>
            </w:r>
          </w:p>
        </w:tc>
      </w:tr>
      <w:tr w:rsidR="62BEE8DD" w:rsidTr="62BEE8DD" w14:paraId="3D905419">
        <w:trPr>
          <w:trHeight w:val="300"/>
        </w:trPr>
        <w:tc>
          <w:tcPr>
            <w:tcW w:w="2091" w:type="dxa"/>
            <w:tcMar/>
            <w:vAlign w:val="center"/>
          </w:tcPr>
          <w:p w:rsidR="62BEE8DD" w:rsidP="62BEE8DD" w:rsidRDefault="62BEE8DD" w14:paraId="60DA9A8E" w14:textId="0CB34ED4">
            <w:pPr>
              <w:bidi w:val="0"/>
              <w:spacing w:before="0" w:beforeAutospacing="off" w:after="0" w:afterAutospacing="off"/>
              <w:rPr>
                <w:color w:val="auto"/>
              </w:rPr>
            </w:pPr>
            <w:r w:rsidRPr="62BEE8DD" w:rsidR="62BEE8DD">
              <w:rPr>
                <w:color w:val="auto"/>
              </w:rPr>
              <w:t>Температура</w:t>
            </w:r>
          </w:p>
        </w:tc>
        <w:tc>
          <w:tcPr>
            <w:tcW w:w="2824" w:type="dxa"/>
            <w:tcMar/>
            <w:vAlign w:val="center"/>
          </w:tcPr>
          <w:p w:rsidR="62BEE8DD" w:rsidP="62BEE8DD" w:rsidRDefault="62BEE8DD" w14:paraId="07792700" w14:textId="5AB70442">
            <w:pPr>
              <w:bidi w:val="0"/>
              <w:spacing w:before="0" w:beforeAutospacing="off" w:after="0" w:afterAutospacing="off"/>
              <w:rPr>
                <w:color w:val="auto"/>
              </w:rPr>
            </w:pPr>
            <w:r w:rsidRPr="62BEE8DD" w:rsidR="62BEE8DD">
              <w:rPr>
                <w:color w:val="auto"/>
              </w:rPr>
              <w:t>Параметр случайности</w:t>
            </w:r>
          </w:p>
        </w:tc>
        <w:tc>
          <w:tcPr>
            <w:tcW w:w="4470" w:type="dxa"/>
            <w:tcMar/>
            <w:vAlign w:val="center"/>
          </w:tcPr>
          <w:p w:rsidR="62BEE8DD" w:rsidP="62BEE8DD" w:rsidRDefault="62BEE8DD" w14:paraId="308A6448" w14:textId="648DFE6D">
            <w:pPr>
              <w:bidi w:val="0"/>
              <w:spacing w:before="0" w:beforeAutospacing="off" w:after="0" w:afterAutospacing="off"/>
              <w:rPr>
                <w:color w:val="auto"/>
              </w:rPr>
            </w:pPr>
            <w:r w:rsidRPr="62BEE8DD" w:rsidR="62BEE8DD">
              <w:rPr>
                <w:color w:val="auto"/>
              </w:rPr>
              <w:t>Мера открытости траектории</w:t>
            </w:r>
          </w:p>
        </w:tc>
      </w:tr>
      <w:tr w:rsidR="62BEE8DD" w:rsidTr="62BEE8DD" w14:paraId="6EFABF4D">
        <w:trPr>
          <w:trHeight w:val="300"/>
        </w:trPr>
        <w:tc>
          <w:tcPr>
            <w:tcW w:w="2091" w:type="dxa"/>
            <w:tcMar/>
            <w:vAlign w:val="center"/>
          </w:tcPr>
          <w:p w:rsidR="62BEE8DD" w:rsidP="62BEE8DD" w:rsidRDefault="62BEE8DD" w14:paraId="5F264D15" w14:textId="58D306F8">
            <w:pPr>
              <w:bidi w:val="0"/>
              <w:spacing w:before="0" w:beforeAutospacing="off" w:after="0" w:afterAutospacing="off"/>
              <w:rPr>
                <w:color w:val="auto"/>
              </w:rPr>
            </w:pPr>
            <w:r w:rsidRPr="62BEE8DD" w:rsidR="62BEE8DD">
              <w:rPr>
                <w:color w:val="auto"/>
              </w:rPr>
              <w:t>Контекстное окно</w:t>
            </w:r>
          </w:p>
        </w:tc>
        <w:tc>
          <w:tcPr>
            <w:tcW w:w="2824" w:type="dxa"/>
            <w:tcMar/>
            <w:vAlign w:val="center"/>
          </w:tcPr>
          <w:p w:rsidR="62BEE8DD" w:rsidP="62BEE8DD" w:rsidRDefault="62BEE8DD" w14:paraId="29625A86" w14:textId="279056FC">
            <w:pPr>
              <w:bidi w:val="0"/>
              <w:spacing w:before="0" w:beforeAutospacing="off" w:after="0" w:afterAutospacing="off"/>
              <w:rPr>
                <w:color w:val="auto"/>
              </w:rPr>
            </w:pPr>
            <w:r w:rsidRPr="62BEE8DD" w:rsidR="62BEE8DD">
              <w:rPr>
                <w:color w:val="auto"/>
              </w:rPr>
              <w:t>Лимит памяти</w:t>
            </w:r>
          </w:p>
        </w:tc>
        <w:tc>
          <w:tcPr>
            <w:tcW w:w="4470" w:type="dxa"/>
            <w:tcMar/>
            <w:vAlign w:val="center"/>
          </w:tcPr>
          <w:p w:rsidR="62BEE8DD" w:rsidP="62BEE8DD" w:rsidRDefault="62BEE8DD" w14:paraId="79C3CFB1" w14:textId="16A876D5">
            <w:pPr>
              <w:bidi w:val="0"/>
              <w:spacing w:before="0" w:beforeAutospacing="off" w:after="0" w:afterAutospacing="off"/>
              <w:rPr>
                <w:color w:val="auto"/>
              </w:rPr>
            </w:pPr>
            <w:r w:rsidRPr="62BEE8DD" w:rsidR="62BEE8DD">
              <w:rPr>
                <w:color w:val="auto"/>
              </w:rPr>
              <w:t>Горизонт одновременных отношений</w:t>
            </w:r>
          </w:p>
        </w:tc>
      </w:tr>
    </w:tbl>
    <w:p xmlns:wp14="http://schemas.microsoft.com/office/word/2010/wordml" w:rsidP="62BEE8DD" wp14:paraId="1927B6F1" wp14:textId="5D5E2E1C">
      <w:pPr>
        <w:pStyle w:val="Heading3"/>
        <w:bidi w:val="0"/>
        <w:spacing w:before="281" w:beforeAutospacing="off" w:after="281" w:afterAutospacing="off"/>
        <w:rPr>
          <w:rFonts w:ascii="Aptos" w:hAnsi="Aptos" w:eastAsia="Aptos" w:cs="Aptos"/>
          <w:b w:val="1"/>
          <w:bCs w:val="1"/>
          <w:noProof w:val="0"/>
          <w:color w:val="auto"/>
          <w:sz w:val="28"/>
          <w:szCs w:val="28"/>
          <w:lang w:val="ru-RU"/>
        </w:rPr>
      </w:pPr>
      <w:r w:rsidRPr="62BEE8DD" w:rsidR="62BEE8DD">
        <w:rPr>
          <w:rFonts w:ascii="Aptos" w:hAnsi="Aptos" w:eastAsia="Aptos" w:cs="Aptos"/>
          <w:b w:val="1"/>
          <w:bCs w:val="1"/>
          <w:noProof w:val="0"/>
          <w:color w:val="auto"/>
          <w:sz w:val="28"/>
          <w:szCs w:val="28"/>
          <w:lang w:val="ru-RU"/>
        </w:rPr>
        <w:t>Институциональные понятия</w:t>
      </w:r>
    </w:p>
    <w:tbl>
      <w:tblPr>
        <w:tblStyle w:val="TableNormal"/>
        <w:bidiVisual w:val="0"/>
        <w:tblW w:w="0" w:type="auto"/>
        <w:tblInd w:w="-100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596"/>
        <w:gridCol w:w="2788"/>
        <w:gridCol w:w="6080"/>
      </w:tblGrid>
      <w:tr w:rsidR="62BEE8DD" w:rsidTr="62BEE8DD" w14:paraId="594E2464">
        <w:trPr>
          <w:trHeight w:val="300"/>
        </w:trPr>
        <w:tc>
          <w:tcPr>
            <w:tcW w:w="2596" w:type="dxa"/>
            <w:tcMar/>
            <w:vAlign w:val="center"/>
          </w:tcPr>
          <w:p w:rsidR="62BEE8DD" w:rsidP="62BEE8DD" w:rsidRDefault="62BEE8DD" w14:paraId="381C9BEB" w14:textId="4CC492CC">
            <w:pPr>
              <w:bidi w:val="0"/>
              <w:spacing w:before="0" w:beforeAutospacing="off" w:after="0" w:afterAutospacing="off"/>
              <w:jc w:val="center"/>
              <w:rPr>
                <w:b w:val="1"/>
                <w:bCs w:val="1"/>
                <w:color w:val="auto"/>
              </w:rPr>
            </w:pPr>
            <w:r w:rsidRPr="62BEE8DD" w:rsidR="62BEE8DD">
              <w:rPr>
                <w:b w:val="1"/>
                <w:bCs w:val="1"/>
                <w:color w:val="auto"/>
              </w:rPr>
              <w:t>Понятие</w:t>
            </w:r>
          </w:p>
        </w:tc>
        <w:tc>
          <w:tcPr>
            <w:tcW w:w="2788" w:type="dxa"/>
            <w:tcMar/>
            <w:vAlign w:val="center"/>
          </w:tcPr>
          <w:p w:rsidR="62BEE8DD" w:rsidP="62BEE8DD" w:rsidRDefault="62BEE8DD" w14:paraId="5703D367" w14:textId="67436765">
            <w:pPr>
              <w:bidi w:val="0"/>
              <w:spacing w:before="0" w:beforeAutospacing="off" w:after="0" w:afterAutospacing="off"/>
              <w:jc w:val="center"/>
              <w:rPr>
                <w:b w:val="1"/>
                <w:bCs w:val="1"/>
                <w:color w:val="auto"/>
              </w:rPr>
            </w:pPr>
            <w:r w:rsidRPr="62BEE8DD" w:rsidR="62BEE8DD">
              <w:rPr>
                <w:b w:val="1"/>
                <w:bCs w:val="1"/>
                <w:color w:val="auto"/>
              </w:rPr>
              <w:t>Стандартное значение</w:t>
            </w:r>
          </w:p>
        </w:tc>
        <w:tc>
          <w:tcPr>
            <w:tcW w:w="6080" w:type="dxa"/>
            <w:tcMar/>
            <w:vAlign w:val="center"/>
          </w:tcPr>
          <w:p w:rsidR="62BEE8DD" w:rsidP="62BEE8DD" w:rsidRDefault="62BEE8DD" w14:paraId="40B88589" w14:textId="7D6C2D1C">
            <w:pPr>
              <w:bidi w:val="0"/>
              <w:spacing w:before="0" w:beforeAutospacing="off" w:after="0" w:afterAutospacing="off"/>
              <w:jc w:val="center"/>
              <w:rPr>
                <w:b w:val="1"/>
                <w:bCs w:val="1"/>
                <w:color w:val="auto"/>
              </w:rPr>
            </w:pPr>
            <w:r w:rsidRPr="62BEE8DD" w:rsidR="62BEE8DD">
              <w:rPr>
                <w:b w:val="1"/>
                <w:bCs w:val="1"/>
                <w:color w:val="auto"/>
              </w:rPr>
              <w:t>Употребление в статье</w:t>
            </w:r>
          </w:p>
        </w:tc>
      </w:tr>
      <w:tr w:rsidR="62BEE8DD" w:rsidTr="62BEE8DD" w14:paraId="6A18A2DC">
        <w:trPr>
          <w:trHeight w:val="300"/>
        </w:trPr>
        <w:tc>
          <w:tcPr>
            <w:tcW w:w="2596" w:type="dxa"/>
            <w:tcMar/>
            <w:vAlign w:val="center"/>
          </w:tcPr>
          <w:p w:rsidR="62BEE8DD" w:rsidP="62BEE8DD" w:rsidRDefault="62BEE8DD" w14:paraId="6ED8D764" w14:textId="38EFE494">
            <w:pPr>
              <w:bidi w:val="0"/>
              <w:spacing w:before="0" w:beforeAutospacing="off" w:after="0" w:afterAutospacing="off"/>
              <w:rPr>
                <w:color w:val="auto"/>
              </w:rPr>
            </w:pPr>
            <w:r w:rsidRPr="62BEE8DD" w:rsidR="62BEE8DD">
              <w:rPr>
                <w:color w:val="auto"/>
              </w:rPr>
              <w:t>Университет</w:t>
            </w:r>
          </w:p>
        </w:tc>
        <w:tc>
          <w:tcPr>
            <w:tcW w:w="2788" w:type="dxa"/>
            <w:tcMar/>
            <w:vAlign w:val="center"/>
          </w:tcPr>
          <w:p w:rsidR="62BEE8DD" w:rsidP="62BEE8DD" w:rsidRDefault="62BEE8DD" w14:paraId="4EDF544C" w14:textId="3953E62A">
            <w:pPr>
              <w:bidi w:val="0"/>
              <w:spacing w:before="0" w:beforeAutospacing="off" w:after="0" w:afterAutospacing="off"/>
              <w:rPr>
                <w:color w:val="auto"/>
              </w:rPr>
            </w:pPr>
            <w:r w:rsidRPr="62BEE8DD" w:rsidR="62BEE8DD">
              <w:rPr>
                <w:color w:val="auto"/>
              </w:rPr>
              <w:t>Образовательный институт</w:t>
            </w:r>
          </w:p>
        </w:tc>
        <w:tc>
          <w:tcPr>
            <w:tcW w:w="6080" w:type="dxa"/>
            <w:tcMar/>
            <w:vAlign w:val="center"/>
          </w:tcPr>
          <w:p w:rsidR="62BEE8DD" w:rsidP="62BEE8DD" w:rsidRDefault="62BEE8DD" w14:paraId="7D63FDD5" w14:textId="56124A21">
            <w:pPr>
              <w:bidi w:val="0"/>
              <w:spacing w:before="0" w:beforeAutospacing="off" w:after="0" w:afterAutospacing="off"/>
              <w:rPr>
                <w:color w:val="auto"/>
              </w:rPr>
            </w:pPr>
            <w:r w:rsidRPr="62BEE8DD" w:rsidR="62BEE8DD">
              <w:rPr>
                <w:color w:val="auto"/>
              </w:rPr>
              <w:t>Институт поддержания связи различение-позиция</w:t>
            </w:r>
          </w:p>
        </w:tc>
      </w:tr>
      <w:tr w:rsidR="62BEE8DD" w:rsidTr="62BEE8DD" w14:paraId="5263A0C2">
        <w:trPr>
          <w:trHeight w:val="300"/>
        </w:trPr>
        <w:tc>
          <w:tcPr>
            <w:tcW w:w="2596" w:type="dxa"/>
            <w:tcMar/>
            <w:vAlign w:val="center"/>
          </w:tcPr>
          <w:p w:rsidR="62BEE8DD" w:rsidP="62BEE8DD" w:rsidRDefault="62BEE8DD" w14:paraId="74E8C15B" w14:textId="28D7FE82">
            <w:pPr>
              <w:bidi w:val="0"/>
              <w:spacing w:before="0" w:beforeAutospacing="off" w:after="0" w:afterAutospacing="off"/>
              <w:rPr>
                <w:color w:val="auto"/>
              </w:rPr>
            </w:pPr>
            <w:r w:rsidRPr="62BEE8DD" w:rsidR="62BEE8DD">
              <w:rPr>
                <w:color w:val="auto"/>
              </w:rPr>
              <w:t>Эпистемический</w:t>
            </w:r>
            <w:r w:rsidRPr="62BEE8DD" w:rsidR="62BEE8DD">
              <w:rPr>
                <w:color w:val="auto"/>
              </w:rPr>
              <w:t xml:space="preserve"> капитал</w:t>
            </w:r>
          </w:p>
        </w:tc>
        <w:tc>
          <w:tcPr>
            <w:tcW w:w="2788" w:type="dxa"/>
            <w:tcMar/>
            <w:vAlign w:val="center"/>
          </w:tcPr>
          <w:p w:rsidR="62BEE8DD" w:rsidP="62BEE8DD" w:rsidRDefault="62BEE8DD" w14:paraId="6F2C0D1C" w14:textId="5DBCCE1B">
            <w:pPr>
              <w:bidi w:val="0"/>
              <w:spacing w:before="0" w:beforeAutospacing="off" w:after="0" w:afterAutospacing="off"/>
              <w:rPr>
                <w:color w:val="auto"/>
              </w:rPr>
            </w:pPr>
            <w:r w:rsidRPr="62BEE8DD" w:rsidR="62BEE8DD">
              <w:rPr>
                <w:color w:val="auto"/>
              </w:rPr>
              <w:t>Ресурсы знания</w:t>
            </w:r>
          </w:p>
        </w:tc>
        <w:tc>
          <w:tcPr>
            <w:tcW w:w="6080" w:type="dxa"/>
            <w:tcMar/>
            <w:vAlign w:val="center"/>
          </w:tcPr>
          <w:p w:rsidR="62BEE8DD" w:rsidP="62BEE8DD" w:rsidRDefault="62BEE8DD" w14:paraId="2B9CA86C" w14:textId="13E6DAEE">
            <w:pPr>
              <w:bidi w:val="0"/>
              <w:spacing w:before="0" w:beforeAutospacing="off" w:after="0" w:afterAutospacing="off"/>
              <w:rPr>
                <w:color w:val="auto"/>
              </w:rPr>
            </w:pPr>
            <w:r w:rsidRPr="62BEE8DD" w:rsidR="62BEE8DD">
              <w:rPr>
                <w:color w:val="auto"/>
              </w:rPr>
              <w:t>Накопленный авторитет производить значимые различения</w:t>
            </w:r>
          </w:p>
        </w:tc>
      </w:tr>
      <w:tr w:rsidR="62BEE8DD" w:rsidTr="62BEE8DD" w14:paraId="7ACB1285">
        <w:trPr>
          <w:trHeight w:val="300"/>
        </w:trPr>
        <w:tc>
          <w:tcPr>
            <w:tcW w:w="2596" w:type="dxa"/>
            <w:tcMar/>
            <w:vAlign w:val="center"/>
          </w:tcPr>
          <w:p w:rsidR="62BEE8DD" w:rsidP="62BEE8DD" w:rsidRDefault="62BEE8DD" w14:paraId="269EDF4B" w14:textId="3A271289">
            <w:pPr>
              <w:bidi w:val="0"/>
              <w:spacing w:before="0" w:beforeAutospacing="off" w:after="0" w:afterAutospacing="off"/>
              <w:rPr>
                <w:color w:val="auto"/>
              </w:rPr>
            </w:pPr>
            <w:r w:rsidRPr="62BEE8DD" w:rsidR="62BEE8DD">
              <w:rPr>
                <w:color w:val="auto"/>
              </w:rPr>
              <w:t>Рецензирование</w:t>
            </w:r>
          </w:p>
        </w:tc>
        <w:tc>
          <w:tcPr>
            <w:tcW w:w="2788" w:type="dxa"/>
            <w:tcMar/>
            <w:vAlign w:val="center"/>
          </w:tcPr>
          <w:p w:rsidR="62BEE8DD" w:rsidP="62BEE8DD" w:rsidRDefault="62BEE8DD" w14:paraId="6495B04B" w14:textId="4A778731">
            <w:pPr>
              <w:bidi w:val="0"/>
              <w:spacing w:before="0" w:beforeAutospacing="off" w:after="0" w:afterAutospacing="off"/>
              <w:rPr>
                <w:color w:val="auto"/>
              </w:rPr>
            </w:pPr>
            <w:r w:rsidRPr="62BEE8DD" w:rsidR="62BEE8DD">
              <w:rPr>
                <w:color w:val="auto"/>
              </w:rPr>
              <w:t>Контроль качества</w:t>
            </w:r>
          </w:p>
        </w:tc>
        <w:tc>
          <w:tcPr>
            <w:tcW w:w="6080" w:type="dxa"/>
            <w:tcMar/>
            <w:vAlign w:val="center"/>
          </w:tcPr>
          <w:p w:rsidR="62BEE8DD" w:rsidP="62BEE8DD" w:rsidRDefault="62BEE8DD" w14:paraId="628B2EB9" w14:textId="2090E4F0">
            <w:pPr>
              <w:bidi w:val="0"/>
              <w:spacing w:before="0" w:beforeAutospacing="off" w:after="0" w:afterAutospacing="off"/>
              <w:rPr>
                <w:color w:val="auto"/>
              </w:rPr>
            </w:pPr>
            <w:r w:rsidRPr="62BEE8DD" w:rsidR="62BEE8DD">
              <w:rPr>
                <w:color w:val="auto"/>
              </w:rPr>
              <w:t>Механизм занятия позиций на различениях</w:t>
            </w:r>
          </w:p>
        </w:tc>
      </w:tr>
      <w:tr w:rsidR="62BEE8DD" w:rsidTr="62BEE8DD" w14:paraId="079E545F">
        <w:trPr>
          <w:trHeight w:val="300"/>
        </w:trPr>
        <w:tc>
          <w:tcPr>
            <w:tcW w:w="2596" w:type="dxa"/>
            <w:tcMar/>
            <w:vAlign w:val="center"/>
          </w:tcPr>
          <w:p w:rsidR="62BEE8DD" w:rsidP="62BEE8DD" w:rsidRDefault="62BEE8DD" w14:paraId="07A58B0F" w14:textId="7D1F0370">
            <w:pPr>
              <w:bidi w:val="0"/>
              <w:spacing w:before="0" w:beforeAutospacing="off" w:after="0" w:afterAutospacing="off"/>
              <w:rPr>
                <w:color w:val="auto"/>
              </w:rPr>
            </w:pPr>
            <w:r w:rsidRPr="62BEE8DD" w:rsidR="62BEE8DD">
              <w:rPr>
                <w:color w:val="auto"/>
              </w:rPr>
              <w:t>Цитирование</w:t>
            </w:r>
          </w:p>
        </w:tc>
        <w:tc>
          <w:tcPr>
            <w:tcW w:w="2788" w:type="dxa"/>
            <w:tcMar/>
            <w:vAlign w:val="center"/>
          </w:tcPr>
          <w:p w:rsidR="62BEE8DD" w:rsidP="62BEE8DD" w:rsidRDefault="62BEE8DD" w14:paraId="0D6ED3C2" w14:textId="16464950">
            <w:pPr>
              <w:bidi w:val="0"/>
              <w:spacing w:before="0" w:beforeAutospacing="off" w:after="0" w:afterAutospacing="off"/>
              <w:rPr>
                <w:color w:val="auto"/>
              </w:rPr>
            </w:pPr>
            <w:r w:rsidRPr="62BEE8DD" w:rsidR="62BEE8DD">
              <w:rPr>
                <w:color w:val="auto"/>
              </w:rPr>
              <w:t>Ссылка</w:t>
            </w:r>
          </w:p>
        </w:tc>
        <w:tc>
          <w:tcPr>
            <w:tcW w:w="6080" w:type="dxa"/>
            <w:tcMar/>
            <w:vAlign w:val="center"/>
          </w:tcPr>
          <w:p w:rsidR="62BEE8DD" w:rsidP="62BEE8DD" w:rsidRDefault="62BEE8DD" w14:paraId="232063E8" w14:textId="320F1A62">
            <w:pPr>
              <w:bidi w:val="0"/>
              <w:spacing w:before="0" w:beforeAutospacing="off" w:after="0" w:afterAutospacing="off"/>
              <w:rPr>
                <w:color w:val="auto"/>
              </w:rPr>
            </w:pPr>
            <w:r w:rsidRPr="62BEE8DD" w:rsidR="62BEE8DD">
              <w:rPr>
                <w:color w:val="auto"/>
              </w:rPr>
              <w:t>Маркер прослеживаемости</w:t>
            </w:r>
          </w:p>
        </w:tc>
      </w:tr>
      <w:tr w:rsidR="62BEE8DD" w:rsidTr="62BEE8DD" w14:paraId="7A97D00F">
        <w:trPr>
          <w:trHeight w:val="300"/>
        </w:trPr>
        <w:tc>
          <w:tcPr>
            <w:tcW w:w="2596" w:type="dxa"/>
            <w:tcMar/>
            <w:vAlign w:val="center"/>
          </w:tcPr>
          <w:p w:rsidR="62BEE8DD" w:rsidP="62BEE8DD" w:rsidRDefault="62BEE8DD" w14:paraId="2E5CC48D" w14:textId="2B19632E">
            <w:pPr>
              <w:bidi w:val="0"/>
              <w:spacing w:before="0" w:beforeAutospacing="off" w:after="0" w:afterAutospacing="off"/>
              <w:rPr>
                <w:color w:val="auto"/>
              </w:rPr>
            </w:pPr>
            <w:r w:rsidRPr="62BEE8DD" w:rsidR="62BEE8DD">
              <w:rPr>
                <w:color w:val="auto"/>
              </w:rPr>
              <w:t>Степень</w:t>
            </w:r>
          </w:p>
        </w:tc>
        <w:tc>
          <w:tcPr>
            <w:tcW w:w="2788" w:type="dxa"/>
            <w:tcMar/>
            <w:vAlign w:val="center"/>
          </w:tcPr>
          <w:p w:rsidR="62BEE8DD" w:rsidP="62BEE8DD" w:rsidRDefault="62BEE8DD" w14:paraId="4FCD4B2E" w14:textId="6D7E3A40">
            <w:pPr>
              <w:bidi w:val="0"/>
              <w:spacing w:before="0" w:beforeAutospacing="off" w:after="0" w:afterAutospacing="off"/>
              <w:rPr>
                <w:color w:val="auto"/>
              </w:rPr>
            </w:pPr>
            <w:r w:rsidRPr="62BEE8DD" w:rsidR="62BEE8DD">
              <w:rPr>
                <w:color w:val="auto"/>
              </w:rPr>
              <w:t>Квалификация</w:t>
            </w:r>
          </w:p>
        </w:tc>
        <w:tc>
          <w:tcPr>
            <w:tcW w:w="6080" w:type="dxa"/>
            <w:tcMar/>
            <w:vAlign w:val="center"/>
          </w:tcPr>
          <w:p w:rsidR="62BEE8DD" w:rsidP="62BEE8DD" w:rsidRDefault="62BEE8DD" w14:paraId="65EDB6D8" w14:textId="23E2D0F2">
            <w:pPr>
              <w:bidi w:val="0"/>
              <w:spacing w:before="0" w:beforeAutospacing="off" w:after="0" w:afterAutospacing="off"/>
              <w:rPr>
                <w:color w:val="auto"/>
              </w:rPr>
            </w:pPr>
            <w:r w:rsidRPr="62BEE8DD" w:rsidR="62BEE8DD">
              <w:rPr>
                <w:color w:val="auto"/>
              </w:rPr>
              <w:t xml:space="preserve">Лицензия на занятие </w:t>
            </w:r>
            <w:r w:rsidRPr="62BEE8DD" w:rsidR="62BEE8DD">
              <w:rPr>
                <w:color w:val="auto"/>
              </w:rPr>
              <w:t>эпистемической</w:t>
            </w:r>
            <w:r w:rsidRPr="62BEE8DD" w:rsidR="62BEE8DD">
              <w:rPr>
                <w:color w:val="auto"/>
              </w:rPr>
              <w:t xml:space="preserve"> позиции</w:t>
            </w:r>
          </w:p>
        </w:tc>
      </w:tr>
      <w:tr w:rsidR="62BEE8DD" w:rsidTr="62BEE8DD" w14:paraId="7C17E802">
        <w:trPr>
          <w:trHeight w:val="300"/>
        </w:trPr>
        <w:tc>
          <w:tcPr>
            <w:tcW w:w="2596" w:type="dxa"/>
            <w:tcMar/>
            <w:vAlign w:val="center"/>
          </w:tcPr>
          <w:p w:rsidR="62BEE8DD" w:rsidP="62BEE8DD" w:rsidRDefault="62BEE8DD" w14:paraId="094C02C9" w14:textId="2F8E8C0E">
            <w:pPr>
              <w:bidi w:val="0"/>
              <w:spacing w:before="0" w:beforeAutospacing="off" w:after="0" w:afterAutospacing="off"/>
              <w:rPr>
                <w:color w:val="auto"/>
              </w:rPr>
            </w:pPr>
            <w:r w:rsidRPr="62BEE8DD" w:rsidR="62BEE8DD">
              <w:rPr>
                <w:color w:val="auto"/>
              </w:rPr>
              <w:t>Дисциплина</w:t>
            </w:r>
          </w:p>
        </w:tc>
        <w:tc>
          <w:tcPr>
            <w:tcW w:w="2788" w:type="dxa"/>
            <w:tcMar/>
            <w:vAlign w:val="center"/>
          </w:tcPr>
          <w:p w:rsidR="62BEE8DD" w:rsidP="62BEE8DD" w:rsidRDefault="62BEE8DD" w14:paraId="3D5A1CE6" w14:textId="47BF33F3">
            <w:pPr>
              <w:bidi w:val="0"/>
              <w:spacing w:before="0" w:beforeAutospacing="off" w:after="0" w:afterAutospacing="off"/>
              <w:rPr>
                <w:color w:val="auto"/>
              </w:rPr>
            </w:pPr>
            <w:r w:rsidRPr="62BEE8DD" w:rsidR="62BEE8DD">
              <w:rPr>
                <w:color w:val="auto"/>
              </w:rPr>
              <w:t>Область исследований</w:t>
            </w:r>
          </w:p>
        </w:tc>
        <w:tc>
          <w:tcPr>
            <w:tcW w:w="6080" w:type="dxa"/>
            <w:tcMar/>
            <w:vAlign w:val="center"/>
          </w:tcPr>
          <w:p w:rsidR="62BEE8DD" w:rsidP="62BEE8DD" w:rsidRDefault="62BEE8DD" w14:paraId="6F85F607" w14:textId="4D0A5D99">
            <w:pPr>
              <w:bidi w:val="0"/>
              <w:spacing w:before="0" w:beforeAutospacing="off" w:after="0" w:afterAutospacing="off"/>
              <w:rPr>
                <w:color w:val="auto"/>
              </w:rPr>
            </w:pPr>
            <w:r w:rsidRPr="62BEE8DD" w:rsidR="62BEE8DD">
              <w:rPr>
                <w:color w:val="auto"/>
              </w:rPr>
              <w:t>Режим производства различений</w:t>
            </w:r>
          </w:p>
        </w:tc>
      </w:tr>
    </w:tbl>
    <w:p xmlns:wp14="http://schemas.microsoft.com/office/word/2010/wordml" w:rsidP="62BEE8DD" wp14:paraId="19EB0002" wp14:textId="40396A2A">
      <w:pPr>
        <w:bidi w:val="0"/>
        <w:rPr>
          <w:color w:val="auto"/>
        </w:rPr>
      </w:pPr>
    </w:p>
    <w:p xmlns:wp14="http://schemas.microsoft.com/office/word/2010/wordml" w:rsidP="62BEE8DD" wp14:paraId="57217D3A" wp14:textId="063A7345">
      <w:pPr>
        <w:bidi w:val="0"/>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Благодарности:</w:t>
      </w:r>
      <w:r w:rsidRPr="62BEE8DD" w:rsidR="62BEE8DD">
        <w:rPr>
          <w:rFonts w:ascii="Aptos" w:hAnsi="Aptos" w:eastAsia="Aptos" w:cs="Aptos"/>
          <w:noProof w:val="0"/>
          <w:color w:val="auto"/>
          <w:sz w:val="24"/>
          <w:szCs w:val="24"/>
          <w:lang w:val="ru-RU"/>
        </w:rPr>
        <w:t xml:space="preserve"> [Уточняется]</w:t>
      </w:r>
    </w:p>
    <w:p xmlns:wp14="http://schemas.microsoft.com/office/word/2010/wordml" w:rsidP="62BEE8DD" wp14:paraId="7777D75A" wp14:textId="6C4FD345">
      <w:pPr>
        <w:bidi w:val="0"/>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Финансирование:</w:t>
      </w:r>
      <w:r w:rsidRPr="62BEE8DD" w:rsidR="62BEE8DD">
        <w:rPr>
          <w:rFonts w:ascii="Aptos" w:hAnsi="Aptos" w:eastAsia="Aptos" w:cs="Aptos"/>
          <w:noProof w:val="0"/>
          <w:color w:val="auto"/>
          <w:sz w:val="24"/>
          <w:szCs w:val="24"/>
          <w:lang w:val="ru-RU"/>
        </w:rPr>
        <w:t xml:space="preserve"> [Уточняется]</w:t>
      </w:r>
    </w:p>
    <w:p xmlns:wp14="http://schemas.microsoft.com/office/word/2010/wordml" w:rsidP="62BEE8DD" wp14:paraId="61A7C475" wp14:textId="2F834A0B">
      <w:pPr>
        <w:bidi w:val="0"/>
        <w:spacing w:before="240" w:beforeAutospacing="off" w:after="240" w:afterAutospacing="off"/>
        <w:rPr>
          <w:rFonts w:ascii="Aptos" w:hAnsi="Aptos" w:eastAsia="Aptos" w:cs="Aptos"/>
          <w:noProof w:val="0"/>
          <w:color w:val="auto"/>
          <w:sz w:val="24"/>
          <w:szCs w:val="24"/>
          <w:lang w:val="ru-RU"/>
        </w:rPr>
      </w:pPr>
      <w:r w:rsidRPr="62BEE8DD" w:rsidR="62BEE8DD">
        <w:rPr>
          <w:rFonts w:ascii="Aptos" w:hAnsi="Aptos" w:eastAsia="Aptos" w:cs="Aptos"/>
          <w:b w:val="1"/>
          <w:bCs w:val="1"/>
          <w:noProof w:val="0"/>
          <w:color w:val="auto"/>
          <w:sz w:val="24"/>
          <w:szCs w:val="24"/>
          <w:lang w:val="ru-RU"/>
        </w:rPr>
        <w:t>Конфликт интересов:</w:t>
      </w:r>
      <w:r w:rsidRPr="62BEE8DD" w:rsidR="62BEE8DD">
        <w:rPr>
          <w:rFonts w:ascii="Aptos" w:hAnsi="Aptos" w:eastAsia="Aptos" w:cs="Aptos"/>
          <w:noProof w:val="0"/>
          <w:color w:val="auto"/>
          <w:sz w:val="24"/>
          <w:szCs w:val="24"/>
          <w:lang w:val="ru-RU"/>
        </w:rPr>
        <w:t xml:space="preserve"> Автор заявляет об отсутствии конфликта интересов.</w:t>
      </w:r>
    </w:p>
    <w:p xmlns:wp14="http://schemas.microsoft.com/office/word/2010/wordml" w:rsidP="62BEE8DD" wp14:paraId="707CDC80" wp14:textId="742A5E57">
      <w:pPr>
        <w:bidi w:val="0"/>
        <w:rPr>
          <w:color w:val="auto"/>
        </w:rPr>
      </w:pPr>
    </w:p>
    <w:p xmlns:wp14="http://schemas.microsoft.com/office/word/2010/wordml" w:rsidP="62BEE8DD" wp14:paraId="5CE4455B" wp14:textId="17551D30">
      <w:pPr>
        <w:bidi w:val="0"/>
        <w:spacing w:before="240" w:beforeAutospacing="off" w:after="240" w:afterAutospacing="off"/>
        <w:rPr>
          <w:rFonts w:ascii="Aptos" w:hAnsi="Aptos" w:eastAsia="Aptos" w:cs="Aptos"/>
          <w:i w:val="1"/>
          <w:iCs w:val="1"/>
          <w:noProof w:val="0"/>
          <w:color w:val="auto"/>
          <w:sz w:val="24"/>
          <w:szCs w:val="24"/>
          <w:lang w:val="ru-RU"/>
        </w:rPr>
      </w:pPr>
      <w:r w:rsidRPr="62BEE8DD" w:rsidR="62BEE8DD">
        <w:rPr>
          <w:rFonts w:ascii="Aptos" w:hAnsi="Aptos" w:eastAsia="Aptos" w:cs="Aptos"/>
          <w:i w:val="1"/>
          <w:iCs w:val="1"/>
          <w:noProof w:val="0"/>
          <w:color w:val="auto"/>
          <w:sz w:val="24"/>
          <w:szCs w:val="24"/>
          <w:lang w:val="ru-RU"/>
        </w:rPr>
        <w:t>Рукопись подана для рецензирования</w:t>
      </w:r>
    </w:p>
    <w:p xmlns:wp14="http://schemas.microsoft.com/office/word/2010/wordml" w:rsidP="62BEE8DD" wp14:paraId="699A0831" wp14:textId="415C78D6">
      <w:pPr>
        <w:bidi w:val="0"/>
        <w:spacing w:before="240" w:beforeAutospacing="off" w:after="240" w:afterAutospacing="off"/>
        <w:rPr>
          <w:rFonts w:ascii="Aptos" w:hAnsi="Aptos" w:eastAsia="Aptos" w:cs="Aptos"/>
          <w:i w:val="1"/>
          <w:iCs w:val="1"/>
          <w:noProof w:val="0"/>
          <w:color w:val="auto"/>
          <w:sz w:val="24"/>
          <w:szCs w:val="24"/>
          <w:lang w:val="ru-RU"/>
        </w:rPr>
      </w:pPr>
      <w:r w:rsidRPr="62BEE8DD" w:rsidR="62BEE8DD">
        <w:rPr>
          <w:rFonts w:ascii="Aptos" w:hAnsi="Aptos" w:eastAsia="Aptos" w:cs="Aptos"/>
          <w:i w:val="1"/>
          <w:iCs w:val="1"/>
          <w:noProof w:val="0"/>
          <w:color w:val="auto"/>
          <w:sz w:val="24"/>
          <w:szCs w:val="24"/>
          <w:lang w:val="ru-RU"/>
        </w:rPr>
        <w:t>Объём: ~13 000 слов</w:t>
      </w:r>
    </w:p>
    <w:p xmlns:wp14="http://schemas.microsoft.com/office/word/2010/wordml" w:rsidP="62BEE8DD" wp14:paraId="501817AE" wp14:textId="5A2C3FB2">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8ba4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ee1e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2B2D57"/>
    <w:rsid w:val="512B2D57"/>
    <w:rsid w:val="62BEE8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2D57"/>
  <w15:chartTrackingRefBased/>
  <w15:docId w15:val="{D7229147-3B6D-4671-A9D5-21E18D8BC3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2BEE8D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2BEE8D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2BEE8D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2BEE8D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6ddd129c2f4b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2026-01-06T19:50:22.9939583Z</dcterms:created>
  <dcterms:modified xsi:type="dcterms:W3CDTF">2026-01-06T19:52:19.5384279Z</dcterms:modified>
  <dc:creator>trello girenko</dc:creator>
  <lastModifiedBy>trello girenko</lastModifiedBy>
</coreProperties>
</file>