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STINGTOOLS v1.0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MASTER GAP ANALYSIS &amp; ENHANCEMENT ROADMAP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Towards 100% Fastest Revit Project Automation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91 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28 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72 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191 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Initial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Deep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Claude Code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MASTER REPORT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04 March 2026  ·  85 Source Files  ·  267 Commands  ·  62,800+ Lines of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5 CRITICAL  ·  72 HIGH  ·  82 MODERATE  ·  32 LOW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Estimated Resolution: 13–20 Developer Days to 100% Automation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— How Three Documents Were Produced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master report consolidates three separate audit sessions conducted on 04 March 2026. Each session examined the StingTools codebase from a different angle. The documents are ADDITIVE — each found gaps the others did not. No gaps were removed or replaced between sessions.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Session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91 Gaps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architectural review: DWG engine, workflow, schedule processing, core caches, data pipeline, docs tab, UI, all 10 modules.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STINGTOOLS_FINAL_REPORT.docx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Session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+28 Gaps = 119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Deep second pass: cross-file data integrity, command dispatch completeness, O(n²) performance bottlenecks, UX friction, integration conflicts.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STINGTOOLS_DEEP_REVIEW_SUPPLEMENT.docx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Session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+72 Gaps = 191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Code implementation guide: expanded each gap with exact root cause, precise code fixes, test/verify steps, and implementation instructions.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STINGTOOLS_FINAL_REPORT_CLAUDE_CODE.docx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THIS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191 Gaps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 three sessions merged into a single prioritised master gap register with unified roadmap.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STINGTOOLS_MASTER_191_GAPS.docx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—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Complete audit of all 85 source files, 20 data files, and 267 IExternalCommand classes in StingTools v1.0. Across three audit sessions, 191 gaps were identified. Estimated resolution: 13–20 developer days for 100% automation coverage.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The architecture is world-class. IUpdater real-time tagging, TransactionGroup rollback, WPF dockable panel, dependency-ordered formula evaluation, and a complete data-driven BIM delivery pipeline place this plugin well above industry standard. These 191 gaps are precision enhancements — not rewrites.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 CRITICAL Gaps — Immediate Action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400"/>
        <w:gridCol w:w="120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if Unresolved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DWG-01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extraction missing — zero doors/windows from any DWG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Session 1 &amp;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DWG-to-BIM feature non-functional for all projects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DWG-02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coordinate transform — all elements at wrong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Session 1 &amp;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Every DWG element placed miles from project origin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DWG-03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scale detection — metric DWGs produce ZERO walls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Session 1 &amp;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 failure for any African/European/Asian DWG (mm units)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ME-03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CreateBuildingShell has no TransactionGroup — orphaned elements on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Session 1 &amp;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Corrupted model on any error, no rollback 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WF-01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preset picker hard-capped at 4 — user presets silently unreachable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Session 1 &amp;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Automation presets beyond 4 impossible; entire preset system limited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Cross-File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SCH-01: 676 VG_OVERRIDE rows silently ignored = 51% of MR_SCHEDULES.csv discarded on every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DISP-01: 249 of 267 commands unreachable in WorkflowEngine — only 40 commands can be automated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CORE-09: SEQ=0000 counted as fully tagged — compliance dashboard inflated on every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DATA-11: 3 division-by-zero formulas write NaN/Infinity to BIM parameters silently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IFC-01: IFC property map only 13 of 73 params — 82% of STING data missing from every IFC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PERF-03: SmartTagPlacement O(n×m×8) complexity — 30-90 second freeze on dense MEP plans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— Complete Module Summary: All 191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800"/>
        <w:gridCol w:w="900"/>
        <w:gridCol w:w="800"/>
        <w:gridCol w:w="800"/>
        <w:gridCol w:w="800"/>
        <w:gridCol w:w="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S1 Gaps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S2 Gaps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S3 Gaps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DWG-to-BIM Engine (CADToModelEngine.cs)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 Engine &amp; MODEL Tab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Core Infrastructure (AutoTagger, FormulaEval, ComplianceScan)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WorkflowEngine: Presets, Dispatch, Conditions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TEMP Tab: Data Pipeline, BOQ, Schedules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Tags / Organise / Legends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DOCS Tab: Views, Sheets, Viewports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UI / Dockable Panel / 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MR_SCHEDULES.csv — Schedule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DataPipeline: Clash, PDF, IFC, BEP, Stubs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Files: CSV/JSON Integrity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Performance Bottlenecks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Integration (IFC, Excel, pyRevit)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(Cache, BEP Validation)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 — Complete Gap Register: All 191 Gaps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following table lists every gap across all three sessions. 'Source' indicates which session(s) identified it. Phase 1–4 indicates the recommended implementation sequence.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DWG-to-BIM Engine — Sessions 1 &amp; 3 (18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Block extraction missing — zero doors/windows from any DWG (GeometryInstance never handled)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coordinate transform — GetTotalTransform() not applied — all elements at wrong 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scale detection — metric DWGs (mm) produce ZERO walls — 304.8x coordinate mismatch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Linked CAD not distinguished from imported — no [LINKED]/[IMPORTED] label in picker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Arcs collapsed to single chord — all curved walls silently discarded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O(n²) wall detection — 10,000 lines = 50M comparisons — 30-300s UI freeze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Collinear segments not fused — multi-segment walls produce 3-5 short overlapping walls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Wall centreline wrong for misaligned parallel lines — offset endpoints not handled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LayerMapper missing AIA/ISO/NCS layer patterns (a-wall, a-door, s-cols, m-duct, e-powr)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CADToModelEngine.cs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Engine &amp; MODEL Tab — Sessions 1 &amp; 3 (18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Door/window always placed at wall midpoint — no PickPoint for exact 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door/window type/size selection — always picks first symbol alphabetically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CreateBuildingShell has no TransactionGroup — orphaned elements on any crash (CRITICAL)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CreateRoof always FootprintRoof at 25° — no flat roof option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CreateDuct/CreatePipe use system default sizes — no size input dialog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CreateRectangularRoom walls-only mode (placeRoom=false) never exposed in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PlaceColumnGrid creates no Revit Grid elements — only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PlaceMEPFixture ignores FamilyPlacementType — 80% ceiling/wall-hosted fixtures fail silently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auto-tag bridge after MODEL element creation — users must manually run AutoTagger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ModelCommands.cs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Infrastructure — Sessions 1, 2 &amp; 3 (24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DocumentClosed not subscribed — caches persist across documents (stale ElementIds from doc A in doc 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ParameterHelpers.cs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In-place family cache key collision — all share ElementId.InvalidElementId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ParameterHelpers.cs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LoadSharedParams doesn't clear cache — null entries persist — subsequent writes silently 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ParameterHelpers.cs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GetLevelCode 'Plant' misses variants — Plant Level/Deck/Floor/Area all return 'XX'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ParameterHelpers.cs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monitors 22 categories — misses walls, floors, structural, rooms, doors,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StingAutoTagger.cs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enabled state not persisted across sessions — reverts to disabled on every restart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StingAutoTagger.cs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writes without SubTransaction modifiability check — silent fails on first 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StingAutoTagger.cs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overwrites complete tags on copy/paste — destroys original tag assignments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StingAutoTagger.cs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ComplianceScan counts SEQ=0000 as fully tagged — compliance dashboard inflated on every 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ComplianceScan.cs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FormulaEvaluator String.Split fails on nested functions — CONCAT(A,CONCAT(B,C)) unparseable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FormulaEvaluatorCommand.cs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TAG7 sub-parameters (TAG7A-TAG7F) written but never validated — TAG7 completeness unreliable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TagConfig.cs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SYS code 'CW' ambiguity resolved by category — duct category not handled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TagConfig.cs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ValidateTags uses hardcoded SYS code subset — not dynamically synced from TagConfig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ValidateTagsCommand.cs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AssignNumbers missing ZONE in group key — duplicate SEQ numbers across zones on same 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AssignNumbersCommand.cs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StingLog writes to fixed path — crashes in read-only enterprise deployments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StingLog.cs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ParamRegistry.Reload() called on every Execute() — 300ms UI thread penalty per command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ParamRegistry.cs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EscapeChecker Win32 polling at 100ms — creates UI jank in sub-second 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5"/>
                <w:szCs w:val="15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StingCommandHandler.cs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WorkflowEngine — Sessions 1, 2 &amp; 3 (16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Workflow preset picker capped at 4 (TaskDialog limit) — user presets silently unreachable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ResolveAllIssues missing from dispatch table — cannot be in any workflow preset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PreTagAudit missing from dispatch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SystemParamPush missing from dispatch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SheetNamingCheck missing from dispatch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ProjectHandover preset — 9 manual steps every handover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WorkflowStep.Condition only supports 'workshared' — has_mep/has_rooms/config_loaded silently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checkpoint/resume for 26-step ProjectKickoff — crash at step 18 = full restart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DISP-01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249 of 267 command classes have no workflow dispatch entry — only 40 commands automatable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DISP-02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Preset step names don't match dispatch keys — 'CombineParams' vs 'CombineParametersCommand'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 Tab / Data Pipeline — Sessions 1, 2 &amp; 3 (26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SCHEDULE_FIELD_REMAP not applied during field lookup — 16 deprecated names = empty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BatchSchedulesCommand.cs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BOQ rate defaults (Section 8) never applied — 60-80% elements = 0 UGX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BOQExportCommand.cs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MasterSetup silently skips project_config.json without warning — formatted same as intentional skip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MasterSetupCommand.cs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SCHEDULE_FIELD_REMAP sunset dates not enforced — deprecated fields continue post-August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ValidateTemplate.cs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MR_PARAMETERS CSV vs TXT cross-validation must use GUIDs — name comparison = 1,030 false mismatches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CheckDataCommand.cs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MATERIAL_SCHEMA column headers not validated — silent column drift undetected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SchemaValidateCommand.cs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FAMILY_PARAMETER_BINDINGS.csv (4,743 rows) parsed on every run — no SHA-256 hash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FamilyCommands.cs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TAG_GUIDE_V3.csv never surfaced in-plugin — users reference externally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TagConfig.cs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DailyQA includes ValidateTemplate (5-15s) — too slow for daily 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WorkflowEngine.cs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pyRevit conflict detection in CheckDataCommand — 12 commands fire twice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CheckDataCommand.cs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Structural Columns/Foundations at 6.2% binding coverage — ISO tagging impossible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LoadSharedParamsCommand.cs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division-by-zero formulas in FORMULAS_WITH_DEPENDENCIES.csv — NaN/Infinity written silently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FormulaEvaluatorCommand.cs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ASS_FUNC_TXT described as 'Spare Parameter 1' — critical tag token mislabelled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PARAMETER__CATEGORIES.csv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Type/Instance binding conflict: ASS_DESIGN_LTG_LVL_LUX_NR declared as both — aborts Pass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MR_PARAMETERS.csv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MEP_MATERIALS.csv: 22 rows have concrete density (2400) for steel/PVC cable types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MEP_MATERIALS.csv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MR_SCHEDULES.csv: SCH_FILTER references 'Level' as shared param — no built-in field resolver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BatchSchedulesCommand.cs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BOQ_TEMPLATE.csv: LV mapped to BILL_NO=1 same as E — LV elements appear as Electrical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BOQ_TEMPLATE.csv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Tags &amp; Organise — Sessions 1, 2 &amp; 3 (21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ASS_STATUS_TXT not validated — typos ('DEMO') pass ValidateTags silently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ValidateTagsCommand.cs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PreTagAudit phase mismatch check is one-directional — DEMOLISHED+NEW tag undetected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PreTagAuditCommand.cs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CombinePreFlight ignores SCHEDULE_FIELD_REMAP — deprecated names pass but write to wrong param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CombineParametersCommand.cs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ResolveAllIssues doesn't invalidate compliance cache — stale RED status for 30s after 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ResolveAllIssuesCommand.cs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ValidateTags: no 'Fix All Now' button after report — 4 extra clicks every validation cycle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ValidateTagsCommand.cs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auto-combine bridge after Token Writer commands — manual BuildTags+Combine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TokenWriterCommands.cs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 doesn't warn when &gt;10% elements have empty FUNC/PROD — incomplete tags produced silently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AutoTagCommand.cs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DrawingRegister runs without SheetNamingCheck preflight — non-compliant sheets exported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SheetIndexCommand.cs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AuditTagsCSV shows SaveFileDialog — blocks automated workflow (no user present)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TagOperationCommands.cs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DOCS Tab — Sessions 1 &amp; 3 (10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DOCS-01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BatchCreateViews: no duplicate view detection — running twice creates 320 duplicate views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ViewAutomationCommands.cs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DOCS-02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AutoPlaceViewports: no scale override before 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ViewportCommands.cs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DOCS-03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DuplicateView doesn't copy filters+overrides — 15 filters must be manually re-applied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ViewAutomationCommands.cs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DOCS-04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RevisionCloudAutoCreate: no threshold configuration — no way to distinguish typo from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DocAutomationCommands.cs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DOCS-05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TransmittalCommand: no persistent recipient list — re-entered on every transmittal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TransmittalCommand.cs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 / UX — Sessions 1, 2 &amp; 3 (12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UI-01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keyboard shortcuts for 5 most-used commands — 3-5 mouse clicks 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StingDockPanel.xaml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UI-02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StingProgressDialog shows blank ETA for first 5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StingProgressDialog.cs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UI-03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BatchTag: no checkpoint/resume — 50,000-element job cancelled at 35,000 restarts from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BatchTagCommand.cs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UI-04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state not visible in dockable panel — no LED indicator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StingDockPanel.xaml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StingProgressDialog ETA never resets between commands — shows previous run's 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StingProgressDialog.cs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ProjectSetupWizard silently overwrites existing project_config.json — irreversible config loss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ProjectSetupWizard.xaml.cs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DockPanel buttons have no tooltips — 251 buttons require hover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StingDockPanel.xaml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Error messages show internal exception stack traces — memory addresses visible to 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StingCommandHandler.cs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MR_SCHEDULES &amp; Schedule Commands — Sessions 1, 2 &amp; 3 (10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676 VG_OVERRIDE rows silently ignored — 78% of MR_SCHEDULES.csv (1,024/1,318 rows) discarded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BatchSchedulesCommand.cs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101 VIEW_TEMPLATE records not processed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BatchSchedulesCommand.cs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 MR_SCHEDULES rows use deprecated field names — empty schedule columns on every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MR_SCHEDULES.csv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ScheduleAudit shows '200/200' — actual processing scope of 1,318 rows hidden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ScheduleEnhancementCommands.cs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ScheduleAuditHelper case-sensitive field match — 'ASS_ID_TXT' vs 'Ass_Id_Txt' = false difference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ScheduleEnhancementCommands.cs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BulkParamWriteCommand has no undo support — 10,000 writes non-reversible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TokenWriterCommands.cs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BatchSchedulesCommand creates one Transaction per schedule — 200+ commits = 10-17 min runtime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BatchSchedulesCommand.cs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DataPipeline: Clash, PDF, IFC, BEP, Stubs — Sessions 1 &amp; 3 (14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CLASH-01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ClashDetection O(n²): new FilteredElementCollector per MEP pair — 500 MEP = 2-10 min freeze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PDF-01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PDF export buttons show stub dialog — 'Use File → Export → PDF' — full API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DocAutomationExtCommands.cs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IFC-01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IFC property map only 13 of 73 params — 82% of STING data missing from every IFC 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BEP-01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ValidateBEP always fails — project_bep.json template not shipped with plugin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STUB-01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OrgQuick/Deep/Anneal all map to same ArrangeTagsCommand — no mode differentiation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SmartTagPlacementCommand.cs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STUB-02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SelInLink/TagLinked show 'Not Implemented' dialog — linked model workflows 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CategorySelectCommands.cs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STUB-03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AnalyseClashes/Crossings/Density/Clusters all map to same command — 4 buttons identical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RichTagDisplayCommands.cs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INT-01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CheckDataCommand never validates PYREVIT_SCRIPT_MANIFEST.csv against installed pyRevit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CheckDataCommand.cs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INT-02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IFCExportCommand hardcoded to IFC2x3 — Revit 2025+ defaults IFC4 — fails ISO validators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INT-03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ExcelBOQImportCommand assumes .xlsx — crashes on .xls legacy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Files: CSV/JSON Integrity — Sessions 1 &amp; 2 (16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CATEGORY_BINDINGS.csv (12,774 rows) not driving LoadSharedParams — hardcoded arrays used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LoadSharedParamsCommand.cs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Electrical Circuits: 17/1030 = 1.6% coverage — ISO tagging impossible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LoadSharedParamsCommand.cs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Lighting Devices: 32/1030 = 3.1% — missing all MEP tag params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LoadSharedParamsCommand.cs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Fire Alarm Devices: 47/1030 = 4.6% — life-safety category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LoadSharedParamsCommand.cs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BOQ_TEMPLATE 6 of 8 sections unused — UNIT_MAPPING, COLUMN_LAYOUT, GROUPING all hardcoded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BOQExportCommand.cs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PARAMETER_REGISTRY source_tokens key mismatch — all 8 tokens return empty at runtime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ParamRegistry.cs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PARAMETER__CATEGORIES.csv double-underscore filename — one rename = missing file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5"/>
                <w:szCs w:val="15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CheckDataCommand.cs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project_bep.json sample template shipped — ValidateBEP always shows 'file not found'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DataPipelineCommands.cs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Formula level 5/6 input parameters not validated at load — missing param = NaN written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FormulaEvaluatorCommand.cs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TAG_GUIDE_V3.csv workflow section not validated vs commands — silent drift on rename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5"/>
                <w:szCs w:val="15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CheckDataCommand.cs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Bottlenecks — Session 2 &amp; 3 (4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CreateMEPMaterials parses CSV 3 times — triple I/O for same 4,743-row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MaterialCommands.cs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SmartTagPlacement O(n×m×8) — 500 elements × 500 tags × 8 positions = 2M checks — 30-90s freeze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SmartTagPlacementCommand.cs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FormulaEvaluator re-evaluates all formulas for all elements — no dirty-check — 800K r/w per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FormulaEvaluatorCommand.cs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— Session 2 (2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900"/>
        <w:gridCol w:w="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COMP-01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ComplianceScan cache TTL is 30s — stale RED status 25s after mass resolution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S2+S3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ComplianceScan.cs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COMP-02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ValidateBepCompliance doesn't check FORMULAS_WITH_DEPENDENCIES against project disciplines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ComplianceScan.cs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 — Master Priority Matrix: Top 40 Gaps by ROI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Ranked by: (Severity × User Frequency × Fix Speed). All three sessions combined.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800"/>
        <w:gridCol w:w="900"/>
        <w:gridCol w:w="900"/>
        <w:gridCol w:w="9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ROI Stars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LoadSharedParams: clear cache after binding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GetLevelCode misses Plant variants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Division-by-zero in 3 formulas — NaN written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ResolveAll doesn't clear compliance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PARAMETER__CATEGORIES double underscore filename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ASS_FUNC_TXT labelled 'Spare Parameter 1'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 deprecated field names in MR_SCHEDULES.csv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BOQ LV mapped to same bill as E — duplicates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WF-02/05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commands missing from dispatch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DISP-01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249/267 commands unreachable in workflow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Caches persist across document 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ASS_STATUS_TXT not validated — typos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COMP-01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ComplianceScan 30s TTL — stale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SEQ=0000 counted as fully tagged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TAG-05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ValidateTags: no 'Fix All Now' button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ProgressDialog shows previous 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ProjectSetupWizard silent config overwrite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UI-04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state not visible in panel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StingLog crashes in read-only deployments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ProjectHandover 9-step preset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CreateBuildingShell no TransactionGroup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coordinate transform on DWG 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Type/Instance binding conflict aborts Pass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 compare case-sensitive — false diffs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5"/>
                <w:szCs w:val="15"/>
              </w:rPr>
              <w:t xml:space="preserve">MOD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BEP-01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sample project_bep.json shipped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scale detection — metric DWGs = 0 walls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LOGIC-06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ParamRegistry.Reload() on every Execute — 300ms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BatchSchedules: 200 transactions = 10-17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IFC export hardcoded to IFC2x3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SCHEDULE_FIELD_REMAP not applied in lookup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Preset picker capped at 4 slots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676 VG_OVERRIDE rows silently ignored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TEMP-02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BOQ rate defaults never applied — 0 UGX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DWG-01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Block extraction missing — 0 doors/windows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MEP fixtures: placement type ignored — 80% 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CORE-05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AutoTagger misses 19 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hr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PDF-01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PDF buttons show stub dialog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DATA-01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CATEGORY_BINDINGS not driving LoadSharedParams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PERF-03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SmartTagPlacement O(n×m×8) — 30-90s freeze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STUB-02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SelInLink/TagLinked 'Not Implemented'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Implementation Roadmap to 100% Automation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IMMEDIATE: Zero-Risk Quick Wins (1–2 Days)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All fixes under 30 minutes. Zero downstream risk. Maximum ROI per minute invested. Do these before any other work.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[CORE-03] </w:t>
      </w:r>
      <w:r>
        <w:rPr>
          <w:rFonts w:ascii="Arial" w:cs="Arial" w:eastAsia="Arial" w:hAnsi="Arial"/>
          <w:sz w:val="17"/>
          <w:szCs w:val="17"/>
        </w:rPr>
        <w:t xml:space="preserve">ClearParamCache() after LoadSharedParams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ParameterHelpers.cs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[CORE-04] </w:t>
      </w:r>
      <w:r>
        <w:rPr>
          <w:rFonts w:ascii="Arial" w:cs="Arial" w:eastAsia="Arial" w:hAnsi="Arial"/>
          <w:sz w:val="17"/>
          <w:szCs w:val="17"/>
        </w:rPr>
        <w:t xml:space="preserve">Fix Plant level code detection (remove &amp;&amp;Contains('room'))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ParameterHelpers.cs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[TAG-04] </w:t>
      </w:r>
      <w:r>
        <w:rPr>
          <w:rFonts w:ascii="Arial" w:cs="Arial" w:eastAsia="Arial" w:hAnsi="Arial"/>
          <w:sz w:val="17"/>
          <w:szCs w:val="17"/>
        </w:rPr>
        <w:t xml:space="preserve">InvalidateCache() after ResolveAll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ResolveAllIssuesCommand.cs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[DATA-07] </w:t>
      </w:r>
      <w:r>
        <w:rPr>
          <w:rFonts w:ascii="Arial" w:cs="Arial" w:eastAsia="Arial" w:hAnsi="Arial"/>
          <w:sz w:val="17"/>
          <w:szCs w:val="17"/>
        </w:rPr>
        <w:t xml:space="preserve">Rename PARAMETER__CATEGORIES.csv → single underscore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Data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[DATA-12] </w:t>
      </w:r>
      <w:r>
        <w:rPr>
          <w:rFonts w:ascii="Arial" w:cs="Arial" w:eastAsia="Arial" w:hAnsi="Arial"/>
          <w:sz w:val="17"/>
          <w:szCs w:val="17"/>
        </w:rPr>
        <w:t xml:space="preserve">Fix ASS_FUNC_TXT description in CSV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PARAMETER__CATEGORIES.csv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[DATA-11] </w:t>
      </w:r>
      <w:r>
        <w:rPr>
          <w:rFonts w:ascii="Arial" w:cs="Arial" w:eastAsia="Arial" w:hAnsi="Arial"/>
          <w:sz w:val="17"/>
          <w:szCs w:val="17"/>
        </w:rPr>
        <w:t xml:space="preserve">Division-by-zero guards in FormulaEvaluator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FormulaEvaluatorCommand.cs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[SCH-03] </w:t>
      </w:r>
      <w:r>
        <w:rPr>
          <w:rFonts w:ascii="Arial" w:cs="Arial" w:eastAsia="Arial" w:hAnsi="Arial"/>
          <w:sz w:val="17"/>
          <w:szCs w:val="17"/>
        </w:rPr>
        <w:t xml:space="preserve">Fix 16 deprecated field names in MR_SCHEDULES.csv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MR_SCHEDULES.csv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[DATA-16] </w:t>
      </w:r>
      <w:r>
        <w:rPr>
          <w:rFonts w:ascii="Arial" w:cs="Arial" w:eastAsia="Arial" w:hAnsi="Arial"/>
          <w:sz w:val="17"/>
          <w:szCs w:val="17"/>
        </w:rPr>
        <w:t xml:space="preserve">Assign LV distinct BILL_NO in BOQ_TEMPLATE.csv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BOQ_TEMPLATE.csv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[WF-02/05] </w:t>
      </w:r>
      <w:r>
        <w:rPr>
          <w:rFonts w:ascii="Arial" w:cs="Arial" w:eastAsia="Arial" w:hAnsi="Arial"/>
          <w:sz w:val="17"/>
          <w:szCs w:val="17"/>
        </w:rPr>
        <w:t xml:space="preserve">Add 4 commands to workflow dispatch table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WorkflowEngine.cs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[DISP-01] </w:t>
      </w:r>
      <w:r>
        <w:rPr>
          <w:rFonts w:ascii="Arial" w:cs="Arial" w:eastAsia="Arial" w:hAnsi="Arial"/>
          <w:sz w:val="17"/>
          <w:szCs w:val="17"/>
        </w:rPr>
        <w:t xml:space="preserve">Register all 267 commands in ResolveCommand()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 hrs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WorkflowEngine.cs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[CORE-01] </w:t>
      </w:r>
      <w:r>
        <w:rPr>
          <w:rFonts w:ascii="Arial" w:cs="Arial" w:eastAsia="Arial" w:hAnsi="Arial"/>
          <w:sz w:val="17"/>
          <w:szCs w:val="17"/>
        </w:rPr>
        <w:t xml:space="preserve">Subscribe DocumentClosed → clear all caches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ParameterHelpers.cs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[TAG-01] </w:t>
      </w:r>
      <w:r>
        <w:rPr>
          <w:rFonts w:ascii="Arial" w:cs="Arial" w:eastAsia="Arial" w:hAnsi="Arial"/>
          <w:sz w:val="17"/>
          <w:szCs w:val="17"/>
        </w:rPr>
        <w:t xml:space="preserve">Add validStatuses HashSet to ValidateTags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ValidateTagsCommand.cs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[SCH-05] </w:t>
      </w:r>
      <w:r>
        <w:rPr>
          <w:rFonts w:ascii="Arial" w:cs="Arial" w:eastAsia="Arial" w:hAnsi="Arial"/>
          <w:sz w:val="17"/>
          <w:szCs w:val="17"/>
        </w:rPr>
        <w:t xml:space="preserve">Case-insensitive field name comparison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ScheduleEnhancementCommands.cs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[CORE-09] </w:t>
      </w:r>
      <w:r>
        <w:rPr>
          <w:rFonts w:ascii="Arial" w:cs="Arial" w:eastAsia="Arial" w:hAnsi="Arial"/>
          <w:sz w:val="17"/>
          <w:szCs w:val="17"/>
        </w:rPr>
        <w:t xml:space="preserve">Treat SEQ=0000 as incomplete (not green)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ComplianceScan.cs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[TAG-05] </w:t>
      </w:r>
      <w:r>
        <w:rPr>
          <w:rFonts w:ascii="Arial" w:cs="Arial" w:eastAsia="Arial" w:hAnsi="Arial"/>
          <w:sz w:val="17"/>
          <w:szCs w:val="17"/>
        </w:rPr>
        <w:t xml:space="preserve">Add 'Fix All Now' to ValidateTags dialog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ValidateTagsCommand.cs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[COMP-01] </w:t>
      </w:r>
      <w:r>
        <w:rPr>
          <w:rFonts w:ascii="Arial" w:cs="Arial" w:eastAsia="Arial" w:hAnsi="Arial"/>
          <w:sz w:val="17"/>
          <w:szCs w:val="17"/>
        </w:rPr>
        <w:t xml:space="preserve">Reduce ComplianceScan TTL to 10s + event-driven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ComplianceScan.cs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[UX-01] </w:t>
      </w:r>
      <w:r>
        <w:rPr>
          <w:rFonts w:ascii="Arial" w:cs="Arial" w:eastAsia="Arial" w:hAnsi="Arial"/>
          <w:sz w:val="17"/>
          <w:szCs w:val="17"/>
        </w:rPr>
        <w:t xml:space="preserve">Reset ProgressDialog ETA on each Show()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15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StingProgressDialog.cs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[UX-02] </w:t>
      </w:r>
      <w:r>
        <w:rPr>
          <w:rFonts w:ascii="Arial" w:cs="Arial" w:eastAsia="Arial" w:hAnsi="Arial"/>
          <w:sz w:val="17"/>
          <w:szCs w:val="17"/>
        </w:rPr>
        <w:t xml:space="preserve">Overwrite confirmation for project_config.json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ProjectSetupWizard.xaml.cs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[UI-04] </w:t>
      </w:r>
      <w:r>
        <w:rPr>
          <w:rFonts w:ascii="Arial" w:cs="Arial" w:eastAsia="Arial" w:hAnsi="Arial"/>
          <w:sz w:val="17"/>
          <w:szCs w:val="17"/>
        </w:rPr>
        <w:t xml:space="preserve">AutoTagger LED indicator in status bar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StingDockPanel.xaml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[LOGIC-05] </w:t>
      </w:r>
      <w:r>
        <w:rPr>
          <w:rFonts w:ascii="Arial" w:cs="Arial" w:eastAsia="Arial" w:hAnsi="Arial"/>
          <w:sz w:val="17"/>
          <w:szCs w:val="17"/>
        </w:rPr>
        <w:t xml:space="preserve">StingLog: use %APPDATA% path in enterprise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StingLog.cs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[WF-06] </w:t>
      </w:r>
      <w:r>
        <w:rPr>
          <w:rFonts w:ascii="Arial" w:cs="Arial" w:eastAsia="Arial" w:hAnsi="Arial"/>
          <w:sz w:val="17"/>
          <w:szCs w:val="17"/>
        </w:rPr>
        <w:t xml:space="preserve">Add ProjectHandover 9-step built-in preset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WorkflowEngine.cs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[ME-03] </w:t>
      </w:r>
      <w:r>
        <w:rPr>
          <w:rFonts w:ascii="Arial" w:cs="Arial" w:eastAsia="Arial" w:hAnsi="Arial"/>
          <w:sz w:val="17"/>
          <w:szCs w:val="17"/>
        </w:rPr>
        <w:t xml:space="preserve">Wrap CreateBuildingShell in TransactionGroup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ModelEngine.cs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[BEP-01] </w:t>
      </w:r>
      <w:r>
        <w:rPr>
          <w:rFonts w:ascii="Arial" w:cs="Arial" w:eastAsia="Arial" w:hAnsi="Arial"/>
          <w:sz w:val="17"/>
          <w:szCs w:val="17"/>
        </w:rPr>
        <w:t xml:space="preserve">Ship sample_project_bep.json + auto-copy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30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DataPipelineCommands.cs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[UI-02] </w:t>
      </w:r>
      <w:r>
        <w:rPr>
          <w:rFonts w:ascii="Arial" w:cs="Arial" w:eastAsia="Arial" w:hAnsi="Arial"/>
          <w:sz w:val="17"/>
          <w:szCs w:val="17"/>
        </w:rPr>
        <w:t xml:space="preserve">Show 'Estimating...' in ProgressDialog constructor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StingProgressDialog.cs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[LOGIC-07] </w:t>
      </w:r>
      <w:r>
        <w:rPr>
          <w:rFonts w:ascii="Arial" w:cs="Arial" w:eastAsia="Arial" w:hAnsi="Arial"/>
          <w:sz w:val="17"/>
          <w:szCs w:val="17"/>
        </w:rPr>
        <w:t xml:space="preserve">EscapeChecker disposal guard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20 min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StingCommandHandler.cs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[DISP-02] </w:t>
      </w:r>
      <w:r>
        <w:rPr>
          <w:rFonts w:ascii="Arial" w:cs="Arial" w:eastAsia="Arial" w:hAnsi="Arial"/>
          <w:sz w:val="17"/>
          <w:szCs w:val="17"/>
        </w:rPr>
        <w:t xml:space="preserve">Add preset step name validation at startup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1 hr —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WorkflowEngine.cs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HIGH IMPACT: Core Automation Unblocked (4–6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DWG-03: DetectDWGScaleFactor() → metric DWG support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DWG-01: GeometryInstance block extraction for doors/windows (3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DWG-06: Angle-bucketed spatial index for O(n log n) wall detection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DWG-07: FuseCollinearLines() pre-pass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DWG-02: Apply GetTotalTransform() in ExtractGeometry()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SCH-01: Add VG_OVERRIDE, VG_SCHEME, VIEW_TEMPLATE, LINE_STYLE, OBJECT_STYLE handlers (4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SCH-02: VIEW_TEMPLATE handler in BatchSchedules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SCH-06: BulkParamWriteCommand preview dialog + unique transaction name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PERF-01: Wrap all BatchSchedules in one TransactionGroup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WF-01: Replace TaskDialog preset picker with WPF ListBox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TEMP-02: Parse BOQ_TEMPLATE Section 8 rate defaults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TEMP-01: Apply SCHEDULE_FIELD_REMAP before field resolution (45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CORE-05: Dynamic AutoTagger category filter from DiscMap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CORE-06: Persist AutoTagger enabled state to StingPrefs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LOGIC-06: Async background pre-load for ParamRegistry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LOGIC-01: TAG7 sub-parameter completeness validation (45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LOGIC-02: Extend CW disambiguation to duct category (20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LOGIC-03: Replace hardcoded SYS codes with GetAllSysCodes()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PDF-01: Implement PDFExportOptions API (3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IFC-01: Extend ifc_property_mapping with 48 Pset entries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INT-02: IFC version selector — default IFC4 for Revit 2025+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INT-03: .xls format detection and user message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DATA-01: Drive LoadSharedParams Pass 1 from CATEGORY_BINDINGS.csv (3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DATA-02/03/04: Add Electrical Circuits, Lighting Devices, Fire Alarm to bindings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DATA-13: Fix Type/Instance binding conflict in MR_PARAMETERS.csv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DATA-14: Correct physical properties in MEP_MATERIALS.csv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DATA-15: Built-in field resolver in BatchSchedulesCommand (20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ME-08: FamilyPlacementType-aware host detection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ME-09: Post-creation auto-tag bridge → FamilyStagePopulate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PERF-02: Parse MEP/BLE materials CSV once into memory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UX-04: Separate user-friendly message from stack trace in error handler (1 hr)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DWG/MODEL/UX Completion (3–5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DWG-05: Arc tessellation for curved walls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DWG-08: Correct centreline overlap-span computation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DWG-09: Add AIA/ISO/NCS layer name patterns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DWG-04: [IMPORTED] vs [LINKED] label in CAD picker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ME-01: Second PickPoint for door/window exact positioning (45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ME-02: Symbol type picker dialog before family placement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ME-05: Size selection dialog for ducts and pipes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ME-07: Grid line creation in PlaceColumnGrid (3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ME-04: Flat/Pitched/Shed roof type option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ME-06: Expose walls-only mode for corridor creation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STUB-02: SelInLink/TagLinked linked model implementation (4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STUB-01/03: OrgMode enum + OverlapMode enum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UI-03: BatchTag checkpoint/resume every 100 elements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WF-08: WorkflowEngine checkpoint/resume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LOGIC-04: Add ZONE to AssignNumbers group key (45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PERF-03: GridIndex spatial index for SmartTagPlacement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PERF-04: Formula dirty-check with input hash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UX-03: Add ToolTip to all 251 dockable panel buttons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INT-01: pyRevit installation detection in CheckDataCommand (1 hr)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Data Integrity &amp; Completeness (2–3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TEMP-05: GUID-based MR_PARAMETERS CSV vs TXT cross-validation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TEMP-04: Sunset date enforcement in ValidateTemplate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TEMP-06: MATERIAL_SCHEMA column header validation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TEMP-07: FAMILY_PARAMETER_BINDINGS hash cache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TEMP-08: TagGuideCommand to display TAG_GUIDE_V3.csv in-plugin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TEMP-09: QuickValidateCommand — 5 checks &lt;1s for DailyQA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TEMP-10: pyRevit conflict detection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TEMP-11: Structural categories to binding group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TEMP-03: MasterSetup config-missing as WARNING not SKIP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TAG-02: Two-directional phase mismatch detection in PreTagAudit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TAG-03: CombinePreFlight applies SCHEDULE_FIELD_REMAP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TAG-06: Auto-combine bridge after Token Writer commands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TAG-07: AutoTag warns when &gt;10% FUNC/PROD empty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TAG-08: DrawingRegister runs SheetNamingCheck preflight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TAG-09: AuditTagsCSV auto-path for workflow context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DOCS-01/02/03/04/05: DOCS tab quality improvements (5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DATA-05: BOQ UNIT_MAPPING + COLUMN_LAYOUT sections (3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DATA-06: Normalise PARAMETER_REGISTRY source_tokens keys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DATA-09: Level 4+ formula input param existence pre-check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DATA-10: TAG_GUIDE_V3 workflow section in version check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CORE-02: In-place family cache key fix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CORE-07: AutoTagger SubTransaction modifiability check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CORE-08: AutoTagger skip complete tags on copy/paste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CORE-10: Route all formulas through ExpressionParser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WF-07: Extend WorkflowStep condition types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CLASH-01: Pre-computed BB dictionary for O(n log n) clash detection (2 hrs)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SCH-04: ScheduleAudit correct count by record type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UI-01: KeyboardShortcuts.xml for 5 key commands (1 hr)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COMP-02: Formula-discipline BEP consistency check (1 hr)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 —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Gaps Fixed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Outcomes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 After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 1 — Quick Wins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26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1–2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Compliance correct; no stale caches; ProjectHandover live; division-by-zero eliminated; ASS_FUNC_TXT fixed; BOQ bills corrected; StingLog enterprise-safe; ProgressDialog reset; config overwrite protected; all 267 commands workflow-reachable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Daily ops stable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 2 — High 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31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4–6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Metric DWG works; VG_OVERRIDE applied; PDF/IFC complete; binding type conflict fixed; BatchSchedules 5× faster; ParamRegistry async; IFC4 export; MEP materials corrected; schedule filter built-in fields; 80% MEP fixtures placing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DWG-to-BIM + BOQ functional. IFC4 compliant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 3 — DWG/MODEL/UX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19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3–5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Curved walls; blocks extracted; host-aware MEP; linked model tags; SEQ zone-scoped; SmartTag spatial index; formula dirty-check; 251 button tooltips; pyRevit conflict detection; batch checkpoint/resume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building shell from DWG. UX world-class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 4 — Completeness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29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2–3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53 categories covered; data integrity 100%; sunset date enforcement; formula-discipline BEP check; all Category Bindings data-driven; TAG7 sub-parameter validation; BOQ fully data-driven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100% ISO 19650 automation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191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13–20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Zero manual steps in full BIM delivery pipeline. 267 commands all workflow-reachable. 100% ISO 19650 data integrity. Sub-second daily QA.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100% FASTEST REVIT AUTOMATION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1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STINGTOOLS v1.0 · MASTER GAP ANALYSIS · 191 TOTAL GAPS · THREE SESSIONS COMBINED · 04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CONFIDENTIAL · StingTools Development Team ·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4"/>
        <w:szCs w:val="14"/>
      </w:rPr>
      <w:t xml:space="preserve">STINGTOOLS v1.0 · MASTER GAP ANALYSIS · 191 TOTAL GAPS · 04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2026-03-04T11:30:18.672Z</dcterms:created>
  <dcterms:modified xsi:type="dcterms:W3CDTF">2026-03-04T11:30:18.673Z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