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rFonts w:ascii="Arial" w:cs="Arial" w:eastAsia="Arial" w:hAnsi="Arial"/>
          <w:b/>
          <w:bCs/>
          <w:color w:val="1F3864"/>
          <w:sz w:val="80"/>
          <w:szCs w:val="80"/>
        </w:rPr>
        <w:t xml:space="preserve">STINGTOOLS</w:t>
      </w:r>
    </w:p>
    <w:p>
      <w:pPr>
        <w:spacing w:after="120"/>
        <w:jc w:val="center"/>
      </w:pPr>
      <w:r>
        <w:rPr>
          <w:rFonts w:ascii="Arial" w:cs="Arial" w:eastAsia="Arial" w:hAnsi="Arial"/>
          <w:color w:val="2E5FA3"/>
          <w:sz w:val="40"/>
          <w:szCs w:val="40"/>
        </w:rPr>
        <w:t xml:space="preserve">Master Claude Code Implementation Prompt</w:t>
      </w:r>
    </w:p>
    <w:p>
      <w:pPr>
        <w:spacing w:after="100"/>
        <w:jc w:val="center"/>
      </w:pPr>
      <w:r>
        <w:rPr>
          <w:rFonts w:ascii="Arial" w:cs="Arial" w:eastAsia="Arial" w:hAnsi="Arial"/>
          <w:i/>
          <w:iCs/>
          <w:color w:val="444444"/>
          <w:sz w:val="28"/>
          <w:szCs w:val="28"/>
        </w:rPr>
        <w:t xml:space="preserve">Comprehensive C# Revit Plugin Enhancement Specification</w:t>
      </w:r>
    </w:p>
    <w:p>
      <w:pPr>
        <w:spacing w:after="600"/>
        <w:jc w:val="center"/>
      </w:pPr>
      <w:r>
        <w:rPr>
          <w:rFonts w:ascii="Arial" w:cs="Arial" w:eastAsia="Arial" w:hAnsi="Arial"/>
          <w:color w:val="666666"/>
          <w:sz w:val="22"/>
          <w:szCs w:val="22"/>
        </w:rPr>
        <w:t xml:space="preserve">Version 3.0 | March 2026 | ISO 19650 BIM Asset Tagging System</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10480"/>
      </w:tblGrid>
      <w:tr>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Attribute</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Value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Target System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StingTools C# Revit Plugin — .NET 8.0, Revit 2025/2026/2027</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Implementation Tool</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Claude Code (agentic coding)</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Source Language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 with Revit API (RevitAPI.dll + RevitAPIUI.dll)</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Total Source Files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72 C# files (~83,841 lines of code)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Total Commands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343 IExternalCommand classes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Data Files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25 runtime CSV/JSON/TXT/XLSX files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Spec Coverage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All issues, enhancements, and new features from design sessions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Priority</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Ordered by dependency — implement top-to-bottom</w:t>
            </w:r>
          </w:p>
        </w:tc>
      </w:tr>
    </w:tbl>
    <w:p>
      <w:pPr>
        <w:spacing w:after="80"/>
      </w:pPr>
    </w:p>
    <w:p>
      <w:pPr>
        <w:spacing w:after="80"/>
      </w:pPr>
    </w:p>
    <w:p>
      <w:pPr>
        <w:spacing w:after="0"/>
      </w:pPr>
      <w:r>
        <w:br w:type="page"/>
      </w:r>
    </w:p>
    <w:p>
      <w:pPr>
        <w:pStyle w:val="Heading1"/>
      </w:pPr>
      <w:r>
        <w:rPr>
          <w:rFonts w:ascii="Arial" w:cs="Arial" w:eastAsia="Arial" w:hAnsi="Arial"/>
          <w:b/>
          <w:bCs/>
          <w:color w:val="1F3864"/>
          <w:sz w:val="32"/>
          <w:szCs w:val="32"/>
        </w:rPr>
        <w:t xml:space="preserve">Section 0 — How to Use This Prompt</w:t>
      </w:r>
    </w:p>
    <w:p>
      <w:pPr>
        <w:spacing w:after="100"/>
      </w:pPr>
      <w:r>
        <w:rPr>
          <w:rFonts w:ascii="Arial" w:cs="Arial" w:eastAsia="Arial" w:hAnsi="Arial"/>
          <w:b w:val="false"/>
          <w:bCs w:val="false"/>
          <w:i w:val="false"/>
          <w:iCs w:val="false"/>
          <w:color w:val="333333"/>
          <w:sz w:val="19"/>
          <w:szCs w:val="19"/>
        </w:rPr>
        <w:t xml:space="preserve">This document is the complete implementation specification for StingTools. Hand it verbatim to Claude Code as your working instructions. Every item has a file name, method name, root cause, and step-by-step fix. Follow the dependency order strictly — items lower in the list consume infrastructure built by items above them.</w:t>
      </w:r>
    </w:p>
    <w:p>
      <w:pPr>
        <w:spacing w:after="80"/>
      </w:pPr>
    </w:p>
    <w:p>
      <w:pPr>
        <w:pStyle w:val="Heading2"/>
      </w:pPr>
      <w:r>
        <w:rPr>
          <w:rFonts w:ascii="Arial" w:cs="Arial" w:eastAsia="Arial" w:hAnsi="Arial"/>
          <w:b/>
          <w:bCs/>
          <w:color w:val="1F3864"/>
          <w:sz w:val="26"/>
          <w:szCs w:val="26"/>
        </w:rPr>
        <w:t xml:space="preserve">0.1 Pre-Read Checklist (Claude Code must do this first)</w:t>
      </w:r>
    </w:p>
    <w:p>
      <w:pPr>
        <w:pStyle w:val="ListParagraph"/>
        <w:numPr>
          <w:ilvl w:val="0"/>
          <w:numId w:val="2"/>
        </w:numPr>
        <w:spacing w:after="60"/>
      </w:pPr>
      <w:r>
        <w:rPr>
          <w:rFonts w:ascii="Arial" w:cs="Arial" w:eastAsia="Arial" w:hAnsi="Arial"/>
          <w:b w:val="false"/>
          <w:bCs w:val="false"/>
          <w:color w:val="333333"/>
          <w:sz w:val="18"/>
          <w:szCs w:val="18"/>
        </w:rPr>
        <w:t xml:space="preserve">Read CLAUDE.md completely before touching any file</w:t>
      </w:r>
    </w:p>
    <w:p>
      <w:pPr>
        <w:pStyle w:val="ListParagraph"/>
        <w:numPr>
          <w:ilvl w:val="0"/>
          <w:numId w:val="2"/>
        </w:numPr>
        <w:spacing w:after="60"/>
      </w:pPr>
      <w:r>
        <w:rPr>
          <w:rFonts w:ascii="Arial" w:cs="Arial" w:eastAsia="Arial" w:hAnsi="Arial"/>
          <w:b w:val="false"/>
          <w:bCs w:val="false"/>
          <w:color w:val="333333"/>
          <w:sz w:val="18"/>
          <w:szCs w:val="18"/>
        </w:rPr>
        <w:t xml:space="preserve">Read ParamRegistry.cs — single source of truth for all parameter names and GUIDs</w:t>
      </w:r>
    </w:p>
    <w:p>
      <w:pPr>
        <w:pStyle w:val="ListParagraph"/>
        <w:numPr>
          <w:ilvl w:val="0"/>
          <w:numId w:val="2"/>
        </w:numPr>
        <w:spacing w:after="60"/>
      </w:pPr>
      <w:r>
        <w:rPr>
          <w:rFonts w:ascii="Arial" w:cs="Arial" w:eastAsia="Arial" w:hAnsi="Arial"/>
          <w:b w:val="false"/>
          <w:bCs w:val="false"/>
          <w:color w:val="333333"/>
          <w:sz w:val="18"/>
          <w:szCs w:val="18"/>
        </w:rPr>
        <w:t xml:space="preserve">Read TagConfig.cs — all tag builder logic lives here</w:t>
      </w:r>
    </w:p>
    <w:p>
      <w:pPr>
        <w:pStyle w:val="ListParagraph"/>
        <w:numPr>
          <w:ilvl w:val="0"/>
          <w:numId w:val="2"/>
        </w:numPr>
        <w:spacing w:after="60"/>
      </w:pPr>
      <w:r>
        <w:rPr>
          <w:rFonts w:ascii="Arial" w:cs="Arial" w:eastAsia="Arial" w:hAnsi="Arial"/>
          <w:b w:val="false"/>
          <w:bCs w:val="false"/>
          <w:color w:val="333333"/>
          <w:sz w:val="18"/>
          <w:szCs w:val="18"/>
        </w:rPr>
        <w:t xml:space="preserve">Read ParameterHelpers.cs — TokenAutoPopulator, SpatialAutoDetect, NativeParamMapper</w:t>
      </w:r>
    </w:p>
    <w:p>
      <w:pPr>
        <w:pStyle w:val="ListParagraph"/>
        <w:numPr>
          <w:ilvl w:val="0"/>
          <w:numId w:val="2"/>
        </w:numPr>
        <w:spacing w:after="60"/>
      </w:pPr>
      <w:r>
        <w:rPr>
          <w:rFonts w:ascii="Arial" w:cs="Arial" w:eastAsia="Arial" w:hAnsi="Arial"/>
          <w:b w:val="false"/>
          <w:bCs w:val="false"/>
          <w:color w:val="333333"/>
          <w:sz w:val="18"/>
          <w:szCs w:val="18"/>
        </w:rPr>
        <w:t xml:space="preserve">Read StingAutoTagger.cs — IUpdater real-time engine</w:t>
      </w:r>
    </w:p>
    <w:p>
      <w:pPr>
        <w:pStyle w:val="ListParagraph"/>
        <w:numPr>
          <w:ilvl w:val="0"/>
          <w:numId w:val="2"/>
        </w:numPr>
        <w:spacing w:after="60"/>
      </w:pPr>
      <w:r>
        <w:rPr>
          <w:rFonts w:ascii="Arial" w:cs="Arial" w:eastAsia="Arial" w:hAnsi="Arial"/>
          <w:b w:val="false"/>
          <w:bCs w:val="false"/>
          <w:color w:val="333333"/>
          <w:sz w:val="18"/>
          <w:szCs w:val="18"/>
        </w:rPr>
        <w:t xml:space="preserve">Read SmartTagPlacementCommand.cs — full 16-position placement engine</w:t>
      </w:r>
    </w:p>
    <w:p>
      <w:pPr>
        <w:pStyle w:val="ListParagraph"/>
        <w:numPr>
          <w:ilvl w:val="0"/>
          <w:numId w:val="2"/>
        </w:numPr>
        <w:spacing w:after="60"/>
      </w:pPr>
      <w:r>
        <w:rPr>
          <w:rFonts w:ascii="Arial" w:cs="Arial" w:eastAsia="Arial" w:hAnsi="Arial"/>
          <w:b w:val="false"/>
          <w:bCs w:val="false"/>
          <w:color w:val="333333"/>
          <w:sz w:val="18"/>
          <w:szCs w:val="18"/>
        </w:rPr>
        <w:t xml:space="preserve">Read FamilyParamCreatorCommand.cs — family stage pipeline</w:t>
      </w:r>
    </w:p>
    <w:p>
      <w:pPr>
        <w:pStyle w:val="ListParagraph"/>
        <w:numPr>
          <w:ilvl w:val="0"/>
          <w:numId w:val="2"/>
        </w:numPr>
        <w:spacing w:after="60"/>
      </w:pPr>
      <w:r>
        <w:rPr>
          <w:rFonts w:ascii="Arial" w:cs="Arial" w:eastAsia="Arial" w:hAnsi="Arial"/>
          <w:b w:val="false"/>
          <w:bCs w:val="false"/>
          <w:color w:val="333333"/>
          <w:sz w:val="18"/>
          <w:szCs w:val="18"/>
        </w:rPr>
        <w:t xml:space="preserve">Read WorkflowEngine.cs — orchestration and conditional steps</w:t>
      </w:r>
    </w:p>
    <w:p>
      <w:pPr>
        <w:spacing w:after="80"/>
      </w:pPr>
    </w:p>
    <w:p>
      <w:pPr>
        <w:pStyle w:val="Heading2"/>
      </w:pPr>
      <w:r>
        <w:rPr>
          <w:rFonts w:ascii="Arial" w:cs="Arial" w:eastAsia="Arial" w:hAnsi="Arial"/>
          <w:b/>
          <w:bCs/>
          <w:color w:val="1F3864"/>
          <w:sz w:val="26"/>
          <w:szCs w:val="26"/>
        </w:rPr>
        <w:t xml:space="preserve">0.2 Coding Conventions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800"/>
        <w:gridCol w:w="9880"/>
      </w:tblGrid>
      <w:tr>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Convention</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Rule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File edits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Always str_replace — never rewrite entire files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Transaction name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Always prefix "STING " (e.g. "STING Family Param Creator")</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Logging</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StingLog.Info / StingLog.Warn / StingLog.Error — never Console.WriteLine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No TransactionGroup</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Banned — causes native Revit crashes (see CLAUDE.md crash history)</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No doc.Regenerate()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Banned inside transactions — causes native segfaults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TaskDialog</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Never call inside an open Transaction — deadlock</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Parameter writes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Always check p != null &amp;&amp; !p.IsReadOnly before writing</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Null guards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el?.Category?.Name ?? "" pattern throughout</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Escape checker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Every batch loop checks EscapeChecker.IsEscapePressed() every N iterations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Single transaction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Batch operations use ONE transaction for all elements — not one per element</w:t>
            </w:r>
          </w:p>
        </w:tc>
      </w:tr>
    </w:tbl>
    <w:p>
      <w:pPr>
        <w:spacing w:after="80"/>
      </w:pPr>
    </w:p>
    <w:p>
      <w:pPr>
        <w:spacing w:after="0"/>
      </w:pPr>
      <w:r>
        <w:br w:type="page"/>
      </w:r>
    </w:p>
    <w:p>
      <w:pPr>
        <w:pStyle w:val="Heading1"/>
      </w:pPr>
      <w:r>
        <w:rPr>
          <w:rFonts w:ascii="Arial" w:cs="Arial" w:eastAsia="Arial" w:hAnsi="Arial"/>
          <w:b/>
          <w:bCs/>
          <w:color w:val="1F3864"/>
          <w:sz w:val="32"/>
          <w:szCs w:val="32"/>
        </w:rPr>
        <w:t xml:space="preserve">Section 1 — Repository Context &amp; Architecture</w:t>
      </w:r>
    </w:p>
    <w:p>
      <w:pPr>
        <w:pStyle w:val="Heading2"/>
      </w:pPr>
      <w:r>
        <w:rPr>
          <w:rFonts w:ascii="Arial" w:cs="Arial" w:eastAsia="Arial" w:hAnsi="Arial"/>
          <w:b/>
          <w:bCs/>
          <w:color w:val="1F3864"/>
          <w:sz w:val="26"/>
          <w:szCs w:val="26"/>
        </w:rPr>
        <w:t xml:space="preserve">1.1 The 8-Segment ISO 19650 Tag Format</w:t>
      </w:r>
    </w:p>
    <w:p>
      <w:pPr>
        <w:spacing w:after="100"/>
      </w:pPr>
      <w:r>
        <w:rPr>
          <w:rFonts w:ascii="Arial" w:cs="Arial" w:eastAsia="Arial" w:hAnsi="Arial"/>
          <w:b w:val="false"/>
          <w:bCs w:val="false"/>
          <w:i w:val="false"/>
          <w:iCs w:val="false"/>
          <w:color w:val="333333"/>
          <w:sz w:val="19"/>
          <w:szCs w:val="19"/>
        </w:rPr>
        <w:t xml:space="preserve">Every asset tag in StingTools is built from 8 tokens concatenated with a configurable separator (default hyphen). Understanding this is critical before touching any tagging code.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500"/>
        <w:gridCol w:w="10180"/>
      </w:tblGrid>
      <w:tr>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Token (Slot)</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Parameter Name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DISC (0)</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ASS_DISCIPLINE_COD_TXT — M/E/P/A/S/FP/LV/G</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LOC (1)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ASS_LOCATION_COD_TXT — BLD1/BLD2/EXT/SITE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ZONE (2)</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ASS_ZONE_TXT — Z01/Z02/Z03/Z04</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LVL (3)</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ASS_LVL_COD_TXT — GF/L01/L02/B1/RF/XX</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SYS (4)</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ASS_SYSTEM_TYPE_TXT — HVAC/DCW/SAN/PWR/LTG</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FUNC (5)</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ASS_FUNC_TXT — SUP/RTN/EXH/HTG/DHW/PWR</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PROD (6)</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ASS_PROD_COD_TXT — FCU/AHU/VAV/PUMP/DB</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SEQ (7)</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ASS_SEQ_NR — 0001/0002/… (zero-padded, 4-digit default)</w:t>
            </w:r>
          </w:p>
        </w:tc>
      </w:tr>
    </w:tbl>
    <w:p>
      <w:pPr>
        <w:spacing w:after="80"/>
      </w:pPr>
    </w:p>
    <w:p>
      <w:pPr>
        <w:pStyle w:val="Heading2"/>
      </w:pPr>
      <w:r>
        <w:rPr>
          <w:rFonts w:ascii="Arial" w:cs="Arial" w:eastAsia="Arial" w:hAnsi="Arial"/>
          <w:b/>
          <w:bCs/>
          <w:color w:val="1F3864"/>
          <w:sz w:val="26"/>
          <w:szCs w:val="26"/>
        </w:rPr>
        <w:t xml:space="preserve">1.2 Core Class Responsibilities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200"/>
        <w:gridCol w:w="5080"/>
      </w:tblGrid>
      <w:tr>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Class / File</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Responsibility</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Methods</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Dependencies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TagConfig.cs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Tag builder, discipline maps, TAG7 narrative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BuildAndWriteTag(), WriteTag7All(), GetMepSystemAwareSysCode()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ParamRegistry, ParameterHelpers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ParameterHelpers.cs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All parameter I/O + spatial detection + token population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PopulateAll(), MapAll(), DetectLoc(), CopyTokensFromNearest()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ParamRegistry, TagConfig</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ParamRegistry.cs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Single source of truth for param names + GUIDs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DISC, LOC, TAG1, AllContainers, ContainerGroups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PARAMETER_REGISTRY.json</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StingAutoTagger.cs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IUpdater real-time auto-tagger + stale marker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Execute(), VisualTagPlacement()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TagConfig, ParameterHelpers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SmartTagPlacementCommand.cs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16-position placement + scoring + presets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PlaceTagsInView(), GetCandidateOffsets(), ScoreCandidate()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TagConfig, ParameterHelpers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FamilyParamCreatorCommand.cs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.rfa family parameter injection + position types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ProcessFamily(), InjectPositionTypes(), SeedDefaultTokens()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ParamRegistry, TagConfig</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FamilyStagePopulateCommand.cs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Pre-population of all 9 tokens before tagging</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ExecuteCore(), TokenAutoPopulator.PopulateAll()</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ParameterHelpers, TagConfig</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TagStyleEngine.cs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BOOL matrix tag style + color scheme engine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ApplyTagStyle(), ApplyColorScheme(), SetBoxColor()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ParamRegistry, TagStyleCommands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WorkflowEngine.cs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JSON-driven command chaining + conditional steps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RunWorkflow(), EvaluateStep()</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ComplianceScan, ParamRegistry</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ComplianceScan.cs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Cached per-discipline compliance metrics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Run(), ByDisc dictionary</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ParamRegistry, TagConfig</w:t>
            </w:r>
          </w:p>
        </w:tc>
      </w:tr>
    </w:tbl>
    <w:p>
      <w:pPr>
        <w:spacing w:after="80"/>
      </w:pPr>
    </w:p>
    <w:p>
      <w:pPr>
        <w:spacing w:after="0"/>
      </w:pPr>
      <w:r>
        <w:br w:type="page"/>
      </w:r>
    </w:p>
    <w:p>
      <w:pPr>
        <w:pStyle w:val="Heading1"/>
      </w:pPr>
      <w:r>
        <w:rPr>
          <w:rFonts w:ascii="Arial" w:cs="Arial" w:eastAsia="Arial" w:hAnsi="Arial"/>
          <w:b/>
          <w:bCs/>
          <w:color w:val="1F3864"/>
          <w:sz w:val="32"/>
          <w:szCs w:val="32"/>
        </w:rPr>
        <w:t xml:space="preserve">Section 2 — Family Parameter Creator: Full 16-Position Pipeline</w:t>
      </w:r>
    </w:p>
    <w:p>
      <w:pPr>
        <w:spacing w:after="100"/>
      </w:pPr>
      <w:r>
        <w:rPr>
          <w:rFonts w:ascii="Arial" w:cs="Arial" w:eastAsia="Arial" w:hAnsi="Arial"/>
          <w:b w:val="false"/>
          <w:bCs w:val="false"/>
          <w:i w:val="false"/>
          <w:iCs w:val="false"/>
          <w:color w:val="333333"/>
          <w:sz w:val="19"/>
          <w:szCs w:val="19"/>
        </w:rPr>
        <w:t xml:space="preserve">The FamilyParamCreatorCommand currently only stages 4 of the 16 positions defined in SmartTagPlacementCommand.GetCandidateOffsets(). The following enhancements bring the family-stage pipeline to full alignment with the placement engine.</w:t>
      </w:r>
    </w:p>
    <w:p>
      <w:pPr>
        <w:spacing w:after="80"/>
      </w:pPr>
    </w:p>
    <w:p>
      <w:pPr>
        <w:pStyle w:val="Heading2"/>
      </w:pPr>
      <w:r>
        <w:rPr>
          <w:rFonts w:ascii="Arial" w:cs="Arial" w:eastAsia="Arial" w:hAnsi="Arial"/>
          <w:b/>
          <w:bCs/>
          <w:color w:val="1F3864"/>
          <w:sz w:val="26"/>
          <w:szCs w:val="26"/>
        </w:rPr>
        <w:t xml:space="preserve">2.1 Expand InjectPositionTypes() from 4 to 16 Types</w:t>
      </w:r>
    </w:p>
    <w:p>
      <w:pPr>
        <w:spacing w:after="100"/>
      </w:pPr>
      <w:r>
        <w:rPr>
          <w:rFonts w:ascii="Arial" w:cs="Arial" w:eastAsia="Arial" w:hAnsi="Arial"/>
          <w:b w:val="false"/>
          <w:bCs w:val="false"/>
          <w:i w:val="false"/>
          <w:iCs w:val="false"/>
          <w:color w:val="333333"/>
          <w:sz w:val="19"/>
          <w:szCs w:val="19"/>
        </w:rPr>
        <w:t xml:space="preserve">FILE: FamilyParamCreatorCommand.cs | METHOD: InjectPositionTypes() | LINES: ~253–297</w:t>
      </w:r>
    </w:p>
    <w:p>
      <w:pPr>
        <w:spacing w:after="100"/>
      </w:pPr>
      <w:r>
        <w:rPr>
          <w:rFonts w:ascii="Arial" w:cs="Arial" w:eastAsia="Arial" w:hAnsi="Arial"/>
          <w:b w:val="false"/>
          <w:bCs w:val="false"/>
          <w:i/>
          <w:iCs/>
          <w:color w:val="AA0000"/>
          <w:sz w:val="19"/>
          <w:szCs w:val="19"/>
        </w:rPr>
        <w:t xml:space="preserve">CURRENT STATE: Only creates 4 FamilyType entries ("2.5mm - Above/Right/Below/Left"), TAG_POS values 1–4. Positions 5–16 produce zero offsets — tag lands at element centre.</w:t>
      </w:r>
    </w:p>
    <w:p>
      <w:pPr>
        <w:spacing w:after="100"/>
      </w:pPr>
      <w:r>
        <w:rPr>
          <w:rFonts w:ascii="Arial" w:cs="Arial" w:eastAsia="Arial" w:hAnsi="Arial"/>
          <w:b w:val="false"/>
          <w:bCs w:val="false"/>
          <w:i w:val="false"/>
          <w:iCs w:val="false"/>
          <w:color w:val="333333"/>
          <w:sz w:val="19"/>
          <w:szCs w:val="19"/>
        </w:rPr>
        <w:t xml:space="preserve">REQUIRED: Replace the 4-entry array with a complete 16-entry definition aligned to GetCandidateOffsets().</w:t>
      </w:r>
    </w:p>
    <w:p>
      <w:pPr>
        <w:shd w:fill="EEF2FF" w:val="clear"/>
        <w:spacing w:before="40" w:after="40"/>
      </w:pPr>
      <w:r>
        <w:rPr>
          <w:rFonts w:ascii="Courier New" w:cs="Courier New" w:eastAsia="Courier New" w:hAnsi="Courier New"/>
          <w:color w:val="1F3864"/>
          <w:sz w:val="16"/>
          <w:szCs w:val="16"/>
        </w:rPr>
        <w:t xml:space="preserve">private static readonly (string Name, int Pos)[] AllPositionTypes = {</w:t>
      </w:r>
    </w:p>
    <w:p>
      <w:pPr>
        <w:shd w:fill="EEF2FF" w:val="clear"/>
        <w:spacing w:before="40" w:after="40"/>
      </w:pPr>
      <w:r>
        <w:rPr>
          <w:rFonts w:ascii="Courier New" w:cs="Courier New" w:eastAsia="Courier New" w:hAnsi="Courier New"/>
          <w:color w:val="1F3864"/>
          <w:sz w:val="16"/>
          <w:szCs w:val="16"/>
        </w:rPr>
        <w:t xml:space="preserve">    // Ring 1 — cardinal 1x offset</w:t>
      </w:r>
    </w:p>
    <w:p>
      <w:pPr>
        <w:shd w:fill="EEF2FF" w:val="clear"/>
        <w:spacing w:before="40" w:after="40"/>
      </w:pPr>
      <w:r>
        <w:rPr>
          <w:rFonts w:ascii="Courier New" w:cs="Courier New" w:eastAsia="Courier New" w:hAnsi="Courier New"/>
          <w:color w:val="1F3864"/>
          <w:sz w:val="16"/>
          <w:szCs w:val="16"/>
        </w:rPr>
        <w:t xml:space="preserve">    ("1x-N",  1), ("1x-E",  2), ("1x-S",  3),  ("1x-W",  4),</w:t>
      </w:r>
    </w:p>
    <w:p>
      <w:pPr>
        <w:shd w:fill="EEF2FF" w:val="clear"/>
        <w:spacing w:before="40" w:after="40"/>
      </w:pPr>
      <w:r>
        <w:rPr>
          <w:rFonts w:ascii="Courier New" w:cs="Courier New" w:eastAsia="Courier New" w:hAnsi="Courier New"/>
          <w:color w:val="1F3864"/>
          <w:sz w:val="16"/>
          <w:szCs w:val="16"/>
        </w:rPr>
        <w:t xml:space="preserve">    ("1x-NE", 5), ("1x-SE", 6), ("1x-SW", 7),  ("1x-NW", 8),</w:t>
      </w:r>
    </w:p>
    <w:p>
      <w:pPr>
        <w:shd w:fill="EEF2FF" w:val="clear"/>
        <w:spacing w:before="40" w:after="40"/>
      </w:pPr>
      <w:r>
        <w:rPr>
          <w:rFonts w:ascii="Courier New" w:cs="Courier New" w:eastAsia="Courier New" w:hAnsi="Courier New"/>
          <w:color w:val="1F3864"/>
          <w:sz w:val="16"/>
          <w:szCs w:val="16"/>
        </w:rPr>
        <w:t xml:space="preserve">    // Ring 2 — far 1.5x offset</w:t>
      </w:r>
    </w:p>
    <w:p>
      <w:pPr>
        <w:shd w:fill="EEF2FF" w:val="clear"/>
        <w:spacing w:before="40" w:after="40"/>
      </w:pPr>
      <w:r>
        <w:rPr>
          <w:rFonts w:ascii="Courier New" w:cs="Courier New" w:eastAsia="Courier New" w:hAnsi="Courier New"/>
          <w:color w:val="1F3864"/>
          <w:sz w:val="16"/>
          <w:szCs w:val="16"/>
        </w:rPr>
        <w:t xml:space="preserve">    ("1.5x-N", 9), ("1.5x-E",10), ("1.5x-S",11), ("1.5x-W",12),</w:t>
      </w:r>
    </w:p>
    <w:p>
      <w:pPr>
        <w:shd w:fill="EEF2FF" w:val="clear"/>
        <w:spacing w:before="40" w:after="40"/>
      </w:pPr>
      <w:r>
        <w:rPr>
          <w:rFonts w:ascii="Courier New" w:cs="Courier New" w:eastAsia="Courier New" w:hAnsi="Courier New"/>
          <w:color w:val="1F3864"/>
          <w:sz w:val="16"/>
          <w:szCs w:val="16"/>
        </w:rPr>
        <w:t xml:space="preserve">    ("1.5x-NE",13),("1.5x-SE",14),("1.5x-SW",15),("1.5x-NW",16)</w:t>
      </w:r>
    </w:p>
    <w:p>
      <w:pPr>
        <w:shd w:fill="EEF2FF" w:val="clear"/>
        <w:spacing w:before="40" w:after="40"/>
      </w:pPr>
      <w:r>
        <w:rPr>
          <w:rFonts w:ascii="Courier New" w:cs="Courier New" w:eastAsia="Courier New" w:hAnsi="Courier New"/>
          <w:color w:val="1F3864"/>
          <w:sz w:val="16"/>
          <w:szCs w:val="16"/>
        </w:rPr>
        <w:t xml:space="preserve">};</w:t>
      </w:r>
    </w:p>
    <w:p>
      <w:pPr>
        <w:spacing w:after="100"/>
      </w:pPr>
      <w:r>
        <w:rPr>
          <w:rFonts w:ascii="Arial" w:cs="Arial" w:eastAsia="Arial" w:hAnsi="Arial"/>
          <w:b w:val="false"/>
          <w:bCs w:val="false"/>
          <w:i w:val="false"/>
          <w:iCs w:val="false"/>
          <w:color w:val="333333"/>
          <w:sz w:val="19"/>
          <w:szCs w:val="19"/>
        </w:rPr>
        <w:t xml:space="preserve">Each type must: (a) call fm.NewType(typeName), (b) set fm.CurrentType = newType, (c) call fm.Set(tagPosParam, posNum). Skip if existingTypes already contains the name.</w:t>
      </w:r>
    </w:p>
    <w:p>
      <w:pPr>
        <w:spacing w:after="80"/>
      </w:pPr>
    </w:p>
    <w:p>
      <w:pPr>
        <w:pStyle w:val="Heading2"/>
      </w:pPr>
      <w:r>
        <w:rPr>
          <w:rFonts w:ascii="Arial" w:cs="Arial" w:eastAsia="Arial" w:hAnsi="Arial"/>
          <w:b/>
          <w:bCs/>
          <w:color w:val="1F3864"/>
          <w:sz w:val="26"/>
          <w:szCs w:val="26"/>
        </w:rPr>
        <w:t xml:space="preserve">2.2 Upgrade Label_Offset Formulas from 4-Branch to 16-Branch</w:t>
      </w:r>
    </w:p>
    <w:p>
      <w:pPr>
        <w:spacing w:after="100"/>
      </w:pPr>
      <w:r>
        <w:rPr>
          <w:rFonts w:ascii="Arial" w:cs="Arial" w:eastAsia="Arial" w:hAnsi="Arial"/>
          <w:b w:val="false"/>
          <w:bCs w:val="false"/>
          <w:i w:val="false"/>
          <w:iCs w:val="false"/>
          <w:color w:val="333333"/>
          <w:sz w:val="19"/>
          <w:szCs w:val="19"/>
        </w:rPr>
        <w:t xml:space="preserve">FILE: FamilyParamCreatorCommand.cs | METHOD: InjectTagPosFormulas() | LINES: ~196–248</w:t>
      </w:r>
    </w:p>
    <w:p>
      <w:pPr>
        <w:spacing w:after="100"/>
      </w:pPr>
      <w:r>
        <w:rPr>
          <w:rFonts w:ascii="Arial" w:cs="Arial" w:eastAsia="Arial" w:hAnsi="Arial"/>
          <w:b w:val="false"/>
          <w:bCs w:val="false"/>
          <w:i/>
          <w:iCs/>
          <w:color w:val="AA0000"/>
          <w:sz w:val="19"/>
          <w:szCs w:val="19"/>
        </w:rPr>
        <w:t xml:space="preserve">CURRENT STATE: X formula only handles TAG_POS 2 (E) and 4 (W). Y formula only handles 1 (N) and 3 (S). All diagonal and far-ring positions produce zero offset.</w:t>
      </w:r>
    </w:p>
    <w:p>
      <w:pPr>
        <w:spacing w:after="100"/>
      </w:pPr>
      <w:r>
        <w:rPr>
          <w:rFonts w:ascii="Arial" w:cs="Arial" w:eastAsia="Arial" w:hAnsi="Arial"/>
          <w:b w:val="false"/>
          <w:bCs w:val="false"/>
          <w:i w:val="false"/>
          <w:iCs w:val="false"/>
          <w:color w:val="333333"/>
          <w:sz w:val="19"/>
          <w:szCs w:val="19"/>
        </w:rPr>
        <w:t xml:space="preserve">REQUIRED: Replace with full 16-branch nested if chain. Add a Tag_Offset_Base type parameter (numeric, default 0.01) and reference it as variable d in all formulas.</w:t>
      </w:r>
    </w:p>
    <w:p>
      <w:pPr>
        <w:shd w:fill="EEF2FF" w:val="clear"/>
        <w:spacing w:before="40" w:after="40"/>
      </w:pPr>
      <w:r>
        <w:rPr>
          <w:rFonts w:ascii="Courier New" w:cs="Courier New" w:eastAsia="Courier New" w:hAnsi="Courier New"/>
          <w:color w:val="1F3864"/>
          <w:sz w:val="16"/>
          <w:szCs w:val="16"/>
        </w:rPr>
        <w:t xml:space="preserve">// X formula — all 16 branches</w:t>
      </w:r>
    </w:p>
    <w:p>
      <w:pPr>
        <w:shd w:fill="EEF2FF" w:val="clear"/>
        <w:spacing w:before="40" w:after="40"/>
      </w:pPr>
      <w:r>
        <w:rPr>
          <w:rFonts w:ascii="Courier New" w:cs="Courier New" w:eastAsia="Courier New" w:hAnsi="Courier New"/>
          <w:color w:val="1F3864"/>
          <w:sz w:val="16"/>
          <w:szCs w:val="16"/>
        </w:rPr>
        <w:t xml:space="preserve">string xFormula = "if(STING_TAG_POS=2,d,if(STING_TAG_POS=10,1.5*d," +</w:t>
      </w:r>
    </w:p>
    <w:p>
      <w:pPr>
        <w:shd w:fill="EEF2FF" w:val="clear"/>
        <w:spacing w:before="40" w:after="40"/>
      </w:pPr>
      <w:r>
        <w:rPr>
          <w:rFonts w:ascii="Courier New" w:cs="Courier New" w:eastAsia="Courier New" w:hAnsi="Courier New"/>
          <w:color w:val="1F3864"/>
          <w:sz w:val="16"/>
          <w:szCs w:val="16"/>
        </w:rPr>
        <w:t xml:space="preserve">"if(STING_TAG_POS=4,-d,if(STING_TAG_POS=12,-1.5*d," +</w:t>
      </w:r>
    </w:p>
    <w:p>
      <w:pPr>
        <w:shd w:fill="EEF2FF" w:val="clear"/>
        <w:spacing w:before="40" w:after="40"/>
      </w:pPr>
      <w:r>
        <w:rPr>
          <w:rFonts w:ascii="Courier New" w:cs="Courier New" w:eastAsia="Courier New" w:hAnsi="Courier New"/>
          <w:color w:val="1F3864"/>
          <w:sz w:val="16"/>
          <w:szCs w:val="16"/>
        </w:rPr>
        <w:t xml:space="preserve">"if(STING_TAG_POS=5,d,if(STING_TAG_POS=6,d,if(STING_TAG_POS=13,1.05*d,if(STING_TAG_POS=14,1.05*d," +</w:t>
      </w:r>
    </w:p>
    <w:p>
      <w:pPr>
        <w:shd w:fill="EEF2FF" w:val="clear"/>
        <w:spacing w:before="40" w:after="40"/>
      </w:pPr>
      <w:r>
        <w:rPr>
          <w:rFonts w:ascii="Courier New" w:cs="Courier New" w:eastAsia="Courier New" w:hAnsi="Courier New"/>
          <w:color w:val="1F3864"/>
          <w:sz w:val="16"/>
          <w:szCs w:val="16"/>
        </w:rPr>
        <w:t xml:space="preserve">"if(STING_TAG_POS=7,-d,if(STING_TAG_POS=8,-d,if(STING_TAG_POS=15,-1.05*d,if(STING_TAG_POS=16,-1.05*d,0))))))))))))";</w:t>
      </w:r>
    </w:p>
    <w:p>
      <w:pPr>
        <w:spacing w:after="100"/>
      </w:pPr>
      <w:r>
        <w:rPr>
          <w:rFonts w:ascii="Arial" w:cs="Arial" w:eastAsia="Arial" w:hAnsi="Arial"/>
          <w:b w:val="false"/>
          <w:bCs w:val="false"/>
          <w:i w:val="false"/>
          <w:iCs w:val="false"/>
          <w:color w:val="333333"/>
          <w:sz w:val="19"/>
          <w:szCs w:val="19"/>
        </w:rPr>
        <w:t xml:space="preserve">Mirror the same pattern for Y formula with N/S directions.</w:t>
      </w:r>
    </w:p>
    <w:p>
      <w:pPr>
        <w:spacing w:after="80"/>
      </w:pPr>
    </w:p>
    <w:p>
      <w:pPr>
        <w:pStyle w:val="Heading2"/>
      </w:pPr>
      <w:r>
        <w:rPr>
          <w:rFonts w:ascii="Arial" w:cs="Arial" w:eastAsia="Arial" w:hAnsi="Arial"/>
          <w:b/>
          <w:bCs/>
          <w:color w:val="1F3864"/>
          <w:sz w:val="26"/>
          <w:szCs w:val="26"/>
        </w:rPr>
        <w:t xml:space="preserve">2.3 Add SeedDefaultTokens() — Pre-wire DISC, PROD, SYS, FUNC, TAG_POS at .rfa Stage</w:t>
      </w:r>
    </w:p>
    <w:p>
      <w:pPr>
        <w:spacing w:after="100"/>
      </w:pPr>
      <w:r>
        <w:rPr>
          <w:rFonts w:ascii="Arial" w:cs="Arial" w:eastAsia="Arial" w:hAnsi="Arial"/>
          <w:b w:val="false"/>
          <w:bCs w:val="false"/>
          <w:i w:val="false"/>
          <w:iCs w:val="false"/>
          <w:color w:val="333333"/>
          <w:sz w:val="19"/>
          <w:szCs w:val="19"/>
        </w:rPr>
        <w:t xml:space="preserve">FILE: FamilyParamCreatorCommand.cs | METHOD: ProcessFamily() | AFTER: InjectSharedParams call</w:t>
      </w:r>
    </w:p>
    <w:p>
      <w:pPr>
        <w:spacing w:after="100"/>
      </w:pPr>
      <w:r>
        <w:rPr>
          <w:rFonts w:ascii="Arial" w:cs="Arial" w:eastAsia="Arial" w:hAnsi="Arial"/>
          <w:b w:val="false"/>
          <w:bCs w:val="false"/>
          <w:i/>
          <w:iCs/>
          <w:color w:val="AA0000"/>
          <w:sz w:val="19"/>
          <w:szCs w:val="19"/>
        </w:rPr>
        <w:t xml:space="preserve">CURRENT STATE: Shared params are injected as empty. No default token values are written into the family. When placed, FamilyStagePopulateCommand must derive everything from scratch.</w:t>
      </w:r>
    </w:p>
    <w:p>
      <w:pPr>
        <w:spacing w:after="100"/>
      </w:pPr>
      <w:r>
        <w:rPr>
          <w:rFonts w:ascii="Arial" w:cs="Arial" w:eastAsia="Arial" w:hAnsi="Arial"/>
          <w:b w:val="false"/>
          <w:bCs w:val="false"/>
          <w:i w:val="false"/>
          <w:iCs w:val="false"/>
          <w:color w:val="333333"/>
          <w:sz w:val="19"/>
          <w:szCs w:val="19"/>
        </w:rPr>
        <w:t xml:space="preserve">REQUIRED: Add SeedDefaultTokens() call in ProcessFamily() after InjectSharedParams():</w:t>
      </w:r>
    </w:p>
    <w:p>
      <w:pPr>
        <w:shd w:fill="EEF2FF" w:val="clear"/>
        <w:spacing w:before="40" w:after="40"/>
      </w:pPr>
      <w:r>
        <w:rPr>
          <w:rFonts w:ascii="Courier New" w:cs="Courier New" w:eastAsia="Courier New" w:hAnsi="Courier New"/>
          <w:color w:val="1F3864"/>
          <w:sz w:val="16"/>
          <w:szCs w:val="16"/>
        </w:rPr>
        <w:t xml:space="preserve">private static void SeedDefaultTokens(Document famDoc, string catName, string discCode) {</w:t>
      </w:r>
    </w:p>
    <w:p>
      <w:pPr>
        <w:shd w:fill="EEF2FF" w:val="clear"/>
        <w:spacing w:before="40" w:after="40"/>
      </w:pPr>
      <w:r>
        <w:rPr>
          <w:rFonts w:ascii="Courier New" w:cs="Courier New" w:eastAsia="Courier New" w:hAnsi="Courier New"/>
          <w:color w:val="1F3864"/>
          <w:sz w:val="16"/>
          <w:szCs w:val="16"/>
        </w:rPr>
        <w:t xml:space="preserve">    FamilyManager fm = famDoc.FamilyManager;</w:t>
      </w:r>
    </w:p>
    <w:p>
      <w:pPr>
        <w:shd w:fill="EEF2FF" w:val="clear"/>
        <w:spacing w:before="40" w:after="40"/>
      </w:pPr>
      <w:r>
        <w:rPr>
          <w:rFonts w:ascii="Courier New" w:cs="Courier New" w:eastAsia="Courier New" w:hAnsi="Courier New"/>
          <w:color w:val="1F3864"/>
          <w:sz w:val="16"/>
          <w:szCs w:val="16"/>
        </w:rPr>
        <w:t xml:space="preserve">    SetTypeParam(fm, ParamRegistry.DISC, discCode);</w:t>
      </w:r>
    </w:p>
    <w:p>
      <w:pPr>
        <w:shd w:fill="EEF2FF" w:val="clear"/>
        <w:spacing w:before="40" w:after="40"/>
      </w:pPr>
      <w:r>
        <w:rPr>
          <w:rFonts w:ascii="Courier New" w:cs="Courier New" w:eastAsia="Courier New" w:hAnsi="Courier New"/>
          <w:color w:val="1F3864"/>
          <w:sz w:val="16"/>
          <w:szCs w:val="16"/>
        </w:rPr>
        <w:t xml:space="preserve">    string prod = TagConfig.GetFamilyAwareProdCode(null, catName,</w:t>
      </w:r>
    </w:p>
    <w:p>
      <w:pPr>
        <w:shd w:fill="EEF2FF" w:val="clear"/>
        <w:spacing w:before="40" w:after="40"/>
      </w:pPr>
      <w:r>
        <w:rPr>
          <w:rFonts w:ascii="Courier New" w:cs="Courier New" w:eastAsia="Courier New" w:hAnsi="Courier New"/>
          <w:color w:val="1F3864"/>
          <w:sz w:val="16"/>
          <w:szCs w:val="16"/>
        </w:rPr>
        <w:t xml:space="preserve">        famDoc.Title?.Replace(".rfa","") ?? "");</w:t>
      </w:r>
    </w:p>
    <w:p>
      <w:pPr>
        <w:shd w:fill="EEF2FF" w:val="clear"/>
        <w:spacing w:before="40" w:after="40"/>
      </w:pPr>
      <w:r>
        <w:rPr>
          <w:rFonts w:ascii="Courier New" w:cs="Courier New" w:eastAsia="Courier New" w:hAnsi="Courier New"/>
          <w:color w:val="1F3864"/>
          <w:sz w:val="16"/>
          <w:szCs w:val="16"/>
        </w:rPr>
        <w:t xml:space="preserve">    if (!string.IsNullOrEmpty(prod)) SetTypeParam(fm, ParamRegistry.PROD, prod);</w:t>
      </w:r>
    </w:p>
    <w:p>
      <w:pPr>
        <w:shd w:fill="EEF2FF" w:val="clear"/>
        <w:spacing w:before="40" w:after="40"/>
      </w:pPr>
      <w:r>
        <w:rPr>
          <w:rFonts w:ascii="Courier New" w:cs="Courier New" w:eastAsia="Courier New" w:hAnsi="Courier New"/>
          <w:color w:val="1F3864"/>
          <w:sz w:val="16"/>
          <w:szCs w:val="16"/>
        </w:rPr>
        <w:t xml:space="preserve">    string sys = TagConfig.GetDefaultSysForCategory(catName);</w:t>
      </w:r>
    </w:p>
    <w:p>
      <w:pPr>
        <w:shd w:fill="EEF2FF" w:val="clear"/>
        <w:spacing w:before="40" w:after="40"/>
      </w:pPr>
      <w:r>
        <w:rPr>
          <w:rFonts w:ascii="Courier New" w:cs="Courier New" w:eastAsia="Courier New" w:hAnsi="Courier New"/>
          <w:color w:val="1F3864"/>
          <w:sz w:val="16"/>
          <w:szCs w:val="16"/>
        </w:rPr>
        <w:t xml:space="preserve">    if (!string.IsNullOrEmpty(sys)) SetTypeParam(fm, ParamRegistry.SYS, sys);</w:t>
      </w:r>
    </w:p>
    <w:p>
      <w:pPr>
        <w:shd w:fill="EEF2FF" w:val="clear"/>
        <w:spacing w:before="40" w:after="40"/>
      </w:pPr>
      <w:r>
        <w:rPr>
          <w:rFonts w:ascii="Courier New" w:cs="Courier New" w:eastAsia="Courier New" w:hAnsi="Courier New"/>
          <w:color w:val="1F3864"/>
          <w:sz w:val="16"/>
          <w:szCs w:val="16"/>
        </w:rPr>
        <w:t xml:space="preserve">    string func = TagConfig.GetSmartFuncCode(null, sys);</w:t>
      </w:r>
    </w:p>
    <w:p>
      <w:pPr>
        <w:shd w:fill="EEF2FF" w:val="clear"/>
        <w:spacing w:before="40" w:after="40"/>
      </w:pPr>
      <w:r>
        <w:rPr>
          <w:rFonts w:ascii="Courier New" w:cs="Courier New" w:eastAsia="Courier New" w:hAnsi="Courier New"/>
          <w:color w:val="1F3864"/>
          <w:sz w:val="16"/>
          <w:szCs w:val="16"/>
        </w:rPr>
        <w:t xml:space="preserve">    if (!string.IsNullOrEmpty(func)) SetTypeParam(fm, ParamRegistry.FUNC, func);</w:t>
      </w:r>
    </w:p>
    <w:p>
      <w:pPr>
        <w:shd w:fill="EEF2FF" w:val="clear"/>
        <w:spacing w:before="40" w:after="40"/>
      </w:pPr>
      <w:r>
        <w:rPr>
          <w:rFonts w:ascii="Courier New" w:cs="Courier New" w:eastAsia="Courier New" w:hAnsi="Courier New"/>
          <w:color w:val="1F3864"/>
          <w:sz w:val="16"/>
          <w:szCs w:val="16"/>
        </w:rPr>
        <w:t xml:space="preserve">    int preferredSide = TagPlacementEngine.GetPreferredSide(catName);</w:t>
      </w:r>
    </w:p>
    <w:p>
      <w:pPr>
        <w:shd w:fill="EEF2FF" w:val="clear"/>
        <w:spacing w:before="40" w:after="40"/>
      </w:pPr>
      <w:r>
        <w:rPr>
          <w:rFonts w:ascii="Courier New" w:cs="Courier New" w:eastAsia="Courier New" w:hAnsi="Courier New"/>
          <w:color w:val="1F3864"/>
          <w:sz w:val="16"/>
          <w:szCs w:val="16"/>
        </w:rPr>
        <w:t xml:space="preserve">    SetTypeParam(fm, ParamRegistry.TAG_POS, preferredSide + 1); // 0-indexed→1-indexed</w:t>
      </w:r>
    </w:p>
    <w:p>
      <w:pPr>
        <w:shd w:fill="EEF2FF" w:val="clear"/>
        <w:spacing w:before="40" w:after="40"/>
      </w:pPr>
      <w:r>
        <w:rPr>
          <w:rFonts w:ascii="Courier New" w:cs="Courier New" w:eastAsia="Courier New" w:hAnsi="Courier New"/>
          <w:color w:val="1F3864"/>
          <w:sz w:val="16"/>
          <w:szCs w:val="16"/>
        </w:rPr>
        <w:t xml:space="preserve">}</w:t>
      </w:r>
    </w:p>
    <w:p>
      <w:pPr>
        <w:spacing w:after="100"/>
      </w:pPr>
      <w:r>
        <w:rPr>
          <w:rFonts w:ascii="Arial" w:cs="Arial" w:eastAsia="Arial" w:hAnsi="Arial"/>
          <w:b w:val="false"/>
          <w:bCs w:val="false"/>
          <w:i w:val="false"/>
          <w:iCs w:val="false"/>
          <w:color w:val="333333"/>
          <w:sz w:val="19"/>
          <w:szCs w:val="19"/>
        </w:rPr>
        <w:t xml:space="preserve">Add a helper: private static void SetTypeParam(FamilyManager fm, string paramName, object value) that looks up the param, checks StorageType, and calls fm.Set() in a null-safe way.</w:t>
      </w:r>
    </w:p>
    <w:p>
      <w:pPr>
        <w:spacing w:after="80"/>
      </w:pPr>
    </w:p>
    <w:p>
      <w:pPr>
        <w:pStyle w:val="Heading2"/>
      </w:pPr>
      <w:r>
        <w:rPr>
          <w:rFonts w:ascii="Arial" w:cs="Arial" w:eastAsia="Arial" w:hAnsi="Arial"/>
          <w:b/>
          <w:bCs/>
          <w:color w:val="1F3864"/>
          <w:sz w:val="26"/>
          <w:szCs w:val="26"/>
        </w:rPr>
        <w:t xml:space="preserve">2.4 Add COBie Type Pre-Seeding from COBIE_TYPE_MAP.csv</w:t>
      </w:r>
    </w:p>
    <w:p>
      <w:pPr>
        <w:spacing w:after="100"/>
      </w:pPr>
      <w:r>
        <w:rPr>
          <w:rFonts w:ascii="Arial" w:cs="Arial" w:eastAsia="Arial" w:hAnsi="Arial"/>
          <w:b w:val="false"/>
          <w:bCs w:val="false"/>
          <w:i w:val="false"/>
          <w:iCs w:val="false"/>
          <w:color w:val="333333"/>
          <w:sz w:val="19"/>
          <w:szCs w:val="19"/>
        </w:rPr>
        <w:t xml:space="preserve">FILE: FamilyParamCreatorCommand.cs | METHOD: ProcessFamily() | AFTER: SeedDefaultTokens call</w:t>
      </w:r>
    </w:p>
    <w:p>
      <w:pPr>
        <w:spacing w:after="100"/>
      </w:pPr>
      <w:r>
        <w:rPr>
          <w:rFonts w:ascii="Arial" w:cs="Arial" w:eastAsia="Arial" w:hAnsi="Arial"/>
          <w:b w:val="false"/>
          <w:bCs w:val="false"/>
          <w:i w:val="false"/>
          <w:iCs w:val="false"/>
          <w:color w:val="333333"/>
          <w:sz w:val="19"/>
          <w:szCs w:val="19"/>
        </w:rPr>
        <w:t xml:space="preserve">REQUIRED: Load COBIE_TYPE_MAP.csv at startup (cache in a static Dictionary&lt;string,CobieTypeRow&gt;). In ProcessFamily(), match family name to TypeCode pattern and write: UniclassCode, SFG20Code, AssetType, WarrantyDurationYears, ExpectedLifeYears, MaintenanceFreqMonths into the corresponding shared params. Only write if param exists in family and value is non-empty.</w:t>
      </w:r>
    </w:p>
    <w:p>
      <w:pPr>
        <w:spacing w:after="80"/>
      </w:pPr>
    </w:p>
    <w:p>
      <w:pPr>
        <w:pStyle w:val="Heading2"/>
      </w:pPr>
      <w:r>
        <w:rPr>
          <w:rFonts w:ascii="Arial" w:cs="Arial" w:eastAsia="Arial" w:hAnsi="Arial"/>
          <w:b/>
          <w:bCs/>
          <w:color w:val="1F3864"/>
          <w:sz w:val="26"/>
          <w:szCs w:val="26"/>
        </w:rPr>
        <w:t xml:space="preserve">2.5 Single-File vs Batch-Folder UI with Progress</w:t>
      </w:r>
    </w:p>
    <w:p>
      <w:pPr>
        <w:spacing w:after="100"/>
      </w:pPr>
      <w:r>
        <w:rPr>
          <w:rFonts w:ascii="Arial" w:cs="Arial" w:eastAsia="Arial" w:hAnsi="Arial"/>
          <w:b w:val="false"/>
          <w:bCs w:val="false"/>
          <w:i w:val="false"/>
          <w:iCs w:val="false"/>
          <w:color w:val="333333"/>
          <w:sz w:val="19"/>
          <w:szCs w:val="19"/>
        </w:rPr>
        <w:t xml:space="preserve">FILE: FamilyParamCreatorCommand.cs | METHOD: Execute() | LINES: ~440–574</w:t>
      </w:r>
    </w:p>
    <w:p>
      <w:pPr>
        <w:spacing w:after="100"/>
      </w:pPr>
      <w:r>
        <w:rPr>
          <w:rFonts w:ascii="Arial" w:cs="Arial" w:eastAsia="Arial" w:hAnsi="Arial"/>
          <w:b w:val="false"/>
          <w:bCs w:val="false"/>
          <w:i w:val="false"/>
          <w:iCs w:val="false"/>
          <w:color w:val="333333"/>
          <w:sz w:val="19"/>
          <w:szCs w:val="19"/>
        </w:rPr>
        <w:t xml:space="preserve">REQUIRED: (a) Wire the folder dialog to a real WPF FolderBrowserDialog via Process.Start or reflection — current fallback uses DataPath which may not match user intent. (b) Wrap the batch loop with StingProgressDialog showing current file, total count, and ETA. (c) Write results CSV log to the output folder with columns: SourcePath, Category, DiscCode, ParamsAdded, TagPosInjected, FormulasInjected, PositionTypesCreated, TokensSeeded, COBieSeeded, Status, ErrorMessage.</w:t>
      </w:r>
    </w:p>
    <w:p>
      <w:pPr>
        <w:spacing w:after="80"/>
      </w:pPr>
    </w:p>
    <w:p>
      <w:pPr>
        <w:spacing w:after="0"/>
      </w:pPr>
      <w:r>
        <w:br w:type="page"/>
      </w:r>
    </w:p>
    <w:p>
      <w:pPr>
        <w:pStyle w:val="Heading1"/>
      </w:pPr>
      <w:r>
        <w:rPr>
          <w:rFonts w:ascii="Arial" w:cs="Arial" w:eastAsia="Arial" w:hAnsi="Arial"/>
          <w:b/>
          <w:bCs/>
          <w:color w:val="1F3864"/>
          <w:sz w:val="32"/>
          <w:szCs w:val="32"/>
        </w:rPr>
        <w:t xml:space="preserve">Section 3 — Smart Tag Placement Engine Enhancements</w:t>
      </w:r>
    </w:p>
    <w:p>
      <w:pPr>
        <w:spacing w:after="80"/>
      </w:pPr>
    </w:p>
    <w:p>
      <w:pPr>
        <w:pStyle w:val="Heading2"/>
      </w:pPr>
      <w:r>
        <w:rPr>
          <w:rFonts w:ascii="Arial" w:cs="Arial" w:eastAsia="Arial" w:hAnsi="Arial"/>
          <w:b/>
          <w:bCs/>
          <w:color w:val="1F3864"/>
          <w:sz w:val="26"/>
          <w:szCs w:val="26"/>
        </w:rPr>
        <w:t xml:space="preserve">3.1 Directional Per-Axis Offset Overrides (N/E/S/W Independent)</w:t>
      </w:r>
    </w:p>
    <w:p>
      <w:pPr>
        <w:spacing w:after="100"/>
      </w:pPr>
      <w:r>
        <w:rPr>
          <w:rFonts w:ascii="Arial" w:cs="Arial" w:eastAsia="Arial" w:hAnsi="Arial"/>
          <w:b w:val="false"/>
          <w:bCs w:val="false"/>
          <w:i w:val="false"/>
          <w:iCs w:val="false"/>
          <w:color w:val="333333"/>
          <w:sz w:val="19"/>
          <w:szCs w:val="19"/>
        </w:rPr>
        <w:t xml:space="preserve">FILE: SmartTagPlacementCommand.cs | METHOD: GetCandidateOffsets() | LINES: ~130–154</w:t>
      </w:r>
    </w:p>
    <w:p>
      <w:pPr>
        <w:spacing w:after="100"/>
      </w:pPr>
      <w:r>
        <w:rPr>
          <w:rFonts w:ascii="Arial" w:cs="Arial" w:eastAsia="Arial" w:hAnsi="Arial"/>
          <w:b w:val="false"/>
          <w:bCs w:val="false"/>
          <w:i/>
          <w:iCs/>
          <w:color w:val="AA0000"/>
          <w:sz w:val="19"/>
          <w:szCs w:val="19"/>
        </w:rPr>
        <w:t xml:space="preserve">CURRENT STATE: All cardinal offsets use a single base distance. There is no way to specify "place ducts 12mm above but only 5mm to the side".</w:t>
      </w:r>
    </w:p>
    <w:p>
      <w:pPr>
        <w:spacing w:after="100"/>
      </w:pPr>
      <w:r>
        <w:rPr>
          <w:rFonts w:ascii="Arial" w:cs="Arial" w:eastAsia="Arial" w:hAnsi="Arial"/>
          <w:b w:val="false"/>
          <w:bCs w:val="false"/>
          <w:i w:val="false"/>
          <w:iCs w:val="false"/>
          <w:color w:val="333333"/>
          <w:sz w:val="19"/>
          <w:szCs w:val="19"/>
        </w:rPr>
        <w:t xml:space="preserve">REQUIRED: Add DirectionalOffsetConfig class with NOffset, EOffset, SOffset, WOffset, DiagScaleN, DiagScaleE double properties. Pass it into GetCandidateOffsets() as an optional second parameter. When provided, use per-axis values instead of uniform offset for P1–P8. Ring 2 positions multiply the same per-axis values by ring2Scale.</w:t>
      </w:r>
    </w:p>
    <w:p>
      <w:pPr>
        <w:spacing w:after="80"/>
      </w:pPr>
    </w:p>
    <w:p>
      <w:pPr>
        <w:pStyle w:val="Heading2"/>
      </w:pPr>
      <w:r>
        <w:rPr>
          <w:rFonts w:ascii="Arial" w:cs="Arial" w:eastAsia="Arial" w:hAnsi="Arial"/>
          <w:b/>
          <w:bCs/>
          <w:color w:val="1F3864"/>
          <w:sz w:val="26"/>
          <w:szCs w:val="26"/>
        </w:rPr>
        <w:t xml:space="preserve">3.2 Leader Min/Max Length Clamps on CategoryRule</w:t>
      </w:r>
    </w:p>
    <w:p>
      <w:pPr>
        <w:spacing w:after="100"/>
      </w:pPr>
      <w:r>
        <w:rPr>
          <w:rFonts w:ascii="Arial" w:cs="Arial" w:eastAsia="Arial" w:hAnsi="Arial"/>
          <w:b w:val="false"/>
          <w:bCs w:val="false"/>
          <w:i w:val="false"/>
          <w:iCs w:val="false"/>
          <w:color w:val="333333"/>
          <w:sz w:val="19"/>
          <w:szCs w:val="19"/>
        </w:rPr>
        <w:t xml:space="preserve">FILE: SmartTagPlacementCommand.cs | CLASS: TagPlacementPresets.CategoryRule | LINES: ~792–800</w:t>
      </w:r>
    </w:p>
    <w:p>
      <w:pPr>
        <w:spacing w:after="100"/>
      </w:pPr>
      <w:r>
        <w:rPr>
          <w:rFonts w:ascii="Arial" w:cs="Arial" w:eastAsia="Arial" w:hAnsi="Arial"/>
          <w:b w:val="false"/>
          <w:bCs w:val="false"/>
          <w:i/>
          <w:iCs/>
          <w:color w:val="AA0000"/>
          <w:sz w:val="19"/>
          <w:szCs w:val="19"/>
        </w:rPr>
        <w:t xml:space="preserve">CURRENT STATE: LeaderThreshold exists but there is no minimum or maximum leader length. Short leaders are imperceptible; very long leaders on large-scale drawings look wrong.</w:t>
      </w:r>
    </w:p>
    <w:p>
      <w:pPr>
        <w:spacing w:after="100"/>
      </w:pPr>
      <w:r>
        <w:rPr>
          <w:rFonts w:ascii="Arial" w:cs="Arial" w:eastAsia="Arial" w:hAnsi="Arial"/>
          <w:b w:val="false"/>
          <w:bCs w:val="false"/>
          <w:i w:val="false"/>
          <w:iCs w:val="false"/>
          <w:color w:val="333333"/>
          <w:sz w:val="19"/>
          <w:szCs w:val="19"/>
        </w:rPr>
        <w:t xml:space="preserve">REQUIRED: Add double LeaderLengthMin (default 3.0mm) and double LeaderLengthMax (default 40.0mm) to CategoryRule. In PlaceTagsInView(), after computing bestPos, clamp the distance from element centre to bestPos to [LeaderLengthMin, LeaderLengthMax] by scaling the offset vector. If the vector is already within bounds, no change. Write clamped distance to LeaderLength if the TagPlacementPreset is a learned preset.</w:t>
      </w:r>
    </w:p>
    <w:p>
      <w:pPr>
        <w:spacing w:after="80"/>
      </w:pPr>
    </w:p>
    <w:p>
      <w:pPr>
        <w:pStyle w:val="Heading2"/>
      </w:pPr>
      <w:r>
        <w:rPr>
          <w:rFonts w:ascii="Arial" w:cs="Arial" w:eastAsia="Arial" w:hAnsi="Arial"/>
          <w:b/>
          <w:bCs/>
          <w:color w:val="1F3864"/>
          <w:sz w:val="26"/>
          <w:szCs w:val="26"/>
        </w:rPr>
        <w:t xml:space="preserve">3.3 Add 45-Degree Elbow Type to AdjustElbowsCommand (NEW)</w:t>
      </w:r>
    </w:p>
    <w:p>
      <w:pPr>
        <w:spacing w:after="100"/>
      </w:pPr>
      <w:r>
        <w:rPr>
          <w:rFonts w:ascii="Arial" w:cs="Arial" w:eastAsia="Arial" w:hAnsi="Arial"/>
          <w:b w:val="false"/>
          <w:bCs w:val="false"/>
          <w:i w:val="false"/>
          <w:iCs w:val="false"/>
          <w:color w:val="333333"/>
          <w:sz w:val="19"/>
          <w:szCs w:val="19"/>
        </w:rPr>
        <w:t xml:space="preserve">FILE: SmartTagPlacementCommand.cs | NEW: AdjustElbowsCommand class</w:t>
      </w:r>
    </w:p>
    <w:p>
      <w:pPr>
        <w:spacing w:after="100"/>
      </w:pPr>
      <w:r>
        <w:rPr>
          <w:rFonts w:ascii="Arial" w:cs="Arial" w:eastAsia="Arial" w:hAnsi="Arial"/>
          <w:b w:val="false"/>
          <w:bCs w:val="false"/>
          <w:i/>
          <w:iCs/>
          <w:color w:val="AA0000"/>
          <w:sz w:val="19"/>
          <w:szCs w:val="19"/>
        </w:rPr>
        <w:t xml:space="preserve">CURRENT STATE: tag.LeaderElbow is never written. The elbow point stays at the Revit default (midpoint of straight leader). No command exists to adjust elbows after placement.</w:t>
      </w:r>
    </w:p>
    <w:p>
      <w:pPr>
        <w:spacing w:after="100"/>
      </w:pPr>
      <w:r>
        <w:rPr>
          <w:rFonts w:ascii="Arial" w:cs="Arial" w:eastAsia="Arial" w:hAnsi="Arial"/>
          <w:b w:val="false"/>
          <w:bCs w:val="false"/>
          <w:i w:val="false"/>
          <w:iCs w:val="false"/>
          <w:color w:val="333333"/>
          <w:sz w:val="19"/>
          <w:szCs w:val="19"/>
        </w:rPr>
        <w:t xml:space="preserve">REQUIRED: Create AdjustElbowsCommand : IExternalCommand that iterates all IndependentTag in the active view and sets tag.LeaderElbow based on user-chosen elbow style:</w:t>
      </w:r>
    </w:p>
    <w:p>
      <w:pPr>
        <w:pStyle w:val="ListParagraph"/>
        <w:numPr>
          <w:ilvl w:val="0"/>
          <w:numId w:val="2"/>
        </w:numPr>
        <w:spacing w:after="60"/>
      </w:pPr>
      <w:r>
        <w:rPr>
          <w:rFonts w:ascii="Arial" w:cs="Arial" w:eastAsia="Arial" w:hAnsi="Arial"/>
          <w:b w:val="false"/>
          <w:bCs w:val="false"/>
          <w:color w:val="333333"/>
          <w:sz w:val="18"/>
          <w:szCs w:val="18"/>
        </w:rPr>
        <w:t xml:space="preserve">Straight: elbow = midpoint of element-to-tag vector (no elbow effect)</w:t>
      </w:r>
    </w:p>
    <w:p>
      <w:pPr>
        <w:pStyle w:val="ListParagraph"/>
        <w:numPr>
          <w:ilvl w:val="0"/>
          <w:numId w:val="2"/>
        </w:numPr>
        <w:spacing w:after="60"/>
      </w:pPr>
      <w:r>
        <w:rPr>
          <w:rFonts w:ascii="Arial" w:cs="Arial" w:eastAsia="Arial" w:hAnsi="Arial"/>
          <w:b w:val="false"/>
          <w:bCs w:val="false"/>
          <w:color w:val="333333"/>
          <w:sz w:val="18"/>
          <w:szCs w:val="18"/>
        </w:rPr>
        <w:t xml:space="preserve">Right (90°): elbow = new XYZ(tagPos.X, elemCenter.Y, 0) — horizontal run then vertical</w:t>
      </w:r>
    </w:p>
    <w:p>
      <w:pPr>
        <w:pStyle w:val="ListParagraph"/>
        <w:numPr>
          <w:ilvl w:val="0"/>
          <w:numId w:val="2"/>
        </w:numPr>
        <w:spacing w:after="60"/>
      </w:pPr>
      <w:r>
        <w:rPr>
          <w:rFonts w:ascii="Arial" w:cs="Arial" w:eastAsia="Arial" w:hAnsi="Arial"/>
          <w:b w:val="false"/>
          <w:bCs w:val="false"/>
          <w:color w:val="333333"/>
          <w:sz w:val="18"/>
          <w:szCs w:val="18"/>
        </w:rPr>
        <w:t xml:space="preserve">45-degree: elbow = midpoint + perpendicular offset of distance * tan(45°) — creates a visible bend at exactly 45 degrees from the leader direction</w:t>
      </w:r>
    </w:p>
    <w:p>
      <w:pPr>
        <w:pStyle w:val="ListParagraph"/>
        <w:numPr>
          <w:ilvl w:val="0"/>
          <w:numId w:val="2"/>
        </w:numPr>
        <w:spacing w:after="60"/>
      </w:pPr>
      <w:r>
        <w:rPr>
          <w:rFonts w:ascii="Arial" w:cs="Arial" w:eastAsia="Arial" w:hAnsi="Arial"/>
          <w:b w:val="false"/>
          <w:bCs w:val="false"/>
          <w:color w:val="333333"/>
          <w:sz w:val="18"/>
          <w:szCs w:val="18"/>
        </w:rPr>
        <w:t xml:space="preserve">Free: user-specified XYZ delta from element centre</w:t>
      </w:r>
    </w:p>
    <w:p>
      <w:pPr>
        <w:spacing w:after="100"/>
      </w:pPr>
      <w:r>
        <w:rPr>
          <w:rFonts w:ascii="Arial" w:cs="Arial" w:eastAsia="Arial" w:hAnsi="Arial"/>
          <w:b w:val="false"/>
          <w:bCs w:val="false"/>
          <w:i w:val="false"/>
          <w:iCs w:val="false"/>
          <w:color w:val="333333"/>
          <w:sz w:val="19"/>
          <w:szCs w:val="19"/>
        </w:rPr>
        <w:t xml:space="preserve">Wrap in a single Transaction "STING Adjust Elbows". Only adjust tags that have HasLeader == true.</w:t>
      </w:r>
    </w:p>
    <w:p>
      <w:pPr>
        <w:spacing w:after="80"/>
      </w:pPr>
    </w:p>
    <w:p>
      <w:pPr>
        <w:pStyle w:val="Heading2"/>
      </w:pPr>
      <w:r>
        <w:rPr>
          <w:rFonts w:ascii="Arial" w:cs="Arial" w:eastAsia="Arial" w:hAnsi="Arial"/>
          <w:b/>
          <w:bCs/>
          <w:color w:val="1F3864"/>
          <w:sz w:val="26"/>
          <w:szCs w:val="26"/>
        </w:rPr>
        <w:t xml:space="preserve">3.4 Arrow Head Style Command (NEW)</w:t>
      </w:r>
    </w:p>
    <w:p>
      <w:pPr>
        <w:spacing w:after="100"/>
      </w:pPr>
      <w:r>
        <w:rPr>
          <w:rFonts w:ascii="Arial" w:cs="Arial" w:eastAsia="Arial" w:hAnsi="Arial"/>
          <w:b w:val="false"/>
          <w:bCs w:val="false"/>
          <w:i w:val="false"/>
          <w:iCs w:val="false"/>
          <w:color w:val="333333"/>
          <w:sz w:val="19"/>
          <w:szCs w:val="19"/>
        </w:rPr>
        <w:t xml:space="preserve">FILE: SmartTagPlacementCommand.cs | NEW: SetArrowheadStyleCommand class</w:t>
      </w:r>
    </w:p>
    <w:p>
      <w:pPr>
        <w:spacing w:after="100"/>
      </w:pPr>
      <w:r>
        <w:rPr>
          <w:rFonts w:ascii="Arial" w:cs="Arial" w:eastAsia="Arial" w:hAnsi="Arial"/>
          <w:b w:val="false"/>
          <w:bCs w:val="false"/>
          <w:i/>
          <w:iCs/>
          <w:color w:val="AA0000"/>
          <w:sz w:val="19"/>
          <w:szCs w:val="19"/>
        </w:rPr>
        <w:t xml:space="preserve">CURRENT STATE: No command exists to change arrowhead type programmatically. This requires editing the annotation type ObjectStyles.</w:t>
      </w:r>
    </w:p>
    <w:p>
      <w:pPr>
        <w:spacing w:after="100"/>
      </w:pPr>
      <w:r>
        <w:rPr>
          <w:rFonts w:ascii="Arial" w:cs="Arial" w:eastAsia="Arial" w:hAnsi="Arial"/>
          <w:b w:val="false"/>
          <w:bCs w:val="false"/>
          <w:i w:val="false"/>
          <w:iCs w:val="false"/>
          <w:color w:val="333333"/>
          <w:sz w:val="19"/>
          <w:szCs w:val="19"/>
        </w:rPr>
        <w:t xml:space="preserve">REQUIRED: Create SetArrowheadStyleCommand that: (a) collects all FamilySymbol elements where Category.CategoryType == CategoryType.Annotation, (b) for each, reads or creates a GraphicsStyle for OST_TagsAllNotLeaderLines, (c) sets the ArrowheadType via the relevant built-in parameter. If direct API does not expose ArrowheadType enum, document this gap in StingLog.Warn and expose the relevant ObjectStyles line weight control instead.</w:t>
      </w:r>
    </w:p>
    <w:p>
      <w:pPr>
        <w:spacing w:after="80"/>
      </w:pPr>
    </w:p>
    <w:p>
      <w:pPr>
        <w:pStyle w:val="Heading2"/>
      </w:pPr>
      <w:r>
        <w:rPr>
          <w:rFonts w:ascii="Arial" w:cs="Arial" w:eastAsia="Arial" w:hAnsi="Arial"/>
          <w:b/>
          <w:bCs/>
          <w:color w:val="1F3864"/>
          <w:sz w:val="26"/>
          <w:szCs w:val="26"/>
        </w:rPr>
        <w:t xml:space="preserve">3.5 TagControlSession — Atomic Settings Application (NEW)</w:t>
      </w:r>
    </w:p>
    <w:p>
      <w:pPr>
        <w:spacing w:after="100"/>
      </w:pPr>
      <w:r>
        <w:rPr>
          <w:rFonts w:ascii="Arial" w:cs="Arial" w:eastAsia="Arial" w:hAnsi="Arial"/>
          <w:b w:val="false"/>
          <w:bCs w:val="false"/>
          <w:i w:val="false"/>
          <w:iCs w:val="false"/>
          <w:color w:val="333333"/>
          <w:sz w:val="19"/>
          <w:szCs w:val="19"/>
        </w:rPr>
        <w:t xml:space="preserve">FILE: NEW — SmartTagPlacementCommand.cs or separate TagControlSession.cs</w:t>
      </w:r>
    </w:p>
    <w:p>
      <w:pPr>
        <w:spacing w:after="100"/>
      </w:pPr>
      <w:r>
        <w:rPr>
          <w:rFonts w:ascii="Arial" w:cs="Arial" w:eastAsia="Arial" w:hAnsi="Arial"/>
          <w:b w:val="false"/>
          <w:bCs w:val="false"/>
          <w:i/>
          <w:iCs/>
          <w:color w:val="AA0000"/>
          <w:sz w:val="19"/>
          <w:szCs w:val="19"/>
        </w:rPr>
        <w:t xml:space="preserve">CURRENT STATE: ApplyTagStyle(), ApplyColorScheme(), and PlaceTagsInView() each have independent scope logic. There is no single class that applies all panel settings in one atomic transaction.</w:t>
      </w:r>
    </w:p>
    <w:p>
      <w:pPr>
        <w:spacing w:after="100"/>
      </w:pPr>
      <w:r>
        <w:rPr>
          <w:rFonts w:ascii="Arial" w:cs="Arial" w:eastAsia="Arial" w:hAnsi="Arial"/>
          <w:b w:val="false"/>
          <w:bCs w:val="false"/>
          <w:i w:val="false"/>
          <w:iCs w:val="false"/>
          <w:color w:val="333333"/>
          <w:sz w:val="19"/>
          <w:szCs w:val="19"/>
        </w:rPr>
        <w:t xml:space="preserve">REQUIRED: Create TagControlSession class with properties for all slider/dropdown values from the Tag Studio panel: Position (int 1–16), OffsetN/E/S/W (double), Ring2Scale (double), LeaderMode (enum Auto/Always/Never/Smart), LeaderLengthMin/Max (double), ElbowType (enum Straight/45/90/Free), ElbowX/Y (double), ArrowStyle (string), TextSize (double), TextWeight (string NOM/BOLD/ITALIC), TextColor (string), BoxStyle (string SOLID/DASHED/ROUND/NONE), BoxOpacity (double), ColorSchemeName (string), StyleVariable (StyleVariable enum), ParaDepth (int 1–10), TagSegmentMask (bool[8]), Scope (string), CategoryFilter (string). Provide Apply(Document doc, View view) method that executes all settings in a single Transaction "STING Apply Tag Control Session".</w:t>
      </w:r>
    </w:p>
    <w:p>
      <w:pPr>
        <w:spacing w:after="80"/>
      </w:pPr>
    </w:p>
    <w:p>
      <w:pPr>
        <w:pStyle w:val="Heading2"/>
      </w:pPr>
      <w:r>
        <w:rPr>
          <w:rFonts w:ascii="Arial" w:cs="Arial" w:eastAsia="Arial" w:hAnsi="Arial"/>
          <w:b/>
          <w:bCs/>
          <w:color w:val="1F3864"/>
          <w:sz w:val="26"/>
          <w:szCs w:val="26"/>
        </w:rPr>
        <w:t xml:space="preserve">3.6 Token Segment Mask — TAG_SEG_MASK_TXT Parameter (NEW)</w:t>
      </w:r>
    </w:p>
    <w:p>
      <w:pPr>
        <w:spacing w:after="100"/>
      </w:pPr>
      <w:r>
        <w:rPr>
          <w:rFonts w:ascii="Arial" w:cs="Arial" w:eastAsia="Arial" w:hAnsi="Arial"/>
          <w:b w:val="false"/>
          <w:bCs w:val="false"/>
          <w:i w:val="false"/>
          <w:iCs w:val="false"/>
          <w:color w:val="333333"/>
          <w:sz w:val="19"/>
          <w:szCs w:val="19"/>
        </w:rPr>
        <w:t xml:space="preserve">FILE: ParamRegistry.cs + TagConfig.cs</w:t>
      </w:r>
    </w:p>
    <w:p>
      <w:pPr>
        <w:spacing w:after="100"/>
      </w:pPr>
      <w:r>
        <w:rPr>
          <w:rFonts w:ascii="Arial" w:cs="Arial" w:eastAsia="Arial" w:hAnsi="Arial"/>
          <w:b w:val="false"/>
          <w:bCs w:val="false"/>
          <w:i/>
          <w:iCs/>
          <w:color w:val="AA0000"/>
          <w:sz w:val="19"/>
          <w:szCs w:val="19"/>
        </w:rPr>
        <w:t xml:space="preserve">CURRENT STATE: SegmentOrder controls display order but not visibility. No way to suppress individual tokens (e.g. show DISC-PROD-SEQ only, hide LOC/ZONE/LVL/SYS/FUNC).</w:t>
      </w:r>
    </w:p>
    <w:p>
      <w:pPr>
        <w:spacing w:after="100"/>
      </w:pPr>
      <w:r>
        <w:rPr>
          <w:rFonts w:ascii="Arial" w:cs="Arial" w:eastAsia="Arial" w:hAnsi="Arial"/>
          <w:b w:val="false"/>
          <w:bCs w:val="false"/>
          <w:i w:val="false"/>
          <w:iCs w:val="false"/>
          <w:color w:val="333333"/>
          <w:sz w:val="19"/>
          <w:szCs w:val="19"/>
        </w:rPr>
        <w:t xml:space="preserve">REQUIRED: (a) Add TAG_SEG_MASK_TXT to ParamRegistry constants with a new GUID. (b) In TagConfig.BuildAndWriteTag(), after assembling the segment array, read TAG_SEG_MASK_TXT from the element (format: "10110101" where 1=include, 0=suppress, left-to-right matching SegmentOrder). If param is empty or invalid, include all segments. (c) Add SetSegmentMaskCommand that shows a checkboxes UI for which tokens to include, writes the mask string.</w:t>
      </w:r>
    </w:p>
    <w:p>
      <w:pPr>
        <w:spacing w:after="80"/>
      </w:pPr>
    </w:p>
    <w:p>
      <w:pPr>
        <w:spacing w:after="0"/>
      </w:pPr>
      <w:r>
        <w:br w:type="page"/>
      </w:r>
    </w:p>
    <w:p>
      <w:pPr>
        <w:pStyle w:val="Heading1"/>
      </w:pPr>
      <w:r>
        <w:rPr>
          <w:rFonts w:ascii="Arial" w:cs="Arial" w:eastAsia="Arial" w:hAnsi="Arial"/>
          <w:b/>
          <w:bCs/>
          <w:color w:val="1F3864"/>
          <w:sz w:val="32"/>
          <w:szCs w:val="32"/>
        </w:rPr>
        <w:t xml:space="preserve">Section 4 — Tag Style Engine Enhancements</w:t>
      </w:r>
    </w:p>
    <w:p>
      <w:pPr>
        <w:spacing w:after="80"/>
      </w:pPr>
    </w:p>
    <w:p>
      <w:pPr>
        <w:pStyle w:val="Heading2"/>
      </w:pPr>
      <w:r>
        <w:rPr>
          <w:rFonts w:ascii="Arial" w:cs="Arial" w:eastAsia="Arial" w:hAnsi="Arial"/>
          <w:b/>
          <w:bCs/>
          <w:color w:val="1F3864"/>
          <w:sz w:val="26"/>
          <w:szCs w:val="26"/>
        </w:rPr>
        <w:t xml:space="preserve">4.1 Add Zone, Status, Level, Function Variable Color Schemes</w:t>
      </w:r>
    </w:p>
    <w:p>
      <w:pPr>
        <w:spacing w:after="100"/>
      </w:pPr>
      <w:r>
        <w:rPr>
          <w:rFonts w:ascii="Arial" w:cs="Arial" w:eastAsia="Arial" w:hAnsi="Arial"/>
          <w:b w:val="false"/>
          <w:bCs w:val="false"/>
          <w:i w:val="false"/>
          <w:iCs w:val="false"/>
          <w:color w:val="333333"/>
          <w:sz w:val="19"/>
          <w:szCs w:val="19"/>
        </w:rPr>
        <w:t xml:space="preserve">FILE: TagStyleEngine.cs | METHOD: BuildSchemes() | LINES: ~149–168</w:t>
      </w:r>
    </w:p>
    <w:p>
      <w:pPr>
        <w:spacing w:after="100"/>
      </w:pPr>
      <w:r>
        <w:rPr>
          <w:rFonts w:ascii="Arial" w:cs="Arial" w:eastAsia="Arial" w:hAnsi="Arial"/>
          <w:b w:val="false"/>
          <w:bCs w:val="false"/>
          <w:i/>
          <w:iCs/>
          <w:color w:val="AA0000"/>
          <w:sz w:val="19"/>
          <w:szCs w:val="19"/>
        </w:rPr>
        <w:t xml:space="preserve">CURRENT STATE: BuiltInSchemes contains Discipline/Warm/Cool/Red/Yellow/Blue/Mono/Dark. Zone, Status, Level, Function variable-driven schemes are not present as BuiltInSchemes — they exist in VariableColorScheme architecture but are not pre-built.</w:t>
      </w:r>
    </w:p>
    <w:p>
      <w:pPr>
        <w:spacing w:after="100"/>
      </w:pPr>
      <w:r>
        <w:rPr>
          <w:rFonts w:ascii="Arial" w:cs="Arial" w:eastAsia="Arial" w:hAnsi="Arial"/>
          <w:b w:val="false"/>
          <w:bCs w:val="false"/>
          <w:i w:val="false"/>
          <w:iCs w:val="false"/>
          <w:color w:val="333333"/>
          <w:sz w:val="19"/>
          <w:szCs w:val="19"/>
        </w:rPr>
        <w:t xml:space="preserve">REQUIRED: Add 4 VariableColorScheme entries to a new BuiltInVariableSchemes static dictionary:</w:t>
      </w:r>
    </w:p>
    <w:p>
      <w:pPr>
        <w:pStyle w:val="ListParagraph"/>
        <w:numPr>
          <w:ilvl w:val="0"/>
          <w:numId w:val="2"/>
        </w:numPr>
        <w:spacing w:after="60"/>
      </w:pPr>
      <w:r>
        <w:rPr>
          <w:rFonts w:ascii="Arial" w:cs="Arial" w:eastAsia="Arial" w:hAnsi="Arial"/>
          <w:b w:val="false"/>
          <w:bCs w:val="false"/>
          <w:color w:val="333333"/>
          <w:sz w:val="18"/>
          <w:szCs w:val="18"/>
        </w:rPr>
        <w:t xml:space="preserve">Zone: Z01=blue, Z02=green, Z03=amber, Z04=red, Z05=purple</w:t>
      </w:r>
    </w:p>
    <w:p>
      <w:pPr>
        <w:pStyle w:val="ListParagraph"/>
        <w:numPr>
          <w:ilvl w:val="0"/>
          <w:numId w:val="2"/>
        </w:numPr>
        <w:spacing w:after="60"/>
      </w:pPr>
      <w:r>
        <w:rPr>
          <w:rFonts w:ascii="Arial" w:cs="Arial" w:eastAsia="Arial" w:hAnsi="Arial"/>
          <w:b w:val="false"/>
          <w:bCs w:val="false"/>
          <w:color w:val="333333"/>
          <w:sz w:val="18"/>
          <w:szCs w:val="18"/>
        </w:rPr>
        <w:t xml:space="preserve">Status: NEW=green, EXISTING=gray, DEMOLISHED=red, TEMPORARY=amber</w:t>
      </w:r>
    </w:p>
    <w:p>
      <w:pPr>
        <w:pStyle w:val="ListParagraph"/>
        <w:numPr>
          <w:ilvl w:val="0"/>
          <w:numId w:val="2"/>
        </w:numPr>
        <w:spacing w:after="60"/>
      </w:pPr>
      <w:r>
        <w:rPr>
          <w:rFonts w:ascii="Arial" w:cs="Arial" w:eastAsia="Arial" w:hAnsi="Arial"/>
          <w:b w:val="false"/>
          <w:bCs w:val="false"/>
          <w:color w:val="333333"/>
          <w:sz w:val="18"/>
          <w:szCs w:val="18"/>
        </w:rPr>
        <w:t xml:space="preserve">Level: GF=blue-50, L01=blue-100, L02=blue-200, B1=teal-100, RF=purple-100 (one stop per level)</w:t>
      </w:r>
    </w:p>
    <w:p>
      <w:pPr>
        <w:pStyle w:val="ListParagraph"/>
        <w:numPr>
          <w:ilvl w:val="0"/>
          <w:numId w:val="2"/>
        </w:numPr>
        <w:spacing w:after="60"/>
      </w:pPr>
      <w:r>
        <w:rPr>
          <w:rFonts w:ascii="Arial" w:cs="Arial" w:eastAsia="Arial" w:hAnsi="Arial"/>
          <w:b w:val="false"/>
          <w:bCs w:val="false"/>
          <w:color w:val="333333"/>
          <w:sz w:val="18"/>
          <w:szCs w:val="18"/>
        </w:rPr>
        <w:t xml:space="preserve">Function: SUP=blue, RTN=teal, EXH=coral, HTG=amber, DHW=orange, PWR=yellow, LTG=purple</w:t>
      </w:r>
    </w:p>
    <w:p>
      <w:pPr>
        <w:spacing w:after="80"/>
      </w:pPr>
    </w:p>
    <w:p>
      <w:pPr>
        <w:pStyle w:val="Heading2"/>
      </w:pPr>
      <w:r>
        <w:rPr>
          <w:rFonts w:ascii="Arial" w:cs="Arial" w:eastAsia="Arial" w:hAnsi="Arial"/>
          <w:b/>
          <w:bCs/>
          <w:color w:val="1F3864"/>
          <w:sz w:val="26"/>
          <w:szCs w:val="26"/>
        </w:rPr>
        <w:t xml:space="preserve">4.2 Per-View Tag Style Routing — VIEW_TAG_STYLE Parameter</w:t>
      </w:r>
    </w:p>
    <w:p>
      <w:pPr>
        <w:spacing w:after="100"/>
      </w:pPr>
      <w:r>
        <w:rPr>
          <w:rFonts w:ascii="Arial" w:cs="Arial" w:eastAsia="Arial" w:hAnsi="Arial"/>
          <w:b w:val="false"/>
          <w:bCs w:val="false"/>
          <w:i w:val="false"/>
          <w:iCs w:val="false"/>
          <w:color w:val="333333"/>
          <w:sz w:val="19"/>
          <w:szCs w:val="19"/>
        </w:rPr>
        <w:t xml:space="preserve">FILE: TagStyleEngine.cs + TagStyleCommands.cs</w:t>
      </w:r>
    </w:p>
    <w:p>
      <w:pPr>
        <w:spacing w:after="100"/>
      </w:pPr>
      <w:r>
        <w:rPr>
          <w:rFonts w:ascii="Arial" w:cs="Arial" w:eastAsia="Arial" w:hAnsi="Arial"/>
          <w:b w:val="false"/>
          <w:bCs w:val="false"/>
          <w:i/>
          <w:iCs/>
          <w:color w:val="AA0000"/>
          <w:sz w:val="19"/>
          <w:szCs w:val="19"/>
        </w:rPr>
        <w:t xml:space="preserve">CURRENT STATE: SetViewTagStyleCommand exists (Phase 11 item 82) but the routing logic — reading STING_VIEW_TAG_STYLE from the active view and applying the corresponding scheme — is not wired into PlaceTagsInView() or ApplyColorScheme().</w:t>
      </w:r>
    </w:p>
    <w:p>
      <w:pPr>
        <w:spacing w:after="100"/>
      </w:pPr>
      <w:r>
        <w:rPr>
          <w:rFonts w:ascii="Arial" w:cs="Arial" w:eastAsia="Arial" w:hAnsi="Arial"/>
          <w:b w:val="false"/>
          <w:bCs w:val="false"/>
          <w:i w:val="false"/>
          <w:iCs w:val="false"/>
          <w:color w:val="333333"/>
          <w:sz w:val="19"/>
          <w:szCs w:val="19"/>
        </w:rPr>
        <w:t xml:space="preserve">REQUIRED: In TagPlacementEngine.PlaceTagsInView() and TagStyleEngine.ApplyColorScheme(), read STING_VIEW_TAG_STYLE from the view parameter. If non-empty and matches a known scheme name, use that scheme instead of the passed-in scheme. This allows different views to have different tag styles without re-running commands.</w:t>
      </w:r>
    </w:p>
    <w:p>
      <w:pPr>
        <w:spacing w:after="80"/>
      </w:pPr>
    </w:p>
    <w:p>
      <w:pPr>
        <w:pStyle w:val="Heading2"/>
      </w:pPr>
      <w:r>
        <w:rPr>
          <w:rFonts w:ascii="Arial" w:cs="Arial" w:eastAsia="Arial" w:hAnsi="Arial"/>
          <w:b/>
          <w:bCs/>
          <w:color w:val="1F3864"/>
          <w:sz w:val="26"/>
          <w:szCs w:val="26"/>
        </w:rPr>
        <w:t xml:space="preserve">4.3 Display Mode Variants — 5-Mode TAG_DISPLAY_MODE</w:t>
      </w:r>
    </w:p>
    <w:p>
      <w:pPr>
        <w:spacing w:after="100"/>
      </w:pPr>
      <w:r>
        <w:rPr>
          <w:rFonts w:ascii="Arial" w:cs="Arial" w:eastAsia="Arial" w:hAnsi="Arial"/>
          <w:b w:val="false"/>
          <w:bCs w:val="false"/>
          <w:i w:val="false"/>
          <w:iCs w:val="false"/>
          <w:color w:val="333333"/>
          <w:sz w:val="19"/>
          <w:szCs w:val="19"/>
        </w:rPr>
        <w:t xml:space="preserve">FILE: TagConfig.cs | METHOD: BuildDisplayTag() | requires new method</w:t>
      </w:r>
    </w:p>
    <w:p>
      <w:pPr>
        <w:spacing w:after="100"/>
      </w:pPr>
      <w:r>
        <w:rPr>
          <w:rFonts w:ascii="Arial" w:cs="Arial" w:eastAsia="Arial" w:hAnsi="Arial"/>
          <w:b w:val="false"/>
          <w:bCs w:val="false"/>
          <w:i/>
          <w:iCs/>
          <w:color w:val="AA0000"/>
          <w:sz w:val="19"/>
          <w:szCs w:val="19"/>
        </w:rPr>
        <w:t xml:space="preserve">CURRENT STATE: STING_DISPLAY_MODE parameter exists and SetDisplayModeCommand writes it (Phase 11 item 81), but BuildDisplayTag() that reads this mode and formats ASS_DISPLAY_TXT accordingly is a stub.</w:t>
      </w:r>
    </w:p>
    <w:p>
      <w:pPr>
        <w:spacing w:after="100"/>
      </w:pPr>
      <w:r>
        <w:rPr>
          <w:rFonts w:ascii="Arial" w:cs="Arial" w:eastAsia="Arial" w:hAnsi="Arial"/>
          <w:b w:val="false"/>
          <w:bCs w:val="false"/>
          <w:i w:val="false"/>
          <w:iCs w:val="false"/>
          <w:color w:val="333333"/>
          <w:sz w:val="19"/>
          <w:szCs w:val="19"/>
        </w:rPr>
        <w:t xml:space="preserve">REQUIRED: Implement BuildDisplayTag(Element el) that reads STING_DISPLAY_MODE int and returns the appropriate tag string:</w:t>
      </w:r>
    </w:p>
    <w:p>
      <w:pPr>
        <w:pStyle w:val="ListParagraph"/>
        <w:numPr>
          <w:ilvl w:val="0"/>
          <w:numId w:val="2"/>
        </w:numPr>
        <w:spacing w:after="60"/>
      </w:pPr>
      <w:r>
        <w:rPr>
          <w:rFonts w:ascii="Arial" w:cs="Arial" w:eastAsia="Arial" w:hAnsi="Arial"/>
          <w:b w:val="false"/>
          <w:bCs w:val="false"/>
          <w:color w:val="333333"/>
          <w:sz w:val="18"/>
          <w:szCs w:val="18"/>
        </w:rPr>
        <w:t xml:space="preserve">0 (default): full 8-segment tag from ASS_TAG_1_TXT</w:t>
      </w:r>
    </w:p>
    <w:p>
      <w:pPr>
        <w:pStyle w:val="ListParagraph"/>
        <w:numPr>
          <w:ilvl w:val="0"/>
          <w:numId w:val="2"/>
        </w:numPr>
        <w:spacing w:after="60"/>
      </w:pPr>
      <w:r>
        <w:rPr>
          <w:rFonts w:ascii="Arial" w:cs="Arial" w:eastAsia="Arial" w:hAnsi="Arial"/>
          <w:b w:val="false"/>
          <w:bCs w:val="false"/>
          <w:color w:val="333333"/>
          <w:sz w:val="18"/>
          <w:szCs w:val="18"/>
        </w:rPr>
        <w:t xml:space="preserve">1 (SEQ only): just the SEQ padded number</w:t>
      </w:r>
    </w:p>
    <w:p>
      <w:pPr>
        <w:pStyle w:val="ListParagraph"/>
        <w:numPr>
          <w:ilvl w:val="0"/>
          <w:numId w:val="2"/>
        </w:numPr>
        <w:spacing w:after="60"/>
      </w:pPr>
      <w:r>
        <w:rPr>
          <w:rFonts w:ascii="Arial" w:cs="Arial" w:eastAsia="Arial" w:hAnsi="Arial"/>
          <w:b w:val="false"/>
          <w:bCs w:val="false"/>
          <w:color w:val="333333"/>
          <w:sz w:val="18"/>
          <w:szCs w:val="18"/>
        </w:rPr>
        <w:t xml:space="preserve">2 (PROD-SEQ): PROD + separator + SEQ</w:t>
      </w:r>
    </w:p>
    <w:p>
      <w:pPr>
        <w:pStyle w:val="ListParagraph"/>
        <w:numPr>
          <w:ilvl w:val="0"/>
          <w:numId w:val="2"/>
        </w:numPr>
        <w:spacing w:after="60"/>
      </w:pPr>
      <w:r>
        <w:rPr>
          <w:rFonts w:ascii="Arial" w:cs="Arial" w:eastAsia="Arial" w:hAnsi="Arial"/>
          <w:b w:val="false"/>
          <w:bCs w:val="false"/>
          <w:color w:val="333333"/>
          <w:sz w:val="18"/>
          <w:szCs w:val="18"/>
        </w:rPr>
        <w:t xml:space="preserve">3 (DISC-SYS-SEQ): DISC + SYS + SEQ</w:t>
      </w:r>
    </w:p>
    <w:p>
      <w:pPr>
        <w:pStyle w:val="ListParagraph"/>
        <w:numPr>
          <w:ilvl w:val="0"/>
          <w:numId w:val="2"/>
        </w:numPr>
        <w:spacing w:after="60"/>
      </w:pPr>
      <w:r>
        <w:rPr>
          <w:rFonts w:ascii="Arial" w:cs="Arial" w:eastAsia="Arial" w:hAnsi="Arial"/>
          <w:b w:val="false"/>
          <w:bCs w:val="false"/>
          <w:color w:val="333333"/>
          <w:sz w:val="18"/>
          <w:szCs w:val="18"/>
        </w:rPr>
        <w:t xml:space="preserve">4 (DISC-PROD-SEQ): DISC + PROD + SEQ</w:t>
      </w:r>
    </w:p>
    <w:p>
      <w:pPr>
        <w:pStyle w:val="ListParagraph"/>
        <w:numPr>
          <w:ilvl w:val="0"/>
          <w:numId w:val="2"/>
        </w:numPr>
        <w:spacing w:after="60"/>
      </w:pPr>
      <w:r>
        <w:rPr>
          <w:rFonts w:ascii="Arial" w:cs="Arial" w:eastAsia="Arial" w:hAnsi="Arial"/>
          <w:b w:val="false"/>
          <w:bCs w:val="false"/>
          <w:color w:val="333333"/>
          <w:sz w:val="18"/>
          <w:szCs w:val="18"/>
        </w:rPr>
        <w:t xml:space="preserve">5 (full 8-segment): same as 0</w:t>
      </w:r>
    </w:p>
    <w:p>
      <w:pPr>
        <w:spacing w:after="100"/>
      </w:pPr>
      <w:r>
        <w:rPr>
          <w:rFonts w:ascii="Arial" w:cs="Arial" w:eastAsia="Arial" w:hAnsi="Arial"/>
          <w:b w:val="false"/>
          <w:bCs w:val="false"/>
          <w:i w:val="false"/>
          <w:iCs w:val="false"/>
          <w:color w:val="333333"/>
          <w:sz w:val="19"/>
          <w:szCs w:val="19"/>
        </w:rPr>
        <w:t xml:space="preserve">Call BuildDisplayTag() inside BatchTagCommand and AutoTagCommand to also write ASS_DISPLAY_TXT alongside ASS_TAG_1_TXT.</w:t>
      </w:r>
    </w:p>
    <w:p>
      <w:pPr>
        <w:spacing w:after="80"/>
      </w:pPr>
    </w:p>
    <w:p>
      <w:pPr>
        <w:spacing w:after="0"/>
      </w:pPr>
      <w:r>
        <w:br w:type="page"/>
      </w:r>
    </w:p>
    <w:p>
      <w:pPr>
        <w:pStyle w:val="Heading1"/>
      </w:pPr>
      <w:r>
        <w:rPr>
          <w:rFonts w:ascii="Arial" w:cs="Arial" w:eastAsia="Arial" w:hAnsi="Arial"/>
          <w:b/>
          <w:bCs/>
          <w:color w:val="1F3864"/>
          <w:sz w:val="32"/>
          <w:szCs w:val="32"/>
        </w:rPr>
        <w:t xml:space="preserve">Section 5 — Token Pipeline Bug Fixes &amp; Enhancements</w:t>
      </w:r>
    </w:p>
    <w:p>
      <w:pPr>
        <w:spacing w:after="80"/>
      </w:pPr>
    </w:p>
    <w:p>
      <w:pPr>
        <w:pStyle w:val="Heading2"/>
      </w:pPr>
      <w:r>
        <w:rPr>
          <w:rFonts w:ascii="Arial" w:cs="Arial" w:eastAsia="Arial" w:hAnsi="Arial"/>
          <w:b/>
          <w:bCs/>
          <w:color w:val="1F3864"/>
          <w:sz w:val="26"/>
          <w:szCs w:val="26"/>
        </w:rPr>
        <w:t xml:space="preserve">5.1 SEQ Key Drift — Category Name vs Category Code</w:t>
      </w:r>
    </w:p>
    <w:p>
      <w:pPr>
        <w:spacing w:after="100"/>
      </w:pPr>
      <w:r>
        <w:rPr>
          <w:rFonts w:ascii="Arial" w:cs="Arial" w:eastAsia="Arial" w:hAnsi="Arial"/>
          <w:b w:val="false"/>
          <w:bCs w:val="false"/>
          <w:i w:val="false"/>
          <w:iCs w:val="false"/>
          <w:color w:val="333333"/>
          <w:sz w:val="19"/>
          <w:szCs w:val="19"/>
        </w:rPr>
        <w:t xml:space="preserve">FILE: TagConfig.cs | METHOD: BuildAndWriteTag() | SEQ counter key construction</w:t>
      </w:r>
    </w:p>
    <w:p>
      <w:pPr>
        <w:spacing w:after="100"/>
      </w:pPr>
      <w:r>
        <w:rPr>
          <w:rFonts w:ascii="Arial" w:cs="Arial" w:eastAsia="Arial" w:hAnsi="Arial"/>
          <w:b w:val="false"/>
          <w:bCs w:val="false"/>
          <w:i/>
          <w:iCs/>
          <w:color w:val="AA0000"/>
          <w:sz w:val="19"/>
          <w:szCs w:val="19"/>
        </w:rPr>
        <w:t xml:space="preserve">ROOT CAUSE: The SEQ counter dictionary uses category name as key in some code paths and DISC+SYS+PROD compound key in others. When both paths run in the same session, elements can get duplicate SEQ numbers because two different keys are used for the same logical group.</w:t>
      </w:r>
    </w:p>
    <w:p>
      <w:pPr>
        <w:spacing w:after="100"/>
      </w:pPr>
      <w:r>
        <w:rPr>
          <w:rFonts w:ascii="Arial" w:cs="Arial" w:eastAsia="Arial" w:hAnsi="Arial"/>
          <w:b w:val="false"/>
          <w:bCs w:val="false"/>
          <w:i w:val="false"/>
          <w:iCs w:val="false"/>
          <w:color w:val="333333"/>
          <w:sz w:val="19"/>
          <w:szCs w:val="19"/>
        </w:rPr>
        <w:t xml:space="preserve">FIX: Standardise the SEQ counter key to always be: $"{disc}_{sys}_{func}_{prod}" where all four tokens are read from the element after population. Add a helper static string BuildSeqKey(Element el) in TagConfig that reads the four params and returns the normalised key. Replace all direct seqCounters[...] accesses with BuildSeqKey(el).</w:t>
      </w:r>
    </w:p>
    <w:p>
      <w:pPr>
        <w:spacing w:after="80"/>
      </w:pPr>
    </w:p>
    <w:p>
      <w:pPr>
        <w:pStyle w:val="Heading2"/>
      </w:pPr>
      <w:r>
        <w:rPr>
          <w:rFonts w:ascii="Arial" w:cs="Arial" w:eastAsia="Arial" w:hAnsi="Arial"/>
          <w:b/>
          <w:bCs/>
          <w:color w:val="1F3864"/>
          <w:sz w:val="26"/>
          <w:szCs w:val="26"/>
        </w:rPr>
        <w:t xml:space="preserve">5.2 NativeParamMapper SYS Overwrite — Respect Existing Values</w:t>
      </w:r>
    </w:p>
    <w:p>
      <w:pPr>
        <w:spacing w:after="100"/>
      </w:pPr>
      <w:r>
        <w:rPr>
          <w:rFonts w:ascii="Arial" w:cs="Arial" w:eastAsia="Arial" w:hAnsi="Arial"/>
          <w:b w:val="false"/>
          <w:bCs w:val="false"/>
          <w:i w:val="false"/>
          <w:iCs w:val="false"/>
          <w:color w:val="333333"/>
          <w:sz w:val="19"/>
          <w:szCs w:val="19"/>
        </w:rPr>
        <w:t xml:space="preserve">FILE: ParameterHelpers.cs | CLASS: NativeParamMapper | METHOD: MapAll()</w:t>
      </w:r>
    </w:p>
    <w:p>
      <w:pPr>
        <w:spacing w:after="100"/>
      </w:pPr>
      <w:r>
        <w:rPr>
          <w:rFonts w:ascii="Arial" w:cs="Arial" w:eastAsia="Arial" w:hAnsi="Arial"/>
          <w:b w:val="false"/>
          <w:bCs w:val="false"/>
          <w:i/>
          <w:iCs/>
          <w:color w:val="AA0000"/>
          <w:sz w:val="19"/>
          <w:szCs w:val="19"/>
        </w:rPr>
        <w:t xml:space="preserve">ROOT CAUSE: MapAll() calls SetIfEmpty() for most params but has a code path for SYS that calls Set() unconditionally when a MEP system connector is found. This overwrites manually-set SYS codes (e.g. user set SYS=DCW, connector finds a generic "Hydronic Supply" system, mapper writes HWS, overwriting DCW).</w:t>
      </w:r>
    </w:p>
    <w:p>
      <w:pPr>
        <w:spacing w:after="100"/>
      </w:pPr>
      <w:r>
        <w:rPr>
          <w:rFonts w:ascii="Arial" w:cs="Arial" w:eastAsia="Arial" w:hAnsi="Arial"/>
          <w:b w:val="false"/>
          <w:bCs w:val="false"/>
          <w:i w:val="false"/>
          <w:iCs w:val="false"/>
          <w:color w:val="333333"/>
          <w:sz w:val="19"/>
          <w:szCs w:val="19"/>
        </w:rPr>
        <w:t xml:space="preserve">FIX: Change all Set() calls in MapAll() to SetIfEmpty() calls. The only exception is when overwrite=true is explicitly passed. Add bool overwrite = false parameter to MapAll().</w:t>
      </w:r>
    </w:p>
    <w:p>
      <w:pPr>
        <w:spacing w:after="80"/>
      </w:pPr>
    </w:p>
    <w:p>
      <w:pPr>
        <w:pStyle w:val="Heading2"/>
      </w:pPr>
      <w:r>
        <w:rPr>
          <w:rFonts w:ascii="Arial" w:cs="Arial" w:eastAsia="Arial" w:hAnsi="Arial"/>
          <w:b/>
          <w:bCs/>
          <w:color w:val="1F3864"/>
          <w:sz w:val="26"/>
          <w:szCs w:val="26"/>
        </w:rPr>
        <w:t xml:space="preserve">5.3 TAG1 Re-Read After Write — Eliminates Stale Cache</w:t>
      </w:r>
    </w:p>
    <w:p>
      <w:pPr>
        <w:spacing w:after="100"/>
      </w:pPr>
      <w:r>
        <w:rPr>
          <w:rFonts w:ascii="Arial" w:cs="Arial" w:eastAsia="Arial" w:hAnsi="Arial"/>
          <w:b w:val="false"/>
          <w:bCs w:val="false"/>
          <w:i w:val="false"/>
          <w:iCs w:val="false"/>
          <w:color w:val="333333"/>
          <w:sz w:val="19"/>
          <w:szCs w:val="19"/>
        </w:rPr>
        <w:t xml:space="preserve">FILE: TagConfig.cs | METHOD: BuildAndWriteTag() | After parameter write</w:t>
      </w:r>
    </w:p>
    <w:p>
      <w:pPr>
        <w:spacing w:after="100"/>
      </w:pPr>
      <w:r>
        <w:rPr>
          <w:rFonts w:ascii="Arial" w:cs="Arial" w:eastAsia="Arial" w:hAnsi="Arial"/>
          <w:b w:val="false"/>
          <w:bCs w:val="false"/>
          <w:i/>
          <w:iCs/>
          <w:color w:val="AA0000"/>
          <w:sz w:val="19"/>
          <w:szCs w:val="19"/>
        </w:rPr>
        <w:t xml:space="preserve">ROOT CAUSE: After writing ASS_TAG_1_TXT, BuildAndWriteTag() reads back the value using the same local variable that was computed before the write. If another thread or formula evaluation modified the param in the gap, the local variable is stale.</w:t>
      </w:r>
    </w:p>
    <w:p>
      <w:pPr>
        <w:spacing w:after="100"/>
      </w:pPr>
      <w:r>
        <w:rPr>
          <w:rFonts w:ascii="Arial" w:cs="Arial" w:eastAsia="Arial" w:hAnsi="Arial"/>
          <w:b w:val="false"/>
          <w:bCs w:val="false"/>
          <w:i w:val="false"/>
          <w:iCs w:val="false"/>
          <w:color w:val="333333"/>
          <w:sz w:val="19"/>
          <w:szCs w:val="19"/>
        </w:rPr>
        <w:t xml:space="preserve">FIX: After the Set() call, immediately re-read the param value and verify it matches. If not, log a StingLog.Warn. Also add the newly-written tag to the existingTags HashSet (tagIndex) immediately after write so subsequent elements in the same batch cannot get the same SEQ.</w:t>
      </w:r>
    </w:p>
    <w:p>
      <w:pPr>
        <w:spacing w:after="80"/>
      </w:pPr>
    </w:p>
    <w:p>
      <w:pPr>
        <w:pStyle w:val="Heading2"/>
      </w:pPr>
      <w:r>
        <w:rPr>
          <w:rFonts w:ascii="Arial" w:cs="Arial" w:eastAsia="Arial" w:hAnsi="Arial"/>
          <w:b/>
          <w:bCs/>
          <w:color w:val="1F3864"/>
          <w:sz w:val="26"/>
          <w:szCs w:val="26"/>
        </w:rPr>
        <w:t xml:space="preserve">5.4 LOC/ZONE Strict Validation — Reject Free-Text Codes</w:t>
      </w:r>
    </w:p>
    <w:p>
      <w:pPr>
        <w:spacing w:after="100"/>
      </w:pPr>
      <w:r>
        <w:rPr>
          <w:rFonts w:ascii="Arial" w:cs="Arial" w:eastAsia="Arial" w:hAnsi="Arial"/>
          <w:b w:val="false"/>
          <w:bCs w:val="false"/>
          <w:i w:val="false"/>
          <w:iCs w:val="false"/>
          <w:color w:val="333333"/>
          <w:sz w:val="19"/>
          <w:szCs w:val="19"/>
        </w:rPr>
        <w:t xml:space="preserve">FILE: ParameterHelpers.cs | CLASS: SpatialAutoDetect | METHOD: DetectLoc() + DetectZone()</w:t>
      </w:r>
    </w:p>
    <w:p>
      <w:pPr>
        <w:spacing w:after="100"/>
      </w:pPr>
      <w:r>
        <w:rPr>
          <w:rFonts w:ascii="Arial" w:cs="Arial" w:eastAsia="Arial" w:hAnsi="Arial"/>
          <w:b w:val="false"/>
          <w:bCs w:val="false"/>
          <w:i/>
          <w:iCs/>
          <w:color w:val="AA0000"/>
          <w:sz w:val="19"/>
          <w:szCs w:val="19"/>
        </w:rPr>
        <w:t xml:space="preserve">ROOT CAUSE: DetectLoc() derives location codes from room department names and project info strings. Long descriptive strings like "Main Entrance Lobby" get written to LOC as-is, violating the 3-5 character code format (BLD1/EXT/SITE).</w:t>
      </w:r>
    </w:p>
    <w:p>
      <w:pPr>
        <w:spacing w:after="100"/>
      </w:pPr>
      <w:r>
        <w:rPr>
          <w:rFonts w:ascii="Arial" w:cs="Arial" w:eastAsia="Arial" w:hAnsi="Arial"/>
          <w:b w:val="false"/>
          <w:bCs w:val="false"/>
          <w:i w:val="false"/>
          <w:iCs w:val="false"/>
          <w:color w:val="333333"/>
          <w:sz w:val="19"/>
          <w:szCs w:val="19"/>
        </w:rPr>
        <w:t xml:space="preserve">FIX: Add a ValidateLocationCode(string code) method that: (a) strips whitespace, (b) truncates to 6 chars, (c) replaces spaces with nothing, (d) converts to UPPERCASE, (e) returns empty string if result contains characters other than A-Z 0-9. Call this before writing to LOC and ZONE. Add a static readonly HashSet&lt;string&gt; KnownLocCodes from project_config.json (optional override).</w:t>
      </w:r>
    </w:p>
    <w:p>
      <w:pPr>
        <w:spacing w:after="80"/>
      </w:pPr>
    </w:p>
    <w:p>
      <w:pPr>
        <w:pStyle w:val="Heading2"/>
      </w:pPr>
      <w:r>
        <w:rPr>
          <w:rFonts w:ascii="Arial" w:cs="Arial" w:eastAsia="Arial" w:hAnsi="Arial"/>
          <w:b/>
          <w:bCs/>
          <w:color w:val="1F3864"/>
          <w:sz w:val="26"/>
          <w:szCs w:val="26"/>
        </w:rPr>
        <w:t xml:space="preserve">5.5 _recentlyProcessed Clear Flood — IUpdater Memory Leak</w:t>
      </w:r>
    </w:p>
    <w:p>
      <w:pPr>
        <w:spacing w:after="100"/>
      </w:pPr>
      <w:r>
        <w:rPr>
          <w:rFonts w:ascii="Arial" w:cs="Arial" w:eastAsia="Arial" w:hAnsi="Arial"/>
          <w:b w:val="false"/>
          <w:bCs w:val="false"/>
          <w:i w:val="false"/>
          <w:iCs w:val="false"/>
          <w:color w:val="333333"/>
          <w:sz w:val="19"/>
          <w:szCs w:val="19"/>
        </w:rPr>
        <w:t xml:space="preserve">FILE: StingAutoTagger.cs | CLASS: StingAutoTagger | METHOD: Execute()</w:t>
      </w:r>
    </w:p>
    <w:p>
      <w:pPr>
        <w:spacing w:after="100"/>
      </w:pPr>
      <w:r>
        <w:rPr>
          <w:rFonts w:ascii="Arial" w:cs="Arial" w:eastAsia="Arial" w:hAnsi="Arial"/>
          <w:b w:val="false"/>
          <w:bCs w:val="false"/>
          <w:i/>
          <w:iCs/>
          <w:color w:val="AA0000"/>
          <w:sz w:val="19"/>
          <w:szCs w:val="19"/>
        </w:rPr>
        <w:t xml:space="preserve">ROOT CAUSE: _recentlyProcessed HashSet is cleared every 1000 modifications but is never bounded between clears. In a large project with thousands of DocumentChanged events, the set can grow to tens of thousands of entries consuming hundreds of MB before the clear threshold is hit.</w:t>
      </w:r>
    </w:p>
    <w:p>
      <w:pPr>
        <w:spacing w:after="100"/>
      </w:pPr>
      <w:r>
        <w:rPr>
          <w:rFonts w:ascii="Arial" w:cs="Arial" w:eastAsia="Arial" w:hAnsi="Arial"/>
          <w:b w:val="false"/>
          <w:bCs w:val="false"/>
          <w:i w:val="false"/>
          <w:iCs w:val="false"/>
          <w:color w:val="333333"/>
          <w:sz w:val="19"/>
          <w:szCs w:val="19"/>
        </w:rPr>
        <w:t xml:space="preserve">FIX: Change the clear condition to: if (_recentlyProcessed.Count &gt; 500) _recentlyProcessed.Clear(). Also add a time-based clear: store DateTime _lastClear = DateTime.Now and if (DateTime.Now - _lastClear).TotalSeconds &gt; 30) { _recentlyProcessed.Clear(); _lastClear = DateTime.Now; }</w:t>
      </w:r>
    </w:p>
    <w:p>
      <w:pPr>
        <w:spacing w:after="80"/>
      </w:pPr>
    </w:p>
    <w:p>
      <w:pPr>
        <w:pStyle w:val="Heading2"/>
      </w:pPr>
      <w:r>
        <w:rPr>
          <w:rFonts w:ascii="Arial" w:cs="Arial" w:eastAsia="Arial" w:hAnsi="Arial"/>
          <w:b/>
          <w:bCs/>
          <w:color w:val="1F3864"/>
          <w:sz w:val="26"/>
          <w:szCs w:val="26"/>
        </w:rPr>
        <w:t xml:space="preserve">5.6 Alpha SEQ Counter — SeqScheme.Alpha Implementation</w:t>
      </w:r>
    </w:p>
    <w:p>
      <w:pPr>
        <w:spacing w:after="100"/>
      </w:pPr>
      <w:r>
        <w:rPr>
          <w:rFonts w:ascii="Arial" w:cs="Arial" w:eastAsia="Arial" w:hAnsi="Arial"/>
          <w:b w:val="false"/>
          <w:bCs w:val="false"/>
          <w:i w:val="false"/>
          <w:iCs w:val="false"/>
          <w:color w:val="333333"/>
          <w:sz w:val="19"/>
          <w:szCs w:val="19"/>
        </w:rPr>
        <w:t xml:space="preserve">FILE: TagConfig.cs | CLASS: SeqScheme | ENUM value: Alpha</w:t>
      </w:r>
    </w:p>
    <w:p>
      <w:pPr>
        <w:spacing w:after="100"/>
      </w:pPr>
      <w:r>
        <w:rPr>
          <w:rFonts w:ascii="Arial" w:cs="Arial" w:eastAsia="Arial" w:hAnsi="Arial"/>
          <w:b w:val="false"/>
          <w:bCs w:val="false"/>
          <w:i/>
          <w:iCs/>
          <w:color w:val="AA0000"/>
          <w:sz w:val="19"/>
          <w:szCs w:val="19"/>
        </w:rPr>
        <w:t xml:space="preserve">ROOT CAUSE: SeqScheme enum exists with Alpha value (Phase 11 item 83) but the alpha conversion is not implemented. Elements get numeric SEQ even when Alpha scheme is active.</w:t>
      </w:r>
    </w:p>
    <w:p>
      <w:pPr>
        <w:spacing w:after="100"/>
      </w:pPr>
      <w:r>
        <w:rPr>
          <w:rFonts w:ascii="Arial" w:cs="Arial" w:eastAsia="Arial" w:hAnsi="Arial"/>
          <w:b w:val="false"/>
          <w:bCs w:val="false"/>
          <w:i w:val="false"/>
          <w:iCs w:val="false"/>
          <w:color w:val="333333"/>
          <w:sz w:val="19"/>
          <w:szCs w:val="19"/>
        </w:rPr>
        <w:t xml:space="preserve">FIX: In BuildAndWriteTag(), after incrementing the counter, apply scheme:</w:t>
      </w:r>
    </w:p>
    <w:p>
      <w:pPr>
        <w:shd w:fill="EEF2FF" w:val="clear"/>
        <w:spacing w:before="40" w:after="40"/>
      </w:pPr>
      <w:r>
        <w:rPr>
          <w:rFonts w:ascii="Courier New" w:cs="Courier New" w:eastAsia="Courier New" w:hAnsi="Courier New"/>
          <w:color w:val="1F3864"/>
          <w:sz w:val="16"/>
          <w:szCs w:val="16"/>
        </w:rPr>
        <w:t xml:space="preserve">string seqStr = activeScheme switch {</w:t>
      </w:r>
    </w:p>
    <w:p>
      <w:pPr>
        <w:shd w:fill="EEF2FF" w:val="clear"/>
        <w:spacing w:before="40" w:after="40"/>
      </w:pPr>
      <w:r>
        <w:rPr>
          <w:rFonts w:ascii="Courier New" w:cs="Courier New" w:eastAsia="Courier New" w:hAnsi="Courier New"/>
          <w:color w:val="1F3864"/>
          <w:sz w:val="16"/>
          <w:szCs w:val="16"/>
        </w:rPr>
        <w:t xml:space="preserve">    SeqScheme.Alpha =&gt; ToAlpha(counter),</w:t>
      </w:r>
    </w:p>
    <w:p>
      <w:pPr>
        <w:shd w:fill="EEF2FF" w:val="clear"/>
        <w:spacing w:before="40" w:after="40"/>
      </w:pPr>
      <w:r>
        <w:rPr>
          <w:rFonts w:ascii="Courier New" w:cs="Courier New" w:eastAsia="Courier New" w:hAnsi="Courier New"/>
          <w:color w:val="1F3864"/>
          <w:sz w:val="16"/>
          <w:szCs w:val="16"/>
        </w:rPr>
        <w:t xml:space="preserve">    SeqScheme.ZonePrefix =&gt; zone + NumPad.ToString("D" + numPad),</w:t>
      </w:r>
    </w:p>
    <w:p>
      <w:pPr>
        <w:shd w:fill="EEF2FF" w:val="clear"/>
        <w:spacing w:before="40" w:after="40"/>
      </w:pPr>
      <w:r>
        <w:rPr>
          <w:rFonts w:ascii="Courier New" w:cs="Courier New" w:eastAsia="Courier New" w:hAnsi="Courier New"/>
          <w:color w:val="1F3864"/>
          <w:sz w:val="16"/>
          <w:szCs w:val="16"/>
        </w:rPr>
        <w:t xml:space="preserve">    SeqScheme.DiscPrefix =&gt; disc + counter.ToString("D" + numPad),</w:t>
      </w:r>
    </w:p>
    <w:p>
      <w:pPr>
        <w:shd w:fill="EEF2FF" w:val="clear"/>
        <w:spacing w:before="40" w:after="40"/>
      </w:pPr>
      <w:r>
        <w:rPr>
          <w:rFonts w:ascii="Courier New" w:cs="Courier New" w:eastAsia="Courier New" w:hAnsi="Courier New"/>
          <w:color w:val="1F3864"/>
          <w:sz w:val="16"/>
          <w:szCs w:val="16"/>
        </w:rPr>
        <w:t xml:space="preserve">    _ =&gt; counter.ToString("D" + numPad) // Numeric default</w:t>
      </w:r>
    </w:p>
    <w:p>
      <w:pPr>
        <w:shd w:fill="EEF2FF" w:val="clear"/>
        <w:spacing w:before="40" w:after="40"/>
      </w:pPr>
      <w:r>
        <w:rPr>
          <w:rFonts w:ascii="Courier New" w:cs="Courier New" w:eastAsia="Courier New" w:hAnsi="Courier New"/>
          <w:color w:val="1F3864"/>
          <w:sz w:val="16"/>
          <w:szCs w:val="16"/>
        </w:rPr>
        <w:t xml:space="preserve">};</w:t>
      </w:r>
    </w:p>
    <w:p>
      <w:pPr>
        <w:shd w:fill="EEF2FF" w:val="clear"/>
        <w:spacing w:before="40" w:after="40"/>
      </w:pPr>
      <w:r>
        <w:rPr>
          <w:rFonts w:ascii="Courier New" w:cs="Courier New" w:eastAsia="Courier New" w:hAnsi="Courier New"/>
          <w:color w:val="1F3864"/>
          <w:sz w:val="16"/>
          <w:szCs w:val="16"/>
        </w:rPr>
        <w:t xml:space="preserve">static string ToAlpha(int n) {</w:t>
      </w:r>
    </w:p>
    <w:p>
      <w:pPr>
        <w:shd w:fill="EEF2FF" w:val="clear"/>
        <w:spacing w:before="40" w:after="40"/>
      </w:pPr>
      <w:r>
        <w:rPr>
          <w:rFonts w:ascii="Courier New" w:cs="Courier New" w:eastAsia="Courier New" w:hAnsi="Courier New"/>
          <w:color w:val="1F3864"/>
          <w:sz w:val="16"/>
          <w:szCs w:val="16"/>
        </w:rPr>
        <w:t xml:space="preserve">    string r=""; while(n&gt;0){r=(char)('A'+(n-1)%26)+r;n=(n-1)/26;}return r;</w:t>
      </w:r>
    </w:p>
    <w:p>
      <w:pPr>
        <w:shd w:fill="EEF2FF" w:val="clear"/>
        <w:spacing w:before="40" w:after="40"/>
      </w:pPr>
      <w:r>
        <w:rPr>
          <w:rFonts w:ascii="Courier New" w:cs="Courier New" w:eastAsia="Courier New" w:hAnsi="Courier New"/>
          <w:color w:val="1F3864"/>
          <w:sz w:val="16"/>
          <w:szCs w:val="16"/>
        </w:rPr>
        <w:t xml:space="preserve">}</w:t>
      </w:r>
    </w:p>
    <w:p>
      <w:pPr>
        <w:spacing w:after="80"/>
      </w:pPr>
    </w:p>
    <w:p>
      <w:pPr>
        <w:pStyle w:val="Heading2"/>
      </w:pPr>
      <w:r>
        <w:rPr>
          <w:rFonts w:ascii="Arial" w:cs="Arial" w:eastAsia="Arial" w:hAnsi="Arial"/>
          <w:b/>
          <w:bCs/>
          <w:color w:val="1F3864"/>
          <w:sz w:val="26"/>
          <w:szCs w:val="26"/>
        </w:rPr>
        <w:t xml:space="preserve">5.7 PopulateTagTokens Deprecation — Remove Legacy Method</w:t>
      </w:r>
    </w:p>
    <w:p>
      <w:pPr>
        <w:spacing w:after="100"/>
      </w:pPr>
      <w:r>
        <w:rPr>
          <w:rFonts w:ascii="Arial" w:cs="Arial" w:eastAsia="Arial" w:hAnsi="Arial"/>
          <w:b w:val="false"/>
          <w:bCs w:val="false"/>
          <w:i w:val="false"/>
          <w:iCs w:val="false"/>
          <w:color w:val="333333"/>
          <w:sz w:val="19"/>
          <w:szCs w:val="19"/>
        </w:rPr>
        <w:t xml:space="preserve">FILE: ParameterHelpers.cs | SEARCH: PopulateTagTokens</w:t>
      </w:r>
    </w:p>
    <w:p>
      <w:pPr>
        <w:spacing w:after="100"/>
      </w:pPr>
      <w:r>
        <w:rPr>
          <w:rFonts w:ascii="Arial" w:cs="Arial" w:eastAsia="Arial" w:hAnsi="Arial"/>
          <w:b w:val="false"/>
          <w:bCs w:val="false"/>
          <w:i/>
          <w:iCs/>
          <w:color w:val="AA0000"/>
          <w:sz w:val="19"/>
          <w:szCs w:val="19"/>
        </w:rPr>
        <w:t xml:space="preserve">ROOT CAUSE: Old PopulateTagTokens() method co-exists with TokenAutoPopulator.PopulateAll(). Any code still calling PopulateTagTokens() bypasses the 9-token pipeline (missing STATUS/REV auto-detection, spatial index caching, family-aware PROD).</w:t>
      </w:r>
    </w:p>
    <w:p>
      <w:pPr>
        <w:spacing w:after="100"/>
      </w:pPr>
      <w:r>
        <w:rPr>
          <w:rFonts w:ascii="Arial" w:cs="Arial" w:eastAsia="Arial" w:hAnsi="Arial"/>
          <w:b w:val="false"/>
          <w:bCs w:val="false"/>
          <w:i w:val="false"/>
          <w:iCs w:val="false"/>
          <w:color w:val="333333"/>
          <w:sz w:val="19"/>
          <w:szCs w:val="19"/>
        </w:rPr>
        <w:t xml:space="preserve">FIX: (1) Search all .cs files for PopulateTagTokens calls. (2) Replace each with TokenAutoPopulator.PopulateAll(doc, el, popCtx, overwrite). (3) Mark PopulateTagTokens [Obsolete("Use TokenAutoPopulator.PopulateAll")] — do not delete yet to avoid breaking external callers.</w:t>
      </w:r>
    </w:p>
    <w:p>
      <w:pPr>
        <w:spacing w:after="80"/>
      </w:pPr>
    </w:p>
    <w:p>
      <w:pPr>
        <w:pStyle w:val="Heading2"/>
      </w:pPr>
      <w:r>
        <w:rPr>
          <w:rFonts w:ascii="Arial" w:cs="Arial" w:eastAsia="Arial" w:hAnsi="Arial"/>
          <w:b/>
          <w:bCs/>
          <w:color w:val="1F3864"/>
          <w:sz w:val="26"/>
          <w:szCs w:val="26"/>
        </w:rPr>
        <w:t xml:space="preserve">5.8 Formula Cycle Detection in FormulaEngine</w:t>
      </w:r>
    </w:p>
    <w:p>
      <w:pPr>
        <w:spacing w:after="100"/>
      </w:pPr>
      <w:r>
        <w:rPr>
          <w:rFonts w:ascii="Arial" w:cs="Arial" w:eastAsia="Arial" w:hAnsi="Arial"/>
          <w:b w:val="false"/>
          <w:bCs w:val="false"/>
          <w:i w:val="false"/>
          <w:iCs w:val="false"/>
          <w:color w:val="333333"/>
          <w:sz w:val="19"/>
          <w:szCs w:val="19"/>
        </w:rPr>
        <w:t xml:space="preserve">FILE: FormulaEngine.cs (loaded from FORMULAS_WITH_DEPENDENCIES.csv)</w:t>
      </w:r>
    </w:p>
    <w:p>
      <w:pPr>
        <w:spacing w:after="100"/>
      </w:pPr>
      <w:r>
        <w:rPr>
          <w:rFonts w:ascii="Arial" w:cs="Arial" w:eastAsia="Arial" w:hAnsi="Arial"/>
          <w:b w:val="false"/>
          <w:bCs w:val="false"/>
          <w:i/>
          <w:iCs/>
          <w:color w:val="AA0000"/>
          <w:sz w:val="19"/>
          <w:szCs w:val="19"/>
        </w:rPr>
        <w:t xml:space="preserve">ROOT CAUSE: FORMULAS_WITH_DEPENDENCIES.csv sorts formulas by DependencyLevel before evaluation, but if the CSV has a circular dependency (A depends on B, B depends on A), the evaluation loop runs silently in the wrong order without detecting the cycle.</w:t>
      </w:r>
    </w:p>
    <w:p>
      <w:pPr>
        <w:spacing w:after="100"/>
      </w:pPr>
      <w:r>
        <w:rPr>
          <w:rFonts w:ascii="Arial" w:cs="Arial" w:eastAsia="Arial" w:hAnsi="Arial"/>
          <w:b w:val="false"/>
          <w:bCs w:val="false"/>
          <w:i w:val="false"/>
          <w:iCs w:val="false"/>
          <w:color w:val="333333"/>
          <w:sz w:val="19"/>
          <w:szCs w:val="19"/>
        </w:rPr>
        <w:t xml:space="preserve">FIX: After loading and sorting formulas, run a topological sort cycle check: build a directed graph of paramName → dependencies. If DFS finds a back-edge, log StingLog.Warn("Formula cycle detected: {cyclePath}") for each cycle. Do not abort — log and continue with best-effort order.</w:t>
      </w:r>
    </w:p>
    <w:p>
      <w:pPr>
        <w:spacing w:after="80"/>
      </w:pPr>
    </w:p>
    <w:p>
      <w:pPr>
        <w:spacing w:after="0"/>
      </w:pPr>
      <w:r>
        <w:br w:type="page"/>
      </w:r>
    </w:p>
    <w:p>
      <w:pPr>
        <w:pStyle w:val="Heading1"/>
      </w:pPr>
      <w:r>
        <w:rPr>
          <w:rFonts w:ascii="Arial" w:cs="Arial" w:eastAsia="Arial" w:hAnsi="Arial"/>
          <w:b/>
          <w:bCs/>
          <w:color w:val="1F3864"/>
          <w:sz w:val="32"/>
          <w:szCs w:val="32"/>
        </w:rPr>
        <w:t xml:space="preserve">Section 6 — Performance Optimisations</w:t>
      </w:r>
    </w:p>
    <w:p>
      <w:pPr>
        <w:spacing w:after="80"/>
      </w:pPr>
    </w:p>
    <w:p>
      <w:pPr>
        <w:pStyle w:val="Heading2"/>
      </w:pPr>
      <w:r>
        <w:rPr>
          <w:rFonts w:ascii="Arial" w:cs="Arial" w:eastAsia="Arial" w:hAnsi="Arial"/>
          <w:b/>
          <w:bCs/>
          <w:color w:val="1F3864"/>
          <w:sz w:val="26"/>
          <w:szCs w:val="26"/>
        </w:rPr>
        <w:t xml:space="preserve">6.1 TokenAutoPopulator PopulationContext — Cache Room Index Once</w:t>
      </w:r>
    </w:p>
    <w:p>
      <w:pPr>
        <w:spacing w:after="100"/>
      </w:pPr>
      <w:r>
        <w:rPr>
          <w:rFonts w:ascii="Arial" w:cs="Arial" w:eastAsia="Arial" w:hAnsi="Arial"/>
          <w:b w:val="false"/>
          <w:bCs w:val="false"/>
          <w:i w:val="false"/>
          <w:iCs w:val="false"/>
          <w:color w:val="333333"/>
          <w:sz w:val="19"/>
          <w:szCs w:val="19"/>
        </w:rPr>
        <w:t xml:space="preserve">FILE: ParameterHelpers.cs | CLASS: TokenAutoPopulator.PopulationContext | METHOD: Build()</w:t>
      </w:r>
    </w:p>
    <w:p>
      <w:pPr>
        <w:spacing w:after="100"/>
      </w:pPr>
      <w:r>
        <w:rPr>
          <w:rFonts w:ascii="Arial" w:cs="Arial" w:eastAsia="Arial" w:hAnsi="Arial"/>
          <w:b w:val="false"/>
          <w:bCs w:val="false"/>
          <w:i/>
          <w:iCs/>
          <w:color w:val="AA0000"/>
          <w:sz w:val="19"/>
          <w:szCs w:val="19"/>
        </w:rPr>
        <w:t xml:space="preserve">ROOT CAUSE: AutoPopulateCommand calls SpatialAutoDetect.BuildRoomIndex(doc) inside a loop in some callers, rebuilding the room index per-element. On a model with 5000 rooms this is an O(n²) operation.</w:t>
      </w:r>
    </w:p>
    <w:p>
      <w:pPr>
        <w:spacing w:after="100"/>
      </w:pPr>
      <w:r>
        <w:rPr>
          <w:rFonts w:ascii="Arial" w:cs="Arial" w:eastAsia="Arial" w:hAnsi="Arial"/>
          <w:b w:val="false"/>
          <w:bCs w:val="false"/>
          <w:i w:val="false"/>
          <w:iCs w:val="false"/>
          <w:color w:val="333333"/>
          <w:sz w:val="19"/>
          <w:szCs w:val="19"/>
        </w:rPr>
        <w:t xml:space="preserve">FIX: Verify PopulationContext.Build() is called exactly ONCE per command execution (before the element loop, not inside it). Add an assertion: if Build() is called with the same document twice in the same frame, log StingLog.Warn and return the cached context. Add a doc.Title key to the context cache.</w:t>
      </w:r>
    </w:p>
    <w:p>
      <w:pPr>
        <w:spacing w:after="80"/>
      </w:pPr>
    </w:p>
    <w:p>
      <w:pPr>
        <w:pStyle w:val="Heading2"/>
      </w:pPr>
      <w:r>
        <w:rPr>
          <w:rFonts w:ascii="Arial" w:cs="Arial" w:eastAsia="Arial" w:hAnsi="Arial"/>
          <w:b/>
          <w:bCs/>
          <w:color w:val="1F3864"/>
          <w:sz w:val="26"/>
          <w:szCs w:val="26"/>
        </w:rPr>
        <w:t xml:space="preserve">6.2 Batch Log Noise Reduction</w:t>
      </w:r>
    </w:p>
    <w:p>
      <w:pPr>
        <w:spacing w:after="100"/>
      </w:pPr>
      <w:r>
        <w:rPr>
          <w:rFonts w:ascii="Arial" w:cs="Arial" w:eastAsia="Arial" w:hAnsi="Arial"/>
          <w:b w:val="false"/>
          <w:bCs w:val="false"/>
          <w:i w:val="false"/>
          <w:iCs w:val="false"/>
          <w:color w:val="333333"/>
          <w:sz w:val="19"/>
          <w:szCs w:val="19"/>
        </w:rPr>
        <w:t xml:space="preserve">FILE: StingLog.cs + all batch loops</w:t>
      </w:r>
    </w:p>
    <w:p>
      <w:pPr>
        <w:spacing w:after="100"/>
      </w:pPr>
      <w:r>
        <w:rPr>
          <w:rFonts w:ascii="Arial" w:cs="Arial" w:eastAsia="Arial" w:hAnsi="Arial"/>
          <w:b w:val="false"/>
          <w:bCs w:val="false"/>
          <w:i/>
          <w:iCs/>
          <w:color w:val="AA0000"/>
          <w:sz w:val="19"/>
          <w:szCs w:val="19"/>
        </w:rPr>
        <w:t xml:space="preserve">ROOT CAUSE: Batch commands log StingLog.Info for every element (e.g. "AutoPopulate: element 123456 updated"). On a 10,000-element project this writes 10,000 log lines, slowing I/O and making the log unreadable.</w:t>
      </w:r>
    </w:p>
    <w:p>
      <w:pPr>
        <w:spacing w:after="100"/>
      </w:pPr>
      <w:r>
        <w:rPr>
          <w:rFonts w:ascii="Arial" w:cs="Arial" w:eastAsia="Arial" w:hAnsi="Arial"/>
          <w:b w:val="false"/>
          <w:bCs w:val="false"/>
          <w:i w:val="false"/>
          <w:iCs w:val="false"/>
          <w:color w:val="333333"/>
          <w:sz w:val="19"/>
          <w:szCs w:val="19"/>
        </w:rPr>
        <w:t xml:space="preserve">FIX: Change per-element logging to only log on errors (StingLog.Error stays per-element). Progress logs use modulo: if (processed % 200 == 0) StingLog.Info($"...{processed}/{total}"). Summary log at end of each batch command.</w:t>
      </w:r>
    </w:p>
    <w:p>
      <w:pPr>
        <w:spacing w:after="80"/>
      </w:pPr>
    </w:p>
    <w:p>
      <w:pPr>
        <w:pStyle w:val="Heading2"/>
      </w:pPr>
      <w:r>
        <w:rPr>
          <w:rFonts w:ascii="Arial" w:cs="Arial" w:eastAsia="Arial" w:hAnsi="Arial"/>
          <w:b/>
          <w:bCs/>
          <w:color w:val="1F3864"/>
          <w:sz w:val="26"/>
          <w:szCs w:val="26"/>
        </w:rPr>
        <w:t xml:space="preserve">6.3 SolidFillPattern Cache — FindSolidFill() Called Once</w:t>
      </w:r>
    </w:p>
    <w:p>
      <w:pPr>
        <w:spacing w:after="100"/>
      </w:pPr>
      <w:r>
        <w:rPr>
          <w:rFonts w:ascii="Arial" w:cs="Arial" w:eastAsia="Arial" w:hAnsi="Arial"/>
          <w:b w:val="false"/>
          <w:bCs w:val="false"/>
          <w:i w:val="false"/>
          <w:iCs w:val="false"/>
          <w:color w:val="333333"/>
          <w:sz w:val="19"/>
          <w:szCs w:val="19"/>
        </w:rPr>
        <w:t xml:space="preserve">FILE: TagStyleEngine.cs | METHOD: FindSolidFill() | LINES: ~995–1005</w:t>
      </w:r>
    </w:p>
    <w:p>
      <w:pPr>
        <w:spacing w:after="100"/>
      </w:pPr>
      <w:r>
        <w:rPr>
          <w:rFonts w:ascii="Arial" w:cs="Arial" w:eastAsia="Arial" w:hAnsi="Arial"/>
          <w:b w:val="false"/>
          <w:bCs w:val="false"/>
          <w:i/>
          <w:iCs/>
          <w:color w:val="AA0000"/>
          <w:sz w:val="19"/>
          <w:szCs w:val="19"/>
        </w:rPr>
        <w:t xml:space="preserve">ROOT CAUSE: FindSolidFill(doc) runs a FilteredElementCollector every time it is called. In ApplyColorScheme() on a 1000-element model this runs the collector 1000 times.</w:t>
      </w:r>
    </w:p>
    <w:p>
      <w:pPr>
        <w:spacing w:after="100"/>
      </w:pPr>
      <w:r>
        <w:rPr>
          <w:rFonts w:ascii="Arial" w:cs="Arial" w:eastAsia="Arial" w:hAnsi="Arial"/>
          <w:b w:val="false"/>
          <w:bCs w:val="false"/>
          <w:i w:val="false"/>
          <w:iCs w:val="false"/>
          <w:color w:val="333333"/>
          <w:sz w:val="19"/>
          <w:szCs w:val="19"/>
        </w:rPr>
        <w:t xml:space="preserve">FIX: Add private static readonly Dictionary&lt;string, ElementId&gt; _solidFillCache. Cache by doc.Title. If found, return early. Invalidate when document is closed (hook DocumentClosing event in StingToolsApp).</w:t>
      </w:r>
    </w:p>
    <w:p>
      <w:pPr>
        <w:spacing w:after="80"/>
      </w:pPr>
    </w:p>
    <w:p>
      <w:pPr>
        <w:spacing w:after="0"/>
      </w:pPr>
      <w:r>
        <w:br w:type="page"/>
      </w:r>
    </w:p>
    <w:p>
      <w:pPr>
        <w:pStyle w:val="Heading1"/>
      </w:pPr>
      <w:r>
        <w:rPr>
          <w:rFonts w:ascii="Arial" w:cs="Arial" w:eastAsia="Arial" w:hAnsi="Arial"/>
          <w:b/>
          <w:bCs/>
          <w:color w:val="1F3864"/>
          <w:sz w:val="32"/>
          <w:szCs w:val="32"/>
        </w:rPr>
        <w:t xml:space="preserve">Section 7 — QA, Validation &amp; Workflow Fixes</w:t>
      </w:r>
    </w:p>
    <w:p>
      <w:pPr>
        <w:spacing w:after="80"/>
      </w:pPr>
    </w:p>
    <w:p>
      <w:pPr>
        <w:pStyle w:val="Heading2"/>
      </w:pPr>
      <w:r>
        <w:rPr>
          <w:rFonts w:ascii="Arial" w:cs="Arial" w:eastAsia="Arial" w:hAnsi="Arial"/>
          <w:b/>
          <w:bCs/>
          <w:color w:val="1F3864"/>
          <w:sz w:val="26"/>
          <w:szCs w:val="26"/>
        </w:rPr>
        <w:t xml:space="preserve">7.1 ResolveAllIssues — Batch Delete (Single Transaction)</w:t>
      </w:r>
    </w:p>
    <w:p>
      <w:pPr>
        <w:spacing w:after="100"/>
      </w:pPr>
      <w:r>
        <w:rPr>
          <w:rFonts w:ascii="Arial" w:cs="Arial" w:eastAsia="Arial" w:hAnsi="Arial"/>
          <w:b w:val="false"/>
          <w:bCs w:val="false"/>
          <w:i w:val="false"/>
          <w:iCs w:val="false"/>
          <w:color w:val="333333"/>
          <w:sz w:val="19"/>
          <w:szCs w:val="19"/>
        </w:rPr>
        <w:t xml:space="preserve">FILE: ResolveAllIssuesCommand.cs | METHOD: Execute()</w:t>
      </w:r>
    </w:p>
    <w:p>
      <w:pPr>
        <w:spacing w:after="100"/>
      </w:pPr>
      <w:r>
        <w:rPr>
          <w:rFonts w:ascii="Arial" w:cs="Arial" w:eastAsia="Arial" w:hAnsi="Arial"/>
          <w:b w:val="false"/>
          <w:bCs w:val="false"/>
          <w:i/>
          <w:iCs/>
          <w:color w:val="AA0000"/>
          <w:sz w:val="19"/>
          <w:szCs w:val="19"/>
        </w:rPr>
        <w:t xml:space="preserve">ROOT CAUSE: Issues are resolved in a loop with one Transaction per fix. Rapid-fire transactions trigger Revit deferred regeneration and cause native crashes on large models (same root cause as the BatchPlaceTags crash that was already fixed in the notes).</w:t>
      </w:r>
    </w:p>
    <w:p>
      <w:pPr>
        <w:spacing w:after="100"/>
      </w:pPr>
      <w:r>
        <w:rPr>
          <w:rFonts w:ascii="Arial" w:cs="Arial" w:eastAsia="Arial" w:hAnsi="Arial"/>
          <w:b w:val="false"/>
          <w:bCs w:val="false"/>
          <w:i w:val="false"/>
          <w:iCs w:val="false"/>
          <w:color w:val="333333"/>
          <w:sz w:val="19"/>
          <w:szCs w:val="19"/>
        </w:rPr>
        <w:t xml:space="preserve">FIX: Collect all element IDs to fix first, then execute all fixes in a single Transaction("STING Resolve All Issues"). Same pattern as BatchPlaceTagsCommand fix in Phase notes.</w:t>
      </w:r>
    </w:p>
    <w:p>
      <w:pPr>
        <w:spacing w:after="80"/>
      </w:pPr>
    </w:p>
    <w:p>
      <w:pPr>
        <w:pStyle w:val="Heading2"/>
      </w:pPr>
      <w:r>
        <w:rPr>
          <w:rFonts w:ascii="Arial" w:cs="Arial" w:eastAsia="Arial" w:hAnsi="Arial"/>
          <w:b/>
          <w:bCs/>
          <w:color w:val="1F3864"/>
          <w:sz w:val="26"/>
          <w:szCs w:val="26"/>
        </w:rPr>
        <w:t xml:space="preserve">7.2 ValidateTagsCommand — Fix Double-Counting of Partially-Tagged Elements</w:t>
      </w:r>
    </w:p>
    <w:p>
      <w:pPr>
        <w:spacing w:after="100"/>
      </w:pPr>
      <w:r>
        <w:rPr>
          <w:rFonts w:ascii="Arial" w:cs="Arial" w:eastAsia="Arial" w:hAnsi="Arial"/>
          <w:b w:val="false"/>
          <w:bCs w:val="false"/>
          <w:i w:val="false"/>
          <w:iCs w:val="false"/>
          <w:color w:val="333333"/>
          <w:sz w:val="19"/>
          <w:szCs w:val="19"/>
        </w:rPr>
        <w:t xml:space="preserve">FILE: ValidateTagsCommand.cs | METHOD: Execute()</w:t>
      </w:r>
    </w:p>
    <w:p>
      <w:pPr>
        <w:spacing w:after="100"/>
      </w:pPr>
      <w:r>
        <w:rPr>
          <w:rFonts w:ascii="Arial" w:cs="Arial" w:eastAsia="Arial" w:hAnsi="Arial"/>
          <w:b w:val="false"/>
          <w:bCs w:val="false"/>
          <w:i/>
          <w:iCs/>
          <w:color w:val="AA0000"/>
          <w:sz w:val="19"/>
          <w:szCs w:val="19"/>
        </w:rPr>
        <w:t xml:space="preserve">ROOT CAUSE: An element with a valid DISC but empty SEQ is counted once as "tagged" (DISC found) and once as "missing SEQ". The compliance percentage overcounts tagged and undercounts incomplete.</w:t>
      </w:r>
    </w:p>
    <w:p>
      <w:pPr>
        <w:spacing w:after="100"/>
      </w:pPr>
      <w:r>
        <w:rPr>
          <w:rFonts w:ascii="Arial" w:cs="Arial" w:eastAsia="Arial" w:hAnsi="Arial"/>
          <w:b w:val="false"/>
          <w:bCs w:val="false"/>
          <w:i w:val="false"/>
          <w:iCs w:val="false"/>
          <w:color w:val="333333"/>
          <w:sz w:val="19"/>
          <w:szCs w:val="19"/>
        </w:rPr>
        <w:t xml:space="preserve">FIX: Use three mutually-exclusive buckets: (a) fully tagged: TagConfig.TagIsComplete(tag) returns true, (b) partially tagged: tag is non-empty but not complete, (c) untagged: tag is null or empty. Report all three counts. Compliance = (fully + 0.5*partially) / total.</w:t>
      </w:r>
    </w:p>
    <w:p>
      <w:pPr>
        <w:spacing w:after="80"/>
      </w:pPr>
    </w:p>
    <w:p>
      <w:pPr>
        <w:pStyle w:val="Heading2"/>
      </w:pPr>
      <w:r>
        <w:rPr>
          <w:rFonts w:ascii="Arial" w:cs="Arial" w:eastAsia="Arial" w:hAnsi="Arial"/>
          <w:b/>
          <w:bCs/>
          <w:color w:val="1F3864"/>
          <w:sz w:val="26"/>
          <w:szCs w:val="26"/>
        </w:rPr>
        <w:t xml:space="preserve">7.3 ComplianceScan Per-Discipline Breakdown</w:t>
      </w:r>
    </w:p>
    <w:p>
      <w:pPr>
        <w:spacing w:after="100"/>
      </w:pPr>
      <w:r>
        <w:rPr>
          <w:rFonts w:ascii="Arial" w:cs="Arial" w:eastAsia="Arial" w:hAnsi="Arial"/>
          <w:b w:val="false"/>
          <w:bCs w:val="false"/>
          <w:i w:val="false"/>
          <w:iCs w:val="false"/>
          <w:color w:val="333333"/>
          <w:sz w:val="19"/>
          <w:szCs w:val="19"/>
        </w:rPr>
        <w:t xml:space="preserve">FILE: ComplianceScan.cs | METHOD: Run() | CLASS: DiscComplianceData</w:t>
      </w:r>
    </w:p>
    <w:p>
      <w:pPr>
        <w:spacing w:after="100"/>
      </w:pPr>
      <w:r>
        <w:rPr>
          <w:rFonts w:ascii="Arial" w:cs="Arial" w:eastAsia="Arial" w:hAnsi="Arial"/>
          <w:b w:val="false"/>
          <w:bCs w:val="false"/>
          <w:i/>
          <w:iCs/>
          <w:color w:val="AA0000"/>
          <w:sz w:val="19"/>
          <w:szCs w:val="19"/>
        </w:rPr>
        <w:t xml:space="preserve">ROOT CAUSE: ComplianceScan.ByDisc dictionary exists (Phase 11 item 89) but is populated with total counts, not split by fully/partially/untagged. DisciplineComplianceReportCommand shows one number per discipline.</w:t>
      </w:r>
    </w:p>
    <w:p>
      <w:pPr>
        <w:spacing w:after="100"/>
      </w:pPr>
      <w:r>
        <w:rPr>
          <w:rFonts w:ascii="Arial" w:cs="Arial" w:eastAsia="Arial" w:hAnsi="Arial"/>
          <w:b w:val="false"/>
          <w:bCs w:val="false"/>
          <w:i w:val="false"/>
          <w:iCs w:val="false"/>
          <w:color w:val="333333"/>
          <w:sz w:val="19"/>
          <w:szCs w:val="19"/>
        </w:rPr>
        <w:t xml:space="preserve">FIX: Add int FullyTagged, int PartiallyTagged, int Untagged to DiscComplianceData. Populate using same three-bucket logic as 7.2. Add double CompliancePct property returning (FullyTagged + 0.5*PartiallyTagged) / Math.Max(1, Total).</w:t>
      </w:r>
    </w:p>
    <w:p>
      <w:pPr>
        <w:spacing w:after="80"/>
      </w:pPr>
    </w:p>
    <w:p>
      <w:pPr>
        <w:pStyle w:val="Heading2"/>
      </w:pPr>
      <w:r>
        <w:rPr>
          <w:rFonts w:ascii="Arial" w:cs="Arial" w:eastAsia="Arial" w:hAnsi="Arial"/>
          <w:b/>
          <w:bCs/>
          <w:color w:val="1F3864"/>
          <w:sz w:val="26"/>
          <w:szCs w:val="26"/>
        </w:rPr>
        <w:t xml:space="preserve">7.4 PreTagAudit Auto-Fix Chain — Wire AnomalyAutoFixCommand</w:t>
      </w:r>
    </w:p>
    <w:p>
      <w:pPr>
        <w:spacing w:after="100"/>
      </w:pPr>
      <w:r>
        <w:rPr>
          <w:rFonts w:ascii="Arial" w:cs="Arial" w:eastAsia="Arial" w:hAnsi="Arial"/>
          <w:b w:val="false"/>
          <w:bCs w:val="false"/>
          <w:i w:val="false"/>
          <w:iCs w:val="false"/>
          <w:color w:val="333333"/>
          <w:sz w:val="19"/>
          <w:szCs w:val="19"/>
        </w:rPr>
        <w:t xml:space="preserve">FILE: PreTagAuditCommand.cs | METHOD: Execute()</w:t>
      </w:r>
    </w:p>
    <w:p>
      <w:pPr>
        <w:spacing w:after="100"/>
      </w:pPr>
      <w:r>
        <w:rPr>
          <w:rFonts w:ascii="Arial" w:cs="Arial" w:eastAsia="Arial" w:hAnsi="Arial"/>
          <w:b w:val="false"/>
          <w:bCs w:val="false"/>
          <w:i/>
          <w:iCs/>
          <w:color w:val="AA0000"/>
          <w:sz w:val="19"/>
          <w:szCs w:val="19"/>
        </w:rPr>
        <w:t xml:space="preserve">ROOT CAUSE: The audit-to-fix loop (Phase 11 item 90) detects issues but AnomalyAutoFixCommand is called as a fire-and-forget without passing the audit results. The fix command re-scans everything from scratch instead of acting on the known issues.</w:t>
      </w:r>
    </w:p>
    <w:p>
      <w:pPr>
        <w:spacing w:after="100"/>
      </w:pPr>
      <w:r>
        <w:rPr>
          <w:rFonts w:ascii="Arial" w:cs="Arial" w:eastAsia="Arial" w:hAnsi="Arial"/>
          <w:b w:val="false"/>
          <w:bCs w:val="false"/>
          <w:i w:val="false"/>
          <w:iCs w:val="false"/>
          <w:color w:val="333333"/>
          <w:sz w:val="19"/>
          <w:szCs w:val="19"/>
        </w:rPr>
        <w:t xml:space="preserve">FIX: Make AnomalyAutoFixCommand accept an optional List&lt;AuditIssue&gt; parameter. If passed, only process elements in that list. PreTagAuditCommand builds the issue list first, then passes it to AnomalyAutoFixCommand.FixIssues(doc, issues). Store issue list as a static field with a timestamp so the fix can act on the most recent audit.</w:t>
      </w:r>
    </w:p>
    <w:p>
      <w:pPr>
        <w:spacing w:after="80"/>
      </w:pPr>
    </w:p>
    <w:p>
      <w:pPr>
        <w:pStyle w:val="Heading2"/>
      </w:pPr>
      <w:r>
        <w:rPr>
          <w:rFonts w:ascii="Arial" w:cs="Arial" w:eastAsia="Arial" w:hAnsi="Arial"/>
          <w:b/>
          <w:bCs/>
          <w:color w:val="1F3864"/>
          <w:sz w:val="26"/>
          <w:szCs w:val="26"/>
        </w:rPr>
        <w:t xml:space="preserve">7.5 StingStaleMarker — Connect DocumentChanged to Stale Flag</w:t>
      </w:r>
    </w:p>
    <w:p>
      <w:pPr>
        <w:spacing w:after="100"/>
      </w:pPr>
      <w:r>
        <w:rPr>
          <w:rFonts w:ascii="Arial" w:cs="Arial" w:eastAsia="Arial" w:hAnsi="Arial"/>
          <w:b w:val="false"/>
          <w:bCs w:val="false"/>
          <w:i w:val="false"/>
          <w:iCs w:val="false"/>
          <w:color w:val="333333"/>
          <w:sz w:val="19"/>
          <w:szCs w:val="19"/>
        </w:rPr>
        <w:t xml:space="preserve">FILE: StingAutoTagger.cs | CLASS: StingStaleMarker | METHOD: Execute()</w:t>
      </w:r>
    </w:p>
    <w:p>
      <w:pPr>
        <w:spacing w:after="100"/>
      </w:pPr>
      <w:r>
        <w:rPr>
          <w:rFonts w:ascii="Arial" w:cs="Arial" w:eastAsia="Arial" w:hAnsi="Arial"/>
          <w:b w:val="false"/>
          <w:bCs w:val="false"/>
          <w:i/>
          <w:iCs/>
          <w:color w:val="AA0000"/>
          <w:sz w:val="19"/>
          <w:szCs w:val="19"/>
        </w:rPr>
        <w:t xml:space="preserve">ROOT CAUSE: StingStaleMarker IUpdater is registered but only triggers on ElementModifiedStatus.Modified. Geometry changes (moves, stretches) fire DocumentChanged but may not set Modified status for associated elements (e.g. moving a duct moves its connectors, which have a different element ID).</w:t>
      </w:r>
    </w:p>
    <w:p>
      <w:pPr>
        <w:spacing w:after="100"/>
      </w:pPr>
      <w:r>
        <w:rPr>
          <w:rFonts w:ascii="Arial" w:cs="Arial" w:eastAsia="Arial" w:hAnsi="Arial"/>
          <w:b w:val="false"/>
          <w:bCs w:val="false"/>
          <w:i w:val="false"/>
          <w:iCs w:val="false"/>
          <w:color w:val="333333"/>
          <w:sz w:val="19"/>
          <w:szCs w:val="19"/>
        </w:rPr>
        <w:t xml:space="preserve">FIX: In addition to the IUpdater trigger, subscribe to Application.DocumentChanged event in StingToolsApp. In the handler, collect all modified element IDs plus their type IDs. For each, if the element has a non-empty ASS_TAG_1_TXT, mark STING_STALE_BOOL = 1 using a lightweight transaction. Throttle: skip if the same element was stale-marked in the last 5 seconds (use Dictionary&lt;ElementId, DateTime&gt;).</w:t>
      </w:r>
    </w:p>
    <w:p>
      <w:pPr>
        <w:spacing w:after="80"/>
      </w:pPr>
    </w:p>
    <w:p>
      <w:pPr>
        <w:spacing w:after="0"/>
      </w:pPr>
      <w:r>
        <w:br w:type="page"/>
      </w:r>
    </w:p>
    <w:p>
      <w:pPr>
        <w:pStyle w:val="Heading1"/>
      </w:pPr>
      <w:r>
        <w:rPr>
          <w:rFonts w:ascii="Arial" w:cs="Arial" w:eastAsia="Arial" w:hAnsi="Arial"/>
          <w:b/>
          <w:bCs/>
          <w:color w:val="1F3864"/>
          <w:sz w:val="32"/>
          <w:szCs w:val="32"/>
        </w:rPr>
        <w:t xml:space="preserve">Section 8 — Workflow Engine &amp; Orchestration</w:t>
      </w:r>
    </w:p>
    <w:p>
      <w:pPr>
        <w:spacing w:after="80"/>
      </w:pPr>
    </w:p>
    <w:p>
      <w:pPr>
        <w:pStyle w:val="Heading2"/>
      </w:pPr>
      <w:r>
        <w:rPr>
          <w:rFonts w:ascii="Arial" w:cs="Arial" w:eastAsia="Arial" w:hAnsi="Arial"/>
          <w:b/>
          <w:bCs/>
          <w:color w:val="1F3864"/>
          <w:sz w:val="26"/>
          <w:szCs w:val="26"/>
        </w:rPr>
        <w:t xml:space="preserve">8.1 Threshold-Based Conditional Steps</w:t>
      </w:r>
    </w:p>
    <w:p>
      <w:pPr>
        <w:spacing w:after="100"/>
      </w:pPr>
      <w:r>
        <w:rPr>
          <w:rFonts w:ascii="Arial" w:cs="Arial" w:eastAsia="Arial" w:hAnsi="Arial"/>
          <w:b w:val="false"/>
          <w:bCs w:val="false"/>
          <w:i w:val="false"/>
          <w:iCs w:val="false"/>
          <w:color w:val="333333"/>
          <w:sz w:val="19"/>
          <w:szCs w:val="19"/>
        </w:rPr>
        <w:t xml:space="preserve">FILE: WorkflowEngine.cs | CLASS: WorkflowStep</w:t>
      </w:r>
    </w:p>
    <w:p>
      <w:pPr>
        <w:spacing w:after="100"/>
      </w:pPr>
      <w:r>
        <w:rPr>
          <w:rFonts w:ascii="Arial" w:cs="Arial" w:eastAsia="Arial" w:hAnsi="Arial"/>
          <w:b w:val="false"/>
          <w:bCs w:val="false"/>
          <w:i/>
          <w:iCs/>
          <w:color w:val="AA0000"/>
          <w:sz w:val="19"/>
          <w:szCs w:val="19"/>
        </w:rPr>
        <w:t xml:space="preserve">CURRENT STATE: WorkflowStep has MinCompliancePct and MaxCompliancePct fields (Phase 11 item 86) but EvaluateStep() does not read them. Steps always execute regardless of current compliance.</w:t>
      </w:r>
    </w:p>
    <w:p>
      <w:pPr>
        <w:spacing w:after="100"/>
      </w:pPr>
      <w:r>
        <w:rPr>
          <w:rFonts w:ascii="Arial" w:cs="Arial" w:eastAsia="Arial" w:hAnsi="Arial"/>
          <w:b w:val="false"/>
          <w:bCs w:val="false"/>
          <w:i w:val="false"/>
          <w:iCs w:val="false"/>
          <w:color w:val="333333"/>
          <w:sz w:val="19"/>
          <w:szCs w:val="19"/>
        </w:rPr>
        <w:t xml:space="preserve">FIX: In EvaluateStep(), read the current ComplianceScan result (call ComplianceScan.Run(doc) if result is older than 5 minutes). If currentPct &lt; step.MinCompliancePct, skip with reason "Compliance {currentPct:F1}% below minimum {step.MinCompliancePct}%". If currentPct &gt; step.MaxCompliancePct, skip with reason "Compliance already above threshold". Log both cases as StingLog.Info.</w:t>
      </w:r>
    </w:p>
    <w:p>
      <w:pPr>
        <w:spacing w:after="80"/>
      </w:pPr>
    </w:p>
    <w:p>
      <w:pPr>
        <w:pStyle w:val="Heading2"/>
      </w:pPr>
      <w:r>
        <w:rPr>
          <w:rFonts w:ascii="Arial" w:cs="Arial" w:eastAsia="Arial" w:hAnsi="Arial"/>
          <w:b/>
          <w:bCs/>
          <w:color w:val="1F3864"/>
          <w:sz w:val="26"/>
          <w:szCs w:val="26"/>
        </w:rPr>
        <w:t xml:space="preserve">8.2 DocumentOpened Quality Gate — Auto-Run on Project Open</w:t>
      </w:r>
    </w:p>
    <w:p>
      <w:pPr>
        <w:spacing w:after="100"/>
      </w:pPr>
      <w:r>
        <w:rPr>
          <w:rFonts w:ascii="Arial" w:cs="Arial" w:eastAsia="Arial" w:hAnsi="Arial"/>
          <w:b w:val="false"/>
          <w:bCs w:val="false"/>
          <w:i w:val="false"/>
          <w:iCs w:val="false"/>
          <w:color w:val="333333"/>
          <w:sz w:val="19"/>
          <w:szCs w:val="19"/>
        </w:rPr>
        <w:t xml:space="preserve">FILE: StingToolsApp.cs | METHOD: OnDocumentOpened()</w:t>
      </w:r>
    </w:p>
    <w:p>
      <w:pPr>
        <w:spacing w:after="100"/>
      </w:pPr>
      <w:r>
        <w:rPr>
          <w:rFonts w:ascii="Arial" w:cs="Arial" w:eastAsia="Arial" w:hAnsi="Arial"/>
          <w:b w:val="false"/>
          <w:bCs w:val="false"/>
          <w:i/>
          <w:iCs/>
          <w:color w:val="AA0000"/>
          <w:sz w:val="19"/>
          <w:szCs w:val="19"/>
        </w:rPr>
        <w:t xml:space="preserve">CURRENT STATE: DocumentOpened event subscription exists (Phase 11 item 88) but the handler only updates the WPF status bar. It does not run ComplianceScan or update WORKFLOW_DailyQA_Enhanced.json.</w:t>
      </w:r>
    </w:p>
    <w:p>
      <w:pPr>
        <w:spacing w:after="100"/>
      </w:pPr>
      <w:r>
        <w:rPr>
          <w:rFonts w:ascii="Arial" w:cs="Arial" w:eastAsia="Arial" w:hAnsi="Arial"/>
          <w:b w:val="false"/>
          <w:bCs w:val="false"/>
          <w:i w:val="false"/>
          <w:iCs w:val="false"/>
          <w:color w:val="333333"/>
          <w:sz w:val="19"/>
          <w:szCs w:val="19"/>
        </w:rPr>
        <w:t xml:space="preserve">FIX: In OnDocumentOpened(): (a) call ComplianceScan.Run(doc) asynchronously using Application.Idling event (not directly in the handler — would block Revit startup), (b) when scan completes, update dockable panel status bar with RAG colour (green/amber/red based on compliance %), (c) if compliance &lt; 50%, auto-trigger the WORKFLOW_DailyQA_Enhanced.json workflow.</w:t>
      </w:r>
    </w:p>
    <w:p>
      <w:pPr>
        <w:spacing w:after="80"/>
      </w:pPr>
    </w:p>
    <w:p>
      <w:pPr>
        <w:pStyle w:val="Heading2"/>
      </w:pPr>
      <w:r>
        <w:rPr>
          <w:rFonts w:ascii="Arial" w:cs="Arial" w:eastAsia="Arial" w:hAnsi="Arial"/>
          <w:b/>
          <w:bCs/>
          <w:color w:val="1F3864"/>
          <w:sz w:val="26"/>
          <w:szCs w:val="26"/>
        </w:rPr>
        <w:t xml:space="preserve">8.3 Workflow Run Record — Trend Persistence</w:t>
      </w:r>
    </w:p>
    <w:p>
      <w:pPr>
        <w:spacing w:after="100"/>
      </w:pPr>
      <w:r>
        <w:rPr>
          <w:rFonts w:ascii="Arial" w:cs="Arial" w:eastAsia="Arial" w:hAnsi="Arial"/>
          <w:b w:val="false"/>
          <w:bCs w:val="false"/>
          <w:i w:val="false"/>
          <w:iCs w:val="false"/>
          <w:color w:val="333333"/>
          <w:sz w:val="19"/>
          <w:szCs w:val="19"/>
        </w:rPr>
        <w:t xml:space="preserve">FILE: WorkflowEngine.cs | CLASS: WorkflowRunRecord</w:t>
      </w:r>
    </w:p>
    <w:p>
      <w:pPr>
        <w:spacing w:after="100"/>
      </w:pPr>
      <w:r>
        <w:rPr>
          <w:rFonts w:ascii="Arial" w:cs="Arial" w:eastAsia="Arial" w:hAnsi="Arial"/>
          <w:b w:val="false"/>
          <w:bCs w:val="false"/>
          <w:i/>
          <w:iCs/>
          <w:color w:val="AA0000"/>
          <w:sz w:val="19"/>
          <w:szCs w:val="19"/>
        </w:rPr>
        <w:t xml:space="preserve">CURRENT STATE: WorkflowRunRecord saves to STING_WORKFLOW_LOG.json (Phase 11 item 87) but includes only overall compliance. Per-discipline compliance trends are not stored.</w:t>
      </w:r>
    </w:p>
    <w:p>
      <w:pPr>
        <w:spacing w:after="100"/>
      </w:pPr>
      <w:r>
        <w:rPr>
          <w:rFonts w:ascii="Arial" w:cs="Arial" w:eastAsia="Arial" w:hAnsi="Arial"/>
          <w:b w:val="false"/>
          <w:bCs w:val="false"/>
          <w:i w:val="false"/>
          <w:iCs w:val="false"/>
          <w:color w:val="333333"/>
          <w:sz w:val="19"/>
          <w:szCs w:val="19"/>
        </w:rPr>
        <w:t xml:space="preserve">FIX: Add Dictionary&lt;string, double&gt; DisciplineCompliance to WorkflowRunRecord. Populate from ComplianceScan.ByDisc before saving. WorkflowTrendCommand should display per-discipline trend lines alongside project-wide.</w:t>
      </w:r>
    </w:p>
    <w:p>
      <w:pPr>
        <w:spacing w:after="80"/>
      </w:pPr>
    </w:p>
    <w:p>
      <w:pPr>
        <w:spacing w:after="0"/>
      </w:pPr>
      <w:r>
        <w:br w:type="page"/>
      </w:r>
    </w:p>
    <w:p>
      <w:pPr>
        <w:pStyle w:val="Heading1"/>
      </w:pPr>
      <w:r>
        <w:rPr>
          <w:rFonts w:ascii="Arial" w:cs="Arial" w:eastAsia="Arial" w:hAnsi="Arial"/>
          <w:b/>
          <w:bCs/>
          <w:color w:val="1F3864"/>
          <w:sz w:val="32"/>
          <w:szCs w:val="32"/>
        </w:rPr>
        <w:t xml:space="preserve">Section 9 — Scale-Aware Tag Placement</w:t>
      </w:r>
    </w:p>
    <w:p>
      <w:pPr>
        <w:spacing w:after="80"/>
      </w:pPr>
    </w:p>
    <w:p>
      <w:pPr>
        <w:pStyle w:val="Heading2"/>
      </w:pPr>
      <w:r>
        <w:rPr>
          <w:rFonts w:ascii="Arial" w:cs="Arial" w:eastAsia="Arial" w:hAnsi="Arial"/>
          <w:b/>
          <w:bCs/>
          <w:color w:val="1F3864"/>
          <w:sz w:val="26"/>
          <w:szCs w:val="26"/>
        </w:rPr>
        <w:t xml:space="preserve">9.1 GetModelOffset() — Full Scale-Aware Implementation</w:t>
      </w:r>
    </w:p>
    <w:p>
      <w:pPr>
        <w:spacing w:after="100"/>
      </w:pPr>
      <w:r>
        <w:rPr>
          <w:rFonts w:ascii="Arial" w:cs="Arial" w:eastAsia="Arial" w:hAnsi="Arial"/>
          <w:b w:val="false"/>
          <w:bCs w:val="false"/>
          <w:i w:val="false"/>
          <w:iCs w:val="false"/>
          <w:color w:val="333333"/>
          <w:sz w:val="19"/>
          <w:szCs w:val="19"/>
        </w:rPr>
        <w:t xml:space="preserve">FILE: SmartTagPlacementCommand.cs | METHOD: TagPlacementEngine.GetModelOffset() | LINES: ~156–161</w:t>
      </w:r>
    </w:p>
    <w:p>
      <w:pPr>
        <w:spacing w:after="100"/>
      </w:pPr>
      <w:r>
        <w:rPr>
          <w:rFonts w:ascii="Arial" w:cs="Arial" w:eastAsia="Arial" w:hAnsi="Arial"/>
          <w:b w:val="false"/>
          <w:bCs w:val="false"/>
          <w:i/>
          <w:iCs/>
          <w:color w:val="AA0000"/>
          <w:sz w:val="19"/>
          <w:szCs w:val="19"/>
        </w:rPr>
        <w:t xml:space="preserve">CURRENT STATE: GetModelOffset() multiplies baseOffset by viewScale and caps at 10 ft. This is correct logic but the cap is arbitrary and does not account for very large infrastructure drawings (1:500, 1:1000) where 10 ft is too small.</w:t>
      </w:r>
    </w:p>
    <w:p>
      <w:pPr>
        <w:spacing w:after="100"/>
      </w:pPr>
      <w:r>
        <w:rPr>
          <w:rFonts w:ascii="Arial" w:cs="Arial" w:eastAsia="Arial" w:hAnsi="Arial"/>
          <w:b w:val="false"/>
          <w:bCs w:val="false"/>
          <w:i w:val="false"/>
          <w:iCs w:val="false"/>
          <w:color w:val="333333"/>
          <w:sz w:val="19"/>
          <w:szCs w:val="19"/>
        </w:rPr>
        <w:t xml:space="preserve">FIX: Make the cap configurable from project_config.json: "tag_placement": { "model_offset_cap_ft": 30.0, "base_offset_paper_mm": 8.0 }. Load on startup. If not found, default to 10.0 ft / 8mm. Also add scale-tier rules:</w:t>
      </w:r>
    </w:p>
    <w:p>
      <w:pPr>
        <w:pStyle w:val="ListParagraph"/>
        <w:numPr>
          <w:ilvl w:val="0"/>
          <w:numId w:val="2"/>
        </w:numPr>
        <w:spacing w:after="60"/>
      </w:pPr>
      <w:r>
        <w:rPr>
          <w:rFonts w:ascii="Arial" w:cs="Arial" w:eastAsia="Arial" w:hAnsi="Arial"/>
          <w:b w:val="false"/>
          <w:bCs w:val="false"/>
          <w:color w:val="333333"/>
          <w:sz w:val="18"/>
          <w:szCs w:val="18"/>
        </w:rPr>
        <w:t xml:space="preserve">1:1 to 1:50 — base = 2mm</w:t>
      </w:r>
    </w:p>
    <w:p>
      <w:pPr>
        <w:pStyle w:val="ListParagraph"/>
        <w:numPr>
          <w:ilvl w:val="0"/>
          <w:numId w:val="2"/>
        </w:numPr>
        <w:spacing w:after="60"/>
      </w:pPr>
      <w:r>
        <w:rPr>
          <w:rFonts w:ascii="Arial" w:cs="Arial" w:eastAsia="Arial" w:hAnsi="Arial"/>
          <w:b w:val="false"/>
          <w:bCs w:val="false"/>
          <w:color w:val="333333"/>
          <w:sz w:val="18"/>
          <w:szCs w:val="18"/>
        </w:rPr>
        <w:t xml:space="preserve">1:50 to 1:100 — base = 5mm</w:t>
      </w:r>
    </w:p>
    <w:p>
      <w:pPr>
        <w:pStyle w:val="ListParagraph"/>
        <w:numPr>
          <w:ilvl w:val="0"/>
          <w:numId w:val="2"/>
        </w:numPr>
        <w:spacing w:after="60"/>
      </w:pPr>
      <w:r>
        <w:rPr>
          <w:rFonts w:ascii="Arial" w:cs="Arial" w:eastAsia="Arial" w:hAnsi="Arial"/>
          <w:b w:val="false"/>
          <w:bCs w:val="false"/>
          <w:color w:val="333333"/>
          <w:sz w:val="18"/>
          <w:szCs w:val="18"/>
        </w:rPr>
        <w:t xml:space="preserve">1:100 to 1:200 — base = 8mm</w:t>
      </w:r>
    </w:p>
    <w:p>
      <w:pPr>
        <w:pStyle w:val="ListParagraph"/>
        <w:numPr>
          <w:ilvl w:val="0"/>
          <w:numId w:val="2"/>
        </w:numPr>
        <w:spacing w:after="60"/>
      </w:pPr>
      <w:r>
        <w:rPr>
          <w:rFonts w:ascii="Arial" w:cs="Arial" w:eastAsia="Arial" w:hAnsi="Arial"/>
          <w:b w:val="false"/>
          <w:bCs w:val="false"/>
          <w:color w:val="333333"/>
          <w:sz w:val="18"/>
          <w:szCs w:val="18"/>
        </w:rPr>
        <w:t xml:space="preserve">1:200 to 1:500 — base = 12mm</w:t>
      </w:r>
    </w:p>
    <w:p>
      <w:pPr>
        <w:pStyle w:val="ListParagraph"/>
        <w:numPr>
          <w:ilvl w:val="0"/>
          <w:numId w:val="2"/>
        </w:numPr>
        <w:spacing w:after="60"/>
      </w:pPr>
      <w:r>
        <w:rPr>
          <w:rFonts w:ascii="Arial" w:cs="Arial" w:eastAsia="Arial" w:hAnsi="Arial"/>
          <w:b w:val="false"/>
          <w:bCs w:val="false"/>
          <w:color w:val="333333"/>
          <w:sz w:val="18"/>
          <w:szCs w:val="18"/>
        </w:rPr>
        <w:t xml:space="preserve">1:500+ — base = 20mm</w:t>
      </w:r>
    </w:p>
    <w:p>
      <w:pPr>
        <w:spacing w:after="100"/>
      </w:pPr>
      <w:r>
        <w:rPr>
          <w:rFonts w:ascii="Arial" w:cs="Arial" w:eastAsia="Arial" w:hAnsi="Arial"/>
          <w:b w:val="false"/>
          <w:bCs w:val="false"/>
          <w:i w:val="false"/>
          <w:iCs w:val="false"/>
          <w:color w:val="333333"/>
          <w:sz w:val="19"/>
          <w:szCs w:val="19"/>
        </w:rPr>
        <w:t xml:space="preserve">Read view.Scale and select the appropriate tier. Apply fine-tune multiplier from TagControlSession if active.</w:t>
      </w:r>
    </w:p>
    <w:p>
      <w:pPr>
        <w:spacing w:after="80"/>
      </w:pPr>
    </w:p>
    <w:p>
      <w:pPr>
        <w:pStyle w:val="Heading2"/>
      </w:pPr>
      <w:r>
        <w:rPr>
          <w:rFonts w:ascii="Arial" w:cs="Arial" w:eastAsia="Arial" w:hAnsi="Arial"/>
          <w:b/>
          <w:bCs/>
          <w:color w:val="1F3864"/>
          <w:sz w:val="26"/>
          <w:szCs w:val="26"/>
        </w:rPr>
        <w:t xml:space="preserve">9.2 Per-Category Scale Presets in CategoryRule</w:t>
      </w:r>
    </w:p>
    <w:p>
      <w:pPr>
        <w:spacing w:after="100"/>
      </w:pPr>
      <w:r>
        <w:rPr>
          <w:rFonts w:ascii="Arial" w:cs="Arial" w:eastAsia="Arial" w:hAnsi="Arial"/>
          <w:b w:val="false"/>
          <w:bCs w:val="false"/>
          <w:i w:val="false"/>
          <w:iCs w:val="false"/>
          <w:color w:val="333333"/>
          <w:sz w:val="19"/>
          <w:szCs w:val="19"/>
        </w:rPr>
        <w:t xml:space="preserve">FILE: SmartTagPlacementCommand.cs | CLASS: TagPlacementPresets.CategoryRule</w:t>
      </w:r>
    </w:p>
    <w:p>
      <w:pPr>
        <w:spacing w:after="100"/>
      </w:pPr>
      <w:r>
        <w:rPr>
          <w:rFonts w:ascii="Arial" w:cs="Arial" w:eastAsia="Arial" w:hAnsi="Arial"/>
          <w:b w:val="false"/>
          <w:bCs w:val="false"/>
          <w:i w:val="false"/>
          <w:iCs w:val="false"/>
          <w:color w:val="333333"/>
          <w:sz w:val="19"/>
          <w:szCs w:val="19"/>
        </w:rPr>
        <w:t xml:space="preserve">REQUIRED: Add double ScaleMultiplier (default 1.0) to CategoryRule. When computing offset for a category, multiply the scale-tier base offset by this value. MEP linear elements (ducts/pipes) at 1:100 often need 2x the offset of equipment tags at the same scale. Wire into LearnFromView() to derive ScaleMultiplier from observed offset vs expected offset ratio.</w:t>
      </w:r>
    </w:p>
    <w:p>
      <w:pPr>
        <w:spacing w:after="80"/>
      </w:pPr>
    </w:p>
    <w:p>
      <w:pPr>
        <w:spacing w:after="0"/>
      </w:pPr>
      <w:r>
        <w:br w:type="page"/>
      </w:r>
    </w:p>
    <w:p>
      <w:pPr>
        <w:pStyle w:val="Heading1"/>
      </w:pPr>
      <w:r>
        <w:rPr>
          <w:rFonts w:ascii="Arial" w:cs="Arial" w:eastAsia="Arial" w:hAnsi="Arial"/>
          <w:b/>
          <w:bCs/>
          <w:color w:val="1F3864"/>
          <w:sz w:val="32"/>
          <w:szCs w:val="32"/>
        </w:rPr>
        <w:t xml:space="preserve">Section 10 — COBie &amp; BEP Integration</w:t>
      </w:r>
    </w:p>
    <w:p>
      <w:pPr>
        <w:spacing w:after="80"/>
      </w:pPr>
    </w:p>
    <w:p>
      <w:pPr>
        <w:pStyle w:val="Heading2"/>
      </w:pPr>
      <w:r>
        <w:rPr>
          <w:rFonts w:ascii="Arial" w:cs="Arial" w:eastAsia="Arial" w:hAnsi="Arial"/>
          <w:b/>
          <w:bCs/>
          <w:color w:val="1F3864"/>
          <w:sz w:val="26"/>
          <w:szCs w:val="26"/>
        </w:rPr>
        <w:t xml:space="preserve">10.1 COBie System Worksheet — Fix Group-by-SYS</w:t>
      </w:r>
    </w:p>
    <w:p>
      <w:pPr>
        <w:spacing w:after="100"/>
      </w:pPr>
      <w:r>
        <w:rPr>
          <w:rFonts w:ascii="Arial" w:cs="Arial" w:eastAsia="Arial" w:hAnsi="Arial"/>
          <w:b w:val="false"/>
          <w:bCs w:val="false"/>
          <w:i w:val="false"/>
          <w:iCs w:val="false"/>
          <w:color w:val="333333"/>
          <w:sz w:val="19"/>
          <w:szCs w:val="19"/>
        </w:rPr>
        <w:t xml:space="preserve">FILE: BIMManagerCommands.cs (COBie export) | METHOD: ExportCOBie() — System worksheet</w:t>
      </w:r>
    </w:p>
    <w:p>
      <w:pPr>
        <w:spacing w:after="100"/>
      </w:pPr>
      <w:r>
        <w:rPr>
          <w:rFonts w:ascii="Arial" w:cs="Arial" w:eastAsia="Arial" w:hAnsi="Arial"/>
          <w:b w:val="false"/>
          <w:bCs w:val="false"/>
          <w:i/>
          <w:iCs/>
          <w:color w:val="AA0000"/>
          <w:sz w:val="19"/>
          <w:szCs w:val="19"/>
        </w:rPr>
        <w:t xml:space="preserve">ROOT CAUSE: System worksheet groups by element name string matching. Elements with SYS=DCW but name "Cold Water Pipe" are missed because name matching does not find DCW.</w:t>
      </w:r>
    </w:p>
    <w:p>
      <w:pPr>
        <w:spacing w:after="100"/>
      </w:pPr>
      <w:r>
        <w:rPr>
          <w:rFonts w:ascii="Arial" w:cs="Arial" w:eastAsia="Arial" w:hAnsi="Arial"/>
          <w:b w:val="false"/>
          <w:bCs w:val="false"/>
          <w:i w:val="false"/>
          <w:iCs w:val="false"/>
          <w:color w:val="333333"/>
          <w:sz w:val="19"/>
          <w:szCs w:val="19"/>
        </w:rPr>
        <w:t xml:space="preserve">FIX: Group by ASS_SYSTEM_TYPE_TXT parameter value directly. For each unique SYS value, create one System row. ComponentNames column lists all elements with that SYS value. Cross-reference with COBIE_SYSTEM_MAP.csv to populate SystemCode, CIBSECode, UniclassSsCode.</w:t>
      </w:r>
    </w:p>
    <w:p>
      <w:pPr>
        <w:spacing w:after="80"/>
      </w:pPr>
    </w:p>
    <w:p>
      <w:pPr>
        <w:pStyle w:val="Heading2"/>
      </w:pPr>
      <w:r>
        <w:rPr>
          <w:rFonts w:ascii="Arial" w:cs="Arial" w:eastAsia="Arial" w:hAnsi="Arial"/>
          <w:b/>
          <w:bCs/>
          <w:color w:val="1F3864"/>
          <w:sz w:val="26"/>
          <w:szCs w:val="26"/>
        </w:rPr>
        <w:t xml:space="preserve">10.2 Linked Model Manifest Export (NEW)</w:t>
      </w:r>
    </w:p>
    <w:p>
      <w:pPr>
        <w:spacing w:after="100"/>
      </w:pPr>
      <w:r>
        <w:rPr>
          <w:rFonts w:ascii="Arial" w:cs="Arial" w:eastAsia="Arial" w:hAnsi="Arial"/>
          <w:b w:val="false"/>
          <w:bCs w:val="false"/>
          <w:i w:val="false"/>
          <w:iCs w:val="false"/>
          <w:color w:val="333333"/>
          <w:sz w:val="19"/>
          <w:szCs w:val="19"/>
        </w:rPr>
        <w:t xml:space="preserve">FILE: NEW — BIMManagerCommands.cs or DataPipelineCommands.cs</w:t>
      </w:r>
    </w:p>
    <w:p>
      <w:pPr>
        <w:spacing w:after="100"/>
      </w:pPr>
      <w:r>
        <w:rPr>
          <w:rFonts w:ascii="Arial" w:cs="Arial" w:eastAsia="Arial" w:hAnsi="Arial"/>
          <w:b w:val="false"/>
          <w:bCs w:val="false"/>
          <w:i w:val="false"/>
          <w:iCs w:val="false"/>
          <w:color w:val="333333"/>
          <w:sz w:val="19"/>
          <w:szCs w:val="19"/>
        </w:rPr>
        <w:t xml:space="preserve">REQUIRED: Add ExportLinkedModelManifestCommand that: (a) iterates all RevitLinkInstance in the project, (b) for each, extracts LinkDocument.Title, LinkDocument.PathName, LinkInstance position (transform), load status, (c) for each linked element with STING tags, exports element ID, tag value, category, (d) writes to CSV: LinkedModel_Manifest_{date}.csv. This closes the gap where linked model tags cannot be tracked in the host model schedule.</w:t>
      </w:r>
    </w:p>
    <w:p>
      <w:pPr>
        <w:spacing w:after="80"/>
      </w:pPr>
    </w:p>
    <w:p>
      <w:pPr>
        <w:pStyle w:val="Heading2"/>
      </w:pPr>
      <w:r>
        <w:rPr>
          <w:rFonts w:ascii="Arial" w:cs="Arial" w:eastAsia="Arial" w:hAnsi="Arial"/>
          <w:b/>
          <w:bCs/>
          <w:color w:val="1F3864"/>
          <w:sz w:val="26"/>
          <w:szCs w:val="26"/>
        </w:rPr>
        <w:t xml:space="preserve">10.3 SEQ Scheme Migration Guard</w:t>
      </w:r>
    </w:p>
    <w:p>
      <w:pPr>
        <w:spacing w:after="100"/>
      </w:pPr>
      <w:r>
        <w:rPr>
          <w:rFonts w:ascii="Arial" w:cs="Arial" w:eastAsia="Arial" w:hAnsi="Arial"/>
          <w:b w:val="false"/>
          <w:bCs w:val="false"/>
          <w:i w:val="false"/>
          <w:iCs w:val="false"/>
          <w:color w:val="333333"/>
          <w:sz w:val="19"/>
          <w:szCs w:val="19"/>
        </w:rPr>
        <w:t xml:space="preserve">FILE: TagConfig.cs | METHOD: BuildAndWriteTag()</w:t>
      </w:r>
    </w:p>
    <w:p>
      <w:pPr>
        <w:spacing w:after="100"/>
      </w:pPr>
      <w:r>
        <w:rPr>
          <w:rFonts w:ascii="Arial" w:cs="Arial" w:eastAsia="Arial" w:hAnsi="Arial"/>
          <w:b w:val="false"/>
          <w:bCs w:val="false"/>
          <w:i/>
          <w:iCs/>
          <w:color w:val="AA0000"/>
          <w:sz w:val="19"/>
          <w:szCs w:val="19"/>
        </w:rPr>
        <w:t xml:space="preserve">ROOT CAUSE: If a project starts with Numeric SEQ scheme and mid-project switches to ZonePrefix scheme, existing elements keep numeric SEQ codes. New elements get zone-prefix codes. The tag index has mixed keys causing silent duplicates.</w:t>
      </w:r>
    </w:p>
    <w:p>
      <w:pPr>
        <w:spacing w:after="100"/>
      </w:pPr>
      <w:r>
        <w:rPr>
          <w:rFonts w:ascii="Arial" w:cs="Arial" w:eastAsia="Arial" w:hAnsi="Arial"/>
          <w:b w:val="false"/>
          <w:bCs w:val="false"/>
          <w:i w:val="false"/>
          <w:iCs w:val="false"/>
          <w:color w:val="333333"/>
          <w:sz w:val="19"/>
          <w:szCs w:val="19"/>
        </w:rPr>
        <w:t xml:space="preserve">FIX: When SetSeqSchemeCommand changes the active scheme, check if any elements already have SEQ values. If yes, show a TaskDialog: "Warning: X elements have existing {oldScheme} SEQ values. Changing scheme will cause mixed codes. Run Retag All to renumber? [Retag now] [Change anyway] [Cancel]". Only change if user confirms.</w:t>
      </w:r>
    </w:p>
    <w:p>
      <w:pPr>
        <w:spacing w:after="80"/>
      </w:pPr>
    </w:p>
    <w:p>
      <w:pPr>
        <w:spacing w:after="0"/>
      </w:pPr>
      <w:r>
        <w:br w:type="page"/>
      </w:r>
    </w:p>
    <w:p>
      <w:pPr>
        <w:pStyle w:val="Heading1"/>
      </w:pPr>
      <w:r>
        <w:rPr>
          <w:rFonts w:ascii="Arial" w:cs="Arial" w:eastAsia="Arial" w:hAnsi="Arial"/>
          <w:b/>
          <w:bCs/>
          <w:color w:val="1F3864"/>
          <w:sz w:val="32"/>
          <w:szCs w:val="32"/>
        </w:rPr>
        <w:t xml:space="preserve">Section 11 — Title Block &amp; Parameter Mapping</w:t>
      </w:r>
    </w:p>
    <w:p>
      <w:pPr>
        <w:spacing w:after="80"/>
      </w:pPr>
    </w:p>
    <w:p>
      <w:pPr>
        <w:pStyle w:val="Heading2"/>
      </w:pPr>
      <w:r>
        <w:rPr>
          <w:rFonts w:ascii="Arial" w:cs="Arial" w:eastAsia="Arial" w:hAnsi="Arial"/>
          <w:b/>
          <w:bCs/>
          <w:color w:val="1F3864"/>
          <w:sz w:val="26"/>
          <w:szCs w:val="26"/>
        </w:rPr>
        <w:t xml:space="preserve">11.1 Title Block Parameter Strategy</w:t>
      </w:r>
    </w:p>
    <w:p>
      <w:pPr>
        <w:spacing w:after="100"/>
      </w:pPr>
      <w:r>
        <w:rPr>
          <w:rFonts w:ascii="Arial" w:cs="Arial" w:eastAsia="Arial" w:hAnsi="Arial"/>
          <w:b w:val="false"/>
          <w:bCs w:val="false"/>
          <w:i w:val="false"/>
          <w:iCs w:val="false"/>
          <w:color w:val="333333"/>
          <w:sz w:val="19"/>
          <w:szCs w:val="19"/>
        </w:rPr>
        <w:t xml:space="preserve">REQUIREMENT: The STING workflow for title blocks uses Revit native parameters for standard sheet fields and STING shared parameters for discipline/document-control specific fields.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10480"/>
      </w:tblGrid>
      <w:tr>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Title Block Field</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Parameter Type &amp; Source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Project Name, Number, Client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Revit native ProjectInfo built-in parameters — auto-populate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Drawing Title, Sheet Number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Revit native sheet built-ins (SHEET_NAME, SHEET_NUMBER)</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Drawn By, Checked By, Approved By</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Revit native (SHEET_DRAWN_BY, SHEET_CHECKED_BY, SHEET_APPROVED_BY)</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Discipline, Status/Stage, Revision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STING shared params from MR_PARAMETERS.txt — bind to Sheets category</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Location, Zone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STING shared params (ASS_LOC_TXT, ASS_ZONE_TXT)</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Scale, Paper Size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Computed by STING Drawing Register command — not manual params</w:t>
            </w:r>
          </w:p>
        </w:tc>
      </w:tr>
    </w:tbl>
    <w:p>
      <w:pPr>
        <w:spacing w:after="80"/>
      </w:pPr>
    </w:p>
    <w:p>
      <w:pPr>
        <w:pStyle w:val="Heading2"/>
      </w:pPr>
      <w:r>
        <w:rPr>
          <w:rFonts w:ascii="Arial" w:cs="Arial" w:eastAsia="Arial" w:hAnsi="Arial"/>
          <w:b/>
          <w:bCs/>
          <w:color w:val="1F3864"/>
          <w:sz w:val="26"/>
          <w:szCs w:val="26"/>
        </w:rPr>
        <w:t xml:space="preserve">11.2 NativeParamMapper — Title Block Sheet Mapping</w:t>
      </w:r>
    </w:p>
    <w:p>
      <w:pPr>
        <w:spacing w:after="100"/>
      </w:pPr>
      <w:r>
        <w:rPr>
          <w:rFonts w:ascii="Arial" w:cs="Arial" w:eastAsia="Arial" w:hAnsi="Arial"/>
          <w:b w:val="false"/>
          <w:bCs w:val="false"/>
          <w:i w:val="false"/>
          <w:iCs w:val="false"/>
          <w:color w:val="333333"/>
          <w:sz w:val="19"/>
          <w:szCs w:val="19"/>
        </w:rPr>
        <w:t xml:space="preserve">FILE: ParameterHelpers.cs | CLASS: NativeParamMapper | METHOD: MapAll()</w:t>
      </w:r>
    </w:p>
    <w:p>
      <w:pPr>
        <w:spacing w:after="100"/>
      </w:pPr>
      <w:r>
        <w:rPr>
          <w:rFonts w:ascii="Arial" w:cs="Arial" w:eastAsia="Arial" w:hAnsi="Arial"/>
          <w:b w:val="false"/>
          <w:bCs w:val="false"/>
          <w:i w:val="false"/>
          <w:iCs w:val="false"/>
          <w:color w:val="333333"/>
          <w:sz w:val="19"/>
          <w:szCs w:val="19"/>
        </w:rPr>
        <w:t xml:space="preserve">REQUIRED: Add a MapSheets(Document doc) method that: (a) iterates all ViewSheet in the project, (b) reads native SHEET_DRAWN_BY, SHEET_CHECKED_BY, SHEET_APPROVED_BY, SHEET_NUMBER, SHEET_NAME, (c) writes to corresponding STING shared params if they are bound to the Sheets category. This enables Drawing Register to show both native and STING data in one schedule.</w:t>
      </w:r>
    </w:p>
    <w:p>
      <w:pPr>
        <w:spacing w:after="80"/>
      </w:pPr>
    </w:p>
    <w:p>
      <w:pPr>
        <w:spacing w:after="0"/>
      </w:pPr>
      <w:r>
        <w:br w:type="page"/>
      </w:r>
    </w:p>
    <w:p>
      <w:pPr>
        <w:pStyle w:val="Heading1"/>
      </w:pPr>
      <w:r>
        <w:rPr>
          <w:rFonts w:ascii="Arial" w:cs="Arial" w:eastAsia="Arial" w:hAnsi="Arial"/>
          <w:b/>
          <w:bCs/>
          <w:color w:val="1F3864"/>
          <w:sz w:val="32"/>
          <w:szCs w:val="32"/>
        </w:rPr>
        <w:t xml:space="preserve">Section 12 — Tag Studio WPF Dockable Panel Integration</w:t>
      </w:r>
    </w:p>
    <w:p>
      <w:pPr>
        <w:spacing w:after="100"/>
      </w:pPr>
      <w:r>
        <w:rPr>
          <w:rFonts w:ascii="Arial" w:cs="Arial" w:eastAsia="Arial" w:hAnsi="Arial"/>
          <w:b w:val="false"/>
          <w:bCs w:val="false"/>
          <w:i w:val="false"/>
          <w:iCs w:val="false"/>
          <w:color w:val="333333"/>
          <w:sz w:val="19"/>
          <w:szCs w:val="19"/>
        </w:rPr>
        <w:t xml:space="preserve">The Tag Studio panel (shown in the interactive widget from design session) needs to be wired as a new WPF tab in the StingDockPanel. All slider/dropdown values feed into TagControlSession.Apply().</w:t>
      </w:r>
    </w:p>
    <w:p>
      <w:pPr>
        <w:spacing w:after="80"/>
      </w:pPr>
    </w:p>
    <w:p>
      <w:pPr>
        <w:pStyle w:val="Heading2"/>
      </w:pPr>
      <w:r>
        <w:rPr>
          <w:rFonts w:ascii="Arial" w:cs="Arial" w:eastAsia="Arial" w:hAnsi="Arial"/>
          <w:b/>
          <w:bCs/>
          <w:color w:val="1F3864"/>
          <w:sz w:val="26"/>
          <w:szCs w:val="26"/>
        </w:rPr>
        <w:t xml:space="preserve">12.1 Add Tag Studio Tab to StingDockPanel.xaml</w:t>
      </w:r>
    </w:p>
    <w:p>
      <w:pPr>
        <w:spacing w:after="100"/>
      </w:pPr>
      <w:r>
        <w:rPr>
          <w:rFonts w:ascii="Arial" w:cs="Arial" w:eastAsia="Arial" w:hAnsi="Arial"/>
          <w:b w:val="false"/>
          <w:bCs w:val="false"/>
          <w:i w:val="false"/>
          <w:iCs w:val="false"/>
          <w:color w:val="333333"/>
          <w:sz w:val="19"/>
          <w:szCs w:val="19"/>
        </w:rPr>
        <w:t xml:space="preserve">FILE: StingDockPanel.xaml + StingDockPanel.xaml.cs</w:t>
      </w:r>
    </w:p>
    <w:p>
      <w:pPr>
        <w:spacing w:after="100"/>
      </w:pPr>
      <w:r>
        <w:rPr>
          <w:rFonts w:ascii="Arial" w:cs="Arial" w:eastAsia="Arial" w:hAnsi="Arial"/>
          <w:b w:val="false"/>
          <w:bCs w:val="false"/>
          <w:i w:val="false"/>
          <w:iCs w:val="false"/>
          <w:color w:val="333333"/>
          <w:sz w:val="19"/>
          <w:szCs w:val="19"/>
        </w:rPr>
        <w:t xml:space="preserve">REQUIRED: Add a 9th tab "TAGS" to the WPF dockable panel. The tab contains:</w:t>
      </w:r>
    </w:p>
    <w:p>
      <w:pPr>
        <w:pStyle w:val="ListParagraph"/>
        <w:numPr>
          <w:ilvl w:val="0"/>
          <w:numId w:val="2"/>
        </w:numPr>
        <w:spacing w:after="60"/>
      </w:pPr>
      <w:r>
        <w:rPr>
          <w:rFonts w:ascii="Arial" w:cs="Arial" w:eastAsia="Arial" w:hAnsi="Arial"/>
          <w:b w:val="false"/>
          <w:bCs w:val="false"/>
          <w:color w:val="333333"/>
          <w:sz w:val="18"/>
          <w:szCs w:val="18"/>
        </w:rPr>
        <w:t xml:space="preserve">Position compass: 4×4 grid of RadioButton for P1–P16 (GroupName="TagPos")</w:t>
      </w:r>
    </w:p>
    <w:p>
      <w:pPr>
        <w:pStyle w:val="ListParagraph"/>
        <w:numPr>
          <w:ilvl w:val="0"/>
          <w:numId w:val="2"/>
        </w:numPr>
        <w:spacing w:after="60"/>
      </w:pPr>
      <w:r>
        <w:rPr>
          <w:rFonts w:ascii="Arial" w:cs="Arial" w:eastAsia="Arial" w:hAnsi="Arial"/>
          <w:b w:val="false"/>
          <w:bCs w:val="false"/>
          <w:color w:val="333333"/>
          <w:sz w:val="18"/>
          <w:szCs w:val="18"/>
        </w:rPr>
        <w:t xml:space="preserve">Offset sliders: N/E/S/W independent double sliders (0–50mm) + Ring2 multiplier (1.0–2.5×)</w:t>
      </w:r>
    </w:p>
    <w:p>
      <w:pPr>
        <w:pStyle w:val="ListParagraph"/>
        <w:numPr>
          <w:ilvl w:val="0"/>
          <w:numId w:val="2"/>
        </w:numPr>
        <w:spacing w:after="60"/>
      </w:pPr>
      <w:r>
        <w:rPr>
          <w:rFonts w:ascii="Arial" w:cs="Arial" w:eastAsia="Arial" w:hAnsi="Arial"/>
          <w:b w:val="false"/>
          <w:bCs w:val="false"/>
          <w:color w:val="333333"/>
          <w:sz w:val="18"/>
          <w:szCs w:val="18"/>
        </w:rPr>
        <w:t xml:space="preserve">Leader section: ComboBox (Auto/Always/Never/Smart) + length/threshold sliders</w:t>
      </w:r>
    </w:p>
    <w:p>
      <w:pPr>
        <w:pStyle w:val="ListParagraph"/>
        <w:numPr>
          <w:ilvl w:val="0"/>
          <w:numId w:val="2"/>
        </w:numPr>
        <w:spacing w:after="60"/>
      </w:pPr>
      <w:r>
        <w:rPr>
          <w:rFonts w:ascii="Arial" w:cs="Arial" w:eastAsia="Arial" w:hAnsi="Arial"/>
          <w:b w:val="false"/>
          <w:bCs w:val="false"/>
          <w:color w:val="333333"/>
          <w:sz w:val="18"/>
          <w:szCs w:val="18"/>
        </w:rPr>
        <w:t xml:space="preserve">Elbow section: ComboBox (Straight/45°/90°/Free) + X/Y delta sliders</w:t>
      </w:r>
    </w:p>
    <w:p>
      <w:pPr>
        <w:pStyle w:val="ListParagraph"/>
        <w:numPr>
          <w:ilvl w:val="0"/>
          <w:numId w:val="2"/>
        </w:numPr>
        <w:spacing w:after="60"/>
      </w:pPr>
      <w:r>
        <w:rPr>
          <w:rFonts w:ascii="Arial" w:cs="Arial" w:eastAsia="Arial" w:hAnsi="Arial"/>
          <w:b w:val="false"/>
          <w:bCs w:val="false"/>
          <w:color w:val="333333"/>
          <w:sz w:val="18"/>
          <w:szCs w:val="18"/>
        </w:rPr>
        <w:t xml:space="preserve">Arrow section: ComboBox (None/Open/Filled/Dot/Tick) + size slider</w:t>
      </w:r>
    </w:p>
    <w:p>
      <w:pPr>
        <w:pStyle w:val="ListParagraph"/>
        <w:numPr>
          <w:ilvl w:val="0"/>
          <w:numId w:val="2"/>
        </w:numPr>
        <w:spacing w:after="60"/>
      </w:pPr>
      <w:r>
        <w:rPr>
          <w:rFonts w:ascii="Arial" w:cs="Arial" w:eastAsia="Arial" w:hAnsi="Arial"/>
          <w:b w:val="false"/>
          <w:bCs w:val="false"/>
          <w:color w:val="333333"/>
          <w:sz w:val="18"/>
          <w:szCs w:val="18"/>
        </w:rPr>
        <w:t xml:space="preserve">Style section: text size slider + weight/color chips + box style/opacity</w:t>
      </w:r>
    </w:p>
    <w:p>
      <w:pPr>
        <w:pStyle w:val="ListParagraph"/>
        <w:numPr>
          <w:ilvl w:val="0"/>
          <w:numId w:val="2"/>
        </w:numPr>
        <w:spacing w:after="60"/>
      </w:pPr>
      <w:r>
        <w:rPr>
          <w:rFonts w:ascii="Arial" w:cs="Arial" w:eastAsia="Arial" w:hAnsi="Arial"/>
          <w:b w:val="false"/>
          <w:bCs w:val="false"/>
          <w:color w:val="333333"/>
          <w:sz w:val="18"/>
          <w:szCs w:val="18"/>
        </w:rPr>
        <w:t xml:space="preserve">Color scheme: ComboBox of all 12 scheme names</w:t>
      </w:r>
    </w:p>
    <w:p>
      <w:pPr>
        <w:pStyle w:val="ListParagraph"/>
        <w:numPr>
          <w:ilvl w:val="0"/>
          <w:numId w:val="2"/>
        </w:numPr>
        <w:spacing w:after="60"/>
      </w:pPr>
      <w:r>
        <w:rPr>
          <w:rFonts w:ascii="Arial" w:cs="Arial" w:eastAsia="Arial" w:hAnsi="Arial"/>
          <w:b w:val="false"/>
          <w:bCs w:val="false"/>
          <w:color w:val="333333"/>
          <w:sz w:val="18"/>
          <w:szCs w:val="18"/>
        </w:rPr>
        <w:t xml:space="preserve">Depth slider: 1–10 for paragraph depth</w:t>
      </w:r>
    </w:p>
    <w:p>
      <w:pPr>
        <w:pStyle w:val="ListParagraph"/>
        <w:numPr>
          <w:ilvl w:val="0"/>
          <w:numId w:val="2"/>
        </w:numPr>
        <w:spacing w:after="60"/>
      </w:pPr>
      <w:r>
        <w:rPr>
          <w:rFonts w:ascii="Arial" w:cs="Arial" w:eastAsia="Arial" w:hAnsi="Arial"/>
          <w:b w:val="false"/>
          <w:bCs w:val="false"/>
          <w:color w:val="333333"/>
          <w:sz w:val="18"/>
          <w:szCs w:val="18"/>
        </w:rPr>
        <w:t xml:space="preserve">Action buttons: Smart Place, Arrange, Apply Style, Apply Scheme, Generate C#</w:t>
      </w:r>
    </w:p>
    <w:p>
      <w:pPr>
        <w:spacing w:after="80"/>
      </w:pPr>
    </w:p>
    <w:p>
      <w:pPr>
        <w:pStyle w:val="Heading2"/>
      </w:pPr>
      <w:r>
        <w:rPr>
          <w:rFonts w:ascii="Arial" w:cs="Arial" w:eastAsia="Arial" w:hAnsi="Arial"/>
          <w:b/>
          <w:bCs/>
          <w:color w:val="1F3864"/>
          <w:sz w:val="26"/>
          <w:szCs w:val="26"/>
        </w:rPr>
        <w:t xml:space="preserve">12.2 Real-Time Preview SVG in WPF</w:t>
      </w:r>
    </w:p>
    <w:p>
      <w:pPr>
        <w:spacing w:after="100"/>
      </w:pPr>
      <w:r>
        <w:rPr>
          <w:rFonts w:ascii="Arial" w:cs="Arial" w:eastAsia="Arial" w:hAnsi="Arial"/>
          <w:b w:val="false"/>
          <w:bCs w:val="false"/>
          <w:i w:val="false"/>
          <w:iCs w:val="false"/>
          <w:color w:val="333333"/>
          <w:sz w:val="19"/>
          <w:szCs w:val="19"/>
        </w:rPr>
        <w:t xml:space="preserve">FILE: StingDockPanel.xaml — within Tag Studio tab</w:t>
      </w:r>
    </w:p>
    <w:p>
      <w:pPr>
        <w:spacing w:after="100"/>
      </w:pPr>
      <w:r>
        <w:rPr>
          <w:rFonts w:ascii="Arial" w:cs="Arial" w:eastAsia="Arial" w:hAnsi="Arial"/>
          <w:b w:val="false"/>
          <w:bCs w:val="false"/>
          <w:i w:val="false"/>
          <w:iCs w:val="false"/>
          <w:color w:val="333333"/>
          <w:sz w:val="19"/>
          <w:szCs w:val="19"/>
        </w:rPr>
        <w:t xml:space="preserve">REQUIRED: Embed a WebBrowser control (or InlineWpf SVG renderer) in the Tags tab that renders a live preview of the current tag position configuration. Update on every slider change. The preview must show: element box at centre, all 16 ghost position dots, active position highlighted, leader line with selected elbow type, tag box with current style settings.</w:t>
      </w:r>
    </w:p>
    <w:p>
      <w:pPr>
        <w:spacing w:after="80"/>
      </w:pPr>
    </w:p>
    <w:p>
      <w:pPr>
        <w:pStyle w:val="Heading2"/>
      </w:pPr>
      <w:r>
        <w:rPr>
          <w:rFonts w:ascii="Arial" w:cs="Arial" w:eastAsia="Arial" w:hAnsi="Arial"/>
          <w:b/>
          <w:bCs/>
          <w:color w:val="1F3864"/>
          <w:sz w:val="26"/>
          <w:szCs w:val="26"/>
        </w:rPr>
        <w:t xml:space="preserve">12.3 Wire TagControlSession to All Action Buttons</w:t>
      </w:r>
    </w:p>
    <w:p>
      <w:pPr>
        <w:spacing w:after="100"/>
      </w:pPr>
      <w:r>
        <w:rPr>
          <w:rFonts w:ascii="Arial" w:cs="Arial" w:eastAsia="Arial" w:hAnsi="Arial"/>
          <w:b w:val="false"/>
          <w:bCs w:val="false"/>
          <w:i w:val="false"/>
          <w:iCs w:val="false"/>
          <w:color w:val="333333"/>
          <w:sz w:val="19"/>
          <w:szCs w:val="19"/>
        </w:rPr>
        <w:t xml:space="preserve">FILE: StingCommandHandler.cs + StingDockPanel.xaml.cs</w:t>
      </w:r>
    </w:p>
    <w:p>
      <w:pPr>
        <w:spacing w:after="100"/>
      </w:pPr>
      <w:r>
        <w:rPr>
          <w:rFonts w:ascii="Arial" w:cs="Arial" w:eastAsia="Arial" w:hAnsi="Arial"/>
          <w:b w:val="false"/>
          <w:bCs w:val="false"/>
          <w:i w:val="false"/>
          <w:iCs w:val="false"/>
          <w:color w:val="333333"/>
          <w:sz w:val="19"/>
          <w:szCs w:val="19"/>
        </w:rPr>
        <w:t xml:space="preserve">REQUIRED: When any Tag Studio action button fires, collect all current slider/dropdown values into a TagControlSession object, then call the appropriate command. Example:</w:t>
      </w:r>
    </w:p>
    <w:p>
      <w:pPr>
        <w:shd w:fill="EEF2FF" w:val="clear"/>
        <w:spacing w:before="40" w:after="40"/>
      </w:pPr>
      <w:r>
        <w:rPr>
          <w:rFonts w:ascii="Courier New" w:cs="Courier New" w:eastAsia="Courier New" w:hAnsi="Courier New"/>
          <w:color w:val="1F3864"/>
          <w:sz w:val="16"/>
          <w:szCs w:val="16"/>
        </w:rPr>
        <w:t xml:space="preserve">void OnSmartPlaceClick(object s, RoutedEventArgs e) {</w:t>
      </w:r>
    </w:p>
    <w:p>
      <w:pPr>
        <w:shd w:fill="EEF2FF" w:val="clear"/>
        <w:spacing w:before="40" w:after="40"/>
      </w:pPr>
      <w:r>
        <w:rPr>
          <w:rFonts w:ascii="Courier New" w:cs="Courier New" w:eastAsia="Courier New" w:hAnsi="Courier New"/>
          <w:color w:val="1F3864"/>
          <w:sz w:val="16"/>
          <w:szCs w:val="16"/>
        </w:rPr>
        <w:t xml:space="preserve">    var session = BuildTagControlSession();</w:t>
      </w:r>
    </w:p>
    <w:p>
      <w:pPr>
        <w:shd w:fill="EEF2FF" w:val="clear"/>
        <w:spacing w:before="40" w:after="40"/>
      </w:pPr>
      <w:r>
        <w:rPr>
          <w:rFonts w:ascii="Courier New" w:cs="Courier New" w:eastAsia="Courier New" w:hAnsi="Courier New"/>
          <w:color w:val="1F3864"/>
          <w:sz w:val="16"/>
          <w:szCs w:val="16"/>
        </w:rPr>
        <w:t xml:space="preserve">    StingCommandHandler.Dispatch("TagStudio_SmartPlace", session);</w:t>
      </w:r>
    </w:p>
    <w:p>
      <w:pPr>
        <w:shd w:fill="EEF2FF" w:val="clear"/>
        <w:spacing w:before="40" w:after="40"/>
      </w:pPr>
      <w:r>
        <w:rPr>
          <w:rFonts w:ascii="Courier New" w:cs="Courier New" w:eastAsia="Courier New" w:hAnsi="Courier New"/>
          <w:color w:val="1F3864"/>
          <w:sz w:val="16"/>
          <w:szCs w:val="16"/>
        </w:rPr>
        <w:t xml:space="preserve">}</w:t>
      </w:r>
    </w:p>
    <w:p>
      <w:pPr>
        <w:spacing w:after="100"/>
      </w:pPr>
      <w:r>
        <w:rPr>
          <w:rFonts w:ascii="Arial" w:cs="Arial" w:eastAsia="Arial" w:hAnsi="Arial"/>
          <w:b w:val="false"/>
          <w:bCs w:val="false"/>
          <w:i w:val="false"/>
          <w:iCs w:val="false"/>
          <w:color w:val="333333"/>
          <w:sz w:val="19"/>
          <w:szCs w:val="19"/>
        </w:rPr>
        <w:t xml:space="preserve">StingCommandHandler.Dispatch() must accept optional session parameter and pass it through to PlaceTagsInView() and ApplyTagStyle() calls.</w:t>
      </w:r>
    </w:p>
    <w:p>
      <w:pPr>
        <w:spacing w:after="80"/>
      </w:pPr>
    </w:p>
    <w:p>
      <w:pPr>
        <w:spacing w:after="0"/>
      </w:pPr>
      <w:r>
        <w:br w:type="page"/>
      </w:r>
    </w:p>
    <w:p>
      <w:pPr>
        <w:pStyle w:val="Heading1"/>
      </w:pPr>
      <w:r>
        <w:rPr>
          <w:rFonts w:ascii="Arial" w:cs="Arial" w:eastAsia="Arial" w:hAnsi="Arial"/>
          <w:b/>
          <w:bCs/>
          <w:color w:val="1F3864"/>
          <w:sz w:val="32"/>
          <w:szCs w:val="32"/>
        </w:rPr>
        <w:t xml:space="preserve">Section 13 — New Commands to Implement</w:t>
      </w:r>
    </w:p>
    <w:p>
      <w:pPr>
        <w:spacing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200"/>
        <w:gridCol w:w="5480"/>
      </w:tblGrid>
      <w:tr>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Command Class</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Logic</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AdjustElbowsCommand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SmartTagPlacementCommand.cs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Set LeaderElbow XYZ on all leaders in active view</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Straight/45°/90°/Free modes. Single transaction.</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SetArrowheadStyleCommand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SmartTagPlacementCommand.cs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Set arrow style on annotation type ObjectStyles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Modifies FamilySymbol annotation type. Logs gap if API unavailable.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TagControlSession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TagControlSession.cs (new)</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Atomic application of all tag studio settings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Apply(doc, view) dispatches to TagStyleEngine + PlaceTagsInView + AdjustElbowsCommand</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SetSegmentMaskCommand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TokenWriterCommands.cs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Set TAG_SEG_MASK_TXT (which tokens show in tag)</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8-checkbox UI, writes "10110101" format string</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AnomalyAutoFixCommand (enhanced)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ResolveAllIssuesCommand.cs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Fix specific audit issues from PreTagAudit results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Accepts List&lt;AuditIssue&gt;, batches all fixes in single tx</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ExportLinkedModelManifestCommand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DataPipelineCommands.cs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CSV export of all linked model element tags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RevitLinkInstance iteration + tag export + CSV write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BuildDisplayTagCommand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TokenWriterCommands.cs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Write ASS_DISPLAY_TXT based on STING_DISPLAY_MODE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Calls BuildDisplayTag() for all elements in scope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DisciplineComplianceReportCommand (enhanced)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ComplianceScan.cs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Per-discipline report with fully/partial/untagged buckets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Reads DiscComplianceData.FullyTagged/PartiallyTagged/Untagged</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MapSheetsCommand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ParameterHelpers.cs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Map native sheet params to STING sheet params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Calls NativeParamMapper.MapSheets(doc)</w:t>
            </w:r>
          </w:p>
        </w:tc>
      </w:tr>
    </w:tbl>
    <w:p>
      <w:pPr>
        <w:spacing w:after="80"/>
      </w:pPr>
    </w:p>
    <w:p>
      <w:pPr>
        <w:spacing w:after="0"/>
      </w:pPr>
      <w:r>
        <w:br w:type="page"/>
      </w:r>
    </w:p>
    <w:p>
      <w:pPr>
        <w:pStyle w:val="Heading1"/>
      </w:pPr>
      <w:r>
        <w:rPr>
          <w:rFonts w:ascii="Arial" w:cs="Arial" w:eastAsia="Arial" w:hAnsi="Arial"/>
          <w:b/>
          <w:bCs/>
          <w:color w:val="1F3864"/>
          <w:sz w:val="32"/>
          <w:szCs w:val="32"/>
        </w:rPr>
        <w:t xml:space="preserve">Section 14 — Dependency-Ordered Implementation Plan</w:t>
      </w:r>
    </w:p>
    <w:p>
      <w:pPr>
        <w:spacing w:after="100"/>
      </w:pPr>
      <w:r>
        <w:rPr>
          <w:rFonts w:ascii="Arial" w:cs="Arial" w:eastAsia="Arial" w:hAnsi="Arial"/>
          <w:b w:val="false"/>
          <w:bCs w:val="false"/>
          <w:i w:val="false"/>
          <w:iCs w:val="false"/>
          <w:color w:val="333333"/>
          <w:sz w:val="19"/>
          <w:szCs w:val="19"/>
        </w:rPr>
        <w:t xml:space="preserve">Implement strictly in this order. Each group depends on the one above it being complete and tested.</w:t>
      </w:r>
    </w:p>
    <w:p>
      <w:pPr>
        <w:spacing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000"/>
        <w:gridCol w:w="6880"/>
      </w:tblGrid>
      <w:tr>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Priority</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Item</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Files to Touch</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 Gate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1 (Critical)</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SEQ key drift fix (5.1)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TagConfig.cs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Two elements same DISC/SYS — verify unique SEQ</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1 (Critical)</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NativeParamMapper SYS overwrite fix (5.2)</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ParameterHelpers.cs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Manual SYS not overwritten by MapAll</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1 (Critical)</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_recentlyProcessed memory leak fix (5.5)</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StingAutoTagger.cs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Memory stable after 10,000 DocumentChanged events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2 (High)</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SeedDefaultTokens() family stage (2.3)</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FamilyParamCreatorCommand.cs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DISC/PROD in family type params after Creator runs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2 (High)</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16 position types (2.1)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FamilyParamCreatorCommand.cs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FamilyType count = 16 per processed .rfa</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2 (High)</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16-branch offset formulas (2.2)</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FamilyParamCreatorCommand.cs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TAG_POS=5 produces diagonal offset, not zero</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2 (High)</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Directional offset overrides (3.1)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SmartTagPlacementCommand.cs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N slider at 20mm places tag 20mm above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2 (High)</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Leader min/max clamps (3.2)</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SmartTagPlacementCommand.cs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Leader never shorter than LeaderLengthMin</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3 (Medium)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AdjustElbowsCommand 45° (3.3)</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SmartTagPlacementCommand.cs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45° elbow visible on leader after command runs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3 (Medium)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SetArrowheadStyleCommand (3.4)</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SmartTagPlacementCommand.cs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Arrow style changes on annotation type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3 (Medium)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TagControlSession class (3.5)</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TagControlSession.cs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All settings applied in single transaction</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3 (Medium)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TAG_SEG_MASK_TXT parameter (3.6)</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ParamRegistry.cs + TagConfig.cs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Mask "10000001" shows only DISC+SEQ</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3 (Medium)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TAG1 re-read after write (5.3)</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TagConfig.cs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No duplicate SEQ in batch of 1000 elements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3 (Medium)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LOC/ZONE strict validation (5.4)</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ParameterHelpers.cs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Long room name truncated to code format</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3 (Medium)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Alpha SEQ counter (5.6)</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TagConfig.cs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SetSeqScheme Alpha → elements get A/B/C/AA</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3 (Medium)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Formula cycle detection (5.8)</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FormulaEngine.cs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Circular dep logged, no infinite loop</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3 (Medium)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GetModelOffset() scale tiers (9.1)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SmartTagPlacementCommand.cs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1:500 view gets 12mm base, 1:50 gets 2mm</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4 (Enhancement)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Variable color schemes Zone/Status/Level/Func (4.1)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TagStyleEngine.cs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Zone scheme shows Z01=blue Z02=green</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4 (Enhancement)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Display mode BuildDisplayTag() (4.3)</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TagConfig.cs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Mode 2 shows "PUMP-0001" not full tag</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4 (Enhancement)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TAG Studio WPF tab (12.1/12.2/12.3)</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StingDockPanel.xaml + .cs + StingCommandHandler.cs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Sliders drive live preview, Smart Place fires correctly</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4 (Enhancement)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Threshold workflow steps (8.1)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WorkflowEngine.cs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Step skipped when compliance above MaxCompliancePct</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4 (Enhancement)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DocumentOpened quality gate (8.2)</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StingToolsApp.cs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Status bar updates on doc open, RAG colour correct</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5 (QA)</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ResolveAllIssues single tx (7.1)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ResolveAllIssuesCommand.cs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No crash on 500+ issue project</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5 (QA)</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ValidateTagsCommand three buckets (7.2)</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ValidateTagsCommand.cs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Partially-tagged count appears in report</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5 (QA)</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ComplianceScan per-discipline (7.3)</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ComplianceScan.cs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DiscComplianceData has FullyTagged field</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5 (QA)</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PreTagAudit auto-fix chain (7.4)</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PreTagAuditCommand.cs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Fix acts on audit list, not full re-scan</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6 (New)</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Linked model manifest export (10.2)</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DataPipelineCommands.cs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CSV has linked element IDs and tags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6 (New)</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SEQ scheme migration guard (10.3)</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TagConfig.cs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Warning shown when switching scheme with existing tags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6 (New)</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MapSheetsCommand (11.2)</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ParameterHelpers.cs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Native sheet params in STING schedule fields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6 (New)</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SolidFillPattern cache (6.3)</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TagStyleEngine.cs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FindSolidFill called once per command run</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6 (New)</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TokenAutoPopulator cache assert (6.1)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ParameterHelpers.cs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Build() called once per command, warn if double-called</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7"/>
                <w:szCs w:val="17"/>
              </w:rPr>
              <w:t xml:space="preserve">6 (New)</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Batch log noise (6.2)</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StingLog.cs + all batch loops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Log file has summaries not per-element spam</w:t>
            </w:r>
          </w:p>
        </w:tc>
      </w:tr>
    </w:tbl>
    <w:p>
      <w:pPr>
        <w:spacing w:after="80"/>
      </w:pPr>
    </w:p>
    <w:p>
      <w:pPr>
        <w:spacing w:after="0"/>
      </w:pPr>
      <w:r>
        <w:br w:type="page"/>
      </w:r>
    </w:p>
    <w:p>
      <w:pPr>
        <w:pStyle w:val="Heading1"/>
      </w:pPr>
      <w:r>
        <w:rPr>
          <w:rFonts w:ascii="Arial" w:cs="Arial" w:eastAsia="Arial" w:hAnsi="Arial"/>
          <w:b/>
          <w:bCs/>
          <w:color w:val="1F3864"/>
          <w:sz w:val="32"/>
          <w:szCs w:val="32"/>
        </w:rPr>
        <w:t xml:space="preserve">Section 15 — Testing Checklist</w:t>
      </w:r>
    </w:p>
    <w:p>
      <w:pPr>
        <w:spacing w:after="100"/>
      </w:pPr>
      <w:r>
        <w:rPr>
          <w:rFonts w:ascii="Arial" w:cs="Arial" w:eastAsia="Arial" w:hAnsi="Arial"/>
          <w:b w:val="false"/>
          <w:bCs w:val="false"/>
          <w:i w:val="false"/>
          <w:iCs w:val="false"/>
          <w:color w:val="333333"/>
          <w:sz w:val="19"/>
          <w:szCs w:val="19"/>
        </w:rPr>
        <w:t xml:space="preserve">Run each test after implementing its section. Use a Revit project with at least 200 mixed-category elements.</w:t>
      </w:r>
    </w:p>
    <w:p>
      <w:pPr>
        <w:spacing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7080"/>
      </w:tblGrid>
      <w:tr>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Steps</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Expected Result</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1F3864"/>
                <w:sz w:val="17"/>
                <w:szCs w:val="17"/>
              </w:rPr>
              <w:t xml:space="preserve">SEQ uniqueness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Run BatchTagCommand on 500 elements same DISC/SYS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All SEQ values unique, no 0001 collision</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1F3864"/>
                <w:sz w:val="17"/>
                <w:szCs w:val="17"/>
              </w:rPr>
              <w:t xml:space="preserve">16 position types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Run FamilyParamCreatorCommand on one .rfa</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16 FamilyType entries in Family Manager</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1F3864"/>
                <w:sz w:val="17"/>
                <w:szCs w:val="17"/>
              </w:rPr>
              <w:t xml:space="preserve">TAG_POS formula</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Set TAG_POS=5 on element type, view in Revit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Tag offset appears at NE diagonal, not centre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1F3864"/>
                <w:sz w:val="17"/>
                <w:szCs w:val="17"/>
              </w:rPr>
              <w:t xml:space="preserve">SeedDefaultTokens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Open processed .rfa in Family Editor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DISC has code, PROD has code, TAG_POS has preferred side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1F3864"/>
                <w:sz w:val="17"/>
                <w:szCs w:val="17"/>
              </w:rPr>
              <w:t xml:space="preserve">Leader 45 degree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Run AdjustElbowsCommand with 45° mode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Leader bends at 45° angle from element to tag</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1F3864"/>
                <w:sz w:val="17"/>
                <w:szCs w:val="17"/>
              </w:rPr>
              <w:t xml:space="preserve">Directional offsets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Set N=20mm E=5mm, run Smart Place on ducts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Duct tags appear 20mm above, not equidistant around</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1F3864"/>
                <w:sz w:val="17"/>
                <w:szCs w:val="17"/>
              </w:rPr>
              <w:t xml:space="preserve">Segment mask</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Set TAG_SEG_MASK=10000001, run BuildTag</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ASS_TAG_1_TXT shows only DISC and SEQ segments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1F3864"/>
                <w:sz w:val="17"/>
                <w:szCs w:val="17"/>
              </w:rPr>
              <w:t xml:space="preserve">Scale tiers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Open 1:500 view, run Smart Place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Offset ring visibly larger than in 1:100 view</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1F3864"/>
                <w:sz w:val="17"/>
                <w:szCs w:val="17"/>
              </w:rPr>
              <w:t xml:space="preserve">NativeParamMapper SYS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Manually set SYS=DCW, run Auto-Populate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SYS remains DCW — not overwritten by mapper</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1F3864"/>
                <w:sz w:val="17"/>
                <w:szCs w:val="17"/>
              </w:rPr>
              <w:t xml:space="preserve">ComplianceScan buckets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Mix fully/partially/untagged elements, run scan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Three separate counts in discipline report</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1F3864"/>
                <w:sz w:val="17"/>
                <w:szCs w:val="17"/>
              </w:rPr>
              <w:t xml:space="preserve">Workflow threshold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Set MaxCompliancePct=80%, compliance=90%, run workflow</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Step marked as skipped in workflow log</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1F3864"/>
                <w:sz w:val="17"/>
                <w:szCs w:val="17"/>
              </w:rPr>
              <w:t xml:space="preserve">Memory stability</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Open large project, make 200 edits, monitor RAM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7"/>
                <w:szCs w:val="17"/>
              </w:rPr>
              <w:t xml:space="preserve">RAM growth &lt; 50MB after edits — no _recentlyProcessed leak</w:t>
            </w:r>
          </w:p>
        </w:tc>
      </w:tr>
    </w:tbl>
    <w:p>
      <w:pPr>
        <w:spacing w:after="80"/>
      </w:pPr>
    </w:p>
    <w:p>
      <w:pPr>
        <w:spacing w:after="0"/>
      </w:pPr>
      <w:r>
        <w:br w:type="page"/>
      </w:r>
    </w:p>
    <w:p>
      <w:pPr>
        <w:pStyle w:val="Heading1"/>
      </w:pPr>
      <w:r>
        <w:rPr>
          <w:rFonts w:ascii="Arial" w:cs="Arial" w:eastAsia="Arial" w:hAnsi="Arial"/>
          <w:b/>
          <w:bCs/>
          <w:color w:val="1F3864"/>
          <w:sz w:val="32"/>
          <w:szCs w:val="32"/>
        </w:rPr>
        <w:t xml:space="preserve">Section 16 — Protected Boundaries (Do Not Change)</w:t>
      </w:r>
    </w:p>
    <w:p>
      <w:pPr>
        <w:spacing w:after="100"/>
      </w:pPr>
      <w:r>
        <w:rPr>
          <w:rFonts w:ascii="Arial" w:cs="Arial" w:eastAsia="Arial" w:hAnsi="Arial"/>
          <w:b w:val="false"/>
          <w:bCs w:val="false"/>
          <w:i w:val="false"/>
          <w:iCs w:val="false"/>
          <w:color w:val="333333"/>
          <w:sz w:val="19"/>
          <w:szCs w:val="19"/>
        </w:rPr>
        <w:t xml:space="preserve">These APIs and patterns are stable and must not be modified without explicit instruction.</w:t>
      </w:r>
    </w:p>
    <w:p>
      <w:pPr>
        <w:spacing w:after="80"/>
      </w:pPr>
    </w:p>
    <w:p>
      <w:pPr>
        <w:pStyle w:val="ListParagraph"/>
        <w:numPr>
          <w:ilvl w:val="0"/>
          <w:numId w:val="2"/>
        </w:numPr>
        <w:spacing w:after="60"/>
      </w:pPr>
      <w:r>
        <w:rPr>
          <w:rFonts w:ascii="Arial" w:cs="Arial" w:eastAsia="Arial" w:hAnsi="Arial"/>
          <w:b w:val="false"/>
          <w:bCs w:val="false"/>
          <w:color w:val="333333"/>
          <w:sz w:val="18"/>
          <w:szCs w:val="18"/>
        </w:rPr>
        <w:t xml:space="preserve">ParamRegistry GUID constants (const string fields) — all GUIDs are locked to MR_PARAMETERS.txt</w:t>
      </w:r>
    </w:p>
    <w:p>
      <w:pPr>
        <w:pStyle w:val="ListParagraph"/>
        <w:numPr>
          <w:ilvl w:val="0"/>
          <w:numId w:val="2"/>
        </w:numPr>
        <w:spacing w:after="60"/>
      </w:pPr>
      <w:r>
        <w:rPr>
          <w:rFonts w:ascii="Arial" w:cs="Arial" w:eastAsia="Arial" w:hAnsi="Arial"/>
          <w:b w:val="false"/>
          <w:bCs w:val="false"/>
          <w:color w:val="333333"/>
          <w:sz w:val="18"/>
          <w:szCs w:val="18"/>
        </w:rPr>
        <w:t xml:space="preserve">Tag format: 8-segment DISC-LOC-ZONE-LVL-SYS-FUNC-PROD-SEQ — separator/order can be overridden via project_config.json but the segment set is fixed</w:t>
      </w:r>
    </w:p>
    <w:p>
      <w:pPr>
        <w:pStyle w:val="ListParagraph"/>
        <w:numPr>
          <w:ilvl w:val="0"/>
          <w:numId w:val="2"/>
        </w:numPr>
        <w:spacing w:after="60"/>
      </w:pPr>
      <w:r>
        <w:rPr>
          <w:rFonts w:ascii="Arial" w:cs="Arial" w:eastAsia="Arial" w:hAnsi="Arial"/>
          <w:b w:val="false"/>
          <w:bCs w:val="false"/>
          <w:color w:val="333333"/>
          <w:sz w:val="18"/>
          <w:szCs w:val="18"/>
        </w:rPr>
        <w:t xml:space="preserve">TransactionGroup — banned completely, do not re-introduce under any circumstance</w:t>
      </w:r>
    </w:p>
    <w:p>
      <w:pPr>
        <w:pStyle w:val="ListParagraph"/>
        <w:numPr>
          <w:ilvl w:val="0"/>
          <w:numId w:val="2"/>
        </w:numPr>
        <w:spacing w:after="60"/>
      </w:pPr>
      <w:r>
        <w:rPr>
          <w:rFonts w:ascii="Arial" w:cs="Arial" w:eastAsia="Arial" w:hAnsi="Arial"/>
          <w:b w:val="false"/>
          <w:bCs w:val="false"/>
          <w:color w:val="333333"/>
          <w:sz w:val="18"/>
          <w:szCs w:val="18"/>
        </w:rPr>
        <w:t xml:space="preserve">doc.Regenerate() inside transactions — banned, causes native segfaults</w:t>
      </w:r>
    </w:p>
    <w:p>
      <w:pPr>
        <w:pStyle w:val="ListParagraph"/>
        <w:numPr>
          <w:ilvl w:val="0"/>
          <w:numId w:val="2"/>
        </w:numPr>
        <w:spacing w:after="60"/>
      </w:pPr>
      <w:r>
        <w:rPr>
          <w:rFonts w:ascii="Arial" w:cs="Arial" w:eastAsia="Arial" w:hAnsi="Arial"/>
          <w:b w:val="false"/>
          <w:bCs w:val="false"/>
          <w:color w:val="333333"/>
          <w:sz w:val="18"/>
          <w:szCs w:val="18"/>
        </w:rPr>
        <w:t xml:space="preserve">StingToolsApp.FindDataFile() — do not change the file search logic, only add new entries</w:t>
      </w:r>
    </w:p>
    <w:p>
      <w:pPr>
        <w:pStyle w:val="ListParagraph"/>
        <w:numPr>
          <w:ilvl w:val="0"/>
          <w:numId w:val="2"/>
        </w:numPr>
        <w:spacing w:after="60"/>
      </w:pPr>
      <w:r>
        <w:rPr>
          <w:rFonts w:ascii="Arial" w:cs="Arial" w:eastAsia="Arial" w:hAnsi="Arial"/>
          <w:b w:val="false"/>
          <w:bCs w:val="false"/>
          <w:color w:val="333333"/>
          <w:sz w:val="18"/>
          <w:szCs w:val="18"/>
        </w:rPr>
        <w:t xml:space="preserve">PARAMETER_REGISTRY.json schema — do not change field names, only add new fields</w:t>
      </w:r>
    </w:p>
    <w:p>
      <w:pPr>
        <w:pStyle w:val="ListParagraph"/>
        <w:numPr>
          <w:ilvl w:val="0"/>
          <w:numId w:val="2"/>
        </w:numPr>
        <w:spacing w:after="60"/>
      </w:pPr>
      <w:r>
        <w:rPr>
          <w:rFonts w:ascii="Arial" w:cs="Arial" w:eastAsia="Arial" w:hAnsi="Arial"/>
          <w:b w:val="false"/>
          <w:bCs w:val="false"/>
          <w:color w:val="333333"/>
          <w:sz w:val="18"/>
          <w:szCs w:val="18"/>
        </w:rPr>
        <w:t xml:space="preserve">TagConfig.DiscMap — the 8 discipline codes (M/E/P/A/S/FP/LV/G) are fixed by ISO 19650 practice</w:t>
      </w:r>
    </w:p>
    <w:p>
      <w:pPr>
        <w:pStyle w:val="ListParagraph"/>
        <w:numPr>
          <w:ilvl w:val="0"/>
          <w:numId w:val="2"/>
        </w:numPr>
        <w:spacing w:after="60"/>
      </w:pPr>
      <w:r>
        <w:rPr>
          <w:rFonts w:ascii="Arial" w:cs="Arial" w:eastAsia="Arial" w:hAnsi="Arial"/>
          <w:b w:val="false"/>
          <w:bCs w:val="false"/>
          <w:color w:val="333333"/>
          <w:sz w:val="18"/>
          <w:szCs w:val="18"/>
        </w:rPr>
        <w:t xml:space="preserve">MR_PARAMETERS.txt GUID format — Revit shared parameter file format, do not reformat</w:t>
      </w:r>
    </w:p>
    <w:p>
      <w:pPr>
        <w:pStyle w:val="ListParagraph"/>
        <w:numPr>
          <w:ilvl w:val="0"/>
          <w:numId w:val="2"/>
        </w:numPr>
        <w:spacing w:after="60"/>
      </w:pPr>
      <w:r>
        <w:rPr>
          <w:rFonts w:ascii="Arial" w:cs="Arial" w:eastAsia="Arial" w:hAnsi="Arial"/>
          <w:b w:val="false"/>
          <w:bCs w:val="false"/>
          <w:color w:val="333333"/>
          <w:sz w:val="18"/>
          <w:szCs w:val="18"/>
        </w:rPr>
        <w:t xml:space="preserve">StingLog thread-safety — the lock in StingLog.Write() must remain, do not inline logging</w:t>
      </w:r>
    </w:p>
    <w:p>
      <w:pPr>
        <w:spacing w:after="80"/>
      </w:pPr>
    </w:p>
    <w:p>
      <w:pPr>
        <w:spacing w:after="0"/>
      </w:pPr>
      <w:r>
        <w:br w:type="page"/>
      </w:r>
    </w:p>
    <w:p>
      <w:pPr>
        <w:pStyle w:val="Heading1"/>
      </w:pPr>
      <w:r>
        <w:rPr>
          <w:rFonts w:ascii="Arial" w:cs="Arial" w:eastAsia="Arial" w:hAnsi="Arial"/>
          <w:b/>
          <w:bCs/>
          <w:color w:val="1F3864"/>
          <w:sz w:val="32"/>
          <w:szCs w:val="32"/>
        </w:rPr>
        <w:t xml:space="preserve">Section 17 — CLAUDE.md Update Instructions</w:t>
      </w:r>
    </w:p>
    <w:p>
      <w:pPr>
        <w:spacing w:after="100"/>
      </w:pPr>
      <w:r>
        <w:rPr>
          <w:rFonts w:ascii="Arial" w:cs="Arial" w:eastAsia="Arial" w:hAnsi="Arial"/>
          <w:b w:val="false"/>
          <w:bCs w:val="false"/>
          <w:i w:val="false"/>
          <w:iCs w:val="false"/>
          <w:color w:val="333333"/>
          <w:sz w:val="19"/>
          <w:szCs w:val="19"/>
        </w:rPr>
        <w:t xml:space="preserve">After implementing all items in this specification, append the following to CLAUDE.md under a new heading "Phase 12 — Tag Studio, 16-Position Pipeline &amp; Full Automation":</w:t>
      </w:r>
    </w:p>
    <w:p>
      <w:pPr>
        <w:spacing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12480"/>
      </w:tblGrid>
      <w:tr>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Item Number</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93</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InjectPositionTypes() expanded to 16 types matching GetCandidateOffsets() rings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94</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InjectTagPosFormulas() 16-branch X/Y offset with Tag_Offset_Base type param</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95</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SeedDefaultTokens() pre-wires DISC/PROD/SYS/FUNC/TAG_POS at .rfa family stage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96</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COBie type pre-seeding from COBIE_TYPE_MAP.csv in ProcessFamily()</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97</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DirectionalOffsetConfig per-axis N/E/S/W overrides in placement engine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98</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LeaderLengthMin/Max clamps on CategoryRule + PlaceTagsInView()</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99</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AdjustElbowsCommand: Straight/45°/90°/Free elbow types with tag.LeaderElbow</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100</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SetArrowheadStyleCommand: ObjectStyles annotation type arrowhead control</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101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TagControlSession: atomic application class for all Tag Studio settings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102</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TAG_SEG_MASK_TXT: per-element token segment visibility mask</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103</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Zone/Status/Level/Function built-in VariableColorSchemes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104</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BuildDisplayTag() wired to ASS_DISPLAY_TXT for 5 display modes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105</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Per-view style routing via STING_VIEW_TAG_STYLE fully wired</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106</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SEQ key drift fixed: BuildSeqKey() helper normalises all counter keys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107</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NativeParamMapper SYS overwrite fixed: all Set() → SetIfEmpty()</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108</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LOC/ZONE ValidateLocationCode() strict 3-6 char uppercase validation</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109</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StingStaleMarker + DocumentChanged subscription for real-time stale detection</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110</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Alpha/ZonePrefix/DiscPrefix SEQ schemes fully implemented with ToAlpha()</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111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Formula cycle detection: DFS topological sort with cycle logging</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112</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GetModelOffset() scale-tier rules (1:50/100/200/500 tiers)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113</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ResolveAllIssues single-transaction batch fix</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114</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ValidateTagsCommand three-bucket compliance (fully/partially/untagged)</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115</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ComplianceScan DiscComplianceData extended with FullyTagged/PartiallyTagged/Untagged</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116</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PreTagAudit auto-fix chain: AnomalyAutoFixCommand accepts issue list</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117</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WorkflowEngine threshold conditions fully wired to ComplianceScan</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118</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DocumentOpened quality gate: async ComplianceScan + RAG status bar</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119</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Linked model manifest export: RevitLinkInstance tag CSV export</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120</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SEQ scheme migration guard: TaskDialog on scheme change with existing tags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121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MapSheetsCommand: NativeParamMapper.MapSheets() for title block sheets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122</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Tag Studio WPF tab added to StingDockPanel with live preview</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123</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SolidFillPattern cached per doc.Title, invalidated on DocumentClosing</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1F3864"/>
                <w:sz w:val="18"/>
                <w:szCs w:val="18"/>
              </w:rPr>
              <w:t xml:space="preserve">124</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TokenAutoPopulator.Build() cache assert + batch log noise reduction</w:t>
            </w:r>
          </w:p>
        </w:tc>
      </w:tr>
    </w:tbl>
    <w:p>
      <w:pPr>
        <w:spacing w:after="80"/>
      </w:pPr>
    </w:p>
    <w:p>
      <w:pPr>
        <w:spacing w:after="80"/>
      </w:pPr>
    </w:p>
    <w:p>
      <w:pPr>
        <w:spacing w:before="400" w:after="200"/>
        <w:jc w:val="center"/>
      </w:pPr>
      <w:r>
        <w:rPr>
          <w:rFonts w:ascii="Arial" w:cs="Arial" w:eastAsia="Arial" w:hAnsi="Arial"/>
          <w:b/>
          <w:bCs/>
          <w:color w:val="1F3864"/>
          <w:sz w:val="24"/>
          <w:szCs w:val="24"/>
        </w:rPr>
        <w:t xml:space="preserve">End of Specification</w:t>
      </w:r>
    </w:p>
    <w:p>
      <w:pPr>
        <w:jc w:val="center"/>
      </w:pPr>
      <w:r>
        <w:rPr>
          <w:rFonts w:ascii="Arial" w:cs="Arial" w:eastAsia="Arial" w:hAnsi="Arial"/>
          <w:i/>
          <w:iCs/>
          <w:color w:val="666666"/>
          <w:sz w:val="18"/>
          <w:szCs w:val="18"/>
        </w:rPr>
        <w:t xml:space="preserve">StingTools v3.0 | 32 new/enhanced items | 9 sections | 124 completed items after implementation</w:t>
      </w:r>
    </w:p>
    <w:sectPr>
      <w:pgSz w:w="15840" w:h="12240" w:orient="landscape"/>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FA3"/>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F5C8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2026-03-15T19:08:31.333Z</dcterms:created>
  <dcterms:modified xsi:type="dcterms:W3CDTF">2026-03-15T19:08:31.334Z</dcterms:modified>
</cp:coreProperties>
</file>

<file path=docProps/custom.xml><?xml version="1.0" encoding="utf-8"?>
<Properties xmlns="http://schemas.openxmlformats.org/officeDocument/2006/custom-properties" xmlns:vt="http://schemas.openxmlformats.org/officeDocument/2006/docPropsVTypes"/>
</file>