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32"/>
          <w:szCs w:val="32"/>
        </w:rPr>
        <w:t xml:space="preserve">STINKIN’ SUPPLIES — CHASE LIST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Last Updated: May 10, 2026 — fourteenth pass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276"/>
        <w:gridCol w:w="5616"/>
      </w:tblGrid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+ push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 changes, ScrollVelocity, vtwin staging not yet committed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npx vercel --prod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nav updates to production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mini shield to menubutton.svg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 inline ShieldSVG with &lt;img src='/images/menubutton.svg'&gt;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grid OEM badge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Badge on cards with oem_numbers. Hover=fitment. Mobile=bottom sheet.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WPS fitment files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from rep (April 30). → catalog_fitment_v2. NO inference.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PDP redesign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Light/gold/white. After catalog+fitment stable.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VTwin fitment pipeline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vtwin_oem_crossref (12,278 pairs) → catalog_fitment_v2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 link updates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Browse / Eras / Categories live. Any additions?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DONE MAY 10 — FOURTEENTH PASS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Database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product_fitment_year_model — 224,758 rows (208,945 JW Boon + 15,813 OEM fitment)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vendor_offers — 84,626 rows (WPS 9,742 + PU 37,135 + VTWIN 37,749) from catalog_unified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vtwin_products_filtered — 37,749 rows, 7 indexes, mirrors pu_products_filtered structure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oem_fitment INSERT fixed — added EXISTS filter for orphaned matched_product_ids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populate_wps_vendor_offers.js — fixed default user deploy → catalog_app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Search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Typesense reindex — 84,232 docs, 0 errors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Nav &amp; UI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FloatingNav — cream pill (#FFF7E6), grain texture overlay, bold Barlow Condensed links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FloatingNav — search bar added (center-right), Admin link removed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FloatingNav — links: Browse / Eras / Categories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ScrollVelocity — velocity slowed 3 → 1.5, margin-top increased to 140px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page.jsx — nav CSS overrides updated for cream background + dark readable links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✅ Mini shield — menubutton.svg in public/images/ (wiring to FloatingNav pending)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🔴 HIGH PRIORITY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git commit + push all nav/UI changes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Deploy to Vercel prod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Wire mini shield button to menubutton.svg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WPS Fitment Files — pending from rep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Product grid OEM badge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🔵 LOW PRIORITY / FUTURE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VTwin fitment pipeline (vtwin_oem_crossref → fitment_v2)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OEM fitment dedup guard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My Garage audit — /shop → /browse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Browse/Brand tabs — data ready, UI unbuilt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model_alias_map — Road King, Street Glide, Fat Boy, Night Train etc.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Cron jobs — hold until stable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Video/Category/Deals tiles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PU name-encoded fitment — 86 unresolved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Touring + FX PDFs — text versions needed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• PDP redesign — light/gold/white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2026-05-10T14:40:18.323Z</dcterms:created>
  <dcterms:modified xsi:type="dcterms:W3CDTF">2026-05-10T14:40:18.323Z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